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1E37" w14:textId="10BEBD93" w:rsidR="00CF4FA5" w:rsidRPr="00092457" w:rsidRDefault="001E413E" w:rsidP="00046942">
      <w:pPr>
        <w:jc w:val="center"/>
        <w:rPr>
          <w:rFonts w:cs="Times New Roman"/>
          <w:b/>
          <w:bCs/>
          <w:sz w:val="32"/>
          <w:szCs w:val="32"/>
        </w:rPr>
      </w:pPr>
      <w:r w:rsidRPr="00092457">
        <w:rPr>
          <w:rFonts w:cs="Times New Roman"/>
          <w:b/>
          <w:bCs/>
          <w:sz w:val="32"/>
          <w:szCs w:val="32"/>
        </w:rPr>
        <w:t xml:space="preserve">PENGARUH </w:t>
      </w:r>
      <w:r w:rsidR="00797473">
        <w:rPr>
          <w:rFonts w:cs="Times New Roman"/>
          <w:b/>
          <w:bCs/>
          <w:sz w:val="32"/>
          <w:szCs w:val="32"/>
        </w:rPr>
        <w:t>KESADARAN WAJIB PAJAK</w:t>
      </w:r>
      <w:r w:rsidR="009C2760">
        <w:rPr>
          <w:rFonts w:cs="Times New Roman"/>
          <w:b/>
          <w:bCs/>
          <w:sz w:val="32"/>
          <w:szCs w:val="32"/>
        </w:rPr>
        <w:t xml:space="preserve"> DAN </w:t>
      </w:r>
      <w:r w:rsidR="00797473">
        <w:rPr>
          <w:rFonts w:cs="Times New Roman"/>
          <w:b/>
          <w:bCs/>
          <w:sz w:val="32"/>
          <w:szCs w:val="32"/>
        </w:rPr>
        <w:t xml:space="preserve">TINGKAT PENGHASILAN </w:t>
      </w:r>
      <w:r w:rsidR="009C2760">
        <w:rPr>
          <w:rFonts w:cs="Times New Roman"/>
          <w:b/>
          <w:bCs/>
          <w:sz w:val="32"/>
          <w:szCs w:val="32"/>
        </w:rPr>
        <w:t>SERTA</w:t>
      </w:r>
      <w:r w:rsidR="00797473">
        <w:rPr>
          <w:rFonts w:cs="Times New Roman"/>
          <w:b/>
          <w:bCs/>
          <w:sz w:val="32"/>
          <w:szCs w:val="32"/>
        </w:rPr>
        <w:t xml:space="preserve"> PERKEMBANGAN INFRASTRUKTUR TERHADAP KEPATUHAN WAJIB PAJAK KENDARAAN BERMOTOR DI KOTA SAMARINDA</w:t>
      </w:r>
    </w:p>
    <w:p w14:paraId="7E01A28A" w14:textId="77777777" w:rsidR="00046942" w:rsidRDefault="00046942" w:rsidP="00A447A2">
      <w:pPr>
        <w:spacing w:before="240" w:after="240"/>
        <w:jc w:val="center"/>
        <w:rPr>
          <w:rFonts w:eastAsia="Times New Roman" w:cs="Times New Roman"/>
          <w:szCs w:val="24"/>
        </w:rPr>
      </w:pPr>
    </w:p>
    <w:p w14:paraId="497DD775" w14:textId="75EC1C2B" w:rsidR="00CF4FA5" w:rsidRPr="00092457" w:rsidRDefault="00A11A09" w:rsidP="00A447A2">
      <w:pPr>
        <w:spacing w:before="240" w:after="240"/>
        <w:jc w:val="center"/>
        <w:rPr>
          <w:rFonts w:eastAsia="Times New Roman" w:cs="Times New Roman"/>
          <w:szCs w:val="24"/>
        </w:rPr>
      </w:pPr>
      <w:r w:rsidRPr="00092457">
        <w:rPr>
          <w:rFonts w:eastAsia="Times New Roman" w:cs="Times New Roman"/>
          <w:szCs w:val="24"/>
        </w:rPr>
        <w:t>SKRIPSI</w:t>
      </w:r>
    </w:p>
    <w:p w14:paraId="7BBF752C" w14:textId="70AC32FF" w:rsidR="00CF4FA5" w:rsidRPr="00092457" w:rsidRDefault="00A11A09" w:rsidP="00A447A2">
      <w:pPr>
        <w:spacing w:before="240" w:after="240"/>
        <w:jc w:val="center"/>
        <w:rPr>
          <w:rFonts w:eastAsia="Times New Roman" w:cs="Times New Roman"/>
          <w:szCs w:val="24"/>
        </w:rPr>
      </w:pPr>
      <w:r w:rsidRPr="00092457">
        <w:rPr>
          <w:rFonts w:eastAsia="Times New Roman" w:cs="Times New Roman"/>
          <w:szCs w:val="24"/>
        </w:rPr>
        <w:t>UNTUK SEMINAR PROPOSAL</w:t>
      </w:r>
    </w:p>
    <w:p w14:paraId="477267E7" w14:textId="77777777" w:rsidR="00110380" w:rsidRPr="00092457" w:rsidRDefault="00110380" w:rsidP="00110380">
      <w:pPr>
        <w:jc w:val="center"/>
        <w:rPr>
          <w:rFonts w:cs="Times New Roman"/>
          <w:b/>
          <w:bCs/>
          <w:sz w:val="28"/>
          <w:szCs w:val="28"/>
        </w:rPr>
      </w:pPr>
    </w:p>
    <w:p w14:paraId="6C74BABA" w14:textId="4377DC83" w:rsidR="00110380" w:rsidRPr="00092457" w:rsidRDefault="00110380" w:rsidP="00110380">
      <w:pPr>
        <w:jc w:val="center"/>
        <w:rPr>
          <w:rFonts w:cs="Times New Roman"/>
          <w:b/>
          <w:bCs/>
          <w:sz w:val="28"/>
          <w:szCs w:val="28"/>
        </w:rPr>
      </w:pPr>
    </w:p>
    <w:p w14:paraId="2385FC94" w14:textId="685377C3" w:rsidR="00110380" w:rsidRPr="00092457" w:rsidRDefault="00797473" w:rsidP="00110380">
      <w:pPr>
        <w:jc w:val="center"/>
        <w:rPr>
          <w:rFonts w:cs="Times New Roman"/>
          <w:b/>
          <w:bCs/>
          <w:sz w:val="28"/>
          <w:szCs w:val="28"/>
        </w:rPr>
      </w:pPr>
      <w:r w:rsidRPr="00A90F44">
        <w:rPr>
          <w:rFonts w:cs="Times New Roman"/>
          <w:noProof/>
          <w:szCs w:val="24"/>
        </w:rPr>
        <w:drawing>
          <wp:anchor distT="0" distB="0" distL="114300" distR="114300" simplePos="0" relativeHeight="251660288" behindDoc="0" locked="0" layoutInCell="1" allowOverlap="1" wp14:anchorId="6316DD04" wp14:editId="70313A0C">
            <wp:simplePos x="0" y="0"/>
            <wp:positionH relativeFrom="margin">
              <wp:align>center</wp:align>
            </wp:positionH>
            <wp:positionV relativeFrom="margin">
              <wp:posOffset>2720340</wp:posOffset>
            </wp:positionV>
            <wp:extent cx="1645920" cy="1645920"/>
            <wp:effectExtent l="0" t="0" r="0" b="0"/>
            <wp:wrapSquare wrapText="bothSides"/>
            <wp:docPr id="1" name="Picture 1" descr="C:\Users\pc\Downloads\Unmul [KoleksiLogo.co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Unmul [KoleksiLogo.com]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592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C5D51" w14:textId="6AF9D6A9" w:rsidR="00110380" w:rsidRPr="00092457" w:rsidRDefault="00110380" w:rsidP="00110380">
      <w:pPr>
        <w:rPr>
          <w:rFonts w:cs="Times New Roman"/>
          <w:b/>
          <w:bCs/>
          <w:sz w:val="28"/>
          <w:szCs w:val="28"/>
        </w:rPr>
      </w:pPr>
    </w:p>
    <w:p w14:paraId="652EB856" w14:textId="5C2F1B64" w:rsidR="00110380" w:rsidRPr="00092457" w:rsidRDefault="00110380" w:rsidP="00110380">
      <w:pPr>
        <w:jc w:val="center"/>
        <w:rPr>
          <w:rFonts w:cs="Times New Roman"/>
          <w:b/>
          <w:bCs/>
          <w:sz w:val="28"/>
          <w:szCs w:val="28"/>
        </w:rPr>
      </w:pPr>
    </w:p>
    <w:p w14:paraId="31AD7986" w14:textId="04C744B4" w:rsidR="00110380" w:rsidRPr="00092457" w:rsidRDefault="00110380" w:rsidP="00110380">
      <w:pPr>
        <w:jc w:val="center"/>
        <w:rPr>
          <w:rFonts w:cs="Times New Roman"/>
          <w:b/>
          <w:bCs/>
          <w:sz w:val="28"/>
          <w:szCs w:val="28"/>
        </w:rPr>
      </w:pPr>
    </w:p>
    <w:p w14:paraId="309E7D66" w14:textId="77777777" w:rsidR="00110380" w:rsidRPr="00092457" w:rsidRDefault="00110380" w:rsidP="00110380">
      <w:pPr>
        <w:jc w:val="center"/>
        <w:rPr>
          <w:rFonts w:cs="Times New Roman"/>
          <w:b/>
          <w:bCs/>
          <w:sz w:val="28"/>
          <w:szCs w:val="28"/>
        </w:rPr>
      </w:pPr>
    </w:p>
    <w:p w14:paraId="128E88FB" w14:textId="31113F87" w:rsidR="00110380" w:rsidRPr="00092457" w:rsidRDefault="00110380" w:rsidP="00110380">
      <w:pPr>
        <w:jc w:val="center"/>
        <w:rPr>
          <w:rFonts w:cs="Times New Roman"/>
          <w:b/>
          <w:bCs/>
          <w:sz w:val="28"/>
          <w:szCs w:val="28"/>
        </w:rPr>
      </w:pPr>
    </w:p>
    <w:p w14:paraId="3805A3EC" w14:textId="77777777" w:rsidR="00110380" w:rsidRPr="00092457" w:rsidRDefault="00110380" w:rsidP="00110380">
      <w:pPr>
        <w:jc w:val="center"/>
        <w:rPr>
          <w:rFonts w:cs="Times New Roman"/>
          <w:b/>
          <w:bCs/>
          <w:sz w:val="28"/>
          <w:szCs w:val="28"/>
        </w:rPr>
      </w:pPr>
    </w:p>
    <w:p w14:paraId="64C04F9E" w14:textId="116FB2D3" w:rsidR="00110380" w:rsidRPr="00092457" w:rsidRDefault="00110380" w:rsidP="00110380">
      <w:pPr>
        <w:jc w:val="center"/>
        <w:rPr>
          <w:rFonts w:cs="Times New Roman"/>
          <w:b/>
          <w:bCs/>
          <w:sz w:val="28"/>
          <w:szCs w:val="28"/>
        </w:rPr>
      </w:pPr>
    </w:p>
    <w:p w14:paraId="6B5F74B0" w14:textId="77777777" w:rsidR="00110380" w:rsidRPr="00092457" w:rsidRDefault="00110380" w:rsidP="00110380">
      <w:pPr>
        <w:jc w:val="center"/>
        <w:rPr>
          <w:rFonts w:cs="Times New Roman"/>
          <w:b/>
          <w:bCs/>
          <w:sz w:val="28"/>
          <w:szCs w:val="28"/>
        </w:rPr>
      </w:pPr>
    </w:p>
    <w:p w14:paraId="23BA64E1" w14:textId="77777777" w:rsidR="00110380" w:rsidRPr="00092457" w:rsidRDefault="00110380" w:rsidP="00110380">
      <w:pPr>
        <w:jc w:val="center"/>
        <w:rPr>
          <w:rFonts w:cs="Times New Roman"/>
          <w:b/>
          <w:bCs/>
          <w:sz w:val="28"/>
          <w:szCs w:val="28"/>
        </w:rPr>
      </w:pPr>
    </w:p>
    <w:p w14:paraId="21E0E6A8" w14:textId="77777777" w:rsidR="00046942" w:rsidRDefault="00046942" w:rsidP="00043C55">
      <w:pPr>
        <w:spacing w:line="360" w:lineRule="auto"/>
        <w:jc w:val="center"/>
        <w:rPr>
          <w:rFonts w:cs="Times New Roman"/>
          <w:sz w:val="28"/>
          <w:szCs w:val="28"/>
        </w:rPr>
      </w:pPr>
    </w:p>
    <w:p w14:paraId="2A952A38" w14:textId="53092BC4" w:rsidR="00110380" w:rsidRPr="00E81AFA" w:rsidRDefault="00110380" w:rsidP="00043C55">
      <w:pPr>
        <w:spacing w:line="360" w:lineRule="auto"/>
        <w:jc w:val="center"/>
        <w:rPr>
          <w:rFonts w:cs="Times New Roman"/>
          <w:sz w:val="28"/>
          <w:szCs w:val="28"/>
        </w:rPr>
      </w:pPr>
      <w:r w:rsidRPr="00E81AFA">
        <w:rPr>
          <w:rFonts w:cs="Times New Roman"/>
          <w:sz w:val="28"/>
          <w:szCs w:val="28"/>
        </w:rPr>
        <w:t>Oleh</w:t>
      </w:r>
      <w:r w:rsidR="00E81AFA" w:rsidRPr="00E81AFA">
        <w:rPr>
          <w:rFonts w:cs="Times New Roman"/>
          <w:sz w:val="28"/>
          <w:szCs w:val="28"/>
        </w:rPr>
        <w:t>:</w:t>
      </w:r>
    </w:p>
    <w:p w14:paraId="378171DF" w14:textId="0261BECE" w:rsidR="00110380" w:rsidRPr="00092457" w:rsidRDefault="00797473" w:rsidP="00043C55">
      <w:pPr>
        <w:spacing w:line="360" w:lineRule="auto"/>
        <w:jc w:val="center"/>
        <w:rPr>
          <w:rFonts w:cs="Times New Roman"/>
          <w:b/>
          <w:bCs/>
          <w:sz w:val="28"/>
          <w:szCs w:val="28"/>
        </w:rPr>
      </w:pPr>
      <w:r>
        <w:rPr>
          <w:rFonts w:cs="Times New Roman"/>
          <w:b/>
          <w:bCs/>
          <w:sz w:val="28"/>
          <w:szCs w:val="28"/>
        </w:rPr>
        <w:t>ZEIRA AURALIA NUARADINTA</w:t>
      </w:r>
    </w:p>
    <w:p w14:paraId="7BFA5572" w14:textId="2A53FF7E" w:rsidR="00110380" w:rsidRPr="00092457" w:rsidRDefault="00110380" w:rsidP="00043C55">
      <w:pPr>
        <w:spacing w:line="360" w:lineRule="auto"/>
        <w:jc w:val="center"/>
        <w:rPr>
          <w:rFonts w:cs="Times New Roman"/>
          <w:b/>
          <w:bCs/>
          <w:sz w:val="28"/>
          <w:szCs w:val="28"/>
        </w:rPr>
      </w:pPr>
      <w:r w:rsidRPr="00092457">
        <w:rPr>
          <w:rFonts w:cs="Times New Roman"/>
          <w:b/>
          <w:bCs/>
          <w:sz w:val="28"/>
          <w:szCs w:val="28"/>
        </w:rPr>
        <w:t>2201036</w:t>
      </w:r>
      <w:r w:rsidR="00C7438C">
        <w:rPr>
          <w:rFonts w:cs="Times New Roman"/>
          <w:b/>
          <w:bCs/>
          <w:sz w:val="28"/>
          <w:szCs w:val="28"/>
        </w:rPr>
        <w:t>206</w:t>
      </w:r>
    </w:p>
    <w:p w14:paraId="782BC7CA" w14:textId="77777777" w:rsidR="00046942" w:rsidRDefault="00046942" w:rsidP="00A447A2">
      <w:pPr>
        <w:spacing w:line="360" w:lineRule="auto"/>
        <w:rPr>
          <w:rFonts w:cs="Times New Roman"/>
          <w:b/>
          <w:bCs/>
          <w:szCs w:val="24"/>
        </w:rPr>
      </w:pPr>
    </w:p>
    <w:p w14:paraId="0A2D2A36" w14:textId="77777777" w:rsidR="00046942" w:rsidRDefault="00046942" w:rsidP="00A447A2">
      <w:pPr>
        <w:spacing w:line="360" w:lineRule="auto"/>
        <w:rPr>
          <w:rFonts w:cs="Times New Roman"/>
          <w:b/>
          <w:bCs/>
          <w:szCs w:val="24"/>
        </w:rPr>
      </w:pPr>
    </w:p>
    <w:p w14:paraId="31E7D286" w14:textId="77777777" w:rsidR="00046942" w:rsidRDefault="00046942" w:rsidP="00A447A2">
      <w:pPr>
        <w:spacing w:line="360" w:lineRule="auto"/>
        <w:rPr>
          <w:rFonts w:cs="Times New Roman"/>
          <w:b/>
          <w:bCs/>
          <w:szCs w:val="24"/>
        </w:rPr>
      </w:pPr>
    </w:p>
    <w:p w14:paraId="556041D1" w14:textId="77777777" w:rsidR="00046942" w:rsidRPr="00092457" w:rsidRDefault="00046942" w:rsidP="00A447A2">
      <w:pPr>
        <w:spacing w:line="360" w:lineRule="auto"/>
        <w:rPr>
          <w:rFonts w:cs="Times New Roman"/>
          <w:b/>
          <w:bCs/>
          <w:szCs w:val="24"/>
        </w:rPr>
      </w:pPr>
    </w:p>
    <w:p w14:paraId="0E2CBF7C" w14:textId="4C80031A" w:rsidR="00110380" w:rsidRPr="00092457" w:rsidRDefault="006B1EA0" w:rsidP="00046942">
      <w:pPr>
        <w:jc w:val="center"/>
        <w:rPr>
          <w:rFonts w:cs="Times New Roman"/>
          <w:b/>
          <w:bCs/>
          <w:sz w:val="28"/>
          <w:szCs w:val="28"/>
        </w:rPr>
      </w:pPr>
      <w:r>
        <w:rPr>
          <w:rFonts w:cs="Times New Roman"/>
          <w:b/>
          <w:bCs/>
          <w:sz w:val="28"/>
          <w:szCs w:val="28"/>
        </w:rPr>
        <w:t xml:space="preserve">PROGRAM STUDI </w:t>
      </w:r>
      <w:r w:rsidR="00110380" w:rsidRPr="00092457">
        <w:rPr>
          <w:rFonts w:cs="Times New Roman"/>
          <w:b/>
          <w:bCs/>
          <w:sz w:val="28"/>
          <w:szCs w:val="28"/>
        </w:rPr>
        <w:t>AKUNTANSI</w:t>
      </w:r>
    </w:p>
    <w:p w14:paraId="65BAB077" w14:textId="77777777" w:rsidR="00110380" w:rsidRPr="00092457" w:rsidRDefault="00110380" w:rsidP="00046942">
      <w:pPr>
        <w:jc w:val="center"/>
        <w:rPr>
          <w:rFonts w:cs="Times New Roman"/>
          <w:b/>
          <w:bCs/>
          <w:sz w:val="28"/>
          <w:szCs w:val="28"/>
        </w:rPr>
      </w:pPr>
      <w:r w:rsidRPr="00092457">
        <w:rPr>
          <w:rFonts w:cs="Times New Roman"/>
          <w:b/>
          <w:bCs/>
          <w:sz w:val="28"/>
          <w:szCs w:val="28"/>
        </w:rPr>
        <w:t>FAKULTAS EKONOMI DAN BISNIS</w:t>
      </w:r>
    </w:p>
    <w:p w14:paraId="4610BCD1" w14:textId="77777777" w:rsidR="00110380" w:rsidRPr="00092457" w:rsidRDefault="00110380" w:rsidP="00046942">
      <w:pPr>
        <w:jc w:val="center"/>
        <w:rPr>
          <w:rFonts w:cs="Times New Roman"/>
          <w:b/>
          <w:bCs/>
          <w:sz w:val="28"/>
          <w:szCs w:val="28"/>
        </w:rPr>
      </w:pPr>
      <w:r w:rsidRPr="00092457">
        <w:rPr>
          <w:rFonts w:cs="Times New Roman"/>
          <w:b/>
          <w:bCs/>
          <w:sz w:val="28"/>
          <w:szCs w:val="28"/>
        </w:rPr>
        <w:t>UNIVERSITAS MULAWARMAN</w:t>
      </w:r>
    </w:p>
    <w:p w14:paraId="3050C5EA" w14:textId="5E024E75" w:rsidR="00DE7C52" w:rsidRPr="00092457" w:rsidRDefault="00110380" w:rsidP="00046942">
      <w:pPr>
        <w:jc w:val="center"/>
      </w:pPr>
      <w:r w:rsidRPr="00092457">
        <w:rPr>
          <w:rFonts w:cs="Times New Roman"/>
          <w:b/>
          <w:bCs/>
          <w:sz w:val="28"/>
          <w:szCs w:val="28"/>
        </w:rPr>
        <w:t>20</w:t>
      </w:r>
      <w:r w:rsidR="00DE7C52" w:rsidRPr="00092457">
        <w:rPr>
          <w:rFonts w:cs="Times New Roman"/>
          <w:b/>
          <w:bCs/>
          <w:sz w:val="28"/>
          <w:szCs w:val="28"/>
        </w:rPr>
        <w:t>2</w:t>
      </w:r>
      <w:r w:rsidR="006B1EA0">
        <w:rPr>
          <w:rFonts w:cs="Times New Roman"/>
          <w:b/>
          <w:bCs/>
          <w:sz w:val="28"/>
          <w:szCs w:val="28"/>
        </w:rPr>
        <w:t>6</w:t>
      </w:r>
    </w:p>
    <w:p w14:paraId="73EB4722" w14:textId="57719D2F" w:rsidR="00BB693F" w:rsidRPr="00046942" w:rsidRDefault="00BB693F" w:rsidP="00046942">
      <w:pPr>
        <w:rPr>
          <w:rFonts w:cs="Times New Roman"/>
          <w:b/>
          <w:szCs w:val="24"/>
        </w:rPr>
        <w:sectPr w:rsidR="00BB693F" w:rsidRPr="00046942" w:rsidSect="003F33FD">
          <w:headerReference w:type="default" r:id="rId9"/>
          <w:footerReference w:type="default" r:id="rId10"/>
          <w:type w:val="continuous"/>
          <w:pgSz w:w="11906" w:h="16838" w:code="9"/>
          <w:pgMar w:top="2268" w:right="1701" w:bottom="1701" w:left="2268" w:header="0" w:footer="720" w:gutter="0"/>
          <w:pgNumType w:fmt="lowerRoman" w:start="1"/>
          <w:cols w:space="720"/>
          <w:titlePg/>
          <w:docGrid w:linePitch="326"/>
        </w:sectPr>
      </w:pPr>
    </w:p>
    <w:p w14:paraId="65722120" w14:textId="77777777" w:rsidR="00C77088" w:rsidRDefault="00C77088">
      <w:pPr>
        <w:rPr>
          <w:rFonts w:cs="Times New Roman"/>
          <w:b/>
          <w:szCs w:val="24"/>
        </w:rPr>
      </w:pPr>
      <w:r>
        <w:br w:type="page"/>
      </w:r>
    </w:p>
    <w:p w14:paraId="3216C30E" w14:textId="0B08A36C" w:rsidR="00403E38" w:rsidRPr="009C0D8D" w:rsidRDefault="00403E38" w:rsidP="002D4534">
      <w:pPr>
        <w:pStyle w:val="Heading1"/>
      </w:pPr>
      <w:bookmarkStart w:id="0" w:name="_Toc224047997"/>
      <w:r w:rsidRPr="009C0D8D">
        <w:lastRenderedPageBreak/>
        <w:t>HALAMAN PENGESAHAN</w:t>
      </w:r>
      <w:bookmarkEnd w:id="0"/>
    </w:p>
    <w:p w14:paraId="52C29109" w14:textId="2D7688B9" w:rsidR="00403E38" w:rsidRDefault="00403E38" w:rsidP="009C2760">
      <w:pPr>
        <w:spacing w:line="360" w:lineRule="auto"/>
        <w:ind w:left="2268" w:hanging="2268"/>
        <w:jc w:val="both"/>
      </w:pPr>
      <w:r w:rsidRPr="009C0D8D">
        <w:t>Judul Penelitian</w:t>
      </w:r>
      <w:r w:rsidR="009C2760">
        <w:t xml:space="preserve">          </w:t>
      </w:r>
      <w:r w:rsidRPr="009C0D8D">
        <w:t>:</w:t>
      </w:r>
      <w:r w:rsidR="009C2760">
        <w:t xml:space="preserve"> </w:t>
      </w:r>
      <w:r w:rsidRPr="009C0D8D">
        <w:t xml:space="preserve">Pengaruh </w:t>
      </w:r>
      <w:r w:rsidR="00797473">
        <w:t>Kesadaran Wajib Pajak</w:t>
      </w:r>
      <w:r w:rsidR="009C2760">
        <w:t xml:space="preserve"> dan</w:t>
      </w:r>
      <w:r w:rsidR="00797473">
        <w:t xml:space="preserve"> Tingkat Penghasilan </w:t>
      </w:r>
      <w:r w:rsidR="009C2760">
        <w:t>serta Perkembangan Infrastruktur terhadap Kepatuhan Wajib Pajak Kendaraan Bermotor di Kota Samarinda</w:t>
      </w:r>
    </w:p>
    <w:p w14:paraId="0D42F252" w14:textId="7D6A4F30" w:rsidR="00403E38" w:rsidRDefault="00403E38" w:rsidP="00C77088">
      <w:pPr>
        <w:spacing w:line="360" w:lineRule="auto"/>
        <w:jc w:val="both"/>
      </w:pPr>
      <w:r w:rsidRPr="009C0D8D">
        <w:t xml:space="preserve">Nama Mahasiswa </w:t>
      </w:r>
      <w:r>
        <w:tab/>
        <w:t xml:space="preserve">: </w:t>
      </w:r>
      <w:r w:rsidR="00797473">
        <w:t xml:space="preserve">Zeira Auralia Nuaradinta </w:t>
      </w:r>
      <w:r w:rsidRPr="009C0D8D">
        <w:t xml:space="preserve"> </w:t>
      </w:r>
    </w:p>
    <w:p w14:paraId="5C56E46B" w14:textId="6B207306" w:rsidR="00403E38" w:rsidRDefault="00403E38" w:rsidP="00C77088">
      <w:pPr>
        <w:spacing w:line="360" w:lineRule="auto"/>
        <w:jc w:val="both"/>
      </w:pPr>
      <w:r w:rsidRPr="009C0D8D">
        <w:t>NIM</w:t>
      </w:r>
      <w:r>
        <w:tab/>
      </w:r>
      <w:r>
        <w:tab/>
      </w:r>
      <w:r>
        <w:tab/>
        <w:t>: 2201</w:t>
      </w:r>
      <w:r w:rsidR="00797473">
        <w:t>036206</w:t>
      </w:r>
    </w:p>
    <w:p w14:paraId="0C85B24B" w14:textId="77777777" w:rsidR="00403E38" w:rsidRDefault="00403E38" w:rsidP="00C77088">
      <w:pPr>
        <w:spacing w:line="360" w:lineRule="auto"/>
        <w:jc w:val="both"/>
      </w:pPr>
      <w:r w:rsidRPr="009C0D8D">
        <w:t>Fakultas</w:t>
      </w:r>
      <w:r>
        <w:tab/>
      </w:r>
      <w:r>
        <w:tab/>
        <w:t>: Ekonomi dan Bisnis</w:t>
      </w:r>
    </w:p>
    <w:p w14:paraId="00159D6C" w14:textId="77777777" w:rsidR="00403E38" w:rsidRDefault="00403E38" w:rsidP="00C77088">
      <w:pPr>
        <w:spacing w:line="360" w:lineRule="auto"/>
        <w:jc w:val="both"/>
      </w:pPr>
      <w:r w:rsidRPr="009C0D8D">
        <w:t>Program Studi</w:t>
      </w:r>
      <w:r>
        <w:tab/>
      </w:r>
      <w:r>
        <w:tab/>
      </w:r>
      <w:r w:rsidRPr="009C0D8D">
        <w:t>:</w:t>
      </w:r>
      <w:r>
        <w:t xml:space="preserve"> </w:t>
      </w:r>
      <w:r w:rsidRPr="009C0D8D">
        <w:t xml:space="preserve">S1-Akuntansi </w:t>
      </w:r>
    </w:p>
    <w:p w14:paraId="5844F839" w14:textId="77777777" w:rsidR="00403E38" w:rsidRDefault="00403E38" w:rsidP="00403E38">
      <w:pPr>
        <w:spacing w:line="360" w:lineRule="auto"/>
        <w:jc w:val="both"/>
      </w:pPr>
    </w:p>
    <w:p w14:paraId="68F38131" w14:textId="0501A302" w:rsidR="00403E38" w:rsidRDefault="00403E38" w:rsidP="00CE7F61">
      <w:pPr>
        <w:spacing w:line="360" w:lineRule="auto"/>
        <w:jc w:val="center"/>
      </w:pPr>
      <w:r w:rsidRPr="009C0D8D">
        <w:t>Menyetujui,</w:t>
      </w:r>
      <w:r w:rsidR="00E64DCB">
        <w:t xml:space="preserve"> 2</w:t>
      </w:r>
      <w:r w:rsidR="00536CEE">
        <w:t>7</w:t>
      </w:r>
      <w:r w:rsidR="00E64DCB">
        <w:t xml:space="preserve"> Januari 2026</w:t>
      </w:r>
    </w:p>
    <w:p w14:paraId="60B01E26" w14:textId="52011852" w:rsidR="00403E38" w:rsidRDefault="00403E38" w:rsidP="00CE7F61">
      <w:pPr>
        <w:spacing w:line="360" w:lineRule="auto"/>
        <w:jc w:val="center"/>
      </w:pPr>
      <w:r w:rsidRPr="009C0D8D">
        <w:t>Samarinda,</w:t>
      </w:r>
      <w:r>
        <w:t xml:space="preserve"> </w:t>
      </w:r>
    </w:p>
    <w:p w14:paraId="5F81807A" w14:textId="77777777" w:rsidR="00403E38" w:rsidRDefault="00403E38" w:rsidP="00CE7F61">
      <w:pPr>
        <w:spacing w:line="360" w:lineRule="auto"/>
        <w:jc w:val="center"/>
      </w:pPr>
      <w:r w:rsidRPr="009C0D8D">
        <w:t>Pembimbing,</w:t>
      </w:r>
    </w:p>
    <w:p w14:paraId="062ABF03" w14:textId="77777777" w:rsidR="00403E38" w:rsidRDefault="00403E38" w:rsidP="00CE7F61">
      <w:pPr>
        <w:spacing w:line="360" w:lineRule="auto"/>
      </w:pPr>
    </w:p>
    <w:p w14:paraId="0CE8600D" w14:textId="77777777" w:rsidR="00C77088" w:rsidRDefault="00C77088" w:rsidP="00CE7F61">
      <w:pPr>
        <w:spacing w:line="360" w:lineRule="auto"/>
      </w:pPr>
    </w:p>
    <w:p w14:paraId="30EE7EC7" w14:textId="77777777" w:rsidR="00403E38" w:rsidRDefault="00403E38" w:rsidP="00CE7F61">
      <w:pPr>
        <w:spacing w:line="360" w:lineRule="auto"/>
        <w:jc w:val="center"/>
      </w:pPr>
    </w:p>
    <w:p w14:paraId="488263F8" w14:textId="77777777" w:rsidR="00403E38" w:rsidRDefault="00403E38" w:rsidP="00CE7F61">
      <w:pPr>
        <w:spacing w:line="360" w:lineRule="auto"/>
        <w:jc w:val="center"/>
      </w:pPr>
    </w:p>
    <w:p w14:paraId="76D7D52D" w14:textId="77777777" w:rsidR="007E322D" w:rsidRDefault="007E322D" w:rsidP="00CE7F61">
      <w:pPr>
        <w:spacing w:line="360" w:lineRule="auto"/>
        <w:jc w:val="center"/>
      </w:pPr>
    </w:p>
    <w:p w14:paraId="4D420C77" w14:textId="77777777" w:rsidR="00403E38" w:rsidRPr="009C0D8D" w:rsidRDefault="00403E38" w:rsidP="00CE7F61">
      <w:pPr>
        <w:spacing w:line="360" w:lineRule="auto"/>
        <w:jc w:val="center"/>
        <w:rPr>
          <w:u w:val="thick"/>
        </w:rPr>
      </w:pPr>
      <w:r w:rsidRPr="009C0D8D">
        <w:rPr>
          <w:u w:val="thick"/>
        </w:rPr>
        <w:t>Dr. Iskandar, S.E.,M.Si.,Ak.,CA.,CSRS.,CSRA</w:t>
      </w:r>
    </w:p>
    <w:p w14:paraId="6444B0C4" w14:textId="31C2943A" w:rsidR="00C77088" w:rsidRDefault="00403E38" w:rsidP="004262D4">
      <w:pPr>
        <w:spacing w:line="360" w:lineRule="auto"/>
        <w:jc w:val="center"/>
      </w:pPr>
      <w:r w:rsidRPr="009C0D8D">
        <w:t>NIP. 19670516</w:t>
      </w:r>
      <w:r>
        <w:t xml:space="preserve"> </w:t>
      </w:r>
      <w:r w:rsidRPr="009C0D8D">
        <w:t>199802</w:t>
      </w:r>
      <w:r>
        <w:t xml:space="preserve"> </w:t>
      </w:r>
      <w:r w:rsidRPr="009C0D8D">
        <w:t>1</w:t>
      </w:r>
      <w:r>
        <w:t xml:space="preserve"> </w:t>
      </w:r>
      <w:r w:rsidRPr="009C0D8D">
        <w:t>001</w:t>
      </w:r>
    </w:p>
    <w:p w14:paraId="347991CA" w14:textId="77777777" w:rsidR="007E322D" w:rsidRDefault="007E322D" w:rsidP="00C77088">
      <w:pPr>
        <w:spacing w:line="360" w:lineRule="auto"/>
      </w:pPr>
    </w:p>
    <w:p w14:paraId="6F4029CA" w14:textId="77777777" w:rsidR="00403E38" w:rsidRDefault="00403E38" w:rsidP="00C77088">
      <w:pPr>
        <w:spacing w:line="360" w:lineRule="auto"/>
        <w:jc w:val="center"/>
      </w:pPr>
      <w:r w:rsidRPr="009C0D8D">
        <w:t>Mengetahui,</w:t>
      </w:r>
    </w:p>
    <w:p w14:paraId="0B90110A" w14:textId="77777777" w:rsidR="00403E38" w:rsidRDefault="00403E38" w:rsidP="00C77088">
      <w:pPr>
        <w:spacing w:line="360" w:lineRule="auto"/>
        <w:jc w:val="center"/>
      </w:pPr>
      <w:r w:rsidRPr="009C0D8D">
        <w:t xml:space="preserve">Koordinator Program Studi S1 Akuntansi </w:t>
      </w:r>
    </w:p>
    <w:p w14:paraId="30EA5A6A" w14:textId="77777777" w:rsidR="00403E38" w:rsidRDefault="00403E38" w:rsidP="00C77088">
      <w:pPr>
        <w:spacing w:line="360" w:lineRule="auto"/>
        <w:jc w:val="center"/>
      </w:pPr>
      <w:r w:rsidRPr="009C0D8D">
        <w:t>Fakultas Ekonomi dan Bisnis</w:t>
      </w:r>
    </w:p>
    <w:p w14:paraId="299B6DAD" w14:textId="77777777" w:rsidR="00403E38" w:rsidRDefault="00403E38" w:rsidP="00C77088">
      <w:pPr>
        <w:spacing w:line="360" w:lineRule="auto"/>
        <w:jc w:val="center"/>
      </w:pPr>
      <w:r w:rsidRPr="009C0D8D">
        <w:t>Universitas Mulawarman</w:t>
      </w:r>
    </w:p>
    <w:p w14:paraId="484CE08B" w14:textId="77777777" w:rsidR="004262D4" w:rsidRDefault="004262D4" w:rsidP="00C77088">
      <w:pPr>
        <w:spacing w:line="360" w:lineRule="auto"/>
        <w:jc w:val="center"/>
      </w:pPr>
    </w:p>
    <w:p w14:paraId="4ACB3F2B" w14:textId="77777777" w:rsidR="00403E38" w:rsidRDefault="00403E38" w:rsidP="00403E38">
      <w:pPr>
        <w:jc w:val="center"/>
      </w:pPr>
    </w:p>
    <w:p w14:paraId="0A028BA9" w14:textId="77777777" w:rsidR="00C77088" w:rsidRDefault="00C77088" w:rsidP="00403E38">
      <w:pPr>
        <w:jc w:val="center"/>
      </w:pPr>
    </w:p>
    <w:p w14:paraId="5D1345AB" w14:textId="77777777" w:rsidR="007E322D" w:rsidRDefault="007E322D" w:rsidP="00403E38">
      <w:pPr>
        <w:jc w:val="center"/>
      </w:pPr>
    </w:p>
    <w:p w14:paraId="72432CBC" w14:textId="77777777" w:rsidR="00403E38" w:rsidRDefault="00403E38" w:rsidP="00403E38">
      <w:pPr>
        <w:jc w:val="center"/>
      </w:pPr>
    </w:p>
    <w:p w14:paraId="16181984" w14:textId="77777777" w:rsidR="00403E38" w:rsidRDefault="00403E38" w:rsidP="00403E38"/>
    <w:p w14:paraId="3597A21D" w14:textId="77777777" w:rsidR="00403E38" w:rsidRPr="009C0D8D" w:rsidRDefault="00403E38" w:rsidP="00403E38">
      <w:pPr>
        <w:spacing w:line="360" w:lineRule="auto"/>
        <w:jc w:val="center"/>
        <w:rPr>
          <w:u w:val="thick"/>
        </w:rPr>
      </w:pPr>
      <w:r w:rsidRPr="009C0D8D">
        <w:rPr>
          <w:u w:val="thick"/>
        </w:rPr>
        <w:t xml:space="preserve">Dr. Fibriyani Nur Khairin, S.E.,M.S.A.,Ak.,CA.,CSP.,CIQaR </w:t>
      </w:r>
    </w:p>
    <w:p w14:paraId="0E23BA89" w14:textId="72D6B4EC" w:rsidR="007502FB" w:rsidRPr="00C77088" w:rsidRDefault="00403E38" w:rsidP="00177407">
      <w:pPr>
        <w:spacing w:line="360" w:lineRule="auto"/>
        <w:jc w:val="center"/>
      </w:pPr>
      <w:r w:rsidRPr="009C0D8D">
        <w:t>NIP. 19850204 200912 2 007</w:t>
      </w:r>
    </w:p>
    <w:p w14:paraId="332B5187" w14:textId="579704BD" w:rsidR="004E2A75" w:rsidRPr="00092457" w:rsidRDefault="00A91B43" w:rsidP="002D4534">
      <w:pPr>
        <w:pStyle w:val="Heading1"/>
      </w:pPr>
      <w:bookmarkStart w:id="1" w:name="_Toc224047998"/>
      <w:r w:rsidRPr="00092457">
        <w:lastRenderedPageBreak/>
        <w:t>DAFTAR ISI</w:t>
      </w:r>
      <w:bookmarkEnd w:id="1"/>
    </w:p>
    <w:sdt>
      <w:sdtPr>
        <w:rPr>
          <w:rFonts w:ascii="Times New Roman" w:eastAsia="Arial" w:hAnsi="Times New Roman" w:cs="Arial"/>
          <w:color w:val="auto"/>
          <w:sz w:val="24"/>
          <w:szCs w:val="22"/>
          <w:lang w:val="id-ID"/>
        </w:rPr>
        <w:id w:val="-98798774"/>
        <w:docPartObj>
          <w:docPartGallery w:val="Table of Contents"/>
          <w:docPartUnique/>
        </w:docPartObj>
      </w:sdtPr>
      <w:sdtEndPr>
        <w:rPr>
          <w:b/>
          <w:bCs/>
        </w:rPr>
      </w:sdtEndPr>
      <w:sdtContent>
        <w:p w14:paraId="5A78206B" w14:textId="7B99D540" w:rsidR="00D064D6" w:rsidRPr="00092457" w:rsidRDefault="00D064D6" w:rsidP="002D4534">
          <w:pPr>
            <w:pStyle w:val="TOCHeading"/>
            <w:rPr>
              <w:rFonts w:ascii="Times New Roman" w:eastAsia="Arial" w:hAnsi="Times New Roman" w:cs="Arial"/>
              <w:color w:val="auto"/>
              <w:sz w:val="24"/>
              <w:szCs w:val="22"/>
            </w:rPr>
          </w:pPr>
          <w:r w:rsidRPr="00092457">
            <w:tab/>
          </w:r>
          <w:r w:rsidRPr="00092457">
            <w:tab/>
          </w:r>
          <w:r w:rsidRPr="00092457">
            <w:tab/>
          </w:r>
          <w:r w:rsidRPr="00092457">
            <w:tab/>
          </w:r>
          <w:r w:rsidRPr="00092457">
            <w:tab/>
          </w:r>
          <w:r w:rsidRPr="00092457">
            <w:tab/>
          </w:r>
          <w:r w:rsidRPr="00092457">
            <w:tab/>
          </w:r>
          <w:r w:rsidRPr="00092457">
            <w:tab/>
          </w:r>
          <w:r w:rsidRPr="00092457">
            <w:tab/>
            <w:t xml:space="preserve">    </w:t>
          </w:r>
          <w:r w:rsidR="00C77088">
            <w:t xml:space="preserve">  </w:t>
          </w:r>
          <w:r w:rsidRPr="00092457">
            <w:rPr>
              <w:rFonts w:ascii="Times New Roman" w:hAnsi="Times New Roman" w:cs="Times New Roman"/>
              <w:b/>
              <w:bCs/>
              <w:color w:val="auto"/>
              <w:sz w:val="24"/>
              <w:szCs w:val="24"/>
            </w:rPr>
            <w:t>Halaman</w:t>
          </w:r>
          <w:r w:rsidRPr="00092457">
            <w:rPr>
              <w:rFonts w:ascii="Times New Roman" w:eastAsia="Arial" w:hAnsi="Times New Roman" w:cs="Arial"/>
              <w:color w:val="auto"/>
              <w:sz w:val="20"/>
              <w:szCs w:val="18"/>
            </w:rPr>
            <w:t xml:space="preserve"> </w:t>
          </w:r>
        </w:p>
        <w:p w14:paraId="052E3A27" w14:textId="00B20FE8" w:rsidR="00C92CB6" w:rsidRDefault="00C92CB6" w:rsidP="00C92220">
          <w:pPr>
            <w:pStyle w:val="TOC1"/>
          </w:pPr>
          <w:r>
            <w:t>JUDUL</w:t>
          </w:r>
          <w:r w:rsidRPr="00C92CB6">
            <w:t xml:space="preserve"> </w:t>
          </w:r>
          <w:r w:rsidRPr="00C92CB6">
            <w:rPr>
              <w:webHidden/>
            </w:rPr>
            <w:tab/>
          </w:r>
          <w:r w:rsidR="00634212">
            <w:rPr>
              <w:webHidden/>
            </w:rPr>
            <w:t>i</w:t>
          </w:r>
        </w:p>
        <w:p w14:paraId="5AC04226" w14:textId="141D1C4E" w:rsidR="00C92220" w:rsidRDefault="00D064D6" w:rsidP="00C92220">
          <w:pPr>
            <w:pStyle w:val="TOC1"/>
            <w:rPr>
              <w:rFonts w:asciiTheme="minorHAnsi" w:eastAsiaTheme="minorEastAsia" w:hAnsiTheme="minorHAnsi" w:cstheme="minorBidi"/>
              <w:b w:val="0"/>
              <w:bCs w:val="0"/>
              <w:kern w:val="2"/>
              <w:szCs w:val="24"/>
              <w:lang w:val="en-ID" w:eastAsia="en-ID"/>
              <w14:ligatures w14:val="standardContextual"/>
            </w:rPr>
          </w:pPr>
          <w:r w:rsidRPr="00092457">
            <w:rPr>
              <w:noProof w:val="0"/>
            </w:rPr>
            <w:fldChar w:fldCharType="begin"/>
          </w:r>
          <w:r w:rsidRPr="00092457">
            <w:rPr>
              <w:noProof w:val="0"/>
            </w:rPr>
            <w:instrText xml:space="preserve"> TOC \o "1-3" \h \z \u </w:instrText>
          </w:r>
          <w:r w:rsidRPr="00092457">
            <w:rPr>
              <w:noProof w:val="0"/>
            </w:rPr>
            <w:fldChar w:fldCharType="separate"/>
          </w:r>
          <w:hyperlink w:anchor="_Toc224047997" w:history="1">
            <w:r w:rsidR="00C92220" w:rsidRPr="00241E32">
              <w:rPr>
                <w:rStyle w:val="Hyperlink"/>
              </w:rPr>
              <w:t>HALAMAN PENGESAHAN</w:t>
            </w:r>
            <w:r w:rsidR="00C92220">
              <w:rPr>
                <w:webHidden/>
              </w:rPr>
              <w:tab/>
            </w:r>
            <w:r w:rsidR="00C92220">
              <w:rPr>
                <w:webHidden/>
              </w:rPr>
              <w:fldChar w:fldCharType="begin"/>
            </w:r>
            <w:r w:rsidR="00C92220">
              <w:rPr>
                <w:webHidden/>
              </w:rPr>
              <w:instrText xml:space="preserve"> PAGEREF _Toc224047997 \h </w:instrText>
            </w:r>
            <w:r w:rsidR="00C92220">
              <w:rPr>
                <w:webHidden/>
              </w:rPr>
            </w:r>
            <w:r w:rsidR="00C92220">
              <w:rPr>
                <w:webHidden/>
              </w:rPr>
              <w:fldChar w:fldCharType="separate"/>
            </w:r>
            <w:r w:rsidR="00E30FAA">
              <w:rPr>
                <w:webHidden/>
              </w:rPr>
              <w:t>ii</w:t>
            </w:r>
            <w:r w:rsidR="00C92220">
              <w:rPr>
                <w:webHidden/>
              </w:rPr>
              <w:fldChar w:fldCharType="end"/>
            </w:r>
          </w:hyperlink>
        </w:p>
        <w:p w14:paraId="1CB69A7A" w14:textId="4FCCD548" w:rsidR="00C92220" w:rsidRDefault="00C92220" w:rsidP="00C92220">
          <w:pPr>
            <w:pStyle w:val="TOC1"/>
            <w:rPr>
              <w:rFonts w:asciiTheme="minorHAnsi" w:eastAsiaTheme="minorEastAsia" w:hAnsiTheme="minorHAnsi" w:cstheme="minorBidi"/>
              <w:b w:val="0"/>
              <w:bCs w:val="0"/>
              <w:kern w:val="2"/>
              <w:szCs w:val="24"/>
              <w:lang w:val="en-ID" w:eastAsia="en-ID"/>
              <w14:ligatures w14:val="standardContextual"/>
            </w:rPr>
          </w:pPr>
          <w:hyperlink w:anchor="_Toc224047998" w:history="1">
            <w:r w:rsidRPr="00241E32">
              <w:rPr>
                <w:rStyle w:val="Hyperlink"/>
              </w:rPr>
              <w:t>DAFTAR ISI</w:t>
            </w:r>
            <w:r>
              <w:rPr>
                <w:webHidden/>
              </w:rPr>
              <w:tab/>
            </w:r>
            <w:r>
              <w:rPr>
                <w:webHidden/>
              </w:rPr>
              <w:fldChar w:fldCharType="begin"/>
            </w:r>
            <w:r>
              <w:rPr>
                <w:webHidden/>
              </w:rPr>
              <w:instrText xml:space="preserve"> PAGEREF _Toc224047998 \h </w:instrText>
            </w:r>
            <w:r>
              <w:rPr>
                <w:webHidden/>
              </w:rPr>
            </w:r>
            <w:r>
              <w:rPr>
                <w:webHidden/>
              </w:rPr>
              <w:fldChar w:fldCharType="separate"/>
            </w:r>
            <w:r w:rsidR="00E30FAA">
              <w:rPr>
                <w:webHidden/>
              </w:rPr>
              <w:t>iii</w:t>
            </w:r>
            <w:r>
              <w:rPr>
                <w:webHidden/>
              </w:rPr>
              <w:fldChar w:fldCharType="end"/>
            </w:r>
          </w:hyperlink>
        </w:p>
        <w:p w14:paraId="2450F8AA" w14:textId="2A34CB8F" w:rsidR="00C92220" w:rsidRDefault="00C92220" w:rsidP="00C92220">
          <w:pPr>
            <w:pStyle w:val="TOC1"/>
            <w:rPr>
              <w:rFonts w:asciiTheme="minorHAnsi" w:eastAsiaTheme="minorEastAsia" w:hAnsiTheme="minorHAnsi" w:cstheme="minorBidi"/>
              <w:b w:val="0"/>
              <w:bCs w:val="0"/>
              <w:kern w:val="2"/>
              <w:szCs w:val="24"/>
              <w:lang w:val="en-ID" w:eastAsia="en-ID"/>
              <w14:ligatures w14:val="standardContextual"/>
            </w:rPr>
          </w:pPr>
          <w:hyperlink w:anchor="_Toc224047999" w:history="1">
            <w:r w:rsidRPr="00241E32">
              <w:rPr>
                <w:rStyle w:val="Hyperlink"/>
              </w:rPr>
              <w:t>DAFTAR TABEL</w:t>
            </w:r>
            <w:r>
              <w:rPr>
                <w:webHidden/>
              </w:rPr>
              <w:tab/>
            </w:r>
            <w:r>
              <w:rPr>
                <w:webHidden/>
              </w:rPr>
              <w:fldChar w:fldCharType="begin"/>
            </w:r>
            <w:r>
              <w:rPr>
                <w:webHidden/>
              </w:rPr>
              <w:instrText xml:space="preserve"> PAGEREF _Toc224047999 \h </w:instrText>
            </w:r>
            <w:r>
              <w:rPr>
                <w:webHidden/>
              </w:rPr>
            </w:r>
            <w:r>
              <w:rPr>
                <w:webHidden/>
              </w:rPr>
              <w:fldChar w:fldCharType="separate"/>
            </w:r>
            <w:r w:rsidR="00E30FAA">
              <w:rPr>
                <w:webHidden/>
              </w:rPr>
              <w:t>v</w:t>
            </w:r>
            <w:r>
              <w:rPr>
                <w:webHidden/>
              </w:rPr>
              <w:fldChar w:fldCharType="end"/>
            </w:r>
          </w:hyperlink>
        </w:p>
        <w:p w14:paraId="51604A07" w14:textId="75807803" w:rsidR="00C92220" w:rsidRDefault="00C92220" w:rsidP="00C92220">
          <w:pPr>
            <w:pStyle w:val="TOC1"/>
            <w:rPr>
              <w:rFonts w:asciiTheme="minorHAnsi" w:eastAsiaTheme="minorEastAsia" w:hAnsiTheme="minorHAnsi" w:cstheme="minorBidi"/>
              <w:b w:val="0"/>
              <w:bCs w:val="0"/>
              <w:kern w:val="2"/>
              <w:szCs w:val="24"/>
              <w:lang w:val="en-ID" w:eastAsia="en-ID"/>
              <w14:ligatures w14:val="standardContextual"/>
            </w:rPr>
          </w:pPr>
          <w:hyperlink w:anchor="_Toc224048000" w:history="1">
            <w:r w:rsidRPr="00241E32">
              <w:rPr>
                <w:rStyle w:val="Hyperlink"/>
              </w:rPr>
              <w:t>DAFTAR GAMBAR</w:t>
            </w:r>
            <w:r>
              <w:rPr>
                <w:webHidden/>
              </w:rPr>
              <w:tab/>
            </w:r>
            <w:r>
              <w:rPr>
                <w:webHidden/>
              </w:rPr>
              <w:fldChar w:fldCharType="begin"/>
            </w:r>
            <w:r>
              <w:rPr>
                <w:webHidden/>
              </w:rPr>
              <w:instrText xml:space="preserve"> PAGEREF _Toc224048000 \h </w:instrText>
            </w:r>
            <w:r>
              <w:rPr>
                <w:webHidden/>
              </w:rPr>
            </w:r>
            <w:r>
              <w:rPr>
                <w:webHidden/>
              </w:rPr>
              <w:fldChar w:fldCharType="separate"/>
            </w:r>
            <w:r w:rsidR="00E30FAA">
              <w:rPr>
                <w:webHidden/>
              </w:rPr>
              <w:t>vi</w:t>
            </w:r>
            <w:r>
              <w:rPr>
                <w:webHidden/>
              </w:rPr>
              <w:fldChar w:fldCharType="end"/>
            </w:r>
          </w:hyperlink>
        </w:p>
        <w:p w14:paraId="7604D830" w14:textId="167F282C" w:rsidR="00C92220" w:rsidRDefault="00C92220" w:rsidP="00C92220">
          <w:pPr>
            <w:pStyle w:val="TOC1"/>
            <w:spacing w:line="240" w:lineRule="auto"/>
            <w:rPr>
              <w:rFonts w:asciiTheme="minorHAnsi" w:eastAsiaTheme="minorEastAsia" w:hAnsiTheme="minorHAnsi" w:cstheme="minorBidi"/>
              <w:b w:val="0"/>
              <w:bCs w:val="0"/>
              <w:kern w:val="2"/>
              <w:szCs w:val="24"/>
              <w:lang w:val="en-ID" w:eastAsia="en-ID"/>
              <w14:ligatures w14:val="standardContextual"/>
            </w:rPr>
          </w:pPr>
          <w:hyperlink w:anchor="_Toc224048001" w:history="1">
            <w:r w:rsidRPr="00241E32">
              <w:rPr>
                <w:rStyle w:val="Hyperlink"/>
              </w:rPr>
              <w:t>BAB I</w:t>
            </w:r>
            <w:r w:rsidRPr="00241E32">
              <w:rPr>
                <w:rStyle w:val="Hyperlink"/>
                <w:rFonts w:eastAsia="Times New Roman"/>
              </w:rPr>
              <w:t xml:space="preserve"> </w:t>
            </w:r>
            <w:r w:rsidRPr="00241E32">
              <w:rPr>
                <w:rStyle w:val="Hyperlink"/>
              </w:rPr>
              <w:t>PENDAHULUAN</w:t>
            </w:r>
            <w:r>
              <w:rPr>
                <w:webHidden/>
              </w:rPr>
              <w:tab/>
            </w:r>
            <w:r>
              <w:rPr>
                <w:webHidden/>
              </w:rPr>
              <w:fldChar w:fldCharType="begin"/>
            </w:r>
            <w:r>
              <w:rPr>
                <w:webHidden/>
              </w:rPr>
              <w:instrText xml:space="preserve"> PAGEREF _Toc224048001 \h </w:instrText>
            </w:r>
            <w:r>
              <w:rPr>
                <w:webHidden/>
              </w:rPr>
            </w:r>
            <w:r>
              <w:rPr>
                <w:webHidden/>
              </w:rPr>
              <w:fldChar w:fldCharType="separate"/>
            </w:r>
            <w:r w:rsidR="00E30FAA">
              <w:rPr>
                <w:webHidden/>
              </w:rPr>
              <w:t>1</w:t>
            </w:r>
            <w:r>
              <w:rPr>
                <w:webHidden/>
              </w:rPr>
              <w:fldChar w:fldCharType="end"/>
            </w:r>
          </w:hyperlink>
        </w:p>
        <w:p w14:paraId="32E6ADFD" w14:textId="6F1510F0" w:rsidR="00C92220" w:rsidRDefault="00C92220" w:rsidP="00C92220">
          <w:pPr>
            <w:pStyle w:val="TOC2"/>
            <w:tabs>
              <w:tab w:val="right" w:leader="dot" w:pos="7927"/>
            </w:tabs>
            <w:spacing w:after="0"/>
            <w:ind w:left="0"/>
            <w:rPr>
              <w:rFonts w:asciiTheme="minorHAnsi" w:eastAsiaTheme="minorEastAsia" w:hAnsiTheme="minorHAnsi" w:cstheme="minorBidi"/>
              <w:noProof/>
              <w:kern w:val="2"/>
              <w:szCs w:val="24"/>
              <w:lang w:val="en-ID" w:eastAsia="en-ID"/>
              <w14:ligatures w14:val="standardContextual"/>
            </w:rPr>
          </w:pPr>
          <w:hyperlink w:anchor="_Toc224048002" w:history="1">
            <w:r w:rsidRPr="00241E32">
              <w:rPr>
                <w:rStyle w:val="Hyperlink"/>
                <w:noProof/>
              </w:rPr>
              <w:t xml:space="preserve">1.1 </w:t>
            </w:r>
            <w:r w:rsidR="005217B0">
              <w:rPr>
                <w:rStyle w:val="Hyperlink"/>
                <w:noProof/>
              </w:rPr>
              <w:t xml:space="preserve"> </w:t>
            </w:r>
            <w:r w:rsidRPr="00241E32">
              <w:rPr>
                <w:rStyle w:val="Hyperlink"/>
                <w:noProof/>
              </w:rPr>
              <w:t>Latar Belakang</w:t>
            </w:r>
            <w:r>
              <w:rPr>
                <w:noProof/>
                <w:webHidden/>
              </w:rPr>
              <w:tab/>
            </w:r>
            <w:r>
              <w:rPr>
                <w:noProof/>
                <w:webHidden/>
              </w:rPr>
              <w:fldChar w:fldCharType="begin"/>
            </w:r>
            <w:r>
              <w:rPr>
                <w:noProof/>
                <w:webHidden/>
              </w:rPr>
              <w:instrText xml:space="preserve"> PAGEREF _Toc224048002 \h </w:instrText>
            </w:r>
            <w:r>
              <w:rPr>
                <w:noProof/>
                <w:webHidden/>
              </w:rPr>
            </w:r>
            <w:r>
              <w:rPr>
                <w:noProof/>
                <w:webHidden/>
              </w:rPr>
              <w:fldChar w:fldCharType="separate"/>
            </w:r>
            <w:r w:rsidR="00E30FAA">
              <w:rPr>
                <w:noProof/>
                <w:webHidden/>
              </w:rPr>
              <w:t>1</w:t>
            </w:r>
            <w:r>
              <w:rPr>
                <w:noProof/>
                <w:webHidden/>
              </w:rPr>
              <w:fldChar w:fldCharType="end"/>
            </w:r>
          </w:hyperlink>
        </w:p>
        <w:p w14:paraId="56AD82D3" w14:textId="32EA15C6" w:rsidR="00C92220" w:rsidRDefault="00C92220" w:rsidP="00C92220">
          <w:pPr>
            <w:pStyle w:val="TOC2"/>
            <w:tabs>
              <w:tab w:val="right" w:leader="dot" w:pos="7927"/>
            </w:tabs>
            <w:spacing w:after="0"/>
            <w:ind w:left="0"/>
            <w:rPr>
              <w:rFonts w:asciiTheme="minorHAnsi" w:eastAsiaTheme="minorEastAsia" w:hAnsiTheme="minorHAnsi" w:cstheme="minorBidi"/>
              <w:noProof/>
              <w:kern w:val="2"/>
              <w:szCs w:val="24"/>
              <w:lang w:val="en-ID" w:eastAsia="en-ID"/>
              <w14:ligatures w14:val="standardContextual"/>
            </w:rPr>
          </w:pPr>
          <w:hyperlink w:anchor="_Toc224048003" w:history="1">
            <w:r w:rsidRPr="00241E32">
              <w:rPr>
                <w:rStyle w:val="Hyperlink"/>
                <w:noProof/>
              </w:rPr>
              <w:t xml:space="preserve">1.2 </w:t>
            </w:r>
            <w:r w:rsidR="005217B0">
              <w:rPr>
                <w:rStyle w:val="Hyperlink"/>
                <w:noProof/>
              </w:rPr>
              <w:t xml:space="preserve"> </w:t>
            </w:r>
            <w:r w:rsidRPr="00241E32">
              <w:rPr>
                <w:rStyle w:val="Hyperlink"/>
                <w:noProof/>
              </w:rPr>
              <w:t>Rumusan Masalah</w:t>
            </w:r>
            <w:r>
              <w:rPr>
                <w:noProof/>
                <w:webHidden/>
              </w:rPr>
              <w:tab/>
            </w:r>
            <w:r>
              <w:rPr>
                <w:noProof/>
                <w:webHidden/>
              </w:rPr>
              <w:fldChar w:fldCharType="begin"/>
            </w:r>
            <w:r>
              <w:rPr>
                <w:noProof/>
                <w:webHidden/>
              </w:rPr>
              <w:instrText xml:space="preserve"> PAGEREF _Toc224048003 \h </w:instrText>
            </w:r>
            <w:r>
              <w:rPr>
                <w:noProof/>
                <w:webHidden/>
              </w:rPr>
            </w:r>
            <w:r>
              <w:rPr>
                <w:noProof/>
                <w:webHidden/>
              </w:rPr>
              <w:fldChar w:fldCharType="separate"/>
            </w:r>
            <w:r w:rsidR="00E30FAA">
              <w:rPr>
                <w:noProof/>
                <w:webHidden/>
              </w:rPr>
              <w:t>7</w:t>
            </w:r>
            <w:r>
              <w:rPr>
                <w:noProof/>
                <w:webHidden/>
              </w:rPr>
              <w:fldChar w:fldCharType="end"/>
            </w:r>
          </w:hyperlink>
        </w:p>
        <w:p w14:paraId="5980B02B" w14:textId="7E2146A0" w:rsidR="00C92220" w:rsidRDefault="00C92220" w:rsidP="00C92220">
          <w:pPr>
            <w:pStyle w:val="TOC2"/>
            <w:tabs>
              <w:tab w:val="right" w:leader="dot" w:pos="7927"/>
            </w:tabs>
            <w:spacing w:after="0"/>
            <w:ind w:left="0"/>
            <w:rPr>
              <w:rFonts w:asciiTheme="minorHAnsi" w:eastAsiaTheme="minorEastAsia" w:hAnsiTheme="minorHAnsi" w:cstheme="minorBidi"/>
              <w:noProof/>
              <w:kern w:val="2"/>
              <w:szCs w:val="24"/>
              <w:lang w:val="en-ID" w:eastAsia="en-ID"/>
              <w14:ligatures w14:val="standardContextual"/>
            </w:rPr>
          </w:pPr>
          <w:hyperlink w:anchor="_Toc224048004" w:history="1">
            <w:r w:rsidRPr="00241E32">
              <w:rPr>
                <w:rStyle w:val="Hyperlink"/>
                <w:noProof/>
              </w:rPr>
              <w:t xml:space="preserve">1.3 </w:t>
            </w:r>
            <w:r w:rsidR="005217B0">
              <w:rPr>
                <w:rStyle w:val="Hyperlink"/>
                <w:noProof/>
              </w:rPr>
              <w:t xml:space="preserve"> </w:t>
            </w:r>
            <w:r w:rsidRPr="00241E32">
              <w:rPr>
                <w:rStyle w:val="Hyperlink"/>
                <w:noProof/>
              </w:rPr>
              <w:t>Tujuan Penelitian</w:t>
            </w:r>
            <w:r>
              <w:rPr>
                <w:noProof/>
                <w:webHidden/>
              </w:rPr>
              <w:tab/>
            </w:r>
            <w:r>
              <w:rPr>
                <w:noProof/>
                <w:webHidden/>
              </w:rPr>
              <w:fldChar w:fldCharType="begin"/>
            </w:r>
            <w:r>
              <w:rPr>
                <w:noProof/>
                <w:webHidden/>
              </w:rPr>
              <w:instrText xml:space="preserve"> PAGEREF _Toc224048004 \h </w:instrText>
            </w:r>
            <w:r>
              <w:rPr>
                <w:noProof/>
                <w:webHidden/>
              </w:rPr>
            </w:r>
            <w:r>
              <w:rPr>
                <w:noProof/>
                <w:webHidden/>
              </w:rPr>
              <w:fldChar w:fldCharType="separate"/>
            </w:r>
            <w:r w:rsidR="00E30FAA">
              <w:rPr>
                <w:noProof/>
                <w:webHidden/>
              </w:rPr>
              <w:t>8</w:t>
            </w:r>
            <w:r>
              <w:rPr>
                <w:noProof/>
                <w:webHidden/>
              </w:rPr>
              <w:fldChar w:fldCharType="end"/>
            </w:r>
          </w:hyperlink>
        </w:p>
        <w:p w14:paraId="38F34175" w14:textId="541BE425" w:rsidR="00C92220" w:rsidRDefault="00C92220" w:rsidP="00C92220">
          <w:pPr>
            <w:pStyle w:val="TOC2"/>
            <w:tabs>
              <w:tab w:val="left" w:pos="993"/>
              <w:tab w:val="right" w:leader="dot" w:pos="7927"/>
            </w:tabs>
            <w:spacing w:after="0" w:line="360" w:lineRule="auto"/>
            <w:ind w:left="0"/>
            <w:rPr>
              <w:rFonts w:asciiTheme="minorHAnsi" w:eastAsiaTheme="minorEastAsia" w:hAnsiTheme="minorHAnsi" w:cstheme="minorBidi"/>
              <w:noProof/>
              <w:kern w:val="2"/>
              <w:szCs w:val="24"/>
              <w:lang w:val="en-ID" w:eastAsia="en-ID"/>
              <w14:ligatures w14:val="standardContextual"/>
            </w:rPr>
          </w:pPr>
          <w:hyperlink w:anchor="_Toc224048005" w:history="1">
            <w:r w:rsidRPr="00241E32">
              <w:rPr>
                <w:rStyle w:val="Hyperlink"/>
                <w:noProof/>
              </w:rPr>
              <w:t>1.4</w:t>
            </w:r>
            <w:r>
              <w:rPr>
                <w:rFonts w:asciiTheme="minorHAnsi" w:eastAsiaTheme="minorEastAsia" w:hAnsiTheme="minorHAnsi" w:cstheme="minorBidi"/>
                <w:noProof/>
                <w:kern w:val="2"/>
                <w:szCs w:val="24"/>
                <w:lang w:val="en-ID" w:eastAsia="en-ID"/>
                <w14:ligatures w14:val="standardContextual"/>
              </w:rPr>
              <w:t xml:space="preserve"> </w:t>
            </w:r>
            <w:r w:rsidR="005217B0">
              <w:rPr>
                <w:rFonts w:asciiTheme="minorHAnsi" w:eastAsiaTheme="minorEastAsia" w:hAnsiTheme="minorHAnsi" w:cstheme="minorBidi"/>
                <w:noProof/>
                <w:kern w:val="2"/>
                <w:szCs w:val="24"/>
                <w:lang w:val="en-ID" w:eastAsia="en-ID"/>
                <w14:ligatures w14:val="standardContextual"/>
              </w:rPr>
              <w:t xml:space="preserve"> </w:t>
            </w:r>
            <w:r w:rsidRPr="00241E32">
              <w:rPr>
                <w:rStyle w:val="Hyperlink"/>
                <w:noProof/>
              </w:rPr>
              <w:t>Manfaat Penelitian</w:t>
            </w:r>
            <w:r>
              <w:rPr>
                <w:noProof/>
                <w:webHidden/>
              </w:rPr>
              <w:tab/>
            </w:r>
            <w:r>
              <w:rPr>
                <w:noProof/>
                <w:webHidden/>
              </w:rPr>
              <w:fldChar w:fldCharType="begin"/>
            </w:r>
            <w:r>
              <w:rPr>
                <w:noProof/>
                <w:webHidden/>
              </w:rPr>
              <w:instrText xml:space="preserve"> PAGEREF _Toc224048005 \h </w:instrText>
            </w:r>
            <w:r>
              <w:rPr>
                <w:noProof/>
                <w:webHidden/>
              </w:rPr>
            </w:r>
            <w:r>
              <w:rPr>
                <w:noProof/>
                <w:webHidden/>
              </w:rPr>
              <w:fldChar w:fldCharType="separate"/>
            </w:r>
            <w:r w:rsidR="00E30FAA">
              <w:rPr>
                <w:noProof/>
                <w:webHidden/>
              </w:rPr>
              <w:t>8</w:t>
            </w:r>
            <w:r>
              <w:rPr>
                <w:noProof/>
                <w:webHidden/>
              </w:rPr>
              <w:fldChar w:fldCharType="end"/>
            </w:r>
          </w:hyperlink>
        </w:p>
        <w:p w14:paraId="6722E531" w14:textId="294F34C1" w:rsidR="00C92220" w:rsidRDefault="00C92220" w:rsidP="00C92220">
          <w:pPr>
            <w:pStyle w:val="TOC1"/>
            <w:spacing w:line="240" w:lineRule="auto"/>
            <w:rPr>
              <w:rFonts w:asciiTheme="minorHAnsi" w:eastAsiaTheme="minorEastAsia" w:hAnsiTheme="minorHAnsi" w:cstheme="minorBidi"/>
              <w:b w:val="0"/>
              <w:bCs w:val="0"/>
              <w:kern w:val="2"/>
              <w:szCs w:val="24"/>
              <w:lang w:val="en-ID" w:eastAsia="en-ID"/>
              <w14:ligatures w14:val="standardContextual"/>
            </w:rPr>
          </w:pPr>
          <w:hyperlink w:anchor="_Toc224048006" w:history="1">
            <w:r w:rsidRPr="00241E32">
              <w:rPr>
                <w:rStyle w:val="Hyperlink"/>
              </w:rPr>
              <w:t>BAB II TINJAUAN PUSTAKA</w:t>
            </w:r>
            <w:r>
              <w:rPr>
                <w:webHidden/>
              </w:rPr>
              <w:tab/>
            </w:r>
            <w:r>
              <w:rPr>
                <w:webHidden/>
              </w:rPr>
              <w:fldChar w:fldCharType="begin"/>
            </w:r>
            <w:r>
              <w:rPr>
                <w:webHidden/>
              </w:rPr>
              <w:instrText xml:space="preserve"> PAGEREF _Toc224048006 \h </w:instrText>
            </w:r>
            <w:r>
              <w:rPr>
                <w:webHidden/>
              </w:rPr>
            </w:r>
            <w:r>
              <w:rPr>
                <w:webHidden/>
              </w:rPr>
              <w:fldChar w:fldCharType="separate"/>
            </w:r>
            <w:r w:rsidR="00E30FAA">
              <w:rPr>
                <w:webHidden/>
              </w:rPr>
              <w:t>10</w:t>
            </w:r>
            <w:r>
              <w:rPr>
                <w:webHidden/>
              </w:rPr>
              <w:fldChar w:fldCharType="end"/>
            </w:r>
          </w:hyperlink>
        </w:p>
        <w:p w14:paraId="40BF71C7" w14:textId="27DCE53D" w:rsidR="00C92220" w:rsidRDefault="00C92220" w:rsidP="00C92220">
          <w:pPr>
            <w:pStyle w:val="TOC2"/>
            <w:tabs>
              <w:tab w:val="left" w:pos="993"/>
              <w:tab w:val="right" w:leader="dot" w:pos="7927"/>
            </w:tabs>
            <w:spacing w:after="0"/>
            <w:ind w:left="0"/>
            <w:rPr>
              <w:rFonts w:asciiTheme="minorHAnsi" w:eastAsiaTheme="minorEastAsia" w:hAnsiTheme="minorHAnsi" w:cstheme="minorBidi"/>
              <w:noProof/>
              <w:kern w:val="2"/>
              <w:szCs w:val="24"/>
              <w:lang w:val="en-ID" w:eastAsia="en-ID"/>
              <w14:ligatures w14:val="standardContextual"/>
            </w:rPr>
          </w:pPr>
          <w:hyperlink w:anchor="_Toc224048007" w:history="1">
            <w:r w:rsidRPr="00241E32">
              <w:rPr>
                <w:rStyle w:val="Hyperlink"/>
                <w:noProof/>
              </w:rPr>
              <w:t>2.1</w:t>
            </w:r>
            <w:r>
              <w:rPr>
                <w:rFonts w:asciiTheme="minorHAnsi" w:eastAsiaTheme="minorEastAsia" w:hAnsiTheme="minorHAnsi" w:cstheme="minorBidi"/>
                <w:noProof/>
                <w:kern w:val="2"/>
                <w:szCs w:val="24"/>
                <w:lang w:val="en-ID" w:eastAsia="en-ID"/>
                <w14:ligatures w14:val="standardContextual"/>
              </w:rPr>
              <w:t xml:space="preserve"> </w:t>
            </w:r>
            <w:r w:rsidR="005217B0">
              <w:rPr>
                <w:rFonts w:asciiTheme="minorHAnsi" w:eastAsiaTheme="minorEastAsia" w:hAnsiTheme="minorHAnsi" w:cstheme="minorBidi"/>
                <w:noProof/>
                <w:kern w:val="2"/>
                <w:szCs w:val="24"/>
                <w:lang w:val="en-ID" w:eastAsia="en-ID"/>
                <w14:ligatures w14:val="standardContextual"/>
              </w:rPr>
              <w:t xml:space="preserve"> </w:t>
            </w:r>
            <w:r w:rsidRPr="00241E32">
              <w:rPr>
                <w:rStyle w:val="Hyperlink"/>
                <w:noProof/>
              </w:rPr>
              <w:t>Landasan Teori (Pahami Teori)</w:t>
            </w:r>
            <w:r>
              <w:rPr>
                <w:noProof/>
                <w:webHidden/>
              </w:rPr>
              <w:tab/>
            </w:r>
            <w:r>
              <w:rPr>
                <w:noProof/>
                <w:webHidden/>
              </w:rPr>
              <w:fldChar w:fldCharType="begin"/>
            </w:r>
            <w:r>
              <w:rPr>
                <w:noProof/>
                <w:webHidden/>
              </w:rPr>
              <w:instrText xml:space="preserve"> PAGEREF _Toc224048007 \h </w:instrText>
            </w:r>
            <w:r>
              <w:rPr>
                <w:noProof/>
                <w:webHidden/>
              </w:rPr>
            </w:r>
            <w:r>
              <w:rPr>
                <w:noProof/>
                <w:webHidden/>
              </w:rPr>
              <w:fldChar w:fldCharType="separate"/>
            </w:r>
            <w:r w:rsidR="00E30FAA">
              <w:rPr>
                <w:noProof/>
                <w:webHidden/>
              </w:rPr>
              <w:t>10</w:t>
            </w:r>
            <w:r>
              <w:rPr>
                <w:noProof/>
                <w:webHidden/>
              </w:rPr>
              <w:fldChar w:fldCharType="end"/>
            </w:r>
          </w:hyperlink>
        </w:p>
        <w:p w14:paraId="0B7CA521" w14:textId="04DA08BA" w:rsidR="00C92220" w:rsidRDefault="00C92220" w:rsidP="005217B0">
          <w:pPr>
            <w:pStyle w:val="TOC3"/>
            <w:ind w:left="0" w:firstLine="426"/>
            <w:rPr>
              <w:rFonts w:asciiTheme="minorHAnsi" w:eastAsiaTheme="minorEastAsia" w:hAnsiTheme="minorHAnsi" w:cstheme="minorBidi"/>
              <w:noProof/>
              <w:kern w:val="2"/>
              <w:szCs w:val="24"/>
              <w:lang w:val="en-ID" w:eastAsia="en-ID"/>
              <w14:ligatures w14:val="standardContextual"/>
            </w:rPr>
          </w:pPr>
          <w:hyperlink w:anchor="_Toc224048008" w:history="1">
            <w:r w:rsidRPr="00241E32">
              <w:rPr>
                <w:rStyle w:val="Hyperlink"/>
                <w:noProof/>
              </w:rPr>
              <w:t>2.1.1 Teori Perilaku Terencana (</w:t>
            </w:r>
            <w:r w:rsidRPr="00241E32">
              <w:rPr>
                <w:rStyle w:val="Hyperlink"/>
                <w:i/>
                <w:iCs/>
                <w:noProof/>
              </w:rPr>
              <w:t>Theory Of Planned Behavior)</w:t>
            </w:r>
            <w:r>
              <w:rPr>
                <w:noProof/>
                <w:webHidden/>
              </w:rPr>
              <w:tab/>
            </w:r>
            <w:r>
              <w:rPr>
                <w:noProof/>
                <w:webHidden/>
              </w:rPr>
              <w:fldChar w:fldCharType="begin"/>
            </w:r>
            <w:r>
              <w:rPr>
                <w:noProof/>
                <w:webHidden/>
              </w:rPr>
              <w:instrText xml:space="preserve"> PAGEREF _Toc224048008 \h </w:instrText>
            </w:r>
            <w:r>
              <w:rPr>
                <w:noProof/>
                <w:webHidden/>
              </w:rPr>
            </w:r>
            <w:r>
              <w:rPr>
                <w:noProof/>
                <w:webHidden/>
              </w:rPr>
              <w:fldChar w:fldCharType="separate"/>
            </w:r>
            <w:r w:rsidR="00E30FAA">
              <w:rPr>
                <w:noProof/>
                <w:webHidden/>
              </w:rPr>
              <w:t>10</w:t>
            </w:r>
            <w:r>
              <w:rPr>
                <w:noProof/>
                <w:webHidden/>
              </w:rPr>
              <w:fldChar w:fldCharType="end"/>
            </w:r>
          </w:hyperlink>
        </w:p>
        <w:p w14:paraId="47D7A18E" w14:textId="6A9F6199" w:rsidR="00C92220" w:rsidRDefault="00C92220" w:rsidP="005217B0">
          <w:pPr>
            <w:pStyle w:val="TOC3"/>
            <w:ind w:left="0" w:firstLine="426"/>
            <w:rPr>
              <w:rFonts w:asciiTheme="minorHAnsi" w:eastAsiaTheme="minorEastAsia" w:hAnsiTheme="minorHAnsi" w:cstheme="minorBidi"/>
              <w:noProof/>
              <w:kern w:val="2"/>
              <w:szCs w:val="24"/>
              <w:lang w:val="en-ID" w:eastAsia="en-ID"/>
              <w14:ligatures w14:val="standardContextual"/>
            </w:rPr>
          </w:pPr>
          <w:hyperlink w:anchor="_Toc224048009" w:history="1">
            <w:r w:rsidRPr="00241E32">
              <w:rPr>
                <w:rStyle w:val="Hyperlink"/>
                <w:noProof/>
              </w:rPr>
              <w:t>2.1.2 Pajak Daerah</w:t>
            </w:r>
            <w:r>
              <w:rPr>
                <w:noProof/>
                <w:webHidden/>
              </w:rPr>
              <w:tab/>
            </w:r>
            <w:r>
              <w:rPr>
                <w:noProof/>
                <w:webHidden/>
              </w:rPr>
              <w:fldChar w:fldCharType="begin"/>
            </w:r>
            <w:r>
              <w:rPr>
                <w:noProof/>
                <w:webHidden/>
              </w:rPr>
              <w:instrText xml:space="preserve"> PAGEREF _Toc224048009 \h </w:instrText>
            </w:r>
            <w:r>
              <w:rPr>
                <w:noProof/>
                <w:webHidden/>
              </w:rPr>
            </w:r>
            <w:r>
              <w:rPr>
                <w:noProof/>
                <w:webHidden/>
              </w:rPr>
              <w:fldChar w:fldCharType="separate"/>
            </w:r>
            <w:r w:rsidR="00E30FAA">
              <w:rPr>
                <w:noProof/>
                <w:webHidden/>
              </w:rPr>
              <w:t>11</w:t>
            </w:r>
            <w:r>
              <w:rPr>
                <w:noProof/>
                <w:webHidden/>
              </w:rPr>
              <w:fldChar w:fldCharType="end"/>
            </w:r>
          </w:hyperlink>
        </w:p>
        <w:p w14:paraId="365D91C3" w14:textId="6EA19EDE" w:rsidR="00C92220" w:rsidRDefault="00C92220" w:rsidP="005217B0">
          <w:pPr>
            <w:pStyle w:val="TOC3"/>
            <w:ind w:left="0" w:firstLine="426"/>
            <w:rPr>
              <w:rFonts w:asciiTheme="minorHAnsi" w:eastAsiaTheme="minorEastAsia" w:hAnsiTheme="minorHAnsi" w:cstheme="minorBidi"/>
              <w:noProof/>
              <w:kern w:val="2"/>
              <w:szCs w:val="24"/>
              <w:lang w:val="en-ID" w:eastAsia="en-ID"/>
              <w14:ligatures w14:val="standardContextual"/>
            </w:rPr>
          </w:pPr>
          <w:hyperlink w:anchor="_Toc224048010" w:history="1">
            <w:r w:rsidRPr="00241E32">
              <w:rPr>
                <w:rStyle w:val="Hyperlink"/>
                <w:noProof/>
              </w:rPr>
              <w:t>2.1.3 Pajak Kendaraan Bermotor (PKB)</w:t>
            </w:r>
            <w:r>
              <w:rPr>
                <w:noProof/>
                <w:webHidden/>
              </w:rPr>
              <w:tab/>
            </w:r>
            <w:r>
              <w:rPr>
                <w:noProof/>
                <w:webHidden/>
              </w:rPr>
              <w:fldChar w:fldCharType="begin"/>
            </w:r>
            <w:r>
              <w:rPr>
                <w:noProof/>
                <w:webHidden/>
              </w:rPr>
              <w:instrText xml:space="preserve"> PAGEREF _Toc224048010 \h </w:instrText>
            </w:r>
            <w:r>
              <w:rPr>
                <w:noProof/>
                <w:webHidden/>
              </w:rPr>
            </w:r>
            <w:r>
              <w:rPr>
                <w:noProof/>
                <w:webHidden/>
              </w:rPr>
              <w:fldChar w:fldCharType="separate"/>
            </w:r>
            <w:r w:rsidR="00E30FAA">
              <w:rPr>
                <w:noProof/>
                <w:webHidden/>
              </w:rPr>
              <w:t>12</w:t>
            </w:r>
            <w:r>
              <w:rPr>
                <w:noProof/>
                <w:webHidden/>
              </w:rPr>
              <w:fldChar w:fldCharType="end"/>
            </w:r>
          </w:hyperlink>
        </w:p>
        <w:p w14:paraId="3EADC320" w14:textId="14E0BD27" w:rsidR="00C92220" w:rsidRDefault="00C92220" w:rsidP="005217B0">
          <w:pPr>
            <w:pStyle w:val="TOC3"/>
            <w:ind w:left="0" w:firstLine="426"/>
            <w:rPr>
              <w:rFonts w:asciiTheme="minorHAnsi" w:eastAsiaTheme="minorEastAsia" w:hAnsiTheme="minorHAnsi" w:cstheme="minorBidi"/>
              <w:noProof/>
              <w:kern w:val="2"/>
              <w:szCs w:val="24"/>
              <w:lang w:val="en-ID" w:eastAsia="en-ID"/>
              <w14:ligatures w14:val="standardContextual"/>
            </w:rPr>
          </w:pPr>
          <w:hyperlink w:anchor="_Toc224048011" w:history="1">
            <w:r w:rsidRPr="00241E32">
              <w:rPr>
                <w:rStyle w:val="Hyperlink"/>
                <w:noProof/>
              </w:rPr>
              <w:t>2.1.4 Kepatuhan Wajib Pajak Kendaraan Bermotor</w:t>
            </w:r>
            <w:r>
              <w:rPr>
                <w:noProof/>
                <w:webHidden/>
              </w:rPr>
              <w:tab/>
            </w:r>
            <w:r>
              <w:rPr>
                <w:noProof/>
                <w:webHidden/>
              </w:rPr>
              <w:fldChar w:fldCharType="begin"/>
            </w:r>
            <w:r>
              <w:rPr>
                <w:noProof/>
                <w:webHidden/>
              </w:rPr>
              <w:instrText xml:space="preserve"> PAGEREF _Toc224048011 \h </w:instrText>
            </w:r>
            <w:r>
              <w:rPr>
                <w:noProof/>
                <w:webHidden/>
              </w:rPr>
            </w:r>
            <w:r>
              <w:rPr>
                <w:noProof/>
                <w:webHidden/>
              </w:rPr>
              <w:fldChar w:fldCharType="separate"/>
            </w:r>
            <w:r w:rsidR="00E30FAA">
              <w:rPr>
                <w:noProof/>
                <w:webHidden/>
              </w:rPr>
              <w:t>13</w:t>
            </w:r>
            <w:r>
              <w:rPr>
                <w:noProof/>
                <w:webHidden/>
              </w:rPr>
              <w:fldChar w:fldCharType="end"/>
            </w:r>
          </w:hyperlink>
        </w:p>
        <w:p w14:paraId="2B2381EF" w14:textId="709B94FA" w:rsidR="00C92220" w:rsidRDefault="00C92220" w:rsidP="005217B0">
          <w:pPr>
            <w:pStyle w:val="TOC3"/>
            <w:ind w:left="0" w:firstLine="426"/>
            <w:rPr>
              <w:rFonts w:asciiTheme="minorHAnsi" w:eastAsiaTheme="minorEastAsia" w:hAnsiTheme="minorHAnsi" w:cstheme="minorBidi"/>
              <w:noProof/>
              <w:kern w:val="2"/>
              <w:szCs w:val="24"/>
              <w:lang w:val="en-ID" w:eastAsia="en-ID"/>
              <w14:ligatures w14:val="standardContextual"/>
            </w:rPr>
          </w:pPr>
          <w:hyperlink w:anchor="_Toc224048012" w:history="1">
            <w:r w:rsidRPr="00241E32">
              <w:rPr>
                <w:rStyle w:val="Hyperlink"/>
                <w:noProof/>
              </w:rPr>
              <w:t>2.1.5 Kesadaran Wajib Pajak</w:t>
            </w:r>
            <w:r>
              <w:rPr>
                <w:noProof/>
                <w:webHidden/>
              </w:rPr>
              <w:tab/>
            </w:r>
            <w:r>
              <w:rPr>
                <w:noProof/>
                <w:webHidden/>
              </w:rPr>
              <w:fldChar w:fldCharType="begin"/>
            </w:r>
            <w:r>
              <w:rPr>
                <w:noProof/>
                <w:webHidden/>
              </w:rPr>
              <w:instrText xml:space="preserve"> PAGEREF _Toc224048012 \h </w:instrText>
            </w:r>
            <w:r>
              <w:rPr>
                <w:noProof/>
                <w:webHidden/>
              </w:rPr>
            </w:r>
            <w:r>
              <w:rPr>
                <w:noProof/>
                <w:webHidden/>
              </w:rPr>
              <w:fldChar w:fldCharType="separate"/>
            </w:r>
            <w:r w:rsidR="00E30FAA">
              <w:rPr>
                <w:noProof/>
                <w:webHidden/>
              </w:rPr>
              <w:t>14</w:t>
            </w:r>
            <w:r>
              <w:rPr>
                <w:noProof/>
                <w:webHidden/>
              </w:rPr>
              <w:fldChar w:fldCharType="end"/>
            </w:r>
          </w:hyperlink>
        </w:p>
        <w:p w14:paraId="0C3C8977" w14:textId="53C28D05" w:rsidR="00C92220" w:rsidRDefault="00C92220" w:rsidP="005217B0">
          <w:pPr>
            <w:pStyle w:val="TOC3"/>
            <w:ind w:left="0" w:firstLine="426"/>
            <w:rPr>
              <w:rFonts w:asciiTheme="minorHAnsi" w:eastAsiaTheme="minorEastAsia" w:hAnsiTheme="minorHAnsi" w:cstheme="minorBidi"/>
              <w:noProof/>
              <w:kern w:val="2"/>
              <w:szCs w:val="24"/>
              <w:lang w:val="en-ID" w:eastAsia="en-ID"/>
              <w14:ligatures w14:val="standardContextual"/>
            </w:rPr>
          </w:pPr>
          <w:hyperlink w:anchor="_Toc224048013" w:history="1">
            <w:r w:rsidRPr="00241E32">
              <w:rPr>
                <w:rStyle w:val="Hyperlink"/>
                <w:noProof/>
              </w:rPr>
              <w:t>2.1.6 Tingkat Penghasilan</w:t>
            </w:r>
            <w:r>
              <w:rPr>
                <w:noProof/>
                <w:webHidden/>
              </w:rPr>
              <w:tab/>
            </w:r>
            <w:r>
              <w:rPr>
                <w:noProof/>
                <w:webHidden/>
              </w:rPr>
              <w:fldChar w:fldCharType="begin"/>
            </w:r>
            <w:r>
              <w:rPr>
                <w:noProof/>
                <w:webHidden/>
              </w:rPr>
              <w:instrText xml:space="preserve"> PAGEREF _Toc224048013 \h </w:instrText>
            </w:r>
            <w:r>
              <w:rPr>
                <w:noProof/>
                <w:webHidden/>
              </w:rPr>
            </w:r>
            <w:r>
              <w:rPr>
                <w:noProof/>
                <w:webHidden/>
              </w:rPr>
              <w:fldChar w:fldCharType="separate"/>
            </w:r>
            <w:r w:rsidR="00E30FAA">
              <w:rPr>
                <w:noProof/>
                <w:webHidden/>
              </w:rPr>
              <w:t>16</w:t>
            </w:r>
            <w:r>
              <w:rPr>
                <w:noProof/>
                <w:webHidden/>
              </w:rPr>
              <w:fldChar w:fldCharType="end"/>
            </w:r>
          </w:hyperlink>
        </w:p>
        <w:p w14:paraId="09725354" w14:textId="340EE166" w:rsidR="00C92220" w:rsidRDefault="00C92220" w:rsidP="005217B0">
          <w:pPr>
            <w:pStyle w:val="TOC3"/>
            <w:ind w:left="0" w:firstLine="426"/>
            <w:rPr>
              <w:rFonts w:asciiTheme="minorHAnsi" w:eastAsiaTheme="minorEastAsia" w:hAnsiTheme="minorHAnsi" w:cstheme="minorBidi"/>
              <w:noProof/>
              <w:kern w:val="2"/>
              <w:szCs w:val="24"/>
              <w:lang w:val="en-ID" w:eastAsia="en-ID"/>
              <w14:ligatures w14:val="standardContextual"/>
            </w:rPr>
          </w:pPr>
          <w:hyperlink w:anchor="_Toc224048014" w:history="1">
            <w:r w:rsidRPr="00241E32">
              <w:rPr>
                <w:rStyle w:val="Hyperlink"/>
                <w:noProof/>
              </w:rPr>
              <w:t>2.1.7 Perkembangan Infrastruktur</w:t>
            </w:r>
            <w:r>
              <w:rPr>
                <w:noProof/>
                <w:webHidden/>
              </w:rPr>
              <w:tab/>
            </w:r>
            <w:r>
              <w:rPr>
                <w:noProof/>
                <w:webHidden/>
              </w:rPr>
              <w:fldChar w:fldCharType="begin"/>
            </w:r>
            <w:r>
              <w:rPr>
                <w:noProof/>
                <w:webHidden/>
              </w:rPr>
              <w:instrText xml:space="preserve"> PAGEREF _Toc224048014 \h </w:instrText>
            </w:r>
            <w:r>
              <w:rPr>
                <w:noProof/>
                <w:webHidden/>
              </w:rPr>
            </w:r>
            <w:r>
              <w:rPr>
                <w:noProof/>
                <w:webHidden/>
              </w:rPr>
              <w:fldChar w:fldCharType="separate"/>
            </w:r>
            <w:r w:rsidR="00E30FAA">
              <w:rPr>
                <w:noProof/>
                <w:webHidden/>
              </w:rPr>
              <w:t>17</w:t>
            </w:r>
            <w:r>
              <w:rPr>
                <w:noProof/>
                <w:webHidden/>
              </w:rPr>
              <w:fldChar w:fldCharType="end"/>
            </w:r>
          </w:hyperlink>
        </w:p>
        <w:p w14:paraId="01F380BB" w14:textId="3A7687E7" w:rsidR="00C92220" w:rsidRDefault="00C92220" w:rsidP="00C92220">
          <w:pPr>
            <w:pStyle w:val="TOC2"/>
            <w:tabs>
              <w:tab w:val="left" w:pos="993"/>
              <w:tab w:val="right" w:leader="dot" w:pos="7927"/>
            </w:tabs>
            <w:spacing w:after="0"/>
            <w:ind w:left="0"/>
            <w:rPr>
              <w:rFonts w:asciiTheme="minorHAnsi" w:eastAsiaTheme="minorEastAsia" w:hAnsiTheme="minorHAnsi" w:cstheme="minorBidi"/>
              <w:noProof/>
              <w:kern w:val="2"/>
              <w:szCs w:val="24"/>
              <w:lang w:val="en-ID" w:eastAsia="en-ID"/>
              <w14:ligatures w14:val="standardContextual"/>
            </w:rPr>
          </w:pPr>
          <w:hyperlink w:anchor="_Toc224048015" w:history="1">
            <w:r w:rsidRPr="00241E32">
              <w:rPr>
                <w:rStyle w:val="Hyperlink"/>
                <w:noProof/>
              </w:rPr>
              <w:t>2.2</w:t>
            </w:r>
            <w:r>
              <w:rPr>
                <w:rFonts w:asciiTheme="minorHAnsi" w:eastAsiaTheme="minorEastAsia" w:hAnsiTheme="minorHAnsi" w:cstheme="minorBidi"/>
                <w:noProof/>
                <w:kern w:val="2"/>
                <w:szCs w:val="24"/>
                <w:lang w:val="en-ID" w:eastAsia="en-ID"/>
                <w14:ligatures w14:val="standardContextual"/>
              </w:rPr>
              <w:t xml:space="preserve"> </w:t>
            </w:r>
            <w:r w:rsidR="005217B0">
              <w:rPr>
                <w:rFonts w:asciiTheme="minorHAnsi" w:eastAsiaTheme="minorEastAsia" w:hAnsiTheme="minorHAnsi" w:cstheme="minorBidi"/>
                <w:noProof/>
                <w:kern w:val="2"/>
                <w:szCs w:val="24"/>
                <w:lang w:val="en-ID" w:eastAsia="en-ID"/>
                <w14:ligatures w14:val="standardContextual"/>
              </w:rPr>
              <w:t xml:space="preserve"> </w:t>
            </w:r>
            <w:r w:rsidRPr="00241E32">
              <w:rPr>
                <w:rStyle w:val="Hyperlink"/>
                <w:noProof/>
              </w:rPr>
              <w:t>Penelitian Terdahulu</w:t>
            </w:r>
            <w:r>
              <w:rPr>
                <w:noProof/>
                <w:webHidden/>
              </w:rPr>
              <w:tab/>
            </w:r>
            <w:r>
              <w:rPr>
                <w:noProof/>
                <w:webHidden/>
              </w:rPr>
              <w:fldChar w:fldCharType="begin"/>
            </w:r>
            <w:r>
              <w:rPr>
                <w:noProof/>
                <w:webHidden/>
              </w:rPr>
              <w:instrText xml:space="preserve"> PAGEREF _Toc224048015 \h </w:instrText>
            </w:r>
            <w:r>
              <w:rPr>
                <w:noProof/>
                <w:webHidden/>
              </w:rPr>
            </w:r>
            <w:r>
              <w:rPr>
                <w:noProof/>
                <w:webHidden/>
              </w:rPr>
              <w:fldChar w:fldCharType="separate"/>
            </w:r>
            <w:r w:rsidR="00E30FAA">
              <w:rPr>
                <w:noProof/>
                <w:webHidden/>
              </w:rPr>
              <w:t>19</w:t>
            </w:r>
            <w:r>
              <w:rPr>
                <w:noProof/>
                <w:webHidden/>
              </w:rPr>
              <w:fldChar w:fldCharType="end"/>
            </w:r>
          </w:hyperlink>
        </w:p>
        <w:p w14:paraId="759E36C9" w14:textId="1B82B27F" w:rsidR="00C92220" w:rsidRDefault="00C92220" w:rsidP="00C92220">
          <w:pPr>
            <w:pStyle w:val="TOC2"/>
            <w:tabs>
              <w:tab w:val="left" w:pos="993"/>
              <w:tab w:val="right" w:leader="dot" w:pos="7927"/>
            </w:tabs>
            <w:spacing w:after="0"/>
            <w:ind w:left="0"/>
            <w:rPr>
              <w:rFonts w:asciiTheme="minorHAnsi" w:eastAsiaTheme="minorEastAsia" w:hAnsiTheme="minorHAnsi" w:cstheme="minorBidi"/>
              <w:noProof/>
              <w:kern w:val="2"/>
              <w:szCs w:val="24"/>
              <w:lang w:val="en-ID" w:eastAsia="en-ID"/>
              <w14:ligatures w14:val="standardContextual"/>
            </w:rPr>
          </w:pPr>
          <w:hyperlink w:anchor="_Toc224048016" w:history="1">
            <w:r w:rsidRPr="00241E32">
              <w:rPr>
                <w:rStyle w:val="Hyperlink"/>
                <w:noProof/>
              </w:rPr>
              <w:t>2.3</w:t>
            </w:r>
            <w:r>
              <w:rPr>
                <w:rFonts w:asciiTheme="minorHAnsi" w:eastAsiaTheme="minorEastAsia" w:hAnsiTheme="minorHAnsi" w:cstheme="minorBidi"/>
                <w:noProof/>
                <w:kern w:val="2"/>
                <w:szCs w:val="24"/>
                <w:lang w:val="en-ID" w:eastAsia="en-ID"/>
                <w14:ligatures w14:val="standardContextual"/>
              </w:rPr>
              <w:t xml:space="preserve"> </w:t>
            </w:r>
            <w:r w:rsidR="005217B0">
              <w:rPr>
                <w:rFonts w:asciiTheme="minorHAnsi" w:eastAsiaTheme="minorEastAsia" w:hAnsiTheme="minorHAnsi" w:cstheme="minorBidi"/>
                <w:noProof/>
                <w:kern w:val="2"/>
                <w:szCs w:val="24"/>
                <w:lang w:val="en-ID" w:eastAsia="en-ID"/>
                <w14:ligatures w14:val="standardContextual"/>
              </w:rPr>
              <w:t xml:space="preserve"> </w:t>
            </w:r>
            <w:r w:rsidRPr="00241E32">
              <w:rPr>
                <w:rStyle w:val="Hyperlink"/>
                <w:noProof/>
              </w:rPr>
              <w:t>Kerangka Konseptual</w:t>
            </w:r>
            <w:r>
              <w:rPr>
                <w:noProof/>
                <w:webHidden/>
              </w:rPr>
              <w:tab/>
            </w:r>
            <w:r>
              <w:rPr>
                <w:noProof/>
                <w:webHidden/>
              </w:rPr>
              <w:fldChar w:fldCharType="begin"/>
            </w:r>
            <w:r>
              <w:rPr>
                <w:noProof/>
                <w:webHidden/>
              </w:rPr>
              <w:instrText xml:space="preserve"> PAGEREF _Toc224048016 \h </w:instrText>
            </w:r>
            <w:r>
              <w:rPr>
                <w:noProof/>
                <w:webHidden/>
              </w:rPr>
            </w:r>
            <w:r>
              <w:rPr>
                <w:noProof/>
                <w:webHidden/>
              </w:rPr>
              <w:fldChar w:fldCharType="separate"/>
            </w:r>
            <w:r w:rsidR="00E30FAA">
              <w:rPr>
                <w:noProof/>
                <w:webHidden/>
              </w:rPr>
              <w:t>21</w:t>
            </w:r>
            <w:r>
              <w:rPr>
                <w:noProof/>
                <w:webHidden/>
              </w:rPr>
              <w:fldChar w:fldCharType="end"/>
            </w:r>
          </w:hyperlink>
        </w:p>
        <w:p w14:paraId="51A8A758" w14:textId="6B27DB96" w:rsidR="00C92220" w:rsidRDefault="00C92220" w:rsidP="00C92220">
          <w:pPr>
            <w:pStyle w:val="TOC2"/>
            <w:tabs>
              <w:tab w:val="left" w:pos="993"/>
              <w:tab w:val="right" w:leader="dot" w:pos="7927"/>
            </w:tabs>
            <w:spacing w:after="0"/>
            <w:ind w:left="0"/>
            <w:rPr>
              <w:rFonts w:asciiTheme="minorHAnsi" w:eastAsiaTheme="minorEastAsia" w:hAnsiTheme="minorHAnsi" w:cstheme="minorBidi"/>
              <w:noProof/>
              <w:kern w:val="2"/>
              <w:szCs w:val="24"/>
              <w:lang w:val="en-ID" w:eastAsia="en-ID"/>
              <w14:ligatures w14:val="standardContextual"/>
            </w:rPr>
          </w:pPr>
          <w:hyperlink w:anchor="_Toc224048017" w:history="1">
            <w:r w:rsidRPr="00241E32">
              <w:rPr>
                <w:rStyle w:val="Hyperlink"/>
                <w:noProof/>
              </w:rPr>
              <w:t>2.4</w:t>
            </w:r>
            <w:r>
              <w:rPr>
                <w:rFonts w:asciiTheme="minorHAnsi" w:eastAsiaTheme="minorEastAsia" w:hAnsiTheme="minorHAnsi" w:cstheme="minorBidi"/>
                <w:noProof/>
                <w:kern w:val="2"/>
                <w:szCs w:val="24"/>
                <w:lang w:val="en-ID" w:eastAsia="en-ID"/>
                <w14:ligatures w14:val="standardContextual"/>
              </w:rPr>
              <w:t xml:space="preserve"> </w:t>
            </w:r>
            <w:r w:rsidR="005217B0">
              <w:rPr>
                <w:rFonts w:asciiTheme="minorHAnsi" w:eastAsiaTheme="minorEastAsia" w:hAnsiTheme="minorHAnsi" w:cstheme="minorBidi"/>
                <w:noProof/>
                <w:kern w:val="2"/>
                <w:szCs w:val="24"/>
                <w:lang w:val="en-ID" w:eastAsia="en-ID"/>
                <w14:ligatures w14:val="standardContextual"/>
              </w:rPr>
              <w:t xml:space="preserve"> </w:t>
            </w:r>
            <w:r w:rsidRPr="00241E32">
              <w:rPr>
                <w:rStyle w:val="Hyperlink"/>
                <w:noProof/>
              </w:rPr>
              <w:t>Pengembangan Hipotesis</w:t>
            </w:r>
            <w:r>
              <w:rPr>
                <w:noProof/>
                <w:webHidden/>
              </w:rPr>
              <w:tab/>
            </w:r>
            <w:r>
              <w:rPr>
                <w:noProof/>
                <w:webHidden/>
              </w:rPr>
              <w:fldChar w:fldCharType="begin"/>
            </w:r>
            <w:r>
              <w:rPr>
                <w:noProof/>
                <w:webHidden/>
              </w:rPr>
              <w:instrText xml:space="preserve"> PAGEREF _Toc224048017 \h </w:instrText>
            </w:r>
            <w:r>
              <w:rPr>
                <w:noProof/>
                <w:webHidden/>
              </w:rPr>
            </w:r>
            <w:r>
              <w:rPr>
                <w:noProof/>
                <w:webHidden/>
              </w:rPr>
              <w:fldChar w:fldCharType="separate"/>
            </w:r>
            <w:r w:rsidR="00E30FAA">
              <w:rPr>
                <w:noProof/>
                <w:webHidden/>
              </w:rPr>
              <w:t>22</w:t>
            </w:r>
            <w:r>
              <w:rPr>
                <w:noProof/>
                <w:webHidden/>
              </w:rPr>
              <w:fldChar w:fldCharType="end"/>
            </w:r>
          </w:hyperlink>
        </w:p>
        <w:p w14:paraId="4E28C225" w14:textId="28B2A535" w:rsidR="00C92220" w:rsidRDefault="00C92220" w:rsidP="005217B0">
          <w:pPr>
            <w:pStyle w:val="TOC3"/>
            <w:rPr>
              <w:rFonts w:asciiTheme="minorHAnsi" w:eastAsiaTheme="minorEastAsia" w:hAnsiTheme="minorHAnsi" w:cstheme="minorBidi"/>
              <w:noProof/>
              <w:kern w:val="2"/>
              <w:szCs w:val="24"/>
              <w:lang w:val="en-ID" w:eastAsia="en-ID"/>
              <w14:ligatures w14:val="standardContextual"/>
            </w:rPr>
          </w:pPr>
          <w:hyperlink w:anchor="_Toc224048018" w:history="1">
            <w:r w:rsidRPr="00241E32">
              <w:rPr>
                <w:rStyle w:val="Hyperlink"/>
                <w:noProof/>
              </w:rPr>
              <w:t>2.4.1 Pengaruh Kesadaran Wajib Pajak Terhadap Kepatuhan Wajib Pajak Kendaraan Bermotor</w:t>
            </w:r>
            <w:r>
              <w:rPr>
                <w:noProof/>
                <w:webHidden/>
              </w:rPr>
              <w:tab/>
            </w:r>
            <w:r>
              <w:rPr>
                <w:noProof/>
                <w:webHidden/>
              </w:rPr>
              <w:fldChar w:fldCharType="begin"/>
            </w:r>
            <w:r>
              <w:rPr>
                <w:noProof/>
                <w:webHidden/>
              </w:rPr>
              <w:instrText xml:space="preserve"> PAGEREF _Toc224048018 \h </w:instrText>
            </w:r>
            <w:r>
              <w:rPr>
                <w:noProof/>
                <w:webHidden/>
              </w:rPr>
            </w:r>
            <w:r>
              <w:rPr>
                <w:noProof/>
                <w:webHidden/>
              </w:rPr>
              <w:fldChar w:fldCharType="separate"/>
            </w:r>
            <w:r w:rsidR="00E30FAA">
              <w:rPr>
                <w:noProof/>
                <w:webHidden/>
              </w:rPr>
              <w:t>22</w:t>
            </w:r>
            <w:r>
              <w:rPr>
                <w:noProof/>
                <w:webHidden/>
              </w:rPr>
              <w:fldChar w:fldCharType="end"/>
            </w:r>
          </w:hyperlink>
        </w:p>
        <w:p w14:paraId="0CACE3DB" w14:textId="32C5E739" w:rsidR="00C92220" w:rsidRDefault="00C92220" w:rsidP="005217B0">
          <w:pPr>
            <w:pStyle w:val="TOC3"/>
            <w:rPr>
              <w:rFonts w:asciiTheme="minorHAnsi" w:eastAsiaTheme="minorEastAsia" w:hAnsiTheme="minorHAnsi" w:cstheme="minorBidi"/>
              <w:noProof/>
              <w:kern w:val="2"/>
              <w:szCs w:val="24"/>
              <w:lang w:val="en-ID" w:eastAsia="en-ID"/>
              <w14:ligatures w14:val="standardContextual"/>
            </w:rPr>
          </w:pPr>
          <w:hyperlink w:anchor="_Toc224048019" w:history="1">
            <w:r w:rsidRPr="00241E32">
              <w:rPr>
                <w:rStyle w:val="Hyperlink"/>
                <w:noProof/>
              </w:rPr>
              <w:t>2.4.2 Pengaruh Tingkat  Penghasilan Terhadap  Kepatuhan Wajib  Pajak Kendaraan Bermotor</w:t>
            </w:r>
            <w:r>
              <w:rPr>
                <w:noProof/>
                <w:webHidden/>
              </w:rPr>
              <w:tab/>
            </w:r>
            <w:r>
              <w:rPr>
                <w:noProof/>
                <w:webHidden/>
              </w:rPr>
              <w:fldChar w:fldCharType="begin"/>
            </w:r>
            <w:r>
              <w:rPr>
                <w:noProof/>
                <w:webHidden/>
              </w:rPr>
              <w:instrText xml:space="preserve"> PAGEREF _Toc224048019 \h </w:instrText>
            </w:r>
            <w:r>
              <w:rPr>
                <w:noProof/>
                <w:webHidden/>
              </w:rPr>
            </w:r>
            <w:r>
              <w:rPr>
                <w:noProof/>
                <w:webHidden/>
              </w:rPr>
              <w:fldChar w:fldCharType="separate"/>
            </w:r>
            <w:r w:rsidR="00E30FAA">
              <w:rPr>
                <w:noProof/>
                <w:webHidden/>
              </w:rPr>
              <w:t>23</w:t>
            </w:r>
            <w:r>
              <w:rPr>
                <w:noProof/>
                <w:webHidden/>
              </w:rPr>
              <w:fldChar w:fldCharType="end"/>
            </w:r>
          </w:hyperlink>
        </w:p>
        <w:p w14:paraId="5FADF6F0" w14:textId="7141D971" w:rsidR="00C92220" w:rsidRDefault="00C92220" w:rsidP="005217B0">
          <w:pPr>
            <w:pStyle w:val="TOC3"/>
            <w:rPr>
              <w:rFonts w:asciiTheme="minorHAnsi" w:eastAsiaTheme="minorEastAsia" w:hAnsiTheme="minorHAnsi" w:cstheme="minorBidi"/>
              <w:noProof/>
              <w:kern w:val="2"/>
              <w:szCs w:val="24"/>
              <w:lang w:val="en-ID" w:eastAsia="en-ID"/>
              <w14:ligatures w14:val="standardContextual"/>
            </w:rPr>
          </w:pPr>
          <w:hyperlink w:anchor="_Toc224048020" w:history="1">
            <w:r w:rsidRPr="00241E32">
              <w:rPr>
                <w:rStyle w:val="Hyperlink"/>
                <w:noProof/>
              </w:rPr>
              <w:t>2.4.3 Pengaruh Perkembangan Infrastruktur  Terhadap  Kepatuhan Wajib  Pajak Kendaraan Bermotor</w:t>
            </w:r>
            <w:r>
              <w:rPr>
                <w:noProof/>
                <w:webHidden/>
              </w:rPr>
              <w:tab/>
            </w:r>
            <w:r>
              <w:rPr>
                <w:noProof/>
                <w:webHidden/>
              </w:rPr>
              <w:fldChar w:fldCharType="begin"/>
            </w:r>
            <w:r>
              <w:rPr>
                <w:noProof/>
                <w:webHidden/>
              </w:rPr>
              <w:instrText xml:space="preserve"> PAGEREF _Toc224048020 \h </w:instrText>
            </w:r>
            <w:r>
              <w:rPr>
                <w:noProof/>
                <w:webHidden/>
              </w:rPr>
            </w:r>
            <w:r>
              <w:rPr>
                <w:noProof/>
                <w:webHidden/>
              </w:rPr>
              <w:fldChar w:fldCharType="separate"/>
            </w:r>
            <w:r w:rsidR="00E30FAA">
              <w:rPr>
                <w:noProof/>
                <w:webHidden/>
              </w:rPr>
              <w:t>24</w:t>
            </w:r>
            <w:r>
              <w:rPr>
                <w:noProof/>
                <w:webHidden/>
              </w:rPr>
              <w:fldChar w:fldCharType="end"/>
            </w:r>
          </w:hyperlink>
        </w:p>
        <w:p w14:paraId="2FE73FBD" w14:textId="5D80F53D" w:rsidR="00C92220" w:rsidRDefault="00C92220" w:rsidP="00C92220">
          <w:pPr>
            <w:pStyle w:val="TOC2"/>
            <w:tabs>
              <w:tab w:val="left" w:pos="993"/>
              <w:tab w:val="right" w:leader="dot" w:pos="7927"/>
            </w:tabs>
            <w:spacing w:after="0" w:line="360" w:lineRule="auto"/>
            <w:ind w:left="0"/>
            <w:rPr>
              <w:rFonts w:asciiTheme="minorHAnsi" w:eastAsiaTheme="minorEastAsia" w:hAnsiTheme="minorHAnsi" w:cstheme="minorBidi"/>
              <w:noProof/>
              <w:kern w:val="2"/>
              <w:szCs w:val="24"/>
              <w:lang w:val="en-ID" w:eastAsia="en-ID"/>
              <w14:ligatures w14:val="standardContextual"/>
            </w:rPr>
          </w:pPr>
          <w:hyperlink w:anchor="_Toc224048021" w:history="1">
            <w:r w:rsidRPr="00241E32">
              <w:rPr>
                <w:rStyle w:val="Hyperlink"/>
                <w:noProof/>
              </w:rPr>
              <w:t>2.5</w:t>
            </w:r>
            <w:r w:rsidR="005217B0">
              <w:rPr>
                <w:rStyle w:val="Hyperlink"/>
                <w:noProof/>
              </w:rPr>
              <w:t xml:space="preserve"> </w:t>
            </w:r>
            <w:r>
              <w:rPr>
                <w:rFonts w:asciiTheme="minorHAnsi" w:eastAsiaTheme="minorEastAsia" w:hAnsiTheme="minorHAnsi" w:cstheme="minorBidi"/>
                <w:noProof/>
                <w:kern w:val="2"/>
                <w:szCs w:val="24"/>
                <w:lang w:val="en-ID" w:eastAsia="en-ID"/>
                <w14:ligatures w14:val="standardContextual"/>
              </w:rPr>
              <w:t xml:space="preserve"> </w:t>
            </w:r>
            <w:r w:rsidRPr="00241E32">
              <w:rPr>
                <w:rStyle w:val="Hyperlink"/>
                <w:noProof/>
              </w:rPr>
              <w:t>Model Penelitian</w:t>
            </w:r>
            <w:r>
              <w:rPr>
                <w:noProof/>
                <w:webHidden/>
              </w:rPr>
              <w:tab/>
            </w:r>
            <w:r>
              <w:rPr>
                <w:noProof/>
                <w:webHidden/>
              </w:rPr>
              <w:fldChar w:fldCharType="begin"/>
            </w:r>
            <w:r>
              <w:rPr>
                <w:noProof/>
                <w:webHidden/>
              </w:rPr>
              <w:instrText xml:space="preserve"> PAGEREF _Toc224048021 \h </w:instrText>
            </w:r>
            <w:r>
              <w:rPr>
                <w:noProof/>
                <w:webHidden/>
              </w:rPr>
            </w:r>
            <w:r>
              <w:rPr>
                <w:noProof/>
                <w:webHidden/>
              </w:rPr>
              <w:fldChar w:fldCharType="separate"/>
            </w:r>
            <w:r w:rsidR="00E30FAA">
              <w:rPr>
                <w:noProof/>
                <w:webHidden/>
              </w:rPr>
              <w:t>26</w:t>
            </w:r>
            <w:r>
              <w:rPr>
                <w:noProof/>
                <w:webHidden/>
              </w:rPr>
              <w:fldChar w:fldCharType="end"/>
            </w:r>
          </w:hyperlink>
        </w:p>
        <w:p w14:paraId="5584F460" w14:textId="76F78A0B" w:rsidR="00C92220" w:rsidRDefault="00C92220" w:rsidP="00C92220">
          <w:pPr>
            <w:pStyle w:val="TOC1"/>
            <w:spacing w:line="240" w:lineRule="auto"/>
            <w:rPr>
              <w:rFonts w:asciiTheme="minorHAnsi" w:eastAsiaTheme="minorEastAsia" w:hAnsiTheme="minorHAnsi" w:cstheme="minorBidi"/>
              <w:b w:val="0"/>
              <w:bCs w:val="0"/>
              <w:kern w:val="2"/>
              <w:szCs w:val="24"/>
              <w:lang w:val="en-ID" w:eastAsia="en-ID"/>
              <w14:ligatures w14:val="standardContextual"/>
            </w:rPr>
          </w:pPr>
          <w:hyperlink w:anchor="_Toc224048022" w:history="1">
            <w:r w:rsidRPr="00241E32">
              <w:rPr>
                <w:rStyle w:val="Hyperlink"/>
              </w:rPr>
              <w:t>BAB III METODOLOGI PENELITIAN</w:t>
            </w:r>
            <w:r>
              <w:rPr>
                <w:webHidden/>
              </w:rPr>
              <w:tab/>
            </w:r>
            <w:r>
              <w:rPr>
                <w:webHidden/>
              </w:rPr>
              <w:fldChar w:fldCharType="begin"/>
            </w:r>
            <w:r>
              <w:rPr>
                <w:webHidden/>
              </w:rPr>
              <w:instrText xml:space="preserve"> PAGEREF _Toc224048022 \h </w:instrText>
            </w:r>
            <w:r>
              <w:rPr>
                <w:webHidden/>
              </w:rPr>
            </w:r>
            <w:r>
              <w:rPr>
                <w:webHidden/>
              </w:rPr>
              <w:fldChar w:fldCharType="separate"/>
            </w:r>
            <w:r w:rsidR="00E30FAA">
              <w:rPr>
                <w:webHidden/>
              </w:rPr>
              <w:t>27</w:t>
            </w:r>
            <w:r>
              <w:rPr>
                <w:webHidden/>
              </w:rPr>
              <w:fldChar w:fldCharType="end"/>
            </w:r>
          </w:hyperlink>
        </w:p>
        <w:p w14:paraId="689FE1FC" w14:textId="21FC941A" w:rsidR="00C92220" w:rsidRDefault="00C92220" w:rsidP="00C92220">
          <w:pPr>
            <w:pStyle w:val="TOC2"/>
            <w:tabs>
              <w:tab w:val="left" w:pos="993"/>
              <w:tab w:val="right" w:leader="dot" w:pos="7927"/>
            </w:tabs>
            <w:spacing w:after="0"/>
            <w:ind w:left="0"/>
            <w:rPr>
              <w:rFonts w:asciiTheme="minorHAnsi" w:eastAsiaTheme="minorEastAsia" w:hAnsiTheme="minorHAnsi" w:cstheme="minorBidi"/>
              <w:noProof/>
              <w:kern w:val="2"/>
              <w:szCs w:val="24"/>
              <w:lang w:val="en-ID" w:eastAsia="en-ID"/>
              <w14:ligatures w14:val="standardContextual"/>
            </w:rPr>
          </w:pPr>
          <w:hyperlink w:anchor="_Toc224048023" w:history="1">
            <w:r w:rsidRPr="00241E32">
              <w:rPr>
                <w:rStyle w:val="Hyperlink"/>
                <w:noProof/>
              </w:rPr>
              <w:t>3.1</w:t>
            </w:r>
            <w:r>
              <w:rPr>
                <w:rFonts w:asciiTheme="minorHAnsi" w:eastAsiaTheme="minorEastAsia" w:hAnsiTheme="minorHAnsi" w:cstheme="minorBidi"/>
                <w:noProof/>
                <w:kern w:val="2"/>
                <w:szCs w:val="24"/>
                <w:lang w:val="en-ID" w:eastAsia="en-ID"/>
                <w14:ligatures w14:val="standardContextual"/>
              </w:rPr>
              <w:t xml:space="preserve"> </w:t>
            </w:r>
            <w:r w:rsidR="005217B0">
              <w:rPr>
                <w:rFonts w:asciiTheme="minorHAnsi" w:eastAsiaTheme="minorEastAsia" w:hAnsiTheme="minorHAnsi" w:cstheme="minorBidi"/>
                <w:noProof/>
                <w:kern w:val="2"/>
                <w:szCs w:val="24"/>
                <w:lang w:val="en-ID" w:eastAsia="en-ID"/>
                <w14:ligatures w14:val="standardContextual"/>
              </w:rPr>
              <w:t xml:space="preserve"> </w:t>
            </w:r>
            <w:r w:rsidRPr="00241E32">
              <w:rPr>
                <w:rStyle w:val="Hyperlink"/>
                <w:noProof/>
              </w:rPr>
              <w:t>Definisi Operasional</w:t>
            </w:r>
            <w:r>
              <w:rPr>
                <w:noProof/>
                <w:webHidden/>
              </w:rPr>
              <w:tab/>
            </w:r>
            <w:r>
              <w:rPr>
                <w:noProof/>
                <w:webHidden/>
              </w:rPr>
              <w:fldChar w:fldCharType="begin"/>
            </w:r>
            <w:r>
              <w:rPr>
                <w:noProof/>
                <w:webHidden/>
              </w:rPr>
              <w:instrText xml:space="preserve"> PAGEREF _Toc224048023 \h </w:instrText>
            </w:r>
            <w:r>
              <w:rPr>
                <w:noProof/>
                <w:webHidden/>
              </w:rPr>
            </w:r>
            <w:r>
              <w:rPr>
                <w:noProof/>
                <w:webHidden/>
              </w:rPr>
              <w:fldChar w:fldCharType="separate"/>
            </w:r>
            <w:r w:rsidR="00E30FAA">
              <w:rPr>
                <w:noProof/>
                <w:webHidden/>
              </w:rPr>
              <w:t>27</w:t>
            </w:r>
            <w:r>
              <w:rPr>
                <w:noProof/>
                <w:webHidden/>
              </w:rPr>
              <w:fldChar w:fldCharType="end"/>
            </w:r>
          </w:hyperlink>
        </w:p>
        <w:p w14:paraId="58AD7BF4" w14:textId="5D5234B0" w:rsidR="00C92220" w:rsidRDefault="00C92220" w:rsidP="005217B0">
          <w:pPr>
            <w:pStyle w:val="TOC3"/>
            <w:tabs>
              <w:tab w:val="left" w:pos="1200"/>
            </w:tabs>
            <w:ind w:left="0" w:firstLine="426"/>
            <w:rPr>
              <w:rFonts w:asciiTheme="minorHAnsi" w:eastAsiaTheme="minorEastAsia" w:hAnsiTheme="minorHAnsi" w:cstheme="minorBidi"/>
              <w:noProof/>
              <w:kern w:val="2"/>
              <w:szCs w:val="24"/>
              <w:lang w:val="en-ID" w:eastAsia="en-ID"/>
              <w14:ligatures w14:val="standardContextual"/>
            </w:rPr>
          </w:pPr>
          <w:hyperlink w:anchor="_Toc224048024" w:history="1">
            <w:r w:rsidRPr="00241E32">
              <w:rPr>
                <w:rStyle w:val="Hyperlink"/>
                <w:rFonts w:cs="Times New Roman"/>
                <w:noProof/>
              </w:rPr>
              <w:t>3.1.1</w:t>
            </w:r>
            <w:r>
              <w:rPr>
                <w:rFonts w:asciiTheme="minorHAnsi" w:eastAsiaTheme="minorEastAsia" w:hAnsiTheme="minorHAnsi" w:cstheme="minorBidi"/>
                <w:noProof/>
                <w:kern w:val="2"/>
                <w:szCs w:val="24"/>
                <w:lang w:val="en-ID" w:eastAsia="en-ID"/>
                <w14:ligatures w14:val="standardContextual"/>
              </w:rPr>
              <w:t xml:space="preserve"> </w:t>
            </w:r>
            <w:r w:rsidRPr="00241E32">
              <w:rPr>
                <w:rStyle w:val="Hyperlink"/>
                <w:noProof/>
              </w:rPr>
              <w:t>Variabel Dependen</w:t>
            </w:r>
            <w:r>
              <w:rPr>
                <w:noProof/>
                <w:webHidden/>
              </w:rPr>
              <w:tab/>
            </w:r>
            <w:r>
              <w:rPr>
                <w:noProof/>
                <w:webHidden/>
              </w:rPr>
              <w:fldChar w:fldCharType="begin"/>
            </w:r>
            <w:r>
              <w:rPr>
                <w:noProof/>
                <w:webHidden/>
              </w:rPr>
              <w:instrText xml:space="preserve"> PAGEREF _Toc224048024 \h </w:instrText>
            </w:r>
            <w:r>
              <w:rPr>
                <w:noProof/>
                <w:webHidden/>
              </w:rPr>
            </w:r>
            <w:r>
              <w:rPr>
                <w:noProof/>
                <w:webHidden/>
              </w:rPr>
              <w:fldChar w:fldCharType="separate"/>
            </w:r>
            <w:r w:rsidR="00E30FAA">
              <w:rPr>
                <w:noProof/>
                <w:webHidden/>
              </w:rPr>
              <w:t>27</w:t>
            </w:r>
            <w:r>
              <w:rPr>
                <w:noProof/>
                <w:webHidden/>
              </w:rPr>
              <w:fldChar w:fldCharType="end"/>
            </w:r>
          </w:hyperlink>
        </w:p>
        <w:p w14:paraId="12791FB4" w14:textId="2DA676BD" w:rsidR="00C92220" w:rsidRDefault="00C92220" w:rsidP="005217B0">
          <w:pPr>
            <w:pStyle w:val="TOC3"/>
            <w:tabs>
              <w:tab w:val="left" w:pos="1200"/>
            </w:tabs>
            <w:ind w:left="0" w:firstLine="426"/>
            <w:rPr>
              <w:rFonts w:asciiTheme="minorHAnsi" w:eastAsiaTheme="minorEastAsia" w:hAnsiTheme="minorHAnsi" w:cstheme="minorBidi"/>
              <w:noProof/>
              <w:kern w:val="2"/>
              <w:szCs w:val="24"/>
              <w:lang w:val="en-ID" w:eastAsia="en-ID"/>
              <w14:ligatures w14:val="standardContextual"/>
            </w:rPr>
          </w:pPr>
          <w:hyperlink w:anchor="_Toc224048025" w:history="1">
            <w:r w:rsidRPr="00241E32">
              <w:rPr>
                <w:rStyle w:val="Hyperlink"/>
                <w:noProof/>
              </w:rPr>
              <w:t>3.1.2</w:t>
            </w:r>
            <w:r>
              <w:rPr>
                <w:rFonts w:asciiTheme="minorHAnsi" w:eastAsiaTheme="minorEastAsia" w:hAnsiTheme="minorHAnsi" w:cstheme="minorBidi"/>
                <w:noProof/>
                <w:kern w:val="2"/>
                <w:szCs w:val="24"/>
                <w:lang w:val="en-ID" w:eastAsia="en-ID"/>
                <w14:ligatures w14:val="standardContextual"/>
              </w:rPr>
              <w:t xml:space="preserve"> </w:t>
            </w:r>
            <w:r w:rsidRPr="00241E32">
              <w:rPr>
                <w:rStyle w:val="Hyperlink"/>
                <w:noProof/>
              </w:rPr>
              <w:t>Variabel Independen</w:t>
            </w:r>
            <w:r>
              <w:rPr>
                <w:noProof/>
                <w:webHidden/>
              </w:rPr>
              <w:tab/>
            </w:r>
            <w:r>
              <w:rPr>
                <w:noProof/>
                <w:webHidden/>
              </w:rPr>
              <w:fldChar w:fldCharType="begin"/>
            </w:r>
            <w:r>
              <w:rPr>
                <w:noProof/>
                <w:webHidden/>
              </w:rPr>
              <w:instrText xml:space="preserve"> PAGEREF _Toc224048025 \h </w:instrText>
            </w:r>
            <w:r>
              <w:rPr>
                <w:noProof/>
                <w:webHidden/>
              </w:rPr>
            </w:r>
            <w:r>
              <w:rPr>
                <w:noProof/>
                <w:webHidden/>
              </w:rPr>
              <w:fldChar w:fldCharType="separate"/>
            </w:r>
            <w:r w:rsidR="00E30FAA">
              <w:rPr>
                <w:noProof/>
                <w:webHidden/>
              </w:rPr>
              <w:t>28</w:t>
            </w:r>
            <w:r>
              <w:rPr>
                <w:noProof/>
                <w:webHidden/>
              </w:rPr>
              <w:fldChar w:fldCharType="end"/>
            </w:r>
          </w:hyperlink>
        </w:p>
        <w:p w14:paraId="4BC1EA9F" w14:textId="15DB6720" w:rsidR="00C92220" w:rsidRDefault="00C92220" w:rsidP="00C92220">
          <w:pPr>
            <w:pStyle w:val="TOC2"/>
            <w:tabs>
              <w:tab w:val="right" w:leader="dot" w:pos="7927"/>
            </w:tabs>
            <w:spacing w:after="0"/>
            <w:ind w:left="0"/>
            <w:rPr>
              <w:rFonts w:asciiTheme="minorHAnsi" w:eastAsiaTheme="minorEastAsia" w:hAnsiTheme="minorHAnsi" w:cstheme="minorBidi"/>
              <w:noProof/>
              <w:kern w:val="2"/>
              <w:szCs w:val="24"/>
              <w:lang w:val="en-ID" w:eastAsia="en-ID"/>
              <w14:ligatures w14:val="standardContextual"/>
            </w:rPr>
          </w:pPr>
          <w:hyperlink w:anchor="_Toc224048026" w:history="1">
            <w:r w:rsidRPr="00241E32">
              <w:rPr>
                <w:rStyle w:val="Hyperlink"/>
                <w:noProof/>
              </w:rPr>
              <w:t xml:space="preserve">3.2 </w:t>
            </w:r>
            <w:r w:rsidR="005217B0">
              <w:rPr>
                <w:rStyle w:val="Hyperlink"/>
                <w:noProof/>
              </w:rPr>
              <w:t xml:space="preserve"> </w:t>
            </w:r>
            <w:r w:rsidRPr="00241E32">
              <w:rPr>
                <w:rStyle w:val="Hyperlink"/>
                <w:noProof/>
              </w:rPr>
              <w:t>Populasi dan Sampel Penelitian</w:t>
            </w:r>
            <w:r>
              <w:rPr>
                <w:noProof/>
                <w:webHidden/>
              </w:rPr>
              <w:tab/>
            </w:r>
            <w:r>
              <w:rPr>
                <w:noProof/>
                <w:webHidden/>
              </w:rPr>
              <w:fldChar w:fldCharType="begin"/>
            </w:r>
            <w:r>
              <w:rPr>
                <w:noProof/>
                <w:webHidden/>
              </w:rPr>
              <w:instrText xml:space="preserve"> PAGEREF _Toc224048026 \h </w:instrText>
            </w:r>
            <w:r>
              <w:rPr>
                <w:noProof/>
                <w:webHidden/>
              </w:rPr>
            </w:r>
            <w:r>
              <w:rPr>
                <w:noProof/>
                <w:webHidden/>
              </w:rPr>
              <w:fldChar w:fldCharType="separate"/>
            </w:r>
            <w:r w:rsidR="00E30FAA">
              <w:rPr>
                <w:noProof/>
                <w:webHidden/>
              </w:rPr>
              <w:t>30</w:t>
            </w:r>
            <w:r>
              <w:rPr>
                <w:noProof/>
                <w:webHidden/>
              </w:rPr>
              <w:fldChar w:fldCharType="end"/>
            </w:r>
          </w:hyperlink>
        </w:p>
        <w:p w14:paraId="6952B25F" w14:textId="5417BA83" w:rsidR="00C92220" w:rsidRDefault="00C92220" w:rsidP="005217B0">
          <w:pPr>
            <w:pStyle w:val="TOC3"/>
            <w:ind w:left="0" w:firstLine="426"/>
            <w:rPr>
              <w:rFonts w:asciiTheme="minorHAnsi" w:eastAsiaTheme="minorEastAsia" w:hAnsiTheme="minorHAnsi" w:cstheme="minorBidi"/>
              <w:noProof/>
              <w:kern w:val="2"/>
              <w:szCs w:val="24"/>
              <w:lang w:val="en-ID" w:eastAsia="en-ID"/>
              <w14:ligatures w14:val="standardContextual"/>
            </w:rPr>
          </w:pPr>
          <w:hyperlink w:anchor="_Toc224048027" w:history="1">
            <w:r w:rsidRPr="00241E32">
              <w:rPr>
                <w:rStyle w:val="Hyperlink"/>
                <w:noProof/>
              </w:rPr>
              <w:t>3.2.1 Populasi</w:t>
            </w:r>
            <w:r>
              <w:rPr>
                <w:noProof/>
                <w:webHidden/>
              </w:rPr>
              <w:tab/>
            </w:r>
            <w:r>
              <w:rPr>
                <w:noProof/>
                <w:webHidden/>
              </w:rPr>
              <w:fldChar w:fldCharType="begin"/>
            </w:r>
            <w:r>
              <w:rPr>
                <w:noProof/>
                <w:webHidden/>
              </w:rPr>
              <w:instrText xml:space="preserve"> PAGEREF _Toc224048027 \h </w:instrText>
            </w:r>
            <w:r>
              <w:rPr>
                <w:noProof/>
                <w:webHidden/>
              </w:rPr>
            </w:r>
            <w:r>
              <w:rPr>
                <w:noProof/>
                <w:webHidden/>
              </w:rPr>
              <w:fldChar w:fldCharType="separate"/>
            </w:r>
            <w:r w:rsidR="00E30FAA">
              <w:rPr>
                <w:noProof/>
                <w:webHidden/>
              </w:rPr>
              <w:t>30</w:t>
            </w:r>
            <w:r>
              <w:rPr>
                <w:noProof/>
                <w:webHidden/>
              </w:rPr>
              <w:fldChar w:fldCharType="end"/>
            </w:r>
          </w:hyperlink>
        </w:p>
        <w:p w14:paraId="2491D3D6" w14:textId="12E555B4" w:rsidR="00C92220" w:rsidRDefault="00C92220" w:rsidP="005217B0">
          <w:pPr>
            <w:pStyle w:val="TOC3"/>
            <w:tabs>
              <w:tab w:val="left" w:pos="1200"/>
            </w:tabs>
            <w:ind w:left="0" w:firstLine="426"/>
            <w:rPr>
              <w:rFonts w:asciiTheme="minorHAnsi" w:eastAsiaTheme="minorEastAsia" w:hAnsiTheme="minorHAnsi" w:cstheme="minorBidi"/>
              <w:noProof/>
              <w:kern w:val="2"/>
              <w:szCs w:val="24"/>
              <w:lang w:val="en-ID" w:eastAsia="en-ID"/>
              <w14:ligatures w14:val="standardContextual"/>
            </w:rPr>
          </w:pPr>
          <w:hyperlink w:anchor="_Toc224048028" w:history="1">
            <w:r w:rsidRPr="00241E32">
              <w:rPr>
                <w:rStyle w:val="Hyperlink"/>
                <w:noProof/>
              </w:rPr>
              <w:t>3.2.2</w:t>
            </w:r>
            <w:r>
              <w:rPr>
                <w:rFonts w:asciiTheme="minorHAnsi" w:eastAsiaTheme="minorEastAsia" w:hAnsiTheme="minorHAnsi" w:cstheme="minorBidi"/>
                <w:noProof/>
                <w:kern w:val="2"/>
                <w:szCs w:val="24"/>
                <w:lang w:val="en-ID" w:eastAsia="en-ID"/>
                <w14:ligatures w14:val="standardContextual"/>
              </w:rPr>
              <w:t xml:space="preserve"> </w:t>
            </w:r>
            <w:r w:rsidRPr="00241E32">
              <w:rPr>
                <w:rStyle w:val="Hyperlink"/>
                <w:noProof/>
              </w:rPr>
              <w:t>Sampel</w:t>
            </w:r>
            <w:r>
              <w:rPr>
                <w:noProof/>
                <w:webHidden/>
              </w:rPr>
              <w:tab/>
            </w:r>
            <w:r>
              <w:rPr>
                <w:noProof/>
                <w:webHidden/>
              </w:rPr>
              <w:fldChar w:fldCharType="begin"/>
            </w:r>
            <w:r>
              <w:rPr>
                <w:noProof/>
                <w:webHidden/>
              </w:rPr>
              <w:instrText xml:space="preserve"> PAGEREF _Toc224048028 \h </w:instrText>
            </w:r>
            <w:r>
              <w:rPr>
                <w:noProof/>
                <w:webHidden/>
              </w:rPr>
            </w:r>
            <w:r>
              <w:rPr>
                <w:noProof/>
                <w:webHidden/>
              </w:rPr>
              <w:fldChar w:fldCharType="separate"/>
            </w:r>
            <w:r w:rsidR="00E30FAA">
              <w:rPr>
                <w:noProof/>
                <w:webHidden/>
              </w:rPr>
              <w:t>31</w:t>
            </w:r>
            <w:r>
              <w:rPr>
                <w:noProof/>
                <w:webHidden/>
              </w:rPr>
              <w:fldChar w:fldCharType="end"/>
            </w:r>
          </w:hyperlink>
        </w:p>
        <w:p w14:paraId="09786CBF" w14:textId="76255EAA" w:rsidR="00C92220" w:rsidRDefault="00C92220" w:rsidP="00C92220">
          <w:pPr>
            <w:pStyle w:val="TOC2"/>
            <w:tabs>
              <w:tab w:val="right" w:leader="dot" w:pos="7927"/>
            </w:tabs>
            <w:spacing w:after="0"/>
            <w:ind w:left="0"/>
            <w:rPr>
              <w:rFonts w:asciiTheme="minorHAnsi" w:eastAsiaTheme="minorEastAsia" w:hAnsiTheme="minorHAnsi" w:cstheme="minorBidi"/>
              <w:noProof/>
              <w:kern w:val="2"/>
              <w:szCs w:val="24"/>
              <w:lang w:val="en-ID" w:eastAsia="en-ID"/>
              <w14:ligatures w14:val="standardContextual"/>
            </w:rPr>
          </w:pPr>
          <w:hyperlink w:anchor="_Toc224048029" w:history="1">
            <w:r w:rsidRPr="00241E32">
              <w:rPr>
                <w:rStyle w:val="Hyperlink"/>
                <w:noProof/>
              </w:rPr>
              <w:t xml:space="preserve">3.3 </w:t>
            </w:r>
            <w:r w:rsidR="005217B0">
              <w:rPr>
                <w:rStyle w:val="Hyperlink"/>
                <w:noProof/>
              </w:rPr>
              <w:t xml:space="preserve"> </w:t>
            </w:r>
            <w:r w:rsidRPr="00241E32">
              <w:rPr>
                <w:rStyle w:val="Hyperlink"/>
                <w:noProof/>
              </w:rPr>
              <w:t>Sumber dan Teknik Pengumpulan Data</w:t>
            </w:r>
            <w:r>
              <w:rPr>
                <w:noProof/>
                <w:webHidden/>
              </w:rPr>
              <w:tab/>
            </w:r>
            <w:r>
              <w:rPr>
                <w:noProof/>
                <w:webHidden/>
              </w:rPr>
              <w:fldChar w:fldCharType="begin"/>
            </w:r>
            <w:r>
              <w:rPr>
                <w:noProof/>
                <w:webHidden/>
              </w:rPr>
              <w:instrText xml:space="preserve"> PAGEREF _Toc224048029 \h </w:instrText>
            </w:r>
            <w:r>
              <w:rPr>
                <w:noProof/>
                <w:webHidden/>
              </w:rPr>
            </w:r>
            <w:r>
              <w:rPr>
                <w:noProof/>
                <w:webHidden/>
              </w:rPr>
              <w:fldChar w:fldCharType="separate"/>
            </w:r>
            <w:r w:rsidR="00E30FAA">
              <w:rPr>
                <w:noProof/>
                <w:webHidden/>
              </w:rPr>
              <w:t>32</w:t>
            </w:r>
            <w:r>
              <w:rPr>
                <w:noProof/>
                <w:webHidden/>
              </w:rPr>
              <w:fldChar w:fldCharType="end"/>
            </w:r>
          </w:hyperlink>
        </w:p>
        <w:p w14:paraId="6BF0911C" w14:textId="3E0F6734" w:rsidR="00C92220" w:rsidRDefault="00C92220" w:rsidP="00C92220">
          <w:pPr>
            <w:pStyle w:val="TOC3"/>
            <w:ind w:left="426" w:firstLine="0"/>
            <w:rPr>
              <w:rFonts w:asciiTheme="minorHAnsi" w:eastAsiaTheme="minorEastAsia" w:hAnsiTheme="minorHAnsi" w:cstheme="minorBidi"/>
              <w:noProof/>
              <w:kern w:val="2"/>
              <w:szCs w:val="24"/>
              <w:lang w:val="en-ID" w:eastAsia="en-ID"/>
              <w14:ligatures w14:val="standardContextual"/>
            </w:rPr>
          </w:pPr>
          <w:hyperlink w:anchor="_Toc224048030" w:history="1">
            <w:r w:rsidRPr="00241E32">
              <w:rPr>
                <w:rStyle w:val="Hyperlink"/>
                <w:noProof/>
              </w:rPr>
              <w:t>3.3.1 Jenis Data</w:t>
            </w:r>
            <w:r>
              <w:rPr>
                <w:noProof/>
                <w:webHidden/>
              </w:rPr>
              <w:tab/>
            </w:r>
            <w:r>
              <w:rPr>
                <w:noProof/>
                <w:webHidden/>
              </w:rPr>
              <w:fldChar w:fldCharType="begin"/>
            </w:r>
            <w:r>
              <w:rPr>
                <w:noProof/>
                <w:webHidden/>
              </w:rPr>
              <w:instrText xml:space="preserve"> PAGEREF _Toc224048030 \h </w:instrText>
            </w:r>
            <w:r>
              <w:rPr>
                <w:noProof/>
                <w:webHidden/>
              </w:rPr>
            </w:r>
            <w:r>
              <w:rPr>
                <w:noProof/>
                <w:webHidden/>
              </w:rPr>
              <w:fldChar w:fldCharType="separate"/>
            </w:r>
            <w:r w:rsidR="00E30FAA">
              <w:rPr>
                <w:noProof/>
                <w:webHidden/>
              </w:rPr>
              <w:t>32</w:t>
            </w:r>
            <w:r>
              <w:rPr>
                <w:noProof/>
                <w:webHidden/>
              </w:rPr>
              <w:fldChar w:fldCharType="end"/>
            </w:r>
          </w:hyperlink>
        </w:p>
        <w:p w14:paraId="06FBC215" w14:textId="5A7BB31A" w:rsidR="00C92220" w:rsidRDefault="00C92220" w:rsidP="00C92220">
          <w:pPr>
            <w:pStyle w:val="TOC3"/>
            <w:ind w:left="426" w:firstLine="0"/>
            <w:rPr>
              <w:rFonts w:asciiTheme="minorHAnsi" w:eastAsiaTheme="minorEastAsia" w:hAnsiTheme="minorHAnsi" w:cstheme="minorBidi"/>
              <w:noProof/>
              <w:kern w:val="2"/>
              <w:szCs w:val="24"/>
              <w:lang w:val="en-ID" w:eastAsia="en-ID"/>
              <w14:ligatures w14:val="standardContextual"/>
            </w:rPr>
          </w:pPr>
          <w:hyperlink w:anchor="_Toc224048031" w:history="1">
            <w:r w:rsidRPr="00241E32">
              <w:rPr>
                <w:rStyle w:val="Hyperlink"/>
                <w:noProof/>
              </w:rPr>
              <w:t>3.3.2 Sumber Data</w:t>
            </w:r>
            <w:r>
              <w:rPr>
                <w:noProof/>
                <w:webHidden/>
              </w:rPr>
              <w:tab/>
            </w:r>
            <w:r>
              <w:rPr>
                <w:noProof/>
                <w:webHidden/>
              </w:rPr>
              <w:fldChar w:fldCharType="begin"/>
            </w:r>
            <w:r>
              <w:rPr>
                <w:noProof/>
                <w:webHidden/>
              </w:rPr>
              <w:instrText xml:space="preserve"> PAGEREF _Toc224048031 \h </w:instrText>
            </w:r>
            <w:r>
              <w:rPr>
                <w:noProof/>
                <w:webHidden/>
              </w:rPr>
            </w:r>
            <w:r>
              <w:rPr>
                <w:noProof/>
                <w:webHidden/>
              </w:rPr>
              <w:fldChar w:fldCharType="separate"/>
            </w:r>
            <w:r w:rsidR="00E30FAA">
              <w:rPr>
                <w:noProof/>
                <w:webHidden/>
              </w:rPr>
              <w:t>32</w:t>
            </w:r>
            <w:r>
              <w:rPr>
                <w:noProof/>
                <w:webHidden/>
              </w:rPr>
              <w:fldChar w:fldCharType="end"/>
            </w:r>
          </w:hyperlink>
        </w:p>
        <w:p w14:paraId="03514A1E" w14:textId="50214778" w:rsidR="00C92220" w:rsidRDefault="00C92220" w:rsidP="00C92220">
          <w:pPr>
            <w:pStyle w:val="TOC3"/>
            <w:ind w:left="426" w:firstLine="0"/>
            <w:rPr>
              <w:rFonts w:asciiTheme="minorHAnsi" w:eastAsiaTheme="minorEastAsia" w:hAnsiTheme="minorHAnsi" w:cstheme="minorBidi"/>
              <w:noProof/>
              <w:kern w:val="2"/>
              <w:szCs w:val="24"/>
              <w:lang w:val="en-ID" w:eastAsia="en-ID"/>
              <w14:ligatures w14:val="standardContextual"/>
            </w:rPr>
          </w:pPr>
          <w:hyperlink w:anchor="_Toc224048032" w:history="1">
            <w:r w:rsidRPr="00241E32">
              <w:rPr>
                <w:rStyle w:val="Hyperlink"/>
                <w:noProof/>
              </w:rPr>
              <w:t>3.3.3 Teknik Pengumpulan Data</w:t>
            </w:r>
            <w:r>
              <w:rPr>
                <w:noProof/>
                <w:webHidden/>
              </w:rPr>
              <w:tab/>
            </w:r>
            <w:r>
              <w:rPr>
                <w:noProof/>
                <w:webHidden/>
              </w:rPr>
              <w:fldChar w:fldCharType="begin"/>
            </w:r>
            <w:r>
              <w:rPr>
                <w:noProof/>
                <w:webHidden/>
              </w:rPr>
              <w:instrText xml:space="preserve"> PAGEREF _Toc224048032 \h </w:instrText>
            </w:r>
            <w:r>
              <w:rPr>
                <w:noProof/>
                <w:webHidden/>
              </w:rPr>
            </w:r>
            <w:r>
              <w:rPr>
                <w:noProof/>
                <w:webHidden/>
              </w:rPr>
              <w:fldChar w:fldCharType="separate"/>
            </w:r>
            <w:r w:rsidR="00E30FAA">
              <w:rPr>
                <w:noProof/>
                <w:webHidden/>
              </w:rPr>
              <w:t>33</w:t>
            </w:r>
            <w:r>
              <w:rPr>
                <w:noProof/>
                <w:webHidden/>
              </w:rPr>
              <w:fldChar w:fldCharType="end"/>
            </w:r>
          </w:hyperlink>
        </w:p>
        <w:p w14:paraId="609513FF" w14:textId="6179C80E" w:rsidR="00C92220" w:rsidRDefault="00C92220" w:rsidP="00C92220">
          <w:pPr>
            <w:pStyle w:val="TOC2"/>
            <w:tabs>
              <w:tab w:val="right" w:leader="dot" w:pos="7927"/>
            </w:tabs>
            <w:spacing w:after="0"/>
            <w:ind w:left="0"/>
            <w:rPr>
              <w:rFonts w:asciiTheme="minorHAnsi" w:eastAsiaTheme="minorEastAsia" w:hAnsiTheme="minorHAnsi" w:cstheme="minorBidi"/>
              <w:noProof/>
              <w:kern w:val="2"/>
              <w:szCs w:val="24"/>
              <w:lang w:val="en-ID" w:eastAsia="en-ID"/>
              <w14:ligatures w14:val="standardContextual"/>
            </w:rPr>
          </w:pPr>
          <w:hyperlink w:anchor="_Toc224048033" w:history="1">
            <w:r w:rsidRPr="00241E32">
              <w:rPr>
                <w:rStyle w:val="Hyperlink"/>
                <w:noProof/>
              </w:rPr>
              <w:t xml:space="preserve">3.4 </w:t>
            </w:r>
            <w:r w:rsidR="005217B0">
              <w:rPr>
                <w:rStyle w:val="Hyperlink"/>
                <w:noProof/>
              </w:rPr>
              <w:t xml:space="preserve"> </w:t>
            </w:r>
            <w:r w:rsidRPr="00241E32">
              <w:rPr>
                <w:rStyle w:val="Hyperlink"/>
                <w:noProof/>
              </w:rPr>
              <w:t>Alat Analisis Data</w:t>
            </w:r>
            <w:r>
              <w:rPr>
                <w:noProof/>
                <w:webHidden/>
              </w:rPr>
              <w:tab/>
            </w:r>
            <w:r>
              <w:rPr>
                <w:noProof/>
                <w:webHidden/>
              </w:rPr>
              <w:fldChar w:fldCharType="begin"/>
            </w:r>
            <w:r>
              <w:rPr>
                <w:noProof/>
                <w:webHidden/>
              </w:rPr>
              <w:instrText xml:space="preserve"> PAGEREF _Toc224048033 \h </w:instrText>
            </w:r>
            <w:r>
              <w:rPr>
                <w:noProof/>
                <w:webHidden/>
              </w:rPr>
            </w:r>
            <w:r>
              <w:rPr>
                <w:noProof/>
                <w:webHidden/>
              </w:rPr>
              <w:fldChar w:fldCharType="separate"/>
            </w:r>
            <w:r w:rsidR="00E30FAA">
              <w:rPr>
                <w:noProof/>
                <w:webHidden/>
              </w:rPr>
              <w:t>34</w:t>
            </w:r>
            <w:r>
              <w:rPr>
                <w:noProof/>
                <w:webHidden/>
              </w:rPr>
              <w:fldChar w:fldCharType="end"/>
            </w:r>
          </w:hyperlink>
        </w:p>
        <w:p w14:paraId="522D1932" w14:textId="5421801C" w:rsidR="00C92220" w:rsidRDefault="00C92220" w:rsidP="00C92220">
          <w:pPr>
            <w:pStyle w:val="TOC3"/>
            <w:rPr>
              <w:rFonts w:asciiTheme="minorHAnsi" w:eastAsiaTheme="minorEastAsia" w:hAnsiTheme="minorHAnsi" w:cstheme="minorBidi"/>
              <w:noProof/>
              <w:kern w:val="2"/>
              <w:szCs w:val="24"/>
              <w:lang w:val="en-ID" w:eastAsia="en-ID"/>
              <w14:ligatures w14:val="standardContextual"/>
            </w:rPr>
          </w:pPr>
          <w:hyperlink w:anchor="_Toc224048034" w:history="1">
            <w:r w:rsidRPr="00241E32">
              <w:rPr>
                <w:rStyle w:val="Hyperlink"/>
                <w:noProof/>
              </w:rPr>
              <w:t>3.4.1 Statistik Deskriptif</w:t>
            </w:r>
            <w:r>
              <w:rPr>
                <w:noProof/>
                <w:webHidden/>
              </w:rPr>
              <w:tab/>
            </w:r>
            <w:r>
              <w:rPr>
                <w:noProof/>
                <w:webHidden/>
              </w:rPr>
              <w:fldChar w:fldCharType="begin"/>
            </w:r>
            <w:r>
              <w:rPr>
                <w:noProof/>
                <w:webHidden/>
              </w:rPr>
              <w:instrText xml:space="preserve"> PAGEREF _Toc224048034 \h </w:instrText>
            </w:r>
            <w:r>
              <w:rPr>
                <w:noProof/>
                <w:webHidden/>
              </w:rPr>
            </w:r>
            <w:r>
              <w:rPr>
                <w:noProof/>
                <w:webHidden/>
              </w:rPr>
              <w:fldChar w:fldCharType="separate"/>
            </w:r>
            <w:r w:rsidR="00E30FAA">
              <w:rPr>
                <w:noProof/>
                <w:webHidden/>
              </w:rPr>
              <w:t>34</w:t>
            </w:r>
            <w:r>
              <w:rPr>
                <w:noProof/>
                <w:webHidden/>
              </w:rPr>
              <w:fldChar w:fldCharType="end"/>
            </w:r>
          </w:hyperlink>
        </w:p>
        <w:p w14:paraId="272C71CD" w14:textId="31BE9C9E" w:rsidR="00C92220" w:rsidRDefault="00C92220" w:rsidP="00C92220">
          <w:pPr>
            <w:pStyle w:val="TOC3"/>
            <w:rPr>
              <w:rFonts w:asciiTheme="minorHAnsi" w:eastAsiaTheme="minorEastAsia" w:hAnsiTheme="minorHAnsi" w:cstheme="minorBidi"/>
              <w:noProof/>
              <w:kern w:val="2"/>
              <w:szCs w:val="24"/>
              <w:lang w:val="en-ID" w:eastAsia="en-ID"/>
              <w14:ligatures w14:val="standardContextual"/>
            </w:rPr>
          </w:pPr>
          <w:hyperlink w:anchor="_Toc224048035" w:history="1">
            <w:r w:rsidRPr="00241E32">
              <w:rPr>
                <w:rStyle w:val="Hyperlink"/>
                <w:noProof/>
              </w:rPr>
              <w:t>3.4.2 Metode Partial Least Square – Structural Equation Modeling (PLS-SEM)</w:t>
            </w:r>
            <w:r>
              <w:rPr>
                <w:noProof/>
                <w:webHidden/>
              </w:rPr>
              <w:tab/>
            </w:r>
            <w:r>
              <w:rPr>
                <w:noProof/>
                <w:webHidden/>
              </w:rPr>
              <w:fldChar w:fldCharType="begin"/>
            </w:r>
            <w:r>
              <w:rPr>
                <w:noProof/>
                <w:webHidden/>
              </w:rPr>
              <w:instrText xml:space="preserve"> PAGEREF _Toc224048035 \h </w:instrText>
            </w:r>
            <w:r>
              <w:rPr>
                <w:noProof/>
                <w:webHidden/>
              </w:rPr>
            </w:r>
            <w:r>
              <w:rPr>
                <w:noProof/>
                <w:webHidden/>
              </w:rPr>
              <w:fldChar w:fldCharType="separate"/>
            </w:r>
            <w:r w:rsidR="00E30FAA">
              <w:rPr>
                <w:noProof/>
                <w:webHidden/>
              </w:rPr>
              <w:t>34</w:t>
            </w:r>
            <w:r>
              <w:rPr>
                <w:noProof/>
                <w:webHidden/>
              </w:rPr>
              <w:fldChar w:fldCharType="end"/>
            </w:r>
          </w:hyperlink>
        </w:p>
        <w:p w14:paraId="6F1688C1" w14:textId="18B454AE" w:rsidR="00C92220" w:rsidRDefault="00C92220" w:rsidP="00C92220">
          <w:pPr>
            <w:pStyle w:val="TOC3"/>
            <w:rPr>
              <w:rFonts w:asciiTheme="minorHAnsi" w:eastAsiaTheme="minorEastAsia" w:hAnsiTheme="minorHAnsi" w:cstheme="minorBidi"/>
              <w:noProof/>
              <w:kern w:val="2"/>
              <w:szCs w:val="24"/>
              <w:lang w:val="en-ID" w:eastAsia="en-ID"/>
              <w14:ligatures w14:val="standardContextual"/>
            </w:rPr>
          </w:pPr>
          <w:hyperlink w:anchor="_Toc224048036" w:history="1">
            <w:r w:rsidRPr="00241E32">
              <w:rPr>
                <w:rStyle w:val="Hyperlink"/>
                <w:noProof/>
              </w:rPr>
              <w:t>3.4.3 Pengujian Model Pengukuran (</w:t>
            </w:r>
            <w:r w:rsidRPr="00241E32">
              <w:rPr>
                <w:rStyle w:val="Hyperlink"/>
                <w:i/>
                <w:iCs/>
                <w:noProof/>
              </w:rPr>
              <w:t>Outer Model</w:t>
            </w:r>
            <w:r w:rsidRPr="00241E32">
              <w:rPr>
                <w:rStyle w:val="Hyperlink"/>
                <w:noProof/>
              </w:rPr>
              <w:t>)</w:t>
            </w:r>
            <w:r>
              <w:rPr>
                <w:noProof/>
                <w:webHidden/>
              </w:rPr>
              <w:tab/>
            </w:r>
            <w:r>
              <w:rPr>
                <w:noProof/>
                <w:webHidden/>
              </w:rPr>
              <w:fldChar w:fldCharType="begin"/>
            </w:r>
            <w:r>
              <w:rPr>
                <w:noProof/>
                <w:webHidden/>
              </w:rPr>
              <w:instrText xml:space="preserve"> PAGEREF _Toc224048036 \h </w:instrText>
            </w:r>
            <w:r>
              <w:rPr>
                <w:noProof/>
                <w:webHidden/>
              </w:rPr>
            </w:r>
            <w:r>
              <w:rPr>
                <w:noProof/>
                <w:webHidden/>
              </w:rPr>
              <w:fldChar w:fldCharType="separate"/>
            </w:r>
            <w:r w:rsidR="00E30FAA">
              <w:rPr>
                <w:noProof/>
                <w:webHidden/>
              </w:rPr>
              <w:t>35</w:t>
            </w:r>
            <w:r>
              <w:rPr>
                <w:noProof/>
                <w:webHidden/>
              </w:rPr>
              <w:fldChar w:fldCharType="end"/>
            </w:r>
          </w:hyperlink>
        </w:p>
        <w:p w14:paraId="4E8958A9" w14:textId="555FD801" w:rsidR="00C92220" w:rsidRDefault="00C92220" w:rsidP="00C92220">
          <w:pPr>
            <w:pStyle w:val="TOC3"/>
            <w:rPr>
              <w:rFonts w:asciiTheme="minorHAnsi" w:eastAsiaTheme="minorEastAsia" w:hAnsiTheme="minorHAnsi" w:cstheme="minorBidi"/>
              <w:noProof/>
              <w:kern w:val="2"/>
              <w:szCs w:val="24"/>
              <w:lang w:val="en-ID" w:eastAsia="en-ID"/>
              <w14:ligatures w14:val="standardContextual"/>
            </w:rPr>
          </w:pPr>
          <w:hyperlink w:anchor="_Toc224048037" w:history="1">
            <w:r w:rsidRPr="00241E32">
              <w:rPr>
                <w:rStyle w:val="Hyperlink"/>
                <w:noProof/>
              </w:rPr>
              <w:t>3.4.4 Pengujian Model Struktural (</w:t>
            </w:r>
            <w:r w:rsidRPr="00241E32">
              <w:rPr>
                <w:rStyle w:val="Hyperlink"/>
                <w:i/>
                <w:iCs/>
                <w:noProof/>
              </w:rPr>
              <w:t>Inner Model</w:t>
            </w:r>
            <w:r w:rsidRPr="00241E32">
              <w:rPr>
                <w:rStyle w:val="Hyperlink"/>
                <w:noProof/>
              </w:rPr>
              <w:t>)</w:t>
            </w:r>
            <w:r>
              <w:rPr>
                <w:noProof/>
                <w:webHidden/>
              </w:rPr>
              <w:tab/>
            </w:r>
            <w:r>
              <w:rPr>
                <w:noProof/>
                <w:webHidden/>
              </w:rPr>
              <w:fldChar w:fldCharType="begin"/>
            </w:r>
            <w:r>
              <w:rPr>
                <w:noProof/>
                <w:webHidden/>
              </w:rPr>
              <w:instrText xml:space="preserve"> PAGEREF _Toc224048037 \h </w:instrText>
            </w:r>
            <w:r>
              <w:rPr>
                <w:noProof/>
                <w:webHidden/>
              </w:rPr>
            </w:r>
            <w:r>
              <w:rPr>
                <w:noProof/>
                <w:webHidden/>
              </w:rPr>
              <w:fldChar w:fldCharType="separate"/>
            </w:r>
            <w:r w:rsidR="00E30FAA">
              <w:rPr>
                <w:noProof/>
                <w:webHidden/>
              </w:rPr>
              <w:t>37</w:t>
            </w:r>
            <w:r>
              <w:rPr>
                <w:noProof/>
                <w:webHidden/>
              </w:rPr>
              <w:fldChar w:fldCharType="end"/>
            </w:r>
          </w:hyperlink>
        </w:p>
        <w:p w14:paraId="061B31AD" w14:textId="766D6C98" w:rsidR="00C92220" w:rsidRDefault="00C92220" w:rsidP="00C92220">
          <w:pPr>
            <w:pStyle w:val="TOC3"/>
            <w:rPr>
              <w:rFonts w:asciiTheme="minorHAnsi" w:eastAsiaTheme="minorEastAsia" w:hAnsiTheme="minorHAnsi" w:cstheme="minorBidi"/>
              <w:noProof/>
              <w:kern w:val="2"/>
              <w:szCs w:val="24"/>
              <w:lang w:val="en-ID" w:eastAsia="en-ID"/>
              <w14:ligatures w14:val="standardContextual"/>
            </w:rPr>
          </w:pPr>
          <w:hyperlink w:anchor="_Toc224048038" w:history="1">
            <w:r w:rsidRPr="00241E32">
              <w:rPr>
                <w:rStyle w:val="Hyperlink"/>
                <w:noProof/>
              </w:rPr>
              <w:t>3.4.5 Uji Hipotesis</w:t>
            </w:r>
            <w:r>
              <w:rPr>
                <w:noProof/>
                <w:webHidden/>
              </w:rPr>
              <w:tab/>
            </w:r>
            <w:r>
              <w:rPr>
                <w:noProof/>
                <w:webHidden/>
              </w:rPr>
              <w:fldChar w:fldCharType="begin"/>
            </w:r>
            <w:r>
              <w:rPr>
                <w:noProof/>
                <w:webHidden/>
              </w:rPr>
              <w:instrText xml:space="preserve"> PAGEREF _Toc224048038 \h </w:instrText>
            </w:r>
            <w:r>
              <w:rPr>
                <w:noProof/>
                <w:webHidden/>
              </w:rPr>
            </w:r>
            <w:r>
              <w:rPr>
                <w:noProof/>
                <w:webHidden/>
              </w:rPr>
              <w:fldChar w:fldCharType="separate"/>
            </w:r>
            <w:r w:rsidR="00E30FAA">
              <w:rPr>
                <w:noProof/>
                <w:webHidden/>
              </w:rPr>
              <w:t>38</w:t>
            </w:r>
            <w:r>
              <w:rPr>
                <w:noProof/>
                <w:webHidden/>
              </w:rPr>
              <w:fldChar w:fldCharType="end"/>
            </w:r>
          </w:hyperlink>
        </w:p>
        <w:p w14:paraId="5C4D6B00" w14:textId="1DE1B528" w:rsidR="00C92220" w:rsidRDefault="00C92220" w:rsidP="00C92220">
          <w:pPr>
            <w:pStyle w:val="TOC2"/>
            <w:tabs>
              <w:tab w:val="right" w:leader="dot" w:pos="7927"/>
            </w:tabs>
            <w:spacing w:after="0"/>
            <w:ind w:left="0"/>
            <w:rPr>
              <w:rFonts w:asciiTheme="minorHAnsi" w:eastAsiaTheme="minorEastAsia" w:hAnsiTheme="minorHAnsi" w:cstheme="minorBidi"/>
              <w:noProof/>
              <w:kern w:val="2"/>
              <w:szCs w:val="24"/>
              <w:lang w:val="en-ID" w:eastAsia="en-ID"/>
              <w14:ligatures w14:val="standardContextual"/>
            </w:rPr>
          </w:pPr>
          <w:hyperlink w:anchor="_Toc224048039" w:history="1">
            <w:r w:rsidRPr="00241E32">
              <w:rPr>
                <w:rStyle w:val="Hyperlink"/>
                <w:noProof/>
              </w:rPr>
              <w:t xml:space="preserve">3.5 </w:t>
            </w:r>
            <w:r w:rsidR="005217B0">
              <w:rPr>
                <w:rStyle w:val="Hyperlink"/>
                <w:noProof/>
              </w:rPr>
              <w:t xml:space="preserve"> </w:t>
            </w:r>
            <w:r w:rsidRPr="00241E32">
              <w:rPr>
                <w:rStyle w:val="Hyperlink"/>
                <w:noProof/>
              </w:rPr>
              <w:t>Pilot Test</w:t>
            </w:r>
            <w:r>
              <w:rPr>
                <w:noProof/>
                <w:webHidden/>
              </w:rPr>
              <w:tab/>
            </w:r>
            <w:r>
              <w:rPr>
                <w:noProof/>
                <w:webHidden/>
              </w:rPr>
              <w:fldChar w:fldCharType="begin"/>
            </w:r>
            <w:r>
              <w:rPr>
                <w:noProof/>
                <w:webHidden/>
              </w:rPr>
              <w:instrText xml:space="preserve"> PAGEREF _Toc224048039 \h </w:instrText>
            </w:r>
            <w:r>
              <w:rPr>
                <w:noProof/>
                <w:webHidden/>
              </w:rPr>
            </w:r>
            <w:r>
              <w:rPr>
                <w:noProof/>
                <w:webHidden/>
              </w:rPr>
              <w:fldChar w:fldCharType="separate"/>
            </w:r>
            <w:r w:rsidR="00E30FAA">
              <w:rPr>
                <w:noProof/>
                <w:webHidden/>
              </w:rPr>
              <w:t>38</w:t>
            </w:r>
            <w:r>
              <w:rPr>
                <w:noProof/>
                <w:webHidden/>
              </w:rPr>
              <w:fldChar w:fldCharType="end"/>
            </w:r>
          </w:hyperlink>
        </w:p>
        <w:p w14:paraId="210EBED6" w14:textId="2EEFB2AD" w:rsidR="00C92220" w:rsidRDefault="00C92220" w:rsidP="00C92220">
          <w:pPr>
            <w:pStyle w:val="TOC3"/>
            <w:ind w:left="426" w:firstLine="0"/>
            <w:rPr>
              <w:rFonts w:asciiTheme="minorHAnsi" w:eastAsiaTheme="minorEastAsia" w:hAnsiTheme="minorHAnsi" w:cstheme="minorBidi"/>
              <w:noProof/>
              <w:kern w:val="2"/>
              <w:szCs w:val="24"/>
              <w:lang w:val="en-ID" w:eastAsia="en-ID"/>
              <w14:ligatures w14:val="standardContextual"/>
            </w:rPr>
          </w:pPr>
          <w:hyperlink w:anchor="_Toc224048040" w:history="1">
            <w:r w:rsidRPr="00241E32">
              <w:rPr>
                <w:rStyle w:val="Hyperlink"/>
                <w:noProof/>
              </w:rPr>
              <w:t>3.5.1 Uji Validitas</w:t>
            </w:r>
            <w:r>
              <w:rPr>
                <w:noProof/>
                <w:webHidden/>
              </w:rPr>
              <w:tab/>
            </w:r>
            <w:r>
              <w:rPr>
                <w:noProof/>
                <w:webHidden/>
              </w:rPr>
              <w:fldChar w:fldCharType="begin"/>
            </w:r>
            <w:r>
              <w:rPr>
                <w:noProof/>
                <w:webHidden/>
              </w:rPr>
              <w:instrText xml:space="preserve"> PAGEREF _Toc224048040 \h </w:instrText>
            </w:r>
            <w:r>
              <w:rPr>
                <w:noProof/>
                <w:webHidden/>
              </w:rPr>
            </w:r>
            <w:r>
              <w:rPr>
                <w:noProof/>
                <w:webHidden/>
              </w:rPr>
              <w:fldChar w:fldCharType="separate"/>
            </w:r>
            <w:r w:rsidR="00E30FAA">
              <w:rPr>
                <w:noProof/>
                <w:webHidden/>
              </w:rPr>
              <w:t>38</w:t>
            </w:r>
            <w:r>
              <w:rPr>
                <w:noProof/>
                <w:webHidden/>
              </w:rPr>
              <w:fldChar w:fldCharType="end"/>
            </w:r>
          </w:hyperlink>
        </w:p>
        <w:p w14:paraId="4DBBD76E" w14:textId="536E992D" w:rsidR="00C92220" w:rsidRDefault="00C92220" w:rsidP="00C92220">
          <w:pPr>
            <w:pStyle w:val="TOC3"/>
            <w:spacing w:line="360" w:lineRule="auto"/>
            <w:ind w:left="426" w:firstLine="0"/>
            <w:rPr>
              <w:rFonts w:asciiTheme="minorHAnsi" w:eastAsiaTheme="minorEastAsia" w:hAnsiTheme="minorHAnsi" w:cstheme="minorBidi"/>
              <w:noProof/>
              <w:kern w:val="2"/>
              <w:szCs w:val="24"/>
              <w:lang w:val="en-ID" w:eastAsia="en-ID"/>
              <w14:ligatures w14:val="standardContextual"/>
            </w:rPr>
          </w:pPr>
          <w:hyperlink w:anchor="_Toc224048041" w:history="1">
            <w:r w:rsidRPr="00241E32">
              <w:rPr>
                <w:rStyle w:val="Hyperlink"/>
                <w:noProof/>
              </w:rPr>
              <w:t>3.5.2 Uji Reliabilitas</w:t>
            </w:r>
            <w:r>
              <w:rPr>
                <w:noProof/>
                <w:webHidden/>
              </w:rPr>
              <w:tab/>
            </w:r>
            <w:r>
              <w:rPr>
                <w:noProof/>
                <w:webHidden/>
              </w:rPr>
              <w:fldChar w:fldCharType="begin"/>
            </w:r>
            <w:r>
              <w:rPr>
                <w:noProof/>
                <w:webHidden/>
              </w:rPr>
              <w:instrText xml:space="preserve"> PAGEREF _Toc224048041 \h </w:instrText>
            </w:r>
            <w:r>
              <w:rPr>
                <w:noProof/>
                <w:webHidden/>
              </w:rPr>
            </w:r>
            <w:r>
              <w:rPr>
                <w:noProof/>
                <w:webHidden/>
              </w:rPr>
              <w:fldChar w:fldCharType="separate"/>
            </w:r>
            <w:r w:rsidR="00E30FAA">
              <w:rPr>
                <w:noProof/>
                <w:webHidden/>
              </w:rPr>
              <w:t>40</w:t>
            </w:r>
            <w:r>
              <w:rPr>
                <w:noProof/>
                <w:webHidden/>
              </w:rPr>
              <w:fldChar w:fldCharType="end"/>
            </w:r>
          </w:hyperlink>
        </w:p>
        <w:p w14:paraId="3A447FF0" w14:textId="616D81FF" w:rsidR="00C92220" w:rsidRDefault="00C92220" w:rsidP="00C92220">
          <w:pPr>
            <w:pStyle w:val="TOC1"/>
            <w:rPr>
              <w:rFonts w:asciiTheme="minorHAnsi" w:eastAsiaTheme="minorEastAsia" w:hAnsiTheme="minorHAnsi" w:cstheme="minorBidi"/>
              <w:b w:val="0"/>
              <w:bCs w:val="0"/>
              <w:kern w:val="2"/>
              <w:szCs w:val="24"/>
              <w:lang w:val="en-ID" w:eastAsia="en-ID"/>
              <w14:ligatures w14:val="standardContextual"/>
            </w:rPr>
          </w:pPr>
          <w:hyperlink w:anchor="_Toc224048042" w:history="1">
            <w:r w:rsidRPr="00241E32">
              <w:rPr>
                <w:rStyle w:val="Hyperlink"/>
              </w:rPr>
              <w:t>DAFTAR PUSTAKA</w:t>
            </w:r>
            <w:r>
              <w:rPr>
                <w:webHidden/>
              </w:rPr>
              <w:tab/>
            </w:r>
            <w:r>
              <w:rPr>
                <w:webHidden/>
              </w:rPr>
              <w:fldChar w:fldCharType="begin"/>
            </w:r>
            <w:r>
              <w:rPr>
                <w:webHidden/>
              </w:rPr>
              <w:instrText xml:space="preserve"> PAGEREF _Toc224048042 \h </w:instrText>
            </w:r>
            <w:r>
              <w:rPr>
                <w:webHidden/>
              </w:rPr>
            </w:r>
            <w:r>
              <w:rPr>
                <w:webHidden/>
              </w:rPr>
              <w:fldChar w:fldCharType="separate"/>
            </w:r>
            <w:r w:rsidR="00E30FAA">
              <w:rPr>
                <w:webHidden/>
              </w:rPr>
              <w:t>42</w:t>
            </w:r>
            <w:r>
              <w:rPr>
                <w:webHidden/>
              </w:rPr>
              <w:fldChar w:fldCharType="end"/>
            </w:r>
          </w:hyperlink>
        </w:p>
        <w:p w14:paraId="70ECE005" w14:textId="54818EA7" w:rsidR="00C92220" w:rsidRDefault="00C92220" w:rsidP="00C92220">
          <w:pPr>
            <w:pStyle w:val="TOC1"/>
            <w:rPr>
              <w:rFonts w:asciiTheme="minorHAnsi" w:eastAsiaTheme="minorEastAsia" w:hAnsiTheme="minorHAnsi" w:cstheme="minorBidi"/>
              <w:b w:val="0"/>
              <w:bCs w:val="0"/>
              <w:kern w:val="2"/>
              <w:szCs w:val="24"/>
              <w:lang w:val="en-ID" w:eastAsia="en-ID"/>
              <w14:ligatures w14:val="standardContextual"/>
            </w:rPr>
          </w:pPr>
          <w:hyperlink w:anchor="_Toc224048043" w:history="1">
            <w:r w:rsidRPr="00241E32">
              <w:rPr>
                <w:rStyle w:val="Hyperlink"/>
                <w:smallCaps/>
                <w:spacing w:val="5"/>
              </w:rPr>
              <w:t>LAMPIRAN</w:t>
            </w:r>
            <w:r>
              <w:rPr>
                <w:webHidden/>
              </w:rPr>
              <w:tab/>
            </w:r>
            <w:r>
              <w:rPr>
                <w:webHidden/>
              </w:rPr>
              <w:fldChar w:fldCharType="begin"/>
            </w:r>
            <w:r>
              <w:rPr>
                <w:webHidden/>
              </w:rPr>
              <w:instrText xml:space="preserve"> PAGEREF _Toc224048043 \h </w:instrText>
            </w:r>
            <w:r>
              <w:rPr>
                <w:webHidden/>
              </w:rPr>
            </w:r>
            <w:r>
              <w:rPr>
                <w:webHidden/>
              </w:rPr>
              <w:fldChar w:fldCharType="separate"/>
            </w:r>
            <w:r w:rsidR="00E30FAA">
              <w:rPr>
                <w:webHidden/>
              </w:rPr>
              <w:t>45</w:t>
            </w:r>
            <w:r>
              <w:rPr>
                <w:webHidden/>
              </w:rPr>
              <w:fldChar w:fldCharType="end"/>
            </w:r>
          </w:hyperlink>
        </w:p>
        <w:p w14:paraId="3AF44C52" w14:textId="4A5B04BF" w:rsidR="00C92CB6" w:rsidRDefault="00D064D6" w:rsidP="00C92220">
          <w:pPr>
            <w:spacing w:line="360" w:lineRule="auto"/>
            <w:rPr>
              <w:b/>
              <w:bCs/>
            </w:rPr>
          </w:pPr>
          <w:r w:rsidRPr="00092457">
            <w:rPr>
              <w:b/>
              <w:bCs/>
            </w:rPr>
            <w:fldChar w:fldCharType="end"/>
          </w:r>
        </w:p>
      </w:sdtContent>
    </w:sdt>
    <w:p w14:paraId="3085919E" w14:textId="0570297D" w:rsidR="00A91B43" w:rsidRPr="00C92CB6" w:rsidRDefault="00A91B43">
      <w:pPr>
        <w:rPr>
          <w:b/>
          <w:bCs/>
        </w:rPr>
      </w:pPr>
      <w:r w:rsidRPr="00092457">
        <w:rPr>
          <w:rFonts w:cs="Times New Roman"/>
          <w:b/>
          <w:bCs/>
          <w:sz w:val="28"/>
          <w:szCs w:val="28"/>
        </w:rPr>
        <w:br w:type="page"/>
      </w:r>
    </w:p>
    <w:p w14:paraId="029EDA03" w14:textId="411B6B4D" w:rsidR="00D7472C" w:rsidRPr="00092457" w:rsidRDefault="00A91B43" w:rsidP="002D4534">
      <w:pPr>
        <w:pStyle w:val="Heading1"/>
      </w:pPr>
      <w:bookmarkStart w:id="2" w:name="_Toc224047999"/>
      <w:r w:rsidRPr="00092457">
        <w:lastRenderedPageBreak/>
        <w:t>DAFTAR</w:t>
      </w:r>
      <w:r w:rsidR="00D7472C" w:rsidRPr="00092457">
        <w:t xml:space="preserve"> </w:t>
      </w:r>
      <w:r w:rsidR="009842CA" w:rsidRPr="00092457">
        <w:t>TABEL</w:t>
      </w:r>
      <w:bookmarkEnd w:id="2"/>
    </w:p>
    <w:p w14:paraId="6C669F73" w14:textId="55B2ADA4" w:rsidR="00D7472C" w:rsidRPr="00344B13" w:rsidRDefault="00D7472C" w:rsidP="009A7423">
      <w:pPr>
        <w:spacing w:line="360" w:lineRule="auto"/>
        <w:jc w:val="right"/>
        <w:rPr>
          <w:b/>
          <w:bCs/>
        </w:rPr>
      </w:pPr>
      <w:r w:rsidRPr="00092457">
        <w:tab/>
      </w:r>
      <w:r w:rsidRPr="00092457">
        <w:tab/>
      </w:r>
      <w:r w:rsidRPr="00092457">
        <w:tab/>
      </w:r>
      <w:r w:rsidRPr="00092457">
        <w:tab/>
      </w:r>
      <w:r w:rsidRPr="00092457">
        <w:tab/>
      </w:r>
      <w:r w:rsidRPr="00092457">
        <w:tab/>
      </w:r>
      <w:r w:rsidRPr="00092457">
        <w:tab/>
      </w:r>
      <w:r w:rsidRPr="00092457">
        <w:tab/>
      </w:r>
      <w:r w:rsidR="00C77088">
        <w:t xml:space="preserve">         </w:t>
      </w:r>
      <w:r w:rsidRPr="00344B13">
        <w:rPr>
          <w:b/>
          <w:bCs/>
        </w:rPr>
        <w:t>Halaman</w:t>
      </w:r>
    </w:p>
    <w:p w14:paraId="60659D53" w14:textId="0770F65D" w:rsidR="00203EA4" w:rsidRPr="00203EA4" w:rsidRDefault="00203EA4" w:rsidP="00203EA4">
      <w:pPr>
        <w:pStyle w:val="TableofFigures"/>
        <w:tabs>
          <w:tab w:val="right" w:leader="dot" w:pos="7927"/>
        </w:tabs>
        <w:spacing w:line="360" w:lineRule="auto"/>
        <w:rPr>
          <w:rFonts w:asciiTheme="minorHAnsi" w:eastAsiaTheme="minorEastAsia" w:hAnsiTheme="minorHAnsi" w:cstheme="minorBidi"/>
          <w:noProof/>
          <w:kern w:val="2"/>
          <w:szCs w:val="24"/>
          <w:lang w:val="en-ID" w:eastAsia="en-ID"/>
          <w14:ligatures w14:val="standardContextual"/>
        </w:rPr>
      </w:pPr>
      <w:r w:rsidRPr="00203EA4">
        <w:fldChar w:fldCharType="begin"/>
      </w:r>
      <w:r w:rsidRPr="00203EA4">
        <w:instrText xml:space="preserve"> TOC \h \z \c "Tabel 1." </w:instrText>
      </w:r>
      <w:r w:rsidRPr="00203EA4">
        <w:fldChar w:fldCharType="separate"/>
      </w:r>
      <w:hyperlink w:anchor="_Toc224078778" w:history="1">
        <w:r w:rsidRPr="00203EA4">
          <w:rPr>
            <w:rStyle w:val="Hyperlink"/>
            <w:rFonts w:cs="Times New Roman"/>
            <w:noProof/>
          </w:rPr>
          <w:t>Tabel 1. 1 Realisasi Penerimaan Pajak Provinsi Kalimantan Timur Tahun 2024</w:t>
        </w:r>
        <w:r w:rsidRPr="00203EA4">
          <w:rPr>
            <w:noProof/>
            <w:webHidden/>
          </w:rPr>
          <w:tab/>
        </w:r>
        <w:r w:rsidRPr="00203EA4">
          <w:rPr>
            <w:noProof/>
            <w:webHidden/>
          </w:rPr>
          <w:fldChar w:fldCharType="begin"/>
        </w:r>
        <w:r w:rsidRPr="00203EA4">
          <w:rPr>
            <w:noProof/>
            <w:webHidden/>
          </w:rPr>
          <w:instrText xml:space="preserve"> PAGEREF _Toc224078778 \h </w:instrText>
        </w:r>
        <w:r w:rsidRPr="00203EA4">
          <w:rPr>
            <w:noProof/>
            <w:webHidden/>
          </w:rPr>
        </w:r>
        <w:r w:rsidRPr="00203EA4">
          <w:rPr>
            <w:noProof/>
            <w:webHidden/>
          </w:rPr>
          <w:fldChar w:fldCharType="separate"/>
        </w:r>
        <w:r w:rsidRPr="00203EA4">
          <w:rPr>
            <w:noProof/>
            <w:webHidden/>
          </w:rPr>
          <w:t>2</w:t>
        </w:r>
        <w:r w:rsidRPr="00203EA4">
          <w:rPr>
            <w:noProof/>
            <w:webHidden/>
          </w:rPr>
          <w:fldChar w:fldCharType="end"/>
        </w:r>
      </w:hyperlink>
    </w:p>
    <w:p w14:paraId="5E1074F4" w14:textId="427E22CA" w:rsidR="00203EA4" w:rsidRPr="00203EA4" w:rsidRDefault="00203EA4" w:rsidP="00203EA4">
      <w:pPr>
        <w:pStyle w:val="TableofFigures"/>
        <w:tabs>
          <w:tab w:val="right" w:leader="dot" w:pos="7927"/>
        </w:tabs>
        <w:spacing w:line="360" w:lineRule="auto"/>
        <w:rPr>
          <w:noProof/>
        </w:rPr>
      </w:pPr>
      <w:hyperlink w:anchor="_Toc224078779" w:history="1">
        <w:r w:rsidRPr="00203EA4">
          <w:rPr>
            <w:rStyle w:val="Hyperlink"/>
            <w:noProof/>
          </w:rPr>
          <w:t>Tabel 1. 2 Wajib Pajak Menunggak Pembayaran Pajak Kendaraan Bermotor</w:t>
        </w:r>
        <w:r w:rsidRPr="00203EA4">
          <w:rPr>
            <w:noProof/>
            <w:webHidden/>
          </w:rPr>
          <w:tab/>
        </w:r>
        <w:r w:rsidRPr="00203EA4">
          <w:rPr>
            <w:noProof/>
            <w:webHidden/>
          </w:rPr>
          <w:fldChar w:fldCharType="begin"/>
        </w:r>
        <w:r w:rsidRPr="00203EA4">
          <w:rPr>
            <w:noProof/>
            <w:webHidden/>
          </w:rPr>
          <w:instrText xml:space="preserve"> PAGEREF _Toc224078779 \h </w:instrText>
        </w:r>
        <w:r w:rsidRPr="00203EA4">
          <w:rPr>
            <w:noProof/>
            <w:webHidden/>
          </w:rPr>
        </w:r>
        <w:r w:rsidRPr="00203EA4">
          <w:rPr>
            <w:noProof/>
            <w:webHidden/>
          </w:rPr>
          <w:fldChar w:fldCharType="separate"/>
        </w:r>
        <w:r w:rsidRPr="00203EA4">
          <w:rPr>
            <w:noProof/>
            <w:webHidden/>
          </w:rPr>
          <w:t>3</w:t>
        </w:r>
        <w:r w:rsidRPr="00203EA4">
          <w:rPr>
            <w:noProof/>
            <w:webHidden/>
          </w:rPr>
          <w:fldChar w:fldCharType="end"/>
        </w:r>
      </w:hyperlink>
      <w:r w:rsidRPr="00203EA4">
        <w:fldChar w:fldCharType="end"/>
      </w:r>
      <w:r w:rsidRPr="00203EA4">
        <w:fldChar w:fldCharType="begin"/>
      </w:r>
      <w:r w:rsidRPr="00203EA4">
        <w:instrText xml:space="preserve"> TOC \h \z \c "Tabel 2." </w:instrText>
      </w:r>
      <w:r w:rsidRPr="00203EA4">
        <w:fldChar w:fldCharType="separate"/>
      </w:r>
    </w:p>
    <w:p w14:paraId="615ECC87" w14:textId="3566C41B" w:rsidR="00203EA4" w:rsidRPr="00203EA4" w:rsidRDefault="00203EA4" w:rsidP="00203EA4">
      <w:pPr>
        <w:pStyle w:val="TableofFigures"/>
        <w:tabs>
          <w:tab w:val="right" w:leader="dot" w:pos="7927"/>
        </w:tabs>
        <w:spacing w:line="360" w:lineRule="auto"/>
        <w:rPr>
          <w:noProof/>
        </w:rPr>
      </w:pPr>
      <w:hyperlink w:anchor="_Toc224078785" w:history="1">
        <w:r w:rsidRPr="00203EA4">
          <w:rPr>
            <w:rStyle w:val="Hyperlink"/>
            <w:noProof/>
          </w:rPr>
          <w:t>Tabel 2. 1 Penelitian Terdahulu</w:t>
        </w:r>
        <w:r w:rsidRPr="00203EA4">
          <w:rPr>
            <w:noProof/>
            <w:webHidden/>
          </w:rPr>
          <w:tab/>
        </w:r>
        <w:r w:rsidRPr="00203EA4">
          <w:rPr>
            <w:noProof/>
            <w:webHidden/>
          </w:rPr>
          <w:fldChar w:fldCharType="begin"/>
        </w:r>
        <w:r w:rsidRPr="00203EA4">
          <w:rPr>
            <w:noProof/>
            <w:webHidden/>
          </w:rPr>
          <w:instrText xml:space="preserve"> PAGEREF _Toc224078785 \h </w:instrText>
        </w:r>
        <w:r w:rsidRPr="00203EA4">
          <w:rPr>
            <w:noProof/>
            <w:webHidden/>
          </w:rPr>
        </w:r>
        <w:r w:rsidRPr="00203EA4">
          <w:rPr>
            <w:noProof/>
            <w:webHidden/>
          </w:rPr>
          <w:fldChar w:fldCharType="separate"/>
        </w:r>
        <w:r w:rsidRPr="00203EA4">
          <w:rPr>
            <w:noProof/>
            <w:webHidden/>
          </w:rPr>
          <w:t>19</w:t>
        </w:r>
        <w:r w:rsidRPr="00203EA4">
          <w:rPr>
            <w:noProof/>
            <w:webHidden/>
          </w:rPr>
          <w:fldChar w:fldCharType="end"/>
        </w:r>
      </w:hyperlink>
      <w:r w:rsidRPr="00203EA4">
        <w:fldChar w:fldCharType="end"/>
      </w:r>
      <w:r w:rsidRPr="00203EA4">
        <w:fldChar w:fldCharType="begin"/>
      </w:r>
      <w:r w:rsidRPr="00203EA4">
        <w:instrText xml:space="preserve"> TOC \h \z \c "Tabel 3." </w:instrText>
      </w:r>
      <w:r w:rsidRPr="00203EA4">
        <w:fldChar w:fldCharType="separate"/>
      </w:r>
    </w:p>
    <w:p w14:paraId="0CD943D8" w14:textId="374B83B7" w:rsidR="00203EA4" w:rsidRPr="00203EA4" w:rsidRDefault="00203EA4" w:rsidP="00203EA4">
      <w:pPr>
        <w:pStyle w:val="TableofFigures"/>
        <w:tabs>
          <w:tab w:val="right" w:leader="dot" w:pos="7927"/>
        </w:tabs>
        <w:spacing w:line="360" w:lineRule="auto"/>
        <w:rPr>
          <w:rFonts w:asciiTheme="minorHAnsi" w:eastAsiaTheme="minorEastAsia" w:hAnsiTheme="minorHAnsi" w:cstheme="minorBidi"/>
          <w:noProof/>
          <w:kern w:val="2"/>
          <w:szCs w:val="24"/>
          <w:lang w:val="en-ID" w:eastAsia="en-ID"/>
          <w14:ligatures w14:val="standardContextual"/>
        </w:rPr>
      </w:pPr>
      <w:hyperlink w:anchor="_Toc224078791" w:history="1">
        <w:r w:rsidRPr="00203EA4">
          <w:rPr>
            <w:rStyle w:val="Hyperlink"/>
            <w:noProof/>
          </w:rPr>
          <w:t>Tabel 3. 1 Definisi Operasional Variabel dan Indikator Pengukur Variabel</w:t>
        </w:r>
        <w:r w:rsidRPr="00203EA4">
          <w:rPr>
            <w:noProof/>
            <w:webHidden/>
          </w:rPr>
          <w:tab/>
        </w:r>
        <w:r w:rsidRPr="00203EA4">
          <w:rPr>
            <w:noProof/>
            <w:webHidden/>
          </w:rPr>
          <w:fldChar w:fldCharType="begin"/>
        </w:r>
        <w:r w:rsidRPr="00203EA4">
          <w:rPr>
            <w:noProof/>
            <w:webHidden/>
          </w:rPr>
          <w:instrText xml:space="preserve"> PAGEREF _Toc224078791 \h </w:instrText>
        </w:r>
        <w:r w:rsidRPr="00203EA4">
          <w:rPr>
            <w:noProof/>
            <w:webHidden/>
          </w:rPr>
        </w:r>
        <w:r w:rsidRPr="00203EA4">
          <w:rPr>
            <w:noProof/>
            <w:webHidden/>
          </w:rPr>
          <w:fldChar w:fldCharType="separate"/>
        </w:r>
        <w:r w:rsidRPr="00203EA4">
          <w:rPr>
            <w:noProof/>
            <w:webHidden/>
          </w:rPr>
          <w:t>30</w:t>
        </w:r>
        <w:r w:rsidRPr="00203EA4">
          <w:rPr>
            <w:noProof/>
            <w:webHidden/>
          </w:rPr>
          <w:fldChar w:fldCharType="end"/>
        </w:r>
      </w:hyperlink>
    </w:p>
    <w:p w14:paraId="060C5F0F" w14:textId="582E1AD5" w:rsidR="00203EA4" w:rsidRPr="00203EA4" w:rsidRDefault="00203EA4" w:rsidP="00203EA4">
      <w:pPr>
        <w:pStyle w:val="TableofFigures"/>
        <w:tabs>
          <w:tab w:val="right" w:leader="dot" w:pos="7927"/>
        </w:tabs>
        <w:spacing w:line="360" w:lineRule="auto"/>
        <w:rPr>
          <w:rFonts w:asciiTheme="minorHAnsi" w:eastAsiaTheme="minorEastAsia" w:hAnsiTheme="minorHAnsi" w:cstheme="minorBidi"/>
          <w:noProof/>
          <w:kern w:val="2"/>
          <w:szCs w:val="24"/>
          <w:lang w:val="en-ID" w:eastAsia="en-ID"/>
          <w14:ligatures w14:val="standardContextual"/>
        </w:rPr>
      </w:pPr>
      <w:hyperlink w:anchor="_Toc224078792" w:history="1">
        <w:r w:rsidRPr="00203EA4">
          <w:rPr>
            <w:rStyle w:val="Hyperlink"/>
            <w:noProof/>
          </w:rPr>
          <w:t>Tabel 3. 2 Daftar Sampel Penelitian</w:t>
        </w:r>
        <w:r w:rsidRPr="00203EA4">
          <w:rPr>
            <w:noProof/>
            <w:webHidden/>
          </w:rPr>
          <w:tab/>
        </w:r>
        <w:r w:rsidRPr="00203EA4">
          <w:rPr>
            <w:noProof/>
            <w:webHidden/>
          </w:rPr>
          <w:fldChar w:fldCharType="begin"/>
        </w:r>
        <w:r w:rsidRPr="00203EA4">
          <w:rPr>
            <w:noProof/>
            <w:webHidden/>
          </w:rPr>
          <w:instrText xml:space="preserve"> PAGEREF _Toc224078792 \h </w:instrText>
        </w:r>
        <w:r w:rsidRPr="00203EA4">
          <w:rPr>
            <w:noProof/>
            <w:webHidden/>
          </w:rPr>
        </w:r>
        <w:r w:rsidRPr="00203EA4">
          <w:rPr>
            <w:noProof/>
            <w:webHidden/>
          </w:rPr>
          <w:fldChar w:fldCharType="separate"/>
        </w:r>
        <w:r w:rsidRPr="00203EA4">
          <w:rPr>
            <w:noProof/>
            <w:webHidden/>
          </w:rPr>
          <w:t>32</w:t>
        </w:r>
        <w:r w:rsidRPr="00203EA4">
          <w:rPr>
            <w:noProof/>
            <w:webHidden/>
          </w:rPr>
          <w:fldChar w:fldCharType="end"/>
        </w:r>
      </w:hyperlink>
    </w:p>
    <w:p w14:paraId="23A76EA9" w14:textId="4E456B1F" w:rsidR="00203EA4" w:rsidRPr="00203EA4" w:rsidRDefault="00203EA4" w:rsidP="00203EA4">
      <w:pPr>
        <w:pStyle w:val="TableofFigures"/>
        <w:tabs>
          <w:tab w:val="right" w:leader="dot" w:pos="7927"/>
        </w:tabs>
        <w:spacing w:line="360" w:lineRule="auto"/>
        <w:rPr>
          <w:rFonts w:asciiTheme="minorHAnsi" w:eastAsiaTheme="minorEastAsia" w:hAnsiTheme="minorHAnsi" w:cstheme="minorBidi"/>
          <w:noProof/>
          <w:kern w:val="2"/>
          <w:szCs w:val="24"/>
          <w:lang w:val="en-ID" w:eastAsia="en-ID"/>
          <w14:ligatures w14:val="standardContextual"/>
        </w:rPr>
      </w:pPr>
      <w:hyperlink w:anchor="_Toc224078793" w:history="1">
        <w:r w:rsidRPr="00203EA4">
          <w:rPr>
            <w:rStyle w:val="Hyperlink"/>
            <w:noProof/>
          </w:rPr>
          <w:t>Tabel 3. 3 Skala Likert (Pernyataan Positif)</w:t>
        </w:r>
        <w:r w:rsidRPr="00203EA4">
          <w:rPr>
            <w:noProof/>
            <w:webHidden/>
          </w:rPr>
          <w:tab/>
        </w:r>
        <w:r w:rsidRPr="00203EA4">
          <w:rPr>
            <w:noProof/>
            <w:webHidden/>
          </w:rPr>
          <w:fldChar w:fldCharType="begin"/>
        </w:r>
        <w:r w:rsidRPr="00203EA4">
          <w:rPr>
            <w:noProof/>
            <w:webHidden/>
          </w:rPr>
          <w:instrText xml:space="preserve"> PAGEREF _Toc224078793 \h </w:instrText>
        </w:r>
        <w:r w:rsidRPr="00203EA4">
          <w:rPr>
            <w:noProof/>
            <w:webHidden/>
          </w:rPr>
        </w:r>
        <w:r w:rsidRPr="00203EA4">
          <w:rPr>
            <w:noProof/>
            <w:webHidden/>
          </w:rPr>
          <w:fldChar w:fldCharType="separate"/>
        </w:r>
        <w:r w:rsidRPr="00203EA4">
          <w:rPr>
            <w:noProof/>
            <w:webHidden/>
          </w:rPr>
          <w:t>33</w:t>
        </w:r>
        <w:r w:rsidRPr="00203EA4">
          <w:rPr>
            <w:noProof/>
            <w:webHidden/>
          </w:rPr>
          <w:fldChar w:fldCharType="end"/>
        </w:r>
      </w:hyperlink>
    </w:p>
    <w:p w14:paraId="694D0350" w14:textId="15BCBAFA" w:rsidR="00203EA4" w:rsidRPr="00203EA4" w:rsidRDefault="00203EA4" w:rsidP="00203EA4">
      <w:pPr>
        <w:pStyle w:val="TableofFigures"/>
        <w:tabs>
          <w:tab w:val="right" w:leader="dot" w:pos="7927"/>
        </w:tabs>
        <w:spacing w:line="360" w:lineRule="auto"/>
        <w:rPr>
          <w:rFonts w:asciiTheme="minorHAnsi" w:eastAsiaTheme="minorEastAsia" w:hAnsiTheme="minorHAnsi" w:cstheme="minorBidi"/>
          <w:noProof/>
          <w:kern w:val="2"/>
          <w:szCs w:val="24"/>
          <w:lang w:val="en-ID" w:eastAsia="en-ID"/>
          <w14:ligatures w14:val="standardContextual"/>
        </w:rPr>
      </w:pPr>
      <w:hyperlink w:anchor="_Toc224078794" w:history="1">
        <w:r w:rsidRPr="00203EA4">
          <w:rPr>
            <w:rStyle w:val="Hyperlink"/>
            <w:noProof/>
          </w:rPr>
          <w:t>Tabel 3. 4 Skala Likert (Pernyataan Negatif)</w:t>
        </w:r>
        <w:r w:rsidRPr="00203EA4">
          <w:rPr>
            <w:noProof/>
            <w:webHidden/>
          </w:rPr>
          <w:tab/>
        </w:r>
        <w:r w:rsidRPr="00203EA4">
          <w:rPr>
            <w:noProof/>
            <w:webHidden/>
          </w:rPr>
          <w:fldChar w:fldCharType="begin"/>
        </w:r>
        <w:r w:rsidRPr="00203EA4">
          <w:rPr>
            <w:noProof/>
            <w:webHidden/>
          </w:rPr>
          <w:instrText xml:space="preserve"> PAGEREF _Toc224078794 \h </w:instrText>
        </w:r>
        <w:r w:rsidRPr="00203EA4">
          <w:rPr>
            <w:noProof/>
            <w:webHidden/>
          </w:rPr>
        </w:r>
        <w:r w:rsidRPr="00203EA4">
          <w:rPr>
            <w:noProof/>
            <w:webHidden/>
          </w:rPr>
          <w:fldChar w:fldCharType="separate"/>
        </w:r>
        <w:r w:rsidRPr="00203EA4">
          <w:rPr>
            <w:noProof/>
            <w:webHidden/>
          </w:rPr>
          <w:t>34</w:t>
        </w:r>
        <w:r w:rsidRPr="00203EA4">
          <w:rPr>
            <w:noProof/>
            <w:webHidden/>
          </w:rPr>
          <w:fldChar w:fldCharType="end"/>
        </w:r>
      </w:hyperlink>
    </w:p>
    <w:p w14:paraId="4A84FD90" w14:textId="1EAB17A4" w:rsidR="00203EA4" w:rsidRPr="00203EA4" w:rsidRDefault="00203EA4" w:rsidP="00203EA4">
      <w:pPr>
        <w:pStyle w:val="TableofFigures"/>
        <w:tabs>
          <w:tab w:val="right" w:leader="dot" w:pos="7927"/>
        </w:tabs>
        <w:spacing w:line="360" w:lineRule="auto"/>
        <w:rPr>
          <w:rFonts w:asciiTheme="minorHAnsi" w:eastAsiaTheme="minorEastAsia" w:hAnsiTheme="minorHAnsi" w:cstheme="minorBidi"/>
          <w:noProof/>
          <w:kern w:val="2"/>
          <w:szCs w:val="24"/>
          <w:lang w:val="en-ID" w:eastAsia="en-ID"/>
          <w14:ligatures w14:val="standardContextual"/>
        </w:rPr>
      </w:pPr>
      <w:hyperlink w:anchor="_Toc224078795" w:history="1">
        <w:r w:rsidRPr="00203EA4">
          <w:rPr>
            <w:rStyle w:val="Hyperlink"/>
            <w:noProof/>
          </w:rPr>
          <w:t>Tabel 3. 5 Hasil Uji Validitas Pilot Test</w:t>
        </w:r>
        <w:r w:rsidRPr="00203EA4">
          <w:rPr>
            <w:noProof/>
            <w:webHidden/>
          </w:rPr>
          <w:tab/>
        </w:r>
        <w:r w:rsidRPr="00203EA4">
          <w:rPr>
            <w:noProof/>
            <w:webHidden/>
          </w:rPr>
          <w:fldChar w:fldCharType="begin"/>
        </w:r>
        <w:r w:rsidRPr="00203EA4">
          <w:rPr>
            <w:noProof/>
            <w:webHidden/>
          </w:rPr>
          <w:instrText xml:space="preserve"> PAGEREF _Toc224078795 \h </w:instrText>
        </w:r>
        <w:r w:rsidRPr="00203EA4">
          <w:rPr>
            <w:noProof/>
            <w:webHidden/>
          </w:rPr>
        </w:r>
        <w:r w:rsidRPr="00203EA4">
          <w:rPr>
            <w:noProof/>
            <w:webHidden/>
          </w:rPr>
          <w:fldChar w:fldCharType="separate"/>
        </w:r>
        <w:r w:rsidRPr="00203EA4">
          <w:rPr>
            <w:noProof/>
            <w:webHidden/>
          </w:rPr>
          <w:t>39</w:t>
        </w:r>
        <w:r w:rsidRPr="00203EA4">
          <w:rPr>
            <w:noProof/>
            <w:webHidden/>
          </w:rPr>
          <w:fldChar w:fldCharType="end"/>
        </w:r>
      </w:hyperlink>
    </w:p>
    <w:p w14:paraId="6B004D8F" w14:textId="0FBE2A61" w:rsidR="00203EA4" w:rsidRPr="00203EA4" w:rsidRDefault="00203EA4" w:rsidP="00203EA4">
      <w:pPr>
        <w:pStyle w:val="TableofFigures"/>
        <w:tabs>
          <w:tab w:val="right" w:leader="dot" w:pos="7927"/>
        </w:tabs>
        <w:spacing w:line="360" w:lineRule="auto"/>
        <w:rPr>
          <w:rFonts w:asciiTheme="minorHAnsi" w:eastAsiaTheme="minorEastAsia" w:hAnsiTheme="minorHAnsi" w:cstheme="minorBidi"/>
          <w:noProof/>
          <w:kern w:val="2"/>
          <w:szCs w:val="24"/>
          <w:lang w:val="en-ID" w:eastAsia="en-ID"/>
          <w14:ligatures w14:val="standardContextual"/>
        </w:rPr>
      </w:pPr>
      <w:hyperlink w:anchor="_Toc224078796" w:history="1">
        <w:r w:rsidRPr="00203EA4">
          <w:rPr>
            <w:rStyle w:val="Hyperlink"/>
            <w:noProof/>
          </w:rPr>
          <w:t>Tabel 3. 6 Hasil Nilai AVE</w:t>
        </w:r>
        <w:r w:rsidRPr="00203EA4">
          <w:rPr>
            <w:noProof/>
            <w:webHidden/>
          </w:rPr>
          <w:tab/>
        </w:r>
        <w:r w:rsidRPr="00203EA4">
          <w:rPr>
            <w:noProof/>
            <w:webHidden/>
          </w:rPr>
          <w:fldChar w:fldCharType="begin"/>
        </w:r>
        <w:r w:rsidRPr="00203EA4">
          <w:rPr>
            <w:noProof/>
            <w:webHidden/>
          </w:rPr>
          <w:instrText xml:space="preserve"> PAGEREF _Toc224078796 \h </w:instrText>
        </w:r>
        <w:r w:rsidRPr="00203EA4">
          <w:rPr>
            <w:noProof/>
            <w:webHidden/>
          </w:rPr>
        </w:r>
        <w:r w:rsidRPr="00203EA4">
          <w:rPr>
            <w:noProof/>
            <w:webHidden/>
          </w:rPr>
          <w:fldChar w:fldCharType="separate"/>
        </w:r>
        <w:r w:rsidRPr="00203EA4">
          <w:rPr>
            <w:noProof/>
            <w:webHidden/>
          </w:rPr>
          <w:t>39</w:t>
        </w:r>
        <w:r w:rsidRPr="00203EA4">
          <w:rPr>
            <w:noProof/>
            <w:webHidden/>
          </w:rPr>
          <w:fldChar w:fldCharType="end"/>
        </w:r>
      </w:hyperlink>
    </w:p>
    <w:p w14:paraId="05AC5566" w14:textId="16B33F3E" w:rsidR="00203EA4" w:rsidRPr="00203EA4" w:rsidRDefault="00203EA4" w:rsidP="00203EA4">
      <w:pPr>
        <w:pStyle w:val="TableofFigures"/>
        <w:tabs>
          <w:tab w:val="right" w:leader="dot" w:pos="7927"/>
        </w:tabs>
        <w:spacing w:line="360" w:lineRule="auto"/>
        <w:rPr>
          <w:rFonts w:asciiTheme="minorHAnsi" w:eastAsiaTheme="minorEastAsia" w:hAnsiTheme="minorHAnsi" w:cstheme="minorBidi"/>
          <w:noProof/>
          <w:kern w:val="2"/>
          <w:szCs w:val="24"/>
          <w:lang w:val="en-ID" w:eastAsia="en-ID"/>
          <w14:ligatures w14:val="standardContextual"/>
        </w:rPr>
      </w:pPr>
      <w:hyperlink w:anchor="_Toc224078797" w:history="1">
        <w:r w:rsidRPr="00203EA4">
          <w:rPr>
            <w:rStyle w:val="Hyperlink"/>
            <w:noProof/>
          </w:rPr>
          <w:t>Tabel 3. 7 Hasil Cross Loading</w:t>
        </w:r>
        <w:r w:rsidRPr="00203EA4">
          <w:rPr>
            <w:noProof/>
            <w:webHidden/>
          </w:rPr>
          <w:tab/>
        </w:r>
        <w:r w:rsidRPr="00203EA4">
          <w:rPr>
            <w:noProof/>
            <w:webHidden/>
          </w:rPr>
          <w:fldChar w:fldCharType="begin"/>
        </w:r>
        <w:r w:rsidRPr="00203EA4">
          <w:rPr>
            <w:noProof/>
            <w:webHidden/>
          </w:rPr>
          <w:instrText xml:space="preserve"> PAGEREF _Toc224078797 \h </w:instrText>
        </w:r>
        <w:r w:rsidRPr="00203EA4">
          <w:rPr>
            <w:noProof/>
            <w:webHidden/>
          </w:rPr>
        </w:r>
        <w:r w:rsidRPr="00203EA4">
          <w:rPr>
            <w:noProof/>
            <w:webHidden/>
          </w:rPr>
          <w:fldChar w:fldCharType="separate"/>
        </w:r>
        <w:r w:rsidRPr="00203EA4">
          <w:rPr>
            <w:noProof/>
            <w:webHidden/>
          </w:rPr>
          <w:t>40</w:t>
        </w:r>
        <w:r w:rsidRPr="00203EA4">
          <w:rPr>
            <w:noProof/>
            <w:webHidden/>
          </w:rPr>
          <w:fldChar w:fldCharType="end"/>
        </w:r>
      </w:hyperlink>
    </w:p>
    <w:p w14:paraId="3F54D3A4" w14:textId="5E7394E1" w:rsidR="00203EA4" w:rsidRPr="00203EA4" w:rsidRDefault="00203EA4" w:rsidP="00203EA4">
      <w:pPr>
        <w:pStyle w:val="TableofFigures"/>
        <w:tabs>
          <w:tab w:val="right" w:leader="dot" w:pos="7927"/>
        </w:tabs>
        <w:spacing w:line="360" w:lineRule="auto"/>
        <w:rPr>
          <w:rFonts w:asciiTheme="minorHAnsi" w:eastAsiaTheme="minorEastAsia" w:hAnsiTheme="minorHAnsi" w:cstheme="minorBidi"/>
          <w:noProof/>
          <w:kern w:val="2"/>
          <w:szCs w:val="24"/>
          <w:lang w:val="en-ID" w:eastAsia="en-ID"/>
          <w14:ligatures w14:val="standardContextual"/>
        </w:rPr>
      </w:pPr>
      <w:hyperlink w:anchor="_Toc224078798" w:history="1">
        <w:r w:rsidRPr="00203EA4">
          <w:rPr>
            <w:rStyle w:val="Hyperlink"/>
            <w:noProof/>
          </w:rPr>
          <w:t>Tabel 3. 8 Hasil Uji Reliabilitas Pilot Test</w:t>
        </w:r>
        <w:r w:rsidRPr="00203EA4">
          <w:rPr>
            <w:noProof/>
            <w:webHidden/>
          </w:rPr>
          <w:tab/>
        </w:r>
        <w:r w:rsidRPr="00203EA4">
          <w:rPr>
            <w:noProof/>
            <w:webHidden/>
          </w:rPr>
          <w:fldChar w:fldCharType="begin"/>
        </w:r>
        <w:r w:rsidRPr="00203EA4">
          <w:rPr>
            <w:noProof/>
            <w:webHidden/>
          </w:rPr>
          <w:instrText xml:space="preserve"> PAGEREF _Toc224078798 \h </w:instrText>
        </w:r>
        <w:r w:rsidRPr="00203EA4">
          <w:rPr>
            <w:noProof/>
            <w:webHidden/>
          </w:rPr>
        </w:r>
        <w:r w:rsidRPr="00203EA4">
          <w:rPr>
            <w:noProof/>
            <w:webHidden/>
          </w:rPr>
          <w:fldChar w:fldCharType="separate"/>
        </w:r>
        <w:r w:rsidRPr="00203EA4">
          <w:rPr>
            <w:noProof/>
            <w:webHidden/>
          </w:rPr>
          <w:t>41</w:t>
        </w:r>
        <w:r w:rsidRPr="00203EA4">
          <w:rPr>
            <w:noProof/>
            <w:webHidden/>
          </w:rPr>
          <w:fldChar w:fldCharType="end"/>
        </w:r>
      </w:hyperlink>
    </w:p>
    <w:p w14:paraId="324F2539" w14:textId="20EDE45F" w:rsidR="00A91B43" w:rsidRPr="00092457" w:rsidRDefault="00203EA4" w:rsidP="00203EA4">
      <w:pPr>
        <w:spacing w:line="360" w:lineRule="auto"/>
        <w:jc w:val="both"/>
        <w:rPr>
          <w:rFonts w:cs="Times New Roman"/>
          <w:b/>
          <w:szCs w:val="24"/>
        </w:rPr>
      </w:pPr>
      <w:r w:rsidRPr="00203EA4">
        <w:fldChar w:fldCharType="end"/>
      </w:r>
      <w:r w:rsidR="00A91B43" w:rsidRPr="00092457">
        <w:br w:type="page"/>
      </w:r>
    </w:p>
    <w:p w14:paraId="5A82FD20" w14:textId="061A1974" w:rsidR="00A91B43" w:rsidRPr="00092457" w:rsidRDefault="00A91B43" w:rsidP="002D4534">
      <w:pPr>
        <w:pStyle w:val="Heading1"/>
      </w:pPr>
      <w:bookmarkStart w:id="3" w:name="_Toc224048000"/>
      <w:r w:rsidRPr="00092457">
        <w:lastRenderedPageBreak/>
        <w:t>DAFTAR GAMBAR</w:t>
      </w:r>
      <w:bookmarkEnd w:id="3"/>
    </w:p>
    <w:p w14:paraId="72E84C78" w14:textId="4E74E8EF" w:rsidR="00DE6AD7" w:rsidRPr="000D07B3" w:rsidRDefault="00B8189D" w:rsidP="00203EA4">
      <w:pPr>
        <w:spacing w:line="360" w:lineRule="auto"/>
        <w:rPr>
          <w:rFonts w:cs="Times New Roman"/>
          <w:b/>
          <w:szCs w:val="24"/>
        </w:rPr>
      </w:pPr>
      <w:r w:rsidRPr="00092457">
        <w:rPr>
          <w:rFonts w:cs="Times New Roman"/>
          <w:b/>
          <w:szCs w:val="24"/>
        </w:rPr>
        <w:t xml:space="preserve"> </w:t>
      </w:r>
      <w:r w:rsidR="00E8251B" w:rsidRPr="00092457">
        <w:rPr>
          <w:rFonts w:cs="Times New Roman"/>
          <w:b/>
          <w:szCs w:val="24"/>
        </w:rPr>
        <w:tab/>
      </w:r>
      <w:r w:rsidR="00E8251B" w:rsidRPr="00092457">
        <w:rPr>
          <w:rFonts w:cs="Times New Roman"/>
          <w:b/>
          <w:szCs w:val="24"/>
        </w:rPr>
        <w:tab/>
      </w:r>
      <w:r w:rsidR="00E8251B" w:rsidRPr="00092457">
        <w:rPr>
          <w:rFonts w:cs="Times New Roman"/>
          <w:b/>
          <w:szCs w:val="24"/>
        </w:rPr>
        <w:tab/>
      </w:r>
      <w:r w:rsidR="00E8251B" w:rsidRPr="00092457">
        <w:rPr>
          <w:rFonts w:cs="Times New Roman"/>
          <w:b/>
          <w:szCs w:val="24"/>
        </w:rPr>
        <w:tab/>
      </w:r>
      <w:r w:rsidR="00E8251B" w:rsidRPr="00092457">
        <w:rPr>
          <w:rFonts w:cs="Times New Roman"/>
          <w:b/>
          <w:szCs w:val="24"/>
        </w:rPr>
        <w:tab/>
      </w:r>
      <w:r w:rsidR="00E8251B" w:rsidRPr="00092457">
        <w:rPr>
          <w:rFonts w:cs="Times New Roman"/>
          <w:b/>
          <w:szCs w:val="24"/>
        </w:rPr>
        <w:tab/>
      </w:r>
      <w:r w:rsidR="00E8251B" w:rsidRPr="00092457">
        <w:rPr>
          <w:rFonts w:cs="Times New Roman"/>
          <w:b/>
          <w:szCs w:val="24"/>
        </w:rPr>
        <w:tab/>
      </w:r>
      <w:r w:rsidR="00E8251B" w:rsidRPr="00092457">
        <w:rPr>
          <w:rFonts w:cs="Times New Roman"/>
          <w:b/>
          <w:szCs w:val="24"/>
        </w:rPr>
        <w:tab/>
      </w:r>
      <w:r w:rsidR="00E8251B" w:rsidRPr="00092457">
        <w:rPr>
          <w:rFonts w:cs="Times New Roman"/>
          <w:b/>
          <w:szCs w:val="24"/>
        </w:rPr>
        <w:tab/>
      </w:r>
      <w:r w:rsidR="00C77088">
        <w:rPr>
          <w:rFonts w:cs="Times New Roman"/>
          <w:b/>
          <w:szCs w:val="24"/>
        </w:rPr>
        <w:t xml:space="preserve">        </w:t>
      </w:r>
      <w:r w:rsidR="00E8251B" w:rsidRPr="00092457">
        <w:rPr>
          <w:rFonts w:cs="Times New Roman"/>
          <w:b/>
          <w:szCs w:val="24"/>
        </w:rPr>
        <w:t>Halaman</w:t>
      </w:r>
    </w:p>
    <w:p w14:paraId="5131D3B0" w14:textId="2BBD11C2" w:rsidR="005F553A" w:rsidRPr="000D07B3" w:rsidRDefault="005F553A" w:rsidP="00203EA4">
      <w:pPr>
        <w:spacing w:line="360" w:lineRule="auto"/>
        <w:rPr>
          <w:rFonts w:cs="Times New Roman"/>
          <w:b/>
          <w:szCs w:val="24"/>
        </w:rPr>
        <w:sectPr w:rsidR="005F553A" w:rsidRPr="000D07B3" w:rsidSect="002A3072">
          <w:footerReference w:type="first" r:id="rId11"/>
          <w:type w:val="continuous"/>
          <w:pgSz w:w="11906" w:h="16838" w:code="9"/>
          <w:pgMar w:top="2268" w:right="1701" w:bottom="1701" w:left="2268" w:header="0" w:footer="576" w:gutter="0"/>
          <w:pgNumType w:fmt="lowerRoman" w:start="1"/>
          <w:cols w:space="720"/>
          <w:titlePg/>
          <w:docGrid w:linePitch="326"/>
        </w:sectPr>
      </w:pPr>
    </w:p>
    <w:p w14:paraId="2A017C33" w14:textId="691AF094" w:rsidR="00203EA4" w:rsidRPr="00203EA4" w:rsidRDefault="00203EA4" w:rsidP="00203EA4">
      <w:pPr>
        <w:pStyle w:val="TableofFigures"/>
        <w:tabs>
          <w:tab w:val="right" w:leader="dot" w:pos="7927"/>
        </w:tabs>
        <w:spacing w:line="360" w:lineRule="auto"/>
        <w:rPr>
          <w:rFonts w:asciiTheme="minorHAnsi" w:eastAsiaTheme="minorEastAsia" w:hAnsiTheme="minorHAnsi" w:cstheme="minorBidi"/>
          <w:noProof/>
          <w:kern w:val="2"/>
          <w:szCs w:val="24"/>
          <w:lang w:val="en-ID" w:eastAsia="en-ID"/>
          <w14:ligatures w14:val="standardContextual"/>
        </w:rPr>
      </w:pPr>
      <w:r>
        <w:fldChar w:fldCharType="begin"/>
      </w:r>
      <w:r>
        <w:instrText xml:space="preserve"> TOC \h \z \c "Gambar 2." </w:instrText>
      </w:r>
      <w:r>
        <w:fldChar w:fldCharType="separate"/>
      </w:r>
      <w:hyperlink w:anchor="_Toc224078860" w:history="1">
        <w:r w:rsidRPr="00203EA4">
          <w:rPr>
            <w:rStyle w:val="Hyperlink"/>
            <w:noProof/>
          </w:rPr>
          <w:t>Gambar 2. 1 Kerangka Konsep</w:t>
        </w:r>
        <w:r w:rsidRPr="00203EA4">
          <w:rPr>
            <w:noProof/>
            <w:webHidden/>
          </w:rPr>
          <w:tab/>
        </w:r>
        <w:r w:rsidRPr="00203EA4">
          <w:rPr>
            <w:noProof/>
            <w:webHidden/>
          </w:rPr>
          <w:fldChar w:fldCharType="begin"/>
        </w:r>
        <w:r w:rsidRPr="00203EA4">
          <w:rPr>
            <w:noProof/>
            <w:webHidden/>
          </w:rPr>
          <w:instrText xml:space="preserve"> PAGEREF _Toc224078860 \h </w:instrText>
        </w:r>
        <w:r w:rsidRPr="00203EA4">
          <w:rPr>
            <w:noProof/>
            <w:webHidden/>
          </w:rPr>
        </w:r>
        <w:r w:rsidRPr="00203EA4">
          <w:rPr>
            <w:noProof/>
            <w:webHidden/>
          </w:rPr>
          <w:fldChar w:fldCharType="separate"/>
        </w:r>
        <w:r w:rsidRPr="00203EA4">
          <w:rPr>
            <w:noProof/>
            <w:webHidden/>
          </w:rPr>
          <w:t>21</w:t>
        </w:r>
        <w:r w:rsidRPr="00203EA4">
          <w:rPr>
            <w:noProof/>
            <w:webHidden/>
          </w:rPr>
          <w:fldChar w:fldCharType="end"/>
        </w:r>
      </w:hyperlink>
    </w:p>
    <w:p w14:paraId="16068B91" w14:textId="27F270CB" w:rsidR="00203EA4" w:rsidRPr="00203EA4" w:rsidRDefault="00203EA4" w:rsidP="00203EA4">
      <w:pPr>
        <w:pStyle w:val="TableofFigures"/>
        <w:tabs>
          <w:tab w:val="right" w:leader="dot" w:pos="7927"/>
        </w:tabs>
        <w:spacing w:line="360" w:lineRule="auto"/>
        <w:rPr>
          <w:rFonts w:asciiTheme="minorHAnsi" w:eastAsiaTheme="minorEastAsia" w:hAnsiTheme="minorHAnsi" w:cstheme="minorBidi"/>
          <w:noProof/>
          <w:kern w:val="2"/>
          <w:szCs w:val="24"/>
          <w:lang w:val="en-ID" w:eastAsia="en-ID"/>
          <w14:ligatures w14:val="standardContextual"/>
        </w:rPr>
      </w:pPr>
      <w:hyperlink w:anchor="_Toc224078861" w:history="1">
        <w:r w:rsidRPr="00203EA4">
          <w:rPr>
            <w:rStyle w:val="Hyperlink"/>
            <w:noProof/>
          </w:rPr>
          <w:t>Gambar 2. 2 Model Penelitian</w:t>
        </w:r>
        <w:r w:rsidRPr="00203EA4">
          <w:rPr>
            <w:noProof/>
            <w:webHidden/>
          </w:rPr>
          <w:tab/>
        </w:r>
        <w:r w:rsidRPr="00203EA4">
          <w:rPr>
            <w:noProof/>
            <w:webHidden/>
          </w:rPr>
          <w:fldChar w:fldCharType="begin"/>
        </w:r>
        <w:r w:rsidRPr="00203EA4">
          <w:rPr>
            <w:noProof/>
            <w:webHidden/>
          </w:rPr>
          <w:instrText xml:space="preserve"> PAGEREF _Toc224078861 \h </w:instrText>
        </w:r>
        <w:r w:rsidRPr="00203EA4">
          <w:rPr>
            <w:noProof/>
            <w:webHidden/>
          </w:rPr>
        </w:r>
        <w:r w:rsidRPr="00203EA4">
          <w:rPr>
            <w:noProof/>
            <w:webHidden/>
          </w:rPr>
          <w:fldChar w:fldCharType="separate"/>
        </w:r>
        <w:r w:rsidRPr="00203EA4">
          <w:rPr>
            <w:noProof/>
            <w:webHidden/>
          </w:rPr>
          <w:t>26</w:t>
        </w:r>
        <w:r w:rsidRPr="00203EA4">
          <w:rPr>
            <w:noProof/>
            <w:webHidden/>
          </w:rPr>
          <w:fldChar w:fldCharType="end"/>
        </w:r>
      </w:hyperlink>
    </w:p>
    <w:p w14:paraId="0F850D70" w14:textId="142507C1" w:rsidR="00C77088" w:rsidRPr="00DE6AD7" w:rsidRDefault="00203EA4" w:rsidP="00203EA4">
      <w:pPr>
        <w:spacing w:line="360" w:lineRule="auto"/>
        <w:rPr>
          <w:rFonts w:cs="Times New Roman"/>
          <w:szCs w:val="24"/>
        </w:rPr>
      </w:pPr>
      <w:r>
        <w:fldChar w:fldCharType="end"/>
      </w:r>
      <w:r w:rsidR="00C77088" w:rsidRPr="00DE6AD7">
        <w:br w:type="page"/>
      </w:r>
    </w:p>
    <w:p w14:paraId="376CD2EC" w14:textId="77777777" w:rsidR="00C77088" w:rsidRDefault="00C77088" w:rsidP="002D4534">
      <w:pPr>
        <w:pStyle w:val="Heading1"/>
        <w:sectPr w:rsidR="00C77088" w:rsidSect="003F33FD">
          <w:headerReference w:type="default" r:id="rId12"/>
          <w:footerReference w:type="default" r:id="rId13"/>
          <w:footerReference w:type="first" r:id="rId14"/>
          <w:type w:val="continuous"/>
          <w:pgSz w:w="11906" w:h="16838" w:code="9"/>
          <w:pgMar w:top="2268" w:right="1701" w:bottom="1701" w:left="2268" w:header="1008" w:footer="576" w:gutter="0"/>
          <w:pgNumType w:start="1"/>
          <w:cols w:space="720"/>
          <w:titlePg/>
          <w:docGrid w:linePitch="326"/>
        </w:sectPr>
      </w:pPr>
    </w:p>
    <w:p w14:paraId="5358D689" w14:textId="6F1CD4A5" w:rsidR="00CF4FA5" w:rsidRPr="000277FE" w:rsidRDefault="00A11A09" w:rsidP="002D4534">
      <w:pPr>
        <w:pStyle w:val="Heading1"/>
        <w:rPr>
          <w:rFonts w:eastAsia="Times New Roman"/>
          <w:color w:val="1B1C1D"/>
        </w:rPr>
      </w:pPr>
      <w:bookmarkStart w:id="4" w:name="_Toc224048001"/>
      <w:r w:rsidRPr="00092457">
        <w:lastRenderedPageBreak/>
        <w:t>BAB I</w:t>
      </w:r>
      <w:r w:rsidR="000277FE">
        <w:rPr>
          <w:rFonts w:eastAsia="Times New Roman"/>
          <w:color w:val="1B1C1D"/>
        </w:rPr>
        <w:br/>
      </w:r>
      <w:r w:rsidRPr="00092457">
        <w:t>PENDAHULUAN</w:t>
      </w:r>
      <w:bookmarkEnd w:id="4"/>
    </w:p>
    <w:p w14:paraId="122B2861" w14:textId="44F09A85" w:rsidR="00CF4FA5" w:rsidRPr="00BE4D2B" w:rsidRDefault="009754D5" w:rsidP="007B6BE3">
      <w:pPr>
        <w:pStyle w:val="Heading2"/>
        <w:rPr>
          <w:sz w:val="26"/>
          <w:szCs w:val="26"/>
        </w:rPr>
      </w:pPr>
      <w:bookmarkStart w:id="5" w:name="_Toc224048002"/>
      <w:r>
        <w:t xml:space="preserve">1.1 </w:t>
      </w:r>
      <w:r w:rsidR="00A11A09" w:rsidRPr="00BE4D2B">
        <w:t>Latar Belakang</w:t>
      </w:r>
      <w:bookmarkEnd w:id="5"/>
    </w:p>
    <w:p w14:paraId="0FD03806" w14:textId="1340F379" w:rsidR="00721F79" w:rsidRDefault="009754D5" w:rsidP="007B6BE3">
      <w:pPr>
        <w:spacing w:line="480" w:lineRule="auto"/>
        <w:ind w:firstLine="720"/>
        <w:jc w:val="both"/>
        <w:rPr>
          <w:rFonts w:eastAsia="Times New Roman" w:cs="Times New Roman"/>
          <w:szCs w:val="24"/>
        </w:rPr>
      </w:pPr>
      <w:r w:rsidRPr="009754D5">
        <w:rPr>
          <w:rFonts w:eastAsia="Times New Roman" w:cs="Times New Roman"/>
          <w:szCs w:val="24"/>
        </w:rPr>
        <w:t>Pembangunan provinsi yang dilaksanakan pemerintah secara berkelanjutan merupakan upaya untuk mencapai kesejahteraan masyarakat yang adil dan merata. Untuk mewujudkan hal tersebut, pemerintah membutuhkan sumber dana yang stabil dan berkelanjutan, seperti pendapatan dari pajak. Berdasarkan Undang-Undang Nomor 28 Tahun 2017 tentang Ketentuan Umum dan Tata Cara Perpajakan (UU KUP), pajak adalah kontribusi wajib kepada negara yang bersifat paksa dan harus dibayar oleh orang pribadi atau badan usaha tanpa mendapat imbalan langsung. Dana pajak akan dimanfaatkan secara maksimal, sehingga wajib pajak harus menjalankan kewajiban perpajakan agar pemerintah dapat memenuhi kewajiban perpajakan tanpa terganggu.</w:t>
      </w:r>
    </w:p>
    <w:p w14:paraId="66F2E464" w14:textId="57FA9C25" w:rsidR="009754D5" w:rsidRDefault="009754D5" w:rsidP="007B6BE3">
      <w:pPr>
        <w:spacing w:line="480" w:lineRule="auto"/>
        <w:ind w:firstLine="720"/>
        <w:jc w:val="both"/>
        <w:rPr>
          <w:rFonts w:eastAsia="Times New Roman" w:cs="Times New Roman"/>
          <w:szCs w:val="24"/>
        </w:rPr>
      </w:pPr>
      <w:r w:rsidRPr="009754D5">
        <w:rPr>
          <w:rFonts w:eastAsia="Times New Roman" w:cs="Times New Roman"/>
          <w:szCs w:val="24"/>
        </w:rPr>
        <w:t xml:space="preserve">Pemerintah provinsi bertugas menjalankan pembangunan di tingkat daerah dengan mengatur sumber pendapatan yang menopang pelaksanaan otonomi daerah. Dana yang digunakan untuk pembangunan provinsi diperoleh dari Pendapatan Asli Daerah (PAD), transfer dana dari pemerintah pusat, serta sumber pendapatan daerah lainnya yang sah. </w:t>
      </w:r>
      <w:r w:rsidR="007B6BE3">
        <w:rPr>
          <w:rFonts w:eastAsia="Times New Roman" w:cs="Times New Roman"/>
          <w:szCs w:val="24"/>
        </w:rPr>
        <w:t xml:space="preserve">Sumber pendapatan tersebut menjadi dasar bagi pemerintah dalam membiayai kebutuhan masyarakat. </w:t>
      </w:r>
      <w:r w:rsidRPr="009754D5">
        <w:rPr>
          <w:rFonts w:eastAsia="Times New Roman" w:cs="Times New Roman"/>
          <w:szCs w:val="24"/>
        </w:rPr>
        <w:t>P</w:t>
      </w:r>
      <w:r w:rsidR="00763A89">
        <w:rPr>
          <w:rFonts w:eastAsia="Times New Roman" w:cs="Times New Roman"/>
          <w:szCs w:val="24"/>
        </w:rPr>
        <w:t xml:space="preserve">endapatan </w:t>
      </w:r>
      <w:r w:rsidRPr="009754D5">
        <w:rPr>
          <w:rFonts w:eastAsia="Times New Roman" w:cs="Times New Roman"/>
          <w:szCs w:val="24"/>
        </w:rPr>
        <w:t>A</w:t>
      </w:r>
      <w:r w:rsidR="00763A89">
        <w:rPr>
          <w:rFonts w:eastAsia="Times New Roman" w:cs="Times New Roman"/>
          <w:szCs w:val="24"/>
        </w:rPr>
        <w:t xml:space="preserve">sli </w:t>
      </w:r>
      <w:r w:rsidRPr="009754D5">
        <w:rPr>
          <w:rFonts w:eastAsia="Times New Roman" w:cs="Times New Roman"/>
          <w:szCs w:val="24"/>
        </w:rPr>
        <w:t>D</w:t>
      </w:r>
      <w:r w:rsidR="00763A89">
        <w:rPr>
          <w:rFonts w:eastAsia="Times New Roman" w:cs="Times New Roman"/>
          <w:szCs w:val="24"/>
        </w:rPr>
        <w:t>aerah (PAD)</w:t>
      </w:r>
      <w:r w:rsidRPr="009754D5">
        <w:rPr>
          <w:rFonts w:eastAsia="Times New Roman" w:cs="Times New Roman"/>
          <w:szCs w:val="24"/>
        </w:rPr>
        <w:t xml:space="preserve"> merupakan komponen utama yang dikelola oleh pemerintah provinsi untuk menunjang pelaksanaan pembangunan daerah. Dengan </w:t>
      </w:r>
      <w:r w:rsidR="00260135">
        <w:rPr>
          <w:rFonts w:eastAsia="Times New Roman" w:cs="Times New Roman"/>
          <w:szCs w:val="24"/>
        </w:rPr>
        <w:t xml:space="preserve">adanya </w:t>
      </w:r>
      <w:r w:rsidRPr="009754D5">
        <w:rPr>
          <w:rFonts w:eastAsia="Times New Roman" w:cs="Times New Roman"/>
          <w:szCs w:val="24"/>
        </w:rPr>
        <w:t>PAD, pemerintah daerah dapat membiayai berbagai program dan kegiatan pembangunan tanpa sepenuhnya bergantung pada dana transfer dari pemerintah pusat.</w:t>
      </w:r>
    </w:p>
    <w:p w14:paraId="09A601A3" w14:textId="6572FE3C" w:rsidR="00721F79" w:rsidRDefault="009754D5" w:rsidP="007B6BE3">
      <w:pPr>
        <w:spacing w:line="480" w:lineRule="auto"/>
        <w:ind w:firstLine="720"/>
        <w:jc w:val="both"/>
        <w:rPr>
          <w:rFonts w:eastAsia="Times New Roman" w:cs="Times New Roman"/>
          <w:szCs w:val="24"/>
        </w:rPr>
      </w:pPr>
      <w:r w:rsidRPr="009754D5">
        <w:rPr>
          <w:rFonts w:eastAsia="Times New Roman" w:cs="Times New Roman"/>
          <w:szCs w:val="24"/>
        </w:rPr>
        <w:lastRenderedPageBreak/>
        <w:t xml:space="preserve">Salah satu sumber pokok </w:t>
      </w:r>
      <w:r w:rsidR="00A13FFA">
        <w:rPr>
          <w:rFonts w:eastAsia="Times New Roman" w:cs="Times New Roman"/>
          <w:szCs w:val="24"/>
        </w:rPr>
        <w:t>PAD</w:t>
      </w:r>
      <w:r w:rsidRPr="009754D5">
        <w:rPr>
          <w:rFonts w:eastAsia="Times New Roman" w:cs="Times New Roman"/>
          <w:szCs w:val="24"/>
        </w:rPr>
        <w:t xml:space="preserve"> berasal dari sektor pajak daerah yang berkontribusi besar terhadap total penerimaan daerah. Pajak daerah terbagi menjadi dua kelompok berdasarkan kewenangannya, yaitu pajak provinsi dan pajak kabupaten/kota. Pajak-pajak yang berada di bawah wewenang pemerintah provinsi meliputi Pajak Kendaraan Bermotor (PKB), Bea Balik Nama Kendaraan Bermotor (BBNKB), Pajak Bahan Bakar Kendaraan Bermotor (PBBKB), Pajak Air Permukaan, dan Pajak Rokok. Jenis pajak tersebut memiliki peran besar dalam mendukung keuangan daerah serta berfungsi sebagai instrumen kebijakan yang mendorong pertumbuhan daerah secara berkelanjutan.</w:t>
      </w:r>
    </w:p>
    <w:p w14:paraId="4E1CC38C" w14:textId="4CCD4230" w:rsidR="00502C7A" w:rsidRPr="00A04C17" w:rsidRDefault="00502C7A" w:rsidP="00AE0E2E">
      <w:pPr>
        <w:pStyle w:val="Caption"/>
        <w:keepNext/>
        <w:spacing w:after="0"/>
        <w:jc w:val="center"/>
        <w:rPr>
          <w:rFonts w:cs="Times New Roman"/>
          <w:b/>
          <w:bCs/>
          <w:i w:val="0"/>
          <w:iCs w:val="0"/>
          <w:color w:val="auto"/>
          <w:sz w:val="22"/>
          <w:szCs w:val="22"/>
        </w:rPr>
      </w:pPr>
      <w:bookmarkStart w:id="6" w:name="_Toc215464558"/>
      <w:bookmarkStart w:id="7" w:name="_Toc216026489"/>
      <w:bookmarkStart w:id="8" w:name="_Toc219957975"/>
      <w:bookmarkStart w:id="9" w:name="_Toc220273564"/>
      <w:bookmarkStart w:id="10" w:name="_Toc224078598"/>
      <w:bookmarkStart w:id="11" w:name="_Toc224078778"/>
      <w:bookmarkStart w:id="12" w:name="_Hlk215231119"/>
      <w:r w:rsidRPr="00A04C17">
        <w:rPr>
          <w:rFonts w:cs="Times New Roman"/>
          <w:b/>
          <w:bCs/>
          <w:i w:val="0"/>
          <w:iCs w:val="0"/>
          <w:color w:val="auto"/>
          <w:sz w:val="22"/>
          <w:szCs w:val="22"/>
        </w:rPr>
        <w:t xml:space="preserve">Tabel 1. </w:t>
      </w:r>
      <w:r w:rsidRPr="00A04C17">
        <w:rPr>
          <w:rFonts w:cs="Times New Roman"/>
          <w:b/>
          <w:bCs/>
          <w:i w:val="0"/>
          <w:iCs w:val="0"/>
          <w:color w:val="auto"/>
          <w:sz w:val="22"/>
          <w:szCs w:val="22"/>
        </w:rPr>
        <w:fldChar w:fldCharType="begin"/>
      </w:r>
      <w:r w:rsidRPr="00A04C17">
        <w:rPr>
          <w:rFonts w:cs="Times New Roman"/>
          <w:b/>
          <w:bCs/>
          <w:i w:val="0"/>
          <w:iCs w:val="0"/>
          <w:color w:val="auto"/>
          <w:sz w:val="22"/>
          <w:szCs w:val="22"/>
        </w:rPr>
        <w:instrText xml:space="preserve"> SEQ Tabel_1. \* ARABIC </w:instrText>
      </w:r>
      <w:r w:rsidRPr="00A04C17">
        <w:rPr>
          <w:rFonts w:cs="Times New Roman"/>
          <w:b/>
          <w:bCs/>
          <w:i w:val="0"/>
          <w:iCs w:val="0"/>
          <w:color w:val="auto"/>
          <w:sz w:val="22"/>
          <w:szCs w:val="22"/>
        </w:rPr>
        <w:fldChar w:fldCharType="separate"/>
      </w:r>
      <w:r w:rsidR="00634212">
        <w:rPr>
          <w:rFonts w:cs="Times New Roman"/>
          <w:b/>
          <w:bCs/>
          <w:i w:val="0"/>
          <w:iCs w:val="0"/>
          <w:noProof/>
          <w:color w:val="auto"/>
          <w:sz w:val="22"/>
          <w:szCs w:val="22"/>
        </w:rPr>
        <w:t>1</w:t>
      </w:r>
      <w:r w:rsidRPr="00A04C17">
        <w:rPr>
          <w:rFonts w:cs="Times New Roman"/>
          <w:b/>
          <w:bCs/>
          <w:i w:val="0"/>
          <w:iCs w:val="0"/>
          <w:color w:val="auto"/>
          <w:sz w:val="22"/>
          <w:szCs w:val="22"/>
        </w:rPr>
        <w:fldChar w:fldCharType="end"/>
      </w:r>
      <w:r w:rsidRPr="00A04C17">
        <w:rPr>
          <w:rFonts w:cs="Times New Roman"/>
          <w:b/>
          <w:bCs/>
          <w:i w:val="0"/>
          <w:iCs w:val="0"/>
          <w:color w:val="auto"/>
          <w:sz w:val="22"/>
          <w:szCs w:val="22"/>
        </w:rPr>
        <w:t xml:space="preserve"> Realisasi Penerimaan Pajak Provinsi Kalimantan Timur Tahun 2024</w:t>
      </w:r>
      <w:bookmarkEnd w:id="6"/>
      <w:bookmarkEnd w:id="7"/>
      <w:bookmarkEnd w:id="8"/>
      <w:bookmarkEnd w:id="9"/>
      <w:bookmarkEnd w:id="10"/>
      <w:bookmarkEnd w:id="11"/>
    </w:p>
    <w:tbl>
      <w:tblPr>
        <w:tblStyle w:val="TableGrid"/>
        <w:tblW w:w="7928" w:type="dxa"/>
        <w:tblLook w:val="04A0" w:firstRow="1" w:lastRow="0" w:firstColumn="1" w:lastColumn="0" w:noHBand="0" w:noVBand="1"/>
      </w:tblPr>
      <w:tblGrid>
        <w:gridCol w:w="476"/>
        <w:gridCol w:w="4755"/>
        <w:gridCol w:w="2697"/>
      </w:tblGrid>
      <w:tr w:rsidR="00FE6E90" w:rsidRPr="00F63118" w14:paraId="3553E113" w14:textId="77777777" w:rsidTr="002F6BD6">
        <w:trPr>
          <w:trHeight w:val="300"/>
        </w:trPr>
        <w:tc>
          <w:tcPr>
            <w:tcW w:w="476" w:type="dxa"/>
            <w:hideMark/>
          </w:tcPr>
          <w:bookmarkEnd w:id="12"/>
          <w:p w14:paraId="186D1112" w14:textId="77777777" w:rsidR="00FE6E90" w:rsidRPr="00F63118" w:rsidRDefault="00FE6E90" w:rsidP="00AE0E2E">
            <w:pPr>
              <w:jc w:val="center"/>
              <w:rPr>
                <w:rFonts w:cs="Times New Roman"/>
                <w:b/>
                <w:bCs/>
                <w:color w:val="000000"/>
                <w:sz w:val="20"/>
                <w:szCs w:val="20"/>
              </w:rPr>
            </w:pPr>
            <w:r w:rsidRPr="00F63118">
              <w:rPr>
                <w:rFonts w:cs="Times New Roman"/>
                <w:b/>
                <w:bCs/>
                <w:color w:val="000000"/>
                <w:sz w:val="20"/>
                <w:szCs w:val="20"/>
              </w:rPr>
              <w:t>No</w:t>
            </w:r>
          </w:p>
        </w:tc>
        <w:tc>
          <w:tcPr>
            <w:tcW w:w="4755" w:type="dxa"/>
            <w:hideMark/>
          </w:tcPr>
          <w:p w14:paraId="2B348C1F" w14:textId="77777777" w:rsidR="00FE6E90" w:rsidRPr="00F63118" w:rsidRDefault="00FE6E90" w:rsidP="00AE0E2E">
            <w:pPr>
              <w:jc w:val="center"/>
              <w:rPr>
                <w:rFonts w:cs="Times New Roman"/>
                <w:b/>
                <w:bCs/>
                <w:color w:val="000000"/>
                <w:sz w:val="20"/>
                <w:szCs w:val="20"/>
              </w:rPr>
            </w:pPr>
            <w:r w:rsidRPr="00F63118">
              <w:rPr>
                <w:rFonts w:cs="Times New Roman"/>
                <w:b/>
                <w:bCs/>
                <w:color w:val="000000"/>
                <w:sz w:val="20"/>
                <w:szCs w:val="20"/>
              </w:rPr>
              <w:t>Jenis Pajak</w:t>
            </w:r>
          </w:p>
        </w:tc>
        <w:tc>
          <w:tcPr>
            <w:tcW w:w="2697" w:type="dxa"/>
            <w:hideMark/>
          </w:tcPr>
          <w:p w14:paraId="19F05E07" w14:textId="77777777" w:rsidR="00FE6E90" w:rsidRPr="00F63118" w:rsidRDefault="00FE6E90" w:rsidP="00AE0E2E">
            <w:pPr>
              <w:jc w:val="center"/>
              <w:rPr>
                <w:rFonts w:cs="Times New Roman"/>
                <w:b/>
                <w:bCs/>
                <w:color w:val="000000"/>
                <w:sz w:val="20"/>
                <w:szCs w:val="20"/>
              </w:rPr>
            </w:pPr>
            <w:r w:rsidRPr="00F63118">
              <w:rPr>
                <w:rFonts w:cs="Times New Roman"/>
                <w:b/>
                <w:bCs/>
                <w:color w:val="000000"/>
                <w:sz w:val="20"/>
                <w:szCs w:val="20"/>
              </w:rPr>
              <w:t>Penerimaan (Rupiah)</w:t>
            </w:r>
          </w:p>
        </w:tc>
      </w:tr>
      <w:tr w:rsidR="00FE6E90" w:rsidRPr="00F63118" w14:paraId="710A755E" w14:textId="77777777" w:rsidTr="002F6BD6">
        <w:trPr>
          <w:trHeight w:val="300"/>
        </w:trPr>
        <w:tc>
          <w:tcPr>
            <w:tcW w:w="476" w:type="dxa"/>
            <w:hideMark/>
          </w:tcPr>
          <w:p w14:paraId="6DEE6805" w14:textId="77777777" w:rsidR="00FE6E90" w:rsidRPr="00F63118" w:rsidRDefault="00FE6E90" w:rsidP="00AE0E2E">
            <w:pPr>
              <w:jc w:val="center"/>
              <w:rPr>
                <w:rFonts w:cs="Times New Roman"/>
                <w:color w:val="000000"/>
                <w:sz w:val="20"/>
                <w:szCs w:val="20"/>
              </w:rPr>
            </w:pPr>
            <w:r w:rsidRPr="00F63118">
              <w:rPr>
                <w:rFonts w:cs="Times New Roman"/>
                <w:color w:val="000000"/>
                <w:sz w:val="20"/>
                <w:szCs w:val="20"/>
              </w:rPr>
              <w:t>1</w:t>
            </w:r>
          </w:p>
        </w:tc>
        <w:tc>
          <w:tcPr>
            <w:tcW w:w="4755" w:type="dxa"/>
            <w:hideMark/>
          </w:tcPr>
          <w:p w14:paraId="6E198B03" w14:textId="77777777" w:rsidR="00FE6E90" w:rsidRPr="00F63118" w:rsidRDefault="00FE6E90" w:rsidP="00AE0E2E">
            <w:pPr>
              <w:rPr>
                <w:rFonts w:cs="Times New Roman"/>
                <w:color w:val="000000"/>
                <w:sz w:val="20"/>
                <w:szCs w:val="20"/>
              </w:rPr>
            </w:pPr>
            <w:r w:rsidRPr="00F63118">
              <w:rPr>
                <w:rFonts w:cs="Times New Roman"/>
                <w:color w:val="000000"/>
                <w:sz w:val="20"/>
                <w:szCs w:val="20"/>
              </w:rPr>
              <w:t>Pajak Kendaraan Bermotor (PKB)</w:t>
            </w:r>
          </w:p>
        </w:tc>
        <w:tc>
          <w:tcPr>
            <w:tcW w:w="2697" w:type="dxa"/>
            <w:hideMark/>
          </w:tcPr>
          <w:p w14:paraId="64F6F463" w14:textId="77777777" w:rsidR="00FE6E90" w:rsidRPr="00F63118" w:rsidRDefault="00FE6E90" w:rsidP="00AE0E2E">
            <w:pPr>
              <w:jc w:val="right"/>
              <w:rPr>
                <w:rFonts w:cs="Times New Roman"/>
                <w:color w:val="000000"/>
                <w:sz w:val="20"/>
                <w:szCs w:val="20"/>
              </w:rPr>
            </w:pPr>
            <w:r w:rsidRPr="00F63118">
              <w:rPr>
                <w:rFonts w:cs="Times New Roman"/>
                <w:color w:val="000000"/>
                <w:sz w:val="20"/>
                <w:szCs w:val="20"/>
              </w:rPr>
              <w:t xml:space="preserve">Rp 1.419.943.632.225 </w:t>
            </w:r>
          </w:p>
        </w:tc>
      </w:tr>
      <w:tr w:rsidR="00FE6E90" w:rsidRPr="00F63118" w14:paraId="384054F8" w14:textId="77777777" w:rsidTr="002F6BD6">
        <w:trPr>
          <w:trHeight w:val="300"/>
        </w:trPr>
        <w:tc>
          <w:tcPr>
            <w:tcW w:w="476" w:type="dxa"/>
            <w:hideMark/>
          </w:tcPr>
          <w:p w14:paraId="39459D92" w14:textId="77777777" w:rsidR="00FE6E90" w:rsidRPr="00F63118" w:rsidRDefault="00FE6E90" w:rsidP="00AE0E2E">
            <w:pPr>
              <w:jc w:val="center"/>
              <w:rPr>
                <w:rFonts w:cs="Times New Roman"/>
                <w:color w:val="000000"/>
                <w:sz w:val="20"/>
                <w:szCs w:val="20"/>
              </w:rPr>
            </w:pPr>
            <w:r w:rsidRPr="00F63118">
              <w:rPr>
                <w:rFonts w:cs="Times New Roman"/>
                <w:color w:val="000000"/>
                <w:sz w:val="20"/>
                <w:szCs w:val="20"/>
              </w:rPr>
              <w:t>2</w:t>
            </w:r>
          </w:p>
        </w:tc>
        <w:tc>
          <w:tcPr>
            <w:tcW w:w="4755" w:type="dxa"/>
            <w:hideMark/>
          </w:tcPr>
          <w:p w14:paraId="3EBABEC9" w14:textId="77777777" w:rsidR="00FE6E90" w:rsidRPr="00F63118" w:rsidRDefault="00FE6E90" w:rsidP="00AE0E2E">
            <w:pPr>
              <w:rPr>
                <w:rFonts w:cs="Times New Roman"/>
                <w:color w:val="000000"/>
                <w:sz w:val="20"/>
                <w:szCs w:val="20"/>
              </w:rPr>
            </w:pPr>
            <w:r w:rsidRPr="00F63118">
              <w:rPr>
                <w:rFonts w:cs="Times New Roman"/>
                <w:color w:val="000000"/>
                <w:sz w:val="20"/>
                <w:szCs w:val="20"/>
              </w:rPr>
              <w:t>Bea Balik Nama Kendaraan Bermotor (BBNKB)</w:t>
            </w:r>
          </w:p>
        </w:tc>
        <w:tc>
          <w:tcPr>
            <w:tcW w:w="2697" w:type="dxa"/>
            <w:hideMark/>
          </w:tcPr>
          <w:p w14:paraId="1D35E935" w14:textId="77777777" w:rsidR="00FE6E90" w:rsidRPr="00F63118" w:rsidRDefault="00FE6E90" w:rsidP="00AE0E2E">
            <w:pPr>
              <w:jc w:val="right"/>
              <w:rPr>
                <w:rFonts w:cs="Times New Roman"/>
                <w:color w:val="000000"/>
                <w:sz w:val="20"/>
                <w:szCs w:val="20"/>
              </w:rPr>
            </w:pPr>
            <w:r w:rsidRPr="00F63118">
              <w:rPr>
                <w:rFonts w:cs="Times New Roman"/>
                <w:color w:val="000000"/>
                <w:sz w:val="20"/>
                <w:szCs w:val="20"/>
              </w:rPr>
              <w:t xml:space="preserve">Rp 1.576.232.699.700 </w:t>
            </w:r>
          </w:p>
        </w:tc>
      </w:tr>
      <w:tr w:rsidR="00FE6E90" w:rsidRPr="00F63118" w14:paraId="6998EEB7" w14:textId="77777777" w:rsidTr="002F6BD6">
        <w:trPr>
          <w:trHeight w:val="357"/>
        </w:trPr>
        <w:tc>
          <w:tcPr>
            <w:tcW w:w="476" w:type="dxa"/>
            <w:hideMark/>
          </w:tcPr>
          <w:p w14:paraId="17088936" w14:textId="77777777" w:rsidR="00FE6E90" w:rsidRPr="00F63118" w:rsidRDefault="00FE6E90" w:rsidP="00AE0E2E">
            <w:pPr>
              <w:jc w:val="center"/>
              <w:rPr>
                <w:rFonts w:cs="Times New Roman"/>
                <w:color w:val="000000"/>
                <w:sz w:val="20"/>
                <w:szCs w:val="20"/>
              </w:rPr>
            </w:pPr>
            <w:r w:rsidRPr="00F63118">
              <w:rPr>
                <w:rFonts w:cs="Times New Roman"/>
                <w:color w:val="000000"/>
                <w:sz w:val="20"/>
                <w:szCs w:val="20"/>
              </w:rPr>
              <w:t>3</w:t>
            </w:r>
          </w:p>
        </w:tc>
        <w:tc>
          <w:tcPr>
            <w:tcW w:w="4755" w:type="dxa"/>
            <w:hideMark/>
          </w:tcPr>
          <w:p w14:paraId="3D848B4C" w14:textId="77777777" w:rsidR="00FE6E90" w:rsidRPr="00F63118" w:rsidRDefault="00FE6E90" w:rsidP="00AE0E2E">
            <w:pPr>
              <w:rPr>
                <w:rFonts w:cs="Times New Roman"/>
                <w:color w:val="000000"/>
                <w:sz w:val="20"/>
                <w:szCs w:val="20"/>
              </w:rPr>
            </w:pPr>
            <w:r w:rsidRPr="00F63118">
              <w:rPr>
                <w:rFonts w:cs="Times New Roman"/>
                <w:color w:val="000000"/>
                <w:sz w:val="20"/>
                <w:szCs w:val="20"/>
              </w:rPr>
              <w:t>Pajak Bahan Bakar Kendaraan Bermotor (PBBKB)</w:t>
            </w:r>
          </w:p>
        </w:tc>
        <w:tc>
          <w:tcPr>
            <w:tcW w:w="2697" w:type="dxa"/>
            <w:hideMark/>
          </w:tcPr>
          <w:p w14:paraId="20E0C2AB" w14:textId="77777777" w:rsidR="00FE6E90" w:rsidRPr="00F63118" w:rsidRDefault="00FE6E90" w:rsidP="00AE0E2E">
            <w:pPr>
              <w:jc w:val="right"/>
              <w:rPr>
                <w:rFonts w:cs="Times New Roman"/>
                <w:color w:val="000000"/>
                <w:sz w:val="20"/>
                <w:szCs w:val="20"/>
              </w:rPr>
            </w:pPr>
            <w:r w:rsidRPr="00F63118">
              <w:rPr>
                <w:rFonts w:cs="Times New Roman"/>
                <w:color w:val="000000"/>
                <w:sz w:val="20"/>
                <w:szCs w:val="20"/>
              </w:rPr>
              <w:t xml:space="preserve">Rp 5.235.191.665.571 </w:t>
            </w:r>
          </w:p>
        </w:tc>
      </w:tr>
      <w:tr w:rsidR="00FE6E90" w:rsidRPr="00F63118" w14:paraId="1A2090B5" w14:textId="77777777" w:rsidTr="002F6BD6">
        <w:trPr>
          <w:trHeight w:val="300"/>
        </w:trPr>
        <w:tc>
          <w:tcPr>
            <w:tcW w:w="476" w:type="dxa"/>
            <w:hideMark/>
          </w:tcPr>
          <w:p w14:paraId="2B0ABF18" w14:textId="77777777" w:rsidR="00FE6E90" w:rsidRPr="00F63118" w:rsidRDefault="00FE6E90" w:rsidP="00AE0E2E">
            <w:pPr>
              <w:jc w:val="center"/>
              <w:rPr>
                <w:rFonts w:cs="Times New Roman"/>
                <w:color w:val="000000"/>
                <w:sz w:val="20"/>
                <w:szCs w:val="20"/>
              </w:rPr>
            </w:pPr>
            <w:r w:rsidRPr="00F63118">
              <w:rPr>
                <w:rFonts w:cs="Times New Roman"/>
                <w:color w:val="000000"/>
                <w:sz w:val="20"/>
                <w:szCs w:val="20"/>
              </w:rPr>
              <w:t>4</w:t>
            </w:r>
          </w:p>
        </w:tc>
        <w:tc>
          <w:tcPr>
            <w:tcW w:w="4755" w:type="dxa"/>
            <w:hideMark/>
          </w:tcPr>
          <w:p w14:paraId="5651C2AD" w14:textId="77777777" w:rsidR="00FE6E90" w:rsidRPr="00F63118" w:rsidRDefault="00FE6E90" w:rsidP="00AE0E2E">
            <w:pPr>
              <w:rPr>
                <w:rFonts w:cs="Times New Roman"/>
                <w:color w:val="000000"/>
                <w:sz w:val="20"/>
                <w:szCs w:val="20"/>
              </w:rPr>
            </w:pPr>
            <w:r w:rsidRPr="00F63118">
              <w:rPr>
                <w:rFonts w:cs="Times New Roman"/>
                <w:color w:val="000000"/>
                <w:sz w:val="20"/>
                <w:szCs w:val="20"/>
              </w:rPr>
              <w:t>Pajak Air Permukaan</w:t>
            </w:r>
          </w:p>
        </w:tc>
        <w:tc>
          <w:tcPr>
            <w:tcW w:w="2697" w:type="dxa"/>
            <w:hideMark/>
          </w:tcPr>
          <w:p w14:paraId="19A64137" w14:textId="77777777" w:rsidR="00FE6E90" w:rsidRPr="00F63118" w:rsidRDefault="00FE6E90" w:rsidP="00AE0E2E">
            <w:pPr>
              <w:jc w:val="right"/>
              <w:rPr>
                <w:rFonts w:cs="Times New Roman"/>
                <w:color w:val="000000"/>
                <w:sz w:val="20"/>
                <w:szCs w:val="20"/>
              </w:rPr>
            </w:pPr>
            <w:r w:rsidRPr="00F63118">
              <w:rPr>
                <w:rFonts w:cs="Times New Roman"/>
                <w:color w:val="000000"/>
                <w:sz w:val="20"/>
                <w:szCs w:val="20"/>
              </w:rPr>
              <w:t xml:space="preserve">Rp      12.682.182.248 </w:t>
            </w:r>
          </w:p>
        </w:tc>
      </w:tr>
      <w:tr w:rsidR="00FE6E90" w:rsidRPr="00F63118" w14:paraId="5635CC28" w14:textId="77777777" w:rsidTr="002F6BD6">
        <w:trPr>
          <w:trHeight w:val="300"/>
        </w:trPr>
        <w:tc>
          <w:tcPr>
            <w:tcW w:w="476" w:type="dxa"/>
            <w:hideMark/>
          </w:tcPr>
          <w:p w14:paraId="6E5C2C4B" w14:textId="77777777" w:rsidR="00FE6E90" w:rsidRPr="00F63118" w:rsidRDefault="00FE6E90" w:rsidP="00AE0E2E">
            <w:pPr>
              <w:jc w:val="center"/>
              <w:rPr>
                <w:rFonts w:cs="Times New Roman"/>
                <w:color w:val="000000"/>
                <w:sz w:val="20"/>
                <w:szCs w:val="20"/>
              </w:rPr>
            </w:pPr>
            <w:r w:rsidRPr="00F63118">
              <w:rPr>
                <w:rFonts w:cs="Times New Roman"/>
                <w:color w:val="000000"/>
                <w:sz w:val="20"/>
                <w:szCs w:val="20"/>
              </w:rPr>
              <w:t>5</w:t>
            </w:r>
          </w:p>
        </w:tc>
        <w:tc>
          <w:tcPr>
            <w:tcW w:w="4755" w:type="dxa"/>
            <w:hideMark/>
          </w:tcPr>
          <w:p w14:paraId="611C3075" w14:textId="77777777" w:rsidR="00FE6E90" w:rsidRPr="00F63118" w:rsidRDefault="00FE6E90" w:rsidP="00AE0E2E">
            <w:pPr>
              <w:rPr>
                <w:rFonts w:cs="Times New Roman"/>
                <w:color w:val="000000"/>
                <w:sz w:val="20"/>
                <w:szCs w:val="20"/>
              </w:rPr>
            </w:pPr>
            <w:r w:rsidRPr="00F63118">
              <w:rPr>
                <w:rFonts w:cs="Times New Roman"/>
                <w:color w:val="000000"/>
                <w:sz w:val="20"/>
                <w:szCs w:val="20"/>
              </w:rPr>
              <w:t>Pajak Rokok</w:t>
            </w:r>
          </w:p>
        </w:tc>
        <w:tc>
          <w:tcPr>
            <w:tcW w:w="2697" w:type="dxa"/>
            <w:hideMark/>
          </w:tcPr>
          <w:p w14:paraId="117BD20C" w14:textId="77777777" w:rsidR="00FE6E90" w:rsidRPr="00F63118" w:rsidRDefault="00FE6E90" w:rsidP="00AE0E2E">
            <w:pPr>
              <w:jc w:val="right"/>
              <w:rPr>
                <w:rFonts w:cs="Times New Roman"/>
                <w:color w:val="000000"/>
                <w:sz w:val="20"/>
                <w:szCs w:val="20"/>
              </w:rPr>
            </w:pPr>
            <w:r w:rsidRPr="00F63118">
              <w:rPr>
                <w:rFonts w:cs="Times New Roman"/>
                <w:color w:val="000000"/>
                <w:sz w:val="20"/>
                <w:szCs w:val="20"/>
              </w:rPr>
              <w:t xml:space="preserve">Rp    308.722.425.832 </w:t>
            </w:r>
          </w:p>
        </w:tc>
      </w:tr>
      <w:tr w:rsidR="00FE6E90" w:rsidRPr="00F63118" w14:paraId="54891311" w14:textId="77777777" w:rsidTr="002F6BD6">
        <w:trPr>
          <w:trHeight w:val="300"/>
        </w:trPr>
        <w:tc>
          <w:tcPr>
            <w:tcW w:w="5231" w:type="dxa"/>
            <w:gridSpan w:val="2"/>
            <w:hideMark/>
          </w:tcPr>
          <w:p w14:paraId="68E60467" w14:textId="77777777" w:rsidR="00FE6E90" w:rsidRPr="00F63118" w:rsidRDefault="00FE6E90" w:rsidP="00AE0E2E">
            <w:pPr>
              <w:rPr>
                <w:rFonts w:cs="Times New Roman"/>
                <w:color w:val="000000"/>
                <w:sz w:val="20"/>
                <w:szCs w:val="20"/>
              </w:rPr>
            </w:pPr>
            <w:r w:rsidRPr="00F63118">
              <w:rPr>
                <w:rFonts w:cs="Times New Roman"/>
                <w:color w:val="000000"/>
                <w:sz w:val="20"/>
                <w:szCs w:val="20"/>
              </w:rPr>
              <w:t>Jumlah Pajak yang diterima</w:t>
            </w:r>
          </w:p>
        </w:tc>
        <w:tc>
          <w:tcPr>
            <w:tcW w:w="2697" w:type="dxa"/>
            <w:hideMark/>
          </w:tcPr>
          <w:p w14:paraId="5B43D682" w14:textId="77777777" w:rsidR="00FE6E90" w:rsidRPr="00F63118" w:rsidRDefault="00FE6E90" w:rsidP="00AE0E2E">
            <w:pPr>
              <w:jc w:val="right"/>
              <w:rPr>
                <w:rFonts w:cs="Times New Roman"/>
                <w:color w:val="000000"/>
                <w:sz w:val="20"/>
                <w:szCs w:val="20"/>
              </w:rPr>
            </w:pPr>
            <w:r w:rsidRPr="00F63118">
              <w:rPr>
                <w:rFonts w:cs="Times New Roman"/>
                <w:color w:val="000000"/>
                <w:sz w:val="20"/>
                <w:szCs w:val="20"/>
              </w:rPr>
              <w:t xml:space="preserve">Rp 8.552.772.605.576 </w:t>
            </w:r>
          </w:p>
        </w:tc>
      </w:tr>
    </w:tbl>
    <w:p w14:paraId="671D03B0" w14:textId="3F09219C" w:rsidR="00FE6E90" w:rsidRPr="00A04C17" w:rsidRDefault="00FE6E90" w:rsidP="00AE0E2E">
      <w:pPr>
        <w:spacing w:line="480" w:lineRule="auto"/>
        <w:rPr>
          <w:i/>
          <w:iCs/>
          <w:sz w:val="22"/>
        </w:rPr>
      </w:pPr>
      <w:r w:rsidRPr="00A04C17">
        <w:rPr>
          <w:i/>
          <w:iCs/>
          <w:sz w:val="22"/>
        </w:rPr>
        <w:t>Sumber : Badan Pendapatan Daerah Provinsi Kalimantan Timur</w:t>
      </w:r>
      <w:r w:rsidR="00763A89">
        <w:rPr>
          <w:i/>
          <w:iCs/>
          <w:sz w:val="22"/>
        </w:rPr>
        <w:t xml:space="preserve"> </w:t>
      </w:r>
      <w:r w:rsidR="00D13D42">
        <w:rPr>
          <w:i/>
          <w:iCs/>
          <w:sz w:val="22"/>
        </w:rPr>
        <w:t xml:space="preserve"> </w:t>
      </w:r>
    </w:p>
    <w:p w14:paraId="121D8F73" w14:textId="36C486F1" w:rsidR="00862C7B" w:rsidRPr="00092457" w:rsidRDefault="00FE6E90" w:rsidP="00AE0E2E">
      <w:pPr>
        <w:spacing w:line="480" w:lineRule="auto"/>
        <w:ind w:firstLine="720"/>
        <w:jc w:val="both"/>
        <w:rPr>
          <w:rFonts w:eastAsia="Times New Roman" w:cs="Times New Roman"/>
          <w:szCs w:val="24"/>
        </w:rPr>
      </w:pPr>
      <w:r w:rsidRPr="00FE6E90">
        <w:rPr>
          <w:rFonts w:eastAsia="Times New Roman" w:cs="Times New Roman"/>
          <w:color w:val="1B1C1D"/>
          <w:szCs w:val="24"/>
        </w:rPr>
        <w:t xml:space="preserve">Berdasarkan data </w:t>
      </w:r>
      <w:r w:rsidR="00DE62D1">
        <w:rPr>
          <w:rFonts w:eastAsia="Times New Roman" w:cs="Times New Roman"/>
          <w:color w:val="1B1C1D"/>
          <w:szCs w:val="24"/>
        </w:rPr>
        <w:t xml:space="preserve">dari </w:t>
      </w:r>
      <w:r w:rsidRPr="00FE6E90">
        <w:rPr>
          <w:rFonts w:eastAsia="Times New Roman" w:cs="Times New Roman"/>
          <w:color w:val="1B1C1D"/>
          <w:szCs w:val="24"/>
        </w:rPr>
        <w:t>Badan Pendapatan Daerah Provinsi Kalimantan Timur</w:t>
      </w:r>
      <w:r w:rsidR="00DE62D1">
        <w:rPr>
          <w:rFonts w:eastAsia="Times New Roman" w:cs="Times New Roman"/>
          <w:color w:val="1B1C1D"/>
          <w:szCs w:val="24"/>
        </w:rPr>
        <w:t>,</w:t>
      </w:r>
      <w:r w:rsidRPr="00FE6E90">
        <w:rPr>
          <w:rFonts w:eastAsia="Times New Roman" w:cs="Times New Roman"/>
          <w:color w:val="1B1C1D"/>
          <w:szCs w:val="24"/>
        </w:rPr>
        <w:t xml:space="preserve"> </w:t>
      </w:r>
      <w:r w:rsidR="00DE62D1">
        <w:rPr>
          <w:rFonts w:eastAsia="Times New Roman" w:cs="Times New Roman"/>
          <w:color w:val="1B1C1D"/>
          <w:szCs w:val="24"/>
        </w:rPr>
        <w:t xml:space="preserve">pada </w:t>
      </w:r>
      <w:r w:rsidRPr="00FE6E90">
        <w:rPr>
          <w:rFonts w:eastAsia="Times New Roman" w:cs="Times New Roman"/>
          <w:color w:val="1B1C1D"/>
          <w:szCs w:val="24"/>
        </w:rPr>
        <w:t>tahun 2024 total realisasi penerimaan pajak daerah mencapai Rp8.552.772.605.576, dengan PKB menempati posisi ketiga sebagai sumber kontribusi terbesar melalui penerimaan sebesar Rp1.419.943.632.225. Besarnya kontribusi P</w:t>
      </w:r>
      <w:r w:rsidR="00260135">
        <w:rPr>
          <w:rFonts w:eastAsia="Times New Roman" w:cs="Times New Roman"/>
          <w:color w:val="1B1C1D"/>
          <w:szCs w:val="24"/>
        </w:rPr>
        <w:t>KB</w:t>
      </w:r>
      <w:r w:rsidRPr="00FE6E90">
        <w:rPr>
          <w:rFonts w:eastAsia="Times New Roman" w:cs="Times New Roman"/>
          <w:color w:val="1B1C1D"/>
          <w:szCs w:val="24"/>
        </w:rPr>
        <w:t xml:space="preserve"> menunjukkan peran pentingnya sebagai salah satu penopang utama PAD, terutama karena tingginya kepemilikan kendaraan bermotor di wilayah Kalimantan Timur, khususnya di Kota Samarinda yang memiliki jumlah kendaraan terbanyak.</w:t>
      </w:r>
      <w:r w:rsidR="00A55FE7">
        <w:rPr>
          <w:rFonts w:eastAsia="Times New Roman" w:cs="Times New Roman"/>
          <w:color w:val="1B1C1D"/>
          <w:szCs w:val="24"/>
        </w:rPr>
        <w:t xml:space="preserve"> Hal ini menunjukkan bahwa optimalisasi penerimaan PKB </w:t>
      </w:r>
      <w:r w:rsidR="003460EA">
        <w:rPr>
          <w:rFonts w:eastAsia="Times New Roman" w:cs="Times New Roman"/>
          <w:color w:val="1B1C1D"/>
          <w:szCs w:val="24"/>
        </w:rPr>
        <w:t>menjadi salah satu faktor penting dalam meningkatkan PAD di Provinsi Kalimantan Timur.</w:t>
      </w:r>
    </w:p>
    <w:p w14:paraId="60A4CFE6" w14:textId="261E3DFA" w:rsidR="00494EC6" w:rsidRDefault="00FE6E90" w:rsidP="00AE0E2E">
      <w:pPr>
        <w:spacing w:line="480" w:lineRule="auto"/>
        <w:ind w:firstLine="720"/>
        <w:jc w:val="both"/>
        <w:rPr>
          <w:rFonts w:eastAsia="Times New Roman" w:cs="Times New Roman"/>
          <w:color w:val="1B1C1D"/>
          <w:szCs w:val="24"/>
        </w:rPr>
      </w:pPr>
      <w:r>
        <w:rPr>
          <w:rFonts w:cs="Times New Roman"/>
          <w:szCs w:val="24"/>
        </w:rPr>
        <w:lastRenderedPageBreak/>
        <w:t>Pajak Kendaraan Bermotor memiliki potensi besar sebagai sumber penerimaan daerah karena berkaitan langsung dengan jumlah kepemilikan kendaraan bermotor yang cenderung meningkat seiring dengan pertumbuhan ekonomi dan mobilitas masyarakat. Banyaknya kebutuhan masyarakat terhadap kendaraan pribadi menjadikan P</w:t>
      </w:r>
      <w:r w:rsidR="00260135">
        <w:rPr>
          <w:rFonts w:cs="Times New Roman"/>
          <w:szCs w:val="24"/>
        </w:rPr>
        <w:t>KB</w:t>
      </w:r>
      <w:r>
        <w:rPr>
          <w:rFonts w:cs="Times New Roman"/>
          <w:szCs w:val="24"/>
        </w:rPr>
        <w:t xml:space="preserve"> sebagai sumber penerimaan berkelanjutan bagi daerah</w:t>
      </w:r>
      <w:r w:rsidR="00DE62D1">
        <w:rPr>
          <w:rFonts w:cs="Times New Roman"/>
          <w:szCs w:val="24"/>
        </w:rPr>
        <w:t>, sehingga mendorong pemerintah daerah dalam mengoptimalkan dana untuk pembangunan wilayah</w:t>
      </w:r>
      <w:r>
        <w:rPr>
          <w:rFonts w:cs="Times New Roman"/>
          <w:szCs w:val="24"/>
        </w:rPr>
        <w:t xml:space="preserve"> </w:t>
      </w:r>
      <w:r>
        <w:rPr>
          <w:rFonts w:cs="Times New Roman"/>
          <w:szCs w:val="24"/>
        </w:rPr>
        <w:fldChar w:fldCharType="begin" w:fldLock="1"/>
      </w:r>
      <w:r w:rsidR="00475D68">
        <w:rPr>
          <w:rFonts w:cs="Times New Roman"/>
          <w:szCs w:val="24"/>
        </w:rPr>
        <w:instrText>ADDIN CSL_CITATION {"citationItems":[{"id":"ITEM-1","itemData":{"ISSN":"2085-8108","abstract":"Pendapatan Asli daerah bertujuan memberikan keleluasaan kepada daerah dalam menggali pendanaan dalam pelaksanaan otonomi daerah sebagai perwujudan asas desentralisasi. Banyaknya masyarakat yang membutuhkan kendaraan akan berdampak pada penerimaan Pendapatan Asli Daerah. Masih adanya penunggakan pembayaran pajak kendaraan di kota Sukabumi. Bea Balik Nama Kendaraan Bermotor menjadi salah satu alasan masyarakat tidak membayar pajak kendaraan bermotor. Adanya penolakan kenaikan tarif pajak air permukaan oleh 27 kabupaten/kota di Jawa Barat. Penelitian ini bertujuan untuk mengetahui pengaruh pajak kendaraan bermotor, bea balik nama kendaraan bermotor, dan pajak air permukaan terhadap pendapatan asli daerah di Kota Sukabumi. Jenis penelitian yang digunakan dalam penelitian ini yaitu jenis penelitian kuantitatif. Data yang diolah adalah data laporan realisasi pendapatan dari tahun 2020-2022. Pengumpulan data penelitian ini menggunakan data sekunder dengan teknik pengumpulan dokumentasi dan studi pustaka. Sampel dalam penelitian ini ditentukan dengan menggunakan metode sampling jenuh sehingga diperoleh 36 data sampel. Berdasarkan hasil penelitian menunjukkan bahwa pajak kendaraan bermotor berpengaruh siginifikan terhadap pendapatan asli daerah. Bea balik nama kendaraan bermotor berpengaruh signifikan terhadap pendapatan asli daerah. Pajak air permukaan tidak berpengaruh signifikan terhadap pendapatan asli daerah. Secara simultan pajak kendaraan bermotor, bea balik nama kendaraan bermotor dan pajak air permukaan berpengaruh signifikan terhadap pendapatan asli daerah. Kata kunci : Pajak Kendaraan Bermotor, Bea Balik Nama Kendaraan Bermotor, Pajak Air Permukaan, Pendapatan Asli Daerah","author":[{"dropping-particle":"","family":"Hanifah","given":"Neli","non-dropping-particle":"","parse-names":false,"suffix":""},{"dropping-particle":"","family":"Nurmilah","given":"Risma","non-dropping-particle":"","parse-names":false,"suffix":""},{"dropping-particle":"","family":"Tanjung","given":"Hendra","non-dropping-particle":"","parse-names":false,"suffix":""}],"container-title":"Jurnal Ilmiah Akuntansi dan Teknologi","id":"ITEM-1","issue":"2","issued":{"date-parts":[["2023"]]},"page":"1-13","title":"Pengaruh Pajak Kendaraan Bermotor (PKB), Bea Balik Nama Kendaraan Bermotor (BBNKB), Dan Pajak Air Permukaan (PAP) Terhadap Pendapatan Asli Daerah (PAD) Di UPTD Pusat Pengelolaan Pendapatan Daerah Wilayah (PPPDW) Kota Sukabumi","type":"article-journal","volume":"15"},"uris":["http://www.mendeley.com/documents/?uuid=32df6c41-a054-4623-907c-6d226930e449"]}],"mendeley":{"formattedCitation":"(Hanifah et al., 2023)","plainTextFormattedCitation":"(Hanifah et al., 2023)","previouslyFormattedCitation":"(Hanifah et al., 2023)"},"properties":{"noteIndex":0},"schema":"https://github.com/citation-style-language/schema/raw/master/csl-citation.json"}</w:instrText>
      </w:r>
      <w:r>
        <w:rPr>
          <w:rFonts w:cs="Times New Roman"/>
          <w:szCs w:val="24"/>
        </w:rPr>
        <w:fldChar w:fldCharType="separate"/>
      </w:r>
      <w:r w:rsidRPr="00283594">
        <w:rPr>
          <w:rFonts w:cs="Times New Roman"/>
          <w:noProof/>
          <w:szCs w:val="24"/>
        </w:rPr>
        <w:t xml:space="preserve">(Hanifah </w:t>
      </w:r>
      <w:r w:rsidRPr="00DE62D1">
        <w:rPr>
          <w:rFonts w:cs="Times New Roman"/>
          <w:i/>
          <w:iCs/>
          <w:noProof/>
          <w:szCs w:val="24"/>
        </w:rPr>
        <w:t>et al</w:t>
      </w:r>
      <w:r w:rsidRPr="00283594">
        <w:rPr>
          <w:rFonts w:cs="Times New Roman"/>
          <w:noProof/>
          <w:szCs w:val="24"/>
        </w:rPr>
        <w:t>., 2023)</w:t>
      </w:r>
      <w:r>
        <w:rPr>
          <w:rFonts w:cs="Times New Roman"/>
          <w:szCs w:val="24"/>
        </w:rPr>
        <w:fldChar w:fldCharType="end"/>
      </w:r>
      <w:r>
        <w:rPr>
          <w:rFonts w:cs="Times New Roman"/>
          <w:szCs w:val="24"/>
        </w:rPr>
        <w:t>.</w:t>
      </w:r>
      <w:r w:rsidR="00E76D7E">
        <w:rPr>
          <w:rFonts w:cs="Times New Roman"/>
          <w:szCs w:val="24"/>
        </w:rPr>
        <w:t xml:space="preserve"> </w:t>
      </w:r>
    </w:p>
    <w:p w14:paraId="6155B5E3" w14:textId="76173084" w:rsidR="00344B13" w:rsidRPr="00344B13" w:rsidRDefault="00E76D7E" w:rsidP="00AE0E2E">
      <w:pPr>
        <w:spacing w:line="480" w:lineRule="auto"/>
        <w:ind w:firstLine="720"/>
        <w:jc w:val="both"/>
        <w:rPr>
          <w:rFonts w:cs="Times New Roman"/>
          <w:szCs w:val="24"/>
        </w:rPr>
      </w:pPr>
      <w:r>
        <w:rPr>
          <w:rFonts w:cs="Times New Roman"/>
          <w:szCs w:val="24"/>
        </w:rPr>
        <w:t xml:space="preserve">Di Kota Samarinda, Provinsi Kalimantan Timur, arus lalu lintas semakin padat karena adanya kenaikan jumlah kendaraan bermotor yang terus meningkat setiap tahunnya. Secara teoritis, peningkatan jumlah kendaraan seharusnya berbanding lurus dengan kenaikan penerimaan PKB. Pertumbuhan jumlah kendaraan ini dipengaruhi oleh daya beli masyarakat yang meningkat, serta posisi Samarinda sebagai pusat ekonomi, pendidikan, dan pemerintahan yang menarik banyak penduduk dari daerah sekitar. </w:t>
      </w:r>
      <w:bookmarkStart w:id="13" w:name="_Toc201778694"/>
      <w:bookmarkStart w:id="14" w:name="_Toc201826941"/>
      <w:bookmarkStart w:id="15" w:name="_Toc202414157"/>
      <w:bookmarkStart w:id="16" w:name="_Toc202441869"/>
      <w:bookmarkStart w:id="17" w:name="_Toc202444390"/>
      <w:bookmarkStart w:id="18" w:name="_Toc202466848"/>
      <w:bookmarkStart w:id="19" w:name="_Toc202504384"/>
      <w:r w:rsidR="00BC0FBE">
        <w:rPr>
          <w:rFonts w:cs="Times New Roman"/>
          <w:szCs w:val="24"/>
        </w:rPr>
        <w:t xml:space="preserve">Namun, meskipun jumlah kendaraan terus meningkat </w:t>
      </w:r>
      <w:r w:rsidR="00D13D42">
        <w:rPr>
          <w:rFonts w:cs="Times New Roman"/>
          <w:szCs w:val="24"/>
        </w:rPr>
        <w:t>serta</w:t>
      </w:r>
      <w:r w:rsidR="00BC0FBE">
        <w:rPr>
          <w:rFonts w:cs="Times New Roman"/>
          <w:szCs w:val="24"/>
        </w:rPr>
        <w:t xml:space="preserve"> aktivitas lalu lintas semakin padat, kepatuhan wajib pajak tidak mengalami peningkatan sehingga banyak wajib pajak yang menunggak pembayaran </w:t>
      </w:r>
      <w:r w:rsidR="006C2897">
        <w:rPr>
          <w:rFonts w:cs="Times New Roman"/>
          <w:szCs w:val="24"/>
        </w:rPr>
        <w:t>P</w:t>
      </w:r>
      <w:r w:rsidR="00260135">
        <w:rPr>
          <w:rFonts w:cs="Times New Roman"/>
          <w:szCs w:val="24"/>
        </w:rPr>
        <w:t>KB secara</w:t>
      </w:r>
      <w:r w:rsidR="00BC0FBE">
        <w:rPr>
          <w:rFonts w:cs="Times New Roman"/>
          <w:szCs w:val="24"/>
        </w:rPr>
        <w:t xml:space="preserve"> tepat waktu</w:t>
      </w:r>
      <w:r w:rsidR="00D13D42">
        <w:rPr>
          <w:rFonts w:cs="Times New Roman"/>
          <w:szCs w:val="24"/>
        </w:rPr>
        <w:t xml:space="preserve"> dan</w:t>
      </w:r>
      <w:r w:rsidR="00BC0FBE">
        <w:rPr>
          <w:rFonts w:cs="Times New Roman"/>
          <w:szCs w:val="24"/>
        </w:rPr>
        <w:t xml:space="preserve"> sesuai dengan masa jatuh temponya.</w:t>
      </w:r>
    </w:p>
    <w:p w14:paraId="4016BF72" w14:textId="4BE03501" w:rsidR="00502C7A" w:rsidRPr="00A04C17" w:rsidRDefault="00502C7A" w:rsidP="00AE0E2E">
      <w:pPr>
        <w:pStyle w:val="Caption"/>
        <w:keepNext/>
        <w:spacing w:after="0"/>
        <w:jc w:val="center"/>
        <w:rPr>
          <w:b/>
          <w:bCs/>
          <w:i w:val="0"/>
          <w:iCs w:val="0"/>
          <w:color w:val="auto"/>
          <w:sz w:val="22"/>
          <w:szCs w:val="22"/>
        </w:rPr>
      </w:pPr>
      <w:bookmarkStart w:id="20" w:name="_Toc215464559"/>
      <w:bookmarkStart w:id="21" w:name="_Toc216026490"/>
      <w:bookmarkStart w:id="22" w:name="_Toc219957976"/>
      <w:bookmarkStart w:id="23" w:name="_Toc220273565"/>
      <w:bookmarkStart w:id="24" w:name="_Toc224078599"/>
      <w:bookmarkStart w:id="25" w:name="_Toc224078779"/>
      <w:r w:rsidRPr="00A04C17">
        <w:rPr>
          <w:b/>
          <w:bCs/>
          <w:i w:val="0"/>
          <w:iCs w:val="0"/>
          <w:color w:val="auto"/>
          <w:sz w:val="22"/>
          <w:szCs w:val="22"/>
        </w:rPr>
        <w:t xml:space="preserve">Tabel 1. </w:t>
      </w:r>
      <w:r w:rsidRPr="00A04C17">
        <w:rPr>
          <w:b/>
          <w:bCs/>
          <w:i w:val="0"/>
          <w:iCs w:val="0"/>
          <w:color w:val="auto"/>
          <w:sz w:val="22"/>
          <w:szCs w:val="22"/>
        </w:rPr>
        <w:fldChar w:fldCharType="begin"/>
      </w:r>
      <w:r w:rsidRPr="00A04C17">
        <w:rPr>
          <w:b/>
          <w:bCs/>
          <w:i w:val="0"/>
          <w:iCs w:val="0"/>
          <w:color w:val="auto"/>
          <w:sz w:val="22"/>
          <w:szCs w:val="22"/>
        </w:rPr>
        <w:instrText xml:space="preserve"> SEQ Tabel_1. \* ARABIC </w:instrText>
      </w:r>
      <w:r w:rsidRPr="00A04C17">
        <w:rPr>
          <w:b/>
          <w:bCs/>
          <w:i w:val="0"/>
          <w:iCs w:val="0"/>
          <w:color w:val="auto"/>
          <w:sz w:val="22"/>
          <w:szCs w:val="22"/>
        </w:rPr>
        <w:fldChar w:fldCharType="separate"/>
      </w:r>
      <w:r w:rsidR="00634212">
        <w:rPr>
          <w:b/>
          <w:bCs/>
          <w:i w:val="0"/>
          <w:iCs w:val="0"/>
          <w:noProof/>
          <w:color w:val="auto"/>
          <w:sz w:val="22"/>
          <w:szCs w:val="22"/>
        </w:rPr>
        <w:t>2</w:t>
      </w:r>
      <w:r w:rsidRPr="00A04C17">
        <w:rPr>
          <w:b/>
          <w:bCs/>
          <w:i w:val="0"/>
          <w:iCs w:val="0"/>
          <w:color w:val="auto"/>
          <w:sz w:val="22"/>
          <w:szCs w:val="22"/>
        </w:rPr>
        <w:fldChar w:fldCharType="end"/>
      </w:r>
      <w:r w:rsidRPr="00A04C17">
        <w:rPr>
          <w:b/>
          <w:bCs/>
          <w:i w:val="0"/>
          <w:iCs w:val="0"/>
          <w:color w:val="auto"/>
          <w:sz w:val="22"/>
          <w:szCs w:val="22"/>
        </w:rPr>
        <w:t xml:space="preserve"> Wajib Pajak Menunggak</w:t>
      </w:r>
      <w:r w:rsidR="00763A89">
        <w:rPr>
          <w:b/>
          <w:bCs/>
          <w:i w:val="0"/>
          <w:iCs w:val="0"/>
          <w:color w:val="auto"/>
          <w:sz w:val="22"/>
          <w:szCs w:val="22"/>
        </w:rPr>
        <w:t xml:space="preserve"> Pembayaran</w:t>
      </w:r>
      <w:r w:rsidRPr="00A04C17">
        <w:rPr>
          <w:b/>
          <w:bCs/>
          <w:i w:val="0"/>
          <w:iCs w:val="0"/>
          <w:color w:val="auto"/>
          <w:sz w:val="22"/>
          <w:szCs w:val="22"/>
        </w:rPr>
        <w:t xml:space="preserve"> Pajak Kendaraan Bermotor</w:t>
      </w:r>
      <w:bookmarkEnd w:id="20"/>
      <w:bookmarkEnd w:id="21"/>
      <w:bookmarkEnd w:id="22"/>
      <w:bookmarkEnd w:id="23"/>
      <w:bookmarkEnd w:id="24"/>
      <w:bookmarkEnd w:id="25"/>
    </w:p>
    <w:tbl>
      <w:tblPr>
        <w:tblStyle w:val="TableGrid"/>
        <w:tblW w:w="7933" w:type="dxa"/>
        <w:tblLook w:val="04A0" w:firstRow="1" w:lastRow="0" w:firstColumn="1" w:lastColumn="0" w:noHBand="0" w:noVBand="1"/>
      </w:tblPr>
      <w:tblGrid>
        <w:gridCol w:w="561"/>
        <w:gridCol w:w="1134"/>
        <w:gridCol w:w="1843"/>
        <w:gridCol w:w="2126"/>
        <w:gridCol w:w="2263"/>
        <w:gridCol w:w="6"/>
      </w:tblGrid>
      <w:tr w:rsidR="00344B13" w:rsidRPr="000F7444" w14:paraId="0726A7FA" w14:textId="77777777" w:rsidTr="00344B13">
        <w:trPr>
          <w:gridAfter w:val="1"/>
          <w:wAfter w:w="6" w:type="dxa"/>
        </w:trPr>
        <w:tc>
          <w:tcPr>
            <w:tcW w:w="561" w:type="dxa"/>
          </w:tcPr>
          <w:p w14:paraId="0D533A7B" w14:textId="77777777" w:rsidR="00344B13" w:rsidRPr="000F7444" w:rsidRDefault="00344B13" w:rsidP="00AE0E2E">
            <w:pPr>
              <w:tabs>
                <w:tab w:val="left" w:pos="680"/>
              </w:tabs>
              <w:jc w:val="center"/>
              <w:rPr>
                <w:rFonts w:cs="Times New Roman"/>
                <w:b/>
                <w:bCs/>
                <w:sz w:val="20"/>
                <w:szCs w:val="20"/>
              </w:rPr>
            </w:pPr>
            <w:r w:rsidRPr="000F7444">
              <w:rPr>
                <w:rFonts w:cs="Times New Roman"/>
                <w:b/>
                <w:bCs/>
                <w:sz w:val="20"/>
                <w:szCs w:val="20"/>
              </w:rPr>
              <w:t>No</w:t>
            </w:r>
          </w:p>
        </w:tc>
        <w:tc>
          <w:tcPr>
            <w:tcW w:w="1134" w:type="dxa"/>
          </w:tcPr>
          <w:p w14:paraId="4CF72ED7" w14:textId="77777777" w:rsidR="00344B13" w:rsidRPr="000F7444" w:rsidRDefault="00344B13" w:rsidP="00AE0E2E">
            <w:pPr>
              <w:tabs>
                <w:tab w:val="left" w:pos="680"/>
              </w:tabs>
              <w:jc w:val="center"/>
              <w:rPr>
                <w:rFonts w:cs="Times New Roman"/>
                <w:b/>
                <w:bCs/>
                <w:sz w:val="20"/>
                <w:szCs w:val="20"/>
              </w:rPr>
            </w:pPr>
            <w:r w:rsidRPr="000F7444">
              <w:rPr>
                <w:rFonts w:cs="Times New Roman"/>
                <w:b/>
                <w:bCs/>
                <w:sz w:val="20"/>
                <w:szCs w:val="20"/>
              </w:rPr>
              <w:t>Tahun</w:t>
            </w:r>
          </w:p>
        </w:tc>
        <w:tc>
          <w:tcPr>
            <w:tcW w:w="1843" w:type="dxa"/>
          </w:tcPr>
          <w:p w14:paraId="41CCC3C0" w14:textId="77777777" w:rsidR="00344B13" w:rsidRPr="000F7444" w:rsidRDefault="00344B13" w:rsidP="00AE0E2E">
            <w:pPr>
              <w:tabs>
                <w:tab w:val="left" w:pos="680"/>
              </w:tabs>
              <w:jc w:val="center"/>
              <w:rPr>
                <w:rFonts w:cs="Times New Roman"/>
                <w:b/>
                <w:bCs/>
                <w:sz w:val="20"/>
                <w:szCs w:val="20"/>
              </w:rPr>
            </w:pPr>
            <w:r w:rsidRPr="000F7444">
              <w:rPr>
                <w:rFonts w:cs="Times New Roman"/>
                <w:b/>
                <w:bCs/>
                <w:sz w:val="20"/>
                <w:szCs w:val="20"/>
              </w:rPr>
              <w:t>Roda 2</w:t>
            </w:r>
          </w:p>
        </w:tc>
        <w:tc>
          <w:tcPr>
            <w:tcW w:w="2126" w:type="dxa"/>
          </w:tcPr>
          <w:p w14:paraId="677E67D3" w14:textId="77777777" w:rsidR="00344B13" w:rsidRPr="000F7444" w:rsidRDefault="00344B13" w:rsidP="00AE0E2E">
            <w:pPr>
              <w:tabs>
                <w:tab w:val="left" w:pos="680"/>
              </w:tabs>
              <w:jc w:val="center"/>
              <w:rPr>
                <w:rFonts w:cs="Times New Roman"/>
                <w:b/>
                <w:bCs/>
                <w:sz w:val="20"/>
                <w:szCs w:val="20"/>
              </w:rPr>
            </w:pPr>
            <w:r w:rsidRPr="000F7444">
              <w:rPr>
                <w:rFonts w:cs="Times New Roman"/>
                <w:b/>
                <w:bCs/>
                <w:sz w:val="20"/>
                <w:szCs w:val="20"/>
              </w:rPr>
              <w:t>Roda 4</w:t>
            </w:r>
          </w:p>
        </w:tc>
        <w:tc>
          <w:tcPr>
            <w:tcW w:w="2263" w:type="dxa"/>
          </w:tcPr>
          <w:p w14:paraId="77620A00" w14:textId="77777777" w:rsidR="00344B13" w:rsidRPr="000F7444" w:rsidRDefault="00344B13" w:rsidP="00AE0E2E">
            <w:pPr>
              <w:tabs>
                <w:tab w:val="left" w:pos="680"/>
              </w:tabs>
              <w:jc w:val="center"/>
              <w:rPr>
                <w:rFonts w:cs="Times New Roman"/>
                <w:b/>
                <w:bCs/>
                <w:sz w:val="20"/>
                <w:szCs w:val="20"/>
              </w:rPr>
            </w:pPr>
            <w:r w:rsidRPr="000F7444">
              <w:rPr>
                <w:rFonts w:cs="Times New Roman"/>
                <w:b/>
                <w:bCs/>
                <w:sz w:val="20"/>
                <w:szCs w:val="20"/>
              </w:rPr>
              <w:t>Jumlah</w:t>
            </w:r>
          </w:p>
        </w:tc>
      </w:tr>
      <w:tr w:rsidR="00344B13" w:rsidRPr="000F7444" w14:paraId="033D8BA0" w14:textId="77777777" w:rsidTr="00344B13">
        <w:trPr>
          <w:gridAfter w:val="1"/>
          <w:wAfter w:w="6" w:type="dxa"/>
        </w:trPr>
        <w:tc>
          <w:tcPr>
            <w:tcW w:w="561" w:type="dxa"/>
          </w:tcPr>
          <w:p w14:paraId="7106CC9A"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1</w:t>
            </w:r>
          </w:p>
        </w:tc>
        <w:tc>
          <w:tcPr>
            <w:tcW w:w="1134" w:type="dxa"/>
          </w:tcPr>
          <w:p w14:paraId="2CE42549"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2020</w:t>
            </w:r>
          </w:p>
        </w:tc>
        <w:tc>
          <w:tcPr>
            <w:tcW w:w="1843" w:type="dxa"/>
          </w:tcPr>
          <w:p w14:paraId="47772661"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28.636</w:t>
            </w:r>
          </w:p>
        </w:tc>
        <w:tc>
          <w:tcPr>
            <w:tcW w:w="2126" w:type="dxa"/>
          </w:tcPr>
          <w:p w14:paraId="41082E4E"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3.601</w:t>
            </w:r>
          </w:p>
        </w:tc>
        <w:tc>
          <w:tcPr>
            <w:tcW w:w="2263" w:type="dxa"/>
          </w:tcPr>
          <w:p w14:paraId="71E542B8"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32.237</w:t>
            </w:r>
          </w:p>
        </w:tc>
      </w:tr>
      <w:tr w:rsidR="00344B13" w:rsidRPr="000F7444" w14:paraId="2BF1C9F0" w14:textId="77777777" w:rsidTr="00344B13">
        <w:trPr>
          <w:gridAfter w:val="1"/>
          <w:wAfter w:w="6" w:type="dxa"/>
        </w:trPr>
        <w:tc>
          <w:tcPr>
            <w:tcW w:w="561" w:type="dxa"/>
          </w:tcPr>
          <w:p w14:paraId="6B22397C"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2</w:t>
            </w:r>
          </w:p>
        </w:tc>
        <w:tc>
          <w:tcPr>
            <w:tcW w:w="1134" w:type="dxa"/>
          </w:tcPr>
          <w:p w14:paraId="1B044B61"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2021</w:t>
            </w:r>
          </w:p>
        </w:tc>
        <w:tc>
          <w:tcPr>
            <w:tcW w:w="1843" w:type="dxa"/>
          </w:tcPr>
          <w:p w14:paraId="0ECC8010"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24.760</w:t>
            </w:r>
          </w:p>
        </w:tc>
        <w:tc>
          <w:tcPr>
            <w:tcW w:w="2126" w:type="dxa"/>
          </w:tcPr>
          <w:p w14:paraId="5659A5A6"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3.497</w:t>
            </w:r>
          </w:p>
        </w:tc>
        <w:tc>
          <w:tcPr>
            <w:tcW w:w="2263" w:type="dxa"/>
          </w:tcPr>
          <w:p w14:paraId="4834C837"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28.257</w:t>
            </w:r>
          </w:p>
        </w:tc>
      </w:tr>
      <w:tr w:rsidR="00344B13" w:rsidRPr="000F7444" w14:paraId="4A54B89B" w14:textId="77777777" w:rsidTr="00344B13">
        <w:trPr>
          <w:gridAfter w:val="1"/>
          <w:wAfter w:w="6" w:type="dxa"/>
        </w:trPr>
        <w:tc>
          <w:tcPr>
            <w:tcW w:w="561" w:type="dxa"/>
          </w:tcPr>
          <w:p w14:paraId="75DCBB80"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3</w:t>
            </w:r>
          </w:p>
        </w:tc>
        <w:tc>
          <w:tcPr>
            <w:tcW w:w="1134" w:type="dxa"/>
          </w:tcPr>
          <w:p w14:paraId="301209FF"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2022</w:t>
            </w:r>
          </w:p>
        </w:tc>
        <w:tc>
          <w:tcPr>
            <w:tcW w:w="1843" w:type="dxa"/>
          </w:tcPr>
          <w:p w14:paraId="3F165613"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25.027</w:t>
            </w:r>
          </w:p>
        </w:tc>
        <w:tc>
          <w:tcPr>
            <w:tcW w:w="2126" w:type="dxa"/>
          </w:tcPr>
          <w:p w14:paraId="56F0F9F5"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3.648</w:t>
            </w:r>
          </w:p>
        </w:tc>
        <w:tc>
          <w:tcPr>
            <w:tcW w:w="2263" w:type="dxa"/>
          </w:tcPr>
          <w:p w14:paraId="75B20AC9"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28.675</w:t>
            </w:r>
          </w:p>
        </w:tc>
      </w:tr>
      <w:tr w:rsidR="00344B13" w:rsidRPr="000F7444" w14:paraId="52D83D37" w14:textId="77777777" w:rsidTr="00344B13">
        <w:trPr>
          <w:gridAfter w:val="1"/>
          <w:wAfter w:w="6" w:type="dxa"/>
        </w:trPr>
        <w:tc>
          <w:tcPr>
            <w:tcW w:w="561" w:type="dxa"/>
          </w:tcPr>
          <w:p w14:paraId="2F3AE841"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4</w:t>
            </w:r>
          </w:p>
        </w:tc>
        <w:tc>
          <w:tcPr>
            <w:tcW w:w="1134" w:type="dxa"/>
          </w:tcPr>
          <w:p w14:paraId="01ECC635"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2023</w:t>
            </w:r>
          </w:p>
        </w:tc>
        <w:tc>
          <w:tcPr>
            <w:tcW w:w="1843" w:type="dxa"/>
          </w:tcPr>
          <w:p w14:paraId="737C8264"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32.538</w:t>
            </w:r>
          </w:p>
        </w:tc>
        <w:tc>
          <w:tcPr>
            <w:tcW w:w="2126" w:type="dxa"/>
          </w:tcPr>
          <w:p w14:paraId="0AA33DCE"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6.193</w:t>
            </w:r>
          </w:p>
        </w:tc>
        <w:tc>
          <w:tcPr>
            <w:tcW w:w="2263" w:type="dxa"/>
          </w:tcPr>
          <w:p w14:paraId="3386BB9D"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38.731</w:t>
            </w:r>
          </w:p>
        </w:tc>
      </w:tr>
      <w:tr w:rsidR="00344B13" w:rsidRPr="000F7444" w14:paraId="4C09EEA9" w14:textId="77777777" w:rsidTr="00344B13">
        <w:trPr>
          <w:gridAfter w:val="1"/>
          <w:wAfter w:w="6" w:type="dxa"/>
        </w:trPr>
        <w:tc>
          <w:tcPr>
            <w:tcW w:w="561" w:type="dxa"/>
          </w:tcPr>
          <w:p w14:paraId="4CB15640"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5</w:t>
            </w:r>
          </w:p>
        </w:tc>
        <w:tc>
          <w:tcPr>
            <w:tcW w:w="1134" w:type="dxa"/>
          </w:tcPr>
          <w:p w14:paraId="4A46A4F9"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2024</w:t>
            </w:r>
          </w:p>
        </w:tc>
        <w:tc>
          <w:tcPr>
            <w:tcW w:w="1843" w:type="dxa"/>
          </w:tcPr>
          <w:p w14:paraId="1333C87D"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44.684</w:t>
            </w:r>
          </w:p>
        </w:tc>
        <w:tc>
          <w:tcPr>
            <w:tcW w:w="2126" w:type="dxa"/>
          </w:tcPr>
          <w:p w14:paraId="449F29B1"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9.856</w:t>
            </w:r>
          </w:p>
        </w:tc>
        <w:tc>
          <w:tcPr>
            <w:tcW w:w="2263" w:type="dxa"/>
          </w:tcPr>
          <w:p w14:paraId="290F53AD" w14:textId="77777777" w:rsidR="00344B13" w:rsidRPr="000F7444" w:rsidRDefault="00344B13" w:rsidP="00AE0E2E">
            <w:pPr>
              <w:tabs>
                <w:tab w:val="left" w:pos="680"/>
              </w:tabs>
              <w:jc w:val="center"/>
              <w:rPr>
                <w:rFonts w:cs="Times New Roman"/>
                <w:sz w:val="20"/>
                <w:szCs w:val="20"/>
              </w:rPr>
            </w:pPr>
            <w:r w:rsidRPr="000F7444">
              <w:rPr>
                <w:rFonts w:cs="Times New Roman"/>
                <w:sz w:val="20"/>
                <w:szCs w:val="20"/>
              </w:rPr>
              <w:t>54.540</w:t>
            </w:r>
          </w:p>
        </w:tc>
      </w:tr>
      <w:tr w:rsidR="00344B13" w:rsidRPr="000F7444" w14:paraId="77EBA6B9" w14:textId="77777777" w:rsidTr="00344B13">
        <w:tc>
          <w:tcPr>
            <w:tcW w:w="1695" w:type="dxa"/>
            <w:gridSpan w:val="2"/>
          </w:tcPr>
          <w:p w14:paraId="3415A8EE" w14:textId="77777777" w:rsidR="00344B13" w:rsidRPr="000F7444" w:rsidRDefault="00344B13" w:rsidP="00AE0E2E">
            <w:pPr>
              <w:tabs>
                <w:tab w:val="left" w:pos="680"/>
              </w:tabs>
              <w:jc w:val="center"/>
              <w:rPr>
                <w:rFonts w:cs="Times New Roman"/>
                <w:sz w:val="20"/>
                <w:szCs w:val="20"/>
              </w:rPr>
            </w:pPr>
            <w:r>
              <w:rPr>
                <w:rFonts w:cs="Times New Roman"/>
                <w:sz w:val="20"/>
                <w:szCs w:val="20"/>
              </w:rPr>
              <w:t>Total</w:t>
            </w:r>
          </w:p>
        </w:tc>
        <w:tc>
          <w:tcPr>
            <w:tcW w:w="1843" w:type="dxa"/>
          </w:tcPr>
          <w:p w14:paraId="3DFE7CA4" w14:textId="77777777" w:rsidR="00344B13" w:rsidRPr="000F7444" w:rsidRDefault="00344B13" w:rsidP="00AE0E2E">
            <w:pPr>
              <w:tabs>
                <w:tab w:val="left" w:pos="680"/>
              </w:tabs>
              <w:rPr>
                <w:rFonts w:cs="Times New Roman"/>
                <w:sz w:val="20"/>
                <w:szCs w:val="20"/>
              </w:rPr>
            </w:pPr>
            <w:r>
              <w:rPr>
                <w:rFonts w:cs="Times New Roman"/>
                <w:sz w:val="20"/>
                <w:szCs w:val="20"/>
              </w:rPr>
              <w:t xml:space="preserve">         155.645</w:t>
            </w:r>
          </w:p>
        </w:tc>
        <w:tc>
          <w:tcPr>
            <w:tcW w:w="2126" w:type="dxa"/>
          </w:tcPr>
          <w:p w14:paraId="670072AC" w14:textId="77777777" w:rsidR="00344B13" w:rsidRPr="000F7444" w:rsidRDefault="00344B13" w:rsidP="00AE0E2E">
            <w:pPr>
              <w:tabs>
                <w:tab w:val="left" w:pos="680"/>
              </w:tabs>
              <w:rPr>
                <w:rFonts w:cs="Times New Roman"/>
                <w:sz w:val="20"/>
                <w:szCs w:val="20"/>
              </w:rPr>
            </w:pPr>
            <w:r>
              <w:rPr>
                <w:rFonts w:cs="Times New Roman"/>
                <w:sz w:val="20"/>
                <w:szCs w:val="20"/>
              </w:rPr>
              <w:t xml:space="preserve">             26.795</w:t>
            </w:r>
          </w:p>
        </w:tc>
        <w:tc>
          <w:tcPr>
            <w:tcW w:w="2269" w:type="dxa"/>
            <w:gridSpan w:val="2"/>
          </w:tcPr>
          <w:p w14:paraId="173C1B2F" w14:textId="77777777" w:rsidR="00344B13" w:rsidRPr="000F7444" w:rsidRDefault="00344B13" w:rsidP="00AE0E2E">
            <w:pPr>
              <w:tabs>
                <w:tab w:val="left" w:pos="680"/>
              </w:tabs>
              <w:rPr>
                <w:rFonts w:cs="Times New Roman"/>
                <w:sz w:val="20"/>
                <w:szCs w:val="20"/>
              </w:rPr>
            </w:pPr>
            <w:r>
              <w:rPr>
                <w:rFonts w:cs="Times New Roman"/>
                <w:sz w:val="20"/>
                <w:szCs w:val="20"/>
              </w:rPr>
              <w:t xml:space="preserve">             182.440</w:t>
            </w:r>
          </w:p>
        </w:tc>
      </w:tr>
    </w:tbl>
    <w:p w14:paraId="041F3A4D" w14:textId="7E8326DF" w:rsidR="00344B13" w:rsidRPr="00A04C17" w:rsidRDefault="00344B13" w:rsidP="00AE0E2E">
      <w:pPr>
        <w:spacing w:line="480" w:lineRule="auto"/>
        <w:rPr>
          <w:i/>
          <w:iCs/>
          <w:sz w:val="22"/>
        </w:rPr>
      </w:pPr>
      <w:r w:rsidRPr="00A04C17">
        <w:rPr>
          <w:i/>
          <w:iCs/>
          <w:sz w:val="22"/>
        </w:rPr>
        <w:t xml:space="preserve">Sumber : </w:t>
      </w:r>
      <w:r w:rsidR="00332696" w:rsidRPr="00A04C17">
        <w:rPr>
          <w:i/>
          <w:iCs/>
          <w:sz w:val="22"/>
        </w:rPr>
        <w:t>SAMSAT Induk Kota Samarinda</w:t>
      </w:r>
    </w:p>
    <w:bookmarkEnd w:id="13"/>
    <w:bookmarkEnd w:id="14"/>
    <w:bookmarkEnd w:id="15"/>
    <w:bookmarkEnd w:id="16"/>
    <w:bookmarkEnd w:id="17"/>
    <w:bookmarkEnd w:id="18"/>
    <w:bookmarkEnd w:id="19"/>
    <w:p w14:paraId="256C5F9C" w14:textId="44E140EF" w:rsidR="001E413E" w:rsidRPr="00092457" w:rsidRDefault="00E76D7E" w:rsidP="00AE0E2E">
      <w:pPr>
        <w:spacing w:line="480" w:lineRule="auto"/>
        <w:ind w:firstLine="720"/>
        <w:jc w:val="both"/>
        <w:rPr>
          <w:rFonts w:eastAsia="Times New Roman" w:cs="Times New Roman"/>
          <w:color w:val="1B1C1D"/>
          <w:szCs w:val="24"/>
        </w:rPr>
      </w:pPr>
      <w:r>
        <w:rPr>
          <w:rFonts w:cs="Times New Roman"/>
          <w:szCs w:val="24"/>
        </w:rPr>
        <w:t xml:space="preserve">Berdasarkan data dari SAMSAT Induk Kota Samarinda, jumlah wajib pajak yang menunggak pembayaran PKB menunjukkan peningkatan ketidakpatuhan dari </w:t>
      </w:r>
      <w:r>
        <w:rPr>
          <w:rFonts w:cs="Times New Roman"/>
          <w:szCs w:val="24"/>
        </w:rPr>
        <w:lastRenderedPageBreak/>
        <w:t xml:space="preserve">tahun 2020 hingga 2024. Secara keseluruhan, hingga akhir tahun 2024, terdapat 182.440 wajib pajak yang memiliki kendaraan roda dua atau roda empat dan belum membayar pajaknya. Fenomena ini menunjukkan adanya peningkatan kenaikan ketidakpatuhan wajib pajak seiring dengan peningkatan jumlah kendaraan bermotor. </w:t>
      </w:r>
    </w:p>
    <w:p w14:paraId="384C2AF5" w14:textId="54FE5EE8" w:rsidR="00E76D7E" w:rsidRPr="00E76D7E" w:rsidRDefault="00E76D7E" w:rsidP="00AE0E2E">
      <w:pPr>
        <w:spacing w:line="480" w:lineRule="auto"/>
        <w:ind w:firstLine="720"/>
        <w:jc w:val="both"/>
        <w:rPr>
          <w:rFonts w:cs="Times New Roman"/>
          <w:szCs w:val="24"/>
        </w:rPr>
      </w:pPr>
      <w:r>
        <w:rPr>
          <w:rFonts w:cs="Times New Roman"/>
          <w:szCs w:val="24"/>
        </w:rPr>
        <w:t>Ketidakpatuhan wajib pajak terhadap pembayaran pajak dapat dipengaruhi oleh berbagai faktor. Untuk memahami faktor-faktor yang berperan dalam kepatuhan wajib pajak</w:t>
      </w:r>
      <w:r w:rsidR="006C2897">
        <w:rPr>
          <w:rFonts w:cs="Times New Roman"/>
          <w:szCs w:val="24"/>
        </w:rPr>
        <w:t xml:space="preserve"> kendaraan bermotor</w:t>
      </w:r>
      <w:r>
        <w:rPr>
          <w:rFonts w:cs="Times New Roman"/>
          <w:szCs w:val="24"/>
        </w:rPr>
        <w:t>, maka telah disajikan dalam beberapa faktor yaitu, kesadaran wajib pajak</w:t>
      </w:r>
      <w:r w:rsidR="006C2897">
        <w:rPr>
          <w:rFonts w:cs="Times New Roman"/>
          <w:szCs w:val="24"/>
        </w:rPr>
        <w:t xml:space="preserve"> dan </w:t>
      </w:r>
      <w:r>
        <w:rPr>
          <w:rFonts w:cs="Times New Roman"/>
          <w:szCs w:val="24"/>
        </w:rPr>
        <w:t>tingkat penghasilan</w:t>
      </w:r>
      <w:r w:rsidR="006C2897">
        <w:rPr>
          <w:rFonts w:cs="Times New Roman"/>
          <w:szCs w:val="24"/>
        </w:rPr>
        <w:t xml:space="preserve"> serta </w:t>
      </w:r>
      <w:r>
        <w:rPr>
          <w:rFonts w:cs="Times New Roman"/>
          <w:szCs w:val="24"/>
        </w:rPr>
        <w:t>perkembangan infrastruktur.</w:t>
      </w:r>
    </w:p>
    <w:p w14:paraId="34E461EC" w14:textId="6CCF3016" w:rsidR="001E413E" w:rsidRPr="00092457" w:rsidRDefault="00E76D7E" w:rsidP="00AE0E2E">
      <w:pPr>
        <w:spacing w:line="480" w:lineRule="auto"/>
        <w:ind w:firstLine="720"/>
        <w:jc w:val="both"/>
        <w:rPr>
          <w:rFonts w:eastAsia="Times New Roman" w:cs="Times New Roman"/>
          <w:color w:val="1B1C1D"/>
          <w:szCs w:val="24"/>
        </w:rPr>
      </w:pPr>
      <w:r>
        <w:rPr>
          <w:rFonts w:cs="Times New Roman"/>
          <w:szCs w:val="24"/>
        </w:rPr>
        <w:t xml:space="preserve">Kesadaran wajib pajak merupakan elemen fundamental yang menetukan niat dan perilaku seseorang dalam memenuhi kewajiban membayar pajaknya. Salah satu syarat wajib munculnya keinginan untuk membayar pajak adalah kemauan diri sendiri yang didasari pola pikir dalam merasakan, dan mengolah informasi sehingga membentuk sebuah keputusan rasional. Beberapa penelitian menunjukkan bahwa kesadaran wajib pajak berpengaruh terhadap kepatuhan wajib pajak kendaraan bermotor, yang berarti sadarnya wajib pajak sangat efektif dalam mengurangi ketidakpatuhan. Penelitian terdahulu yang dilakukan oleh Sari </w:t>
      </w:r>
      <w:r w:rsidRPr="0089472A">
        <w:rPr>
          <w:rFonts w:cs="Times New Roman"/>
          <w:i/>
          <w:iCs/>
          <w:szCs w:val="24"/>
        </w:rPr>
        <w:t>et al.,</w:t>
      </w:r>
      <w:r>
        <w:rPr>
          <w:rFonts w:cs="Times New Roman"/>
          <w:szCs w:val="24"/>
        </w:rPr>
        <w:t xml:space="preserve"> </w:t>
      </w:r>
      <w:r>
        <w:rPr>
          <w:rFonts w:cs="Times New Roman"/>
          <w:szCs w:val="24"/>
        </w:rPr>
        <w:fldChar w:fldCharType="begin" w:fldLock="1"/>
      </w:r>
      <w:r w:rsidR="00475D68">
        <w:rPr>
          <w:rFonts w:cs="Times New Roman"/>
          <w:szCs w:val="24"/>
        </w:rPr>
        <w:instrText>ADDIN CSL_CITATION {"citationItems":[{"id":"ITEM-1","itemData":{"author":[{"dropping-particle":"","family":"Sari","given":"Dea Nirmala","non-dropping-particle":"","parse-names":false,"suffix":""},{"dropping-particle":"","family":"Adi","given":"Ketut Yudana","non-dropping-particle":"","parse-names":false,"suffix":""},{"dropping-particle":"","family":"Yogantara","given":"Komang Krishna","non-dropping-particle":"","parse-names":false,"suffix":""}],"container-title":"Journal Research of Accounting","id":"ITEM-1","issue":"1","issued":{"date-parts":[["2023"]]},"page":"1-16","title":"Pengaruh Kesadaran Wajib Pajak, Kewajiban Moral, Tingkat Penghasilan, Pelayanan Fiskus, Dan Sanksi Terhadap Kepatuhan Wajib Pajak Kendaraan Bermotor (Studi Empiris Di UPTD Pelayanan Pajak Dan Retribusi Daerah Provinsi Bali Di Kota Denpasar)","type":"article-journal","volume":"5"},"suppress-author":1,"uris":["http://www.mendeley.com/documents/?uuid=5401d35e-5162-47e3-abcb-66f197fd589d"]}],"mendeley":{"formattedCitation":"(2023)","plainTextFormattedCitation":"(2023)","previouslyFormattedCitation":"(2023)"},"properties":{"noteIndex":0},"schema":"https://github.com/citation-style-language/schema/raw/master/csl-citation.json"}</w:instrText>
      </w:r>
      <w:r>
        <w:rPr>
          <w:rFonts w:cs="Times New Roman"/>
          <w:szCs w:val="24"/>
        </w:rPr>
        <w:fldChar w:fldCharType="separate"/>
      </w:r>
      <w:r w:rsidRPr="0089472A">
        <w:rPr>
          <w:rFonts w:cs="Times New Roman"/>
          <w:noProof/>
          <w:szCs w:val="24"/>
        </w:rPr>
        <w:t>(2023)</w:t>
      </w:r>
      <w:r>
        <w:rPr>
          <w:rFonts w:cs="Times New Roman"/>
          <w:szCs w:val="24"/>
        </w:rPr>
        <w:fldChar w:fldCharType="end"/>
      </w:r>
      <w:r>
        <w:rPr>
          <w:rFonts w:cs="Times New Roman"/>
          <w:szCs w:val="24"/>
        </w:rPr>
        <w:t xml:space="preserve"> dan Widi </w:t>
      </w:r>
      <w:r w:rsidRPr="0089472A">
        <w:rPr>
          <w:rFonts w:cs="Times New Roman"/>
          <w:i/>
          <w:iCs/>
          <w:szCs w:val="24"/>
        </w:rPr>
        <w:t>et al.,</w:t>
      </w:r>
      <w:r>
        <w:rPr>
          <w:rFonts w:cs="Times New Roman"/>
          <w:szCs w:val="24"/>
        </w:rPr>
        <w:t xml:space="preserve"> </w:t>
      </w:r>
      <w:r>
        <w:rPr>
          <w:rFonts w:cs="Times New Roman"/>
          <w:szCs w:val="24"/>
        </w:rPr>
        <w:fldChar w:fldCharType="begin" w:fldLock="1"/>
      </w:r>
      <w:r w:rsidR="006B1EA0">
        <w:rPr>
          <w:rFonts w:cs="Times New Roman"/>
          <w:szCs w:val="24"/>
        </w:rPr>
        <w:instrText>ADDIN CSL_CITATION {"citationItems":[{"id":"ITEM-1","itemData":{"abstract":"Taxpayer compliance is that taxpayers must fulfill their obligations to pay taxes in accordance with taxation laws and regulations. The purpose of this study was to determine (1) The effect of taxpayer awareness on motor vehicle taxpayer compliance (2) The effect of income levels on motor vehicle taxpayer compliance (3) The effect of public service accountability on motor vehicle taxpayer compliance. This study uses primary data in the form of a questionnaire. The population in this study is the number of motor vehicle taxpayers at the Surakarta Samsat Office. The sampling technique in this study used a randomi ed method. This study uses multiple linear regression analysis techniques with the results showing that taxpayer awareness has a significant effect on motor vehicle taxpayer compliance, income levels do not have a significant effect on motor vehicle taxpayer compliance, and public service accountability has no significant effect on motor vehicle taxpayer compliance.","author":[{"dropping-particle":"","family":"Widi","given":"Giovani","non-dropping-particle":"","parse-names":false,"suffix":""},{"dropping-particle":"","family":"Suharno","given":"","non-dropping-particle":"","parse-names":false,"suffix":""},{"dropping-particle":"","family":"Sunarti","given":"","non-dropping-particle":"","parse-names":false,"suffix":""}],"container-title":"Jurnal Akuntansi dan Sistem Teknologi Informasi","id":"ITEM-1","issue":"02","issued":{"date-parts":[["2020"]]},"page":"56-67","title":"Pengaruh Kesadaran Wajib Pajak, Tingkat Penghasilan Dan Akuntabilitas Pelayanan Publik Terhadap Kepatuhan Wajib Pajak Kendaraan Bermotor (Studi Kasus Pada Kantor SAMSAT Surakarta)","type":"article-journal","volume":"17"},"suppress-author":1,"uris":["http://www.mendeley.com/documents/?uuid=bf006d3b-9fd9-4f9b-87ae-e38ca1aaeebb"]}],"mendeley":{"formattedCitation":"(2020)","plainTextFormattedCitation":"(2020)","previouslyFormattedCitation":"(2020)"},"properties":{"noteIndex":0},"schema":"https://github.com/citation-style-language/schema/raw/master/csl-citation.json"}</w:instrText>
      </w:r>
      <w:r>
        <w:rPr>
          <w:rFonts w:cs="Times New Roman"/>
          <w:szCs w:val="24"/>
        </w:rPr>
        <w:fldChar w:fldCharType="separate"/>
      </w:r>
      <w:r w:rsidRPr="0089472A">
        <w:rPr>
          <w:rFonts w:cs="Times New Roman"/>
          <w:noProof/>
          <w:szCs w:val="24"/>
        </w:rPr>
        <w:t>(2020)</w:t>
      </w:r>
      <w:r>
        <w:rPr>
          <w:rFonts w:cs="Times New Roman"/>
          <w:szCs w:val="24"/>
        </w:rPr>
        <w:fldChar w:fldCharType="end"/>
      </w:r>
      <w:r>
        <w:rPr>
          <w:rFonts w:cs="Times New Roman"/>
          <w:szCs w:val="24"/>
        </w:rPr>
        <w:t xml:space="preserve"> menyatakan bahwa kesadaran wajib pajak berpengaruh positif dan signifikan terhadap kepatuhan wajib pajak kendaraan bermotor. Penelitian ini sejalan dengan penelitian yang dilakukan oleh Marpaung </w:t>
      </w:r>
      <w:r w:rsidRPr="00675629">
        <w:rPr>
          <w:rFonts w:cs="Times New Roman"/>
          <w:i/>
          <w:iCs/>
          <w:szCs w:val="24"/>
        </w:rPr>
        <w:t>et al.,</w:t>
      </w:r>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{"citationItems":[{"id":"ITEM-1","itemData":{"PMID":"38252772","abstract":"The purpose of this study was to determine the effect of tax knowledge, taxpayer awareness, level of income and tax sanctions on motor vehicle taxpayer compliance. This research was conducted at the Sidikalang Samsat. The number of samples in this study were 100 respondents with the sampling method using the method of collecting research data from the available set of respondents (convenience sampling). Data analysis techniques used in this research were descriptive statistics, data quality testing, multiple linear regression, classical assumption testing and hypothesis testing. Partial test results (t test) show that tax knowledge has a significant value of 0.029, taxpayer awareness has a significant value of 0.42, income level is 0.007, and tax sanctions are 0.000, which means it has a significant value &lt;0.05. Based on the results of the analysis, it can be seen that tax knowledge, taxpayer awareness, income levels and tax sanctions have a significant effect on motor vehicle taxpayer compliance in the city of Sidikalang. Keywords : Tax Knowledge, Taxpayer Awareness, Income Level, Tax Sanctions","author":[{"dropping-particle":"","family":"Marpaung","given":"Thamrin","non-dropping-particle":"","parse-names":false,"suffix":""},{"dropping-particle":"","family":"Saragih","given":"Afni Eliana","non-dropping-particle":"","parse-names":false,"suffix":""},{"dropping-particle":"","family":"Tampubolon","given":"Herikson","non-dropping-particle":"","parse-names":false,"suffix":""}],"container-title":"Jurnal Ilimiah Akuntansi","id":"ITEM-1","issue":"1","issued":{"date-parts":[["2024"]]},"page":"306-312","title":"Pengaruh Pengetahuan Pajak, Kesadaran Wajib Pajak, Tingkat Penghasilan, Dan Sanksi Perpajakan Terhadap Kepatuhan Wajib Pajak Kendaraan Bermotor Pada Kantor SAMSAT Sidikalang","type":"article-journal","volume":"2"},"suppress-author":1,"uris":["http://www.mendeley.com/documents/?uuid=35ef5bd6-ae42-4319-8279-7910242b664f"]}],"mendeley":{"formattedCitation":"(2024)","plainTextFormattedCitation":"(2024)","previouslyFormattedCitation":"(2024)"},"properties":{"noteIndex":0},"schema":"https://github.com/citation-style-language/schema/raw/master/csl-citation.json"}</w:instrText>
      </w:r>
      <w:r>
        <w:rPr>
          <w:rFonts w:cs="Times New Roman"/>
          <w:szCs w:val="24"/>
        </w:rPr>
        <w:fldChar w:fldCharType="separate"/>
      </w:r>
      <w:r w:rsidRPr="00675629">
        <w:rPr>
          <w:rFonts w:cs="Times New Roman"/>
          <w:noProof/>
          <w:szCs w:val="24"/>
        </w:rPr>
        <w:t>(2024)</w:t>
      </w:r>
      <w:r>
        <w:rPr>
          <w:rFonts w:cs="Times New Roman"/>
          <w:szCs w:val="24"/>
        </w:rPr>
        <w:fldChar w:fldCharType="end"/>
      </w:r>
      <w:r>
        <w:rPr>
          <w:rFonts w:cs="Times New Roman"/>
          <w:szCs w:val="24"/>
        </w:rPr>
        <w:t xml:space="preserve"> bahwa kesadaran wajib pajak berpengaruh positif dan signifikan terhadap kepatuhan wajib pajak kendaraan bermotor. Jadi, dapat dikatakan bahwa jika kesadaran yang </w:t>
      </w:r>
      <w:r>
        <w:rPr>
          <w:rFonts w:cs="Times New Roman"/>
          <w:szCs w:val="24"/>
        </w:rPr>
        <w:lastRenderedPageBreak/>
        <w:t>dimiliki wajib pajak</w:t>
      </w:r>
      <w:r w:rsidR="00763A89">
        <w:rPr>
          <w:rFonts w:cs="Times New Roman"/>
          <w:szCs w:val="24"/>
        </w:rPr>
        <w:t xml:space="preserve"> meningkat</w:t>
      </w:r>
      <w:r>
        <w:rPr>
          <w:rFonts w:cs="Times New Roman"/>
          <w:szCs w:val="24"/>
        </w:rPr>
        <w:t xml:space="preserve"> maka </w:t>
      </w:r>
      <w:r w:rsidR="00763A89">
        <w:rPr>
          <w:rFonts w:cs="Times New Roman"/>
          <w:szCs w:val="24"/>
        </w:rPr>
        <w:t xml:space="preserve">ketidakpatuhan akan </w:t>
      </w:r>
      <w:r>
        <w:rPr>
          <w:rFonts w:cs="Times New Roman"/>
          <w:szCs w:val="24"/>
        </w:rPr>
        <w:t xml:space="preserve">semakin rendah. Namun penelitian lain justru menemukan bahwa kesadaran wajib pajak tidak selalu efektif seperti penelitian yang dilakukan oleh Hanvansen &amp; Wenny, </w:t>
      </w:r>
      <w:r>
        <w:rPr>
          <w:rFonts w:cs="Times New Roman"/>
          <w:szCs w:val="24"/>
        </w:rPr>
        <w:fldChar w:fldCharType="begin" w:fldLock="1"/>
      </w:r>
      <w:r w:rsidR="00475D68">
        <w:rPr>
          <w:rFonts w:cs="Times New Roman"/>
          <w:szCs w:val="24"/>
        </w:rPr>
        <w:instrText>ADDIN CSL_CITATION {"citationItems":[{"id":"ITEM-1","itemData":{"abstract":"Tujuan penelitian ini adalah untuk menganalisis seberapa besar pengaruh Kesadaran Wajib Pajak terhadap Kepatuhan Wajib Pajak Kendaraan Bermotor di Palembang melalui Sanksi Pajak sebagai variabel intervening. Penelitian ini menggunakan data primer yang dilakukan dengan menyebarkan kuesioner secara langsung dan sebanyak 100 responden serta populasi sebanyak 554.457 wajib pajak kendaraan bermotor di Palembang. Metode analisis data menggunakan teknik analisis jalur (Path Analysis) dengan bantuan program SPSS. Metode pengambilan sampel yang digunakan adalah Accidental Sampling. Hasil penelitian menemukan Kesadaran tidak berpengaruh langsung terhadap Kepatuhan Wajib Pajak Kendaraan Bermotor di Palembang. Sanksi Pajak berpengaruh positif terhadap Kepatuhan Wajib Pajak Kendaraan Bermotor. Dan Sanksi Pajak mampu memediasi mutlak pengaruh antara Kesadaran Wajib Pajak Terhadap Kepatuhan Wajib Pajak Kendaraan Bermotor.","author":[{"dropping-particle":"","family":"Hanvansen","given":"Hannes","non-dropping-particle":"","parse-names":false,"suffix":""},{"dropping-particle":"","family":"Wenny","given":"Cherrya Dhia","non-dropping-particle":"","parse-names":false,"suffix":""}],"container-title":"Jurnal Ekonomi Dan Bisnis","id":"ITEM-1","issue":"1","issued":{"date-parts":[["2022"]]},"page":"175-182","title":"Pengaruh Kesadaran Wajib Pajak Terhadap Kepatuhan Wajib Pajak Kendaraan Bermotor Di Palembang Dengan Sanksi Pajak Sebagai Intervening","type":"article-journal","volume":"1"},"suppress-author":1,"uris":["http://www.mendeley.com/documents/?uuid=df152f24-748f-456d-83e0-cd2dde688cba"]}],"mendeley":{"formattedCitation":"(2022)","plainTextFormattedCitation":"(2022)","previouslyFormattedCitation":"(2022)"},"properties":{"noteIndex":0},"schema":"https://github.com/citation-style-language/schema/raw/master/csl-citation.json"}</w:instrText>
      </w:r>
      <w:r>
        <w:rPr>
          <w:rFonts w:cs="Times New Roman"/>
          <w:szCs w:val="24"/>
        </w:rPr>
        <w:fldChar w:fldCharType="separate"/>
      </w:r>
      <w:r w:rsidRPr="00675629">
        <w:rPr>
          <w:rFonts w:cs="Times New Roman"/>
          <w:noProof/>
          <w:szCs w:val="24"/>
        </w:rPr>
        <w:t>(2022)</w:t>
      </w:r>
      <w:r>
        <w:rPr>
          <w:rFonts w:cs="Times New Roman"/>
          <w:szCs w:val="24"/>
        </w:rPr>
        <w:fldChar w:fldCharType="end"/>
      </w:r>
      <w:r>
        <w:rPr>
          <w:rFonts w:cs="Times New Roman"/>
          <w:szCs w:val="24"/>
        </w:rPr>
        <w:t xml:space="preserve"> dan Dewi </w:t>
      </w:r>
      <w:r w:rsidRPr="0089472A">
        <w:rPr>
          <w:rFonts w:cs="Times New Roman"/>
          <w:i/>
          <w:iCs/>
          <w:szCs w:val="24"/>
        </w:rPr>
        <w:t>et al.,</w:t>
      </w:r>
      <w:r>
        <w:rPr>
          <w:rFonts w:cs="Times New Roman"/>
          <w:szCs w:val="24"/>
        </w:rPr>
        <w:t xml:space="preserve"> </w:t>
      </w:r>
      <w:r>
        <w:rPr>
          <w:rFonts w:cs="Times New Roman"/>
          <w:szCs w:val="24"/>
        </w:rPr>
        <w:fldChar w:fldCharType="begin" w:fldLock="1"/>
      </w:r>
      <w:r w:rsidR="00475D68">
        <w:rPr>
          <w:rFonts w:cs="Times New Roman"/>
          <w:szCs w:val="24"/>
        </w:rPr>
        <w:instrText>ADDIN CSL_CITATION {"citationItems":[{"id":"ITEM-1","itemData":{"abstract":"The government carries out national development making the tax sector the main source of supporting financing. Therefore, the local government is trying as much as possible to increase revenue from the tax sector. However, in reality the level of compliance of motorized vehicle taxpayers at the Klungkung Samsat Office has decreased. The population in this study is 74,982 motor vehicle taxpayers who have made tax payments to god 2020at theKlungkung Samsat Office. The sample in this study amounted to 100 respondents using the Slovin formula and determined based on the accidental sampling method. Data collection methods used are primary and secondary. The analysis technique used is multiple linear regression analysis technique. This study shows that the variables of taxpayer awareness, tax service quality, and compliance costs have no effect on taxpayer compliance. The variables of moral obligation and tax sanctions have a positive effect on taxpayer compliance.","author":[{"dropping-particle":"","family":"Dewi","given":"Dewa Ayu Rindya Kartika","non-dropping-particle":"","parse-names":false,"suffix":""},{"dropping-particle":"","family":"Putra","given":"I Gede Cahyadi","non-dropping-particle":"","parse-names":false,"suffix":""},{"dropping-particle":"","family":"Dicriyani","given":"Ni Luh Gede Mahayu","non-dropping-particle":"","parse-names":false,"suffix":""}],"container-title":"Jurnal Kharisma","id":"ITEM-1","issue":"2","issued":{"date-parts":[["2022"]]},"page":"371-386","title":"Pengaruh Kesadaran Wajib Pajak, Kualitas Pelayanan Pajak, Kewajiban Moral, Biaya Kepatuhan, dan Sanksi Pajak terhadap Kepatuhan Wajib Pajak Kendaraan Bermotor di Kantor SAMSAT Klungkung","type":"article-journal","volume":"4"},"suppress-author":1,"uris":["http://www.mendeley.com/documents/?uuid=77cb85e5-ba6f-4345-afc1-e907c3453b91"]}],"mendeley":{"formattedCitation":"(2022)","plainTextFormattedCitation":"(2022)","previouslyFormattedCitation":"(2022)"},"properties":{"noteIndex":0},"schema":"https://github.com/citation-style-language/schema/raw/master/csl-citation.json"}</w:instrText>
      </w:r>
      <w:r>
        <w:rPr>
          <w:rFonts w:cs="Times New Roman"/>
          <w:szCs w:val="24"/>
        </w:rPr>
        <w:fldChar w:fldCharType="separate"/>
      </w:r>
      <w:r w:rsidRPr="0089472A">
        <w:rPr>
          <w:rFonts w:cs="Times New Roman"/>
          <w:noProof/>
          <w:szCs w:val="24"/>
        </w:rPr>
        <w:t>(2022)</w:t>
      </w:r>
      <w:r>
        <w:rPr>
          <w:rFonts w:cs="Times New Roman"/>
          <w:szCs w:val="24"/>
        </w:rPr>
        <w:fldChar w:fldCharType="end"/>
      </w:r>
      <w:r>
        <w:rPr>
          <w:rFonts w:cs="Times New Roman"/>
          <w:szCs w:val="24"/>
        </w:rPr>
        <w:t xml:space="preserve"> menyatakan bahwa kesadaran wajib pajak tidak berpengaruh signifikan terhadap kepatuhan wajib pajak kendaraan bermotor. Hal ini didukung oleh Rismawati </w:t>
      </w:r>
      <w:r w:rsidRPr="0089472A">
        <w:rPr>
          <w:rFonts w:cs="Times New Roman"/>
          <w:i/>
          <w:iCs/>
          <w:szCs w:val="24"/>
        </w:rPr>
        <w:t>et al.,</w:t>
      </w:r>
      <w:r>
        <w:rPr>
          <w:rFonts w:cs="Times New Roman"/>
          <w:szCs w:val="24"/>
        </w:rPr>
        <w:t xml:space="preserve"> </w:t>
      </w:r>
      <w:r>
        <w:rPr>
          <w:rFonts w:cs="Times New Roman"/>
          <w:szCs w:val="24"/>
        </w:rPr>
        <w:fldChar w:fldCharType="begin" w:fldLock="1"/>
      </w:r>
      <w:r w:rsidR="00475D68">
        <w:rPr>
          <w:rFonts w:cs="Times New Roman"/>
          <w:szCs w:val="24"/>
        </w:rPr>
        <w:instrText>ADDIN CSL_CITATION {"citationItems":[{"id":"ITEM-1","itemData":{"author":[{"dropping-particle":"","family":"Rismawati","given":"","non-dropping-particle":"","parse-names":false,"suffix":""},{"dropping-particle":"","family":"Abbas","given":"Muhammad Astri Yulidar","non-dropping-particle":"","parse-names":false,"suffix":""},{"dropping-particle":"","family":"Milanda","given":"Devy Putri","non-dropping-particle":"","parse-names":false,"suffix":""},{"dropping-particle":"","family":"Riyanto","given":"Agus","non-dropping-particle":"","parse-names":false,"suffix":""}],"container-title":"Jurnal Akuntansi","id":"ITEM-1","issue":"2","issued":{"date-parts":[["2024"]]},"page":"81-91","title":"Pengaruh Pengetahuan Pajak, Kesadaran Wajib Pajak, Tingkat Penghasilan, Dan Sanksi Pajak Terhadap Kepatuhan Wajib Pajak Kendaraan Bermotor Di Samarinda","type":"article-journal","volume":"02"},"suppress-author":1,"uris":["http://www.mendeley.com/documents/?uuid=3b257ef5-716c-4df8-9a6c-ca1b86570675"]}],"mendeley":{"formattedCitation":"(2024)","plainTextFormattedCitation":"(2024)","previouslyFormattedCitation":"(2024)"},"properties":{"noteIndex":0},"schema":"https://github.com/citation-style-language/schema/raw/master/csl-citation.json"}</w:instrText>
      </w:r>
      <w:r>
        <w:rPr>
          <w:rFonts w:cs="Times New Roman"/>
          <w:szCs w:val="24"/>
        </w:rPr>
        <w:fldChar w:fldCharType="separate"/>
      </w:r>
      <w:r w:rsidRPr="0089472A">
        <w:rPr>
          <w:rFonts w:cs="Times New Roman"/>
          <w:noProof/>
          <w:szCs w:val="24"/>
        </w:rPr>
        <w:t>(2024)</w:t>
      </w:r>
      <w:r>
        <w:rPr>
          <w:rFonts w:cs="Times New Roman"/>
          <w:szCs w:val="24"/>
        </w:rPr>
        <w:fldChar w:fldCharType="end"/>
      </w:r>
      <w:r>
        <w:rPr>
          <w:rFonts w:cs="Times New Roman"/>
          <w:szCs w:val="24"/>
        </w:rPr>
        <w:t xml:space="preserve"> menyatakan bahwa kesadaran wajib pajak tidak berpengaruh signifikan terhadap kepatuhan wajib pajak kendaraan bermotor.</w:t>
      </w:r>
    </w:p>
    <w:p w14:paraId="4A9CA4D6" w14:textId="40079973" w:rsidR="00C56264" w:rsidRDefault="00E76D7E" w:rsidP="00AE0E2E">
      <w:pPr>
        <w:spacing w:line="480" w:lineRule="auto"/>
        <w:ind w:firstLine="720"/>
        <w:jc w:val="both"/>
        <w:rPr>
          <w:rFonts w:eastAsia="Times New Roman" w:cs="Times New Roman"/>
          <w:bCs/>
          <w:color w:val="1B1C1D"/>
          <w:szCs w:val="24"/>
        </w:rPr>
      </w:pPr>
      <w:r>
        <w:rPr>
          <w:rFonts w:cs="Times New Roman"/>
          <w:szCs w:val="24"/>
        </w:rPr>
        <w:t xml:space="preserve">Tingkat penghasilan merupakan aspek yang menentukan kondisi perekonomian seseorang. Walaupun mempunyai tingkat kesadaran yang tinggi tetapi tidak diimbangi dengan kemampuan finansial maka akan mempengaruhi kepatuhan perpajakan. Wajib pajak dengan penghasilan menengah keatas umumnya mempunyai kemampuan yang dapat menyisihkan sebagian penghasilannya guna membayar pajak. Sebaliknya, wajib pajak dengan penghasilan menengah kebawah cenderung memprioritaskan kebutuhan pokok dibandingkan kewajiban pajak.  Hal ini didukung oleh penelitian terdahulu yang dilakukan oleh Rismawati </w:t>
      </w:r>
      <w:r w:rsidRPr="00E36E8A">
        <w:rPr>
          <w:rFonts w:cs="Times New Roman"/>
          <w:i/>
          <w:iCs/>
          <w:szCs w:val="24"/>
        </w:rPr>
        <w:t>et al.,</w:t>
      </w:r>
      <w:r>
        <w:rPr>
          <w:rFonts w:cs="Times New Roman"/>
          <w:szCs w:val="24"/>
        </w:rPr>
        <w:t xml:space="preserve"> </w:t>
      </w:r>
      <w:r>
        <w:rPr>
          <w:rFonts w:cs="Times New Roman"/>
          <w:szCs w:val="24"/>
        </w:rPr>
        <w:fldChar w:fldCharType="begin" w:fldLock="1"/>
      </w:r>
      <w:r w:rsidR="00475D68">
        <w:rPr>
          <w:rFonts w:cs="Times New Roman"/>
          <w:szCs w:val="24"/>
        </w:rPr>
        <w:instrText>ADDIN CSL_CITATION {"citationItems":[{"id":"ITEM-1","itemData":{"author":[{"dropping-particle":"","family":"Rismawati","given":"","non-dropping-particle":"","parse-names":false,"suffix":""},{"dropping-particle":"","family":"Abbas","given":"Muhammad Astri Yulidar","non-dropping-particle":"","parse-names":false,"suffix":""},{"dropping-particle":"","family":"Milanda","given":"Devy Putri","non-dropping-particle":"","parse-names":false,"suffix":""},{"dropping-particle":"","family":"Riyanto","given":"Agus","non-dropping-particle":"","parse-names":false,"suffix":""}],"container-title":"Jurnal Akuntansi","id":"ITEM-1","issue":"2","issued":{"date-parts":[["2024"]]},"page":"81-91","title":"Pengaruh Pengetahuan Pajak, Kesadaran Wajib Pajak, Tingkat Penghasilan, Dan Sanksi Pajak Terhadap Kepatuhan Wajib Pajak Kendaraan Bermotor Di Samarinda","type":"article-journal","volume":"02"},"suppress-author":1,"uris":["http://www.mendeley.com/documents/?uuid=3b257ef5-716c-4df8-9a6c-ca1b86570675"]}],"mendeley":{"formattedCitation":"(2024)","plainTextFormattedCitation":"(2024)","previouslyFormattedCitation":"(2024)"},"properties":{"noteIndex":0},"schema":"https://github.com/citation-style-language/schema/raw/master/csl-citation.json"}</w:instrText>
      </w:r>
      <w:r>
        <w:rPr>
          <w:rFonts w:cs="Times New Roman"/>
          <w:szCs w:val="24"/>
        </w:rPr>
        <w:fldChar w:fldCharType="separate"/>
      </w:r>
      <w:r w:rsidRPr="00A24C28">
        <w:rPr>
          <w:rFonts w:cs="Times New Roman"/>
          <w:noProof/>
          <w:szCs w:val="24"/>
        </w:rPr>
        <w:t>(2024)</w:t>
      </w:r>
      <w:r>
        <w:rPr>
          <w:rFonts w:cs="Times New Roman"/>
          <w:szCs w:val="24"/>
        </w:rPr>
        <w:fldChar w:fldCharType="end"/>
      </w:r>
      <w:r>
        <w:rPr>
          <w:rFonts w:cs="Times New Roman"/>
          <w:szCs w:val="24"/>
        </w:rPr>
        <w:t xml:space="preserve"> dan Marpaung </w:t>
      </w:r>
      <w:r w:rsidRPr="00484755">
        <w:rPr>
          <w:rFonts w:cs="Times New Roman"/>
          <w:i/>
          <w:iCs/>
          <w:szCs w:val="24"/>
        </w:rPr>
        <w:t>et al.,</w:t>
      </w:r>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{"citationItems":[{"id":"ITEM-1","itemData":{"PMID":"38252772","abstract":"The purpose of this study was to determine the effect of tax knowledge, taxpayer awareness, level of income and tax sanctions on motor vehicle taxpayer compliance. This research was conducted at the Sidikalang Samsat. The number of samples in this study were 100 respondents with the sampling method using the method of collecting research data from the available set of respondents (convenience sampling). Data analysis techniques used in this research were descriptive statistics, data quality testing, multiple linear regression, classical assumption testing and hypothesis testing. Partial test results (t test) show that tax knowledge has a significant value of 0.029, taxpayer awareness has a significant value of 0.42, income level is 0.007, and tax sanctions are 0.000, which means it has a significant value &lt;0.05. Based on the results of the analysis, it can be seen that tax knowledge, taxpayer awareness, income levels and tax sanctions have a significant effect on motor vehicle taxpayer compliance in the city of Sidikalang. Keywords : Tax Knowledge, Taxpayer Awareness, Income Level, Tax Sanctions","author":[{"dropping-particle":"","family":"Marpaung","given":"Thamrin","non-dropping-particle":"","parse-names":false,"suffix":""},{"dropping-particle":"","family":"Saragih","given":"Afni Eliana","non-dropping-particle":"","parse-names":false,"suffix":""},{"dropping-particle":"","family":"Tampubolon","given":"Herikson","non-dropping-particle":"","parse-names":false,"suffix":""}],"container-title":"Jurnal Ilimiah Akuntansi","id":"ITEM-1","issue":"1","issued":{"date-parts":[["2024"]]},"page":"306-312","title":"Pengaruh Pengetahuan Pajak, Kesadaran Wajib Pajak, Tingkat Penghasilan, Dan Sanksi Perpajakan Terhadap Kepatuhan Wajib Pajak Kendaraan Bermotor Pada Kantor SAMSAT Sidikalang","type":"article-journal","volume":"2"},"suppress-author":1,"uris":["http://www.mendeley.com/documents/?uuid=35ef5bd6-ae42-4319-8279-7910242b664f"]}],"mendeley":{"formattedCitation":"(2024)","plainTextFormattedCitation":"(2024)","previouslyFormattedCitation":"(2024)"},"properties":{"noteIndex":0},"schema":"https://github.com/citation-style-language/schema/raw/master/csl-citation.json"}</w:instrText>
      </w:r>
      <w:r>
        <w:rPr>
          <w:rFonts w:cs="Times New Roman"/>
          <w:szCs w:val="24"/>
        </w:rPr>
        <w:fldChar w:fldCharType="separate"/>
      </w:r>
      <w:r w:rsidRPr="00484755">
        <w:rPr>
          <w:rFonts w:cs="Times New Roman"/>
          <w:noProof/>
          <w:szCs w:val="24"/>
        </w:rPr>
        <w:t>(2024)</w:t>
      </w:r>
      <w:r>
        <w:rPr>
          <w:rFonts w:cs="Times New Roman"/>
          <w:szCs w:val="24"/>
        </w:rPr>
        <w:fldChar w:fldCharType="end"/>
      </w:r>
      <w:r>
        <w:rPr>
          <w:rFonts w:cs="Times New Roman"/>
          <w:szCs w:val="24"/>
        </w:rPr>
        <w:t xml:space="preserve"> menyatakan bahwa tingkat penghasilan berpengaruh positif dan signifikan terhadap kepatuhan wajib pajak. Penelitian ini sejalan dengan penelitian yang dilakukan oleh Sari </w:t>
      </w:r>
      <w:r w:rsidRPr="00484755">
        <w:rPr>
          <w:rFonts w:cs="Times New Roman"/>
          <w:i/>
          <w:iCs/>
          <w:szCs w:val="24"/>
        </w:rPr>
        <w:t>et al.,</w:t>
      </w:r>
      <w:r>
        <w:rPr>
          <w:rFonts w:cs="Times New Roman"/>
          <w:szCs w:val="24"/>
        </w:rPr>
        <w:t xml:space="preserve"> </w:t>
      </w:r>
      <w:r>
        <w:rPr>
          <w:rFonts w:cs="Times New Roman"/>
          <w:szCs w:val="24"/>
        </w:rPr>
        <w:fldChar w:fldCharType="begin" w:fldLock="1"/>
      </w:r>
      <w:r w:rsidR="00475D68">
        <w:rPr>
          <w:rFonts w:cs="Times New Roman"/>
          <w:szCs w:val="24"/>
        </w:rPr>
        <w:instrText>ADDIN CSL_CITATION {"citationItems":[{"id":"ITEM-1","itemData":{"author":[{"dropping-particle":"","family":"Sari","given":"Dea Nirmala","non-dropping-particle":"","parse-names":false,"suffix":""},{"dropping-particle":"","family":"Adi","given":"Ketut Yudana","non-dropping-particle":"","parse-names":false,"suffix":""},{"dropping-particle":"","family":"Yogantara","given":"Komang Krishna","non-dropping-particle":"","parse-names":false,"suffix":""}],"container-title":"Journal Research of Accounting","id":"ITEM-1","issue":"1","issued":{"date-parts":[["2023"]]},"page":"1-16","title":"Pengaruh Kesadaran Wajib Pajak, Kewajiban Moral, Tingkat Penghasilan, Pelayanan Fiskus, Dan Sanksi Terhadap Kepatuhan Wajib Pajak Kendaraan Bermotor (Studi Empiris Di UPTD Pelayanan Pajak Dan Retribusi Daerah Provinsi Bali Di Kota Denpasar)","type":"article-journal","volume":"5"},"suppress-author":1,"uris":["http://www.mendeley.com/documents/?uuid=5401d35e-5162-47e3-abcb-66f197fd589d"]}],"mendeley":{"formattedCitation":"(2023)","plainTextFormattedCitation":"(2023)","previouslyFormattedCitation":"(2023)"},"properties":{"noteIndex":0},"schema":"https://github.com/citation-style-language/schema/raw/master/csl-citation.json"}</w:instrText>
      </w:r>
      <w:r>
        <w:rPr>
          <w:rFonts w:cs="Times New Roman"/>
          <w:szCs w:val="24"/>
        </w:rPr>
        <w:fldChar w:fldCharType="separate"/>
      </w:r>
      <w:r w:rsidRPr="00484755">
        <w:rPr>
          <w:rFonts w:cs="Times New Roman"/>
          <w:noProof/>
          <w:szCs w:val="24"/>
        </w:rPr>
        <w:t>(2023)</w:t>
      </w:r>
      <w:r>
        <w:rPr>
          <w:rFonts w:cs="Times New Roman"/>
          <w:szCs w:val="24"/>
        </w:rPr>
        <w:fldChar w:fldCharType="end"/>
      </w:r>
      <w:r>
        <w:rPr>
          <w:rFonts w:cs="Times New Roman"/>
          <w:szCs w:val="24"/>
        </w:rPr>
        <w:t xml:space="preserve"> menyatakan bahwa tingkat penghasilan berpengaruh positif dan signifikan terhadap kepatuhan wajib pajak kendaraan bermotor. Jadi, dapat dikatakan bahwa jika wajib pajak mempunyai tingkat penghasilan yang besar maka relatif lebih rendah tingkat ketidakpatuhannya. Namun penelitian lain justru menemukan bahwa tingkat penghasilan tidak mempengaruhi seseorang untuk menjalankan kewajiban </w:t>
      </w:r>
      <w:r>
        <w:rPr>
          <w:rFonts w:cs="Times New Roman"/>
          <w:szCs w:val="24"/>
        </w:rPr>
        <w:lastRenderedPageBreak/>
        <w:t xml:space="preserve">perpajakan seperti penelitian yang dilakukan oleh Adilin &amp; Efraim, </w:t>
      </w:r>
      <w:r>
        <w:rPr>
          <w:rFonts w:cs="Times New Roman"/>
          <w:szCs w:val="24"/>
        </w:rPr>
        <w:fldChar w:fldCharType="begin" w:fldLock="1"/>
      </w:r>
      <w:r w:rsidR="00475D68">
        <w:rPr>
          <w:rFonts w:cs="Times New Roman"/>
          <w:szCs w:val="24"/>
        </w:rPr>
        <w:instrText>ADDIN CSL_CITATION {"citationItems":[{"id":"ITEM-1","itemData":{"ISSN":"2621-7031","abstract":"Penelitian ini bertujuan mengetahui pengaruh tingkat penghasilan, pengetahuan pajak, dan kesadaran wajib pajak terhadap kepatuhan wajib pajak membayar pajak kendaraan bermotor. Objek penelitian ini adalah wajib pajak kendaraan yang berada di wilayah Kecamatan Depok, Kabupaten Sleman, Yogyakarta sebanyak 60 responden. Penelitian ini memperoleh hasil bahwa kesadaran wajib pajak memiliki pengaruh positif dan signifikan terhadap kepatuhan wajib pajak kendaraan bermotor. Sedangkan tingkat penghasilan dan pengetahuan pajak berpengaruh positif namun tidak signifikan terhadap kepatuhan wajib pajak dalam membayar pajak kendaraan.","author":[{"dropping-particle":"","family":"Adilin","given":"Jihan Mega","non-dropping-particle":"","parse-names":false,"suffix":""},{"dropping-particle":"","family":"Efraim","given":"Ferdinan Giri","non-dropping-particle":"","parse-names":false,"suffix":""}],"container-title":"Jurnal Akuntansi dan Manajemen","id":"ITEM-1","issue":"2","issued":{"date-parts":[["2024"]]},"page":"89-171","title":"Pengaruh Tingkat Penghasilan, Pengetahuan Pajak, Dan Kesadaran Wajib Pajak Terhadap Kepatuhan Membayar Pajak Kendaraan Bermotor","type":"article-journal","volume":"35"},"suppress-author":1,"uris":["http://www.mendeley.com/documents/?uuid=e4dbec5f-c5d7-48fe-8a71-3a472c4b087e"]}],"mendeley":{"formattedCitation":"(2024)","plainTextFormattedCitation":"(2024)","previouslyFormattedCitation":"(2024)"},"properties":{"noteIndex":0},"schema":"https://github.com/citation-style-language/schema/raw/master/csl-citation.json"}</w:instrText>
      </w:r>
      <w:r>
        <w:rPr>
          <w:rFonts w:cs="Times New Roman"/>
          <w:szCs w:val="24"/>
        </w:rPr>
        <w:fldChar w:fldCharType="separate"/>
      </w:r>
      <w:r w:rsidRPr="00902280">
        <w:rPr>
          <w:rFonts w:cs="Times New Roman"/>
          <w:noProof/>
          <w:szCs w:val="24"/>
        </w:rPr>
        <w:t>(2024)</w:t>
      </w:r>
      <w:r>
        <w:rPr>
          <w:rFonts w:cs="Times New Roman"/>
          <w:szCs w:val="24"/>
        </w:rPr>
        <w:fldChar w:fldCharType="end"/>
      </w:r>
      <w:r>
        <w:rPr>
          <w:rFonts w:cs="Times New Roman"/>
          <w:szCs w:val="24"/>
        </w:rPr>
        <w:t xml:space="preserve"> dan Widi </w:t>
      </w:r>
      <w:r w:rsidRPr="001C3897">
        <w:rPr>
          <w:rFonts w:cs="Times New Roman"/>
          <w:i/>
          <w:iCs/>
          <w:szCs w:val="24"/>
        </w:rPr>
        <w:t>et al.,</w:t>
      </w:r>
      <w:r>
        <w:rPr>
          <w:rFonts w:cs="Times New Roman"/>
          <w:szCs w:val="24"/>
        </w:rPr>
        <w:t xml:space="preserve"> </w:t>
      </w:r>
      <w:r>
        <w:rPr>
          <w:rFonts w:cs="Times New Roman"/>
          <w:szCs w:val="24"/>
        </w:rPr>
        <w:fldChar w:fldCharType="begin" w:fldLock="1"/>
      </w:r>
      <w:r w:rsidR="006B1EA0">
        <w:rPr>
          <w:rFonts w:cs="Times New Roman"/>
          <w:szCs w:val="24"/>
        </w:rPr>
        <w:instrText>ADDIN CSL_CITATION {"citationItems":[{"id":"ITEM-1","itemData":{"abstract":"Taxpayer compliance is that taxpayers must fulfill their obligations to pay taxes in accordance with taxation laws and regulations. The purpose of this study was to determine (1) The effect of taxpayer awareness on motor vehicle taxpayer compliance (2) The effect of income levels on motor vehicle taxpayer compliance (3) The effect of public service accountability on motor vehicle taxpayer compliance. This study uses primary data in the form of a questionnaire. The population in this study is the number of motor vehicle taxpayers at the Surakarta Samsat Office. The sampling technique in this study used a randomi ed method. This study uses multiple linear regression analysis techniques with the results showing that taxpayer awareness has a significant effect on motor vehicle taxpayer compliance, income levels do not have a significant effect on motor vehicle taxpayer compliance, and public service accountability has no significant effect on motor vehicle taxpayer compliance.","author":[{"dropping-particle":"","family":"Widi","given":"Giovani","non-dropping-particle":"","parse-names":false,"suffix":""},{"dropping-particle":"","family":"Suharno","given":"","non-dropping-particle":"","parse-names":false,"suffix":""},{"dropping-particle":"","family":"Sunarti","given":"","non-dropping-particle":"","parse-names":false,"suffix":""}],"container-title":"Jurnal Akuntansi dan Sistem Teknologi Informasi","id":"ITEM-1","issue":"02","issued":{"date-parts":[["2020"]]},"page":"56-67","title":"Pengaruh Kesadaran Wajib Pajak, Tingkat Penghasilan Dan Akuntabilitas Pelayanan Publik Terhadap Kepatuhan Wajib Pajak Kendaraan Bermotor (Studi Kasus Pada Kantor SAMSAT Surakarta)","type":"article-journal","volume":"17"},"suppress-author":1,"uris":["http://www.mendeley.com/documents/?uuid=bf006d3b-9fd9-4f9b-87ae-e38ca1aaeebb"]}],"mendeley":{"formattedCitation":"(2020)","plainTextFormattedCitation":"(2020)","previouslyFormattedCitation":"(2020)"},"properties":{"noteIndex":0},"schema":"https://github.com/citation-style-language/schema/raw/master/csl-citation.json"}</w:instrText>
      </w:r>
      <w:r>
        <w:rPr>
          <w:rFonts w:cs="Times New Roman"/>
          <w:szCs w:val="24"/>
        </w:rPr>
        <w:fldChar w:fldCharType="separate"/>
      </w:r>
      <w:r w:rsidRPr="00902280">
        <w:rPr>
          <w:rFonts w:cs="Times New Roman"/>
          <w:noProof/>
          <w:szCs w:val="24"/>
        </w:rPr>
        <w:t>(2020)</w:t>
      </w:r>
      <w:r>
        <w:rPr>
          <w:rFonts w:cs="Times New Roman"/>
          <w:szCs w:val="24"/>
        </w:rPr>
        <w:fldChar w:fldCharType="end"/>
      </w:r>
      <w:r>
        <w:rPr>
          <w:rFonts w:cs="Times New Roman"/>
          <w:szCs w:val="24"/>
        </w:rPr>
        <w:t xml:space="preserve"> menyatakan bahwa tingkat penghasilan tidak berpengaruh signifikan terhadap kepatuhan wajib pajak kendaraan bermotor.</w:t>
      </w:r>
      <w:r w:rsidR="007C0304" w:rsidRPr="00092457">
        <w:rPr>
          <w:rFonts w:eastAsia="Times New Roman" w:cs="Times New Roman"/>
          <w:bCs/>
          <w:color w:val="1B1C1D"/>
          <w:szCs w:val="24"/>
        </w:rPr>
        <w:t xml:space="preserve"> </w:t>
      </w:r>
    </w:p>
    <w:p w14:paraId="6474C2EF" w14:textId="1868C503" w:rsidR="00E76D7E" w:rsidRDefault="00E76D7E" w:rsidP="00AE0E2E">
      <w:pPr>
        <w:spacing w:line="480" w:lineRule="auto"/>
        <w:ind w:firstLine="720"/>
        <w:jc w:val="both"/>
        <w:rPr>
          <w:rFonts w:cs="Times New Roman"/>
          <w:szCs w:val="24"/>
        </w:rPr>
      </w:pPr>
      <w:r>
        <w:rPr>
          <w:rFonts w:cs="Times New Roman"/>
          <w:szCs w:val="24"/>
        </w:rPr>
        <w:t xml:space="preserve">Faktor struktural juga turut membentuk pola kepatuhan wajib pajak. Ketersediaan dan kualitas infrastruktur, baik fisik maupun digital, menjadi salah satu indikator kepercayaan wajib pajak terhadap pemerintah. Masyarakat cenderung menilai manfaat pajak melalui hasil pembangunan yang dapat dirasakan secara langsung. Namun, pajak pada hakikatnya tidak memberikan keuntungan langsung kepada pembayarnya. Oleh karena itu, bentuk timbal balik yang diharapkan masyarakat adalah meningkatnya kenyamanan dan kemudahan melalui penyediaan sarana dan prasarana publik. Penelitian terdahulu yang dilakukan oleh Febriani &amp; Fakhroni, </w:t>
      </w:r>
      <w:r>
        <w:rPr>
          <w:rFonts w:cs="Times New Roman"/>
          <w:szCs w:val="24"/>
        </w:rPr>
        <w:fldChar w:fldCharType="begin" w:fldLock="1"/>
      </w:r>
      <w:r>
        <w:rPr>
          <w:rFonts w:cs="Times New Roman"/>
          <w:szCs w:val="24"/>
        </w:rPr>
        <w:instrText>ADDIN CSL_CITATION {"citationItems":[{"id":"ITEM-1","itemData":{"abstract":"Tujuan penelitian ini untuk memperoleh bukti empiris persepsi wajib pajak tetang hubungan pengaruh kualitas infrastruktur jalan dan jembatan terhadap kemauan membayar pajak dengan transparansi infrormasi sebagai variabel moderasi. Jenis penelitian ini yaitu penelitian kuantitatif dengan menggunakan data primer dan untuk sampel menggunakan metode purposive sampling dengan total 130 responden. Analisis data menggunakan SEM-PLS dibantu dengan program SmartPLS Versi 3. Hasil dari penelitian ini diperoleh bukti empiris bahwa: (1) Persepsi wajib pajak tentang kualitas infrastruktur jalan berpengaruh terhadap kemauan membayar pajak: (2) Persepsi wajib pajak tentang kualitas infrastruktur jembatan tidak berpengaruh terhadap kemauan membayar pajak: (3) Transparansi informasi tidak berpengaruh terhadap kemauan membayar pajak: (4) Transparansi informasi tidak mampu menjadi pemoderasi hubungan antara persepsi wajib pajak tentang kualitas infrastruktur jalan terhadap kemauan membayar pajak: (5) Transparansi informasi tidak mampu menjadi pemoderasi hubungan antara persepsi wajib pajak tentang kualitas infrastruktur jembatan terhadap kemauan membayar pajak.","author":[{"dropping-particle":"","family":"Febriani","given":"Aulia","non-dropping-particle":"","parse-names":false,"suffix":""},{"dropping-particle":"","family":"Fakhroni","given":"Zaki","non-dropping-particle":"","parse-names":false,"suffix":""}],"container-title":"Journal of Business, Management and Accounting","id":"ITEM-1","issue":"2","issued":{"date-parts":[["2024"]]},"page":"1614-1633","title":"Persepsi Wajib Pajak tentang Kualitas Infrastruktur Jalan dan Jembatan terhadap Kemauan Membayar Pajak dengan Transparansi Informasi sebagai Variabel Moderasi","type":"article-journal","volume":"5"},"suppress-author":1,"uris":["http://www.mendeley.com/documents/?uuid=32f0cc18-2269-4696-bce2-5d2a5a575076"]}],"mendeley":{"formattedCitation":"(2024)","plainTextFormattedCitation":"(2024)","previouslyFormattedCitation":"(2024)"},"properties":{"noteIndex":0},"schema":"https://github.com/citation-style-language/schema/raw/master/csl-citation.json"}</w:instrText>
      </w:r>
      <w:r>
        <w:rPr>
          <w:rFonts w:cs="Times New Roman"/>
          <w:szCs w:val="24"/>
        </w:rPr>
        <w:fldChar w:fldCharType="separate"/>
      </w:r>
      <w:r w:rsidRPr="00817908">
        <w:rPr>
          <w:rFonts w:cs="Times New Roman"/>
          <w:noProof/>
          <w:szCs w:val="24"/>
        </w:rPr>
        <w:t>(2024)</w:t>
      </w:r>
      <w:r>
        <w:rPr>
          <w:rFonts w:cs="Times New Roman"/>
          <w:szCs w:val="24"/>
        </w:rPr>
        <w:fldChar w:fldCharType="end"/>
      </w:r>
      <w:r>
        <w:rPr>
          <w:rFonts w:cs="Times New Roman"/>
          <w:szCs w:val="24"/>
        </w:rPr>
        <w:t xml:space="preserve"> menyatakan bahwa persepsi wajib pajak terhadap kualitas infrastruktur jalan berpengaruh positif dan signifikan terhadap kemauan membayar pajak. Namun penelitian lain yang dilakukan oleh Damayanti </w:t>
      </w:r>
      <w:r w:rsidRPr="00ED6E86">
        <w:rPr>
          <w:rFonts w:cs="Times New Roman"/>
          <w:i/>
          <w:iCs/>
          <w:szCs w:val="24"/>
        </w:rPr>
        <w:t>et al.,</w:t>
      </w:r>
      <w:r>
        <w:rPr>
          <w:rFonts w:cs="Times New Roman"/>
          <w:szCs w:val="24"/>
        </w:rPr>
        <w:t xml:space="preserve"> </w:t>
      </w:r>
      <w:r>
        <w:rPr>
          <w:rFonts w:cs="Times New Roman"/>
          <w:szCs w:val="24"/>
        </w:rPr>
        <w:fldChar w:fldCharType="begin" w:fldLock="1"/>
      </w:r>
      <w:r w:rsidR="00475D68">
        <w:rPr>
          <w:rFonts w:cs="Times New Roman"/>
          <w:szCs w:val="24"/>
        </w:rPr>
        <w:instrText>ADDIN CSL_CITATION {"citationItems":[{"id":"ITEM-1","itemData":{"abstract":"Pajak merupakan instrumen penting dalam mendukung keuangan negara dan daerah, khususnya untuk membiayai pembangunan nasional dan pelayanan publik. Pajak Kendaraan Bermotor (PKB) di Kota Jakarta menjadi salah satu sumber Pendapatan Asli Daerah (PAD) yang signifikan. Meskipun jumlah kendaraan roda dua terus meningkat, tingkat kepatuhan wajib pajak masih rendah, rata-rata hanya 47,26%. Penelitian ini bertujuan menganalisis pengaruh kualitas infrastruktur jalan dan kualitas pelayanan pajak terhadap kepatuhan membayar pajak kendaraan roda dua di Kota Jakarta. Metode penelitian menggunakan pendekatan kuantitatif melalui survei kuesioner kepada 100 responden yang dipilih dengan purposive sampling. Hasil analisis menunjukkan bahwa kualitas infrastruktur jalan tidak berpengaruh signifikan terhadap kepatuhan, sedangkan kualitas pelayanan pajak berpengaruh positif dan signifikan. Uji simultan (F) mengindikasikan bahwa kedua variabel secara bersama-sama berpengaruh signifikan terhadap kepatuhan, dengan kontribusi 26,8% terhadap variasi kepatuhan. Temuan ini mengimplikasikan bahwa meskipun perbaikan infrastruktur penting, peningkatan kualitas pelayanan pajak, transparansi, dan edukasi publik lebih efektif dalam mendorong kepatuhan wajib pajak. Strategi yang mengintegrasikan pelayanan prima dan komunikasi publik mengenai manfaat pajak berpotensi menciptakan budaya patuh pajak yang berkelanjutan di masyarakat.","author":[{"dropping-particle":"","family":"Damayanti","given":"Mawar","non-dropping-particle":"","parse-names":false,"suffix":""},{"dropping-particle":"","family":"Sitorus","given":"Eduward Tony","non-dropping-particle":"","parse-names":false,"suffix":""},{"dropping-particle":"","family":"Napitupulu","given":"Rina Dameria","non-dropping-particle":"","parse-names":false,"suffix":""},{"dropping-particle":"","family":"Samosir","given":"Maralus","non-dropping-particle":"","parse-names":false,"suffix":""}],"container-title":"Jurnal Akuntansi dan Pajak (JAP) Jayakarta","id":"ITEM-1","issue":"1","issued":{"date-parts":[["2025"]]},"page":"45-56","title":"Pengaruh Kualitas Infrastruktur Jalan dan Kualitas Pelayanan Pajak terhadap Kepatuhan Membayar Pajak Kendaraan Roda Dua di Kota Jakarta","type":"article-journal","volume":"7"},"suppress-author":1,"uris":["http://www.mendeley.com/documents/?uuid=e40d70f3-b7a1-4854-a567-eb9d38b59b39"]}],"mendeley":{"formattedCitation":"(2025)","plainTextFormattedCitation":"(2025)","previouslyFormattedCitation":"(2025)"},"properties":{"noteIndex":0},"schema":"https://github.com/citation-style-language/schema/raw/master/csl-citation.json"}</w:instrText>
      </w:r>
      <w:r>
        <w:rPr>
          <w:rFonts w:cs="Times New Roman"/>
          <w:szCs w:val="24"/>
        </w:rPr>
        <w:fldChar w:fldCharType="separate"/>
      </w:r>
      <w:r w:rsidR="009C5673" w:rsidRPr="009C5673">
        <w:rPr>
          <w:rFonts w:cs="Times New Roman"/>
          <w:noProof/>
          <w:szCs w:val="24"/>
        </w:rPr>
        <w:t>(2025)</w:t>
      </w:r>
      <w:r>
        <w:rPr>
          <w:rFonts w:cs="Times New Roman"/>
          <w:szCs w:val="24"/>
        </w:rPr>
        <w:fldChar w:fldCharType="end"/>
      </w:r>
      <w:r>
        <w:rPr>
          <w:rFonts w:cs="Times New Roman"/>
          <w:szCs w:val="24"/>
        </w:rPr>
        <w:t xml:space="preserve"> menyatakan kualitas infrastruktur jalan tidak berpengaruh signifikan terhadap kepatuhan membayar pajak kendaraan roda dua.</w:t>
      </w:r>
    </w:p>
    <w:p w14:paraId="618CD402" w14:textId="4440370A" w:rsidR="00E76D7E" w:rsidRPr="00E76D7E" w:rsidRDefault="00E76D7E" w:rsidP="00AE0E2E">
      <w:pPr>
        <w:spacing w:line="480" w:lineRule="auto"/>
        <w:ind w:firstLine="720"/>
        <w:jc w:val="both"/>
        <w:rPr>
          <w:rFonts w:cs="Times New Roman"/>
          <w:szCs w:val="24"/>
        </w:rPr>
      </w:pPr>
      <w:r>
        <w:rPr>
          <w:rFonts w:cs="Times New Roman"/>
          <w:szCs w:val="24"/>
        </w:rPr>
        <w:t xml:space="preserve">Penelitian ini mengacu pada penelitian sebelumnya oleh Marpaung </w:t>
      </w:r>
      <w:r w:rsidRPr="00ED6E86">
        <w:rPr>
          <w:rFonts w:cs="Times New Roman"/>
          <w:i/>
          <w:iCs/>
          <w:szCs w:val="24"/>
        </w:rPr>
        <w:t>et al.,</w:t>
      </w:r>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{"citationItems":[{"id":"ITEM-1","itemData":{"PMID":"38252772","abstract":"The purpose of this study was to determine the effect of tax knowledge, taxpayer awareness, level of income and tax sanctions on motor vehicle taxpayer compliance. This research was conducted at the Sidikalang Samsat. The number of samples in this study were 100 respondents with the sampling method using the method of collecting research data from the available set of respondents (convenience sampling). Data analysis techniques used in this research were descriptive statistics, data quality testing, multiple linear regression, classical assumption testing and hypothesis testing. Partial test results (t test) show that tax knowledge has a significant value of 0.029, taxpayer awareness has a significant value of 0.42, income level is 0.007, and tax sanctions are 0.000, which means it has a significant value &lt;0.05. Based on the results of the analysis, it can be seen that tax knowledge, taxpayer awareness, income levels and tax sanctions have a significant effect on motor vehicle taxpayer compliance in the city of Sidikalang. Keywords : Tax Knowledge, Taxpayer Awareness, Income Level, Tax Sanctions","author":[{"dropping-particle":"","family":"Marpaung","given":"Thamrin","non-dropping-particle":"","parse-names":false,"suffix":""},{"dropping-particle":"","family":"Saragih","given":"Afni Eliana","non-dropping-particle":"","parse-names":false,"suffix":""},{"dropping-particle":"","family":"Tampubolon","given":"Herikson","non-dropping-particle":"","parse-names":false,"suffix":""}],"container-title":"Jurnal Ilimiah Akuntansi","id":"ITEM-1","issue":"1","issued":{"date-parts":[["2024"]]},"page":"306-312","title":"Pengaruh Pengetahuan Pajak, Kesadaran Wajib Pajak, Tingkat Penghasilan, Dan Sanksi Perpajakan Terhadap Kepatuhan Wajib Pajak Kendaraan Bermotor Pada Kantor SAMSAT Sidikalang","type":"article-journal","volume":"2"},"suppress-author":1,"uris":["http://www.mendeley.com/documents/?uuid=35ef5bd6-ae42-4319-8279-7910242b664f"]}],"mendeley":{"formattedCitation":"(2024)","plainTextFormattedCitation":"(2024)","previouslyFormattedCitation":"(2024)"},"properties":{"noteIndex":0},"schema":"https://github.com/citation-style-language/schema/raw/master/csl-citation.json"}</w:instrText>
      </w:r>
      <w:r>
        <w:rPr>
          <w:rFonts w:cs="Times New Roman"/>
          <w:szCs w:val="24"/>
        </w:rPr>
        <w:fldChar w:fldCharType="separate"/>
      </w:r>
      <w:r w:rsidRPr="00FD5F7E">
        <w:rPr>
          <w:rFonts w:cs="Times New Roman"/>
          <w:noProof/>
          <w:szCs w:val="24"/>
        </w:rPr>
        <w:t>(2024)</w:t>
      </w:r>
      <w:r>
        <w:rPr>
          <w:rFonts w:cs="Times New Roman"/>
          <w:szCs w:val="24"/>
        </w:rPr>
        <w:fldChar w:fldCharType="end"/>
      </w:r>
      <w:r>
        <w:rPr>
          <w:rFonts w:cs="Times New Roman"/>
          <w:szCs w:val="24"/>
        </w:rPr>
        <w:t xml:space="preserve">, Rismawati </w:t>
      </w:r>
      <w:r w:rsidRPr="00ED6E86">
        <w:rPr>
          <w:rFonts w:cs="Times New Roman"/>
          <w:i/>
          <w:iCs/>
          <w:szCs w:val="24"/>
        </w:rPr>
        <w:t>et al.,</w:t>
      </w:r>
      <w:r>
        <w:rPr>
          <w:rFonts w:cs="Times New Roman"/>
          <w:szCs w:val="24"/>
        </w:rPr>
        <w:t xml:space="preserve"> </w:t>
      </w:r>
      <w:r>
        <w:rPr>
          <w:rFonts w:cs="Times New Roman"/>
          <w:szCs w:val="24"/>
        </w:rPr>
        <w:fldChar w:fldCharType="begin" w:fldLock="1"/>
      </w:r>
      <w:r w:rsidR="00475D68">
        <w:rPr>
          <w:rFonts w:cs="Times New Roman"/>
          <w:szCs w:val="24"/>
        </w:rPr>
        <w:instrText>ADDIN CSL_CITATION {"citationItems":[{"id":"ITEM-1","itemData":{"author":[{"dropping-particle":"","family":"Rismawati","given":"","non-dropping-particle":"","parse-names":false,"suffix":""},{"dropping-particle":"","family":"Abbas","given":"Muhammad Astri Yulidar","non-dropping-particle":"","parse-names":false,"suffix":""},{"dropping-particle":"","family":"Milanda","given":"Devy Putri","non-dropping-particle":"","parse-names":false,"suffix":""},{"dropping-particle":"","family":"Riyanto","given":"Agus","non-dropping-particle":"","parse-names":false,"suffix":""}],"container-title":"Jurnal Akuntansi","id":"ITEM-1","issue":"2","issued":{"date-parts":[["2024"]]},"page":"81-91","title":"Pengaruh Pengetahuan Pajak, Kesadaran Wajib Pajak, Tingkat Penghasilan, Dan Sanksi Pajak Terhadap Kepatuhan Wajib Pajak Kendaraan Bermotor Di Samarinda","type":"article-journal","volume":"02"},"suppress-author":1,"uris":["http://www.mendeley.com/documents/?uuid=3b257ef5-716c-4df8-9a6c-ca1b86570675"]}],"mendeley":{"formattedCitation":"(2024)","plainTextFormattedCitation":"(2024)","previouslyFormattedCitation":"(2024)"},"properties":{"noteIndex":0},"schema":"https://github.com/citation-style-language/schema/raw/master/csl-citation.json"}</w:instrText>
      </w:r>
      <w:r>
        <w:rPr>
          <w:rFonts w:cs="Times New Roman"/>
          <w:szCs w:val="24"/>
        </w:rPr>
        <w:fldChar w:fldCharType="separate"/>
      </w:r>
      <w:r w:rsidRPr="00FD5F7E">
        <w:rPr>
          <w:rFonts w:cs="Times New Roman"/>
          <w:noProof/>
          <w:szCs w:val="24"/>
        </w:rPr>
        <w:t>(2024)</w:t>
      </w:r>
      <w:r>
        <w:rPr>
          <w:rFonts w:cs="Times New Roman"/>
          <w:szCs w:val="24"/>
        </w:rPr>
        <w:fldChar w:fldCharType="end"/>
      </w:r>
      <w:r>
        <w:rPr>
          <w:rFonts w:cs="Times New Roman"/>
          <w:szCs w:val="24"/>
        </w:rPr>
        <w:t xml:space="preserve">, Sari </w:t>
      </w:r>
      <w:r w:rsidRPr="00ED6E86">
        <w:rPr>
          <w:rFonts w:cs="Times New Roman"/>
          <w:i/>
          <w:iCs/>
          <w:szCs w:val="24"/>
        </w:rPr>
        <w:t>et al,</w:t>
      </w:r>
      <w:r>
        <w:rPr>
          <w:rFonts w:cs="Times New Roman"/>
          <w:szCs w:val="24"/>
        </w:rPr>
        <w:t xml:space="preserve"> </w:t>
      </w:r>
      <w:r>
        <w:rPr>
          <w:rFonts w:cs="Times New Roman"/>
          <w:szCs w:val="24"/>
        </w:rPr>
        <w:fldChar w:fldCharType="begin" w:fldLock="1"/>
      </w:r>
      <w:r w:rsidR="00475D68">
        <w:rPr>
          <w:rFonts w:cs="Times New Roman"/>
          <w:szCs w:val="24"/>
        </w:rPr>
        <w:instrText>ADDIN CSL_CITATION {"citationItems":[{"id":"ITEM-1","itemData":{"author":[{"dropping-particle":"","family":"Sari","given":"Dea Nirmala","non-dropping-particle":"","parse-names":false,"suffix":""},{"dropping-particle":"","family":"Adi","given":"Ketut Yudana","non-dropping-particle":"","parse-names":false,"suffix":""},{"dropping-particle":"","family":"Yogantara","given":"Komang Krishna","non-dropping-particle":"","parse-names":false,"suffix":""}],"container-title":"Journal Research of Accounting","id":"ITEM-1","issue":"1","issued":{"date-parts":[["2023"]]},"page":"1-16","title":"Pengaruh Kesadaran Wajib Pajak, Kewajiban Moral, Tingkat Penghasilan, Pelayanan Fiskus, Dan Sanksi Terhadap Kepatuhan Wajib Pajak Kendaraan Bermotor (Studi Empiris Di UPTD Pelayanan Pajak Dan Retribusi Daerah Provinsi Bali Di Kota Denpasar)","type":"article-journal","volume":"5"},"suppress-author":1,"uris":["http://www.mendeley.com/documents/?uuid=5401d35e-5162-47e3-abcb-66f197fd589d"]}],"mendeley":{"formattedCitation":"(2023)","plainTextFormattedCitation":"(2023)","previouslyFormattedCitation":"(2023)"},"properties":{"noteIndex":0},"schema":"https://github.com/citation-style-language/schema/raw/master/csl-citation.json"}</w:instrText>
      </w:r>
      <w:r>
        <w:rPr>
          <w:rFonts w:cs="Times New Roman"/>
          <w:szCs w:val="24"/>
        </w:rPr>
        <w:fldChar w:fldCharType="separate"/>
      </w:r>
      <w:r w:rsidRPr="006B5C2C">
        <w:rPr>
          <w:rFonts w:cs="Times New Roman"/>
          <w:noProof/>
          <w:szCs w:val="24"/>
        </w:rPr>
        <w:t>(2023)</w:t>
      </w:r>
      <w:r>
        <w:rPr>
          <w:rFonts w:cs="Times New Roman"/>
          <w:szCs w:val="24"/>
        </w:rPr>
        <w:fldChar w:fldCharType="end"/>
      </w:r>
      <w:r>
        <w:rPr>
          <w:rFonts w:cs="Times New Roman"/>
          <w:szCs w:val="24"/>
        </w:rPr>
        <w:t xml:space="preserve">, dan Widi </w:t>
      </w:r>
      <w:r w:rsidRPr="00ED6E86">
        <w:rPr>
          <w:rFonts w:cs="Times New Roman"/>
          <w:i/>
          <w:iCs/>
          <w:szCs w:val="24"/>
        </w:rPr>
        <w:t>et al.,</w:t>
      </w:r>
      <w:r>
        <w:rPr>
          <w:rFonts w:cs="Times New Roman"/>
          <w:szCs w:val="24"/>
        </w:rPr>
        <w:t xml:space="preserve"> </w:t>
      </w:r>
      <w:r>
        <w:rPr>
          <w:rFonts w:cs="Times New Roman"/>
          <w:szCs w:val="24"/>
        </w:rPr>
        <w:fldChar w:fldCharType="begin" w:fldLock="1"/>
      </w:r>
      <w:r w:rsidR="006B1EA0">
        <w:rPr>
          <w:rFonts w:cs="Times New Roman"/>
          <w:szCs w:val="24"/>
        </w:rPr>
        <w:instrText>ADDIN CSL_CITATION {"citationItems":[{"id":"ITEM-1","itemData":{"abstract":"Taxpayer compliance is that taxpayers must fulfill their obligations to pay taxes in accordance with taxation laws and regulations. The purpose of this study was to determine (1) The effect of taxpayer awareness on motor vehicle taxpayer compliance (2) The effect of income levels on motor vehicle taxpayer compliance (3) The effect of public service accountability on motor vehicle taxpayer compliance. This study uses primary data in the form of a questionnaire. The population in this study is the number of motor vehicle taxpayers at the Surakarta Samsat Office. The sampling technique in this study used a randomi ed method. This study uses multiple linear regression analysis techniques with the results showing that taxpayer awareness has a significant effect on motor vehicle taxpayer compliance, income levels do not have a significant effect on motor vehicle taxpayer compliance, and public service accountability has no significant effect on motor vehicle taxpayer compliance.","author":[{"dropping-particle":"","family":"Widi","given":"Giovani","non-dropping-particle":"","parse-names":false,"suffix":""},{"dropping-particle":"","family":"Suharno","given":"","non-dropping-particle":"","parse-names":false,"suffix":""},{"dropping-particle":"","family":"Sunarti","given":"","non-dropping-particle":"","parse-names":false,"suffix":""}],"container-title":"Jurnal Akuntansi dan Sistem Teknologi Informasi","id":"ITEM-1","issue":"02","issued":{"date-parts":[["2020"]]},"page":"56-67","title":"Pengaruh Kesadaran Wajib Pajak, Tingkat Penghasilan Dan Akuntabilitas Pelayanan Publik Terhadap Kepatuhan Wajib Pajak Kendaraan Bermotor (Studi Kasus Pada Kantor SAMSAT Surakarta)","type":"article-journal","volume":"17"},"suppress-author":1,"uris":["http://www.mendeley.com/documents/?uuid=bf006d3b-9fd9-4f9b-87ae-e38ca1aaeebb"]}],"mendeley":{"formattedCitation":"(2020)","plainTextFormattedCitation":"(2020)","previouslyFormattedCitation":"(2020)"},"properties":{"noteIndex":0},"schema":"https://github.com/citation-style-language/schema/raw/master/csl-citation.json"}</w:instrText>
      </w:r>
      <w:r>
        <w:rPr>
          <w:rFonts w:cs="Times New Roman"/>
          <w:szCs w:val="24"/>
        </w:rPr>
        <w:fldChar w:fldCharType="separate"/>
      </w:r>
      <w:r w:rsidRPr="006B5C2C">
        <w:rPr>
          <w:rFonts w:cs="Times New Roman"/>
          <w:noProof/>
          <w:szCs w:val="24"/>
        </w:rPr>
        <w:t>(2020)</w:t>
      </w:r>
      <w:r>
        <w:rPr>
          <w:rFonts w:cs="Times New Roman"/>
          <w:szCs w:val="24"/>
        </w:rPr>
        <w:fldChar w:fldCharType="end"/>
      </w:r>
      <w:r>
        <w:rPr>
          <w:rFonts w:cs="Times New Roman"/>
          <w:szCs w:val="24"/>
        </w:rPr>
        <w:t xml:space="preserve"> </w:t>
      </w:r>
      <w:r w:rsidR="0079329B">
        <w:rPr>
          <w:rFonts w:cs="Times New Roman"/>
          <w:szCs w:val="24"/>
        </w:rPr>
        <w:t xml:space="preserve">yaitu </w:t>
      </w:r>
      <w:r>
        <w:rPr>
          <w:rFonts w:cs="Times New Roman"/>
          <w:szCs w:val="24"/>
        </w:rPr>
        <w:t xml:space="preserve">penelitian </w:t>
      </w:r>
      <w:r w:rsidR="0079329B">
        <w:rPr>
          <w:rFonts w:cs="Times New Roman"/>
          <w:szCs w:val="24"/>
        </w:rPr>
        <w:t>yang</w:t>
      </w:r>
      <w:r>
        <w:rPr>
          <w:rFonts w:cs="Times New Roman"/>
          <w:szCs w:val="24"/>
        </w:rPr>
        <w:t xml:space="preserve"> berfokus pada kesadaran wajib pajak dan tingkat penghasilan. Pembaharuan untuk studi ini dengan mengimbuhkan 1 (satu) variabel bebas baru yaitu perkembangan infrastruktur. Variabel tersebut ditambahkan sebagai variabel bebas untuk memperluas cakupan analisis dan memberikan perspektif baru mengenai faktor-faktor yang mempengaruhi kepatuhan wajib pajak kendaraan </w:t>
      </w:r>
      <w:r>
        <w:rPr>
          <w:rFonts w:cs="Times New Roman"/>
          <w:szCs w:val="24"/>
        </w:rPr>
        <w:lastRenderedPageBreak/>
        <w:t>bermotor. Penambahan variabel perkembangan infrastruktur diharapkan dapat menjelaskan secara terperinci hubungan antara kondisi lingkungan dengan perilaku kepatuhan wajib pajak.</w:t>
      </w:r>
    </w:p>
    <w:p w14:paraId="5B1838A1" w14:textId="354FADCA" w:rsidR="00344B13" w:rsidRDefault="00E76D7E" w:rsidP="00AE0E2E">
      <w:pPr>
        <w:spacing w:line="480" w:lineRule="auto"/>
        <w:ind w:firstLine="720"/>
        <w:jc w:val="both"/>
        <w:rPr>
          <w:rFonts w:cs="Times New Roman"/>
          <w:szCs w:val="24"/>
        </w:rPr>
      </w:pPr>
      <w:r>
        <w:rPr>
          <w:rFonts w:cs="Times New Roman"/>
          <w:szCs w:val="24"/>
        </w:rPr>
        <w:t>Kota Samarinda dipilih sebagai objek penelitian karena</w:t>
      </w:r>
      <w:r w:rsidR="008F0A25">
        <w:rPr>
          <w:rFonts w:cs="Times New Roman"/>
          <w:szCs w:val="24"/>
        </w:rPr>
        <w:t xml:space="preserve"> peningkatan</w:t>
      </w:r>
      <w:r>
        <w:rPr>
          <w:rFonts w:cs="Times New Roman"/>
          <w:szCs w:val="24"/>
        </w:rPr>
        <w:t xml:space="preserve"> jumlah kendaraan bermotor setiap tahun diikuti oleh peningkatan tunggakan pajak. Kondisi ini menunjukkan adanya masalah kepatuhan yang akan dikaji lebih lanjut. Selain itu, </w:t>
      </w:r>
      <w:r w:rsidRPr="006B14B6">
        <w:rPr>
          <w:rFonts w:cs="Times New Roman"/>
          <w:i/>
          <w:iCs/>
          <w:szCs w:val="24"/>
        </w:rPr>
        <w:t>research</w:t>
      </w:r>
      <w:r>
        <w:rPr>
          <w:rFonts w:cs="Times New Roman"/>
          <w:szCs w:val="24"/>
        </w:rPr>
        <w:t xml:space="preserve"> gap yang telah dijelaskan sebelumnya juga relevan pada kondisi </w:t>
      </w:r>
      <w:r w:rsidR="0079329B">
        <w:rPr>
          <w:rFonts w:cs="Times New Roman"/>
          <w:szCs w:val="24"/>
        </w:rPr>
        <w:t>kepatuhan wajib</w:t>
      </w:r>
      <w:r>
        <w:rPr>
          <w:rFonts w:cs="Times New Roman"/>
          <w:szCs w:val="24"/>
        </w:rPr>
        <w:t xml:space="preserve"> pajak di Kota Samarinda.</w:t>
      </w:r>
    </w:p>
    <w:p w14:paraId="6A107615" w14:textId="10170707" w:rsidR="00CF4FA5" w:rsidRPr="00092457" w:rsidRDefault="00344B13" w:rsidP="00AE0E2E">
      <w:pPr>
        <w:spacing w:line="480" w:lineRule="auto"/>
        <w:ind w:firstLine="720"/>
        <w:jc w:val="both"/>
        <w:rPr>
          <w:rFonts w:eastAsia="Times New Roman" w:cs="Times New Roman"/>
          <w:color w:val="1B1C1D"/>
          <w:szCs w:val="24"/>
        </w:rPr>
      </w:pPr>
      <w:r>
        <w:rPr>
          <w:rFonts w:cs="Times New Roman"/>
          <w:szCs w:val="24"/>
        </w:rPr>
        <w:t>Berdasarkan uraian latar belakang tersebut, peneliti terdorong melakukan penelitian</w:t>
      </w:r>
      <w:r w:rsidR="009D1F62">
        <w:rPr>
          <w:rFonts w:cs="Times New Roman"/>
          <w:szCs w:val="24"/>
        </w:rPr>
        <w:t xml:space="preserve"> di SAMSAT yang ada di Kota Samarinda</w:t>
      </w:r>
      <w:r>
        <w:rPr>
          <w:rFonts w:cs="Times New Roman"/>
          <w:szCs w:val="24"/>
        </w:rPr>
        <w:t xml:space="preserve"> dengan responden wajib pajak kendaraan bermotor menggunakan variabel-variabel yang relevan dengan judul penelitian </w:t>
      </w:r>
      <w:r w:rsidRPr="006A5A04">
        <w:rPr>
          <w:rFonts w:cs="Times New Roman"/>
          <w:b/>
          <w:bCs/>
          <w:szCs w:val="24"/>
        </w:rPr>
        <w:t>“Pengaruh Kesadaran Wajib Pajak</w:t>
      </w:r>
      <w:r w:rsidR="008F0A25">
        <w:rPr>
          <w:rFonts w:cs="Times New Roman"/>
          <w:b/>
          <w:bCs/>
          <w:szCs w:val="24"/>
        </w:rPr>
        <w:t xml:space="preserve"> dan</w:t>
      </w:r>
      <w:r w:rsidRPr="006A5A04">
        <w:rPr>
          <w:rFonts w:cs="Times New Roman"/>
          <w:b/>
          <w:bCs/>
          <w:szCs w:val="24"/>
        </w:rPr>
        <w:t xml:space="preserve"> Tingkat Penghasilan</w:t>
      </w:r>
      <w:r w:rsidR="008F0A25">
        <w:rPr>
          <w:rFonts w:cs="Times New Roman"/>
          <w:b/>
          <w:bCs/>
          <w:szCs w:val="24"/>
        </w:rPr>
        <w:t xml:space="preserve"> serta </w:t>
      </w:r>
      <w:r w:rsidRPr="006A5A04">
        <w:rPr>
          <w:rFonts w:cs="Times New Roman"/>
          <w:b/>
          <w:bCs/>
          <w:szCs w:val="24"/>
        </w:rPr>
        <w:t xml:space="preserve">Perkembangan Infrastruktur </w:t>
      </w:r>
      <w:r w:rsidR="008F0A25">
        <w:rPr>
          <w:rFonts w:cs="Times New Roman"/>
          <w:b/>
          <w:bCs/>
          <w:szCs w:val="24"/>
        </w:rPr>
        <w:t>t</w:t>
      </w:r>
      <w:r w:rsidRPr="006A5A04">
        <w:rPr>
          <w:rFonts w:cs="Times New Roman"/>
          <w:b/>
          <w:bCs/>
          <w:szCs w:val="24"/>
        </w:rPr>
        <w:t>erhadap Kepatuhan Wajib Pajak Kendaraan Bermotor di Kota Samarinda”</w:t>
      </w:r>
      <w:r w:rsidRPr="00135F22">
        <w:rPr>
          <w:rFonts w:cs="Times New Roman"/>
          <w:szCs w:val="24"/>
        </w:rPr>
        <w:t>.</w:t>
      </w:r>
    </w:p>
    <w:p w14:paraId="148F0555" w14:textId="73C13361" w:rsidR="00CF4FA5" w:rsidRPr="00092457" w:rsidRDefault="00DB1393" w:rsidP="005C0AA5">
      <w:pPr>
        <w:pStyle w:val="Heading2"/>
      </w:pPr>
      <w:bookmarkStart w:id="26" w:name="_Toc224048003"/>
      <w:r>
        <w:t>1.</w:t>
      </w:r>
      <w:r w:rsidR="009754D5">
        <w:t>2</w:t>
      </w:r>
      <w:r>
        <w:t xml:space="preserve"> </w:t>
      </w:r>
      <w:r w:rsidR="00A11A09" w:rsidRPr="00092457">
        <w:t>Rumusan Masalah</w:t>
      </w:r>
      <w:bookmarkEnd w:id="26"/>
    </w:p>
    <w:p w14:paraId="5B7233CF" w14:textId="0ABA4338" w:rsidR="00216A54" w:rsidRPr="00092457" w:rsidRDefault="00344B13" w:rsidP="00AE0E2E">
      <w:pPr>
        <w:pBdr>
          <w:top w:val="nil"/>
          <w:left w:val="nil"/>
          <w:bottom w:val="nil"/>
          <w:right w:val="nil"/>
          <w:between w:val="nil"/>
        </w:pBdr>
        <w:spacing w:line="480" w:lineRule="auto"/>
        <w:ind w:firstLine="357"/>
        <w:jc w:val="both"/>
        <w:rPr>
          <w:rFonts w:eastAsia="Times New Roman" w:cs="Times New Roman"/>
          <w:color w:val="1B1C1D"/>
          <w:szCs w:val="24"/>
        </w:rPr>
      </w:pPr>
      <w:r>
        <w:rPr>
          <w:rFonts w:eastAsia="Times New Roman" w:cs="Times New Roman"/>
          <w:color w:val="1B1C1D"/>
          <w:szCs w:val="24"/>
        </w:rPr>
        <w:t>Berdasarkan latar belakang yang telah diuraikan, maka di peroleh rumusan masalah sebagai berikut:</w:t>
      </w:r>
    </w:p>
    <w:p w14:paraId="325E15ED" w14:textId="280114CC" w:rsidR="00CF4FA5" w:rsidRPr="00092457" w:rsidRDefault="0060318F" w:rsidP="00AE0E2E">
      <w:pPr>
        <w:pStyle w:val="ListParagraph"/>
        <w:numPr>
          <w:ilvl w:val="1"/>
          <w:numId w:val="1"/>
        </w:numPr>
        <w:pBdr>
          <w:top w:val="nil"/>
          <w:left w:val="nil"/>
          <w:bottom w:val="nil"/>
          <w:right w:val="nil"/>
          <w:between w:val="nil"/>
        </w:pBdr>
        <w:spacing w:line="480" w:lineRule="auto"/>
        <w:jc w:val="both"/>
        <w:rPr>
          <w:rFonts w:eastAsia="Times New Roman" w:cs="Times New Roman"/>
          <w:color w:val="1B1C1D"/>
          <w:szCs w:val="24"/>
        </w:rPr>
      </w:pPr>
      <w:r w:rsidRPr="00092457">
        <w:rPr>
          <w:rFonts w:eastAsia="Times New Roman" w:cs="Times New Roman"/>
          <w:color w:val="1B1C1D"/>
          <w:szCs w:val="24"/>
        </w:rPr>
        <w:t xml:space="preserve">Apakah </w:t>
      </w:r>
      <w:r w:rsidR="00443AB3">
        <w:rPr>
          <w:rFonts w:eastAsia="Times New Roman" w:cs="Times New Roman"/>
          <w:color w:val="1B1C1D"/>
          <w:szCs w:val="24"/>
        </w:rPr>
        <w:t>kesadaran wajib pajak berpengaruh terhadap kepatuhan wajib pajak kendaraan bermotor di Kota Samarinda?</w:t>
      </w:r>
    </w:p>
    <w:p w14:paraId="218856A4" w14:textId="0E9E6A19" w:rsidR="004738BA" w:rsidRDefault="0060318F" w:rsidP="00AE0E2E">
      <w:pPr>
        <w:pStyle w:val="ListParagraph"/>
        <w:numPr>
          <w:ilvl w:val="1"/>
          <w:numId w:val="1"/>
        </w:numPr>
        <w:pBdr>
          <w:top w:val="nil"/>
          <w:left w:val="nil"/>
          <w:bottom w:val="nil"/>
          <w:right w:val="nil"/>
          <w:between w:val="nil"/>
        </w:pBdr>
        <w:spacing w:line="480" w:lineRule="auto"/>
        <w:jc w:val="both"/>
        <w:rPr>
          <w:rFonts w:eastAsia="Times New Roman" w:cs="Times New Roman"/>
          <w:color w:val="1B1C1D"/>
          <w:szCs w:val="24"/>
        </w:rPr>
      </w:pPr>
      <w:r w:rsidRPr="00092457">
        <w:rPr>
          <w:rFonts w:eastAsia="Times New Roman" w:cs="Times New Roman"/>
          <w:color w:val="1B1C1D"/>
          <w:szCs w:val="24"/>
        </w:rPr>
        <w:t xml:space="preserve">Apakah </w:t>
      </w:r>
      <w:r w:rsidR="00443AB3">
        <w:rPr>
          <w:rFonts w:eastAsia="Times New Roman" w:cs="Times New Roman"/>
          <w:color w:val="1B1C1D"/>
          <w:szCs w:val="24"/>
        </w:rPr>
        <w:t>tingkat penghasilan berpengaruh terhadap kepatuhan wajib pajak kendaraan bermotor di Kota Samarinda?</w:t>
      </w:r>
    </w:p>
    <w:p w14:paraId="072ECBBC" w14:textId="3678929D" w:rsidR="00443AB3" w:rsidRPr="00C90851" w:rsidRDefault="00443AB3" w:rsidP="00AE0E2E">
      <w:pPr>
        <w:pStyle w:val="ListParagraph"/>
        <w:numPr>
          <w:ilvl w:val="1"/>
          <w:numId w:val="1"/>
        </w:numPr>
        <w:pBdr>
          <w:top w:val="nil"/>
          <w:left w:val="nil"/>
          <w:bottom w:val="nil"/>
          <w:right w:val="nil"/>
          <w:between w:val="nil"/>
        </w:pBdr>
        <w:spacing w:line="480" w:lineRule="auto"/>
        <w:jc w:val="both"/>
        <w:rPr>
          <w:rFonts w:eastAsia="Times New Roman" w:cs="Times New Roman"/>
          <w:color w:val="1B1C1D"/>
          <w:szCs w:val="24"/>
        </w:rPr>
      </w:pPr>
      <w:r>
        <w:rPr>
          <w:rFonts w:eastAsia="Times New Roman" w:cs="Times New Roman"/>
          <w:color w:val="1B1C1D"/>
          <w:szCs w:val="24"/>
        </w:rPr>
        <w:t>Apakah perkembangan infrastruktur berpengaruh terhadap kepatuhan wajib pajak kendaraan bermotor di Kota Samarinda?</w:t>
      </w:r>
    </w:p>
    <w:p w14:paraId="44562753" w14:textId="3E366D7F" w:rsidR="00CF4FA5" w:rsidRPr="006D0946" w:rsidRDefault="002C5CCE" w:rsidP="005C0AA5">
      <w:pPr>
        <w:pStyle w:val="Heading2"/>
      </w:pPr>
      <w:bookmarkStart w:id="27" w:name="_Toc224048004"/>
      <w:r w:rsidRPr="006D0946">
        <w:lastRenderedPageBreak/>
        <w:t>1.</w:t>
      </w:r>
      <w:r w:rsidR="00092457" w:rsidRPr="006D0946">
        <w:t>3</w:t>
      </w:r>
      <w:r w:rsidRPr="006D0946">
        <w:t xml:space="preserve"> </w:t>
      </w:r>
      <w:r w:rsidR="00A11A09" w:rsidRPr="006D0946">
        <w:t>Tujuan Penelitian</w:t>
      </w:r>
      <w:bookmarkEnd w:id="27"/>
    </w:p>
    <w:p w14:paraId="62A6A9AE" w14:textId="706D994D" w:rsidR="0060318F" w:rsidRPr="00092457" w:rsidRDefault="00216A54" w:rsidP="00AE0E2E">
      <w:pPr>
        <w:pBdr>
          <w:top w:val="nil"/>
          <w:left w:val="nil"/>
          <w:bottom w:val="nil"/>
          <w:right w:val="nil"/>
          <w:between w:val="nil"/>
        </w:pBdr>
        <w:spacing w:line="480" w:lineRule="auto"/>
        <w:ind w:firstLine="360"/>
        <w:jc w:val="both"/>
        <w:rPr>
          <w:rFonts w:eastAsia="Times New Roman" w:cs="Times New Roman"/>
          <w:color w:val="1B1C1D"/>
          <w:szCs w:val="24"/>
        </w:rPr>
      </w:pPr>
      <w:bookmarkStart w:id="28" w:name="_Hlk215076765"/>
      <w:r w:rsidRPr="00092457">
        <w:rPr>
          <w:rFonts w:eastAsia="Times New Roman" w:cs="Times New Roman"/>
          <w:color w:val="1B1C1D"/>
          <w:szCs w:val="24"/>
        </w:rPr>
        <w:t xml:space="preserve">Berdasarkan rumusan masalah </w:t>
      </w:r>
      <w:r w:rsidR="00443AB3">
        <w:rPr>
          <w:rFonts w:eastAsia="Times New Roman" w:cs="Times New Roman"/>
          <w:color w:val="1B1C1D"/>
          <w:szCs w:val="24"/>
        </w:rPr>
        <w:t>yang telah diuraikan, maka diperoleh tujuan penelitian sebagai berikut:</w:t>
      </w:r>
      <w:bookmarkEnd w:id="28"/>
    </w:p>
    <w:p w14:paraId="459F2A82" w14:textId="31935DAA" w:rsidR="00225187" w:rsidRPr="00092457" w:rsidRDefault="0060318F" w:rsidP="00AE0E2E">
      <w:pPr>
        <w:pStyle w:val="ListParagraph"/>
        <w:numPr>
          <w:ilvl w:val="0"/>
          <w:numId w:val="3"/>
        </w:numPr>
        <w:pBdr>
          <w:top w:val="nil"/>
          <w:left w:val="nil"/>
          <w:bottom w:val="nil"/>
          <w:right w:val="nil"/>
          <w:between w:val="nil"/>
        </w:pBdr>
        <w:spacing w:line="480" w:lineRule="auto"/>
        <w:jc w:val="both"/>
        <w:rPr>
          <w:rFonts w:eastAsia="Times New Roman" w:cs="Times New Roman"/>
          <w:color w:val="1B1C1D"/>
          <w:szCs w:val="24"/>
        </w:rPr>
      </w:pPr>
      <w:r w:rsidRPr="00092457">
        <w:rPr>
          <w:rFonts w:eastAsia="Times New Roman" w:cs="Times New Roman"/>
          <w:color w:val="1B1C1D"/>
          <w:szCs w:val="24"/>
        </w:rPr>
        <w:t xml:space="preserve">Untuk </w:t>
      </w:r>
      <w:r w:rsidR="00721F79">
        <w:rPr>
          <w:rFonts w:eastAsia="Times New Roman" w:cs="Times New Roman"/>
          <w:color w:val="1B1C1D"/>
          <w:szCs w:val="24"/>
        </w:rPr>
        <w:t>menguji</w:t>
      </w:r>
      <w:r w:rsidRPr="00092457">
        <w:rPr>
          <w:rFonts w:eastAsia="Times New Roman" w:cs="Times New Roman"/>
          <w:color w:val="1B1C1D"/>
          <w:szCs w:val="24"/>
        </w:rPr>
        <w:t xml:space="preserve"> p</w:t>
      </w:r>
      <w:r w:rsidR="00A11A09" w:rsidRPr="00092457">
        <w:rPr>
          <w:rFonts w:eastAsia="Times New Roman" w:cs="Times New Roman"/>
          <w:color w:val="1B1C1D"/>
          <w:szCs w:val="24"/>
        </w:rPr>
        <w:t xml:space="preserve">engaruh </w:t>
      </w:r>
      <w:r w:rsidR="00443AB3">
        <w:rPr>
          <w:rFonts w:eastAsia="Times New Roman" w:cs="Times New Roman"/>
          <w:color w:val="1B1C1D"/>
          <w:szCs w:val="24"/>
        </w:rPr>
        <w:t>kesadaran wajib pajak terhadap kepatuhan wajib pajak kendaraan bermotor di Kota Samarinda.</w:t>
      </w:r>
    </w:p>
    <w:p w14:paraId="0E86D957" w14:textId="6A1DA89D" w:rsidR="00CF4FA5" w:rsidRPr="00443AB3" w:rsidRDefault="0060318F" w:rsidP="00AE0E2E">
      <w:pPr>
        <w:pStyle w:val="ListParagraph"/>
        <w:numPr>
          <w:ilvl w:val="0"/>
          <w:numId w:val="3"/>
        </w:numPr>
        <w:pBdr>
          <w:top w:val="nil"/>
          <w:left w:val="nil"/>
          <w:bottom w:val="nil"/>
          <w:right w:val="nil"/>
          <w:between w:val="nil"/>
        </w:pBdr>
        <w:spacing w:line="480" w:lineRule="auto"/>
        <w:jc w:val="both"/>
        <w:rPr>
          <w:rFonts w:eastAsia="Times New Roman" w:cs="Times New Roman"/>
          <w:szCs w:val="24"/>
        </w:rPr>
      </w:pPr>
      <w:r w:rsidRPr="00092457">
        <w:rPr>
          <w:rFonts w:eastAsia="Times New Roman" w:cs="Times New Roman"/>
          <w:color w:val="1B1C1D"/>
          <w:szCs w:val="24"/>
        </w:rPr>
        <w:t xml:space="preserve">Untuk </w:t>
      </w:r>
      <w:r w:rsidR="00721F79">
        <w:rPr>
          <w:rFonts w:eastAsia="Times New Roman" w:cs="Times New Roman"/>
          <w:color w:val="1B1C1D"/>
          <w:szCs w:val="24"/>
        </w:rPr>
        <w:t>menguji</w:t>
      </w:r>
      <w:r w:rsidRPr="00092457">
        <w:rPr>
          <w:rFonts w:eastAsia="Times New Roman" w:cs="Times New Roman"/>
          <w:color w:val="1B1C1D"/>
          <w:szCs w:val="24"/>
        </w:rPr>
        <w:t xml:space="preserve"> p</w:t>
      </w:r>
      <w:r w:rsidR="00A11A09" w:rsidRPr="00092457">
        <w:rPr>
          <w:rFonts w:eastAsia="Times New Roman" w:cs="Times New Roman"/>
          <w:color w:val="1B1C1D"/>
          <w:szCs w:val="24"/>
        </w:rPr>
        <w:t xml:space="preserve">engaruh </w:t>
      </w:r>
      <w:r w:rsidR="00443AB3">
        <w:rPr>
          <w:rFonts w:eastAsia="Times New Roman" w:cs="Times New Roman"/>
          <w:color w:val="1B1C1D"/>
          <w:szCs w:val="24"/>
        </w:rPr>
        <w:t>tingkat penghasilan terhadap kepatuhan wajib pajak kendaraan bermotor di Kota Samarinda.</w:t>
      </w:r>
    </w:p>
    <w:p w14:paraId="6EDBC9AE" w14:textId="21C9FE89" w:rsidR="00443AB3" w:rsidRPr="00092457" w:rsidRDefault="00443AB3" w:rsidP="00AE0E2E">
      <w:pPr>
        <w:pStyle w:val="ListParagraph"/>
        <w:numPr>
          <w:ilvl w:val="0"/>
          <w:numId w:val="3"/>
        </w:numPr>
        <w:pBdr>
          <w:top w:val="nil"/>
          <w:left w:val="nil"/>
          <w:bottom w:val="nil"/>
          <w:right w:val="nil"/>
          <w:between w:val="nil"/>
        </w:pBdr>
        <w:spacing w:line="480" w:lineRule="auto"/>
        <w:jc w:val="both"/>
        <w:rPr>
          <w:rFonts w:eastAsia="Times New Roman" w:cs="Times New Roman"/>
          <w:szCs w:val="24"/>
        </w:rPr>
      </w:pPr>
      <w:r>
        <w:rPr>
          <w:rFonts w:eastAsia="Times New Roman" w:cs="Times New Roman"/>
          <w:color w:val="1B1C1D"/>
          <w:szCs w:val="24"/>
        </w:rPr>
        <w:t>Untuk menguji pengaruh perkembangan infrastruktur terhadap kepatuhan wajib pajak kendaraan bermotor di Kota Samarinda.</w:t>
      </w:r>
    </w:p>
    <w:p w14:paraId="12158C73" w14:textId="367CC9CD" w:rsidR="00443AB3" w:rsidRDefault="00A11A09" w:rsidP="005C0AA5">
      <w:pPr>
        <w:pStyle w:val="Heading2"/>
        <w:numPr>
          <w:ilvl w:val="1"/>
          <w:numId w:val="16"/>
        </w:numPr>
      </w:pPr>
      <w:bookmarkStart w:id="29" w:name="_Toc224048005"/>
      <w:r w:rsidRPr="00092457">
        <w:t>Manfaat Penelitian</w:t>
      </w:r>
      <w:bookmarkEnd w:id="29"/>
    </w:p>
    <w:p w14:paraId="7B4314D5" w14:textId="11CAEDD2" w:rsidR="00443AB3" w:rsidRPr="00443AB3" w:rsidRDefault="00443AB3" w:rsidP="00AE0E2E">
      <w:pPr>
        <w:pBdr>
          <w:top w:val="nil"/>
          <w:left w:val="nil"/>
          <w:bottom w:val="nil"/>
          <w:right w:val="nil"/>
          <w:between w:val="nil"/>
        </w:pBdr>
        <w:spacing w:line="480" w:lineRule="auto"/>
        <w:ind w:firstLine="360"/>
        <w:jc w:val="both"/>
      </w:pPr>
      <w:r>
        <w:t>Melalui penelitian ini, penulis berharap dapat memberikan manfaat sebagai berikut:</w:t>
      </w:r>
    </w:p>
    <w:p w14:paraId="7CC979BE" w14:textId="4A79A81B" w:rsidR="00225187" w:rsidRPr="00092457" w:rsidRDefault="00A11A09" w:rsidP="00AE0E2E">
      <w:pPr>
        <w:pStyle w:val="ListParagraph"/>
        <w:numPr>
          <w:ilvl w:val="0"/>
          <w:numId w:val="4"/>
        </w:numPr>
        <w:pBdr>
          <w:top w:val="nil"/>
          <w:left w:val="nil"/>
          <w:bottom w:val="nil"/>
          <w:right w:val="nil"/>
          <w:between w:val="nil"/>
        </w:pBdr>
        <w:spacing w:line="480" w:lineRule="auto"/>
        <w:jc w:val="both"/>
        <w:rPr>
          <w:rFonts w:eastAsia="Times New Roman" w:cs="Times New Roman"/>
          <w:szCs w:val="24"/>
        </w:rPr>
      </w:pPr>
      <w:r w:rsidRPr="00092457">
        <w:rPr>
          <w:rFonts w:eastAsia="Times New Roman" w:cs="Times New Roman"/>
          <w:bCs/>
          <w:color w:val="1B1C1D"/>
          <w:szCs w:val="24"/>
        </w:rPr>
        <w:t>Manfaat Teoritis</w:t>
      </w:r>
      <w:r w:rsidR="00225187" w:rsidRPr="00092457">
        <w:rPr>
          <w:rFonts w:eastAsia="Times New Roman" w:cs="Times New Roman"/>
          <w:bCs/>
          <w:color w:val="1B1C1D"/>
          <w:szCs w:val="24"/>
        </w:rPr>
        <w:t>:</w:t>
      </w:r>
    </w:p>
    <w:p w14:paraId="541F61B7" w14:textId="66F57226" w:rsidR="00CF4FA5" w:rsidRPr="00443AB3" w:rsidRDefault="00443AB3" w:rsidP="00AE0E2E">
      <w:pPr>
        <w:pStyle w:val="ListParagraph"/>
        <w:pBdr>
          <w:top w:val="nil"/>
          <w:left w:val="nil"/>
          <w:bottom w:val="nil"/>
          <w:right w:val="nil"/>
          <w:between w:val="nil"/>
        </w:pBdr>
        <w:spacing w:line="480" w:lineRule="auto"/>
        <w:ind w:firstLine="720"/>
        <w:jc w:val="both"/>
        <w:rPr>
          <w:rFonts w:eastAsia="Times New Roman" w:cs="Times New Roman"/>
          <w:szCs w:val="24"/>
        </w:rPr>
      </w:pPr>
      <w:r>
        <w:rPr>
          <w:rFonts w:eastAsia="Times New Roman" w:cs="Times New Roman"/>
          <w:color w:val="1B1C1D"/>
          <w:szCs w:val="24"/>
        </w:rPr>
        <w:t xml:space="preserve">Penelitian ini </w:t>
      </w:r>
      <w:r w:rsidRPr="00345DE0">
        <w:rPr>
          <w:rFonts w:cs="Times New Roman"/>
          <w:szCs w:val="24"/>
        </w:rPr>
        <w:t>diharapkan dapat memberikan kontribusi dalam pengembangan ilmu pengetahuan di bidang akuntansi dan perpajakan daerah, khususnya dalam peningkatan pemahaman kepatuhan wajib pajak kendaraan bermotor. Selain itu, penelitian ini memperkaya kajian terkait kesadaran wajib pajak</w:t>
      </w:r>
      <w:r w:rsidR="00C87630">
        <w:rPr>
          <w:rFonts w:cs="Times New Roman"/>
          <w:szCs w:val="24"/>
        </w:rPr>
        <w:t xml:space="preserve"> dan</w:t>
      </w:r>
      <w:r w:rsidRPr="00345DE0">
        <w:rPr>
          <w:rFonts w:cs="Times New Roman"/>
          <w:szCs w:val="24"/>
        </w:rPr>
        <w:t xml:space="preserve"> tingkat penghasilan</w:t>
      </w:r>
      <w:r w:rsidR="00C87630">
        <w:rPr>
          <w:rFonts w:cs="Times New Roman"/>
          <w:szCs w:val="24"/>
        </w:rPr>
        <w:t xml:space="preserve"> serta </w:t>
      </w:r>
      <w:r w:rsidRPr="00345DE0">
        <w:rPr>
          <w:rFonts w:cs="Times New Roman"/>
          <w:szCs w:val="24"/>
        </w:rPr>
        <w:t>perkembangan infrastruktrur</w:t>
      </w:r>
      <w:r>
        <w:rPr>
          <w:rFonts w:cs="Times New Roman"/>
          <w:szCs w:val="24"/>
        </w:rPr>
        <w:t xml:space="preserve"> dalam</w:t>
      </w:r>
      <w:r w:rsidRPr="00345DE0">
        <w:rPr>
          <w:rFonts w:cs="Times New Roman"/>
          <w:szCs w:val="24"/>
        </w:rPr>
        <w:t xml:space="preserve"> membentuk niat dan perilaku wajib pajak.</w:t>
      </w:r>
    </w:p>
    <w:p w14:paraId="52F48C03" w14:textId="750FC769" w:rsidR="00CF4FA5" w:rsidRPr="00092457" w:rsidRDefault="00A11A09" w:rsidP="00AE0E2E">
      <w:pPr>
        <w:pStyle w:val="ListParagraph"/>
        <w:numPr>
          <w:ilvl w:val="0"/>
          <w:numId w:val="4"/>
        </w:numPr>
        <w:pBdr>
          <w:top w:val="nil"/>
          <w:left w:val="nil"/>
          <w:bottom w:val="nil"/>
          <w:right w:val="nil"/>
          <w:between w:val="nil"/>
        </w:pBdr>
        <w:spacing w:line="480" w:lineRule="auto"/>
        <w:jc w:val="both"/>
        <w:rPr>
          <w:rFonts w:eastAsia="Times New Roman" w:cs="Times New Roman"/>
          <w:bCs/>
          <w:szCs w:val="24"/>
        </w:rPr>
      </w:pPr>
      <w:r w:rsidRPr="00092457">
        <w:rPr>
          <w:rFonts w:eastAsia="Times New Roman" w:cs="Times New Roman"/>
          <w:bCs/>
          <w:color w:val="1B1C1D"/>
          <w:szCs w:val="24"/>
        </w:rPr>
        <w:t>Manfaat Praktis:</w:t>
      </w:r>
    </w:p>
    <w:p w14:paraId="35F4847A" w14:textId="77777777" w:rsidR="00D23899" w:rsidRPr="00092457" w:rsidRDefault="00A11A09" w:rsidP="00AE0E2E">
      <w:pPr>
        <w:numPr>
          <w:ilvl w:val="2"/>
          <w:numId w:val="2"/>
        </w:numPr>
        <w:pBdr>
          <w:top w:val="nil"/>
          <w:left w:val="nil"/>
          <w:bottom w:val="nil"/>
          <w:right w:val="nil"/>
          <w:between w:val="nil"/>
        </w:pBdr>
        <w:spacing w:line="480" w:lineRule="auto"/>
        <w:jc w:val="both"/>
        <w:rPr>
          <w:rFonts w:eastAsia="Times New Roman" w:cs="Times New Roman"/>
          <w:color w:val="1B1C1D"/>
          <w:szCs w:val="24"/>
        </w:rPr>
      </w:pPr>
      <w:r w:rsidRPr="00092457">
        <w:rPr>
          <w:rFonts w:eastAsia="Times New Roman" w:cs="Times New Roman"/>
          <w:color w:val="1B1C1D"/>
          <w:szCs w:val="24"/>
        </w:rPr>
        <w:t xml:space="preserve">Bagi Wajib Pajak </w:t>
      </w:r>
    </w:p>
    <w:p w14:paraId="18A061C9" w14:textId="0453B35D" w:rsidR="008E2D90" w:rsidRDefault="00443AB3" w:rsidP="00AE0E2E">
      <w:pPr>
        <w:pBdr>
          <w:top w:val="nil"/>
          <w:left w:val="nil"/>
          <w:bottom w:val="nil"/>
          <w:right w:val="nil"/>
          <w:between w:val="nil"/>
        </w:pBdr>
        <w:spacing w:line="480" w:lineRule="auto"/>
        <w:ind w:left="1275"/>
        <w:jc w:val="both"/>
        <w:rPr>
          <w:rFonts w:eastAsia="Times New Roman" w:cs="Times New Roman"/>
          <w:color w:val="1B1C1D"/>
          <w:szCs w:val="24"/>
        </w:rPr>
      </w:pPr>
      <w:r w:rsidRPr="00443AB3">
        <w:rPr>
          <w:rFonts w:eastAsia="Times New Roman" w:cs="Times New Roman"/>
          <w:color w:val="1B1C1D"/>
          <w:szCs w:val="24"/>
        </w:rPr>
        <w:t xml:space="preserve">Meningkatkan pemahaman tentang pentingnya membayar pajak, meningkatkan pemahaman mengenai manfaat pajak, dan mendorong </w:t>
      </w:r>
      <w:r w:rsidRPr="00443AB3">
        <w:rPr>
          <w:rFonts w:eastAsia="Times New Roman" w:cs="Times New Roman"/>
          <w:color w:val="1B1C1D"/>
          <w:szCs w:val="24"/>
        </w:rPr>
        <w:lastRenderedPageBreak/>
        <w:t>wajib pajak untuk mematuhi kewajiban perpajakan</w:t>
      </w:r>
      <w:r w:rsidR="00C87630">
        <w:rPr>
          <w:rFonts w:eastAsia="Times New Roman" w:cs="Times New Roman"/>
          <w:color w:val="1B1C1D"/>
          <w:szCs w:val="24"/>
        </w:rPr>
        <w:t xml:space="preserve"> secara tepat waktu</w:t>
      </w:r>
      <w:r w:rsidRPr="00443AB3">
        <w:rPr>
          <w:rFonts w:eastAsia="Times New Roman" w:cs="Times New Roman"/>
          <w:color w:val="1B1C1D"/>
          <w:szCs w:val="24"/>
        </w:rPr>
        <w:t>.</w:t>
      </w:r>
    </w:p>
    <w:p w14:paraId="13EAF9E6" w14:textId="4665311C" w:rsidR="00F64605" w:rsidRPr="00092457" w:rsidRDefault="00F64605" w:rsidP="00AE0E2E">
      <w:pPr>
        <w:pStyle w:val="ListParagraph"/>
        <w:numPr>
          <w:ilvl w:val="2"/>
          <w:numId w:val="2"/>
        </w:numPr>
        <w:pBdr>
          <w:top w:val="nil"/>
          <w:left w:val="nil"/>
          <w:bottom w:val="nil"/>
          <w:right w:val="nil"/>
          <w:between w:val="nil"/>
        </w:pBdr>
        <w:spacing w:line="480" w:lineRule="auto"/>
        <w:jc w:val="both"/>
        <w:rPr>
          <w:rFonts w:eastAsia="Times New Roman" w:cs="Times New Roman"/>
          <w:szCs w:val="24"/>
        </w:rPr>
      </w:pPr>
      <w:r w:rsidRPr="00092457">
        <w:rPr>
          <w:rFonts w:eastAsia="Times New Roman" w:cs="Times New Roman"/>
          <w:color w:val="1B1C1D"/>
          <w:szCs w:val="24"/>
        </w:rPr>
        <w:t>Bagi</w:t>
      </w:r>
      <w:r w:rsidR="00C87630">
        <w:rPr>
          <w:rFonts w:eastAsia="Times New Roman" w:cs="Times New Roman"/>
          <w:color w:val="1B1C1D"/>
          <w:szCs w:val="24"/>
        </w:rPr>
        <w:t xml:space="preserve"> SAMSAT Kota Samarinda</w:t>
      </w:r>
    </w:p>
    <w:p w14:paraId="5B562C36" w14:textId="5E34667F" w:rsidR="00F64605" w:rsidRPr="00F64605" w:rsidRDefault="00764D04" w:rsidP="00AE0E2E">
      <w:pPr>
        <w:pStyle w:val="ListParagraph"/>
        <w:pBdr>
          <w:top w:val="nil"/>
          <w:left w:val="nil"/>
          <w:bottom w:val="nil"/>
          <w:right w:val="nil"/>
          <w:between w:val="nil"/>
        </w:pBdr>
        <w:spacing w:line="480" w:lineRule="auto"/>
        <w:ind w:left="1275"/>
        <w:jc w:val="both"/>
        <w:rPr>
          <w:rFonts w:eastAsia="Times New Roman" w:cs="Times New Roman"/>
          <w:szCs w:val="24"/>
        </w:rPr>
      </w:pPr>
      <w:r>
        <w:rPr>
          <w:rFonts w:eastAsia="Times New Roman" w:cs="Times New Roman"/>
          <w:szCs w:val="24"/>
        </w:rPr>
        <w:t>Hasil penelitian ini dapat digunakan untuk menilai fleksibilitas pembayaran Pajak Kendaraan Bermotor yang diterapkan saat ini, dan sebagai bahan pertimbangan dalam merumuskan strategi peningkatan kepatuhan wajib pajak kendaraan bermotor melalui peningkatan kesadaran wajib pajak, dengan memperhatikan tingkat penghasilan masyarakat serta perbaikan dan pengembangan infrastruktur yang dapat mendorong meningkatnya kepatuhan wajib pajak di Kota Samarinda.</w:t>
      </w:r>
    </w:p>
    <w:p w14:paraId="0EB633BA" w14:textId="4A507507" w:rsidR="0080001B" w:rsidRPr="008E2D90" w:rsidRDefault="00A11A09" w:rsidP="00AE0E2E">
      <w:pPr>
        <w:pStyle w:val="ListParagraph"/>
        <w:numPr>
          <w:ilvl w:val="2"/>
          <w:numId w:val="2"/>
        </w:numPr>
        <w:pBdr>
          <w:top w:val="nil"/>
          <w:left w:val="nil"/>
          <w:bottom w:val="nil"/>
          <w:right w:val="nil"/>
          <w:between w:val="nil"/>
        </w:pBdr>
        <w:spacing w:line="480" w:lineRule="auto"/>
        <w:jc w:val="both"/>
        <w:rPr>
          <w:rFonts w:eastAsia="Times New Roman" w:cs="Times New Roman"/>
          <w:color w:val="1B1C1D"/>
          <w:szCs w:val="24"/>
        </w:rPr>
      </w:pPr>
      <w:r w:rsidRPr="008E2D90">
        <w:rPr>
          <w:rFonts w:eastAsia="Times New Roman" w:cs="Times New Roman"/>
          <w:color w:val="1B1C1D"/>
          <w:szCs w:val="24"/>
        </w:rPr>
        <w:t xml:space="preserve">Bagi peneliti selanjutnya </w:t>
      </w:r>
    </w:p>
    <w:p w14:paraId="3B54E9BD" w14:textId="54E25F8D" w:rsidR="00B51641" w:rsidRPr="00092457" w:rsidRDefault="00BE7CDC" w:rsidP="00AE0E2E">
      <w:pPr>
        <w:pBdr>
          <w:top w:val="nil"/>
          <w:left w:val="nil"/>
          <w:bottom w:val="nil"/>
          <w:right w:val="nil"/>
          <w:between w:val="nil"/>
        </w:pBdr>
        <w:spacing w:line="480" w:lineRule="auto"/>
        <w:ind w:left="1275"/>
        <w:jc w:val="both"/>
        <w:rPr>
          <w:rFonts w:eastAsia="Times New Roman" w:cs="Times New Roman"/>
          <w:color w:val="1B1C1D"/>
          <w:szCs w:val="24"/>
        </w:rPr>
        <w:sectPr w:rsidR="00B51641" w:rsidRPr="00092457" w:rsidSect="00D00B46">
          <w:footerReference w:type="default" r:id="rId15"/>
          <w:footerReference w:type="first" r:id="rId16"/>
          <w:pgSz w:w="11906" w:h="16838" w:code="9"/>
          <w:pgMar w:top="2268" w:right="1701" w:bottom="1701" w:left="2268" w:header="1008" w:footer="720" w:gutter="0"/>
          <w:pgNumType w:start="1"/>
          <w:cols w:space="720"/>
          <w:titlePg/>
          <w:docGrid w:linePitch="326"/>
        </w:sectPr>
      </w:pPr>
      <w:r w:rsidRPr="00BE7CDC">
        <w:rPr>
          <w:rFonts w:eastAsia="Times New Roman" w:cs="Times New Roman"/>
          <w:color w:val="1B1C1D"/>
          <w:szCs w:val="24"/>
        </w:rPr>
        <w:t xml:space="preserve">Sebagai acuan </w:t>
      </w:r>
      <w:r w:rsidR="00764D04">
        <w:rPr>
          <w:rFonts w:eastAsia="Times New Roman" w:cs="Times New Roman"/>
          <w:color w:val="1B1C1D"/>
          <w:szCs w:val="24"/>
        </w:rPr>
        <w:t>atau landasan teori untuk penelitian lebih lanjut</w:t>
      </w:r>
      <w:r w:rsidRPr="00BE7CDC">
        <w:rPr>
          <w:rFonts w:eastAsia="Times New Roman" w:cs="Times New Roman"/>
          <w:color w:val="1B1C1D"/>
          <w:szCs w:val="24"/>
        </w:rPr>
        <w:t xml:space="preserve"> mengenai perilaku kepatuhan </w:t>
      </w:r>
      <w:r w:rsidR="00764D04">
        <w:rPr>
          <w:rFonts w:eastAsia="Times New Roman" w:cs="Times New Roman"/>
          <w:color w:val="1B1C1D"/>
          <w:szCs w:val="24"/>
        </w:rPr>
        <w:t>wajib pajak</w:t>
      </w:r>
      <w:r w:rsidRPr="00BE7CDC">
        <w:rPr>
          <w:rFonts w:eastAsia="Times New Roman" w:cs="Times New Roman"/>
          <w:color w:val="1B1C1D"/>
          <w:szCs w:val="24"/>
        </w:rPr>
        <w:t>, khususnya yang menggabungkan aspek kesadaran</w:t>
      </w:r>
      <w:r w:rsidR="00B40B17">
        <w:rPr>
          <w:rFonts w:eastAsia="Times New Roman" w:cs="Times New Roman"/>
          <w:color w:val="1B1C1D"/>
          <w:szCs w:val="24"/>
        </w:rPr>
        <w:t xml:space="preserve"> yang menjadi persepsi wajib pajak dalam bertindak</w:t>
      </w:r>
      <w:r w:rsidR="00C87630">
        <w:rPr>
          <w:rFonts w:eastAsia="Times New Roman" w:cs="Times New Roman"/>
          <w:color w:val="1B1C1D"/>
          <w:szCs w:val="24"/>
        </w:rPr>
        <w:t xml:space="preserve"> dan tingkat penghasilan yang mencerminkan</w:t>
      </w:r>
      <w:r w:rsidRPr="00BE7CDC">
        <w:rPr>
          <w:rFonts w:eastAsia="Times New Roman" w:cs="Times New Roman"/>
          <w:color w:val="1B1C1D"/>
          <w:szCs w:val="24"/>
        </w:rPr>
        <w:t xml:space="preserve"> kondisi ekonomi wajib pajak</w:t>
      </w:r>
      <w:r w:rsidR="00C87630">
        <w:rPr>
          <w:rFonts w:eastAsia="Times New Roman" w:cs="Times New Roman"/>
          <w:color w:val="1B1C1D"/>
          <w:szCs w:val="24"/>
        </w:rPr>
        <w:t xml:space="preserve"> serta perkembangan</w:t>
      </w:r>
      <w:r w:rsidRPr="00BE7CDC">
        <w:rPr>
          <w:rFonts w:eastAsia="Times New Roman" w:cs="Times New Roman"/>
          <w:color w:val="1B1C1D"/>
          <w:szCs w:val="24"/>
        </w:rPr>
        <w:t xml:space="preserve"> infrastruktur dalam satu model analisis kuantitatif.</w:t>
      </w:r>
      <w:r w:rsidR="00764D04">
        <w:rPr>
          <w:rFonts w:eastAsia="Times New Roman" w:cs="Times New Roman"/>
          <w:color w:val="1B1C1D"/>
          <w:szCs w:val="24"/>
        </w:rPr>
        <w:t xml:space="preserve"> Penelitian ini</w:t>
      </w:r>
      <w:r w:rsidR="003E2748">
        <w:rPr>
          <w:rFonts w:eastAsia="Times New Roman" w:cs="Times New Roman"/>
          <w:color w:val="1B1C1D"/>
          <w:szCs w:val="24"/>
        </w:rPr>
        <w:t xml:space="preserve"> juga</w:t>
      </w:r>
      <w:r w:rsidR="00764D04">
        <w:rPr>
          <w:rFonts w:eastAsia="Times New Roman" w:cs="Times New Roman"/>
          <w:color w:val="1B1C1D"/>
          <w:szCs w:val="24"/>
        </w:rPr>
        <w:t xml:space="preserve"> dapat digunakan untuk memperluas cakupan penelitian dengan melibatkan kota selain Samarinda sebagai pembanding.  </w:t>
      </w:r>
    </w:p>
    <w:p w14:paraId="2A1D78D8" w14:textId="77777777" w:rsidR="00C77088" w:rsidRDefault="00C77088">
      <w:pPr>
        <w:rPr>
          <w:rFonts w:cs="Times New Roman"/>
          <w:b/>
          <w:szCs w:val="24"/>
        </w:rPr>
      </w:pPr>
      <w:bookmarkStart w:id="30" w:name="_Toc202468036"/>
      <w:r>
        <w:br w:type="page"/>
      </w:r>
    </w:p>
    <w:p w14:paraId="441581C0" w14:textId="77777777" w:rsidR="00C77088" w:rsidRDefault="00C77088" w:rsidP="002D4534">
      <w:pPr>
        <w:pStyle w:val="Heading1"/>
        <w:sectPr w:rsidR="00C77088" w:rsidSect="003F33FD">
          <w:footerReference w:type="first" r:id="rId17"/>
          <w:type w:val="continuous"/>
          <w:pgSz w:w="11906" w:h="16838" w:code="9"/>
          <w:pgMar w:top="2268" w:right="1701" w:bottom="1701" w:left="2268" w:header="1008" w:footer="720" w:gutter="0"/>
          <w:cols w:space="720"/>
          <w:titlePg/>
          <w:docGrid w:linePitch="326"/>
        </w:sectPr>
      </w:pPr>
    </w:p>
    <w:p w14:paraId="7EEB1971" w14:textId="5241EC09" w:rsidR="00CF4FA5" w:rsidRPr="005923E9" w:rsidRDefault="00A11A09" w:rsidP="002D4534">
      <w:pPr>
        <w:pStyle w:val="Heading1"/>
      </w:pPr>
      <w:bookmarkStart w:id="31" w:name="_Toc224048006"/>
      <w:r w:rsidRPr="005923E9">
        <w:lastRenderedPageBreak/>
        <w:t>BAB II</w:t>
      </w:r>
      <w:bookmarkEnd w:id="30"/>
      <w:r w:rsidR="000277FE">
        <w:br/>
      </w:r>
      <w:r w:rsidRPr="005923E9">
        <w:t>TINJAUAN PUSTAKA</w:t>
      </w:r>
      <w:bookmarkEnd w:id="31"/>
    </w:p>
    <w:p w14:paraId="7F2641E9" w14:textId="750C3BAD" w:rsidR="00E22A16" w:rsidRPr="00092457" w:rsidRDefault="00A11A09" w:rsidP="00FD1684">
      <w:pPr>
        <w:pStyle w:val="Heading2"/>
        <w:numPr>
          <w:ilvl w:val="1"/>
          <w:numId w:val="4"/>
        </w:numPr>
      </w:pPr>
      <w:bookmarkStart w:id="32" w:name="_Toc224048007"/>
      <w:r w:rsidRPr="00092457">
        <w:t>Landasan Teori</w:t>
      </w:r>
      <w:r w:rsidR="00721F79" w:rsidRPr="00721F79">
        <w:t xml:space="preserve"> (Pahami Teori)</w:t>
      </w:r>
      <w:bookmarkEnd w:id="32"/>
    </w:p>
    <w:p w14:paraId="46636ACE" w14:textId="5CA43911" w:rsidR="005F2D1E" w:rsidRPr="00092457" w:rsidRDefault="00E92551" w:rsidP="00FD1684">
      <w:pPr>
        <w:pStyle w:val="Heading3"/>
      </w:pPr>
      <w:bookmarkStart w:id="33" w:name="_Toc224048008"/>
      <w:r w:rsidRPr="00092457">
        <w:t xml:space="preserve">2.1.1 </w:t>
      </w:r>
      <w:r w:rsidR="00842A9E" w:rsidRPr="00092457">
        <w:t>Teori Perilaku Terencana (</w:t>
      </w:r>
      <w:r w:rsidR="00842A9E" w:rsidRPr="00092457">
        <w:rPr>
          <w:i/>
          <w:iCs/>
        </w:rPr>
        <w:t>Theory O</w:t>
      </w:r>
      <w:r w:rsidR="00E75557">
        <w:rPr>
          <w:i/>
          <w:iCs/>
        </w:rPr>
        <w:t>f Planned Behavior)</w:t>
      </w:r>
      <w:bookmarkEnd w:id="33"/>
    </w:p>
    <w:p w14:paraId="05FC4E7A" w14:textId="1417D767" w:rsidR="00895AEB" w:rsidRDefault="00E75557" w:rsidP="00FA3781">
      <w:pPr>
        <w:spacing w:line="480" w:lineRule="auto"/>
        <w:ind w:firstLine="720"/>
        <w:jc w:val="both"/>
        <w:rPr>
          <w:rFonts w:cs="Times New Roman"/>
          <w:szCs w:val="24"/>
        </w:rPr>
      </w:pPr>
      <w:r w:rsidRPr="004025A9">
        <w:rPr>
          <w:rFonts w:cs="Times New Roman"/>
          <w:szCs w:val="24"/>
        </w:rPr>
        <w:t xml:space="preserve">Teori Perilaku Terencana atau </w:t>
      </w:r>
      <w:r w:rsidRPr="004025A9">
        <w:rPr>
          <w:rFonts w:cs="Times New Roman"/>
          <w:i/>
          <w:iCs/>
          <w:szCs w:val="24"/>
        </w:rPr>
        <w:t xml:space="preserve">Theory of Planned Behavior </w:t>
      </w:r>
      <w:r w:rsidRPr="004025A9">
        <w:rPr>
          <w:rFonts w:cs="Times New Roman"/>
          <w:szCs w:val="24"/>
        </w:rPr>
        <w:t>(TPB)</w:t>
      </w:r>
      <w:r w:rsidRPr="004025A9">
        <w:rPr>
          <w:rFonts w:cs="Times New Roman"/>
          <w:i/>
          <w:iCs/>
          <w:szCs w:val="24"/>
        </w:rPr>
        <w:t xml:space="preserve"> </w:t>
      </w:r>
      <w:r w:rsidRPr="004025A9">
        <w:rPr>
          <w:rFonts w:cs="Times New Roman"/>
          <w:szCs w:val="24"/>
        </w:rPr>
        <w:t xml:space="preserve">merupakan teori yang dikembangkan oleh Icek Ajzen pada tahun 1985 dan resmi diperkenalkan pada tahun 1991 sebagai pengembangan dari </w:t>
      </w:r>
      <w:r w:rsidRPr="004025A9">
        <w:rPr>
          <w:rFonts w:cs="Times New Roman"/>
          <w:i/>
          <w:iCs/>
          <w:szCs w:val="24"/>
        </w:rPr>
        <w:t>Theory of Reasoned Action</w:t>
      </w:r>
      <w:r w:rsidRPr="004025A9">
        <w:rPr>
          <w:rFonts w:cs="Times New Roman"/>
          <w:szCs w:val="24"/>
        </w:rPr>
        <w:t xml:space="preserve"> (TRA). Menurut </w:t>
      </w:r>
      <w:r w:rsidRPr="004025A9">
        <w:rPr>
          <w:rFonts w:cs="Times New Roman"/>
          <w:noProof/>
          <w:szCs w:val="24"/>
        </w:rPr>
        <w:t>Ajzen</w:t>
      </w:r>
      <w:r w:rsidRPr="004025A9">
        <w:rPr>
          <w:rFonts w:cs="Times New Roman"/>
          <w:szCs w:val="24"/>
        </w:rPr>
        <w:t xml:space="preserve"> </w:t>
      </w:r>
      <w:r w:rsidRPr="004025A9">
        <w:rPr>
          <w:rFonts w:cs="Times New Roman"/>
          <w:szCs w:val="24"/>
        </w:rPr>
        <w:fldChar w:fldCharType="begin" w:fldLock="1"/>
      </w:r>
      <w:r w:rsidR="00475D68">
        <w:rPr>
          <w:rFonts w:cs="Times New Roman"/>
          <w:szCs w:val="24"/>
        </w:rPr>
        <w:instrText>ADDIN CSL_CITATION {"citationItems":[{"id":"ITEM-1","itemData":{"abstract":"Research dealing with various aspects of the theory of planned behavior (Ajzen, 1985, Ajzen,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reliability.","author":[{"dropping-particle":"","family":"Ajzen","given":"Icek","non-dropping-particle":"","parse-names":false,"suffix":""}],"container-title":"Organizational Behavior and Human Decision Processes","id":"ITEM-1","issue":"2","issued":{"date-parts":[["1991"]]},"page":"179-211","title":"The Theory of Planned Behavior","type":"article-journal","volume":"50"},"suppress-author":1,"uris":["http://www.mendeley.com/documents/?uuid=701f430b-7def-49b9-8afd-bd22ca573d0f"]}],"mendeley":{"formattedCitation":"(1991)","plainTextFormattedCitation":"(1991)","previouslyFormattedCitation":"(1991)"},"properties":{"noteIndex":0},"schema":"https://github.com/citation-style-language/schema/raw/master/csl-citation.json"}</w:instrText>
      </w:r>
      <w:r w:rsidRPr="004025A9">
        <w:rPr>
          <w:rFonts w:cs="Times New Roman"/>
          <w:szCs w:val="24"/>
        </w:rPr>
        <w:fldChar w:fldCharType="separate"/>
      </w:r>
      <w:r w:rsidRPr="004025A9">
        <w:rPr>
          <w:rFonts w:cs="Times New Roman"/>
          <w:noProof/>
          <w:szCs w:val="24"/>
        </w:rPr>
        <w:t>(1991)</w:t>
      </w:r>
      <w:r w:rsidRPr="004025A9">
        <w:rPr>
          <w:rFonts w:cs="Times New Roman"/>
          <w:szCs w:val="24"/>
        </w:rPr>
        <w:fldChar w:fldCharType="end"/>
      </w:r>
      <w:r w:rsidRPr="004025A9">
        <w:rPr>
          <w:rFonts w:cs="Times New Roman"/>
          <w:szCs w:val="24"/>
        </w:rPr>
        <w:t xml:space="preserve"> dalam </w:t>
      </w:r>
      <w:r w:rsidRPr="004025A9">
        <w:rPr>
          <w:rFonts w:cs="Times New Roman"/>
          <w:i/>
          <w:iCs/>
          <w:szCs w:val="24"/>
        </w:rPr>
        <w:t>Theory of Planned Behavior</w:t>
      </w:r>
      <w:r w:rsidRPr="004025A9">
        <w:rPr>
          <w:rFonts w:cs="Times New Roman"/>
          <w:szCs w:val="24"/>
        </w:rPr>
        <w:t xml:space="preserve">, niat dari dalam diri mempengaruhi secara langsung seseorang dalam bertindak atau berperilaku. </w:t>
      </w:r>
      <w:r w:rsidR="007A2621">
        <w:rPr>
          <w:rFonts w:cs="Times New Roman"/>
          <w:szCs w:val="24"/>
        </w:rPr>
        <w:t xml:space="preserve">TPB </w:t>
      </w:r>
      <w:r w:rsidRPr="004025A9">
        <w:rPr>
          <w:rFonts w:cs="Times New Roman"/>
          <w:szCs w:val="24"/>
        </w:rPr>
        <w:t>menyempurnakan</w:t>
      </w:r>
      <w:r w:rsidR="007A2621">
        <w:rPr>
          <w:rFonts w:cs="Times New Roman"/>
          <w:szCs w:val="24"/>
        </w:rPr>
        <w:t xml:space="preserve"> TRA </w:t>
      </w:r>
      <w:r w:rsidRPr="004025A9">
        <w:rPr>
          <w:rFonts w:cs="Times New Roman"/>
          <w:szCs w:val="24"/>
        </w:rPr>
        <w:t>yang hanya memiliki dua variabel sebagai faktor internal seseorang dalam berperilaku. Dalam</w:t>
      </w:r>
      <w:r w:rsidR="007A2621">
        <w:rPr>
          <w:rFonts w:cs="Times New Roman"/>
          <w:szCs w:val="24"/>
        </w:rPr>
        <w:t xml:space="preserve"> TPB </w:t>
      </w:r>
      <w:r w:rsidRPr="004025A9">
        <w:rPr>
          <w:rFonts w:cs="Times New Roman"/>
          <w:szCs w:val="24"/>
        </w:rPr>
        <w:t xml:space="preserve">menambahkan satu variabel baru, yaitu </w:t>
      </w:r>
      <w:r w:rsidRPr="004025A9">
        <w:rPr>
          <w:rFonts w:cs="Times New Roman"/>
          <w:i/>
          <w:iCs/>
          <w:szCs w:val="24"/>
        </w:rPr>
        <w:t>Perceived Behavioral Control</w:t>
      </w:r>
      <w:r w:rsidRPr="004025A9">
        <w:rPr>
          <w:rFonts w:cs="Times New Roman"/>
          <w:szCs w:val="24"/>
        </w:rPr>
        <w:t xml:space="preserve"> sebagai faktor eksternal dari niat seseorang sebelum berperilaku.</w:t>
      </w:r>
    </w:p>
    <w:p w14:paraId="3EAC024C" w14:textId="1F0D462C" w:rsidR="00E75557" w:rsidRDefault="00E75557" w:rsidP="00FA3781">
      <w:pPr>
        <w:spacing w:line="480" w:lineRule="auto"/>
        <w:ind w:firstLine="720"/>
        <w:jc w:val="both"/>
      </w:pPr>
      <w:r w:rsidRPr="004025A9">
        <w:rPr>
          <w:rFonts w:cs="Times New Roman"/>
          <w:szCs w:val="24"/>
        </w:rPr>
        <w:t xml:space="preserve">Inti dari TPB adalah teori yang menguraikan tentang jika seseorang ingin melakukan tindakan maka harus mempunyai niat terlebih dahulu. Niat dalam diri sendiri sangat berpengaruh karena semakin kuat niat seseorang, semakin tinggi pula keinginan untuk bertindak. </w:t>
      </w:r>
      <w:r w:rsidR="007A2621">
        <w:rPr>
          <w:rFonts w:cs="Times New Roman"/>
          <w:szCs w:val="24"/>
        </w:rPr>
        <w:t xml:space="preserve">TPB </w:t>
      </w:r>
      <w:r w:rsidRPr="004025A9">
        <w:rPr>
          <w:rFonts w:cs="Times New Roman"/>
          <w:szCs w:val="24"/>
        </w:rPr>
        <w:t>menguraikan bahwa landasan seseorang dalam bertindak adalah dengan 3 (tiga) faktor, yaitu</w:t>
      </w:r>
      <w:r w:rsidR="00C93049">
        <w:rPr>
          <w:rFonts w:cs="Times New Roman"/>
          <w:szCs w:val="24"/>
        </w:rPr>
        <w:t>,</w:t>
      </w:r>
      <w:r w:rsidR="00B338CF">
        <w:rPr>
          <w:rFonts w:cs="Times New Roman"/>
          <w:szCs w:val="24"/>
        </w:rPr>
        <w:t xml:space="preserve"> </w:t>
      </w:r>
      <w:r w:rsidR="00C93049">
        <w:rPr>
          <w:i/>
          <w:iCs/>
        </w:rPr>
        <w:t>a</w:t>
      </w:r>
      <w:r w:rsidR="00B338CF" w:rsidRPr="00B57D04">
        <w:rPr>
          <w:i/>
          <w:iCs/>
        </w:rPr>
        <w:t xml:space="preserve">ttitude </w:t>
      </w:r>
      <w:r w:rsidR="00C93049">
        <w:rPr>
          <w:i/>
          <w:iCs/>
        </w:rPr>
        <w:t>t</w:t>
      </w:r>
      <w:r w:rsidR="00B338CF" w:rsidRPr="00B57D04">
        <w:rPr>
          <w:i/>
          <w:iCs/>
        </w:rPr>
        <w:t xml:space="preserve">oward the </w:t>
      </w:r>
      <w:r w:rsidR="00C93049">
        <w:rPr>
          <w:i/>
          <w:iCs/>
        </w:rPr>
        <w:t>b</w:t>
      </w:r>
      <w:r w:rsidR="00B338CF" w:rsidRPr="00B57D04">
        <w:rPr>
          <w:i/>
          <w:iCs/>
        </w:rPr>
        <w:t>ehavior</w:t>
      </w:r>
      <w:r w:rsidR="00B338CF">
        <w:t xml:space="preserve">, </w:t>
      </w:r>
      <w:r w:rsidR="00C93049">
        <w:rPr>
          <w:i/>
          <w:iCs/>
        </w:rPr>
        <w:t>s</w:t>
      </w:r>
      <w:r w:rsidR="00B338CF" w:rsidRPr="00B57D04">
        <w:rPr>
          <w:i/>
          <w:iCs/>
        </w:rPr>
        <w:t xml:space="preserve">ubjective </w:t>
      </w:r>
      <w:r w:rsidR="00C93049">
        <w:rPr>
          <w:i/>
          <w:iCs/>
        </w:rPr>
        <w:t>n</w:t>
      </w:r>
      <w:r w:rsidR="00B338CF" w:rsidRPr="00B57D04">
        <w:rPr>
          <w:i/>
          <w:iCs/>
        </w:rPr>
        <w:t>orm</w:t>
      </w:r>
      <w:r w:rsidR="00B338CF">
        <w:t xml:space="preserve">, dan </w:t>
      </w:r>
      <w:r w:rsidR="00C93049">
        <w:rPr>
          <w:i/>
          <w:iCs/>
        </w:rPr>
        <w:t>p</w:t>
      </w:r>
      <w:r w:rsidR="00B338CF" w:rsidRPr="00B57D04">
        <w:rPr>
          <w:i/>
          <w:iCs/>
        </w:rPr>
        <w:t xml:space="preserve">erceived </w:t>
      </w:r>
      <w:r w:rsidR="00C93049">
        <w:rPr>
          <w:i/>
          <w:iCs/>
        </w:rPr>
        <w:t>b</w:t>
      </w:r>
      <w:r w:rsidR="00B338CF" w:rsidRPr="00B57D04">
        <w:rPr>
          <w:i/>
          <w:iCs/>
        </w:rPr>
        <w:t xml:space="preserve">ehavioral </w:t>
      </w:r>
      <w:r w:rsidR="00C93049">
        <w:rPr>
          <w:i/>
          <w:iCs/>
        </w:rPr>
        <w:t>c</w:t>
      </w:r>
      <w:r w:rsidR="00B338CF" w:rsidRPr="00B57D04">
        <w:rPr>
          <w:i/>
          <w:iCs/>
        </w:rPr>
        <w:t>ontrol</w:t>
      </w:r>
      <w:r w:rsidR="00B338CF">
        <w:t>.</w:t>
      </w:r>
      <w:r w:rsidR="007A48B3">
        <w:t xml:space="preserve"> Pertama yaitu</w:t>
      </w:r>
      <w:r w:rsidR="00C93049">
        <w:t>,</w:t>
      </w:r>
      <w:r w:rsidR="007A48B3">
        <w:t xml:space="preserve"> </w:t>
      </w:r>
      <w:r w:rsidR="00C93049">
        <w:rPr>
          <w:i/>
          <w:iCs/>
        </w:rPr>
        <w:t>a</w:t>
      </w:r>
      <w:r w:rsidR="007A48B3" w:rsidRPr="00B57D04">
        <w:rPr>
          <w:i/>
          <w:iCs/>
        </w:rPr>
        <w:t xml:space="preserve">ttitude </w:t>
      </w:r>
      <w:r w:rsidR="00C93049">
        <w:rPr>
          <w:i/>
          <w:iCs/>
        </w:rPr>
        <w:t>t</w:t>
      </w:r>
      <w:r w:rsidR="007A48B3" w:rsidRPr="00B57D04">
        <w:rPr>
          <w:i/>
          <w:iCs/>
        </w:rPr>
        <w:t xml:space="preserve">oward the </w:t>
      </w:r>
      <w:r w:rsidR="00C93049">
        <w:rPr>
          <w:i/>
          <w:iCs/>
        </w:rPr>
        <w:t>b</w:t>
      </w:r>
      <w:r w:rsidR="007A48B3" w:rsidRPr="00B57D04">
        <w:rPr>
          <w:i/>
          <w:iCs/>
        </w:rPr>
        <w:t>ehavior</w:t>
      </w:r>
      <w:r w:rsidR="007A48B3">
        <w:rPr>
          <w:i/>
          <w:iCs/>
        </w:rPr>
        <w:t xml:space="preserve"> </w:t>
      </w:r>
      <w:r w:rsidR="007A48B3">
        <w:t xml:space="preserve">merupakan </w:t>
      </w:r>
      <w:r w:rsidR="00303DDA">
        <w:t xml:space="preserve">perilaku seseorang dipengaruhi oleh harapan hasil dari suatu tindakan yang menjadi penentu seseorang untuk bertindak. Kedua adalah </w:t>
      </w:r>
      <w:r w:rsidR="00C93049">
        <w:rPr>
          <w:i/>
          <w:iCs/>
        </w:rPr>
        <w:t>s</w:t>
      </w:r>
      <w:r w:rsidR="00303DDA" w:rsidRPr="00B57D04">
        <w:rPr>
          <w:i/>
          <w:iCs/>
        </w:rPr>
        <w:t xml:space="preserve">ubjective </w:t>
      </w:r>
      <w:r w:rsidR="00C93049">
        <w:rPr>
          <w:i/>
          <w:iCs/>
        </w:rPr>
        <w:t>n</w:t>
      </w:r>
      <w:r w:rsidR="00303DDA" w:rsidRPr="00B57D04">
        <w:rPr>
          <w:i/>
          <w:iCs/>
        </w:rPr>
        <w:t>orm</w:t>
      </w:r>
      <w:r w:rsidR="00303DDA">
        <w:rPr>
          <w:i/>
          <w:iCs/>
        </w:rPr>
        <w:t xml:space="preserve"> </w:t>
      </w:r>
      <w:r w:rsidR="00C93049">
        <w:t xml:space="preserve">yaitu, perilaku seseorang dipengaruhi oleh dukungan sosial dari lingkungan terdekat seperti keluarga atau teman dalam memutuskan melakukan </w:t>
      </w:r>
      <w:r w:rsidR="00C93049">
        <w:lastRenderedPageBreak/>
        <w:t xml:space="preserve">suatu perilaku. Ketiga </w:t>
      </w:r>
      <w:r w:rsidR="00F9372B">
        <w:t xml:space="preserve">adalah </w:t>
      </w:r>
      <w:r w:rsidR="00F9372B">
        <w:rPr>
          <w:i/>
          <w:iCs/>
        </w:rPr>
        <w:t>p</w:t>
      </w:r>
      <w:r w:rsidR="00F9372B" w:rsidRPr="00B57D04">
        <w:rPr>
          <w:i/>
          <w:iCs/>
        </w:rPr>
        <w:t xml:space="preserve">erceived </w:t>
      </w:r>
      <w:r w:rsidR="00F9372B">
        <w:rPr>
          <w:i/>
          <w:iCs/>
        </w:rPr>
        <w:t>b</w:t>
      </w:r>
      <w:r w:rsidR="00F9372B" w:rsidRPr="00B57D04">
        <w:rPr>
          <w:i/>
          <w:iCs/>
        </w:rPr>
        <w:t xml:space="preserve">ehavioral </w:t>
      </w:r>
      <w:r w:rsidR="00F9372B">
        <w:rPr>
          <w:i/>
          <w:iCs/>
        </w:rPr>
        <w:t>c</w:t>
      </w:r>
      <w:r w:rsidR="00F9372B" w:rsidRPr="00B57D04">
        <w:rPr>
          <w:i/>
          <w:iCs/>
        </w:rPr>
        <w:t>ontrol</w:t>
      </w:r>
      <w:r w:rsidR="00F9372B">
        <w:rPr>
          <w:i/>
          <w:iCs/>
        </w:rPr>
        <w:t xml:space="preserve"> </w:t>
      </w:r>
      <w:r w:rsidR="00F9372B">
        <w:t>yaitu, niat berperilaku seseorang dipengaruhi oleh kemudahan atau kesulitan</w:t>
      </w:r>
      <w:r w:rsidR="00B97C66">
        <w:t xml:space="preserve"> </w:t>
      </w:r>
      <w:r w:rsidR="00F9372B">
        <w:t xml:space="preserve">berdasarkan pengalaman individu yang dapat menjadi kesempatan atau hambatan </w:t>
      </w:r>
      <w:r w:rsidR="00B97C66">
        <w:t xml:space="preserve">terlaksananya perilaku seseorang. </w:t>
      </w:r>
    </w:p>
    <w:p w14:paraId="6B0AECFC" w14:textId="24BE9BAE" w:rsidR="005F2D1E" w:rsidRPr="00092457" w:rsidRDefault="002D1483" w:rsidP="00BF025D">
      <w:pPr>
        <w:spacing w:line="480" w:lineRule="auto"/>
        <w:ind w:firstLine="720"/>
        <w:jc w:val="both"/>
      </w:pPr>
      <w:r>
        <w:t xml:space="preserve">Teori ini sangat relevan untuk menjelaskan penelitian ini, berlandaskan </w:t>
      </w:r>
      <w:r w:rsidR="00E72628">
        <w:t>hal</w:t>
      </w:r>
      <w:r>
        <w:t xml:space="preserve"> ini dapat dikatakan bahwa membayar pajak merupakan bentuk perilaku</w:t>
      </w:r>
      <w:r w:rsidR="00BF025D">
        <w:t xml:space="preserve"> yang muncul dari niat seseorang untuk melunaskan tanggung jawab sosialnya terhadap peraturan yang berlaku. Seseorang yang memiliki niat untuk membayar pajak menunjukkan awal dari terbentuknya perilaku yang baik dalam menjalankan kewajiban perpajakan, sehingga akan meminimalisir terjadinya penunggakan pajak. Dengan adanya tindakan dan pandangan tersebut, seseorang akan membentuk sikap positif terhadap kewajiban perpajakan serta memiliki dorongan untuk berperilaku patuh dalam memenuhi kewajiban perpajakannya sesuai dengan ketentuan yang berlaku.</w:t>
      </w:r>
      <w:r>
        <w:t xml:space="preserve"> </w:t>
      </w:r>
    </w:p>
    <w:p w14:paraId="48981081" w14:textId="44B4216A" w:rsidR="004D2625" w:rsidRPr="00092457" w:rsidRDefault="004932E5" w:rsidP="00B15AC5">
      <w:pPr>
        <w:pStyle w:val="Heading3"/>
        <w:rPr>
          <w:i/>
          <w:iCs/>
        </w:rPr>
      </w:pPr>
      <w:bookmarkStart w:id="34" w:name="_Toc224048009"/>
      <w:r w:rsidRPr="00092457">
        <w:t xml:space="preserve">2.1.2 </w:t>
      </w:r>
      <w:r w:rsidR="00624AF9" w:rsidRPr="00092457">
        <w:t>P</w:t>
      </w:r>
      <w:r w:rsidR="00DA7515">
        <w:t>ajak Daerah</w:t>
      </w:r>
      <w:bookmarkEnd w:id="34"/>
    </w:p>
    <w:p w14:paraId="55384D87" w14:textId="52D6AB65" w:rsidR="00DA7515" w:rsidRDefault="00DA7515" w:rsidP="00FA3781">
      <w:pPr>
        <w:spacing w:line="480" w:lineRule="auto"/>
        <w:ind w:firstLine="720"/>
        <w:jc w:val="both"/>
        <w:rPr>
          <w:rFonts w:cs="Times New Roman"/>
          <w:szCs w:val="24"/>
        </w:rPr>
      </w:pPr>
      <w:r w:rsidRPr="004025A9">
        <w:rPr>
          <w:rFonts w:cs="Times New Roman"/>
          <w:szCs w:val="24"/>
        </w:rPr>
        <w:t xml:space="preserve">Berdasarkan Undang-Undang Nomor 1 Tahun 2022 tentang hubungan Keuangan Pemerintah Pusat dan Pemerintah Daerah, asas otonomi memberikan kewenangan kepada pemerintah daerah untuk mengola urusan pemerintahan secara mandiri, baik di tingkat provinsi, kabupaten, maupun kota. Melalui otonomi daerah, pemerintah daerah diharapkan mampu meningkatkan pemasukan untuk mewujudkan pembangunan yang merata </w:t>
      </w:r>
      <w:r w:rsidRPr="004025A9">
        <w:rPr>
          <w:rFonts w:cs="Times New Roman"/>
          <w:szCs w:val="24"/>
        </w:rPr>
        <w:fldChar w:fldCharType="begin" w:fldLock="1"/>
      </w:r>
      <w:r w:rsidR="00475D68">
        <w:rPr>
          <w:rFonts w:cs="Times New Roman"/>
          <w:szCs w:val="24"/>
        </w:rPr>
        <w:instrText>ADDIN CSL_CITATION {"citationItems":[{"id":"ITEM-1","itemData":{"ISSN":"2085-8108","abstract":"Pendapatan Asli daerah bertujuan memberikan keleluasaan kepada daerah dalam menggali pendanaan dalam pelaksanaan otonomi daerah sebagai perwujudan asas desentralisasi. Banyaknya masyarakat yang membutuhkan kendaraan akan berdampak pada penerimaan Pendapatan Asli Daerah. Masih adanya penunggakan pembayaran pajak kendaraan di kota Sukabumi. Bea Balik Nama Kendaraan Bermotor menjadi salah satu alasan masyarakat tidak membayar pajak kendaraan bermotor. Adanya penolakan kenaikan tarif pajak air permukaan oleh 27 kabupaten/kota di Jawa Barat. Penelitian ini bertujuan untuk mengetahui pengaruh pajak kendaraan bermotor, bea balik nama kendaraan bermotor, dan pajak air permukaan terhadap pendapatan asli daerah di Kota Sukabumi. Jenis penelitian yang digunakan dalam penelitian ini yaitu jenis penelitian kuantitatif. Data yang diolah adalah data laporan realisasi pendapatan dari tahun 2020-2022. Pengumpulan data penelitian ini menggunakan data sekunder dengan teknik pengumpulan dokumentasi dan studi pustaka. Sampel dalam penelitian ini ditentukan dengan menggunakan metode sampling jenuh sehingga diperoleh 36 data sampel. Berdasarkan hasil penelitian menunjukkan bahwa pajak kendaraan bermotor berpengaruh siginifikan terhadap pendapatan asli daerah. Bea balik nama kendaraan bermotor berpengaruh signifikan terhadap pendapatan asli daerah. Pajak air permukaan tidak berpengaruh signifikan terhadap pendapatan asli daerah. Secara simultan pajak kendaraan bermotor, bea balik nama kendaraan bermotor dan pajak air permukaan berpengaruh signifikan terhadap pendapatan asli daerah. Kata kunci : Pajak Kendaraan Bermotor, Bea Balik Nama Kendaraan Bermotor, Pajak Air Permukaan, Pendapatan Asli Daerah","author":[{"dropping-particle":"","family":"Hanifah","given":"Neli","non-dropping-particle":"","parse-names":false,"suffix":""},{"dropping-particle":"","family":"Nurmilah","given":"Risma","non-dropping-particle":"","parse-names":false,"suffix":""},{"dropping-particle":"","family":"Tanjung","given":"Hendra","non-dropping-particle":"","parse-names":false,"suffix":""}],"container-title":"Jurnal Ilmiah Akuntansi dan Teknologi","id":"ITEM-1","issue":"2","issued":{"date-parts":[["2023"]]},"page":"1-13","title":"Pengaruh Pajak Kendaraan Bermotor (PKB), Bea Balik Nama Kendaraan Bermotor (BBNKB), Dan Pajak Air Permukaan (PAP) Terhadap Pendapatan Asli Daerah (PAD) Di UPTD Pusat Pengelolaan Pendapatan Daerah Wilayah (PPPDW) Kota Sukabumi","type":"article-journal","volume":"15"},"uris":["http://www.mendeley.com/documents/?uuid=32df6c41-a054-4623-907c-6d226930e449"]}],"mendeley":{"formattedCitation":"(Hanifah et al., 2023)","plainTextFormattedCitation":"(Hanifah et al., 2023)","previouslyFormattedCitation":"(Hanifah et al., 2023)"},"properties":{"noteIndex":0},"schema":"https://github.com/citation-style-language/schema/raw/master/csl-citation.json"}</w:instrText>
      </w:r>
      <w:r w:rsidRPr="004025A9">
        <w:rPr>
          <w:rFonts w:cs="Times New Roman"/>
          <w:szCs w:val="24"/>
        </w:rPr>
        <w:fldChar w:fldCharType="separate"/>
      </w:r>
      <w:r w:rsidRPr="004025A9">
        <w:rPr>
          <w:rFonts w:cs="Times New Roman"/>
          <w:noProof/>
          <w:szCs w:val="24"/>
        </w:rPr>
        <w:t xml:space="preserve">(Hanifah </w:t>
      </w:r>
      <w:r w:rsidRPr="002A1A35">
        <w:rPr>
          <w:rFonts w:cs="Times New Roman"/>
          <w:i/>
          <w:iCs/>
          <w:noProof/>
          <w:szCs w:val="24"/>
        </w:rPr>
        <w:t>et al</w:t>
      </w:r>
      <w:r w:rsidRPr="004025A9">
        <w:rPr>
          <w:rFonts w:cs="Times New Roman"/>
          <w:noProof/>
          <w:szCs w:val="24"/>
        </w:rPr>
        <w:t>., 2023)</w:t>
      </w:r>
      <w:r w:rsidRPr="004025A9">
        <w:rPr>
          <w:rFonts w:cs="Times New Roman"/>
          <w:szCs w:val="24"/>
        </w:rPr>
        <w:fldChar w:fldCharType="end"/>
      </w:r>
      <w:r w:rsidRPr="004025A9">
        <w:rPr>
          <w:rFonts w:cs="Times New Roman"/>
          <w:szCs w:val="24"/>
        </w:rPr>
        <w:t>. Pelaksanaan otonomi yang disertai kebijakan yang tepat dapat memberikan kontribusi pada pertumbuhan ekonomi dan f</w:t>
      </w:r>
      <w:r w:rsidR="002A1A35">
        <w:rPr>
          <w:rFonts w:cs="Times New Roman"/>
          <w:szCs w:val="24"/>
        </w:rPr>
        <w:t>a</w:t>
      </w:r>
      <w:r w:rsidRPr="004025A9">
        <w:rPr>
          <w:rFonts w:cs="Times New Roman"/>
          <w:szCs w:val="24"/>
        </w:rPr>
        <w:t xml:space="preserve">silitas umum dari waktu ke waktu </w:t>
      </w:r>
      <w:r w:rsidRPr="004025A9">
        <w:rPr>
          <w:rFonts w:cs="Times New Roman"/>
          <w:szCs w:val="24"/>
        </w:rPr>
        <w:fldChar w:fldCharType="begin" w:fldLock="1"/>
      </w:r>
      <w:r w:rsidR="006B1EA0">
        <w:rPr>
          <w:rFonts w:cs="Times New Roman"/>
          <w:szCs w:val="24"/>
        </w:rPr>
        <w:instrText>ADDIN CSL_CITATION {"citationItems":[{"id":"ITEM-1","itemData":{"ISSN":"2987-9124","abstract":"Economic development is an effort to increase the total income and per capita income of a country by taking into account population growth, changes in economic structure, and income distribution. Regional autonomy has an important role in economic development, because through good implementation, development can be carried out optimally. In an effort to equalize development in each region, the Indonesian government has implemented a regional autonomy policy through Law Number 23 of 2014. Wider, clearer and more responsible authorities are given to regional governments in administering government. Decentralization is an important strategy in improving the quality of public services and public participation in decision making. Fiscal decentralization, as one of the main components of decentralization, allows local governments to manage adequate financial resources through Local Own Revenue (PAD) and assistance from the Central Government. Fiscal decentralization makes a positive contribution to regional economic growth, however, it is necessary to pay attention to the regulation of regional government spending so that it is not used too much for personnel and administration expenditures. Regional governments can increase revenues by optimizing local sources of revenue, such as imposing new taxes, levying fees, and managing regionally owned enterprises. Thus, the regional financial structure can be improved for regional development and the provision of public services. The role of the central government in supporting economic development in the regions through regional autonomy policies includes the restructuring of national development planning, implementation of the National Strategic Project (PSN), fair allocation of financial balance funds, increased coordination between the central and regional governments, and supportive national policies. By implementing these steps, the central government can ensure that regional autonomy has a positive impact on economic development in the region, accelerating economic growth, and improving the welfare of local communities.","author":[{"dropping-particle":"","family":"Rizki","given":"Raden Achmad Nur","non-dropping-particle":"","parse-names":false,"suffix":""},{"dropping-particle":"","family":"Setiady","given":"Tri","non-dropping-particle":"","parse-names":false,"suffix":""},{"dropping-particle":"","family":"Astawa","given":"Ketut I","non-dropping-particle":"","parse-names":false,"suffix":""}],"container-title":"Jurnal Ilmu Hukum dan Administrasi Negara","id":"ITEM-1","issue":"3","issued":{"date-parts":[["2023"]]},"page":"59-72","title":"Kedudukan Otonomi Daerah sebagai Pondasi dalam Pembangunan Ekonomi","type":"article-journal","volume":"1"},"uris":["http://www.mendeley.com/documents/?uuid=cde2c2d3-4b71-46bc-822f-ef1891fee390"]}],"mendeley":{"formattedCitation":"(Rizki et al., 2023)","plainTextFormattedCitation":"(Rizki et al., 2023)","previouslyFormattedCitation":"(Rizki et al., 2023)"},"properties":{"noteIndex":0},"schema":"https://github.com/citation-style-language/schema/raw/master/csl-citation.json"}</w:instrText>
      </w:r>
      <w:r w:rsidRPr="004025A9">
        <w:rPr>
          <w:rFonts w:cs="Times New Roman"/>
          <w:szCs w:val="24"/>
        </w:rPr>
        <w:fldChar w:fldCharType="separate"/>
      </w:r>
      <w:r w:rsidRPr="004025A9">
        <w:rPr>
          <w:rFonts w:cs="Times New Roman"/>
          <w:noProof/>
          <w:szCs w:val="24"/>
        </w:rPr>
        <w:t xml:space="preserve">(Rizki </w:t>
      </w:r>
      <w:r w:rsidRPr="002A1A35">
        <w:rPr>
          <w:rFonts w:cs="Times New Roman"/>
          <w:i/>
          <w:iCs/>
          <w:noProof/>
          <w:szCs w:val="24"/>
        </w:rPr>
        <w:t>et al</w:t>
      </w:r>
      <w:r w:rsidRPr="004025A9">
        <w:rPr>
          <w:rFonts w:cs="Times New Roman"/>
          <w:noProof/>
          <w:szCs w:val="24"/>
        </w:rPr>
        <w:t>., 2023)</w:t>
      </w:r>
      <w:r w:rsidRPr="004025A9">
        <w:rPr>
          <w:rFonts w:cs="Times New Roman"/>
          <w:szCs w:val="24"/>
        </w:rPr>
        <w:fldChar w:fldCharType="end"/>
      </w:r>
      <w:r w:rsidRPr="004025A9">
        <w:rPr>
          <w:rFonts w:cs="Times New Roman"/>
          <w:szCs w:val="24"/>
        </w:rPr>
        <w:t>.</w:t>
      </w:r>
    </w:p>
    <w:p w14:paraId="38A05C65" w14:textId="4BB0EB05" w:rsidR="00DA7515" w:rsidRDefault="00DA7515" w:rsidP="00FA3781">
      <w:pPr>
        <w:spacing w:line="480" w:lineRule="auto"/>
        <w:ind w:firstLine="720"/>
        <w:jc w:val="both"/>
        <w:rPr>
          <w:rFonts w:cs="Times New Roman"/>
          <w:szCs w:val="24"/>
        </w:rPr>
      </w:pPr>
      <w:r w:rsidRPr="004025A9">
        <w:rPr>
          <w:rFonts w:cs="Times New Roman"/>
          <w:szCs w:val="24"/>
        </w:rPr>
        <w:lastRenderedPageBreak/>
        <w:t xml:space="preserve">Untuk memastikan otonomi daerah berjalan dengan lancar, kemampuan pemerintah dalam mengelola keuangan menjadi hal yang sangat penting. Salah satu sumber utama yang dapat menopang keuangan daerah adalah pajak daerah </w:t>
      </w:r>
      <w:r w:rsidRPr="004025A9">
        <w:rPr>
          <w:rFonts w:cs="Times New Roman"/>
          <w:szCs w:val="24"/>
        </w:rPr>
        <w:fldChar w:fldCharType="begin" w:fldLock="1"/>
      </w:r>
      <w:r w:rsidR="006B1EA0">
        <w:rPr>
          <w:rFonts w:cs="Times New Roman"/>
          <w:szCs w:val="24"/>
        </w:rPr>
        <w:instrText>ADDIN CSL_CITATION {"citationItems":[{"id":"ITEM-1","itemData":{"abstract":"Taxpayer compliance is that taxpayers must fulfill their obligations to pay taxes in accordance with taxation laws and regulations. The purpose of this study was to determine (1) The effect of taxpayer awareness on motor vehicle taxpayer compliance (2) The effect of income levels on motor vehicle taxpayer compliance (3) The effect of public service accountability on motor vehicle taxpayer compliance. This study uses primary data in the form of a questionnaire. The population in this study is the number of motor vehicle taxpayers at the Surakarta Samsat Office. The sampling technique in this study used a randomi ed method. This study uses multiple linear regression analysis techniques with the results showing that taxpayer awareness has a significant effect on motor vehicle taxpayer compliance, income levels do not have a significant effect on motor vehicle taxpayer compliance, and public service accountability has no significant effect on motor vehicle taxpayer compliance.","author":[{"dropping-particle":"","family":"Widi","given":"Giovani","non-dropping-particle":"","parse-names":false,"suffix":""},{"dropping-particle":"","family":"Suharno","given":"","non-dropping-particle":"","parse-names":false,"suffix":""},{"dropping-particle":"","family":"Sunarti","given":"","non-dropping-particle":"","parse-names":false,"suffix":""}],"container-title":"Jurnal Akuntansi dan Sistem Teknologi Informasi","id":"ITEM-1","issue":"02","issued":{"date-parts":[["2020"]]},"page":"56-67","title":"Pengaruh Kesadaran Wajib Pajak, Tingkat Penghasilan Dan Akuntabilitas Pelayanan Publik Terhadap Kepatuhan Wajib Pajak Kendaraan Bermotor (Studi Kasus Pada Kantor SAMSAT Surakarta)","type":"article-journal","volume":"17"},"uris":["http://www.mendeley.com/documents/?uuid=bf006d3b-9fd9-4f9b-87ae-e38ca1aaeebb"]}],"mendeley":{"formattedCitation":"(Widi et al., 2020)","plainTextFormattedCitation":"(Widi et al., 2020)","previouslyFormattedCitation":"(Widi et al., 2020)"},"properties":{"noteIndex":0},"schema":"https://github.com/citation-style-language/schema/raw/master/csl-citation.json"}</w:instrText>
      </w:r>
      <w:r w:rsidRPr="004025A9">
        <w:rPr>
          <w:rFonts w:cs="Times New Roman"/>
          <w:szCs w:val="24"/>
        </w:rPr>
        <w:fldChar w:fldCharType="separate"/>
      </w:r>
      <w:r w:rsidRPr="004025A9">
        <w:rPr>
          <w:rFonts w:cs="Times New Roman"/>
          <w:noProof/>
          <w:szCs w:val="24"/>
        </w:rPr>
        <w:t>(Widi</w:t>
      </w:r>
      <w:r w:rsidRPr="002A1A35">
        <w:rPr>
          <w:rFonts w:cs="Times New Roman"/>
          <w:i/>
          <w:iCs/>
          <w:noProof/>
          <w:szCs w:val="24"/>
        </w:rPr>
        <w:t xml:space="preserve"> et</w:t>
      </w:r>
      <w:r w:rsidRPr="004025A9">
        <w:rPr>
          <w:rFonts w:cs="Times New Roman"/>
          <w:noProof/>
          <w:szCs w:val="24"/>
        </w:rPr>
        <w:t xml:space="preserve"> </w:t>
      </w:r>
      <w:r w:rsidRPr="002A1A35">
        <w:rPr>
          <w:rFonts w:cs="Times New Roman"/>
          <w:i/>
          <w:iCs/>
          <w:noProof/>
          <w:szCs w:val="24"/>
        </w:rPr>
        <w:t>al</w:t>
      </w:r>
      <w:r w:rsidRPr="004025A9">
        <w:rPr>
          <w:rFonts w:cs="Times New Roman"/>
          <w:noProof/>
          <w:szCs w:val="24"/>
        </w:rPr>
        <w:t>., 2020)</w:t>
      </w:r>
      <w:r w:rsidRPr="004025A9">
        <w:rPr>
          <w:rFonts w:cs="Times New Roman"/>
          <w:szCs w:val="24"/>
        </w:rPr>
        <w:fldChar w:fldCharType="end"/>
      </w:r>
      <w:r w:rsidRPr="004025A9">
        <w:rPr>
          <w:rFonts w:cs="Times New Roman"/>
          <w:szCs w:val="24"/>
        </w:rPr>
        <w:t xml:space="preserve">. Mengacu pada Undang-Undang Nomor 1 Tahun 2022, pajak daerah merupakan </w:t>
      </w:r>
      <w:r w:rsidR="002A1A35">
        <w:rPr>
          <w:rFonts w:cs="Times New Roman"/>
          <w:szCs w:val="24"/>
        </w:rPr>
        <w:t>kontribusi</w:t>
      </w:r>
      <w:r w:rsidRPr="004025A9">
        <w:rPr>
          <w:rFonts w:cs="Times New Roman"/>
          <w:szCs w:val="24"/>
        </w:rPr>
        <w:t xml:space="preserve"> wajib </w:t>
      </w:r>
      <w:r w:rsidR="002A1A35">
        <w:rPr>
          <w:rFonts w:cs="Times New Roman"/>
          <w:szCs w:val="24"/>
        </w:rPr>
        <w:t xml:space="preserve">kepada daerah yang terutang oleh orang pribadi atau badan yang bersifat memaksa dan tidak mendapatkan timbal balik secara langsung </w:t>
      </w:r>
      <w:r w:rsidR="00D8144B">
        <w:rPr>
          <w:rFonts w:cs="Times New Roman"/>
          <w:szCs w:val="24"/>
        </w:rPr>
        <w:t xml:space="preserve">dan akan </w:t>
      </w:r>
      <w:r w:rsidR="002A1A35">
        <w:rPr>
          <w:rFonts w:cs="Times New Roman"/>
          <w:szCs w:val="24"/>
        </w:rPr>
        <w:t xml:space="preserve">digunakan untuk keperluan daerah. </w:t>
      </w:r>
      <w:r w:rsidRPr="004025A9">
        <w:rPr>
          <w:rFonts w:cs="Times New Roman"/>
          <w:szCs w:val="24"/>
        </w:rPr>
        <w:t>Pajak daerah terdiri dari pajak provinsi dan pajak kabupaten/kota. Pajak provinsi dikelola oleh pemerintah provinsi sedangkan pajak kabupaten/kota dikelola oleh pemerintah lokal dengan mencakup kegiatan ekonomi yang lebih dekat dengan masyarakat. Kedua jenis pajak tersebut berperan penting dalam mendukung P</w:t>
      </w:r>
      <w:r w:rsidR="00D8144B">
        <w:rPr>
          <w:rFonts w:cs="Times New Roman"/>
          <w:szCs w:val="24"/>
        </w:rPr>
        <w:t>AD</w:t>
      </w:r>
      <w:r w:rsidRPr="004025A9">
        <w:rPr>
          <w:rFonts w:cs="Times New Roman"/>
          <w:szCs w:val="24"/>
        </w:rPr>
        <w:t xml:space="preserve"> untuk membiayai berbagai kebutuhan pembangunan di wilayah masing-masing.</w:t>
      </w:r>
    </w:p>
    <w:p w14:paraId="7E71E65B" w14:textId="2FD9C13F" w:rsidR="004D2625" w:rsidRPr="00092457" w:rsidRDefault="004932E5" w:rsidP="00B15AC5">
      <w:pPr>
        <w:pStyle w:val="Heading3"/>
      </w:pPr>
      <w:bookmarkStart w:id="35" w:name="_Toc224048010"/>
      <w:r w:rsidRPr="00092457">
        <w:t xml:space="preserve">2.1.3 </w:t>
      </w:r>
      <w:r w:rsidR="00DA7515">
        <w:t>Pajak Kendaraan Bermotor (PKB)</w:t>
      </w:r>
      <w:bookmarkEnd w:id="35"/>
    </w:p>
    <w:p w14:paraId="62A14EE5" w14:textId="329D3B97" w:rsidR="00D71EC5" w:rsidRDefault="00DA7515" w:rsidP="00FA3781">
      <w:pPr>
        <w:spacing w:line="480" w:lineRule="auto"/>
        <w:ind w:firstLine="720"/>
        <w:jc w:val="both"/>
        <w:rPr>
          <w:rFonts w:cs="Times New Roman"/>
          <w:szCs w:val="24"/>
        </w:rPr>
      </w:pPr>
      <w:r w:rsidRPr="004025A9">
        <w:rPr>
          <w:rFonts w:cs="Times New Roman"/>
          <w:szCs w:val="24"/>
        </w:rPr>
        <w:t>Pajak Kendaraan Bermotor atau PKB adalah salah satu pajak daerah yang pemungutannya dikenakan pada individu atau badan sebagai pemilik kendaraan bermotor seperti, sepeda motor, mobil, truk, bus, maupun kendaraan jenis lainnya. PKB diatur berdasarkan Undang-Undang Nomor 1 Tahun 2022 tentang Hubungan antara Pemerintah Pusat dan Pemerintah Daerah. Pengelolaan P</w:t>
      </w:r>
      <w:r w:rsidR="00D8144B">
        <w:rPr>
          <w:rFonts w:cs="Times New Roman"/>
          <w:szCs w:val="24"/>
        </w:rPr>
        <w:t>KB</w:t>
      </w:r>
      <w:r w:rsidRPr="004025A9">
        <w:rPr>
          <w:rFonts w:cs="Times New Roman"/>
          <w:szCs w:val="24"/>
        </w:rPr>
        <w:t xml:space="preserve"> berada di bawah kewenangan pemerintah provinsi yaitu Unit Pelaksana Teknis Daerah (UPTD) Kota yang terbesar di suatu wilayah, dengan implementasi yang turut melibatkan pemerintah kabupaten/kota guna mendekatkan pelayanan kepada wajib pajak. Hal ini dilakukan untuk mempermudah akses masyarakat dalam melaksanakan kewajiban perpajakan </w:t>
      </w:r>
      <w:r w:rsidR="00E72628">
        <w:rPr>
          <w:rFonts w:cs="Times New Roman"/>
          <w:szCs w:val="24"/>
        </w:rPr>
        <w:t>dengan</w:t>
      </w:r>
      <w:r w:rsidRPr="004025A9">
        <w:rPr>
          <w:rFonts w:cs="Times New Roman"/>
          <w:szCs w:val="24"/>
        </w:rPr>
        <w:t xml:space="preserve"> efisien </w:t>
      </w:r>
      <w:r w:rsidRPr="004025A9">
        <w:rPr>
          <w:rFonts w:cs="Times New Roman"/>
          <w:szCs w:val="24"/>
        </w:rPr>
        <w:fldChar w:fldCharType="begin" w:fldLock="1"/>
      </w:r>
      <w:r w:rsidR="00475D68">
        <w:rPr>
          <w:rFonts w:cs="Times New Roman"/>
          <w:szCs w:val="24"/>
        </w:rPr>
        <w:instrText>ADDIN CSL_CITATION {"citationItems":[{"id":"ITEM-1","itemData":{"ISSN":"2089-4473","abstract":"The income earned by a country with one of the largest receipts comes from taxes. Taxation as one of the main factors in increasing state revenues so the observance of waib tax must be increased. This study aims to analyze the influence of taxpayer awareness, socialization of taxation, untabilitas pelayaan public and income level in the observance of taxpayers. This research is in order to obtain information and data related to the problem that will be the research material using primary data, namely through the dissemination questionnaire of 100 samples using purposive sampling sample determination method. Data analysis method using multiple linear regression. This study has results on taxpayer awareness, socialization of taxation and income level partially affect taxpayer compliance and accountability of public services partially does not affect taxpayer compliance in SAMSAT Karanganyar Regency. The results of simultaneous research on taxpayer awareness, taxation sociality, public service accountability and income level have a positive influence on taxpayer compliance in SAMSAT Karanganyar Regency.","author":[{"dropping-particle":"","family":"Kusumawati","given":"Intan Nio","non-dropping-particle":"","parse-names":false,"suffix":""},{"dropping-particle":"","family":"Rachman","given":"Arif Nugroho","non-dropping-particle":"","parse-names":false,"suffix":""}],"container-title":"Jurnal Ekonomi-Qu","id":"ITEM-1","issue":"1","issued":{"date-parts":[["2021"]]},"page":"1","title":"Analisa Pengaruh Wajib Pajak Dalam Membayar Pajak Kendaraan Bermotor","type":"article-journal","volume":"11"},"uris":["http://www.mendeley.com/documents/?uuid=1511b5d7-aaca-47d4-94b3-a155b1f9da48"]}],"mendeley":{"formattedCitation":"(Kusumawati &amp; Rachman, 2021)","plainTextFormattedCitation":"(Kusumawati &amp; Rachman, 2021)","previouslyFormattedCitation":"(Kusumawati &amp; Rachman, 2021)"},"properties":{"noteIndex":0},"schema":"https://github.com/citation-style-language/schema/raw/master/csl-citation.json"}</w:instrText>
      </w:r>
      <w:r w:rsidRPr="004025A9">
        <w:rPr>
          <w:rFonts w:cs="Times New Roman"/>
          <w:szCs w:val="24"/>
        </w:rPr>
        <w:fldChar w:fldCharType="separate"/>
      </w:r>
      <w:r w:rsidRPr="004025A9">
        <w:rPr>
          <w:rFonts w:cs="Times New Roman"/>
          <w:noProof/>
          <w:szCs w:val="24"/>
        </w:rPr>
        <w:t>(Kusumawati &amp; Rachman, 2021)</w:t>
      </w:r>
      <w:r w:rsidRPr="004025A9">
        <w:rPr>
          <w:rFonts w:cs="Times New Roman"/>
          <w:szCs w:val="24"/>
        </w:rPr>
        <w:fldChar w:fldCharType="end"/>
      </w:r>
      <w:r w:rsidRPr="004025A9">
        <w:rPr>
          <w:rFonts w:cs="Times New Roman"/>
          <w:szCs w:val="24"/>
        </w:rPr>
        <w:t>.</w:t>
      </w:r>
    </w:p>
    <w:p w14:paraId="661E7F99" w14:textId="205C1DF6" w:rsidR="00DA7515" w:rsidRPr="00092457" w:rsidRDefault="00DA7515" w:rsidP="00FA3781">
      <w:pPr>
        <w:spacing w:line="480" w:lineRule="auto"/>
        <w:ind w:firstLine="720"/>
        <w:jc w:val="both"/>
        <w:rPr>
          <w:rFonts w:cs="Times New Roman"/>
          <w:szCs w:val="24"/>
        </w:rPr>
      </w:pPr>
      <w:r w:rsidRPr="004025A9">
        <w:rPr>
          <w:rFonts w:cs="Times New Roman"/>
          <w:szCs w:val="24"/>
        </w:rPr>
        <w:lastRenderedPageBreak/>
        <w:t>Dana dari P</w:t>
      </w:r>
      <w:r w:rsidR="00731D38">
        <w:rPr>
          <w:rFonts w:cs="Times New Roman"/>
          <w:szCs w:val="24"/>
        </w:rPr>
        <w:t>KB</w:t>
      </w:r>
      <w:r w:rsidRPr="004025A9">
        <w:rPr>
          <w:rFonts w:cs="Times New Roman"/>
          <w:szCs w:val="24"/>
        </w:rPr>
        <w:t xml:space="preserve"> dapat menunjan</w:t>
      </w:r>
      <w:r w:rsidR="00731D38">
        <w:rPr>
          <w:rFonts w:cs="Times New Roman"/>
          <w:szCs w:val="24"/>
        </w:rPr>
        <w:t xml:space="preserve">g </w:t>
      </w:r>
      <w:r w:rsidRPr="004025A9">
        <w:rPr>
          <w:rFonts w:cs="Times New Roman"/>
          <w:szCs w:val="24"/>
        </w:rPr>
        <w:t>PAD. Hal ini karena P</w:t>
      </w:r>
      <w:r w:rsidR="00731D38">
        <w:rPr>
          <w:rFonts w:cs="Times New Roman"/>
          <w:szCs w:val="24"/>
        </w:rPr>
        <w:t xml:space="preserve">KB </w:t>
      </w:r>
      <w:r w:rsidRPr="004025A9">
        <w:rPr>
          <w:rFonts w:cs="Times New Roman"/>
          <w:szCs w:val="24"/>
        </w:rPr>
        <w:t xml:space="preserve">memiliki penerimaan dengan cakupan yang luas, yaitu dari jumlah kendaraan bermotor yang dimiliki masyarakat dengan jumlah yang </w:t>
      </w:r>
      <w:r w:rsidR="00731D38">
        <w:rPr>
          <w:rFonts w:cs="Times New Roman"/>
          <w:szCs w:val="24"/>
        </w:rPr>
        <w:t xml:space="preserve">selalu mengalami </w:t>
      </w:r>
      <w:r w:rsidRPr="004025A9">
        <w:rPr>
          <w:rFonts w:cs="Times New Roman"/>
          <w:szCs w:val="24"/>
        </w:rPr>
        <w:t>peningkatan setiap tahunnya. P</w:t>
      </w:r>
      <w:r w:rsidR="00731D38">
        <w:rPr>
          <w:rFonts w:cs="Times New Roman"/>
          <w:szCs w:val="24"/>
        </w:rPr>
        <w:t xml:space="preserve">KB </w:t>
      </w:r>
      <w:r w:rsidRPr="004025A9">
        <w:rPr>
          <w:rFonts w:cs="Times New Roman"/>
          <w:szCs w:val="24"/>
        </w:rPr>
        <w:t xml:space="preserve">tidak hanya berdampak pada </w:t>
      </w:r>
      <w:r w:rsidR="00731D38">
        <w:rPr>
          <w:rFonts w:cs="Times New Roman"/>
          <w:szCs w:val="24"/>
        </w:rPr>
        <w:t>PAD</w:t>
      </w:r>
      <w:r w:rsidRPr="004025A9">
        <w:rPr>
          <w:rFonts w:cs="Times New Roman"/>
          <w:szCs w:val="24"/>
        </w:rPr>
        <w:t>, tetapi juga berdampak pada pengelolaan dan pembiayaan pembangunan daerah yang merupakan cerminanan dari keberhasilan pemerintah daerah dalam memanfaatkan potensi dana pajak.</w:t>
      </w:r>
    </w:p>
    <w:p w14:paraId="4303D3A8" w14:textId="7B3B8960" w:rsidR="00730005" w:rsidRPr="00092457" w:rsidRDefault="004932E5" w:rsidP="00B15AC5">
      <w:pPr>
        <w:pStyle w:val="Heading3"/>
      </w:pPr>
      <w:bookmarkStart w:id="36" w:name="_Toc224048011"/>
      <w:r w:rsidRPr="00092457">
        <w:t xml:space="preserve">2.1.4 </w:t>
      </w:r>
      <w:r w:rsidR="00DA7515">
        <w:t>Kepatuhan Wajib Pajak Kendaraan Bermotor</w:t>
      </w:r>
      <w:bookmarkEnd w:id="36"/>
    </w:p>
    <w:p w14:paraId="664F2E19" w14:textId="785E34DE" w:rsidR="00D7472C" w:rsidRDefault="00DA7515" w:rsidP="00FA3781">
      <w:pPr>
        <w:spacing w:line="480" w:lineRule="auto"/>
        <w:ind w:firstLine="720"/>
        <w:jc w:val="both"/>
        <w:rPr>
          <w:rFonts w:cs="Times New Roman"/>
          <w:szCs w:val="24"/>
        </w:rPr>
      </w:pPr>
      <w:r w:rsidRPr="004025A9">
        <w:rPr>
          <w:rFonts w:cs="Times New Roman"/>
          <w:szCs w:val="24"/>
        </w:rPr>
        <w:t>Menurut Kamus Besar Bahasa Indonesia (KBBI), istilah “patuh” diartikan sebagai menuruti perintah, tunduk, dan tidak melawan. Berdasarkan makna tersebut, kepatuhan dapat dipahami sebagai sikap sadar untuk menaati aturan tanpa paksaan dari pihak luar. Dalam konteks perpajakan, kepatuhan wajib pajak kendaraan bermotor adalah kesediaan individu atau badan untuk memenuhi kewajiban perpajakannya secara sukarela dan tepat waktu. Kewajiban ini diatur dalam Undang-Undang Nomor 1 Tahun 2022 tentang Hubungan antara Pemerintah Pusat dan Pemerintah Daerah, yang menegaskan bahwa setiap pemilik kendaraan bermotor wajib membayar pajak sebagai bentuk kontribusi terhadap negara.</w:t>
      </w:r>
    </w:p>
    <w:p w14:paraId="33CB17BC" w14:textId="2CB4D962" w:rsidR="008D0293" w:rsidRPr="00092457" w:rsidRDefault="008D0293" w:rsidP="00FA3781">
      <w:pPr>
        <w:spacing w:line="480" w:lineRule="auto"/>
        <w:ind w:firstLine="720"/>
        <w:jc w:val="both"/>
        <w:rPr>
          <w:rFonts w:cs="Times New Roman"/>
          <w:szCs w:val="24"/>
        </w:rPr>
      </w:pPr>
      <w:r w:rsidRPr="004025A9">
        <w:rPr>
          <w:rFonts w:cs="Times New Roman"/>
          <w:szCs w:val="24"/>
        </w:rPr>
        <w:t>Sikap patuh tidak muncul begitu saja, tetapi dipengaruhi oleh berbagai faktor seperti tingkat kesadaran</w:t>
      </w:r>
      <w:r w:rsidR="00B40B17">
        <w:rPr>
          <w:rFonts w:cs="Times New Roman"/>
          <w:szCs w:val="24"/>
        </w:rPr>
        <w:t xml:space="preserve"> yang mempengaruhi persepsi wajib pajak dan tingkat penghasilan yang mencerminkan</w:t>
      </w:r>
      <w:r w:rsidRPr="004025A9">
        <w:rPr>
          <w:rFonts w:cs="Times New Roman"/>
          <w:szCs w:val="24"/>
        </w:rPr>
        <w:t xml:space="preserve"> kondisi ekonomi</w:t>
      </w:r>
      <w:r w:rsidR="00B40B17">
        <w:rPr>
          <w:rFonts w:cs="Times New Roman"/>
          <w:szCs w:val="24"/>
        </w:rPr>
        <w:t xml:space="preserve"> wajib pajak</w:t>
      </w:r>
      <w:r w:rsidRPr="004025A9">
        <w:rPr>
          <w:rFonts w:cs="Times New Roman"/>
          <w:szCs w:val="24"/>
        </w:rPr>
        <w:t xml:space="preserve"> serta </w:t>
      </w:r>
      <w:r w:rsidR="00B40B17">
        <w:rPr>
          <w:rFonts w:cs="Times New Roman"/>
          <w:szCs w:val="24"/>
        </w:rPr>
        <w:t>perkembangan infrastruktur seba</w:t>
      </w:r>
      <w:r w:rsidR="002F505A">
        <w:rPr>
          <w:rFonts w:cs="Times New Roman"/>
          <w:szCs w:val="24"/>
        </w:rPr>
        <w:t>gai kondisi lingkungan</w:t>
      </w:r>
      <w:r w:rsidR="00B40B17">
        <w:rPr>
          <w:rFonts w:cs="Times New Roman"/>
          <w:szCs w:val="24"/>
        </w:rPr>
        <w:t xml:space="preserve"> </w:t>
      </w:r>
      <w:r w:rsidRPr="004025A9">
        <w:rPr>
          <w:rFonts w:cs="Times New Roman"/>
          <w:szCs w:val="24"/>
        </w:rPr>
        <w:t>yang</w:t>
      </w:r>
      <w:r w:rsidR="00B40B17">
        <w:rPr>
          <w:rFonts w:cs="Times New Roman"/>
          <w:szCs w:val="24"/>
        </w:rPr>
        <w:t xml:space="preserve"> dapat</w:t>
      </w:r>
      <w:r w:rsidRPr="004025A9">
        <w:rPr>
          <w:rFonts w:cs="Times New Roman"/>
          <w:szCs w:val="24"/>
        </w:rPr>
        <w:t xml:space="preserve"> dirasakan </w:t>
      </w:r>
      <w:r w:rsidR="002F505A">
        <w:rPr>
          <w:rFonts w:cs="Times New Roman"/>
          <w:szCs w:val="24"/>
        </w:rPr>
        <w:t>wajib pajak</w:t>
      </w:r>
      <w:r w:rsidRPr="004025A9">
        <w:rPr>
          <w:rFonts w:cs="Times New Roman"/>
          <w:szCs w:val="24"/>
        </w:rPr>
        <w:t>. Faktor-faktor tersebut memengaruhi persepsi wajib pajak terhadap manfaat dan pentingnya membayar pajak, sehingga membentuk dorongan untuk menaati ketentuan perpajakan.</w:t>
      </w:r>
    </w:p>
    <w:p w14:paraId="10DC0278" w14:textId="27EC822F" w:rsidR="00E92551" w:rsidRPr="00092457" w:rsidRDefault="008D0293" w:rsidP="00FA3781">
      <w:pPr>
        <w:spacing w:line="480" w:lineRule="auto"/>
        <w:ind w:firstLine="720"/>
        <w:jc w:val="both"/>
        <w:rPr>
          <w:rFonts w:cs="Times New Roman"/>
          <w:szCs w:val="24"/>
        </w:rPr>
      </w:pPr>
      <w:r w:rsidRPr="004025A9">
        <w:rPr>
          <w:rFonts w:cs="Times New Roman"/>
          <w:szCs w:val="24"/>
        </w:rPr>
        <w:lastRenderedPageBreak/>
        <w:t>Kewajiban membayar P</w:t>
      </w:r>
      <w:r w:rsidR="00731D38">
        <w:rPr>
          <w:rFonts w:cs="Times New Roman"/>
          <w:szCs w:val="24"/>
        </w:rPr>
        <w:t>KB</w:t>
      </w:r>
      <w:r w:rsidRPr="004025A9">
        <w:rPr>
          <w:rFonts w:cs="Times New Roman"/>
          <w:szCs w:val="24"/>
        </w:rPr>
        <w:t xml:space="preserve"> juga berkaitan langsung dengan administrasi kendaraan, karena pembayaran dilakukan bersamaan dengan perpanjangan Surat Tanda Nomor Kendaraan (STNK). Pembayaran yang dilakukan tepat waktu membantu wajib pajak terhindar dari sanksi atau penilangan serta menjaga ketertiban administrasi kendaraan. Selain memberikan manfaat bagi wajib pajak, kepatuhan</w:t>
      </w:r>
      <w:r w:rsidR="00214110">
        <w:rPr>
          <w:rFonts w:cs="Times New Roman"/>
          <w:szCs w:val="24"/>
        </w:rPr>
        <w:t xml:space="preserve"> PKB</w:t>
      </w:r>
      <w:r w:rsidRPr="004025A9">
        <w:rPr>
          <w:rFonts w:cs="Times New Roman"/>
          <w:szCs w:val="24"/>
        </w:rPr>
        <w:t xml:space="preserve"> turut meningkatkan </w:t>
      </w:r>
      <w:r w:rsidR="00214110">
        <w:rPr>
          <w:rFonts w:cs="Times New Roman"/>
          <w:szCs w:val="24"/>
        </w:rPr>
        <w:t>PAD</w:t>
      </w:r>
      <w:r w:rsidRPr="004025A9">
        <w:rPr>
          <w:rFonts w:cs="Times New Roman"/>
          <w:szCs w:val="24"/>
        </w:rPr>
        <w:t xml:space="preserve"> yang digunakan untuk mendukung berbagai program pembangunan.</w:t>
      </w:r>
    </w:p>
    <w:p w14:paraId="5364E9DE" w14:textId="7E282ED3" w:rsidR="00D66598" w:rsidRPr="00092457" w:rsidRDefault="008D0293" w:rsidP="00FA3781">
      <w:pPr>
        <w:spacing w:line="480" w:lineRule="auto"/>
        <w:ind w:firstLine="720"/>
        <w:jc w:val="both"/>
        <w:rPr>
          <w:rFonts w:cs="Times New Roman"/>
          <w:szCs w:val="24"/>
        </w:rPr>
      </w:pPr>
      <w:r>
        <w:rPr>
          <w:rFonts w:cs="Times New Roman"/>
          <w:szCs w:val="24"/>
        </w:rPr>
        <w:t>M</w:t>
      </w:r>
      <w:r w:rsidR="00D66598" w:rsidRPr="00092457">
        <w:rPr>
          <w:rFonts w:cs="Times New Roman"/>
          <w:szCs w:val="24"/>
        </w:rPr>
        <w:t xml:space="preserve">enurut </w:t>
      </w:r>
      <w:r w:rsidRPr="004025A9">
        <w:rPr>
          <w:rFonts w:cs="Times New Roman"/>
          <w:szCs w:val="24"/>
        </w:rPr>
        <w:t>Wardani &amp; Rumiyatun</w:t>
      </w:r>
      <w:r w:rsidR="00B40B17">
        <w:rPr>
          <w:rFonts w:cs="Times New Roman"/>
          <w:szCs w:val="24"/>
        </w:rPr>
        <w:t>,</w:t>
      </w:r>
      <w:r w:rsidRPr="004025A9">
        <w:rPr>
          <w:rFonts w:cs="Times New Roman"/>
          <w:szCs w:val="24"/>
        </w:rPr>
        <w:t xml:space="preserve"> </w:t>
      </w:r>
      <w:r w:rsidRPr="004025A9">
        <w:rPr>
          <w:rFonts w:cs="Times New Roman"/>
          <w:szCs w:val="24"/>
        </w:rPr>
        <w:fldChar w:fldCharType="begin" w:fldLock="1"/>
      </w:r>
      <w:r w:rsidR="00475D68">
        <w:rPr>
          <w:rFonts w:cs="Times New Roman"/>
          <w:szCs w:val="24"/>
        </w:rPr>
        <w:instrText>ADDIN CSL_CITATION {"citationItems":[{"id":"ITEM-1","itemData":{"abstract":"This study aimed to examine the effect of knowledge of the taxpayer, the taxpayer awareness, motor vehicle tax penalties, and the system of samsat drive thru on tax compliance in the motor vehicle in samsat Bantul. The data that is used in this study are primary data from the results of questionnaires. Respondents in this study are the taxpayer automobiles that make tax payments in the system samsat drive-thru. The questionnaire was distributed to 110 respondents and data that can be processed are 100 questionnaires. The sampling method used accidental sampling. The data analysis techniques in this study used multiple linear regression techniques. Results of regression analysis showed that the awareness of taxpayers and system of samsat drive-thru has positive effect on tax compliance motor vehicle while knowledge of taxpayers and tax penalties vehicle had no significant effect on tax compliance vehicle.","author":[{"dropping-particle":"","family":"Wardani","given":"Dewi Kusuma","non-dropping-particle":"","parse-names":false,"suffix":""},{"dropping-particle":"","family":"Rumiyatun","given":"","non-dropping-particle":"","parse-names":false,"suffix":""}],"container-title":"Jurnal Akuntansi","id":"ITEM-1","issue":"1","issued":{"date-parts":[["2017"]]},"page":"15-24","title":"Pengaruh Pengetahun Wajib Pajak, Kesadaran Wajib Pajak, Sanksi Pajak Kendaraan Bermotor, dan Sistem SAMSAT Drive Thru Terhadap Kepatuhan Wajib Pajak Kendaraan Bermotor (Stusi Kasus WP PKB Roda Empat di SAMSAT Drive Thru Bantul)","type":"article-journal","volume":"5"},"suppress-author":1,"uris":["http://www.mendeley.com/documents/?uuid=3632db8d-17a5-4576-9324-c685f1953e92"]}],"mendeley":{"formattedCitation":"(2017)","plainTextFormattedCitation":"(2017)","previouslyFormattedCitation":"(2017)"},"properties":{"noteIndex":0},"schema":"https://github.com/citation-style-language/schema/raw/master/csl-citation.json"}</w:instrText>
      </w:r>
      <w:r w:rsidRPr="004025A9">
        <w:rPr>
          <w:rFonts w:cs="Times New Roman"/>
          <w:szCs w:val="24"/>
        </w:rPr>
        <w:fldChar w:fldCharType="separate"/>
      </w:r>
      <w:r w:rsidRPr="004025A9">
        <w:rPr>
          <w:rFonts w:cs="Times New Roman"/>
          <w:noProof/>
          <w:szCs w:val="24"/>
        </w:rPr>
        <w:t>(2017)</w:t>
      </w:r>
      <w:r w:rsidRPr="004025A9">
        <w:rPr>
          <w:rFonts w:cs="Times New Roman"/>
          <w:szCs w:val="24"/>
        </w:rPr>
        <w:fldChar w:fldCharType="end"/>
      </w:r>
      <w:r w:rsidRPr="004025A9">
        <w:rPr>
          <w:rFonts w:cs="Times New Roman"/>
          <w:szCs w:val="24"/>
        </w:rPr>
        <w:t>, indikator-indikator dalam Kepatuhan Wajib Pajak meliputi:</w:t>
      </w:r>
    </w:p>
    <w:p w14:paraId="1669CB0B" w14:textId="029FB4E8" w:rsidR="00E92551" w:rsidRPr="00092457" w:rsidRDefault="00D66598">
      <w:pPr>
        <w:pStyle w:val="ListParagraph"/>
        <w:numPr>
          <w:ilvl w:val="0"/>
          <w:numId w:val="7"/>
        </w:numPr>
        <w:tabs>
          <w:tab w:val="clear" w:pos="720"/>
          <w:tab w:val="num" w:pos="1080"/>
        </w:tabs>
        <w:spacing w:line="480" w:lineRule="auto"/>
        <w:ind w:left="1080"/>
        <w:jc w:val="both"/>
        <w:rPr>
          <w:rFonts w:cs="Times New Roman"/>
          <w:szCs w:val="24"/>
        </w:rPr>
      </w:pPr>
      <w:r w:rsidRPr="00092457">
        <w:rPr>
          <w:rFonts w:cs="Times New Roman"/>
          <w:szCs w:val="24"/>
        </w:rPr>
        <w:t>Pe</w:t>
      </w:r>
      <w:r w:rsidR="008D0293">
        <w:rPr>
          <w:rFonts w:cs="Times New Roman"/>
          <w:szCs w:val="24"/>
        </w:rPr>
        <w:t>menuhan kewajiban perpajakan sesuai dengan peraturan yang berlaku.</w:t>
      </w:r>
    </w:p>
    <w:p w14:paraId="0DA0E0E5" w14:textId="6F8CF46F" w:rsidR="00E92551" w:rsidRPr="00092457" w:rsidRDefault="008D0293">
      <w:pPr>
        <w:pStyle w:val="ListParagraph"/>
        <w:numPr>
          <w:ilvl w:val="0"/>
          <w:numId w:val="7"/>
        </w:numPr>
        <w:tabs>
          <w:tab w:val="clear" w:pos="720"/>
          <w:tab w:val="num" w:pos="1080"/>
        </w:tabs>
        <w:spacing w:line="480" w:lineRule="auto"/>
        <w:ind w:left="1080"/>
        <w:jc w:val="both"/>
        <w:rPr>
          <w:rFonts w:cs="Times New Roman"/>
          <w:szCs w:val="24"/>
        </w:rPr>
      </w:pPr>
      <w:r>
        <w:rPr>
          <w:rFonts w:cs="Times New Roman"/>
          <w:szCs w:val="24"/>
        </w:rPr>
        <w:t>Ketepatan waktu dalam membayar pajak.</w:t>
      </w:r>
    </w:p>
    <w:p w14:paraId="132A763C" w14:textId="284B1DF3" w:rsidR="00D66598" w:rsidRDefault="008D0293">
      <w:pPr>
        <w:pStyle w:val="ListParagraph"/>
        <w:numPr>
          <w:ilvl w:val="0"/>
          <w:numId w:val="7"/>
        </w:numPr>
        <w:tabs>
          <w:tab w:val="clear" w:pos="720"/>
          <w:tab w:val="num" w:pos="1080"/>
        </w:tabs>
        <w:spacing w:line="480" w:lineRule="auto"/>
        <w:ind w:left="1080"/>
        <w:jc w:val="both"/>
        <w:rPr>
          <w:rFonts w:cs="Times New Roman"/>
          <w:szCs w:val="24"/>
        </w:rPr>
      </w:pPr>
      <w:r>
        <w:rPr>
          <w:rFonts w:cs="Times New Roman"/>
          <w:szCs w:val="24"/>
        </w:rPr>
        <w:t>Wajib pajak memenuhi persyaratan dalam membayar pajak.</w:t>
      </w:r>
    </w:p>
    <w:p w14:paraId="039D6A2A" w14:textId="0389F406" w:rsidR="008D0293" w:rsidRDefault="008D0293">
      <w:pPr>
        <w:pStyle w:val="ListParagraph"/>
        <w:numPr>
          <w:ilvl w:val="0"/>
          <w:numId w:val="7"/>
        </w:numPr>
        <w:tabs>
          <w:tab w:val="clear" w:pos="720"/>
          <w:tab w:val="num" w:pos="1080"/>
        </w:tabs>
        <w:spacing w:line="480" w:lineRule="auto"/>
        <w:ind w:left="1080"/>
        <w:jc w:val="both"/>
        <w:rPr>
          <w:rFonts w:cs="Times New Roman"/>
          <w:szCs w:val="24"/>
        </w:rPr>
      </w:pPr>
      <w:r>
        <w:rPr>
          <w:rFonts w:cs="Times New Roman"/>
          <w:szCs w:val="24"/>
        </w:rPr>
        <w:t>Wajib pajak mengetahui jatuh tempo pembayaran.</w:t>
      </w:r>
    </w:p>
    <w:p w14:paraId="21FEB3A9" w14:textId="090FFA71" w:rsidR="008D0293" w:rsidRDefault="008D0293" w:rsidP="00B15AC5">
      <w:pPr>
        <w:pStyle w:val="Heading3"/>
      </w:pPr>
      <w:bookmarkStart w:id="37" w:name="_Toc224048012"/>
      <w:r>
        <w:t>2.1.5 Kesadaran Wajib Pajak</w:t>
      </w:r>
      <w:bookmarkEnd w:id="37"/>
    </w:p>
    <w:p w14:paraId="7BB168B1" w14:textId="289B034A" w:rsidR="008D0293" w:rsidRDefault="008D0293" w:rsidP="00FA3781">
      <w:pPr>
        <w:spacing w:line="480" w:lineRule="auto"/>
        <w:ind w:firstLine="720"/>
        <w:jc w:val="both"/>
        <w:rPr>
          <w:rFonts w:cs="Times New Roman"/>
          <w:szCs w:val="24"/>
        </w:rPr>
      </w:pPr>
      <w:r w:rsidRPr="004025A9">
        <w:rPr>
          <w:rFonts w:cs="Times New Roman"/>
          <w:szCs w:val="24"/>
        </w:rPr>
        <w:t xml:space="preserve">Kesadaran </w:t>
      </w:r>
      <w:r w:rsidR="00850410">
        <w:rPr>
          <w:rFonts w:cs="Times New Roman"/>
          <w:szCs w:val="24"/>
        </w:rPr>
        <w:t xml:space="preserve">wajib pajak merupakan rasa tanggung jawab seseorang sebagai wajib pajak untuk melaksanakan kewajibannya membayar pajak serta memahami tujuan dari pemenuhan kewajiban tersebut </w:t>
      </w:r>
      <w:r w:rsidR="00850410">
        <w:rPr>
          <w:rFonts w:cs="Times New Roman"/>
          <w:szCs w:val="24"/>
        </w:rPr>
        <w:fldChar w:fldCharType="begin" w:fldLock="1"/>
      </w:r>
      <w:r w:rsidR="00475D68">
        <w:rPr>
          <w:rFonts w:cs="Times New Roman"/>
          <w:szCs w:val="24"/>
        </w:rPr>
        <w:instrText>ADDIN CSL_CITATION {"citationItems":[{"id":"ITEM-1","itemData":{"abstract":"Tujuan dari penelitian ini adalah untuk mengetahui apakah sanksi perpajakan, kualitas pelayanan perpajakan dan sosialisasi perpajakan secara bersama-sama berpengaruh terhadap kepatuhan membayar pajak kendaraan bermotor. Pendekatan penelitian kuantitatif menggunakan Metode Survey. Hasil uji validitas data dalam penelitian ini diketahui bahwa n 100, a 0,05 dan besarnya df yang dapat dihitung dari 100 sampai 2 98, dinyatakan valid. Uji multikolinearitas menunjukkan bahwa tidak ada nilai korelasi yang lebih besar dari 0,8. VIF kurang dari 10 dan nilai toleransi lebih besar dari 0,01 yang tidak dapat menjadi masalah multikolinearitas. Kesimpulan Kesadaran Wajib Pajak berpengaruh positif dan signifikan terhadap Kepatuhan Wajib Pajak di wilayah Kota Tangerang. Sanksi perpajakan berpengaruh positif dan signifikan terhadap kepatuhan wajib pajak di wilayah Kota Tangerang. Kualitas pelayanan perpajakan berpengaruh positif namun tidak signifikan terhadap kepatuhan wajib pajak di wilayah Kota Tangerang.","author":[{"dropping-particle":"","family":"Hidayat","given":"Imam","non-dropping-particle":"","parse-names":false,"suffix":""},{"dropping-particle":"","family":"Maulana","given":"Lusiana","non-dropping-particle":"","parse-names":false,"suffix":""}],"container-title":"Bongaya Journal for Research in Accounting (BJRA)","id":"ITEM-1","issue":"1","issued":{"date-parts":[["2022"]]},"page":"11-35","title":"Pengaruh Kesadaran Wajib Pajak, Sanksi Pajak, Dan Kualitas Pelayanan Pajak Terhadap Kepatuhan Wajib Pajak Kendaraan Bermotor di Kota Tangerang","type":"article-journal","volume":"5"},"uris":["http://www.mendeley.com/documents/?uuid=f457b870-5a7c-45eb-a1f5-290ebbbe03c7"]}],"mendeley":{"formattedCitation":"(Hidayat &amp; Maulana, 2022)","plainTextFormattedCitation":"(Hidayat &amp; Maulana, 2022)","previouslyFormattedCitation":"(Hidayat &amp; Maulana, 2022)"},"properties":{"noteIndex":0},"schema":"https://github.com/citation-style-language/schema/raw/master/csl-citation.json"}</w:instrText>
      </w:r>
      <w:r w:rsidR="00850410">
        <w:rPr>
          <w:rFonts w:cs="Times New Roman"/>
          <w:szCs w:val="24"/>
        </w:rPr>
        <w:fldChar w:fldCharType="separate"/>
      </w:r>
      <w:r w:rsidR="00850410" w:rsidRPr="00850410">
        <w:rPr>
          <w:rFonts w:cs="Times New Roman"/>
          <w:noProof/>
          <w:szCs w:val="24"/>
        </w:rPr>
        <w:t>(Hidayat &amp; Maulana, 2022)</w:t>
      </w:r>
      <w:r w:rsidR="00850410">
        <w:rPr>
          <w:rFonts w:cs="Times New Roman"/>
          <w:szCs w:val="24"/>
        </w:rPr>
        <w:fldChar w:fldCharType="end"/>
      </w:r>
      <w:r w:rsidRPr="004025A9">
        <w:rPr>
          <w:rFonts w:cs="Times New Roman"/>
          <w:szCs w:val="24"/>
        </w:rPr>
        <w:t>. Salah satu bentuk kesadaran dapat terlihat dari motivasi dan kemauan wajib pajak untuk membayar pajak tanpa adanya tekanan dari pihak lain.</w:t>
      </w:r>
      <w:r w:rsidR="005571D8">
        <w:rPr>
          <w:rFonts w:cs="Times New Roman"/>
          <w:szCs w:val="24"/>
        </w:rPr>
        <w:t xml:space="preserve"> Dengan kesadaran individu yang tinggi, keinginan untuk membayar pajak juga akan</w:t>
      </w:r>
      <w:r w:rsidR="00F42060">
        <w:rPr>
          <w:rFonts w:cs="Times New Roman"/>
          <w:szCs w:val="24"/>
        </w:rPr>
        <w:t xml:space="preserve"> meningkat</w:t>
      </w:r>
      <w:r w:rsidR="005571D8">
        <w:rPr>
          <w:rFonts w:cs="Times New Roman"/>
          <w:szCs w:val="24"/>
        </w:rPr>
        <w:t xml:space="preserve"> terlepas dari perasaan suka atau tidak suka</w:t>
      </w:r>
      <w:r w:rsidR="00F42060">
        <w:rPr>
          <w:rFonts w:cs="Times New Roman"/>
          <w:szCs w:val="24"/>
        </w:rPr>
        <w:t>, karena hal ini merupakan</w:t>
      </w:r>
      <w:r w:rsidR="005571D8">
        <w:rPr>
          <w:rFonts w:cs="Times New Roman"/>
          <w:szCs w:val="24"/>
        </w:rPr>
        <w:t xml:space="preserve"> </w:t>
      </w:r>
      <w:r w:rsidR="00F42060">
        <w:rPr>
          <w:rFonts w:cs="Times New Roman"/>
          <w:szCs w:val="24"/>
        </w:rPr>
        <w:t>bentuk</w:t>
      </w:r>
      <w:r w:rsidR="005571D8">
        <w:rPr>
          <w:rFonts w:cs="Times New Roman"/>
          <w:szCs w:val="24"/>
        </w:rPr>
        <w:t xml:space="preserve"> ke</w:t>
      </w:r>
      <w:r w:rsidR="00F42060">
        <w:rPr>
          <w:rFonts w:cs="Times New Roman"/>
          <w:szCs w:val="24"/>
        </w:rPr>
        <w:t>wajiban warga negara yang patuh terhadap peraturan yang berlaku.</w:t>
      </w:r>
    </w:p>
    <w:p w14:paraId="645D1CAA" w14:textId="5DD9FBCF" w:rsidR="008D0293" w:rsidRDefault="008D0293" w:rsidP="00FA3781">
      <w:pPr>
        <w:spacing w:line="480" w:lineRule="auto"/>
        <w:ind w:firstLine="720"/>
        <w:jc w:val="both"/>
        <w:rPr>
          <w:rFonts w:cs="Times New Roman"/>
          <w:szCs w:val="24"/>
        </w:rPr>
      </w:pPr>
      <w:r w:rsidRPr="004025A9">
        <w:rPr>
          <w:rFonts w:cs="Times New Roman"/>
          <w:szCs w:val="24"/>
        </w:rPr>
        <w:lastRenderedPageBreak/>
        <w:t xml:space="preserve">Kesadaran wajib pajak tidak terbentuk secara instan, </w:t>
      </w:r>
      <w:r w:rsidR="00476576">
        <w:rPr>
          <w:rFonts w:cs="Times New Roman"/>
          <w:szCs w:val="24"/>
        </w:rPr>
        <w:t xml:space="preserve">adanya </w:t>
      </w:r>
      <w:r w:rsidRPr="004025A9">
        <w:rPr>
          <w:rFonts w:cs="Times New Roman"/>
          <w:szCs w:val="24"/>
        </w:rPr>
        <w:t>faktor seperti</w:t>
      </w:r>
      <w:r w:rsidR="00476576">
        <w:rPr>
          <w:rFonts w:cs="Times New Roman"/>
          <w:szCs w:val="24"/>
        </w:rPr>
        <w:t xml:space="preserve"> pengetahuan wajib pajak yang dapat menimbulkan kesadaran dan meningkatkan nilai kepatuhan dalam membayar pajak </w:t>
      </w:r>
      <w:r w:rsidR="00B77D59">
        <w:rPr>
          <w:rFonts w:cs="Times New Roman"/>
          <w:szCs w:val="24"/>
        </w:rPr>
        <w:fldChar w:fldCharType="begin" w:fldLock="1"/>
      </w:r>
      <w:r w:rsidR="00B77D59">
        <w:rPr>
          <w:rFonts w:cs="Times New Roman"/>
          <w:szCs w:val="24"/>
        </w:rPr>
        <w:instrText>ADDIN CSL_CITATION {"citationItems":[{"id":"ITEM-1","itemData":{"abstract":"This research was conducted with the aim of analyzing the effect of taxpayer awareness and taxpayer knowledge of taxpayer compliance in paying vehicle tax in DKI Jakarta, the independent variables in this research were taxpayer awareness and taxpayer knowledge, while the dependent variable was compliance taxpayer. This research was conducted using the Survey Research method using a questionnaire as a data collection. Sampling was done using the Simple Random Sampling method and then the data collected was analyzed by multiple linear regression. Regression test results in this research indicate that the independent variable partially has a positive effect but not significantly to the dependent variable while simultaneously the independent variable has a significant effect on the dependent variable, namely taxpayer compliance in paying vehicle tax in DKI Jakarta.","author":[{"dropping-particle":"","family":"Cendana","given":"Mutiara","non-dropping-particle":"","parse-names":false,"suffix":""},{"dropping-particle":"","family":"Pradana","given":"Bayu Laksma","non-dropping-particle":"","parse-names":false,"suffix":""}],"container-title":"Jurnal Bina Akuntansi","id":"ITEM-1","issue":"1","issued":{"date-parts":[["2021"]]},"page":"22-33","title":"Analisis Pengaruh Kesadaran Wajib Pajak dan Pengetahuan Wajib Pajak Terhadap Kepatuhan Dalam Membayar Pajak Kendaraan Bermotor (PKB) di Wilayah DKI Jakarta","type":"article-journal","volume":"8"},"uris":["http://www.mendeley.com/documents/?uuid=5fa1a184-c285-4991-93a1-984945139563"]}],"mendeley":{"formattedCitation":"(Cendana &amp; Pradana, 2021)","plainTextFormattedCitation":"(Cendana &amp; Pradana, 2021)","previouslyFormattedCitation":"(Cendana &amp; Pradana, 2021)"},"properties":{"noteIndex":0},"schema":"https://github.com/citation-style-language/schema/raw/master/csl-citation.json"}</w:instrText>
      </w:r>
      <w:r w:rsidR="00B77D59">
        <w:rPr>
          <w:rFonts w:cs="Times New Roman"/>
          <w:szCs w:val="24"/>
        </w:rPr>
        <w:fldChar w:fldCharType="separate"/>
      </w:r>
      <w:r w:rsidR="00B77D59" w:rsidRPr="00B77D59">
        <w:rPr>
          <w:rFonts w:cs="Times New Roman"/>
          <w:noProof/>
          <w:szCs w:val="24"/>
        </w:rPr>
        <w:t>(Cendana &amp; Pradana, 2021)</w:t>
      </w:r>
      <w:r w:rsidR="00B77D59">
        <w:rPr>
          <w:rFonts w:cs="Times New Roman"/>
          <w:szCs w:val="24"/>
        </w:rPr>
        <w:fldChar w:fldCharType="end"/>
      </w:r>
      <w:r w:rsidRPr="004025A9">
        <w:rPr>
          <w:rFonts w:cs="Times New Roman"/>
          <w:szCs w:val="24"/>
        </w:rPr>
        <w:t>. Masyarakat cenderung menilai sistem perpajakan berdasarkan penilaian yang tidak wajar dan tidak berdasar. Ketika wajib pajak memiliki persepsi bahwa membayar pajak tidaklah penting, maka akan menumbuhkan pandangan negatif terhadap sistem perpajakan dan dapat menghambat tumbuhnya kesadaran bahwa pajak itu bersifat wajib bagi setiap orang. Oleh karena itu, pemerintah perlu melakukan berbagai upaya strategis untuk membentuk pola pikir positif di masyarakat terhadap pembayaran pajak.</w:t>
      </w:r>
    </w:p>
    <w:p w14:paraId="7E5A5DF7" w14:textId="1E35CE78" w:rsidR="008D0293" w:rsidRPr="00092457" w:rsidRDefault="00F42EC8" w:rsidP="00FA3781">
      <w:pPr>
        <w:spacing w:line="480" w:lineRule="auto"/>
        <w:ind w:firstLine="720"/>
        <w:jc w:val="both"/>
        <w:rPr>
          <w:rFonts w:cs="Times New Roman"/>
          <w:szCs w:val="24"/>
        </w:rPr>
      </w:pPr>
      <w:r w:rsidRPr="004025A9">
        <w:rPr>
          <w:rFonts w:cs="Times New Roman"/>
          <w:szCs w:val="24"/>
        </w:rPr>
        <w:t xml:space="preserve">Menurut </w:t>
      </w:r>
      <w:r w:rsidRPr="004025A9">
        <w:rPr>
          <w:rFonts w:cs="Times New Roman"/>
          <w:noProof/>
          <w:szCs w:val="24"/>
        </w:rPr>
        <w:t>Marpaung</w:t>
      </w:r>
      <w:r w:rsidRPr="004025A9">
        <w:rPr>
          <w:rFonts w:cs="Times New Roman"/>
          <w:szCs w:val="24"/>
        </w:rPr>
        <w:t xml:space="preserve"> </w:t>
      </w:r>
      <w:r w:rsidRPr="004025A9">
        <w:rPr>
          <w:rFonts w:cs="Times New Roman"/>
          <w:i/>
          <w:iCs/>
          <w:szCs w:val="24"/>
        </w:rPr>
        <w:t>et al.,</w:t>
      </w:r>
      <w:r w:rsidRPr="004025A9">
        <w:rPr>
          <w:rFonts w:cs="Times New Roman"/>
          <w:szCs w:val="24"/>
        </w:rPr>
        <w:t xml:space="preserve"> </w:t>
      </w:r>
      <w:r w:rsidRPr="004025A9">
        <w:rPr>
          <w:rFonts w:cs="Times New Roman"/>
          <w:szCs w:val="24"/>
        </w:rPr>
        <w:fldChar w:fldCharType="begin" w:fldLock="1"/>
      </w:r>
      <w:r w:rsidRPr="004025A9">
        <w:rPr>
          <w:rFonts w:cs="Times New Roman"/>
          <w:szCs w:val="24"/>
        </w:rPr>
        <w:instrText>ADDIN CSL_CITATION {"citationItems":[{"id":"ITEM-1","itemData":{"PMID":"38252772","abstract":"The purpose of this study was to determine the effect of tax knowledge, taxpayer awareness, level of income and tax sanctions on motor vehicle taxpayer compliance. This research was conducted at the Sidikalang Samsat. The number of samples in this study were 100 respondents with the sampling method using the method of collecting research data from the available set of respondents (convenience sampling). Data analysis techniques used in this research were descriptive statistics, data quality testing, multiple linear regression, classical assumption testing and hypothesis testing. Partial test results (t test) show that tax knowledge has a significant value of 0.029, taxpayer awareness has a significant value of 0.42, income level is 0.007, and tax sanctions are 0.000, which means it has a significant value &lt;0.05. Based on the results of the analysis, it can be seen that tax knowledge, taxpayer awareness, income levels and tax sanctions have a significant effect on motor vehicle taxpayer compliance in the city of Sidikalang. Keywords : Tax Knowledge, Taxpayer Awareness, Income Level, Tax Sanctions","author":[{"dropping-particle":"","family":"Marpaung","given":"Thamrin","non-dropping-particle":"","parse-names":false,"suffix":""},{"dropping-particle":"","family":"Saragih","given":"Afni Eliana","non-dropping-particle":"","parse-names":false,"suffix":""},{"dropping-particle":"","family":"Tampubolon","given":"Herikson","non-dropping-particle":"","parse-names":false,"suffix":""}],"container-title":"Jurnal Ilimiah Akuntansi","id":"ITEM-1","issue":"1","issued":{"date-parts":[["2024"]]},"page":"306-312","title":"Pengaruh Pengetahuan Pajak, Kesadaran Wajib Pajak, Tingkat Penghasilan, Dan Sanksi Perpajakan Terhadap Kepatuhan Wajib Pajak Kendaraan Bermotor Pada Kantor SAMSAT Sidikalang","type":"article-journal","volume":"2"},"suppress-author":1,"uris":["http://www.mendeley.com/documents/?uuid=35ef5bd6-ae42-4319-8279-7910242b664f"]}],"mendeley":{"formattedCitation":"(2024)","plainTextFormattedCitation":"(2024)","previouslyFormattedCitation":"(2024)"},"properties":{"noteIndex":0},"schema":"https://github.com/citation-style-language/schema/raw/master/csl-citation.json"}</w:instrText>
      </w:r>
      <w:r w:rsidRPr="004025A9">
        <w:rPr>
          <w:rFonts w:cs="Times New Roman"/>
          <w:szCs w:val="24"/>
        </w:rPr>
        <w:fldChar w:fldCharType="separate"/>
      </w:r>
      <w:r w:rsidRPr="004025A9">
        <w:rPr>
          <w:rFonts w:cs="Times New Roman"/>
          <w:noProof/>
          <w:szCs w:val="24"/>
        </w:rPr>
        <w:t>(2024)</w:t>
      </w:r>
      <w:r w:rsidRPr="004025A9">
        <w:rPr>
          <w:rFonts w:cs="Times New Roman"/>
          <w:szCs w:val="24"/>
        </w:rPr>
        <w:fldChar w:fldCharType="end"/>
      </w:r>
      <w:r w:rsidRPr="004025A9">
        <w:rPr>
          <w:rFonts w:cs="Times New Roman"/>
          <w:szCs w:val="24"/>
        </w:rPr>
        <w:t xml:space="preserve"> </w:t>
      </w:r>
      <w:r>
        <w:rPr>
          <w:rFonts w:cs="Times New Roman"/>
          <w:szCs w:val="24"/>
        </w:rPr>
        <w:t>w</w:t>
      </w:r>
      <w:r w:rsidRPr="004025A9">
        <w:rPr>
          <w:rFonts w:cs="Times New Roman"/>
          <w:szCs w:val="24"/>
        </w:rPr>
        <w:t>ajib pajak yang memiliki taraf kesadaran yang tinggi cenderung tidak menunggak pembayaran pajak karena adanya pemahaman bahwa pembayaran pajak adalah bentuk pengabdian diri kepada negara dan penunjang pembangunan daerah. Dari sikap sadar maka akan meningkatkan loyalitas dan kedisiplinan wajib pajak terhadap peraturan perpajakan, termasuk dalam menghadapi perubahan kebijakan di masa mendatang dan membayar pajak tepat waktu dengan jumlah yang benar.</w:t>
      </w:r>
    </w:p>
    <w:p w14:paraId="600A5073" w14:textId="4CE356C4" w:rsidR="008D0293" w:rsidRPr="00092457" w:rsidRDefault="00F42EC8" w:rsidP="00FA3781">
      <w:pPr>
        <w:spacing w:line="480" w:lineRule="auto"/>
        <w:ind w:firstLine="720"/>
        <w:jc w:val="both"/>
        <w:rPr>
          <w:rFonts w:cs="Times New Roman"/>
          <w:szCs w:val="24"/>
        </w:rPr>
      </w:pPr>
      <w:r w:rsidRPr="004025A9">
        <w:rPr>
          <w:rFonts w:cs="Times New Roman"/>
          <w:szCs w:val="24"/>
        </w:rPr>
        <w:t xml:space="preserve">Menurut Rahayu (2017:194) dikutip oleh </w:t>
      </w:r>
      <w:r w:rsidRPr="004025A9">
        <w:rPr>
          <w:rFonts w:cs="Times New Roman"/>
          <w:noProof/>
          <w:szCs w:val="24"/>
        </w:rPr>
        <w:t>Pangestu &amp; Iswara,</w:t>
      </w:r>
      <w:r w:rsidRPr="004025A9">
        <w:rPr>
          <w:rFonts w:cs="Times New Roman"/>
          <w:szCs w:val="24"/>
        </w:rPr>
        <w:t xml:space="preserve"> </w:t>
      </w:r>
      <w:r w:rsidRPr="004025A9">
        <w:rPr>
          <w:rFonts w:cs="Times New Roman"/>
          <w:szCs w:val="24"/>
        </w:rPr>
        <w:fldChar w:fldCharType="begin" w:fldLock="1"/>
      </w:r>
      <w:r w:rsidRPr="004025A9">
        <w:rPr>
          <w:rFonts w:cs="Times New Roman"/>
          <w:szCs w:val="24"/>
        </w:rPr>
        <w:instrText>ADDIN CSL_CITATION {"citationItems":[{"id":"ITEM-1","itemData":{"author":[{"dropping-particle":"","family":"Pangestu","given":"Fadjar Rizki","non-dropping-particle":"","parse-names":false,"suffix":""},{"dropping-particle":"","family":"Iswara","given":"Ulfah Setia","non-dropping-particle":"","parse-names":false,"suffix":""}],"container-title":"Jurnal Ilmu dan Riset Akuntansi","id":"ITEM-1","issue":"12","issued":{"date-parts":[["2022"]]},"page":"1-21","title":"Pengaruh Sosialisasi Perpajakan, Kesadaran Wajib Pajak dan Sanksi Pajak Terhadap Kepatuhan Wajib Pajak","type":"article-journal","volume":"11"},"suppress-author":1,"uris":["http://www.mendeley.com/documents/?uuid=71a0a890-2149-490d-bf71-1a6766465d26"]}],"mendeley":{"formattedCitation":"(2022)","plainTextFormattedCitation":"(2022)","previouslyFormattedCitation":"(2022)"},"properties":{"noteIndex":0},"schema":"https://github.com/citation-style-language/schema/raw/master/csl-citation.json"}</w:instrText>
      </w:r>
      <w:r w:rsidRPr="004025A9">
        <w:rPr>
          <w:rFonts w:cs="Times New Roman"/>
          <w:szCs w:val="24"/>
        </w:rPr>
        <w:fldChar w:fldCharType="separate"/>
      </w:r>
      <w:r w:rsidRPr="004025A9">
        <w:rPr>
          <w:rFonts w:cs="Times New Roman"/>
          <w:noProof/>
          <w:szCs w:val="24"/>
        </w:rPr>
        <w:t>(2022)</w:t>
      </w:r>
      <w:r w:rsidRPr="004025A9">
        <w:rPr>
          <w:rFonts w:cs="Times New Roman"/>
          <w:szCs w:val="24"/>
        </w:rPr>
        <w:fldChar w:fldCharType="end"/>
      </w:r>
      <w:r w:rsidRPr="004025A9">
        <w:rPr>
          <w:rFonts w:cs="Times New Roman"/>
          <w:szCs w:val="24"/>
        </w:rPr>
        <w:t xml:space="preserve"> indikator-indikator dalam Kesadaran Wajib Pajak meliputi:</w:t>
      </w:r>
    </w:p>
    <w:p w14:paraId="1ED4B4D4" w14:textId="73969BBE" w:rsidR="008D0293" w:rsidRDefault="00F42EC8">
      <w:pPr>
        <w:pStyle w:val="ListParagraph"/>
        <w:numPr>
          <w:ilvl w:val="0"/>
          <w:numId w:val="20"/>
        </w:numPr>
        <w:spacing w:line="480" w:lineRule="auto"/>
        <w:ind w:left="1134" w:hanging="425"/>
        <w:jc w:val="both"/>
        <w:rPr>
          <w:rFonts w:cs="Times New Roman"/>
          <w:szCs w:val="24"/>
        </w:rPr>
      </w:pPr>
      <w:r>
        <w:rPr>
          <w:rFonts w:cs="Times New Roman"/>
          <w:szCs w:val="24"/>
        </w:rPr>
        <w:t>Keinginan wajib pajak untuk membayar pajak.</w:t>
      </w:r>
    </w:p>
    <w:p w14:paraId="44E601EC" w14:textId="336B142C" w:rsidR="00F42EC8" w:rsidRDefault="00F42EC8">
      <w:pPr>
        <w:pStyle w:val="ListParagraph"/>
        <w:numPr>
          <w:ilvl w:val="0"/>
          <w:numId w:val="20"/>
        </w:numPr>
        <w:spacing w:line="480" w:lineRule="auto"/>
        <w:ind w:left="1134" w:hanging="425"/>
        <w:jc w:val="both"/>
        <w:rPr>
          <w:rFonts w:cs="Times New Roman"/>
          <w:szCs w:val="24"/>
        </w:rPr>
      </w:pPr>
      <w:r>
        <w:rPr>
          <w:rFonts w:cs="Times New Roman"/>
          <w:szCs w:val="24"/>
        </w:rPr>
        <w:t>Pengetahuan wajib pajak mengenai manfaat pajak.</w:t>
      </w:r>
    </w:p>
    <w:p w14:paraId="2B358435" w14:textId="29EC171B" w:rsidR="00F42EC8" w:rsidRDefault="00F42EC8">
      <w:pPr>
        <w:pStyle w:val="ListParagraph"/>
        <w:numPr>
          <w:ilvl w:val="0"/>
          <w:numId w:val="20"/>
        </w:numPr>
        <w:spacing w:line="480" w:lineRule="auto"/>
        <w:ind w:left="1134" w:hanging="425"/>
        <w:jc w:val="both"/>
        <w:rPr>
          <w:rFonts w:cs="Times New Roman"/>
          <w:szCs w:val="24"/>
        </w:rPr>
      </w:pPr>
      <w:r>
        <w:rPr>
          <w:rFonts w:cs="Times New Roman"/>
          <w:szCs w:val="24"/>
        </w:rPr>
        <w:t>Pengetahuan wajib pajak mengenai tujuan adanya pajak.</w:t>
      </w:r>
    </w:p>
    <w:p w14:paraId="4F36194A" w14:textId="45B1A924" w:rsidR="00F42EC8" w:rsidRPr="00F42EC8" w:rsidRDefault="00F42EC8">
      <w:pPr>
        <w:pStyle w:val="ListParagraph"/>
        <w:numPr>
          <w:ilvl w:val="0"/>
          <w:numId w:val="20"/>
        </w:numPr>
        <w:spacing w:line="480" w:lineRule="auto"/>
        <w:ind w:left="1134" w:hanging="425"/>
        <w:jc w:val="both"/>
        <w:rPr>
          <w:rFonts w:cs="Times New Roman"/>
          <w:szCs w:val="24"/>
        </w:rPr>
      </w:pPr>
      <w:r>
        <w:rPr>
          <w:rFonts w:cs="Times New Roman"/>
          <w:szCs w:val="24"/>
        </w:rPr>
        <w:t>Kedisiplinan dan ketertiban wajib pajak dalam membayar pajak.</w:t>
      </w:r>
    </w:p>
    <w:p w14:paraId="4805E81F" w14:textId="633FCF43" w:rsidR="008D0293" w:rsidRDefault="008D0293" w:rsidP="00B15AC5">
      <w:pPr>
        <w:pStyle w:val="Heading3"/>
      </w:pPr>
      <w:bookmarkStart w:id="38" w:name="_Toc224048013"/>
      <w:r>
        <w:lastRenderedPageBreak/>
        <w:t>2.1.6 Tingkat Penghasilan</w:t>
      </w:r>
      <w:bookmarkEnd w:id="38"/>
    </w:p>
    <w:p w14:paraId="41E9761A" w14:textId="6AE9C583" w:rsidR="00F42EC8" w:rsidRDefault="00F42EC8" w:rsidP="00FA3781">
      <w:pPr>
        <w:spacing w:line="480" w:lineRule="auto"/>
        <w:ind w:firstLine="720"/>
        <w:jc w:val="both"/>
        <w:rPr>
          <w:rFonts w:cs="Times New Roman"/>
          <w:szCs w:val="24"/>
        </w:rPr>
      </w:pPr>
      <w:r w:rsidRPr="004025A9">
        <w:rPr>
          <w:rFonts w:cs="Times New Roman"/>
          <w:szCs w:val="24"/>
        </w:rPr>
        <w:t xml:space="preserve">Penghasilan merupakan </w:t>
      </w:r>
      <w:r w:rsidR="00EA2FB4">
        <w:rPr>
          <w:rFonts w:cs="Times New Roman"/>
          <w:szCs w:val="24"/>
        </w:rPr>
        <w:t xml:space="preserve">imbalan yang diperoleh seseorang setelah melakukan pekerjaan untuk memenuhi kebutuhan hidupnya </w:t>
      </w:r>
      <w:r w:rsidR="00EA2FB4">
        <w:rPr>
          <w:rFonts w:cs="Times New Roman"/>
          <w:szCs w:val="24"/>
        </w:rPr>
        <w:fldChar w:fldCharType="begin" w:fldLock="1"/>
      </w:r>
      <w:r w:rsidR="00475D68">
        <w:rPr>
          <w:rFonts w:cs="Times New Roman"/>
          <w:szCs w:val="24"/>
        </w:rPr>
        <w:instrText>ADDIN CSL_CITATION {"citationItems":[{"id":"ITEM-1","itemData":{"author":[{"dropping-particle":"","family":"Rismawati","given":"","non-dropping-particle":"","parse-names":false,"suffix":""},{"dropping-particle":"","family":"Abbas","given":"Muhammad Astri Yulidar","non-dropping-particle":"","parse-names":false,"suffix":""},{"dropping-particle":"","family":"Milanda","given":"Devy Putri","non-dropping-particle":"","parse-names":false,"suffix":""},{"dropping-particle":"","family":"Riyanto","given":"Agus","non-dropping-particle":"","parse-names":false,"suffix":""}],"container-title":"Jurnal Akuntansi","id":"ITEM-1","issue":"2","issued":{"date-parts":[["2024"]]},"page":"81-91","title":"Pengaruh Pengetahuan Pajak, Kesadaran Wajib Pajak, Tingkat Penghasilan, Dan Sanksi Pajak Terhadap Kepatuhan Wajib Pajak Kendaraan Bermotor Di Samarinda","type":"article-journal","volume":"02"},"uris":["http://www.mendeley.com/documents/?uuid=3b257ef5-716c-4df8-9a6c-ca1b86570675"]}],"mendeley":{"formattedCitation":"(Rismawati et al., 2024)","plainTextFormattedCitation":"(Rismawati et al., 2024)","previouslyFormattedCitation":"(Rismawati et al., 2024)"},"properties":{"noteIndex":0},"schema":"https://github.com/citation-style-language/schema/raw/master/csl-citation.json"}</w:instrText>
      </w:r>
      <w:r w:rsidR="00EA2FB4">
        <w:rPr>
          <w:rFonts w:cs="Times New Roman"/>
          <w:szCs w:val="24"/>
        </w:rPr>
        <w:fldChar w:fldCharType="separate"/>
      </w:r>
      <w:r w:rsidR="00EA2FB4" w:rsidRPr="00EA2FB4">
        <w:rPr>
          <w:rFonts w:cs="Times New Roman"/>
          <w:noProof/>
          <w:szCs w:val="24"/>
        </w:rPr>
        <w:t xml:space="preserve">(Rismawati </w:t>
      </w:r>
      <w:r w:rsidR="00EA2FB4" w:rsidRPr="00EA2FB4">
        <w:rPr>
          <w:rFonts w:cs="Times New Roman"/>
          <w:i/>
          <w:iCs/>
          <w:noProof/>
          <w:szCs w:val="24"/>
        </w:rPr>
        <w:t>et al</w:t>
      </w:r>
      <w:r w:rsidR="00EA2FB4" w:rsidRPr="00EA2FB4">
        <w:rPr>
          <w:rFonts w:cs="Times New Roman"/>
          <w:noProof/>
          <w:szCs w:val="24"/>
        </w:rPr>
        <w:t>., 2024)</w:t>
      </w:r>
      <w:r w:rsidR="00EA2FB4">
        <w:rPr>
          <w:rFonts w:cs="Times New Roman"/>
          <w:szCs w:val="24"/>
        </w:rPr>
        <w:fldChar w:fldCharType="end"/>
      </w:r>
      <w:r w:rsidRPr="004025A9">
        <w:rPr>
          <w:rFonts w:cs="Times New Roman"/>
          <w:szCs w:val="24"/>
        </w:rPr>
        <w:t xml:space="preserve">. Berdasarkan Undang-Undang Nomor 36 Tahun 2008, penghasilan ialah tambahan kemampuan ekonomi yang dapat digunakan untuk memenuhi kebutuhan konsumsi ataupun menambah kekayaan yang dimiliki. </w:t>
      </w:r>
    </w:p>
    <w:p w14:paraId="4C61B8E9" w14:textId="694CEF05" w:rsidR="00B57D04" w:rsidRPr="00092457" w:rsidRDefault="00F42EC8" w:rsidP="00FA3781">
      <w:pPr>
        <w:spacing w:line="480" w:lineRule="auto"/>
        <w:ind w:firstLine="720"/>
        <w:jc w:val="both"/>
        <w:rPr>
          <w:rFonts w:cs="Times New Roman"/>
          <w:szCs w:val="24"/>
        </w:rPr>
      </w:pPr>
      <w:r w:rsidRPr="004025A9">
        <w:rPr>
          <w:rFonts w:cs="Times New Roman"/>
          <w:szCs w:val="24"/>
        </w:rPr>
        <w:t xml:space="preserve">Menurut Sundara &amp; Nuraini, </w:t>
      </w:r>
      <w:r w:rsidRPr="004025A9">
        <w:rPr>
          <w:rFonts w:cs="Times New Roman"/>
          <w:szCs w:val="24"/>
        </w:rPr>
        <w:fldChar w:fldCharType="begin" w:fldLock="1"/>
      </w:r>
      <w:r w:rsidR="00475D68">
        <w:rPr>
          <w:rFonts w:cs="Times New Roman"/>
          <w:szCs w:val="24"/>
        </w:rPr>
        <w:instrText>ADDIN CSL_CITATION {"citationItems":[{"id":"ITEM-1","itemData":{"DOI":"https://doi.org/10.70285/yrvmzf87","ISBN":"5719619844","ISSN":"3090-7519","abstract":"Penelitian ini bertujuan untuk mengetahui pengaruh sosialisasi pajak, kualitas pelayanan fiskus, dan tingkat penghasilan terhadap kepatuhan wajib pajak dalam membayar pajak kendaraan bermotor pada Samsat Serpong. Jumlah populasi pada penelitian ini adalah 274.539 orang. Metode pemilihan sampel yang dipilih adalah accidental sampling, dengan menggunakan rumus slovin didapatkan sampel berjumlah 100 responden. Penelitian ini merupakan penelitian kuantitatif dengan metode pengumpulan data yang digunakan adalah data primer, yaitu merupakan data yang berupa opini dari subyek penelitian (responden) dengan menggunakan metode survei yang didapat melalui pengisian kuesioner oleh responden, data pada penelitian ini menggunakan metode analisis regresi linear berganda yang pengelolahannya melalui SPSS 26. Berdasarkan hasil pengujian, ditemukan bahwa sosialisasi pajak, kualitas pelayanan fiskus, dan tingkat penghasilan berpengaruh secara simultan terhadap kepatuhan wajib pajak dalam membayar pajak kendaraan bermotor. Penelitian ini juga menemukan bahwa sosialisasi pajak dan tingkat penghasilan berpengaruh positif dan signifikan terhadap kepatuhan wajib pajak dalam membayar pajak kendaraan bermotor. Sedangkan kualitas pelayanan fiskus tidak berpengaruh signifikan terhadap kepatuhan wajib pajak dalam membayar pajak kendaraan bermotor.","author":[{"dropping-particle":"","family":"Sundara","given":"Dina","non-dropping-particle":"","parse-names":false,"suffix":""},{"dropping-particle":"","family":"Nuraini","given":"Yusuf","non-dropping-particle":"","parse-names":false,"suffix":""}],"container-title":"Jurnal Sinergi Manajemen","id":"ITEM-1","issue":"2","issued":{"date-parts":[["2025","7","25"]]},"page":"204-219","title":"Pengaruh Sosialisasi Pajak, Kualitas Pelayanan Fiskus dan Tingkat Penghasilan terhadap Kepaatuhan Wajib Pajak Kendaraan Bermotor","type":"article-journal","volume":"2"},"suppress-author":1,"uris":["http://www.mendeley.com/documents/?uuid=013f0e45-adb4-47cb-97e1-edc6d4d84a1d"]}],"mendeley":{"formattedCitation":"(2025)","plainTextFormattedCitation":"(2025)","previouslyFormattedCitation":"(2025)"},"properties":{"noteIndex":0},"schema":"https://github.com/citation-style-language/schema/raw/master/csl-citation.json"}</w:instrText>
      </w:r>
      <w:r w:rsidRPr="004025A9">
        <w:rPr>
          <w:rFonts w:cs="Times New Roman"/>
          <w:szCs w:val="24"/>
        </w:rPr>
        <w:fldChar w:fldCharType="separate"/>
      </w:r>
      <w:r w:rsidRPr="004025A9">
        <w:rPr>
          <w:rFonts w:cs="Times New Roman"/>
          <w:noProof/>
          <w:szCs w:val="24"/>
        </w:rPr>
        <w:t>(2025)</w:t>
      </w:r>
      <w:r w:rsidRPr="004025A9">
        <w:rPr>
          <w:rFonts w:cs="Times New Roman"/>
          <w:szCs w:val="24"/>
        </w:rPr>
        <w:fldChar w:fldCharType="end"/>
      </w:r>
      <w:r w:rsidRPr="004025A9">
        <w:rPr>
          <w:rFonts w:cs="Times New Roman"/>
          <w:szCs w:val="24"/>
        </w:rPr>
        <w:t xml:space="preserve"> kepatuhan membayar pajak dapat di</w:t>
      </w:r>
      <w:r w:rsidR="0066434A">
        <w:rPr>
          <w:rFonts w:cs="Times New Roman"/>
          <w:szCs w:val="24"/>
        </w:rPr>
        <w:t>pengaruhi</w:t>
      </w:r>
      <w:r w:rsidRPr="004025A9">
        <w:rPr>
          <w:rFonts w:cs="Times New Roman"/>
          <w:szCs w:val="24"/>
        </w:rPr>
        <w:t xml:space="preserve"> oleh tingkat penghasilan wajib paja</w:t>
      </w:r>
      <w:r w:rsidR="000663C6">
        <w:rPr>
          <w:rFonts w:cs="Times New Roman"/>
          <w:szCs w:val="24"/>
        </w:rPr>
        <w:t>k</w:t>
      </w:r>
      <w:r w:rsidRPr="004025A9">
        <w:rPr>
          <w:rFonts w:cs="Times New Roman"/>
          <w:szCs w:val="24"/>
        </w:rPr>
        <w:t>. Semakin tinggi tingkat penghasilan seseorang, maka semakin besar pula kemampuannya untuk menyisihkan sebagian pendapatannya guna membayar pajak. Sebaliknya, apabila tingkat penghasilan relatif rendah, wajib pajak cenderung memprioritaskan kebutuhan pokok dibandingkan dengan membayar pajak.</w:t>
      </w:r>
      <w:r w:rsidR="0066434A">
        <w:rPr>
          <w:rFonts w:cs="Times New Roman"/>
          <w:szCs w:val="24"/>
        </w:rPr>
        <w:t xml:space="preserve"> </w:t>
      </w:r>
      <w:r w:rsidR="00B57D04" w:rsidRPr="004025A9">
        <w:rPr>
          <w:rFonts w:cs="Times New Roman"/>
          <w:szCs w:val="24"/>
        </w:rPr>
        <w:t>Kondisi keuangan dan stabilitas ekonomi individu</w:t>
      </w:r>
      <w:r w:rsidR="0066434A">
        <w:rPr>
          <w:rFonts w:cs="Times New Roman"/>
          <w:szCs w:val="24"/>
        </w:rPr>
        <w:t xml:space="preserve"> </w:t>
      </w:r>
      <w:r w:rsidR="000E2BC0">
        <w:rPr>
          <w:rFonts w:cs="Times New Roman"/>
          <w:szCs w:val="24"/>
        </w:rPr>
        <w:t xml:space="preserve">merupakan </w:t>
      </w:r>
      <w:r w:rsidR="00B57D04" w:rsidRPr="004025A9">
        <w:rPr>
          <w:rFonts w:cs="Times New Roman"/>
          <w:szCs w:val="24"/>
        </w:rPr>
        <w:t>faktor penting yang dapat mempengaruhi kemampuan dalam memenuhi kewajiban perpajakan</w:t>
      </w:r>
      <w:r w:rsidR="000663C6">
        <w:rPr>
          <w:rFonts w:cs="Times New Roman"/>
          <w:szCs w:val="24"/>
        </w:rPr>
        <w:t xml:space="preserve">, karena bahkan individu dengan penghasilan yang cukup pun dapat mengalami masalah keuangan yang berdampak pada tingkat kepatuhan. </w:t>
      </w:r>
    </w:p>
    <w:p w14:paraId="3464ABBF" w14:textId="4330FE8B" w:rsidR="00F42EC8" w:rsidRPr="00092457" w:rsidRDefault="00B57D04" w:rsidP="00FA3781">
      <w:pPr>
        <w:spacing w:line="480" w:lineRule="auto"/>
        <w:ind w:firstLine="720"/>
        <w:jc w:val="both"/>
        <w:rPr>
          <w:rFonts w:cs="Times New Roman"/>
          <w:szCs w:val="24"/>
        </w:rPr>
      </w:pPr>
      <w:r w:rsidRPr="004025A9">
        <w:rPr>
          <w:rFonts w:cs="Times New Roman"/>
          <w:szCs w:val="24"/>
        </w:rPr>
        <w:t xml:space="preserve">Menurut Marpaung </w:t>
      </w:r>
      <w:r w:rsidRPr="004025A9">
        <w:rPr>
          <w:rFonts w:cs="Times New Roman"/>
          <w:i/>
          <w:iCs/>
          <w:szCs w:val="24"/>
        </w:rPr>
        <w:t>et al.,</w:t>
      </w:r>
      <w:r w:rsidRPr="004025A9">
        <w:rPr>
          <w:rFonts w:cs="Times New Roman"/>
          <w:szCs w:val="24"/>
        </w:rPr>
        <w:t xml:space="preserve"> </w:t>
      </w:r>
      <w:r w:rsidRPr="004025A9">
        <w:rPr>
          <w:rFonts w:cs="Times New Roman"/>
          <w:szCs w:val="24"/>
        </w:rPr>
        <w:fldChar w:fldCharType="begin" w:fldLock="1"/>
      </w:r>
      <w:r w:rsidRPr="004025A9">
        <w:rPr>
          <w:rFonts w:cs="Times New Roman"/>
          <w:szCs w:val="24"/>
        </w:rPr>
        <w:instrText>ADDIN CSL_CITATION {"citationItems":[{"id":"ITEM-1","itemData":{"PMID":"38252772","abstract":"The purpose of this study was to determine the effect of tax knowledge, taxpayer awareness, level of income and tax sanctions on motor vehicle taxpayer compliance. This research was conducted at the Sidikalang Samsat. The number of samples in this study were 100 respondents with the sampling method using the method of collecting research data from the available set of respondents (convenience sampling). Data analysis techniques used in this research were descriptive statistics, data quality testing, multiple linear regression, classical assumption testing and hypothesis testing. Partial test results (t test) show that tax knowledge has a significant value of 0.029, taxpayer awareness has a significant value of 0.42, income level is 0.007, and tax sanctions are 0.000, which means it has a significant value &lt;0.05. Based on the results of the analysis, it can be seen that tax knowledge, taxpayer awareness, income levels and tax sanctions have a significant effect on motor vehicle taxpayer compliance in the city of Sidikalang. Keywords : Tax Knowledge, Taxpayer Awareness, Income Level, Tax Sanctions","author":[{"dropping-particle":"","family":"Marpaung","given":"Thamrin","non-dropping-particle":"","parse-names":false,"suffix":""},{"dropping-particle":"","family":"Saragih","given":"Afni Eliana","non-dropping-particle":"","parse-names":false,"suffix":""},{"dropping-particle":"","family":"Tampubolon","given":"Herikson","non-dropping-particle":"","parse-names":false,"suffix":""}],"container-title":"Jurnal Ilimiah Akuntansi","id":"ITEM-1","issue":"1","issued":{"date-parts":[["2024"]]},"page":"306-312","title":"Pengaruh Pengetahuan Pajak, Kesadaran Wajib Pajak, Tingkat Penghasilan, Dan Sanksi Perpajakan Terhadap Kepatuhan Wajib Pajak Kendaraan Bermotor Pada Kantor SAMSAT Sidikalang","type":"article-journal","volume":"2"},"suppress-author":1,"uris":["http://www.mendeley.com/documents/?uuid=35ef5bd6-ae42-4319-8279-7910242b664f"]}],"mendeley":{"formattedCitation":"(2024)","plainTextFormattedCitation":"(2024)","previouslyFormattedCitation":"(2024)"},"properties":{"noteIndex":0},"schema":"https://github.com/citation-style-language/schema/raw/master/csl-citation.json"}</w:instrText>
      </w:r>
      <w:r w:rsidRPr="004025A9">
        <w:rPr>
          <w:rFonts w:cs="Times New Roman"/>
          <w:szCs w:val="24"/>
        </w:rPr>
        <w:fldChar w:fldCharType="separate"/>
      </w:r>
      <w:r w:rsidRPr="004025A9">
        <w:rPr>
          <w:rFonts w:cs="Times New Roman"/>
          <w:noProof/>
          <w:szCs w:val="24"/>
        </w:rPr>
        <w:t>(2024)</w:t>
      </w:r>
      <w:r w:rsidRPr="004025A9">
        <w:rPr>
          <w:rFonts w:cs="Times New Roman"/>
          <w:szCs w:val="24"/>
        </w:rPr>
        <w:fldChar w:fldCharType="end"/>
      </w:r>
      <w:r w:rsidRPr="004025A9">
        <w:rPr>
          <w:rFonts w:cs="Times New Roman"/>
          <w:szCs w:val="24"/>
        </w:rPr>
        <w:t xml:space="preserve"> indikator-indikator dalam Tingkat Penghasilan meliputi:</w:t>
      </w:r>
    </w:p>
    <w:p w14:paraId="2A7FC517" w14:textId="6AB8783D" w:rsidR="00F42EC8" w:rsidRDefault="00B57D04">
      <w:pPr>
        <w:pStyle w:val="ListParagraph"/>
        <w:numPr>
          <w:ilvl w:val="0"/>
          <w:numId w:val="21"/>
        </w:numPr>
        <w:spacing w:line="480" w:lineRule="auto"/>
        <w:ind w:left="1134" w:hanging="425"/>
        <w:jc w:val="both"/>
        <w:rPr>
          <w:rFonts w:cs="Times New Roman"/>
          <w:szCs w:val="24"/>
        </w:rPr>
      </w:pPr>
      <w:r w:rsidRPr="004025A9">
        <w:rPr>
          <w:rFonts w:cs="Times New Roman"/>
          <w:szCs w:val="24"/>
        </w:rPr>
        <w:t xml:space="preserve">Sanggup membayar besarnya pajak yang dikenakan. </w:t>
      </w:r>
    </w:p>
    <w:p w14:paraId="02B8CD2A" w14:textId="3E53B450" w:rsidR="00F42EC8" w:rsidRDefault="00B57D04">
      <w:pPr>
        <w:pStyle w:val="ListParagraph"/>
        <w:numPr>
          <w:ilvl w:val="0"/>
          <w:numId w:val="21"/>
        </w:numPr>
        <w:spacing w:line="480" w:lineRule="auto"/>
        <w:ind w:left="1134" w:hanging="425"/>
        <w:jc w:val="both"/>
        <w:rPr>
          <w:rFonts w:cs="Times New Roman"/>
          <w:szCs w:val="24"/>
        </w:rPr>
      </w:pPr>
      <w:r w:rsidRPr="004025A9">
        <w:rPr>
          <w:rFonts w:cs="Times New Roman"/>
          <w:szCs w:val="24"/>
        </w:rPr>
        <w:t>Taat membayar pajak meskipun penghasilan rendah</w:t>
      </w:r>
      <w:r>
        <w:rPr>
          <w:rFonts w:cs="Times New Roman"/>
          <w:szCs w:val="24"/>
        </w:rPr>
        <w:t>.</w:t>
      </w:r>
    </w:p>
    <w:p w14:paraId="7D94A703" w14:textId="28C0F6AC" w:rsidR="00B57D04" w:rsidRDefault="00B57D04">
      <w:pPr>
        <w:pStyle w:val="ListParagraph"/>
        <w:numPr>
          <w:ilvl w:val="0"/>
          <w:numId w:val="21"/>
        </w:numPr>
        <w:spacing w:line="480" w:lineRule="auto"/>
        <w:ind w:left="1134" w:hanging="425"/>
        <w:jc w:val="both"/>
        <w:rPr>
          <w:rFonts w:cs="Times New Roman"/>
          <w:szCs w:val="24"/>
        </w:rPr>
      </w:pPr>
      <w:r>
        <w:rPr>
          <w:rFonts w:cs="Times New Roman"/>
          <w:szCs w:val="24"/>
        </w:rPr>
        <w:t xml:space="preserve">Penghasilan </w:t>
      </w:r>
      <w:r w:rsidRPr="004025A9">
        <w:rPr>
          <w:rFonts w:cs="Times New Roman"/>
          <w:szCs w:val="24"/>
        </w:rPr>
        <w:t>yang diperoleh dapat memenuhi kebutuhan utama dan memenuhi kewajiban.</w:t>
      </w:r>
    </w:p>
    <w:p w14:paraId="1FC5BA5B" w14:textId="7F12FBE3" w:rsidR="00F42EC8" w:rsidRPr="00B57D04" w:rsidRDefault="00B57D04">
      <w:pPr>
        <w:pStyle w:val="ListParagraph"/>
        <w:numPr>
          <w:ilvl w:val="0"/>
          <w:numId w:val="21"/>
        </w:numPr>
        <w:spacing w:line="480" w:lineRule="auto"/>
        <w:ind w:left="1134" w:hanging="425"/>
        <w:jc w:val="both"/>
        <w:rPr>
          <w:rFonts w:cs="Times New Roman"/>
          <w:szCs w:val="24"/>
        </w:rPr>
      </w:pPr>
      <w:r>
        <w:rPr>
          <w:rFonts w:cs="Times New Roman"/>
          <w:szCs w:val="24"/>
        </w:rPr>
        <w:t xml:space="preserve">Jumlah </w:t>
      </w:r>
      <w:r w:rsidRPr="004025A9">
        <w:rPr>
          <w:rFonts w:cs="Times New Roman"/>
          <w:szCs w:val="24"/>
        </w:rPr>
        <w:t>penghasilan tidak menghalangi dalam membayar pajak.</w:t>
      </w:r>
    </w:p>
    <w:p w14:paraId="54FA90EC" w14:textId="6D4D5C1F" w:rsidR="008D0293" w:rsidRDefault="008D0293" w:rsidP="00B15AC5">
      <w:pPr>
        <w:pStyle w:val="Heading3"/>
      </w:pPr>
      <w:bookmarkStart w:id="39" w:name="_Toc224048014"/>
      <w:r>
        <w:lastRenderedPageBreak/>
        <w:t>2.1.7 Perkembangan Infrastruktur</w:t>
      </w:r>
      <w:bookmarkEnd w:id="39"/>
    </w:p>
    <w:p w14:paraId="5BFB9DDE" w14:textId="0812B66F" w:rsidR="00B57D04" w:rsidRDefault="009974FF" w:rsidP="00FA3781">
      <w:pPr>
        <w:spacing w:line="480" w:lineRule="auto"/>
        <w:ind w:firstLine="720"/>
        <w:jc w:val="both"/>
        <w:rPr>
          <w:rFonts w:cs="Times New Roman"/>
          <w:szCs w:val="24"/>
        </w:rPr>
      </w:pPr>
      <w:r>
        <w:rPr>
          <w:rFonts w:cs="Times New Roman"/>
          <w:szCs w:val="24"/>
        </w:rPr>
        <w:t>Menurut Kamus Besar Bahasa Indonesia (KBBI) i</w:t>
      </w:r>
      <w:r w:rsidR="00B57D04" w:rsidRPr="004025A9">
        <w:rPr>
          <w:rFonts w:cs="Times New Roman"/>
          <w:szCs w:val="24"/>
        </w:rPr>
        <w:t>nfrastruktur merupakan</w:t>
      </w:r>
      <w:r>
        <w:rPr>
          <w:rFonts w:cs="Times New Roman"/>
          <w:szCs w:val="24"/>
        </w:rPr>
        <w:t xml:space="preserve"> sarana dan prasarana umum. Pembangunan infrastruktur adalah suatu usaha yang dilakukan secara terencana untuk mendorong pertumbuhan dan perubahan yang menjadi penunjang utama terselenggaranya proses pembangunan dalam suatu wilayah </w:t>
      </w:r>
      <w:r w:rsidR="005929EC">
        <w:rPr>
          <w:rFonts w:cs="Times New Roman"/>
          <w:szCs w:val="24"/>
        </w:rPr>
        <w:fldChar w:fldCharType="begin" w:fldLock="1"/>
      </w:r>
      <w:r w:rsidR="005929EC">
        <w:rPr>
          <w:rFonts w:cs="Times New Roman"/>
          <w:szCs w:val="24"/>
        </w:rPr>
        <w:instrText>ADDIN CSL_CITATION {"citationItems":[{"id":"ITEM-1","itemData":{"abstract":"As a process and effort to achieve the goals desired by a country is through economic development. One of the supporting facilities for economic development is infrastructure development. Infrastructure is a driver of economic development in a country that will have an impact on the sustainability of economic development in the region. The purpose of this study is to find out how Islam views the infrastructure development carried out by a country in economic and social review, and what kind of development is a priority. This research uses literature study methods related to infrastructure, and Islamic principles that must be met in development. The results showed that infrastructure development became an important part of economic development, but not absolutely. If a country has adequate infrastructure and is right on target, economic goals will be easily achieved, so that it will indirectly improve the social aspects of a country's society. In addition, infrastructure development must be in accordance with Islamic principles, because Islam also pays attention to the problem of economic development, but still places it on the larger development problem, namely human development. The main function of Islamic teachings is to guide humans in the right and right direction. All aspects related to economic development must be integrated with overall human development both economic and social aspects of concern.","author":[{"dropping-particle":"","family":"Gultom","given":"Rifyal Zuhdi","non-dropping-particle":"","parse-names":false,"suffix":""},{"dropping-particle":"","family":"Tini","given":"Annisa Qadarusman","non-dropping-particle":"","parse-names":false,"suffix":""}],"container-title":"Jurnal Ilmiah Ekonomi Islam","id":"ITEM-1","issue":"02","issued":{"date-parts":[["2020"]]},"page":"203-211","title":"Pembangunan Infrastruktur dalam Islam: Tinjauan Ekonomi dan Sosial","type":"article-journal","volume":"6"},"uris":["http://www.mendeley.com/documents/?uuid=280dde88-48f3-4490-b206-9899b5fc0dee"]}],"mendeley":{"formattedCitation":"(Gultom &amp; Tini, 2020)","plainTextFormattedCitation":"(Gultom &amp; Tini, 2020)","previouslyFormattedCitation":"(Gultom &amp; Tini, 2020)"},"properties":{"noteIndex":0},"schema":"https://github.com/citation-style-language/schema/raw/master/csl-citation.json"}</w:instrText>
      </w:r>
      <w:r w:rsidR="005929EC">
        <w:rPr>
          <w:rFonts w:cs="Times New Roman"/>
          <w:szCs w:val="24"/>
        </w:rPr>
        <w:fldChar w:fldCharType="separate"/>
      </w:r>
      <w:r w:rsidR="005929EC" w:rsidRPr="005929EC">
        <w:rPr>
          <w:rFonts w:cs="Times New Roman"/>
          <w:noProof/>
          <w:szCs w:val="24"/>
        </w:rPr>
        <w:t>(Gultom &amp; Tini, 2020)</w:t>
      </w:r>
      <w:r w:rsidR="005929EC">
        <w:rPr>
          <w:rFonts w:cs="Times New Roman"/>
          <w:szCs w:val="24"/>
        </w:rPr>
        <w:fldChar w:fldCharType="end"/>
      </w:r>
      <w:r>
        <w:rPr>
          <w:rFonts w:cs="Times New Roman"/>
          <w:szCs w:val="24"/>
        </w:rPr>
        <w:t>.</w:t>
      </w:r>
      <w:r w:rsidR="00B57D04" w:rsidRPr="004025A9">
        <w:rPr>
          <w:rFonts w:cs="Times New Roman"/>
          <w:szCs w:val="24"/>
        </w:rPr>
        <w:t xml:space="preserve"> Infrastruktur dapat berupa fasilitas fisik seperti jalan, jembatan, drainase, bendungan, dan bangunan umum lainnya, serta fasilitas teknis yang meliputi perangkat keras dan perangkat lunak </w:t>
      </w:r>
      <w:r w:rsidR="00B92BCA">
        <w:rPr>
          <w:rFonts w:cs="Times New Roman"/>
          <w:szCs w:val="24"/>
        </w:rPr>
        <w:t xml:space="preserve">sebagai </w:t>
      </w:r>
      <w:r w:rsidR="00B57D04" w:rsidRPr="004025A9">
        <w:rPr>
          <w:rFonts w:cs="Times New Roman"/>
          <w:szCs w:val="24"/>
        </w:rPr>
        <w:t>penunjang aktivitas masyarakat. Selain itu, terdapat pula infrastruktur sosial, seperti sekolah, rumah sakit, dan fasilitas pelayanan publik lainnya.</w:t>
      </w:r>
    </w:p>
    <w:p w14:paraId="23A34355" w14:textId="64D91AAD" w:rsidR="00B57D04" w:rsidRDefault="00B57D04" w:rsidP="00FA3781">
      <w:pPr>
        <w:spacing w:line="480" w:lineRule="auto"/>
        <w:ind w:firstLine="720"/>
        <w:jc w:val="both"/>
        <w:rPr>
          <w:rFonts w:cs="Times New Roman"/>
          <w:szCs w:val="24"/>
        </w:rPr>
      </w:pPr>
      <w:r w:rsidRPr="004025A9">
        <w:rPr>
          <w:rFonts w:cs="Times New Roman"/>
          <w:szCs w:val="24"/>
        </w:rPr>
        <w:t>Berdasarkan Undang-Undang Nomor 1 Tahun 2022, penerimaan pajak daerah termasuk Pajak Kendaraan Bermotor (PKB), digunakan untuk membiayai pembangunan daerah dalam rangka mewujudkan kemakmuran rakyat. Dengan demikian, infrastruktur memiliki peran nyata sebagai hasil dari pemanfaatan dana pajak yang telah dibayarkan, serta menjadi bukti atas kontribusi pajak.</w:t>
      </w:r>
    </w:p>
    <w:p w14:paraId="3A78F5AB" w14:textId="5DFA6052" w:rsidR="003845CC" w:rsidRPr="00092457" w:rsidRDefault="00B57D04" w:rsidP="00FA3781">
      <w:pPr>
        <w:spacing w:line="480" w:lineRule="auto"/>
        <w:ind w:firstLine="720"/>
        <w:jc w:val="both"/>
        <w:rPr>
          <w:rFonts w:cs="Times New Roman"/>
          <w:szCs w:val="24"/>
        </w:rPr>
      </w:pPr>
      <w:r w:rsidRPr="004025A9">
        <w:rPr>
          <w:rFonts w:cs="Times New Roman"/>
          <w:szCs w:val="24"/>
        </w:rPr>
        <w:t>Kecenderungan wajib pajak dalam</w:t>
      </w:r>
      <w:r w:rsidR="005929EC">
        <w:rPr>
          <w:rFonts w:cs="Times New Roman"/>
          <w:szCs w:val="24"/>
        </w:rPr>
        <w:t xml:space="preserve"> memenuhi kewajiban pajaknya sering dipengaruhi oleh manfaat yang dapat dirasakan dari penggunaan dana pajak. Masyarakat cenderung lebih patuh apabila melihat bahwa pajak yang </w:t>
      </w:r>
      <w:r w:rsidR="00A93B81">
        <w:rPr>
          <w:rFonts w:cs="Times New Roman"/>
          <w:szCs w:val="24"/>
        </w:rPr>
        <w:t xml:space="preserve">telah </w:t>
      </w:r>
      <w:r w:rsidR="005929EC">
        <w:rPr>
          <w:rFonts w:cs="Times New Roman"/>
          <w:szCs w:val="24"/>
        </w:rPr>
        <w:t xml:space="preserve">dibayarkan diwujudukan dalam bentuk pembangunan dan perbaikan </w:t>
      </w:r>
      <w:r w:rsidR="003845CC">
        <w:rPr>
          <w:rFonts w:cs="Times New Roman"/>
          <w:szCs w:val="24"/>
        </w:rPr>
        <w:t>infrastruktur yang dapat dinikmati secara langsung.</w:t>
      </w:r>
      <w:r w:rsidRPr="004025A9">
        <w:rPr>
          <w:rFonts w:cs="Times New Roman"/>
          <w:szCs w:val="24"/>
        </w:rPr>
        <w:t xml:space="preserve"> </w:t>
      </w:r>
      <w:r w:rsidR="003845CC">
        <w:rPr>
          <w:rFonts w:cs="Times New Roman"/>
          <w:szCs w:val="24"/>
        </w:rPr>
        <w:t xml:space="preserve">Namun, pengaruh tersebut tidak selalu sama karena persepsi masyarakat terhadap kualitas dan pemerataan infrastruktur turut mempengaruhi kepercayaan terhadap pemerintah. Infrastruktur yang baik dan merata dapat meningkatkan kesadaran wajib pajak dan memperkuat keyakinan </w:t>
      </w:r>
      <w:r w:rsidR="003845CC">
        <w:rPr>
          <w:rFonts w:cs="Times New Roman"/>
          <w:szCs w:val="24"/>
        </w:rPr>
        <w:lastRenderedPageBreak/>
        <w:t xml:space="preserve">bahwa pajak memberikan manfaat nyata. Sebaliknya, infrastruktur yang buruk atau tidak merata dapat menurunkan kepercayaan dan membuat masyarakat merasa bahwa kepatuhan pajak tidak dihargai. </w:t>
      </w:r>
    </w:p>
    <w:p w14:paraId="41919550" w14:textId="02057207" w:rsidR="00B57D04" w:rsidRPr="00092457" w:rsidRDefault="003845CC" w:rsidP="00FA3781">
      <w:pPr>
        <w:spacing w:line="480" w:lineRule="auto"/>
        <w:ind w:firstLine="720"/>
        <w:jc w:val="both"/>
        <w:rPr>
          <w:rFonts w:cs="Times New Roman"/>
          <w:szCs w:val="24"/>
        </w:rPr>
      </w:pPr>
      <w:r>
        <w:rPr>
          <w:rFonts w:cs="Times New Roman"/>
          <w:szCs w:val="24"/>
        </w:rPr>
        <w:t>Persepsi negatif dapat muncul ketika fasilitas publik dianggap tidak sebanding dengan jumlah pajak yang telah dibayarkan, atau jika terdapat masalah seperti korupsi dan ketimpangan pembangunan antar wilayah. Tantangan tersebut dapat menurunkan kepatuhan wajib pajak secara keseluruhan. Oleh karena itu, pemerintah daerah perlu memastikan bahwa dana pajak digunakan secara transparan, efektif, dan merata.</w:t>
      </w:r>
      <w:r w:rsidR="00B92BCA">
        <w:rPr>
          <w:rFonts w:cs="Times New Roman"/>
          <w:szCs w:val="24"/>
        </w:rPr>
        <w:t xml:space="preserve"> Selain itu, peningkatan komunikasi dan informasi kepada masyarakat mengenai penggunaan dana pajak juga menjadi langkah penting untuk membangun pemahaman dan kepercayaan publik.</w:t>
      </w:r>
      <w:r>
        <w:rPr>
          <w:rFonts w:cs="Times New Roman"/>
          <w:szCs w:val="24"/>
        </w:rPr>
        <w:t xml:space="preserve"> Dengan adanya hubungan yang jelas antara pembayaran pajak dan peningkatan kualitas infrastruktur, kepatuhan wajib pajak dapat tumbuh lebih kuat, berkelanjutan, dan di dukung oleh kepercayaan masyarakat.</w:t>
      </w:r>
    </w:p>
    <w:p w14:paraId="55DCAE0A" w14:textId="638118DA" w:rsidR="00B57D04" w:rsidRPr="00092457" w:rsidRDefault="00B57D04" w:rsidP="00FA3781">
      <w:pPr>
        <w:spacing w:line="480" w:lineRule="auto"/>
        <w:ind w:firstLine="720"/>
        <w:jc w:val="both"/>
        <w:rPr>
          <w:rFonts w:cs="Times New Roman"/>
          <w:szCs w:val="24"/>
        </w:rPr>
      </w:pPr>
      <w:r w:rsidRPr="004025A9">
        <w:rPr>
          <w:rFonts w:cs="Times New Roman"/>
          <w:szCs w:val="24"/>
        </w:rPr>
        <w:t xml:space="preserve">Menurut Damayanti </w:t>
      </w:r>
      <w:r w:rsidRPr="004025A9">
        <w:rPr>
          <w:rFonts w:cs="Times New Roman"/>
          <w:i/>
          <w:iCs/>
          <w:szCs w:val="24"/>
        </w:rPr>
        <w:t xml:space="preserve">et al., </w:t>
      </w:r>
      <w:r w:rsidRPr="004025A9">
        <w:rPr>
          <w:rFonts w:cs="Times New Roman"/>
          <w:szCs w:val="24"/>
        </w:rPr>
        <w:fldChar w:fldCharType="begin" w:fldLock="1"/>
      </w:r>
      <w:r w:rsidR="00475D68">
        <w:rPr>
          <w:rFonts w:cs="Times New Roman"/>
          <w:szCs w:val="24"/>
        </w:rPr>
        <w:instrText>ADDIN CSL_CITATION {"citationItems":[{"id":"ITEM-1","itemData":{"abstract":"Pajak merupakan instrumen penting dalam mendukung keuangan negara dan daerah, khususnya untuk membiayai pembangunan nasional dan pelayanan publik. Pajak Kendaraan Bermotor (PKB) di Kota Jakarta menjadi salah satu sumber Pendapatan Asli Daerah (PAD) yang signifikan. Meskipun jumlah kendaraan roda dua terus meningkat, tingkat kepatuhan wajib pajak masih rendah, rata-rata hanya 47,26%. Penelitian ini bertujuan menganalisis pengaruh kualitas infrastruktur jalan dan kualitas pelayanan pajak terhadap kepatuhan membayar pajak kendaraan roda dua di Kota Jakarta. Metode penelitian menggunakan pendekatan kuantitatif melalui survei kuesioner kepada 100 responden yang dipilih dengan purposive sampling. Hasil analisis menunjukkan bahwa kualitas infrastruktur jalan tidak berpengaruh signifikan terhadap kepatuhan, sedangkan kualitas pelayanan pajak berpengaruh positif dan signifikan. Uji simultan (F) mengindikasikan bahwa kedua variabel secara bersama-sama berpengaruh signifikan terhadap kepatuhan, dengan kontribusi 26,8% terhadap variasi kepatuhan. Temuan ini mengimplikasikan bahwa meskipun perbaikan infrastruktur penting, peningkatan kualitas pelayanan pajak, transparansi, dan edukasi publik lebih efektif dalam mendorong kepatuhan wajib pajak. Strategi yang mengintegrasikan pelayanan prima dan komunikasi publik mengenai manfaat pajak berpotensi menciptakan budaya patuh pajak yang berkelanjutan di masyarakat.","author":[{"dropping-particle":"","family":"Damayanti","given":"Mawar","non-dropping-particle":"","parse-names":false,"suffix":""},{"dropping-particle":"","family":"Sitorus","given":"Eduward Tony","non-dropping-particle":"","parse-names":false,"suffix":""},{"dropping-particle":"","family":"Napitupulu","given":"Rina Dameria","non-dropping-particle":"","parse-names":false,"suffix":""},{"dropping-particle":"","family":"Samosir","given":"Maralus","non-dropping-particle":"","parse-names":false,"suffix":""}],"container-title":"Jurnal Akuntansi dan Pajak (JAP) Jayakarta","id":"ITEM-1","issue":"1","issued":{"date-parts":[["2025"]]},"page":"45-56","title":"Pengaruh Kualitas Infrastruktur Jalan dan Kualitas Pelayanan Pajak terhadap Kepatuhan Membayar Pajak Kendaraan Roda Dua di Kota Jakarta","type":"article-journal","volume":"7"},"suppress-author":1,"uris":["http://www.mendeley.com/documents/?uuid=e40d70f3-b7a1-4854-a567-eb9d38b59b39"]}],"mendeley":{"formattedCitation":"(2025)","plainTextFormattedCitation":"(2025)","previouslyFormattedCitation":"(2025)"},"properties":{"noteIndex":0},"schema":"https://github.com/citation-style-language/schema/raw/master/csl-citation.json"}</w:instrText>
      </w:r>
      <w:r w:rsidRPr="004025A9">
        <w:rPr>
          <w:rFonts w:cs="Times New Roman"/>
          <w:szCs w:val="24"/>
        </w:rPr>
        <w:fldChar w:fldCharType="separate"/>
      </w:r>
      <w:r w:rsidR="009C5673" w:rsidRPr="009C5673">
        <w:rPr>
          <w:rFonts w:cs="Times New Roman"/>
          <w:noProof/>
          <w:szCs w:val="24"/>
        </w:rPr>
        <w:t>(2025)</w:t>
      </w:r>
      <w:r w:rsidRPr="004025A9">
        <w:rPr>
          <w:rFonts w:cs="Times New Roman"/>
          <w:szCs w:val="24"/>
        </w:rPr>
        <w:fldChar w:fldCharType="end"/>
      </w:r>
      <w:r w:rsidRPr="004025A9">
        <w:rPr>
          <w:rFonts w:cs="Times New Roman"/>
          <w:szCs w:val="24"/>
        </w:rPr>
        <w:t xml:space="preserve"> indikator-indikator dalam Perkembangan Infrastruktur dapat diukur melalui beberapa indikator yang berkaitan dengan kualitas dan pemerataan sarana transportasi publik, khususnya jalan raya. Indikator tersebut meliputi:</w:t>
      </w:r>
    </w:p>
    <w:p w14:paraId="072DDE10" w14:textId="694E0400" w:rsidR="00B57D04" w:rsidRDefault="000F410C">
      <w:pPr>
        <w:pStyle w:val="ListParagraph"/>
        <w:numPr>
          <w:ilvl w:val="0"/>
          <w:numId w:val="22"/>
        </w:numPr>
        <w:spacing w:line="480" w:lineRule="auto"/>
        <w:ind w:left="1134" w:hanging="425"/>
        <w:jc w:val="both"/>
        <w:rPr>
          <w:rFonts w:cs="Times New Roman"/>
          <w:szCs w:val="24"/>
        </w:rPr>
      </w:pPr>
      <w:r>
        <w:rPr>
          <w:rFonts w:cs="Times New Roman"/>
          <w:szCs w:val="24"/>
        </w:rPr>
        <w:t>Keters</w:t>
      </w:r>
      <w:r w:rsidR="00A93B81">
        <w:rPr>
          <w:rFonts w:cs="Times New Roman"/>
          <w:szCs w:val="24"/>
        </w:rPr>
        <w:t>e</w:t>
      </w:r>
      <w:r>
        <w:rPr>
          <w:rFonts w:cs="Times New Roman"/>
          <w:szCs w:val="24"/>
        </w:rPr>
        <w:t xml:space="preserve">diaan </w:t>
      </w:r>
      <w:r w:rsidRPr="004025A9">
        <w:rPr>
          <w:rFonts w:cs="Times New Roman"/>
          <w:szCs w:val="24"/>
        </w:rPr>
        <w:t xml:space="preserve">infrastruktur jalan yang layak dan aman. </w:t>
      </w:r>
    </w:p>
    <w:p w14:paraId="3CC0FE8A" w14:textId="02AD2898" w:rsidR="00B57D04" w:rsidRDefault="000F410C">
      <w:pPr>
        <w:pStyle w:val="ListParagraph"/>
        <w:numPr>
          <w:ilvl w:val="0"/>
          <w:numId w:val="22"/>
        </w:numPr>
        <w:spacing w:line="480" w:lineRule="auto"/>
        <w:ind w:left="1134" w:hanging="425"/>
        <w:jc w:val="both"/>
        <w:rPr>
          <w:rFonts w:cs="Times New Roman"/>
          <w:szCs w:val="24"/>
        </w:rPr>
      </w:pPr>
      <w:r>
        <w:rPr>
          <w:rFonts w:cs="Times New Roman"/>
          <w:szCs w:val="24"/>
        </w:rPr>
        <w:t xml:space="preserve">Kualitas </w:t>
      </w:r>
      <w:r w:rsidRPr="004025A9">
        <w:rPr>
          <w:rFonts w:cs="Times New Roman"/>
          <w:szCs w:val="24"/>
        </w:rPr>
        <w:t xml:space="preserve">dan pemerataan pembangunan infrastruktur jalan. </w:t>
      </w:r>
    </w:p>
    <w:p w14:paraId="083D7D30" w14:textId="5ADC3B5B" w:rsidR="000F410C" w:rsidRDefault="000F410C">
      <w:pPr>
        <w:pStyle w:val="ListParagraph"/>
        <w:numPr>
          <w:ilvl w:val="0"/>
          <w:numId w:val="22"/>
        </w:numPr>
        <w:spacing w:line="480" w:lineRule="auto"/>
        <w:ind w:left="1134" w:hanging="425"/>
        <w:jc w:val="both"/>
        <w:rPr>
          <w:rFonts w:cs="Times New Roman"/>
          <w:szCs w:val="24"/>
        </w:rPr>
      </w:pPr>
      <w:r>
        <w:rPr>
          <w:rFonts w:cs="Times New Roman"/>
          <w:szCs w:val="24"/>
        </w:rPr>
        <w:t xml:space="preserve">Ketersediaan </w:t>
      </w:r>
      <w:r w:rsidRPr="004025A9">
        <w:rPr>
          <w:rFonts w:cs="Times New Roman"/>
          <w:szCs w:val="24"/>
        </w:rPr>
        <w:t xml:space="preserve">fasilitas infrastruktur yang mendukung pelayanan pajak. </w:t>
      </w:r>
    </w:p>
    <w:p w14:paraId="55FB388C" w14:textId="59BA79AB" w:rsidR="000F410C" w:rsidRPr="00B57D04" w:rsidRDefault="000F410C">
      <w:pPr>
        <w:pStyle w:val="ListParagraph"/>
        <w:numPr>
          <w:ilvl w:val="0"/>
          <w:numId w:val="22"/>
        </w:numPr>
        <w:spacing w:line="480" w:lineRule="auto"/>
        <w:ind w:left="1134" w:hanging="425"/>
        <w:jc w:val="both"/>
        <w:rPr>
          <w:rFonts w:cs="Times New Roman"/>
          <w:szCs w:val="24"/>
        </w:rPr>
      </w:pPr>
      <w:r>
        <w:rPr>
          <w:rFonts w:cs="Times New Roman"/>
          <w:szCs w:val="24"/>
        </w:rPr>
        <w:t xml:space="preserve">Manfaat </w:t>
      </w:r>
      <w:r w:rsidRPr="004025A9">
        <w:rPr>
          <w:rFonts w:cs="Times New Roman"/>
          <w:szCs w:val="24"/>
        </w:rPr>
        <w:t>langsung infrastruktur terhadap aktivitas dan mobilitas wajib pajak.</w:t>
      </w:r>
    </w:p>
    <w:p w14:paraId="534E97E6" w14:textId="4E222E6A" w:rsidR="00CF4FA5" w:rsidRPr="00092457" w:rsidRDefault="00A11A09" w:rsidP="005C0AA5">
      <w:pPr>
        <w:pStyle w:val="Heading2"/>
        <w:numPr>
          <w:ilvl w:val="1"/>
          <w:numId w:val="4"/>
        </w:numPr>
      </w:pPr>
      <w:bookmarkStart w:id="40" w:name="_Toc224048015"/>
      <w:r w:rsidRPr="00092457">
        <w:lastRenderedPageBreak/>
        <w:t>Penelitian Terdahulu</w:t>
      </w:r>
      <w:bookmarkEnd w:id="40"/>
    </w:p>
    <w:p w14:paraId="2BD4E722" w14:textId="711B7F33" w:rsidR="00635A51" w:rsidRPr="00A04C17" w:rsidRDefault="00681B74" w:rsidP="00FA3781">
      <w:pPr>
        <w:spacing w:line="480" w:lineRule="auto"/>
        <w:ind w:firstLine="720"/>
        <w:jc w:val="both"/>
        <w:rPr>
          <w:rFonts w:cs="Times New Roman"/>
          <w:szCs w:val="24"/>
        </w:rPr>
      </w:pPr>
      <w:r w:rsidRPr="000F410C">
        <w:rPr>
          <w:rFonts w:cs="Times New Roman"/>
          <w:szCs w:val="24"/>
        </w:rPr>
        <w:t>P</w:t>
      </w:r>
      <w:r w:rsidR="000F410C" w:rsidRPr="000F410C">
        <w:rPr>
          <w:rFonts w:cs="Times New Roman"/>
          <w:szCs w:val="24"/>
        </w:rPr>
        <w:t>enelitian terdahulu merupakan acuan bagi peneliti untuk memperkuat dasar teoritis dan memberikan gambaran empiris terhadap topik yang diteliti. Penelitian terdahulu juga berfungsi sebagai tolak ukur untuk meyakinkan pembaca bahwa penelitian yang dilakukan memiliki landasan ilmiah yang kuat, serta untuk mengevaluasi kesesuaian antara teori dan hasil penelitian sebelumnya. Tabel berikut menyajikan beberapa penelitian terdahulu yang memiliki keterkaitan dengan penelitian ini:</w:t>
      </w:r>
    </w:p>
    <w:p w14:paraId="4325DEB7" w14:textId="4185C298" w:rsidR="00A04C17" w:rsidRPr="00A04C17" w:rsidRDefault="00A04C17" w:rsidP="00FA3781">
      <w:pPr>
        <w:pStyle w:val="Caption"/>
        <w:keepNext/>
        <w:spacing w:after="0"/>
        <w:jc w:val="center"/>
        <w:rPr>
          <w:b/>
          <w:bCs/>
          <w:i w:val="0"/>
          <w:iCs w:val="0"/>
          <w:color w:val="auto"/>
          <w:sz w:val="22"/>
          <w:szCs w:val="22"/>
        </w:rPr>
      </w:pPr>
      <w:bookmarkStart w:id="41" w:name="_Toc215464575"/>
      <w:bookmarkStart w:id="42" w:name="_Toc216026496"/>
      <w:bookmarkStart w:id="43" w:name="_Toc219957985"/>
      <w:bookmarkStart w:id="44" w:name="_Toc220273574"/>
      <w:bookmarkStart w:id="45" w:name="_Toc224078611"/>
      <w:bookmarkStart w:id="46" w:name="_Toc224078785"/>
      <w:r w:rsidRPr="00A04C17">
        <w:rPr>
          <w:b/>
          <w:bCs/>
          <w:i w:val="0"/>
          <w:iCs w:val="0"/>
          <w:color w:val="auto"/>
          <w:sz w:val="22"/>
          <w:szCs w:val="22"/>
        </w:rPr>
        <w:t xml:space="preserve">Tabel 2. </w:t>
      </w:r>
      <w:r w:rsidRPr="00A04C17">
        <w:rPr>
          <w:b/>
          <w:bCs/>
          <w:i w:val="0"/>
          <w:iCs w:val="0"/>
          <w:color w:val="auto"/>
          <w:sz w:val="22"/>
          <w:szCs w:val="22"/>
        </w:rPr>
        <w:fldChar w:fldCharType="begin"/>
      </w:r>
      <w:r w:rsidRPr="00A04C17">
        <w:rPr>
          <w:b/>
          <w:bCs/>
          <w:i w:val="0"/>
          <w:iCs w:val="0"/>
          <w:color w:val="auto"/>
          <w:sz w:val="22"/>
          <w:szCs w:val="22"/>
        </w:rPr>
        <w:instrText xml:space="preserve"> SEQ Tabel_2. \* ARABIC </w:instrText>
      </w:r>
      <w:r w:rsidRPr="00A04C17">
        <w:rPr>
          <w:b/>
          <w:bCs/>
          <w:i w:val="0"/>
          <w:iCs w:val="0"/>
          <w:color w:val="auto"/>
          <w:sz w:val="22"/>
          <w:szCs w:val="22"/>
        </w:rPr>
        <w:fldChar w:fldCharType="separate"/>
      </w:r>
      <w:r w:rsidR="00634212">
        <w:rPr>
          <w:b/>
          <w:bCs/>
          <w:i w:val="0"/>
          <w:iCs w:val="0"/>
          <w:noProof/>
          <w:color w:val="auto"/>
          <w:sz w:val="22"/>
          <w:szCs w:val="22"/>
        </w:rPr>
        <w:t>1</w:t>
      </w:r>
      <w:r w:rsidRPr="00A04C17">
        <w:rPr>
          <w:b/>
          <w:bCs/>
          <w:i w:val="0"/>
          <w:iCs w:val="0"/>
          <w:color w:val="auto"/>
          <w:sz w:val="22"/>
          <w:szCs w:val="22"/>
        </w:rPr>
        <w:fldChar w:fldCharType="end"/>
      </w:r>
      <w:r w:rsidRPr="00A04C17">
        <w:rPr>
          <w:b/>
          <w:bCs/>
          <w:i w:val="0"/>
          <w:iCs w:val="0"/>
          <w:color w:val="auto"/>
          <w:sz w:val="22"/>
          <w:szCs w:val="22"/>
        </w:rPr>
        <w:t xml:space="preserve"> Penelitian Terdahulu</w:t>
      </w:r>
      <w:bookmarkEnd w:id="41"/>
      <w:bookmarkEnd w:id="42"/>
      <w:bookmarkEnd w:id="43"/>
      <w:bookmarkEnd w:id="44"/>
      <w:bookmarkEnd w:id="45"/>
      <w:bookmarkEnd w:id="46"/>
    </w:p>
    <w:tbl>
      <w:tblPr>
        <w:tblStyle w:val="TableGrid"/>
        <w:tblW w:w="0" w:type="auto"/>
        <w:tblLook w:val="04A0" w:firstRow="1" w:lastRow="0" w:firstColumn="1" w:lastColumn="0" w:noHBand="0" w:noVBand="1"/>
      </w:tblPr>
      <w:tblGrid>
        <w:gridCol w:w="562"/>
        <w:gridCol w:w="1418"/>
        <w:gridCol w:w="2551"/>
        <w:gridCol w:w="3396"/>
      </w:tblGrid>
      <w:tr w:rsidR="0074502A" w14:paraId="66806CF7" w14:textId="77777777" w:rsidTr="0074502A">
        <w:tc>
          <w:tcPr>
            <w:tcW w:w="562" w:type="dxa"/>
          </w:tcPr>
          <w:p w14:paraId="5425A994" w14:textId="71C4E837" w:rsidR="0074502A" w:rsidRPr="00A04C17" w:rsidRDefault="0074502A" w:rsidP="00FA3781">
            <w:pPr>
              <w:jc w:val="center"/>
              <w:rPr>
                <w:b/>
                <w:bCs/>
                <w:sz w:val="20"/>
                <w:szCs w:val="20"/>
              </w:rPr>
            </w:pPr>
            <w:r w:rsidRPr="00A04C17">
              <w:rPr>
                <w:b/>
                <w:bCs/>
                <w:sz w:val="20"/>
                <w:szCs w:val="20"/>
              </w:rPr>
              <w:t>No.</w:t>
            </w:r>
          </w:p>
        </w:tc>
        <w:tc>
          <w:tcPr>
            <w:tcW w:w="1418" w:type="dxa"/>
          </w:tcPr>
          <w:p w14:paraId="43E7706D" w14:textId="50294C3C" w:rsidR="0074502A" w:rsidRPr="00A04C17" w:rsidRDefault="0074502A" w:rsidP="00FA3781">
            <w:pPr>
              <w:jc w:val="center"/>
              <w:rPr>
                <w:b/>
                <w:bCs/>
                <w:sz w:val="20"/>
                <w:szCs w:val="20"/>
              </w:rPr>
            </w:pPr>
            <w:r w:rsidRPr="00A04C17">
              <w:rPr>
                <w:b/>
                <w:bCs/>
                <w:sz w:val="20"/>
                <w:szCs w:val="20"/>
              </w:rPr>
              <w:t>Nama Peneliti</w:t>
            </w:r>
          </w:p>
        </w:tc>
        <w:tc>
          <w:tcPr>
            <w:tcW w:w="2551" w:type="dxa"/>
          </w:tcPr>
          <w:p w14:paraId="20D0E163" w14:textId="1881FB52" w:rsidR="0074502A" w:rsidRPr="00A04C17" w:rsidRDefault="0074502A" w:rsidP="00FA3781">
            <w:pPr>
              <w:jc w:val="center"/>
              <w:rPr>
                <w:b/>
                <w:bCs/>
                <w:sz w:val="20"/>
                <w:szCs w:val="20"/>
              </w:rPr>
            </w:pPr>
            <w:r w:rsidRPr="00A04C17">
              <w:rPr>
                <w:b/>
                <w:bCs/>
                <w:sz w:val="20"/>
                <w:szCs w:val="20"/>
              </w:rPr>
              <w:t>Variabel Penelitian</w:t>
            </w:r>
          </w:p>
        </w:tc>
        <w:tc>
          <w:tcPr>
            <w:tcW w:w="3396" w:type="dxa"/>
          </w:tcPr>
          <w:p w14:paraId="08635A00" w14:textId="3F54C3BA" w:rsidR="0074502A" w:rsidRPr="00A04C17" w:rsidRDefault="0074502A" w:rsidP="00FA3781">
            <w:pPr>
              <w:jc w:val="center"/>
              <w:rPr>
                <w:b/>
                <w:bCs/>
                <w:sz w:val="20"/>
                <w:szCs w:val="20"/>
              </w:rPr>
            </w:pPr>
            <w:r w:rsidRPr="00A04C17">
              <w:rPr>
                <w:b/>
                <w:bCs/>
                <w:sz w:val="20"/>
                <w:szCs w:val="20"/>
              </w:rPr>
              <w:t>Hasil Penelitian</w:t>
            </w:r>
          </w:p>
        </w:tc>
      </w:tr>
      <w:tr w:rsidR="0074502A" w14:paraId="5EF33609" w14:textId="77777777" w:rsidTr="0074502A">
        <w:tc>
          <w:tcPr>
            <w:tcW w:w="562" w:type="dxa"/>
          </w:tcPr>
          <w:p w14:paraId="757F3F11" w14:textId="73A9EDCB" w:rsidR="0074502A" w:rsidRPr="0074502A" w:rsidRDefault="0074502A" w:rsidP="00FA3781">
            <w:pPr>
              <w:rPr>
                <w:sz w:val="20"/>
                <w:szCs w:val="20"/>
              </w:rPr>
            </w:pPr>
            <w:r>
              <w:rPr>
                <w:sz w:val="20"/>
                <w:szCs w:val="20"/>
              </w:rPr>
              <w:t>1.</w:t>
            </w:r>
          </w:p>
        </w:tc>
        <w:tc>
          <w:tcPr>
            <w:tcW w:w="1418" w:type="dxa"/>
          </w:tcPr>
          <w:p w14:paraId="2DA361E4" w14:textId="35DB85E5" w:rsidR="0074502A" w:rsidRDefault="0074502A" w:rsidP="00FA3781">
            <w:pPr>
              <w:rPr>
                <w:sz w:val="20"/>
                <w:szCs w:val="20"/>
              </w:rPr>
            </w:pPr>
            <w:r w:rsidRPr="004025A9">
              <w:rPr>
                <w:rFonts w:cs="Times New Roman"/>
                <w:sz w:val="20"/>
                <w:szCs w:val="20"/>
              </w:rPr>
              <w:t xml:space="preserve">Sari </w:t>
            </w:r>
            <w:r w:rsidRPr="009004F3">
              <w:rPr>
                <w:rFonts w:cs="Times New Roman"/>
                <w:i/>
                <w:iCs/>
                <w:sz w:val="20"/>
                <w:szCs w:val="20"/>
              </w:rPr>
              <w:t>et al</w:t>
            </w:r>
            <w:r w:rsidRPr="004025A9">
              <w:rPr>
                <w:rFonts w:cs="Times New Roman"/>
                <w:sz w:val="20"/>
                <w:szCs w:val="20"/>
              </w:rPr>
              <w:t xml:space="preserve">., </w:t>
            </w:r>
            <w:r w:rsidRPr="004025A9">
              <w:rPr>
                <w:rFonts w:cs="Times New Roman"/>
                <w:sz w:val="20"/>
                <w:szCs w:val="20"/>
              </w:rPr>
              <w:fldChar w:fldCharType="begin" w:fldLock="1"/>
            </w:r>
            <w:r w:rsidR="00475D68">
              <w:rPr>
                <w:rFonts w:cs="Times New Roman"/>
                <w:sz w:val="20"/>
                <w:szCs w:val="20"/>
              </w:rPr>
              <w:instrText>ADDIN CSL_CITATION {"citationItems":[{"id":"ITEM-1","itemData":{"author":[{"dropping-particle":"","family":"Sari","given":"Dea Nirmala","non-dropping-particle":"","parse-names":false,"suffix":""},{"dropping-particle":"","family":"Adi","given":"Ketut Yudana","non-dropping-particle":"","parse-names":false,"suffix":""},{"dropping-particle":"","family":"Yogantara","given":"Komang Krishna","non-dropping-particle":"","parse-names":false,"suffix":""}],"container-title":"Journal Research of Accounting","id":"ITEM-1","issue":"1","issued":{"date-parts":[["2023"]]},"page":"1-16","title":"Pengaruh Kesadaran Wajib Pajak, Kewajiban Moral, Tingkat Penghasilan, Pelayanan Fiskus, Dan Sanksi Terhadap Kepatuhan Wajib Pajak Kendaraan Bermotor (Studi Empiris Di UPTD Pelayanan Pajak Dan Retribusi Daerah Provinsi Bali Di Kota Denpasar)","type":"article-journal","volume":"5"},"suppress-author":1,"uris":["http://www.mendeley.com/documents/?uuid=5401d35e-5162-47e3-abcb-66f197fd589d"]}],"mendeley":{"formattedCitation":"(2023)","plainTextFormattedCitation":"(2023)","previouslyFormattedCitation":"(2023)"},"properties":{"noteIndex":0},"schema":"https://github.com/citation-style-language/schema/raw/master/csl-citation.json"}</w:instrText>
            </w:r>
            <w:r w:rsidRPr="004025A9">
              <w:rPr>
                <w:rFonts w:cs="Times New Roman"/>
                <w:sz w:val="20"/>
                <w:szCs w:val="20"/>
              </w:rPr>
              <w:fldChar w:fldCharType="separate"/>
            </w:r>
            <w:r w:rsidRPr="004025A9">
              <w:rPr>
                <w:rFonts w:cs="Times New Roman"/>
                <w:noProof/>
                <w:sz w:val="20"/>
                <w:szCs w:val="20"/>
              </w:rPr>
              <w:t>(2023)</w:t>
            </w:r>
            <w:r w:rsidRPr="004025A9">
              <w:rPr>
                <w:rFonts w:cs="Times New Roman"/>
                <w:sz w:val="20"/>
                <w:szCs w:val="20"/>
              </w:rPr>
              <w:fldChar w:fldCharType="end"/>
            </w:r>
          </w:p>
        </w:tc>
        <w:tc>
          <w:tcPr>
            <w:tcW w:w="2551" w:type="dxa"/>
          </w:tcPr>
          <w:p w14:paraId="1039C41B" w14:textId="77777777" w:rsidR="0074502A" w:rsidRPr="00092457" w:rsidRDefault="0074502A" w:rsidP="00FA3781">
            <w:pPr>
              <w:rPr>
                <w:rFonts w:cs="Times New Roman"/>
                <w:b/>
                <w:bCs/>
                <w:sz w:val="20"/>
                <w:szCs w:val="20"/>
              </w:rPr>
            </w:pPr>
            <w:r w:rsidRPr="00092457">
              <w:rPr>
                <w:rFonts w:cs="Times New Roman"/>
                <w:b/>
                <w:bCs/>
                <w:sz w:val="20"/>
                <w:szCs w:val="20"/>
              </w:rPr>
              <w:t>Variabel independen</w:t>
            </w:r>
          </w:p>
          <w:p w14:paraId="1324FB74" w14:textId="77777777" w:rsidR="0074502A" w:rsidRPr="009004F3"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1</w:t>
            </w:r>
            <w:r>
              <w:rPr>
                <w:rFonts w:cs="Times New Roman"/>
                <w:sz w:val="20"/>
                <w:szCs w:val="20"/>
                <w:vertAlign w:val="subscript"/>
              </w:rPr>
              <w:t xml:space="preserve"> </w:t>
            </w:r>
            <w:r w:rsidRPr="00092457">
              <w:rPr>
                <w:rFonts w:cs="Times New Roman"/>
                <w:sz w:val="20"/>
                <w:szCs w:val="20"/>
              </w:rPr>
              <w:t xml:space="preserve">= </w:t>
            </w:r>
            <w:r>
              <w:rPr>
                <w:rFonts w:cs="Times New Roman"/>
                <w:sz w:val="20"/>
                <w:szCs w:val="20"/>
              </w:rPr>
              <w:t>Kesadaran Wajib Pajak</w:t>
            </w:r>
          </w:p>
          <w:p w14:paraId="0CCF5B19" w14:textId="77777777" w:rsidR="0074502A" w:rsidRPr="00092457" w:rsidRDefault="0074502A" w:rsidP="00FA3781">
            <w:pPr>
              <w:rPr>
                <w:rFonts w:cs="Times New Roman"/>
                <w:i/>
                <w:iCs/>
                <w:sz w:val="20"/>
                <w:szCs w:val="20"/>
              </w:rPr>
            </w:pPr>
            <w:r w:rsidRPr="00092457">
              <w:rPr>
                <w:rFonts w:cs="Times New Roman"/>
                <w:sz w:val="20"/>
                <w:szCs w:val="20"/>
              </w:rPr>
              <w:t>X</w:t>
            </w:r>
            <w:r w:rsidRPr="00092457">
              <w:rPr>
                <w:rFonts w:cs="Times New Roman"/>
                <w:i/>
                <w:iCs/>
                <w:sz w:val="20"/>
                <w:szCs w:val="20"/>
                <w:vertAlign w:val="subscript"/>
              </w:rPr>
              <w:t xml:space="preserve">2 </w:t>
            </w:r>
            <w:r w:rsidRPr="00092457">
              <w:rPr>
                <w:rFonts w:cs="Times New Roman"/>
                <w:sz w:val="20"/>
                <w:szCs w:val="20"/>
              </w:rPr>
              <w:t xml:space="preserve">= </w:t>
            </w:r>
            <w:r>
              <w:rPr>
                <w:rFonts w:cs="Times New Roman"/>
                <w:sz w:val="20"/>
                <w:szCs w:val="20"/>
              </w:rPr>
              <w:t>Kewajiban Moral</w:t>
            </w:r>
          </w:p>
          <w:p w14:paraId="09E68C47" w14:textId="77777777" w:rsidR="0074502A" w:rsidRDefault="0074502A" w:rsidP="00FA3781">
            <w:pPr>
              <w:rPr>
                <w:rFonts w:cs="Times New Roman"/>
                <w:sz w:val="20"/>
                <w:szCs w:val="20"/>
              </w:rPr>
            </w:pPr>
            <w:r w:rsidRPr="00092457">
              <w:rPr>
                <w:rFonts w:cs="Times New Roman"/>
                <w:sz w:val="20"/>
                <w:szCs w:val="20"/>
              </w:rPr>
              <w:t>X</w:t>
            </w:r>
            <w:r w:rsidRPr="00092457">
              <w:rPr>
                <w:rFonts w:cs="Times New Roman"/>
                <w:i/>
                <w:iCs/>
                <w:sz w:val="20"/>
                <w:szCs w:val="20"/>
                <w:vertAlign w:val="subscript"/>
              </w:rPr>
              <w:t xml:space="preserve">3 </w:t>
            </w:r>
            <w:r w:rsidRPr="00092457">
              <w:rPr>
                <w:rFonts w:cs="Times New Roman"/>
                <w:sz w:val="20"/>
                <w:szCs w:val="20"/>
              </w:rPr>
              <w:t>=</w:t>
            </w:r>
            <w:r>
              <w:rPr>
                <w:rFonts w:cs="Times New Roman"/>
                <w:sz w:val="20"/>
                <w:szCs w:val="20"/>
              </w:rPr>
              <w:t xml:space="preserve"> Tingkat Penghasilan</w:t>
            </w:r>
          </w:p>
          <w:p w14:paraId="6CA02A20" w14:textId="77777777" w:rsidR="0074502A" w:rsidRDefault="0074502A" w:rsidP="00FA3781">
            <w:pPr>
              <w:rPr>
                <w:rFonts w:cs="Times New Roman"/>
                <w:sz w:val="20"/>
                <w:szCs w:val="20"/>
              </w:rPr>
            </w:pPr>
            <w:r w:rsidRPr="00092457">
              <w:rPr>
                <w:rFonts w:cs="Times New Roman"/>
                <w:sz w:val="20"/>
                <w:szCs w:val="20"/>
              </w:rPr>
              <w:t>X</w:t>
            </w:r>
            <w:r>
              <w:rPr>
                <w:rFonts w:cs="Times New Roman"/>
                <w:sz w:val="20"/>
                <w:szCs w:val="20"/>
                <w:vertAlign w:val="subscript"/>
              </w:rPr>
              <w:t>4</w:t>
            </w:r>
            <w:r w:rsidRPr="00092457">
              <w:rPr>
                <w:rFonts w:cs="Times New Roman"/>
                <w:i/>
                <w:iCs/>
                <w:sz w:val="20"/>
                <w:szCs w:val="20"/>
                <w:vertAlign w:val="subscript"/>
              </w:rPr>
              <w:t xml:space="preserve"> </w:t>
            </w:r>
            <w:r w:rsidRPr="00092457">
              <w:rPr>
                <w:rFonts w:cs="Times New Roman"/>
                <w:sz w:val="20"/>
                <w:szCs w:val="20"/>
              </w:rPr>
              <w:t>=</w:t>
            </w:r>
            <w:r>
              <w:rPr>
                <w:rFonts w:cs="Times New Roman"/>
                <w:sz w:val="20"/>
                <w:szCs w:val="20"/>
              </w:rPr>
              <w:t xml:space="preserve"> Pelayanan Fiskus</w:t>
            </w:r>
          </w:p>
          <w:p w14:paraId="577CFF84" w14:textId="77777777" w:rsidR="0074502A" w:rsidRPr="00092457" w:rsidRDefault="0074502A" w:rsidP="00FA3781">
            <w:pPr>
              <w:rPr>
                <w:rFonts w:cs="Times New Roman"/>
                <w:i/>
                <w:iCs/>
                <w:sz w:val="20"/>
                <w:szCs w:val="20"/>
              </w:rPr>
            </w:pPr>
            <w:r w:rsidRPr="00092457">
              <w:rPr>
                <w:rFonts w:cs="Times New Roman"/>
                <w:sz w:val="20"/>
                <w:szCs w:val="20"/>
              </w:rPr>
              <w:t>X</w:t>
            </w:r>
            <w:r>
              <w:rPr>
                <w:rFonts w:cs="Times New Roman"/>
                <w:sz w:val="20"/>
                <w:szCs w:val="20"/>
                <w:vertAlign w:val="subscript"/>
              </w:rPr>
              <w:t xml:space="preserve">5 </w:t>
            </w:r>
            <w:r w:rsidRPr="00092457">
              <w:rPr>
                <w:rFonts w:cs="Times New Roman"/>
                <w:sz w:val="20"/>
                <w:szCs w:val="20"/>
              </w:rPr>
              <w:t>=</w:t>
            </w:r>
            <w:r>
              <w:rPr>
                <w:rFonts w:cs="Times New Roman"/>
                <w:sz w:val="20"/>
                <w:szCs w:val="20"/>
              </w:rPr>
              <w:t xml:space="preserve"> Sanksi</w:t>
            </w:r>
          </w:p>
          <w:p w14:paraId="71634863" w14:textId="77777777" w:rsidR="0074502A" w:rsidRPr="00092457" w:rsidRDefault="0074502A" w:rsidP="00FA3781">
            <w:pPr>
              <w:rPr>
                <w:rFonts w:cs="Times New Roman"/>
                <w:b/>
                <w:bCs/>
                <w:sz w:val="20"/>
                <w:szCs w:val="20"/>
              </w:rPr>
            </w:pPr>
            <w:r w:rsidRPr="00092457">
              <w:rPr>
                <w:rFonts w:cs="Times New Roman"/>
                <w:b/>
                <w:bCs/>
                <w:sz w:val="20"/>
                <w:szCs w:val="20"/>
              </w:rPr>
              <w:t>Variabel dependen</w:t>
            </w:r>
          </w:p>
          <w:p w14:paraId="6FEF4543" w14:textId="08DCEB37" w:rsidR="0074502A" w:rsidRDefault="0074502A" w:rsidP="00FA3781">
            <w:pPr>
              <w:rPr>
                <w:sz w:val="20"/>
                <w:szCs w:val="20"/>
              </w:rPr>
            </w:pPr>
            <w:r w:rsidRPr="00092457">
              <w:rPr>
                <w:rFonts w:cs="Times New Roman"/>
                <w:sz w:val="20"/>
                <w:szCs w:val="20"/>
              </w:rPr>
              <w:t>Y=</w:t>
            </w:r>
            <w:r>
              <w:rPr>
                <w:rFonts w:cs="Times New Roman"/>
                <w:sz w:val="20"/>
                <w:szCs w:val="20"/>
              </w:rPr>
              <w:t xml:space="preserve"> Kepatuhan Wajib Pajak Kendaraan Bermotor</w:t>
            </w:r>
          </w:p>
        </w:tc>
        <w:tc>
          <w:tcPr>
            <w:tcW w:w="3396" w:type="dxa"/>
          </w:tcPr>
          <w:p w14:paraId="2F05FE45" w14:textId="77777777" w:rsidR="0074502A" w:rsidRDefault="0074502A" w:rsidP="00FA3781">
            <w:pPr>
              <w:rPr>
                <w:rFonts w:cs="Times New Roman"/>
                <w:sz w:val="20"/>
                <w:szCs w:val="20"/>
              </w:rPr>
            </w:pPr>
            <w:r>
              <w:rPr>
                <w:rFonts w:cs="Times New Roman"/>
                <w:sz w:val="20"/>
                <w:szCs w:val="20"/>
              </w:rPr>
              <w:t>Hasil penelitian membuktikan bahwa:</w:t>
            </w:r>
          </w:p>
          <w:p w14:paraId="22D81EEF" w14:textId="77777777" w:rsidR="0074502A" w:rsidRDefault="0074502A">
            <w:pPr>
              <w:pStyle w:val="ListParagraph"/>
              <w:numPr>
                <w:ilvl w:val="0"/>
                <w:numId w:val="23"/>
              </w:numPr>
              <w:ind w:left="311" w:hanging="311"/>
              <w:jc w:val="both"/>
              <w:rPr>
                <w:rFonts w:cs="Times New Roman"/>
                <w:sz w:val="20"/>
                <w:szCs w:val="20"/>
              </w:rPr>
            </w:pPr>
            <w:r>
              <w:rPr>
                <w:rFonts w:cs="Times New Roman"/>
                <w:sz w:val="20"/>
                <w:szCs w:val="20"/>
              </w:rPr>
              <w:t xml:space="preserve">Kesadaran </w:t>
            </w:r>
            <w:r w:rsidRPr="004025A9">
              <w:rPr>
                <w:rFonts w:cs="Times New Roman"/>
                <w:sz w:val="20"/>
                <w:szCs w:val="20"/>
              </w:rPr>
              <w:t>wajib pajak berpengaruh positif dan signifikan terhadap kepatuhan wajib pajak kendaraan bermotor.</w:t>
            </w:r>
          </w:p>
          <w:p w14:paraId="49410896" w14:textId="6E4D3431" w:rsidR="0074502A" w:rsidRPr="0074502A" w:rsidRDefault="0074502A">
            <w:pPr>
              <w:pStyle w:val="ListParagraph"/>
              <w:numPr>
                <w:ilvl w:val="0"/>
                <w:numId w:val="23"/>
              </w:numPr>
              <w:ind w:left="311" w:hanging="311"/>
              <w:jc w:val="both"/>
              <w:rPr>
                <w:rFonts w:cs="Times New Roman"/>
                <w:sz w:val="20"/>
                <w:szCs w:val="20"/>
              </w:rPr>
            </w:pPr>
            <w:r w:rsidRPr="0074502A">
              <w:rPr>
                <w:rFonts w:cs="Times New Roman"/>
                <w:sz w:val="20"/>
                <w:szCs w:val="20"/>
              </w:rPr>
              <w:t>Tingkat penghasilan berpengaruh positif dan signifikan terhadap kepatuhan wajib pajak kendaraan bermotor.</w:t>
            </w:r>
          </w:p>
        </w:tc>
      </w:tr>
      <w:tr w:rsidR="0074502A" w14:paraId="5DA02244" w14:textId="77777777" w:rsidTr="0074502A">
        <w:tc>
          <w:tcPr>
            <w:tcW w:w="562" w:type="dxa"/>
          </w:tcPr>
          <w:p w14:paraId="59DDB4D7" w14:textId="79C80388" w:rsidR="0074502A" w:rsidRDefault="0074502A" w:rsidP="00FA3781">
            <w:pPr>
              <w:rPr>
                <w:sz w:val="20"/>
                <w:szCs w:val="20"/>
              </w:rPr>
            </w:pPr>
            <w:r>
              <w:rPr>
                <w:sz w:val="20"/>
                <w:szCs w:val="20"/>
              </w:rPr>
              <w:t>2.</w:t>
            </w:r>
          </w:p>
        </w:tc>
        <w:tc>
          <w:tcPr>
            <w:tcW w:w="1418" w:type="dxa"/>
          </w:tcPr>
          <w:p w14:paraId="296F7F2A" w14:textId="744B6296" w:rsidR="0074502A" w:rsidRDefault="0074502A" w:rsidP="00FA3781">
            <w:pPr>
              <w:rPr>
                <w:sz w:val="20"/>
                <w:szCs w:val="20"/>
              </w:rPr>
            </w:pPr>
            <w:r w:rsidRPr="004025A9">
              <w:rPr>
                <w:rFonts w:cs="Times New Roman"/>
                <w:sz w:val="20"/>
                <w:szCs w:val="20"/>
              </w:rPr>
              <w:t xml:space="preserve">Widi </w:t>
            </w:r>
            <w:r w:rsidRPr="005D7C97">
              <w:rPr>
                <w:rFonts w:cs="Times New Roman"/>
                <w:i/>
                <w:iCs/>
                <w:sz w:val="20"/>
                <w:szCs w:val="20"/>
              </w:rPr>
              <w:t>et al</w:t>
            </w:r>
            <w:r w:rsidRPr="004025A9">
              <w:rPr>
                <w:rFonts w:cs="Times New Roman"/>
                <w:sz w:val="20"/>
                <w:szCs w:val="20"/>
              </w:rPr>
              <w:t xml:space="preserve">., </w:t>
            </w:r>
            <w:r w:rsidRPr="004025A9">
              <w:rPr>
                <w:rFonts w:cs="Times New Roman"/>
                <w:sz w:val="20"/>
                <w:szCs w:val="20"/>
              </w:rPr>
              <w:fldChar w:fldCharType="begin" w:fldLock="1"/>
            </w:r>
            <w:r w:rsidR="006B1EA0">
              <w:rPr>
                <w:rFonts w:cs="Times New Roman"/>
                <w:sz w:val="20"/>
                <w:szCs w:val="20"/>
              </w:rPr>
              <w:instrText>ADDIN CSL_CITATION {"citationItems":[{"id":"ITEM-1","itemData":{"abstract":"Taxpayer compliance is that taxpayers must fulfill their obligations to pay taxes in accordance with taxation laws and regulations. The purpose of this study was to determine (1) The effect of taxpayer awareness on motor vehicle taxpayer compliance (2) The effect of income levels on motor vehicle taxpayer compliance (3) The effect of public service accountability on motor vehicle taxpayer compliance. This study uses primary data in the form of a questionnaire. The population in this study is the number of motor vehicle taxpayers at the Surakarta Samsat Office. The sampling technique in this study used a randomi ed method. This study uses multiple linear regression analysis techniques with the results showing that taxpayer awareness has a significant effect on motor vehicle taxpayer compliance, income levels do not have a significant effect on motor vehicle taxpayer compliance, and public service accountability has no significant effect on motor vehicle taxpayer compliance.","author":[{"dropping-particle":"","family":"Widi","given":"Giovani","non-dropping-particle":"","parse-names":false,"suffix":""},{"dropping-particle":"","family":"Suharno","given":"","non-dropping-particle":"","parse-names":false,"suffix":""},{"dropping-particle":"","family":"Sunarti","given":"","non-dropping-particle":"","parse-names":false,"suffix":""}],"container-title":"Jurnal Akuntansi dan Sistem Teknologi Informasi","id":"ITEM-1","issue":"02","issued":{"date-parts":[["2020"]]},"page":"56-67","title":"Pengaruh Kesadaran Wajib Pajak, Tingkat Penghasilan Dan Akuntabilitas Pelayanan Publik Terhadap Kepatuhan Wajib Pajak Kendaraan Bermotor (Studi Kasus Pada Kantor SAMSAT Surakarta)","type":"article-journal","volume":"17"},"suppress-author":1,"uris":["http://www.mendeley.com/documents/?uuid=bf006d3b-9fd9-4f9b-87ae-e38ca1aaeebb"]}],"mendeley":{"formattedCitation":"(2020)","plainTextFormattedCitation":"(2020)","previouslyFormattedCitation":"(2020)"},"properties":{"noteIndex":0},"schema":"https://github.com/citation-style-language/schema/raw/master/csl-citation.json"}</w:instrText>
            </w:r>
            <w:r w:rsidRPr="004025A9">
              <w:rPr>
                <w:rFonts w:cs="Times New Roman"/>
                <w:sz w:val="20"/>
                <w:szCs w:val="20"/>
              </w:rPr>
              <w:fldChar w:fldCharType="separate"/>
            </w:r>
            <w:r w:rsidRPr="004025A9">
              <w:rPr>
                <w:rFonts w:cs="Times New Roman"/>
                <w:noProof/>
                <w:sz w:val="20"/>
                <w:szCs w:val="20"/>
              </w:rPr>
              <w:t>(2020)</w:t>
            </w:r>
            <w:r w:rsidRPr="004025A9">
              <w:rPr>
                <w:rFonts w:cs="Times New Roman"/>
                <w:sz w:val="20"/>
                <w:szCs w:val="20"/>
              </w:rPr>
              <w:fldChar w:fldCharType="end"/>
            </w:r>
          </w:p>
        </w:tc>
        <w:tc>
          <w:tcPr>
            <w:tcW w:w="2551" w:type="dxa"/>
          </w:tcPr>
          <w:p w14:paraId="125EFBD6" w14:textId="77777777" w:rsidR="0074502A" w:rsidRPr="00092457" w:rsidRDefault="0074502A" w:rsidP="00FA3781">
            <w:pPr>
              <w:rPr>
                <w:rFonts w:cs="Times New Roman"/>
                <w:b/>
                <w:bCs/>
                <w:sz w:val="20"/>
                <w:szCs w:val="20"/>
              </w:rPr>
            </w:pPr>
            <w:r w:rsidRPr="00092457">
              <w:rPr>
                <w:rFonts w:cs="Times New Roman"/>
                <w:b/>
                <w:bCs/>
                <w:sz w:val="20"/>
                <w:szCs w:val="20"/>
              </w:rPr>
              <w:t>Variabel independen</w:t>
            </w:r>
          </w:p>
          <w:p w14:paraId="60EFF1E5"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1 </w:t>
            </w:r>
            <w:r w:rsidRPr="00092457">
              <w:rPr>
                <w:rFonts w:cs="Times New Roman"/>
                <w:sz w:val="20"/>
                <w:szCs w:val="20"/>
              </w:rPr>
              <w:t>= Ke</w:t>
            </w:r>
            <w:r>
              <w:rPr>
                <w:rFonts w:cs="Times New Roman"/>
                <w:sz w:val="20"/>
                <w:szCs w:val="20"/>
              </w:rPr>
              <w:t>sadaran Wajib Pajak</w:t>
            </w:r>
            <w:r w:rsidRPr="00092457">
              <w:rPr>
                <w:rFonts w:cs="Times New Roman"/>
                <w:sz w:val="20"/>
                <w:szCs w:val="20"/>
              </w:rPr>
              <w:t xml:space="preserve"> </w:t>
            </w:r>
          </w:p>
          <w:p w14:paraId="701FBE06"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 </w:t>
            </w:r>
            <w:r>
              <w:rPr>
                <w:rFonts w:cs="Times New Roman"/>
                <w:sz w:val="20"/>
                <w:szCs w:val="20"/>
              </w:rPr>
              <w:t>Tingkat Penghasilan</w:t>
            </w:r>
          </w:p>
          <w:p w14:paraId="0CC9D23C"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3 </w:t>
            </w:r>
            <w:r w:rsidRPr="00092457">
              <w:rPr>
                <w:rFonts w:cs="Times New Roman"/>
                <w:sz w:val="20"/>
                <w:szCs w:val="20"/>
              </w:rPr>
              <w:t xml:space="preserve">= </w:t>
            </w:r>
            <w:r>
              <w:rPr>
                <w:rFonts w:cs="Times New Roman"/>
                <w:sz w:val="20"/>
                <w:szCs w:val="20"/>
              </w:rPr>
              <w:t>Akuntabilitas Pelayanan Publik</w:t>
            </w:r>
          </w:p>
          <w:p w14:paraId="35930A8F" w14:textId="77777777" w:rsidR="0074502A" w:rsidRPr="00092457" w:rsidRDefault="0074502A" w:rsidP="00FA3781">
            <w:pPr>
              <w:rPr>
                <w:rFonts w:cs="Times New Roman"/>
                <w:b/>
                <w:bCs/>
                <w:sz w:val="20"/>
                <w:szCs w:val="20"/>
              </w:rPr>
            </w:pPr>
            <w:r w:rsidRPr="00092457">
              <w:rPr>
                <w:rFonts w:cs="Times New Roman"/>
                <w:b/>
                <w:bCs/>
                <w:sz w:val="20"/>
                <w:szCs w:val="20"/>
              </w:rPr>
              <w:t>Variabel dependen</w:t>
            </w:r>
          </w:p>
          <w:p w14:paraId="356E26AE" w14:textId="6508E3B8" w:rsidR="0074502A" w:rsidRDefault="0074502A" w:rsidP="00FA3781">
            <w:pPr>
              <w:rPr>
                <w:sz w:val="20"/>
                <w:szCs w:val="20"/>
              </w:rPr>
            </w:pPr>
            <w:r w:rsidRPr="00092457">
              <w:rPr>
                <w:rFonts w:cs="Times New Roman"/>
                <w:sz w:val="20"/>
                <w:szCs w:val="20"/>
              </w:rPr>
              <w:t xml:space="preserve">Y= </w:t>
            </w:r>
            <w:r>
              <w:rPr>
                <w:rFonts w:cs="Times New Roman"/>
                <w:sz w:val="20"/>
                <w:szCs w:val="20"/>
              </w:rPr>
              <w:t>Kepatuhan Wajib Pajak Kendaraan Bermotor</w:t>
            </w:r>
          </w:p>
        </w:tc>
        <w:tc>
          <w:tcPr>
            <w:tcW w:w="3396" w:type="dxa"/>
          </w:tcPr>
          <w:p w14:paraId="40F08D79" w14:textId="77777777" w:rsidR="0074502A" w:rsidRDefault="0074502A" w:rsidP="00FA3781">
            <w:pPr>
              <w:rPr>
                <w:rFonts w:cs="Times New Roman"/>
                <w:sz w:val="20"/>
                <w:szCs w:val="20"/>
              </w:rPr>
            </w:pPr>
            <w:r>
              <w:rPr>
                <w:rFonts w:cs="Times New Roman"/>
                <w:sz w:val="20"/>
                <w:szCs w:val="20"/>
              </w:rPr>
              <w:t>Hasil penelitian membuktikan bahwa:</w:t>
            </w:r>
          </w:p>
          <w:p w14:paraId="3BC048B7" w14:textId="77777777" w:rsidR="0074502A" w:rsidRDefault="0074502A">
            <w:pPr>
              <w:pStyle w:val="ListParagraph"/>
              <w:numPr>
                <w:ilvl w:val="0"/>
                <w:numId w:val="24"/>
              </w:numPr>
              <w:ind w:left="318" w:hanging="318"/>
              <w:jc w:val="both"/>
              <w:rPr>
                <w:rFonts w:cs="Times New Roman"/>
                <w:sz w:val="20"/>
                <w:szCs w:val="20"/>
              </w:rPr>
            </w:pPr>
            <w:r>
              <w:rPr>
                <w:rFonts w:cs="Times New Roman"/>
                <w:sz w:val="20"/>
                <w:szCs w:val="20"/>
              </w:rPr>
              <w:t xml:space="preserve">Kesadaran </w:t>
            </w:r>
            <w:r w:rsidRPr="004025A9">
              <w:rPr>
                <w:rFonts w:cs="Times New Roman"/>
                <w:sz w:val="20"/>
                <w:szCs w:val="20"/>
              </w:rPr>
              <w:t>wajib pajak berpengaruh signifikan terhadap kepatuhan wajib pajak kendaraan bermotor pada Kantor SAMSAT Surakarta.</w:t>
            </w:r>
          </w:p>
          <w:p w14:paraId="5DCEB26F" w14:textId="4DA13021" w:rsidR="0074502A" w:rsidRPr="0074502A" w:rsidRDefault="0074502A">
            <w:pPr>
              <w:pStyle w:val="ListParagraph"/>
              <w:numPr>
                <w:ilvl w:val="0"/>
                <w:numId w:val="24"/>
              </w:numPr>
              <w:ind w:left="318" w:hanging="318"/>
              <w:jc w:val="both"/>
              <w:rPr>
                <w:rFonts w:cs="Times New Roman"/>
                <w:sz w:val="20"/>
                <w:szCs w:val="20"/>
              </w:rPr>
            </w:pPr>
            <w:r w:rsidRPr="0074502A">
              <w:rPr>
                <w:rFonts w:cs="Times New Roman"/>
                <w:sz w:val="20"/>
                <w:szCs w:val="20"/>
              </w:rPr>
              <w:t>Tingkat penghasilan tidak berpengaruh signifikan terhadap kepatuhan wajib pajak kendaraan bermotor pada Kantor SAMSAT Surakarta.</w:t>
            </w:r>
          </w:p>
        </w:tc>
      </w:tr>
      <w:tr w:rsidR="0074502A" w14:paraId="6111D6BC" w14:textId="77777777" w:rsidTr="0074502A">
        <w:tc>
          <w:tcPr>
            <w:tcW w:w="562" w:type="dxa"/>
          </w:tcPr>
          <w:p w14:paraId="03B0E498" w14:textId="647FB13E" w:rsidR="0074502A" w:rsidRDefault="0074502A" w:rsidP="00FA3781">
            <w:pPr>
              <w:rPr>
                <w:sz w:val="20"/>
                <w:szCs w:val="20"/>
              </w:rPr>
            </w:pPr>
            <w:r>
              <w:rPr>
                <w:sz w:val="20"/>
                <w:szCs w:val="20"/>
              </w:rPr>
              <w:t>3.</w:t>
            </w:r>
          </w:p>
        </w:tc>
        <w:tc>
          <w:tcPr>
            <w:tcW w:w="1418" w:type="dxa"/>
          </w:tcPr>
          <w:p w14:paraId="343E5B22" w14:textId="7C1AAF06" w:rsidR="0074502A" w:rsidRDefault="0074502A" w:rsidP="00FA3781">
            <w:pPr>
              <w:rPr>
                <w:sz w:val="20"/>
                <w:szCs w:val="20"/>
              </w:rPr>
            </w:pPr>
            <w:r w:rsidRPr="004025A9">
              <w:rPr>
                <w:rFonts w:cs="Times New Roman"/>
                <w:sz w:val="20"/>
                <w:szCs w:val="20"/>
              </w:rPr>
              <w:t xml:space="preserve">Marpaung </w:t>
            </w:r>
            <w:r w:rsidRPr="005D7C97">
              <w:rPr>
                <w:rFonts w:cs="Times New Roman"/>
                <w:i/>
                <w:iCs/>
                <w:sz w:val="20"/>
                <w:szCs w:val="20"/>
              </w:rPr>
              <w:t>et al</w:t>
            </w:r>
            <w:r w:rsidRPr="004025A9">
              <w:rPr>
                <w:rFonts w:cs="Times New Roman"/>
                <w:sz w:val="20"/>
                <w:szCs w:val="20"/>
              </w:rPr>
              <w:t xml:space="preserve">., </w:t>
            </w:r>
            <w:r w:rsidRPr="004025A9">
              <w:rPr>
                <w:rFonts w:cs="Times New Roman"/>
                <w:sz w:val="20"/>
                <w:szCs w:val="20"/>
              </w:rPr>
              <w:fldChar w:fldCharType="begin" w:fldLock="1"/>
            </w:r>
            <w:r w:rsidRPr="004025A9">
              <w:rPr>
                <w:rFonts w:cs="Times New Roman"/>
                <w:sz w:val="20"/>
                <w:szCs w:val="20"/>
              </w:rPr>
              <w:instrText>ADDIN CSL_CITATION {"citationItems":[{"id":"ITEM-1","itemData":{"PMID":"38252772","abstract":"The purpose of this study was to determine the effect of tax knowledge, taxpayer awareness, level of income and tax sanctions on motor vehicle taxpayer compliance. This research was conducted at the Sidikalang Samsat. The number of samples in this study were 100 respondents with the sampling method using the method of collecting research data from the available set of respondents (convenience sampling). Data analysis techniques used in this research were descriptive statistics, data quality testing, multiple linear regression, classical assumption testing and hypothesis testing. Partial test results (t test) show that tax knowledge has a significant value of 0.029, taxpayer awareness has a significant value of 0.42, income level is 0.007, and tax sanctions are 0.000, which means it has a significant value &lt;0.05. Based on the results of the analysis, it can be seen that tax knowledge, taxpayer awareness, income levels and tax sanctions have a significant effect on motor vehicle taxpayer compliance in the city of Sidikalang. Keywords : Tax Knowledge, Taxpayer Awareness, Income Level, Tax Sanctions","author":[{"dropping-particle":"","family":"Marpaung","given":"Thamrin","non-dropping-particle":"","parse-names":false,"suffix":""},{"dropping-particle":"","family":"Saragih","given":"Afni Eliana","non-dropping-particle":"","parse-names":false,"suffix":""},{"dropping-particle":"","family":"Tampubolon","given":"Herikson","non-dropping-particle":"","parse-names":false,"suffix":""}],"container-title":"Jurnal Ilimiah Akuntansi","id":"ITEM-1","issue":"1","issued":{"date-parts":[["2024"]]},"page":"306-312","title":"Pengaruh Pengetahuan Pajak, Kesadaran Wajib Pajak, Tingkat Penghasilan, Dan Sanksi Perpajakan Terhadap Kepatuhan Wajib Pajak Kendaraan Bermotor Pada Kantor SAMSAT Sidikalang","type":"article-journal","volume":"2"},"suppress-author":1,"uris":["http://www.mendeley.com/documents/?uuid=35ef5bd6-ae42-4319-8279-7910242b664f"]}],"mendeley":{"formattedCitation":"(2024)","plainTextFormattedCitation":"(2024)","previouslyFormattedCitation":"(2024)"},"properties":{"noteIndex":0},"schema":"https://github.com/citation-style-language/schema/raw/master/csl-citation.json"}</w:instrText>
            </w:r>
            <w:r w:rsidRPr="004025A9">
              <w:rPr>
                <w:rFonts w:cs="Times New Roman"/>
                <w:sz w:val="20"/>
                <w:szCs w:val="20"/>
              </w:rPr>
              <w:fldChar w:fldCharType="separate"/>
            </w:r>
            <w:r w:rsidRPr="004025A9">
              <w:rPr>
                <w:rFonts w:cs="Times New Roman"/>
                <w:noProof/>
                <w:sz w:val="20"/>
                <w:szCs w:val="20"/>
              </w:rPr>
              <w:t>(2024)</w:t>
            </w:r>
            <w:r w:rsidRPr="004025A9">
              <w:rPr>
                <w:rFonts w:cs="Times New Roman"/>
                <w:sz w:val="20"/>
                <w:szCs w:val="20"/>
              </w:rPr>
              <w:fldChar w:fldCharType="end"/>
            </w:r>
          </w:p>
        </w:tc>
        <w:tc>
          <w:tcPr>
            <w:tcW w:w="2551" w:type="dxa"/>
          </w:tcPr>
          <w:p w14:paraId="44073076" w14:textId="77777777" w:rsidR="0074502A" w:rsidRPr="00092457" w:rsidRDefault="0074502A" w:rsidP="00FA3781">
            <w:pPr>
              <w:rPr>
                <w:rFonts w:cs="Times New Roman"/>
                <w:b/>
                <w:bCs/>
                <w:sz w:val="20"/>
                <w:szCs w:val="20"/>
              </w:rPr>
            </w:pPr>
            <w:r w:rsidRPr="00092457">
              <w:rPr>
                <w:rFonts w:cs="Times New Roman"/>
                <w:b/>
                <w:bCs/>
                <w:sz w:val="20"/>
                <w:szCs w:val="20"/>
              </w:rPr>
              <w:t>Variabel independen</w:t>
            </w:r>
          </w:p>
          <w:p w14:paraId="62DAFA34"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1 </w:t>
            </w:r>
            <w:r w:rsidRPr="00092457">
              <w:rPr>
                <w:rFonts w:cs="Times New Roman"/>
                <w:sz w:val="20"/>
                <w:szCs w:val="20"/>
              </w:rPr>
              <w:t xml:space="preserve">= </w:t>
            </w:r>
            <w:r>
              <w:rPr>
                <w:rFonts w:cs="Times New Roman"/>
                <w:sz w:val="20"/>
                <w:szCs w:val="20"/>
              </w:rPr>
              <w:t>Pengetahuan</w:t>
            </w:r>
            <w:r w:rsidRPr="00092457">
              <w:rPr>
                <w:rFonts w:cs="Times New Roman"/>
                <w:sz w:val="20"/>
                <w:szCs w:val="20"/>
              </w:rPr>
              <w:t xml:space="preserve"> Pajak </w:t>
            </w:r>
          </w:p>
          <w:p w14:paraId="05BD86D8"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w:t>
            </w:r>
            <w:r>
              <w:rPr>
                <w:rFonts w:cs="Times New Roman"/>
                <w:sz w:val="20"/>
                <w:szCs w:val="20"/>
              </w:rPr>
              <w:t xml:space="preserve"> Kesadaran Wajib Pajak</w:t>
            </w:r>
          </w:p>
          <w:p w14:paraId="52EAB9CD"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3 </w:t>
            </w:r>
            <w:r w:rsidRPr="00092457">
              <w:rPr>
                <w:rFonts w:cs="Times New Roman"/>
                <w:sz w:val="20"/>
                <w:szCs w:val="20"/>
              </w:rPr>
              <w:t xml:space="preserve">= </w:t>
            </w:r>
            <w:r>
              <w:rPr>
                <w:rFonts w:cs="Times New Roman"/>
                <w:sz w:val="20"/>
                <w:szCs w:val="20"/>
              </w:rPr>
              <w:t>Tingkat Penghasilan</w:t>
            </w:r>
          </w:p>
          <w:p w14:paraId="4CF06503"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4 </w:t>
            </w:r>
            <w:r w:rsidRPr="00092457">
              <w:rPr>
                <w:rFonts w:cs="Times New Roman"/>
                <w:sz w:val="20"/>
                <w:szCs w:val="20"/>
              </w:rPr>
              <w:t xml:space="preserve">= </w:t>
            </w:r>
            <w:r>
              <w:rPr>
                <w:rFonts w:cs="Times New Roman"/>
                <w:sz w:val="20"/>
                <w:szCs w:val="20"/>
              </w:rPr>
              <w:t>Sanksi Perpajakan</w:t>
            </w:r>
          </w:p>
          <w:p w14:paraId="3D5FF1B7" w14:textId="77777777" w:rsidR="0074502A" w:rsidRPr="00092457" w:rsidRDefault="0074502A" w:rsidP="00FA3781">
            <w:pPr>
              <w:rPr>
                <w:rFonts w:cs="Times New Roman"/>
                <w:b/>
                <w:bCs/>
                <w:sz w:val="20"/>
                <w:szCs w:val="20"/>
              </w:rPr>
            </w:pPr>
            <w:r w:rsidRPr="00092457">
              <w:rPr>
                <w:rFonts w:cs="Times New Roman"/>
                <w:b/>
                <w:bCs/>
                <w:sz w:val="20"/>
                <w:szCs w:val="20"/>
              </w:rPr>
              <w:t>Variabel dependen</w:t>
            </w:r>
          </w:p>
          <w:p w14:paraId="573AFEDE" w14:textId="24C8DA37" w:rsidR="0074502A" w:rsidRDefault="0074502A" w:rsidP="00FA3781">
            <w:pPr>
              <w:rPr>
                <w:sz w:val="20"/>
                <w:szCs w:val="20"/>
              </w:rPr>
            </w:pPr>
            <w:r w:rsidRPr="00092457">
              <w:rPr>
                <w:rFonts w:cs="Times New Roman"/>
                <w:sz w:val="20"/>
                <w:szCs w:val="20"/>
              </w:rPr>
              <w:t xml:space="preserve">Y= </w:t>
            </w:r>
            <w:r>
              <w:rPr>
                <w:rFonts w:cs="Times New Roman"/>
                <w:sz w:val="20"/>
                <w:szCs w:val="20"/>
              </w:rPr>
              <w:t>Kepatuhan Wajib Pajak Kendaraan Bermotor</w:t>
            </w:r>
          </w:p>
        </w:tc>
        <w:tc>
          <w:tcPr>
            <w:tcW w:w="3396" w:type="dxa"/>
          </w:tcPr>
          <w:p w14:paraId="7D0FFC2D" w14:textId="77777777" w:rsidR="0074502A" w:rsidRDefault="0074502A" w:rsidP="00FA3781">
            <w:pPr>
              <w:rPr>
                <w:rFonts w:cs="Times New Roman"/>
                <w:sz w:val="20"/>
                <w:szCs w:val="20"/>
              </w:rPr>
            </w:pPr>
            <w:r>
              <w:rPr>
                <w:rFonts w:cs="Times New Roman"/>
                <w:sz w:val="20"/>
                <w:szCs w:val="20"/>
              </w:rPr>
              <w:t>Hasil penelitian membuktikan bahwa:</w:t>
            </w:r>
          </w:p>
          <w:p w14:paraId="6B23DA53" w14:textId="77777777" w:rsidR="0074502A" w:rsidRDefault="0074502A">
            <w:pPr>
              <w:pStyle w:val="ListParagraph"/>
              <w:numPr>
                <w:ilvl w:val="0"/>
                <w:numId w:val="25"/>
              </w:numPr>
              <w:ind w:left="318" w:hanging="318"/>
              <w:jc w:val="both"/>
              <w:rPr>
                <w:rFonts w:cs="Times New Roman"/>
                <w:sz w:val="20"/>
                <w:szCs w:val="20"/>
              </w:rPr>
            </w:pPr>
            <w:r>
              <w:rPr>
                <w:rFonts w:cs="Times New Roman"/>
                <w:sz w:val="20"/>
                <w:szCs w:val="20"/>
              </w:rPr>
              <w:t xml:space="preserve">Kesadaran </w:t>
            </w:r>
            <w:r w:rsidRPr="00201438">
              <w:rPr>
                <w:rFonts w:cs="Times New Roman"/>
                <w:sz w:val="20"/>
                <w:szCs w:val="20"/>
              </w:rPr>
              <w:t>wajib pajak berpengaruh terhadap kepatuhan wajib pajak kendaraan bermotor di Samsat Sidikalang. Hal ini menunjukkan bahwa wajib pajak kendaraan bermotor yang terdaftar di Samsat</w:t>
            </w:r>
            <w:r>
              <w:rPr>
                <w:rFonts w:cs="Times New Roman"/>
                <w:sz w:val="20"/>
                <w:szCs w:val="20"/>
              </w:rPr>
              <w:t xml:space="preserve"> Sidikalang sudah memiliki kesadaran yang baik dan sadar akan pentingnya membayar pajak kendaraan bermotor.</w:t>
            </w:r>
          </w:p>
          <w:p w14:paraId="0D506A7C" w14:textId="167AC058" w:rsidR="0074502A" w:rsidRPr="0074502A" w:rsidRDefault="0074502A">
            <w:pPr>
              <w:pStyle w:val="ListParagraph"/>
              <w:numPr>
                <w:ilvl w:val="0"/>
                <w:numId w:val="25"/>
              </w:numPr>
              <w:ind w:left="318" w:hanging="318"/>
              <w:jc w:val="both"/>
              <w:rPr>
                <w:rFonts w:cs="Times New Roman"/>
                <w:sz w:val="20"/>
                <w:szCs w:val="20"/>
              </w:rPr>
            </w:pPr>
            <w:r w:rsidRPr="0074502A">
              <w:rPr>
                <w:rFonts w:cs="Times New Roman"/>
                <w:sz w:val="20"/>
                <w:szCs w:val="20"/>
              </w:rPr>
              <w:t>Tingkat penghasilan berpengaruh terhadap kepatuhan wajib pajak kendaraan bermotor di SAMSAT</w:t>
            </w:r>
            <w:r>
              <w:rPr>
                <w:rFonts w:cs="Times New Roman"/>
                <w:sz w:val="20"/>
                <w:szCs w:val="20"/>
              </w:rPr>
              <w:t xml:space="preserve"> </w:t>
            </w:r>
            <w:r>
              <w:rPr>
                <w:rFonts w:cs="Times New Roman"/>
                <w:sz w:val="20"/>
                <w:szCs w:val="20"/>
              </w:rPr>
              <w:lastRenderedPageBreak/>
              <w:t>Sidikalang.</w:t>
            </w:r>
          </w:p>
        </w:tc>
      </w:tr>
      <w:tr w:rsidR="0074502A" w14:paraId="13844B02" w14:textId="77777777" w:rsidTr="0074502A">
        <w:tc>
          <w:tcPr>
            <w:tcW w:w="562" w:type="dxa"/>
          </w:tcPr>
          <w:p w14:paraId="74878834" w14:textId="524D4591" w:rsidR="0074502A" w:rsidRDefault="0074502A" w:rsidP="00FA3781">
            <w:pPr>
              <w:rPr>
                <w:sz w:val="20"/>
                <w:szCs w:val="20"/>
              </w:rPr>
            </w:pPr>
            <w:r>
              <w:rPr>
                <w:sz w:val="20"/>
                <w:szCs w:val="20"/>
              </w:rPr>
              <w:lastRenderedPageBreak/>
              <w:t>4.</w:t>
            </w:r>
          </w:p>
        </w:tc>
        <w:tc>
          <w:tcPr>
            <w:tcW w:w="1418" w:type="dxa"/>
          </w:tcPr>
          <w:p w14:paraId="0E812981" w14:textId="0402CED2" w:rsidR="0074502A" w:rsidRDefault="0074502A" w:rsidP="00FA3781">
            <w:pPr>
              <w:rPr>
                <w:sz w:val="20"/>
                <w:szCs w:val="20"/>
              </w:rPr>
            </w:pPr>
            <w:r w:rsidRPr="004025A9">
              <w:rPr>
                <w:rFonts w:cs="Times New Roman"/>
                <w:sz w:val="20"/>
                <w:szCs w:val="20"/>
              </w:rPr>
              <w:t xml:space="preserve">Hanvansen &amp; Wenny, </w:t>
            </w:r>
            <w:r w:rsidRPr="004025A9">
              <w:rPr>
                <w:rFonts w:cs="Times New Roman"/>
                <w:sz w:val="20"/>
                <w:szCs w:val="20"/>
              </w:rPr>
              <w:fldChar w:fldCharType="begin" w:fldLock="1"/>
            </w:r>
            <w:r w:rsidR="00475D68">
              <w:rPr>
                <w:rFonts w:cs="Times New Roman"/>
                <w:sz w:val="20"/>
                <w:szCs w:val="20"/>
              </w:rPr>
              <w:instrText>ADDIN CSL_CITATION {"citationItems":[{"id":"ITEM-1","itemData":{"abstract":"Tujuan penelitian ini adalah untuk menganalisis seberapa besar pengaruh Kesadaran Wajib Pajak terhadap Kepatuhan Wajib Pajak Kendaraan Bermotor di Palembang melalui Sanksi Pajak sebagai variabel intervening. Penelitian ini menggunakan data primer yang dilakukan dengan menyebarkan kuesioner secara langsung dan sebanyak 100 responden serta populasi sebanyak 554.457 wajib pajak kendaraan bermotor di Palembang. Metode analisis data menggunakan teknik analisis jalur (Path Analysis) dengan bantuan program SPSS. Metode pengambilan sampel yang digunakan adalah Accidental Sampling. Hasil penelitian menemukan Kesadaran tidak berpengaruh langsung terhadap Kepatuhan Wajib Pajak Kendaraan Bermotor di Palembang. Sanksi Pajak berpengaruh positif terhadap Kepatuhan Wajib Pajak Kendaraan Bermotor. Dan Sanksi Pajak mampu memediasi mutlak pengaruh antara Kesadaran Wajib Pajak Terhadap Kepatuhan Wajib Pajak Kendaraan Bermotor.","author":[{"dropping-particle":"","family":"Hanvansen","given":"Hannes","non-dropping-particle":"","parse-names":false,"suffix":""},{"dropping-particle":"","family":"Wenny","given":"Cherrya Dhia","non-dropping-particle":"","parse-names":false,"suffix":""}],"container-title":"Jurnal Ekonomi Dan Bisnis","id":"ITEM-1","issue":"1","issued":{"date-parts":[["2022"]]},"page":"175-182","title":"Pengaruh Kesadaran Wajib Pajak Terhadap Kepatuhan Wajib Pajak Kendaraan Bermotor Di Palembang Dengan Sanksi Pajak Sebagai Intervening","type":"article-journal","volume":"1"},"suppress-author":1,"uris":["http://www.mendeley.com/documents/?uuid=df152f24-748f-456d-83e0-cd2dde688cba"]}],"mendeley":{"formattedCitation":"(2022)","plainTextFormattedCitation":"(2022)","previouslyFormattedCitation":"(2022)"},"properties":{"noteIndex":0},"schema":"https://github.com/citation-style-language/schema/raw/master/csl-citation.json"}</w:instrText>
            </w:r>
            <w:r w:rsidRPr="004025A9">
              <w:rPr>
                <w:rFonts w:cs="Times New Roman"/>
                <w:sz w:val="20"/>
                <w:szCs w:val="20"/>
              </w:rPr>
              <w:fldChar w:fldCharType="separate"/>
            </w:r>
            <w:r w:rsidRPr="004025A9">
              <w:rPr>
                <w:rFonts w:cs="Times New Roman"/>
                <w:noProof/>
                <w:sz w:val="20"/>
                <w:szCs w:val="20"/>
              </w:rPr>
              <w:t>(2022)</w:t>
            </w:r>
            <w:r w:rsidRPr="004025A9">
              <w:rPr>
                <w:rFonts w:cs="Times New Roman"/>
                <w:sz w:val="20"/>
                <w:szCs w:val="20"/>
              </w:rPr>
              <w:fldChar w:fldCharType="end"/>
            </w:r>
          </w:p>
        </w:tc>
        <w:tc>
          <w:tcPr>
            <w:tcW w:w="2551" w:type="dxa"/>
          </w:tcPr>
          <w:p w14:paraId="3F27078D" w14:textId="77777777" w:rsidR="0074502A" w:rsidRPr="00092457" w:rsidRDefault="0074502A" w:rsidP="00FA3781">
            <w:pPr>
              <w:rPr>
                <w:rFonts w:cs="Times New Roman"/>
                <w:b/>
                <w:bCs/>
                <w:sz w:val="20"/>
                <w:szCs w:val="20"/>
              </w:rPr>
            </w:pPr>
            <w:r w:rsidRPr="00092457">
              <w:rPr>
                <w:rFonts w:cs="Times New Roman"/>
                <w:b/>
                <w:bCs/>
                <w:sz w:val="20"/>
                <w:szCs w:val="20"/>
              </w:rPr>
              <w:t>Variabel independen</w:t>
            </w:r>
          </w:p>
          <w:p w14:paraId="575986E3"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1 </w:t>
            </w:r>
            <w:r w:rsidRPr="00092457">
              <w:rPr>
                <w:rFonts w:cs="Times New Roman"/>
                <w:sz w:val="20"/>
                <w:szCs w:val="20"/>
              </w:rPr>
              <w:t xml:space="preserve">= </w:t>
            </w:r>
            <w:r>
              <w:rPr>
                <w:rFonts w:cs="Times New Roman"/>
                <w:sz w:val="20"/>
                <w:szCs w:val="20"/>
              </w:rPr>
              <w:t>Kesadaran Wajib Pajak</w:t>
            </w:r>
            <w:r w:rsidRPr="00092457">
              <w:rPr>
                <w:rFonts w:cs="Times New Roman"/>
                <w:sz w:val="20"/>
                <w:szCs w:val="20"/>
              </w:rPr>
              <w:t xml:space="preserve"> </w:t>
            </w:r>
          </w:p>
          <w:p w14:paraId="20988410" w14:textId="77777777" w:rsidR="0074502A" w:rsidRPr="00092457" w:rsidRDefault="0074502A" w:rsidP="00FA3781">
            <w:pPr>
              <w:rPr>
                <w:rFonts w:cs="Times New Roman"/>
                <w:b/>
                <w:bCs/>
                <w:sz w:val="20"/>
                <w:szCs w:val="20"/>
              </w:rPr>
            </w:pPr>
            <w:r w:rsidRPr="00092457">
              <w:rPr>
                <w:rFonts w:cs="Times New Roman"/>
                <w:b/>
                <w:bCs/>
                <w:sz w:val="20"/>
                <w:szCs w:val="20"/>
              </w:rPr>
              <w:t>Variabel dependen</w:t>
            </w:r>
          </w:p>
          <w:p w14:paraId="160F2C3D" w14:textId="77777777" w:rsidR="0074502A" w:rsidRDefault="0074502A" w:rsidP="00FA3781">
            <w:pPr>
              <w:rPr>
                <w:rFonts w:cs="Times New Roman"/>
                <w:sz w:val="20"/>
                <w:szCs w:val="20"/>
              </w:rPr>
            </w:pPr>
            <w:r w:rsidRPr="00092457">
              <w:rPr>
                <w:rFonts w:cs="Times New Roman"/>
                <w:sz w:val="20"/>
                <w:szCs w:val="20"/>
              </w:rPr>
              <w:t xml:space="preserve">Y= </w:t>
            </w:r>
            <w:r>
              <w:rPr>
                <w:rFonts w:cs="Times New Roman"/>
                <w:sz w:val="20"/>
                <w:szCs w:val="20"/>
              </w:rPr>
              <w:t>Kepatuhan Wajib Pajak Kendaraan Bermotor</w:t>
            </w:r>
          </w:p>
          <w:p w14:paraId="5F20CC24" w14:textId="77777777" w:rsidR="0074502A" w:rsidRDefault="0074502A" w:rsidP="00FA3781">
            <w:pPr>
              <w:rPr>
                <w:rFonts w:cs="Times New Roman"/>
                <w:b/>
                <w:bCs/>
                <w:sz w:val="20"/>
                <w:szCs w:val="20"/>
              </w:rPr>
            </w:pPr>
            <w:r>
              <w:rPr>
                <w:rFonts w:cs="Times New Roman"/>
                <w:b/>
                <w:bCs/>
                <w:sz w:val="20"/>
                <w:szCs w:val="20"/>
              </w:rPr>
              <w:t>Variabel Intervening</w:t>
            </w:r>
          </w:p>
          <w:p w14:paraId="0C220206" w14:textId="084472D3" w:rsidR="0074502A" w:rsidRDefault="0074502A" w:rsidP="00FA3781">
            <w:pPr>
              <w:rPr>
                <w:sz w:val="20"/>
                <w:szCs w:val="20"/>
              </w:rPr>
            </w:pPr>
            <w:r w:rsidRPr="00651AFA">
              <w:rPr>
                <w:rFonts w:cs="Times New Roman"/>
                <w:sz w:val="20"/>
                <w:szCs w:val="20"/>
              </w:rPr>
              <w:t>Z= Sanksi Pajak</w:t>
            </w:r>
          </w:p>
        </w:tc>
        <w:tc>
          <w:tcPr>
            <w:tcW w:w="3396" w:type="dxa"/>
          </w:tcPr>
          <w:p w14:paraId="0FB45096" w14:textId="76538ADF" w:rsidR="0074502A" w:rsidRDefault="0074502A" w:rsidP="00FA3781">
            <w:pPr>
              <w:jc w:val="both"/>
              <w:rPr>
                <w:sz w:val="20"/>
                <w:szCs w:val="20"/>
              </w:rPr>
            </w:pPr>
            <w:r w:rsidRPr="004025A9">
              <w:rPr>
                <w:rFonts w:cs="Times New Roman"/>
                <w:sz w:val="20"/>
                <w:szCs w:val="20"/>
              </w:rPr>
              <w:t>Kesadaran wajib pajak tidak berpengaruh langsung terhadap Kepatuhan Wajib Pajak Kendaraan Bermotor di Palembang.</w:t>
            </w:r>
          </w:p>
        </w:tc>
      </w:tr>
      <w:tr w:rsidR="0074502A" w14:paraId="44815D9A" w14:textId="77777777" w:rsidTr="0074502A">
        <w:tc>
          <w:tcPr>
            <w:tcW w:w="562" w:type="dxa"/>
          </w:tcPr>
          <w:p w14:paraId="69D6BD42" w14:textId="7825CB45" w:rsidR="0074502A" w:rsidRDefault="0074502A" w:rsidP="00FA3781">
            <w:pPr>
              <w:rPr>
                <w:sz w:val="20"/>
                <w:szCs w:val="20"/>
              </w:rPr>
            </w:pPr>
            <w:r>
              <w:rPr>
                <w:sz w:val="20"/>
                <w:szCs w:val="20"/>
              </w:rPr>
              <w:t>5.</w:t>
            </w:r>
          </w:p>
        </w:tc>
        <w:tc>
          <w:tcPr>
            <w:tcW w:w="1418" w:type="dxa"/>
          </w:tcPr>
          <w:p w14:paraId="6E277E6B" w14:textId="6870CA2C" w:rsidR="0074502A" w:rsidRDefault="0074502A" w:rsidP="00FA3781">
            <w:pPr>
              <w:rPr>
                <w:sz w:val="20"/>
                <w:szCs w:val="20"/>
              </w:rPr>
            </w:pPr>
            <w:r w:rsidRPr="004025A9">
              <w:rPr>
                <w:rFonts w:cs="Times New Roman"/>
                <w:sz w:val="20"/>
                <w:szCs w:val="20"/>
              </w:rPr>
              <w:t xml:space="preserve">Dewi </w:t>
            </w:r>
            <w:r w:rsidRPr="005D7C97">
              <w:rPr>
                <w:rFonts w:cs="Times New Roman"/>
                <w:i/>
                <w:iCs/>
                <w:sz w:val="20"/>
                <w:szCs w:val="20"/>
              </w:rPr>
              <w:t>et al</w:t>
            </w:r>
            <w:r w:rsidRPr="004025A9">
              <w:rPr>
                <w:rFonts w:cs="Times New Roman"/>
                <w:sz w:val="20"/>
                <w:szCs w:val="20"/>
              </w:rPr>
              <w:t xml:space="preserve">., </w:t>
            </w:r>
            <w:r w:rsidRPr="004025A9">
              <w:rPr>
                <w:rFonts w:cs="Times New Roman"/>
                <w:sz w:val="20"/>
                <w:szCs w:val="20"/>
              </w:rPr>
              <w:fldChar w:fldCharType="begin" w:fldLock="1"/>
            </w:r>
            <w:r w:rsidR="00475D68">
              <w:rPr>
                <w:rFonts w:cs="Times New Roman"/>
                <w:sz w:val="20"/>
                <w:szCs w:val="20"/>
              </w:rPr>
              <w:instrText>ADDIN CSL_CITATION {"citationItems":[{"id":"ITEM-1","itemData":{"abstract":"The government carries out national development making the tax sector the main source of supporting financing. Therefore, the local government is trying as much as possible to increase revenue from the tax sector. However, in reality the level of compliance of motorized vehicle taxpayers at the Klungkung Samsat Office has decreased. The population in this study is 74,982 motor vehicle taxpayers who have made tax payments to god 2020at theKlungkung Samsat Office. The sample in this study amounted to 100 respondents using the Slovin formula and determined based on the accidental sampling method. Data collection methods used are primary and secondary. The analysis technique used is multiple linear regression analysis technique. This study shows that the variables of taxpayer awareness, tax service quality, and compliance costs have no effect on taxpayer compliance. The variables of moral obligation and tax sanctions have a positive effect on taxpayer compliance.","author":[{"dropping-particle":"","family":"Dewi","given":"Dewa Ayu Rindya Kartika","non-dropping-particle":"","parse-names":false,"suffix":""},{"dropping-particle":"","family":"Putra","given":"I Gede Cahyadi","non-dropping-particle":"","parse-names":false,"suffix":""},{"dropping-particle":"","family":"Dicriyani","given":"Ni Luh Gede Mahayu","non-dropping-particle":"","parse-names":false,"suffix":""}],"container-title":"Jurnal Kharisma","id":"ITEM-1","issue":"2","issued":{"date-parts":[["2022"]]},"page":"371-386","title":"Pengaruh Kesadaran Wajib Pajak, Kualitas Pelayanan Pajak, Kewajiban Moral, Biaya Kepatuhan, dan Sanksi Pajak terhadap Kepatuhan Wajib Pajak Kendaraan Bermotor di Kantor SAMSAT Klungkung","type":"article-journal","volume":"4"},"suppress-author":1,"uris":["http://www.mendeley.com/documents/?uuid=77cb85e5-ba6f-4345-afc1-e907c3453b91"]}],"mendeley":{"formattedCitation":"(2022)","plainTextFormattedCitation":"(2022)","previouslyFormattedCitation":"(2022)"},"properties":{"noteIndex":0},"schema":"https://github.com/citation-style-language/schema/raw/master/csl-citation.json"}</w:instrText>
            </w:r>
            <w:r w:rsidRPr="004025A9">
              <w:rPr>
                <w:rFonts w:cs="Times New Roman"/>
                <w:sz w:val="20"/>
                <w:szCs w:val="20"/>
              </w:rPr>
              <w:fldChar w:fldCharType="separate"/>
            </w:r>
            <w:r w:rsidRPr="004025A9">
              <w:rPr>
                <w:rFonts w:cs="Times New Roman"/>
                <w:noProof/>
                <w:sz w:val="20"/>
                <w:szCs w:val="20"/>
              </w:rPr>
              <w:t>(2022)</w:t>
            </w:r>
            <w:r w:rsidRPr="004025A9">
              <w:rPr>
                <w:rFonts w:cs="Times New Roman"/>
                <w:sz w:val="20"/>
                <w:szCs w:val="20"/>
              </w:rPr>
              <w:fldChar w:fldCharType="end"/>
            </w:r>
          </w:p>
        </w:tc>
        <w:tc>
          <w:tcPr>
            <w:tcW w:w="2551" w:type="dxa"/>
          </w:tcPr>
          <w:p w14:paraId="5076D8A1" w14:textId="77777777" w:rsidR="0074502A" w:rsidRPr="00092457" w:rsidRDefault="0074502A" w:rsidP="00FA3781">
            <w:pPr>
              <w:rPr>
                <w:rFonts w:cs="Times New Roman"/>
                <w:b/>
                <w:bCs/>
                <w:sz w:val="20"/>
                <w:szCs w:val="20"/>
              </w:rPr>
            </w:pPr>
            <w:r w:rsidRPr="00092457">
              <w:rPr>
                <w:rFonts w:cs="Times New Roman"/>
                <w:b/>
                <w:bCs/>
                <w:sz w:val="20"/>
                <w:szCs w:val="20"/>
              </w:rPr>
              <w:t>Variabel independen</w:t>
            </w:r>
          </w:p>
          <w:p w14:paraId="7A61734C"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1 </w:t>
            </w:r>
            <w:r w:rsidRPr="00092457">
              <w:rPr>
                <w:rFonts w:cs="Times New Roman"/>
                <w:sz w:val="20"/>
                <w:szCs w:val="20"/>
              </w:rPr>
              <w:t xml:space="preserve">= </w:t>
            </w:r>
            <w:r>
              <w:rPr>
                <w:rFonts w:cs="Times New Roman"/>
                <w:sz w:val="20"/>
                <w:szCs w:val="20"/>
              </w:rPr>
              <w:t>Kesadaran Wajib Pajak</w:t>
            </w:r>
          </w:p>
          <w:p w14:paraId="07913083"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w:t>
            </w:r>
            <w:r>
              <w:rPr>
                <w:rFonts w:cs="Times New Roman"/>
                <w:sz w:val="20"/>
                <w:szCs w:val="20"/>
              </w:rPr>
              <w:t xml:space="preserve"> Kualitas Pelayanan</w:t>
            </w:r>
          </w:p>
          <w:p w14:paraId="67FEB57A"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3 </w:t>
            </w:r>
            <w:r w:rsidRPr="00092457">
              <w:rPr>
                <w:rFonts w:cs="Times New Roman"/>
                <w:sz w:val="20"/>
                <w:szCs w:val="20"/>
              </w:rPr>
              <w:t xml:space="preserve">= </w:t>
            </w:r>
            <w:r>
              <w:rPr>
                <w:rFonts w:cs="Times New Roman"/>
                <w:sz w:val="20"/>
                <w:szCs w:val="20"/>
              </w:rPr>
              <w:t>Kewajiban Moral</w:t>
            </w:r>
          </w:p>
          <w:p w14:paraId="318509C0" w14:textId="77777777" w:rsidR="0074502A"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4 </w:t>
            </w:r>
            <w:r w:rsidRPr="00092457">
              <w:rPr>
                <w:rFonts w:cs="Times New Roman"/>
                <w:sz w:val="20"/>
                <w:szCs w:val="20"/>
              </w:rPr>
              <w:t xml:space="preserve">= </w:t>
            </w:r>
            <w:r>
              <w:rPr>
                <w:rFonts w:cs="Times New Roman"/>
                <w:sz w:val="20"/>
                <w:szCs w:val="20"/>
              </w:rPr>
              <w:t>Biaya Kepatuhan</w:t>
            </w:r>
          </w:p>
          <w:p w14:paraId="57D3CAF6" w14:textId="77777777" w:rsidR="0074502A" w:rsidRPr="00092457" w:rsidRDefault="0074502A" w:rsidP="00FA3781">
            <w:pPr>
              <w:rPr>
                <w:rFonts w:cs="Times New Roman"/>
                <w:sz w:val="20"/>
                <w:szCs w:val="20"/>
              </w:rPr>
            </w:pPr>
            <w:r w:rsidRPr="00092457">
              <w:rPr>
                <w:rFonts w:cs="Times New Roman"/>
                <w:sz w:val="20"/>
                <w:szCs w:val="20"/>
              </w:rPr>
              <w:t>X</w:t>
            </w:r>
            <w:r>
              <w:rPr>
                <w:rFonts w:cs="Times New Roman"/>
                <w:sz w:val="20"/>
                <w:szCs w:val="20"/>
                <w:vertAlign w:val="subscript"/>
              </w:rPr>
              <w:t>5</w:t>
            </w:r>
            <w:r w:rsidRPr="00092457">
              <w:rPr>
                <w:rFonts w:cs="Times New Roman"/>
                <w:sz w:val="20"/>
                <w:szCs w:val="20"/>
                <w:vertAlign w:val="subscript"/>
              </w:rPr>
              <w:t xml:space="preserve"> </w:t>
            </w:r>
            <w:r w:rsidRPr="00092457">
              <w:rPr>
                <w:rFonts w:cs="Times New Roman"/>
                <w:sz w:val="20"/>
                <w:szCs w:val="20"/>
              </w:rPr>
              <w:t xml:space="preserve">= </w:t>
            </w:r>
            <w:r>
              <w:rPr>
                <w:rFonts w:cs="Times New Roman"/>
                <w:sz w:val="20"/>
                <w:szCs w:val="20"/>
              </w:rPr>
              <w:t>Sanksi</w:t>
            </w:r>
          </w:p>
          <w:p w14:paraId="731E32C1" w14:textId="77777777" w:rsidR="0074502A" w:rsidRPr="00092457" w:rsidRDefault="0074502A" w:rsidP="00FA3781">
            <w:pPr>
              <w:rPr>
                <w:rFonts w:cs="Times New Roman"/>
                <w:b/>
                <w:bCs/>
                <w:sz w:val="20"/>
                <w:szCs w:val="20"/>
              </w:rPr>
            </w:pPr>
            <w:r w:rsidRPr="00092457">
              <w:rPr>
                <w:rFonts w:cs="Times New Roman"/>
                <w:b/>
                <w:bCs/>
                <w:sz w:val="20"/>
                <w:szCs w:val="20"/>
              </w:rPr>
              <w:t>Variabel dependen</w:t>
            </w:r>
          </w:p>
          <w:p w14:paraId="7C29B67E" w14:textId="688E0BD3" w:rsidR="0074502A" w:rsidRDefault="0074502A" w:rsidP="00FA3781">
            <w:pPr>
              <w:rPr>
                <w:sz w:val="20"/>
                <w:szCs w:val="20"/>
              </w:rPr>
            </w:pPr>
            <w:r w:rsidRPr="00092457">
              <w:rPr>
                <w:rFonts w:cs="Times New Roman"/>
                <w:sz w:val="20"/>
                <w:szCs w:val="20"/>
              </w:rPr>
              <w:t xml:space="preserve">Y= </w:t>
            </w:r>
            <w:r>
              <w:rPr>
                <w:rFonts w:cs="Times New Roman"/>
                <w:sz w:val="20"/>
                <w:szCs w:val="20"/>
              </w:rPr>
              <w:t>Kepatuhan Wajib Pajak Kendaraan Bermotor</w:t>
            </w:r>
          </w:p>
        </w:tc>
        <w:tc>
          <w:tcPr>
            <w:tcW w:w="3396" w:type="dxa"/>
          </w:tcPr>
          <w:p w14:paraId="674B0811" w14:textId="33B080B0" w:rsidR="0074502A" w:rsidRDefault="0074502A" w:rsidP="00FA3781">
            <w:pPr>
              <w:jc w:val="both"/>
              <w:rPr>
                <w:sz w:val="20"/>
                <w:szCs w:val="20"/>
              </w:rPr>
            </w:pPr>
            <w:r w:rsidRPr="004025A9">
              <w:rPr>
                <w:rFonts w:cs="Times New Roman"/>
                <w:sz w:val="20"/>
                <w:szCs w:val="20"/>
              </w:rPr>
              <w:t>Kesadaran wajib pajak tidak berpengaruh terhadap kepatuhan wajib pajak. Hasil ini mengidikasikan bahwa kesadaran wajib pajak bukan merupakan faktor penting yang menentukan kepatuhan wajib pajak.</w:t>
            </w:r>
          </w:p>
        </w:tc>
      </w:tr>
      <w:tr w:rsidR="0074502A" w14:paraId="38555435" w14:textId="77777777" w:rsidTr="0074502A">
        <w:tc>
          <w:tcPr>
            <w:tcW w:w="562" w:type="dxa"/>
          </w:tcPr>
          <w:p w14:paraId="025B4FBE" w14:textId="6BBAD4CC" w:rsidR="0074502A" w:rsidRDefault="0074502A" w:rsidP="00FA3781">
            <w:pPr>
              <w:rPr>
                <w:sz w:val="20"/>
                <w:szCs w:val="20"/>
              </w:rPr>
            </w:pPr>
            <w:r>
              <w:rPr>
                <w:sz w:val="20"/>
                <w:szCs w:val="20"/>
              </w:rPr>
              <w:t>6.</w:t>
            </w:r>
          </w:p>
        </w:tc>
        <w:tc>
          <w:tcPr>
            <w:tcW w:w="1418" w:type="dxa"/>
          </w:tcPr>
          <w:p w14:paraId="040EEAE4" w14:textId="107990C6" w:rsidR="0074502A" w:rsidRDefault="0074502A" w:rsidP="00FA3781">
            <w:pPr>
              <w:rPr>
                <w:sz w:val="20"/>
                <w:szCs w:val="20"/>
              </w:rPr>
            </w:pPr>
            <w:r w:rsidRPr="004025A9">
              <w:rPr>
                <w:rFonts w:cs="Times New Roman"/>
                <w:sz w:val="20"/>
                <w:szCs w:val="20"/>
              </w:rPr>
              <w:t xml:space="preserve">Rismawati </w:t>
            </w:r>
            <w:r w:rsidRPr="005D7C97">
              <w:rPr>
                <w:rFonts w:cs="Times New Roman"/>
                <w:i/>
                <w:iCs/>
                <w:sz w:val="20"/>
                <w:szCs w:val="20"/>
              </w:rPr>
              <w:t>et al</w:t>
            </w:r>
            <w:r w:rsidRPr="004025A9">
              <w:rPr>
                <w:rFonts w:cs="Times New Roman"/>
                <w:sz w:val="20"/>
                <w:szCs w:val="20"/>
              </w:rPr>
              <w:t xml:space="preserve">., </w:t>
            </w:r>
            <w:r w:rsidRPr="004025A9">
              <w:rPr>
                <w:rFonts w:cs="Times New Roman"/>
                <w:sz w:val="20"/>
                <w:szCs w:val="20"/>
              </w:rPr>
              <w:fldChar w:fldCharType="begin" w:fldLock="1"/>
            </w:r>
            <w:r w:rsidR="00475D68">
              <w:rPr>
                <w:rFonts w:cs="Times New Roman"/>
                <w:sz w:val="20"/>
                <w:szCs w:val="20"/>
              </w:rPr>
              <w:instrText>ADDIN CSL_CITATION {"citationItems":[{"id":"ITEM-1","itemData":{"author":[{"dropping-particle":"","family":"Rismawati","given":"","non-dropping-particle":"","parse-names":false,"suffix":""},{"dropping-particle":"","family":"Abbas","given":"Muhammad Astri Yulidar","non-dropping-particle":"","parse-names":false,"suffix":""},{"dropping-particle":"","family":"Milanda","given":"Devy Putri","non-dropping-particle":"","parse-names":false,"suffix":""},{"dropping-particle":"","family":"Riyanto","given":"Agus","non-dropping-particle":"","parse-names":false,"suffix":""}],"container-title":"Jurnal Akuntansi","id":"ITEM-1","issue":"2","issued":{"date-parts":[["2024"]]},"page":"81-91","title":"Pengaruh Pengetahuan Pajak, Kesadaran Wajib Pajak, Tingkat Penghasilan, Dan Sanksi Pajak Terhadap Kepatuhan Wajib Pajak Kendaraan Bermotor Di Samarinda","type":"article-journal","volume":"02"},"suppress-author":1,"uris":["http://www.mendeley.com/documents/?uuid=3b257ef5-716c-4df8-9a6c-ca1b86570675"]}],"mendeley":{"formattedCitation":"(2024)","plainTextFormattedCitation":"(2024)","previouslyFormattedCitation":"(2024)"},"properties":{"noteIndex":0},"schema":"https://github.com/citation-style-language/schema/raw/master/csl-citation.json"}</w:instrText>
            </w:r>
            <w:r w:rsidRPr="004025A9">
              <w:rPr>
                <w:rFonts w:cs="Times New Roman"/>
                <w:sz w:val="20"/>
                <w:szCs w:val="20"/>
              </w:rPr>
              <w:fldChar w:fldCharType="separate"/>
            </w:r>
            <w:r w:rsidRPr="004025A9">
              <w:rPr>
                <w:rFonts w:cs="Times New Roman"/>
                <w:noProof/>
                <w:sz w:val="20"/>
                <w:szCs w:val="20"/>
              </w:rPr>
              <w:t>(2024)</w:t>
            </w:r>
            <w:r w:rsidRPr="004025A9">
              <w:rPr>
                <w:rFonts w:cs="Times New Roman"/>
                <w:sz w:val="20"/>
                <w:szCs w:val="20"/>
              </w:rPr>
              <w:fldChar w:fldCharType="end"/>
            </w:r>
          </w:p>
        </w:tc>
        <w:tc>
          <w:tcPr>
            <w:tcW w:w="2551" w:type="dxa"/>
          </w:tcPr>
          <w:p w14:paraId="3377DC4F" w14:textId="77777777" w:rsidR="0074502A" w:rsidRPr="00092457" w:rsidRDefault="0074502A" w:rsidP="00FA3781">
            <w:pPr>
              <w:rPr>
                <w:rFonts w:cs="Times New Roman"/>
                <w:b/>
                <w:bCs/>
                <w:sz w:val="20"/>
                <w:szCs w:val="20"/>
              </w:rPr>
            </w:pPr>
            <w:r w:rsidRPr="00092457">
              <w:rPr>
                <w:rFonts w:cs="Times New Roman"/>
                <w:b/>
                <w:bCs/>
                <w:sz w:val="20"/>
                <w:szCs w:val="20"/>
              </w:rPr>
              <w:t>Variabel independen</w:t>
            </w:r>
          </w:p>
          <w:p w14:paraId="184B96B2"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1 </w:t>
            </w:r>
            <w:r w:rsidRPr="00092457">
              <w:rPr>
                <w:rFonts w:cs="Times New Roman"/>
                <w:sz w:val="20"/>
                <w:szCs w:val="20"/>
              </w:rPr>
              <w:t xml:space="preserve">= </w:t>
            </w:r>
            <w:r>
              <w:rPr>
                <w:rFonts w:cs="Times New Roman"/>
                <w:sz w:val="20"/>
                <w:szCs w:val="20"/>
              </w:rPr>
              <w:t>Pengetahuan</w:t>
            </w:r>
            <w:r w:rsidRPr="00092457">
              <w:rPr>
                <w:rFonts w:cs="Times New Roman"/>
                <w:sz w:val="20"/>
                <w:szCs w:val="20"/>
              </w:rPr>
              <w:t xml:space="preserve"> Pajak </w:t>
            </w:r>
          </w:p>
          <w:p w14:paraId="26E0F5E5"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w:t>
            </w:r>
            <w:r>
              <w:rPr>
                <w:rFonts w:cs="Times New Roman"/>
                <w:sz w:val="20"/>
                <w:szCs w:val="20"/>
              </w:rPr>
              <w:t xml:space="preserve"> Kesadaran Wajib Pajak</w:t>
            </w:r>
          </w:p>
          <w:p w14:paraId="1F4613C2"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3 </w:t>
            </w:r>
            <w:r w:rsidRPr="00092457">
              <w:rPr>
                <w:rFonts w:cs="Times New Roman"/>
                <w:sz w:val="20"/>
                <w:szCs w:val="20"/>
              </w:rPr>
              <w:t xml:space="preserve">= </w:t>
            </w:r>
            <w:r>
              <w:rPr>
                <w:rFonts w:cs="Times New Roman"/>
                <w:sz w:val="20"/>
                <w:szCs w:val="20"/>
              </w:rPr>
              <w:t>Tingkat Penghasilan</w:t>
            </w:r>
          </w:p>
          <w:p w14:paraId="5E70AA7A"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4 </w:t>
            </w:r>
            <w:r w:rsidRPr="00092457">
              <w:rPr>
                <w:rFonts w:cs="Times New Roman"/>
                <w:sz w:val="20"/>
                <w:szCs w:val="20"/>
              </w:rPr>
              <w:t xml:space="preserve">= </w:t>
            </w:r>
            <w:r>
              <w:rPr>
                <w:rFonts w:cs="Times New Roman"/>
                <w:sz w:val="20"/>
                <w:szCs w:val="20"/>
              </w:rPr>
              <w:t>Sanksi Pajak</w:t>
            </w:r>
          </w:p>
          <w:p w14:paraId="23490295" w14:textId="77777777" w:rsidR="0074502A" w:rsidRPr="00092457" w:rsidRDefault="0074502A" w:rsidP="00FA3781">
            <w:pPr>
              <w:rPr>
                <w:rFonts w:cs="Times New Roman"/>
                <w:b/>
                <w:bCs/>
                <w:sz w:val="20"/>
                <w:szCs w:val="20"/>
              </w:rPr>
            </w:pPr>
            <w:r w:rsidRPr="00092457">
              <w:rPr>
                <w:rFonts w:cs="Times New Roman"/>
                <w:b/>
                <w:bCs/>
                <w:sz w:val="20"/>
                <w:szCs w:val="20"/>
              </w:rPr>
              <w:t>Variabel dependen</w:t>
            </w:r>
          </w:p>
          <w:p w14:paraId="4B55EF84" w14:textId="42F4D60F" w:rsidR="0074502A" w:rsidRDefault="0074502A" w:rsidP="00FA3781">
            <w:pPr>
              <w:rPr>
                <w:sz w:val="20"/>
                <w:szCs w:val="20"/>
              </w:rPr>
            </w:pPr>
            <w:r w:rsidRPr="00092457">
              <w:rPr>
                <w:rFonts w:cs="Times New Roman"/>
                <w:sz w:val="20"/>
                <w:szCs w:val="20"/>
              </w:rPr>
              <w:t xml:space="preserve">Y= </w:t>
            </w:r>
            <w:r>
              <w:rPr>
                <w:rFonts w:cs="Times New Roman"/>
                <w:sz w:val="20"/>
                <w:szCs w:val="20"/>
              </w:rPr>
              <w:t>Kepatuhan Wajib Pajak Kendaraan Bermotor</w:t>
            </w:r>
          </w:p>
        </w:tc>
        <w:tc>
          <w:tcPr>
            <w:tcW w:w="3396" w:type="dxa"/>
          </w:tcPr>
          <w:p w14:paraId="3F885EF6" w14:textId="77777777" w:rsidR="0074502A" w:rsidRDefault="0074502A" w:rsidP="00FA3781">
            <w:pPr>
              <w:rPr>
                <w:rFonts w:cs="Times New Roman"/>
                <w:sz w:val="20"/>
                <w:szCs w:val="20"/>
              </w:rPr>
            </w:pPr>
            <w:r>
              <w:rPr>
                <w:rFonts w:cs="Times New Roman"/>
                <w:sz w:val="20"/>
                <w:szCs w:val="20"/>
              </w:rPr>
              <w:t>Hasil penelitian membuktikan bahwa:</w:t>
            </w:r>
          </w:p>
          <w:p w14:paraId="07F8A696" w14:textId="77777777" w:rsidR="0074502A" w:rsidRDefault="0074502A">
            <w:pPr>
              <w:pStyle w:val="ListParagraph"/>
              <w:numPr>
                <w:ilvl w:val="0"/>
                <w:numId w:val="26"/>
              </w:numPr>
              <w:ind w:left="318" w:hanging="318"/>
              <w:rPr>
                <w:rFonts w:cs="Times New Roman"/>
                <w:sz w:val="20"/>
                <w:szCs w:val="20"/>
              </w:rPr>
            </w:pPr>
            <w:r>
              <w:rPr>
                <w:rFonts w:cs="Times New Roman"/>
                <w:sz w:val="20"/>
                <w:szCs w:val="20"/>
              </w:rPr>
              <w:t xml:space="preserve">Kesadaran </w:t>
            </w:r>
            <w:r w:rsidRPr="004025A9">
              <w:rPr>
                <w:rFonts w:cs="Times New Roman"/>
                <w:sz w:val="20"/>
                <w:szCs w:val="20"/>
              </w:rPr>
              <w:t>wajib pajak tidak</w:t>
            </w:r>
            <w:r>
              <w:rPr>
                <w:rFonts w:cs="Times New Roman"/>
                <w:sz w:val="20"/>
                <w:szCs w:val="20"/>
              </w:rPr>
              <w:t xml:space="preserve"> </w:t>
            </w:r>
            <w:r w:rsidRPr="005B1B79">
              <w:rPr>
                <w:rFonts w:cs="Times New Roman"/>
                <w:sz w:val="20"/>
                <w:szCs w:val="20"/>
              </w:rPr>
              <w:t>berpengaruh terhadap Kepatuhan Wajib Pajak Kendaraan Bermotor di SAMSAT Samarinda. Hal ini menunjukkan bahwa Wajib Pajak Kendaraan Bermotor yang terdaftar di SAMSAT Samarinda belum memiliki kesadaran yang baik mengenai pentingnya membayar Pajak Kendaraan Bermotor.</w:t>
            </w:r>
          </w:p>
          <w:p w14:paraId="3AD27EC0" w14:textId="4656B8B4" w:rsidR="0074502A" w:rsidRPr="0074502A" w:rsidRDefault="0074502A">
            <w:pPr>
              <w:pStyle w:val="ListParagraph"/>
              <w:numPr>
                <w:ilvl w:val="0"/>
                <w:numId w:val="26"/>
              </w:numPr>
              <w:ind w:left="318" w:hanging="318"/>
              <w:rPr>
                <w:rFonts w:cs="Times New Roman"/>
                <w:sz w:val="20"/>
                <w:szCs w:val="20"/>
              </w:rPr>
            </w:pPr>
            <w:r w:rsidRPr="0074502A">
              <w:rPr>
                <w:rFonts w:cs="Times New Roman"/>
                <w:sz w:val="20"/>
                <w:szCs w:val="20"/>
              </w:rPr>
              <w:t>Tingkat penghasilan berpengaruh terhadap Kepatuhan Wajib Pajak Kendaraan Bermotor di SAMSAT Samarinda.</w:t>
            </w:r>
          </w:p>
        </w:tc>
      </w:tr>
      <w:tr w:rsidR="0074502A" w14:paraId="37D443B7" w14:textId="77777777" w:rsidTr="0074502A">
        <w:tc>
          <w:tcPr>
            <w:tcW w:w="562" w:type="dxa"/>
          </w:tcPr>
          <w:p w14:paraId="35DCCF87" w14:textId="799A7757" w:rsidR="0074502A" w:rsidRDefault="0074502A" w:rsidP="00FA3781">
            <w:pPr>
              <w:rPr>
                <w:sz w:val="20"/>
                <w:szCs w:val="20"/>
              </w:rPr>
            </w:pPr>
            <w:r>
              <w:rPr>
                <w:sz w:val="20"/>
                <w:szCs w:val="20"/>
              </w:rPr>
              <w:t>7.</w:t>
            </w:r>
          </w:p>
        </w:tc>
        <w:tc>
          <w:tcPr>
            <w:tcW w:w="1418" w:type="dxa"/>
          </w:tcPr>
          <w:p w14:paraId="7312367F" w14:textId="2BBC7831" w:rsidR="0074502A" w:rsidRDefault="0074502A" w:rsidP="00FA3781">
            <w:pPr>
              <w:rPr>
                <w:sz w:val="20"/>
                <w:szCs w:val="20"/>
              </w:rPr>
            </w:pPr>
            <w:r w:rsidRPr="004025A9">
              <w:rPr>
                <w:rFonts w:cs="Times New Roman"/>
                <w:sz w:val="20"/>
                <w:szCs w:val="20"/>
              </w:rPr>
              <w:t xml:space="preserve">Adilin &amp; Efraim, </w:t>
            </w:r>
            <w:r w:rsidRPr="004025A9">
              <w:rPr>
                <w:rFonts w:cs="Times New Roman"/>
                <w:sz w:val="20"/>
                <w:szCs w:val="20"/>
              </w:rPr>
              <w:fldChar w:fldCharType="begin" w:fldLock="1"/>
            </w:r>
            <w:r w:rsidR="00475D68">
              <w:rPr>
                <w:rFonts w:cs="Times New Roman"/>
                <w:sz w:val="20"/>
                <w:szCs w:val="20"/>
              </w:rPr>
              <w:instrText>ADDIN CSL_CITATION {"citationItems":[{"id":"ITEM-1","itemData":{"ISSN":"2621-7031","abstract":"Penelitian ini bertujuan mengetahui pengaruh tingkat penghasilan, pengetahuan pajak, dan kesadaran wajib pajak terhadap kepatuhan wajib pajak membayar pajak kendaraan bermotor. Objek penelitian ini adalah wajib pajak kendaraan yang berada di wilayah Kecamatan Depok, Kabupaten Sleman, Yogyakarta sebanyak 60 responden. Penelitian ini memperoleh hasil bahwa kesadaran wajib pajak memiliki pengaruh positif dan signifikan terhadap kepatuhan wajib pajak kendaraan bermotor. Sedangkan tingkat penghasilan dan pengetahuan pajak berpengaruh positif namun tidak signifikan terhadap kepatuhan wajib pajak dalam membayar pajak kendaraan.","author":[{"dropping-particle":"","family":"Adilin","given":"Jihan Mega","non-dropping-particle":"","parse-names":false,"suffix":""},{"dropping-particle":"","family":"Efraim","given":"Ferdinan Giri","non-dropping-particle":"","parse-names":false,"suffix":""}],"container-title":"Jurnal Akuntansi dan Manajemen","id":"ITEM-1","issue":"2","issued":{"date-parts":[["2024"]]},"page":"89-171","title":"Pengaruh Tingkat Penghasilan, Pengetahuan Pajak, Dan Kesadaran Wajib Pajak Terhadap Kepatuhan Membayar Pajak Kendaraan Bermotor","type":"article-journal","volume":"35"},"suppress-author":1,"uris":["http://www.mendeley.com/documents/?uuid=e4dbec5f-c5d7-48fe-8a71-3a472c4b087e"]}],"mendeley":{"formattedCitation":"(2024)","plainTextFormattedCitation":"(2024)","previouslyFormattedCitation":"(2024)"},"properties":{"noteIndex":0},"schema":"https://github.com/citation-style-language/schema/raw/master/csl-citation.json"}</w:instrText>
            </w:r>
            <w:r w:rsidRPr="004025A9">
              <w:rPr>
                <w:rFonts w:cs="Times New Roman"/>
                <w:sz w:val="20"/>
                <w:szCs w:val="20"/>
              </w:rPr>
              <w:fldChar w:fldCharType="separate"/>
            </w:r>
            <w:r w:rsidRPr="004025A9">
              <w:rPr>
                <w:rFonts w:cs="Times New Roman"/>
                <w:noProof/>
                <w:sz w:val="20"/>
                <w:szCs w:val="20"/>
              </w:rPr>
              <w:t>(2024)</w:t>
            </w:r>
            <w:r w:rsidRPr="004025A9">
              <w:rPr>
                <w:rFonts w:cs="Times New Roman"/>
                <w:sz w:val="20"/>
                <w:szCs w:val="20"/>
              </w:rPr>
              <w:fldChar w:fldCharType="end"/>
            </w:r>
          </w:p>
        </w:tc>
        <w:tc>
          <w:tcPr>
            <w:tcW w:w="2551" w:type="dxa"/>
          </w:tcPr>
          <w:p w14:paraId="07EB9511" w14:textId="77777777" w:rsidR="0074502A" w:rsidRPr="00092457" w:rsidRDefault="0074502A" w:rsidP="00FA3781">
            <w:pPr>
              <w:rPr>
                <w:rFonts w:cs="Times New Roman"/>
                <w:b/>
                <w:bCs/>
                <w:sz w:val="20"/>
                <w:szCs w:val="20"/>
              </w:rPr>
            </w:pPr>
            <w:r w:rsidRPr="00092457">
              <w:rPr>
                <w:rFonts w:cs="Times New Roman"/>
                <w:b/>
                <w:bCs/>
                <w:sz w:val="20"/>
                <w:szCs w:val="20"/>
              </w:rPr>
              <w:t>Variabel independen</w:t>
            </w:r>
          </w:p>
          <w:p w14:paraId="73C27302"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1 </w:t>
            </w:r>
            <w:r w:rsidRPr="00092457">
              <w:rPr>
                <w:rFonts w:cs="Times New Roman"/>
                <w:sz w:val="20"/>
                <w:szCs w:val="20"/>
              </w:rPr>
              <w:t xml:space="preserve">= </w:t>
            </w:r>
            <w:r>
              <w:rPr>
                <w:rFonts w:cs="Times New Roman"/>
                <w:sz w:val="20"/>
                <w:szCs w:val="20"/>
              </w:rPr>
              <w:t>Tingkat Penghasilan</w:t>
            </w:r>
          </w:p>
          <w:p w14:paraId="05C2F8A9"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w:t>
            </w:r>
            <w:r>
              <w:rPr>
                <w:rFonts w:cs="Times New Roman"/>
                <w:sz w:val="20"/>
                <w:szCs w:val="20"/>
              </w:rPr>
              <w:t xml:space="preserve"> Pengetahuan Pajak</w:t>
            </w:r>
          </w:p>
          <w:p w14:paraId="23CA1249"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3 </w:t>
            </w:r>
            <w:r w:rsidRPr="00092457">
              <w:rPr>
                <w:rFonts w:cs="Times New Roman"/>
                <w:sz w:val="20"/>
                <w:szCs w:val="20"/>
              </w:rPr>
              <w:t>=</w:t>
            </w:r>
            <w:r>
              <w:rPr>
                <w:rFonts w:cs="Times New Roman"/>
                <w:sz w:val="20"/>
                <w:szCs w:val="20"/>
              </w:rPr>
              <w:t xml:space="preserve"> Kesadaran Wajib Pajak</w:t>
            </w:r>
          </w:p>
          <w:p w14:paraId="1A2C386A" w14:textId="77777777" w:rsidR="0074502A" w:rsidRPr="00092457" w:rsidRDefault="0074502A" w:rsidP="00FA3781">
            <w:pPr>
              <w:rPr>
                <w:rFonts w:cs="Times New Roman"/>
                <w:b/>
                <w:bCs/>
                <w:sz w:val="20"/>
                <w:szCs w:val="20"/>
              </w:rPr>
            </w:pPr>
            <w:r w:rsidRPr="00092457">
              <w:rPr>
                <w:rFonts w:cs="Times New Roman"/>
                <w:b/>
                <w:bCs/>
                <w:sz w:val="20"/>
                <w:szCs w:val="20"/>
              </w:rPr>
              <w:t>Variabel dependen</w:t>
            </w:r>
          </w:p>
          <w:p w14:paraId="1CC198C8" w14:textId="2D7CEF55" w:rsidR="0074502A" w:rsidRDefault="0074502A" w:rsidP="00FA3781">
            <w:pPr>
              <w:rPr>
                <w:sz w:val="20"/>
                <w:szCs w:val="20"/>
              </w:rPr>
            </w:pPr>
            <w:r w:rsidRPr="00092457">
              <w:rPr>
                <w:rFonts w:cs="Times New Roman"/>
                <w:sz w:val="20"/>
                <w:szCs w:val="20"/>
              </w:rPr>
              <w:t xml:space="preserve">Y= </w:t>
            </w:r>
            <w:r>
              <w:rPr>
                <w:rFonts w:cs="Times New Roman"/>
                <w:sz w:val="20"/>
                <w:szCs w:val="20"/>
              </w:rPr>
              <w:t>Kepatuhan Wajib Pajak Kendaraan Bermotor</w:t>
            </w:r>
          </w:p>
        </w:tc>
        <w:tc>
          <w:tcPr>
            <w:tcW w:w="3396" w:type="dxa"/>
          </w:tcPr>
          <w:p w14:paraId="0D420B9F" w14:textId="77777777" w:rsidR="0074502A" w:rsidRDefault="0074502A" w:rsidP="00FA3781">
            <w:pPr>
              <w:rPr>
                <w:rFonts w:cs="Times New Roman"/>
                <w:sz w:val="20"/>
                <w:szCs w:val="20"/>
              </w:rPr>
            </w:pPr>
            <w:r>
              <w:rPr>
                <w:rFonts w:cs="Times New Roman"/>
                <w:sz w:val="20"/>
                <w:szCs w:val="20"/>
              </w:rPr>
              <w:t>Hasil penelitian membuktikan bahwa:</w:t>
            </w:r>
          </w:p>
          <w:p w14:paraId="6AFD5580" w14:textId="77777777" w:rsidR="0074502A" w:rsidRDefault="0074502A">
            <w:pPr>
              <w:pStyle w:val="ListParagraph"/>
              <w:numPr>
                <w:ilvl w:val="0"/>
                <w:numId w:val="27"/>
              </w:numPr>
              <w:ind w:left="318" w:hanging="284"/>
              <w:rPr>
                <w:rFonts w:cs="Times New Roman"/>
                <w:sz w:val="20"/>
                <w:szCs w:val="20"/>
              </w:rPr>
            </w:pPr>
            <w:r>
              <w:rPr>
                <w:rFonts w:cs="Times New Roman"/>
                <w:sz w:val="20"/>
                <w:szCs w:val="20"/>
              </w:rPr>
              <w:t xml:space="preserve">Kesadaran </w:t>
            </w:r>
            <w:r w:rsidRPr="004025A9">
              <w:rPr>
                <w:rFonts w:cs="Times New Roman"/>
                <w:sz w:val="20"/>
                <w:szCs w:val="20"/>
              </w:rPr>
              <w:t>memiliki pengaruh positif dan signifikan terhadap kepatuhan wajib pajak.</w:t>
            </w:r>
          </w:p>
          <w:p w14:paraId="4A0EE0D6" w14:textId="6EA92BAC" w:rsidR="0074502A" w:rsidRPr="0074502A" w:rsidRDefault="0074502A">
            <w:pPr>
              <w:pStyle w:val="ListParagraph"/>
              <w:numPr>
                <w:ilvl w:val="0"/>
                <w:numId w:val="27"/>
              </w:numPr>
              <w:ind w:left="318" w:hanging="284"/>
              <w:rPr>
                <w:rFonts w:cs="Times New Roman"/>
                <w:sz w:val="20"/>
                <w:szCs w:val="20"/>
              </w:rPr>
            </w:pPr>
            <w:r w:rsidRPr="0074502A">
              <w:rPr>
                <w:rFonts w:cs="Times New Roman"/>
                <w:sz w:val="20"/>
                <w:szCs w:val="20"/>
              </w:rPr>
              <w:t>Tingkat penghasilan wajib pajak memiliki pengaruh yang tidak signifikan terhadap kepatuhan wajib pajak.</w:t>
            </w:r>
          </w:p>
        </w:tc>
      </w:tr>
      <w:tr w:rsidR="0074502A" w14:paraId="347668DE" w14:textId="77777777" w:rsidTr="0074502A">
        <w:tc>
          <w:tcPr>
            <w:tcW w:w="562" w:type="dxa"/>
          </w:tcPr>
          <w:p w14:paraId="530BBEFB" w14:textId="037F2457" w:rsidR="0074502A" w:rsidRDefault="0074502A" w:rsidP="00FA3781">
            <w:pPr>
              <w:rPr>
                <w:sz w:val="20"/>
                <w:szCs w:val="20"/>
              </w:rPr>
            </w:pPr>
            <w:r>
              <w:rPr>
                <w:sz w:val="20"/>
                <w:szCs w:val="20"/>
              </w:rPr>
              <w:t>8.</w:t>
            </w:r>
          </w:p>
        </w:tc>
        <w:tc>
          <w:tcPr>
            <w:tcW w:w="1418" w:type="dxa"/>
          </w:tcPr>
          <w:p w14:paraId="04AA7B9A" w14:textId="285A85B7" w:rsidR="0074502A" w:rsidRDefault="0074502A" w:rsidP="00FA3781">
            <w:pPr>
              <w:rPr>
                <w:sz w:val="20"/>
                <w:szCs w:val="20"/>
              </w:rPr>
            </w:pPr>
            <w:r w:rsidRPr="004025A9">
              <w:rPr>
                <w:rFonts w:cs="Times New Roman"/>
                <w:sz w:val="20"/>
                <w:szCs w:val="20"/>
              </w:rPr>
              <w:t xml:space="preserve">Febriani &amp; Fakhroni, </w:t>
            </w:r>
            <w:r w:rsidRPr="004025A9">
              <w:rPr>
                <w:rFonts w:cs="Times New Roman"/>
                <w:sz w:val="20"/>
                <w:szCs w:val="20"/>
              </w:rPr>
              <w:fldChar w:fldCharType="begin" w:fldLock="1"/>
            </w:r>
            <w:r w:rsidRPr="004025A9">
              <w:rPr>
                <w:rFonts w:cs="Times New Roman"/>
                <w:sz w:val="20"/>
                <w:szCs w:val="20"/>
              </w:rPr>
              <w:instrText>ADDIN CSL_CITATION {"citationItems":[{"id":"ITEM-1","itemData":{"abstract":"Tujuan penelitian ini untuk memperoleh bukti empiris persepsi wajib pajak tetang hubungan pengaruh kualitas infrastruktur jalan dan jembatan terhadap kemauan membayar pajak dengan transparansi infrormasi sebagai variabel moderasi. Jenis penelitian ini yaitu penelitian kuantitatif dengan menggunakan data primer dan untuk sampel menggunakan metode purposive sampling dengan total 130 responden. Analisis data menggunakan SEM-PLS dibantu dengan program SmartPLS Versi 3. Hasil dari penelitian ini diperoleh bukti empiris bahwa: (1) Persepsi wajib pajak tentang kualitas infrastruktur jalan berpengaruh terhadap kemauan membayar pajak: (2) Persepsi wajib pajak tentang kualitas infrastruktur jembatan tidak berpengaruh terhadap kemauan membayar pajak: (3) Transparansi informasi tidak berpengaruh terhadap kemauan membayar pajak: (4) Transparansi informasi tidak mampu menjadi pemoderasi hubungan antara persepsi wajib pajak tentang kualitas infrastruktur jalan terhadap kemauan membayar pajak: (5) Transparansi informasi tidak mampu menjadi pemoderasi hubungan antara persepsi wajib pajak tentang kualitas infrastruktur jembatan terhadap kemauan membayar pajak.","author":[{"dropping-particle":"","family":"Febriani","given":"Aulia","non-dropping-particle":"","parse-names":false,"suffix":""},{"dropping-particle":"","family":"Fakhroni","given":"Zaki","non-dropping-particle":"","parse-names":false,"suffix":""}],"container-title":"Journal of Business, Management and Accounting","id":"ITEM-1","issue":"2","issued":{"date-parts":[["2024"]]},"page":"1614-1633","title":"Persepsi Wajib Pajak tentang Kualitas Infrastruktur Jalan dan Jembatan terhadap Kemauan Membayar Pajak dengan Transparansi Informasi sebagai Variabel Moderasi","type":"article-journal","volume":"5"},"suppress-author":1,"uris":["http://www.mendeley.com/documents/?uuid=32f0cc18-2269-4696-bce2-5d2a5a575076"]}],"mendeley":{"formattedCitation":"(2024)","plainTextFormattedCitation":"(2024)","previouslyFormattedCitation":"(2024)"},"properties":{"noteIndex":0},"schema":"https://github.com/citation-style-language/schema/raw/master/csl-citation.json"}</w:instrText>
            </w:r>
            <w:r w:rsidRPr="004025A9">
              <w:rPr>
                <w:rFonts w:cs="Times New Roman"/>
                <w:sz w:val="20"/>
                <w:szCs w:val="20"/>
              </w:rPr>
              <w:fldChar w:fldCharType="separate"/>
            </w:r>
            <w:r w:rsidRPr="004025A9">
              <w:rPr>
                <w:rFonts w:cs="Times New Roman"/>
                <w:noProof/>
                <w:sz w:val="20"/>
                <w:szCs w:val="20"/>
              </w:rPr>
              <w:t>(2024)</w:t>
            </w:r>
            <w:r w:rsidRPr="004025A9">
              <w:rPr>
                <w:rFonts w:cs="Times New Roman"/>
                <w:sz w:val="20"/>
                <w:szCs w:val="20"/>
              </w:rPr>
              <w:fldChar w:fldCharType="end"/>
            </w:r>
          </w:p>
        </w:tc>
        <w:tc>
          <w:tcPr>
            <w:tcW w:w="2551" w:type="dxa"/>
          </w:tcPr>
          <w:p w14:paraId="54C187A5" w14:textId="77777777" w:rsidR="0074502A" w:rsidRPr="00092457" w:rsidRDefault="0074502A" w:rsidP="00FA3781">
            <w:pPr>
              <w:rPr>
                <w:rFonts w:cs="Times New Roman"/>
                <w:b/>
                <w:bCs/>
                <w:sz w:val="20"/>
                <w:szCs w:val="20"/>
              </w:rPr>
            </w:pPr>
            <w:r w:rsidRPr="00092457">
              <w:rPr>
                <w:rFonts w:cs="Times New Roman"/>
                <w:b/>
                <w:bCs/>
                <w:sz w:val="20"/>
                <w:szCs w:val="20"/>
              </w:rPr>
              <w:t>Variabel independen</w:t>
            </w:r>
          </w:p>
          <w:p w14:paraId="1F7DA8F9" w14:textId="77777777" w:rsidR="0074502A" w:rsidRDefault="0074502A" w:rsidP="00FA3781">
            <w:pPr>
              <w:jc w:val="both"/>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1 </w:t>
            </w:r>
            <w:r w:rsidRPr="00092457">
              <w:rPr>
                <w:rFonts w:cs="Times New Roman"/>
                <w:sz w:val="20"/>
                <w:szCs w:val="20"/>
              </w:rPr>
              <w:t xml:space="preserve">= </w:t>
            </w:r>
            <w:r>
              <w:rPr>
                <w:rFonts w:cs="Times New Roman"/>
                <w:sz w:val="20"/>
                <w:szCs w:val="20"/>
              </w:rPr>
              <w:t>Persepsi Wajib Pajak tentang Kualitas Infrastruktur Jalan</w:t>
            </w:r>
            <w:r w:rsidRPr="00092457">
              <w:rPr>
                <w:rFonts w:cs="Times New Roman"/>
                <w:sz w:val="20"/>
                <w:szCs w:val="20"/>
              </w:rPr>
              <w:t xml:space="preserve"> </w:t>
            </w:r>
          </w:p>
          <w:p w14:paraId="32C81EBE" w14:textId="77777777" w:rsidR="0074502A" w:rsidRPr="00092457" w:rsidRDefault="0074502A" w:rsidP="00FA3781">
            <w:pPr>
              <w:jc w:val="both"/>
              <w:rPr>
                <w:rFonts w:cs="Times New Roman"/>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w:t>
            </w:r>
            <w:r>
              <w:rPr>
                <w:rFonts w:cs="Times New Roman"/>
                <w:sz w:val="20"/>
                <w:szCs w:val="20"/>
              </w:rPr>
              <w:t xml:space="preserve"> Persepsi Wajib Pajak tentang Kualitas Infrastruktur Jembatan</w:t>
            </w:r>
          </w:p>
          <w:p w14:paraId="42502109" w14:textId="77777777" w:rsidR="0074502A" w:rsidRPr="00092457" w:rsidRDefault="0074502A" w:rsidP="00FA3781">
            <w:pPr>
              <w:rPr>
                <w:rFonts w:cs="Times New Roman"/>
                <w:b/>
                <w:bCs/>
                <w:sz w:val="20"/>
                <w:szCs w:val="20"/>
              </w:rPr>
            </w:pPr>
            <w:r w:rsidRPr="00092457">
              <w:rPr>
                <w:rFonts w:cs="Times New Roman"/>
                <w:b/>
                <w:bCs/>
                <w:sz w:val="20"/>
                <w:szCs w:val="20"/>
              </w:rPr>
              <w:t>Variabel dependen</w:t>
            </w:r>
          </w:p>
          <w:p w14:paraId="17103116" w14:textId="77777777" w:rsidR="0074502A" w:rsidRDefault="0074502A" w:rsidP="00FA3781">
            <w:pPr>
              <w:rPr>
                <w:rFonts w:cs="Times New Roman"/>
                <w:sz w:val="20"/>
                <w:szCs w:val="20"/>
              </w:rPr>
            </w:pPr>
            <w:r w:rsidRPr="00092457">
              <w:rPr>
                <w:rFonts w:cs="Times New Roman"/>
                <w:sz w:val="20"/>
                <w:szCs w:val="20"/>
              </w:rPr>
              <w:t xml:space="preserve">Y= </w:t>
            </w:r>
            <w:r>
              <w:rPr>
                <w:rFonts w:cs="Times New Roman"/>
                <w:sz w:val="20"/>
                <w:szCs w:val="20"/>
              </w:rPr>
              <w:t>Kemauan Membayar Pajak</w:t>
            </w:r>
          </w:p>
          <w:p w14:paraId="6337D229" w14:textId="77777777" w:rsidR="0074502A" w:rsidRDefault="0074502A" w:rsidP="00FA3781">
            <w:pPr>
              <w:rPr>
                <w:rFonts w:cs="Times New Roman"/>
                <w:b/>
                <w:bCs/>
                <w:sz w:val="20"/>
                <w:szCs w:val="20"/>
              </w:rPr>
            </w:pPr>
            <w:r>
              <w:rPr>
                <w:rFonts w:cs="Times New Roman"/>
                <w:b/>
                <w:bCs/>
                <w:sz w:val="20"/>
                <w:szCs w:val="20"/>
              </w:rPr>
              <w:t>Variabel Intervening</w:t>
            </w:r>
          </w:p>
          <w:p w14:paraId="1B548350" w14:textId="6F865F6F" w:rsidR="0074502A" w:rsidRDefault="0074502A" w:rsidP="00FA3781">
            <w:pPr>
              <w:rPr>
                <w:sz w:val="20"/>
                <w:szCs w:val="20"/>
              </w:rPr>
            </w:pPr>
            <w:r w:rsidRPr="00651AFA">
              <w:rPr>
                <w:rFonts w:cs="Times New Roman"/>
                <w:sz w:val="20"/>
                <w:szCs w:val="20"/>
              </w:rPr>
              <w:t xml:space="preserve">Z= </w:t>
            </w:r>
            <w:r>
              <w:rPr>
                <w:rFonts w:cs="Times New Roman"/>
                <w:sz w:val="20"/>
                <w:szCs w:val="20"/>
              </w:rPr>
              <w:t>Transparansi Informasi</w:t>
            </w:r>
          </w:p>
        </w:tc>
        <w:tc>
          <w:tcPr>
            <w:tcW w:w="3396" w:type="dxa"/>
          </w:tcPr>
          <w:p w14:paraId="6AC9F9FA" w14:textId="77777777" w:rsidR="0074502A" w:rsidRDefault="0074502A" w:rsidP="00FA3781">
            <w:pPr>
              <w:rPr>
                <w:rFonts w:cs="Times New Roman"/>
                <w:sz w:val="20"/>
                <w:szCs w:val="20"/>
              </w:rPr>
            </w:pPr>
            <w:r>
              <w:rPr>
                <w:rFonts w:cs="Times New Roman"/>
                <w:sz w:val="20"/>
                <w:szCs w:val="20"/>
              </w:rPr>
              <w:t>Hasil penelitian membuktikan bahwa:</w:t>
            </w:r>
          </w:p>
          <w:p w14:paraId="4D6F530D" w14:textId="77777777" w:rsidR="0074502A" w:rsidRDefault="0074502A">
            <w:pPr>
              <w:pStyle w:val="ListParagraph"/>
              <w:numPr>
                <w:ilvl w:val="0"/>
                <w:numId w:val="28"/>
              </w:numPr>
              <w:ind w:left="318" w:hanging="284"/>
              <w:jc w:val="both"/>
              <w:rPr>
                <w:rFonts w:cs="Times New Roman"/>
                <w:sz w:val="20"/>
                <w:szCs w:val="20"/>
              </w:rPr>
            </w:pPr>
            <w:r>
              <w:rPr>
                <w:rFonts w:cs="Times New Roman"/>
                <w:sz w:val="20"/>
                <w:szCs w:val="20"/>
              </w:rPr>
              <w:t xml:space="preserve">Persepsi </w:t>
            </w:r>
            <w:r w:rsidRPr="004025A9">
              <w:rPr>
                <w:rFonts w:cs="Times New Roman"/>
                <w:sz w:val="20"/>
                <w:szCs w:val="20"/>
              </w:rPr>
              <w:t>wajib pajak tentang kualitas jalan berpengaruh positif dan signifikan terhadap kemauan wajib pajak membayar pajak</w:t>
            </w:r>
            <w:r>
              <w:rPr>
                <w:rFonts w:cs="Times New Roman"/>
                <w:sz w:val="20"/>
                <w:szCs w:val="20"/>
              </w:rPr>
              <w:t xml:space="preserve"> </w:t>
            </w:r>
            <w:r w:rsidRPr="004025A9">
              <w:rPr>
                <w:rFonts w:cs="Times New Roman"/>
                <w:sz w:val="20"/>
                <w:szCs w:val="20"/>
              </w:rPr>
              <w:t>daerah.</w:t>
            </w:r>
          </w:p>
          <w:p w14:paraId="143E48AA" w14:textId="342A14DE" w:rsidR="0074502A" w:rsidRPr="0074502A" w:rsidRDefault="0074502A">
            <w:pPr>
              <w:pStyle w:val="ListParagraph"/>
              <w:numPr>
                <w:ilvl w:val="0"/>
                <w:numId w:val="28"/>
              </w:numPr>
              <w:ind w:left="318" w:hanging="284"/>
              <w:jc w:val="both"/>
              <w:rPr>
                <w:rFonts w:cs="Times New Roman"/>
                <w:sz w:val="20"/>
                <w:szCs w:val="20"/>
              </w:rPr>
            </w:pPr>
            <w:r w:rsidRPr="0074502A">
              <w:rPr>
                <w:rFonts w:cs="Times New Roman"/>
                <w:sz w:val="20"/>
                <w:szCs w:val="20"/>
              </w:rPr>
              <w:t>Persepsi wajib pajak tentang kualitas infrastruktur jembatan berpengaruh positif dan tidak signifikan terhadap kemauan membayar pajak.</w:t>
            </w:r>
          </w:p>
        </w:tc>
      </w:tr>
      <w:tr w:rsidR="0074502A" w14:paraId="141EDA40" w14:textId="77777777" w:rsidTr="0074502A">
        <w:tc>
          <w:tcPr>
            <w:tcW w:w="562" w:type="dxa"/>
          </w:tcPr>
          <w:p w14:paraId="37FDA92E" w14:textId="7C90A469" w:rsidR="0074502A" w:rsidRDefault="0074502A" w:rsidP="00FA3781">
            <w:pPr>
              <w:rPr>
                <w:sz w:val="20"/>
                <w:szCs w:val="20"/>
              </w:rPr>
            </w:pPr>
            <w:r>
              <w:rPr>
                <w:sz w:val="20"/>
                <w:szCs w:val="20"/>
              </w:rPr>
              <w:t>9.</w:t>
            </w:r>
          </w:p>
        </w:tc>
        <w:tc>
          <w:tcPr>
            <w:tcW w:w="1418" w:type="dxa"/>
          </w:tcPr>
          <w:p w14:paraId="19502E32" w14:textId="1F2FEBF4" w:rsidR="0074502A" w:rsidRDefault="0074502A" w:rsidP="00FA3781">
            <w:pPr>
              <w:rPr>
                <w:sz w:val="20"/>
                <w:szCs w:val="20"/>
              </w:rPr>
            </w:pPr>
            <w:r w:rsidRPr="004025A9">
              <w:rPr>
                <w:rFonts w:cs="Times New Roman"/>
                <w:sz w:val="20"/>
                <w:szCs w:val="20"/>
              </w:rPr>
              <w:t xml:space="preserve">Damayanti </w:t>
            </w:r>
            <w:r w:rsidRPr="00426868">
              <w:rPr>
                <w:rFonts w:cs="Times New Roman"/>
                <w:i/>
                <w:iCs/>
                <w:sz w:val="20"/>
                <w:szCs w:val="20"/>
              </w:rPr>
              <w:t>et al</w:t>
            </w:r>
            <w:r w:rsidRPr="004025A9">
              <w:rPr>
                <w:rFonts w:cs="Times New Roman"/>
                <w:sz w:val="20"/>
                <w:szCs w:val="20"/>
              </w:rPr>
              <w:t xml:space="preserve">., </w:t>
            </w:r>
            <w:r w:rsidRPr="004025A9">
              <w:rPr>
                <w:rFonts w:cs="Times New Roman"/>
                <w:sz w:val="20"/>
                <w:szCs w:val="20"/>
              </w:rPr>
              <w:fldChar w:fldCharType="begin" w:fldLock="1"/>
            </w:r>
            <w:r w:rsidR="00475D68">
              <w:rPr>
                <w:rFonts w:cs="Times New Roman"/>
                <w:sz w:val="20"/>
                <w:szCs w:val="20"/>
              </w:rPr>
              <w:instrText>ADDIN CSL_CITATION {"citationItems":[{"id":"ITEM-1","itemData":{"abstract":"Pajak merupakan instrumen penting dalam mendukung keuangan negara dan daerah, khususnya untuk membiayai pembangunan nasional dan pelayanan publik. Pajak Kendaraan Bermotor (PKB) di Kota Jakarta menjadi salah satu sumber Pendapatan Asli Daerah (PAD) yang signifikan. Meskipun jumlah kendaraan roda dua terus meningkat, tingkat kepatuhan wajib pajak masih rendah, rata-rata hanya 47,26%. Penelitian ini bertujuan menganalisis pengaruh kualitas infrastruktur jalan dan kualitas pelayanan pajak terhadap kepatuhan membayar pajak kendaraan roda dua di Kota Jakarta. Metode penelitian menggunakan pendekatan kuantitatif melalui survei kuesioner kepada 100 responden yang dipilih dengan purposive sampling. Hasil analisis menunjukkan bahwa kualitas infrastruktur jalan tidak berpengaruh signifikan terhadap kepatuhan, sedangkan kualitas pelayanan pajak berpengaruh positif dan signifikan. Uji simultan (F) mengindikasikan bahwa kedua variabel secara bersama-sama berpengaruh signifikan terhadap kepatuhan, dengan kontribusi 26,8% terhadap variasi kepatuhan. Temuan ini mengimplikasikan bahwa meskipun perbaikan infrastruktur penting, peningkatan kualitas pelayanan pajak, transparansi, dan edukasi publik lebih efektif dalam mendorong kepatuhan wajib pajak. Strategi yang mengintegrasikan pelayanan prima dan komunikasi publik mengenai manfaat pajak berpotensi menciptakan budaya patuh pajak yang berkelanjutan di masyarakat.","author":[{"dropping-particle":"","family":"Damayanti","given":"Mawar","non-dropping-particle":"","parse-names":false,"suffix":""},{"dropping-particle":"","family":"Sitorus","given":"Eduward Tony","non-dropping-particle":"","parse-names":false,"suffix":""},{"dropping-particle":"","family":"Napitupulu","given":"Rina Dameria","non-dropping-particle":"","parse-names":false,"suffix":""},{"dropping-particle":"","family":"Samosir","given":"Maralus","non-dropping-particle":"","parse-names":false,"suffix":""}],"container-title":"Jurnal Akuntansi dan Pajak (JAP) Jayakarta","id":"ITEM-1","issue":"1","issued":{"date-parts":[["2025"]]},"page":"45-56","title":"Pengaruh Kualitas Infrastruktur Jalan dan Kualitas Pelayanan Pajak terhadap Kepatuhan Membayar Pajak Kendaraan Roda Dua di Kota Jakarta","type":"article-journal","volume":"7"},"suppress-author":1,"uris":["http://www.mendeley.com/documents/?uuid=e40d70f3-b7a1-4854-a567-eb9d38b59b39"]}],"mendeley":{"formattedCitation":"(2025)","plainTextFormattedCitation":"(2025)","previouslyFormattedCitation":"(2025)"},"properties":{"noteIndex":0},"schema":"https://github.com/citation-style-language/schema/raw/master/csl-citation.json"}</w:instrText>
            </w:r>
            <w:r w:rsidRPr="004025A9">
              <w:rPr>
                <w:rFonts w:cs="Times New Roman"/>
                <w:sz w:val="20"/>
                <w:szCs w:val="20"/>
              </w:rPr>
              <w:fldChar w:fldCharType="separate"/>
            </w:r>
            <w:r w:rsidR="009C5673" w:rsidRPr="009C5673">
              <w:rPr>
                <w:rFonts w:cs="Times New Roman"/>
                <w:noProof/>
                <w:sz w:val="20"/>
                <w:szCs w:val="20"/>
              </w:rPr>
              <w:t>(2025)</w:t>
            </w:r>
            <w:r w:rsidRPr="004025A9">
              <w:rPr>
                <w:rFonts w:cs="Times New Roman"/>
                <w:sz w:val="20"/>
                <w:szCs w:val="20"/>
              </w:rPr>
              <w:fldChar w:fldCharType="end"/>
            </w:r>
          </w:p>
        </w:tc>
        <w:tc>
          <w:tcPr>
            <w:tcW w:w="2551" w:type="dxa"/>
          </w:tcPr>
          <w:p w14:paraId="0A5A1770" w14:textId="77777777" w:rsidR="0074502A" w:rsidRPr="00092457" w:rsidRDefault="0074502A" w:rsidP="00FA3781">
            <w:pPr>
              <w:rPr>
                <w:rFonts w:cs="Times New Roman"/>
                <w:b/>
                <w:bCs/>
                <w:sz w:val="20"/>
                <w:szCs w:val="20"/>
              </w:rPr>
            </w:pPr>
            <w:r w:rsidRPr="00092457">
              <w:rPr>
                <w:rFonts w:cs="Times New Roman"/>
                <w:b/>
                <w:bCs/>
                <w:sz w:val="20"/>
                <w:szCs w:val="20"/>
              </w:rPr>
              <w:t>Variabel independen</w:t>
            </w:r>
          </w:p>
          <w:p w14:paraId="3D41DF8E" w14:textId="77777777" w:rsidR="0074502A" w:rsidRPr="00092457" w:rsidRDefault="0074502A" w:rsidP="00FA3781">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1 </w:t>
            </w:r>
            <w:r w:rsidRPr="00092457">
              <w:rPr>
                <w:rFonts w:cs="Times New Roman"/>
                <w:sz w:val="20"/>
                <w:szCs w:val="20"/>
              </w:rPr>
              <w:t xml:space="preserve">= </w:t>
            </w:r>
            <w:r>
              <w:rPr>
                <w:rFonts w:cs="Times New Roman"/>
                <w:sz w:val="20"/>
                <w:szCs w:val="20"/>
              </w:rPr>
              <w:t>Kualitas Infrastruktur Jalan</w:t>
            </w:r>
            <w:r w:rsidRPr="00092457">
              <w:rPr>
                <w:rFonts w:cs="Times New Roman"/>
                <w:sz w:val="20"/>
                <w:szCs w:val="20"/>
              </w:rPr>
              <w:t xml:space="preserve"> </w:t>
            </w:r>
          </w:p>
          <w:p w14:paraId="232A2972" w14:textId="77777777" w:rsidR="0074502A" w:rsidRPr="00092457" w:rsidRDefault="0074502A" w:rsidP="00FA3781">
            <w:pPr>
              <w:rPr>
                <w:rFonts w:cs="Times New Roman"/>
                <w:sz w:val="20"/>
                <w:szCs w:val="20"/>
              </w:rPr>
            </w:pPr>
            <w:r w:rsidRPr="00092457">
              <w:rPr>
                <w:rFonts w:cs="Times New Roman"/>
                <w:sz w:val="20"/>
                <w:szCs w:val="20"/>
              </w:rPr>
              <w:lastRenderedPageBreak/>
              <w:t>X</w:t>
            </w:r>
            <w:r w:rsidRPr="00092457">
              <w:rPr>
                <w:rFonts w:cs="Times New Roman"/>
                <w:sz w:val="20"/>
                <w:szCs w:val="20"/>
                <w:vertAlign w:val="subscript"/>
              </w:rPr>
              <w:t>2</w:t>
            </w:r>
            <w:r w:rsidRPr="00092457">
              <w:rPr>
                <w:rFonts w:cs="Times New Roman"/>
                <w:sz w:val="20"/>
                <w:szCs w:val="20"/>
              </w:rPr>
              <w:t xml:space="preserve"> =</w:t>
            </w:r>
            <w:r>
              <w:rPr>
                <w:rFonts w:cs="Times New Roman"/>
                <w:sz w:val="20"/>
                <w:szCs w:val="20"/>
              </w:rPr>
              <w:t xml:space="preserve"> Kualitas Pelayanan Pajak</w:t>
            </w:r>
          </w:p>
          <w:p w14:paraId="2384D29B" w14:textId="77777777" w:rsidR="0074502A" w:rsidRPr="00092457" w:rsidRDefault="0074502A" w:rsidP="00FA3781">
            <w:pPr>
              <w:rPr>
                <w:rFonts w:cs="Times New Roman"/>
                <w:b/>
                <w:bCs/>
                <w:sz w:val="20"/>
                <w:szCs w:val="20"/>
              </w:rPr>
            </w:pPr>
            <w:r w:rsidRPr="00092457">
              <w:rPr>
                <w:rFonts w:cs="Times New Roman"/>
                <w:b/>
                <w:bCs/>
                <w:sz w:val="20"/>
                <w:szCs w:val="20"/>
              </w:rPr>
              <w:t>Variabel dependen</w:t>
            </w:r>
          </w:p>
          <w:p w14:paraId="3408E52B" w14:textId="39905622" w:rsidR="0074502A" w:rsidRDefault="0074502A" w:rsidP="00FA3781">
            <w:pPr>
              <w:rPr>
                <w:sz w:val="20"/>
                <w:szCs w:val="20"/>
              </w:rPr>
            </w:pPr>
            <w:r w:rsidRPr="00092457">
              <w:rPr>
                <w:rFonts w:cs="Times New Roman"/>
                <w:sz w:val="20"/>
                <w:szCs w:val="20"/>
              </w:rPr>
              <w:t xml:space="preserve">Y= </w:t>
            </w:r>
            <w:r>
              <w:rPr>
                <w:rFonts w:cs="Times New Roman"/>
                <w:sz w:val="20"/>
                <w:szCs w:val="20"/>
              </w:rPr>
              <w:t>Kepatuhan Membayar Pajak Kendaraan Roda Dua</w:t>
            </w:r>
          </w:p>
        </w:tc>
        <w:tc>
          <w:tcPr>
            <w:tcW w:w="3396" w:type="dxa"/>
          </w:tcPr>
          <w:p w14:paraId="544C7484" w14:textId="3FEA4646" w:rsidR="0074502A" w:rsidRDefault="0074502A" w:rsidP="00FA3781">
            <w:pPr>
              <w:jc w:val="both"/>
              <w:rPr>
                <w:sz w:val="20"/>
                <w:szCs w:val="20"/>
              </w:rPr>
            </w:pPr>
            <w:r w:rsidRPr="004025A9">
              <w:rPr>
                <w:rFonts w:cs="Times New Roman"/>
                <w:sz w:val="20"/>
                <w:szCs w:val="20"/>
              </w:rPr>
              <w:lastRenderedPageBreak/>
              <w:t xml:space="preserve">Kualitas infrastruktur jalan tidak berpengaruh signifikan terhadap kepatuhan membayar pajak kendaraan </w:t>
            </w:r>
            <w:r w:rsidRPr="004025A9">
              <w:rPr>
                <w:rFonts w:cs="Times New Roman"/>
                <w:sz w:val="20"/>
                <w:szCs w:val="20"/>
              </w:rPr>
              <w:lastRenderedPageBreak/>
              <w:t>roda dua di Kota Jakarta</w:t>
            </w:r>
          </w:p>
        </w:tc>
      </w:tr>
    </w:tbl>
    <w:p w14:paraId="7AD65C40" w14:textId="1ADDC9C7" w:rsidR="002D21FA" w:rsidRPr="00A04C17" w:rsidRDefault="002D21FA" w:rsidP="00FA3781">
      <w:pPr>
        <w:spacing w:line="480" w:lineRule="auto"/>
        <w:rPr>
          <w:i/>
          <w:iCs/>
          <w:sz w:val="22"/>
        </w:rPr>
      </w:pPr>
      <w:r w:rsidRPr="00A04C17">
        <w:rPr>
          <w:i/>
          <w:iCs/>
          <w:sz w:val="22"/>
        </w:rPr>
        <w:lastRenderedPageBreak/>
        <w:t xml:space="preserve">Sumber : </w:t>
      </w:r>
      <w:r w:rsidR="00E010B2" w:rsidRPr="00A04C17">
        <w:rPr>
          <w:i/>
          <w:iCs/>
          <w:sz w:val="22"/>
        </w:rPr>
        <w:t>Penelitian Terdahulu (2025)</w:t>
      </w:r>
    </w:p>
    <w:p w14:paraId="0C9DFA2A" w14:textId="77777777" w:rsidR="002D21FA" w:rsidRPr="00092457" w:rsidRDefault="002D21FA" w:rsidP="005C0AA5">
      <w:pPr>
        <w:pStyle w:val="Heading2"/>
        <w:numPr>
          <w:ilvl w:val="1"/>
          <w:numId w:val="4"/>
        </w:numPr>
      </w:pPr>
      <w:bookmarkStart w:id="47" w:name="_Toc224048016"/>
      <w:r w:rsidRPr="00092457">
        <w:t>Kerangka Konseptual</w:t>
      </w:r>
      <w:bookmarkEnd w:id="47"/>
      <w:r>
        <w:t xml:space="preserve"> </w:t>
      </w:r>
    </w:p>
    <w:p w14:paraId="7988D4D7" w14:textId="100B5AD9" w:rsidR="00922DD7" w:rsidRDefault="00332696" w:rsidP="00977E6E">
      <w:pPr>
        <w:spacing w:line="480" w:lineRule="auto"/>
        <w:ind w:firstLine="720"/>
        <w:jc w:val="both"/>
        <w:rPr>
          <w:rFonts w:cs="Times New Roman"/>
          <w:szCs w:val="24"/>
        </w:rPr>
      </w:pPr>
      <w:r>
        <w:rPr>
          <w:rFonts w:cs="Times New Roman"/>
          <w:szCs w:val="24"/>
        </w:rPr>
        <w:t>Kerangka konsep</w:t>
      </w:r>
      <w:r w:rsidR="00E010B2">
        <w:rPr>
          <w:rFonts w:cs="Times New Roman"/>
          <w:szCs w:val="24"/>
        </w:rPr>
        <w:t>tual</w:t>
      </w:r>
      <w:r>
        <w:rPr>
          <w:rFonts w:cs="Times New Roman"/>
          <w:szCs w:val="24"/>
        </w:rPr>
        <w:t xml:space="preserve"> merupakan suatu pola berpikir yang menggambarkan hubungan antara teori dan variabel-variabel yang diteliti, sehingga dapat menjelaskan keterkaitan antar faktor yang diidentifikasi sebagai permasalahan penelitian. Dalam penelitian ini, kerangka konsep disusun untuk menjelaskan pengaruh </w:t>
      </w:r>
      <w:r w:rsidR="00AF1E07">
        <w:rPr>
          <w:rFonts w:cs="Times New Roman"/>
          <w:szCs w:val="24"/>
        </w:rPr>
        <w:t>k</w:t>
      </w:r>
      <w:r>
        <w:rPr>
          <w:rFonts w:cs="Times New Roman"/>
          <w:szCs w:val="24"/>
        </w:rPr>
        <w:t>esadaran wajib pajak</w:t>
      </w:r>
      <w:r w:rsidR="00DD4804">
        <w:rPr>
          <w:rFonts w:cs="Times New Roman"/>
          <w:szCs w:val="24"/>
        </w:rPr>
        <w:t xml:space="preserve"> dan </w:t>
      </w:r>
      <w:r w:rsidR="00AF1E07">
        <w:rPr>
          <w:rFonts w:cs="Times New Roman"/>
          <w:szCs w:val="24"/>
        </w:rPr>
        <w:t>t</w:t>
      </w:r>
      <w:r>
        <w:rPr>
          <w:rFonts w:cs="Times New Roman"/>
          <w:szCs w:val="24"/>
        </w:rPr>
        <w:t>ingkat penghasilan</w:t>
      </w:r>
      <w:r w:rsidR="00DD4804">
        <w:rPr>
          <w:rFonts w:cs="Times New Roman"/>
          <w:szCs w:val="24"/>
        </w:rPr>
        <w:t xml:space="preserve"> serta </w:t>
      </w:r>
      <w:r>
        <w:rPr>
          <w:rFonts w:cs="Times New Roman"/>
          <w:szCs w:val="24"/>
        </w:rPr>
        <w:t>perkembangan infrastruktur diduga memiliki pengaruh yang signifikan terhadap tingkat kepatuhan wajib pajak kendaraan bermotor. Berdasarkan hipotesis yang telah dipaparkan, maka kerangka konsep dalam penelitian ini dapat digambarkan sebagai berikut:</w:t>
      </w:r>
    </w:p>
    <w:p w14:paraId="13B29039" w14:textId="6BE73A79" w:rsidR="00950438" w:rsidRDefault="00950438" w:rsidP="00332696">
      <w:pPr>
        <w:spacing w:line="480" w:lineRule="auto"/>
        <w:ind w:firstLine="720"/>
        <w:jc w:val="both"/>
        <w:rPr>
          <w:rFonts w:cs="Times New Roman"/>
          <w:szCs w:val="24"/>
        </w:rPr>
      </w:pPr>
      <w:r>
        <w:rPr>
          <w:rFonts w:cs="Times New Roman"/>
          <w:noProof/>
          <w:szCs w:val="24"/>
        </w:rPr>
        <mc:AlternateContent>
          <mc:Choice Requires="wpg">
            <w:drawing>
              <wp:anchor distT="0" distB="0" distL="114300" distR="114300" simplePos="0" relativeHeight="251662336" behindDoc="0" locked="0" layoutInCell="1" allowOverlap="1" wp14:anchorId="70FBE6DD" wp14:editId="58D9452F">
                <wp:simplePos x="0" y="0"/>
                <wp:positionH relativeFrom="margin">
                  <wp:align>left</wp:align>
                </wp:positionH>
                <wp:positionV relativeFrom="paragraph">
                  <wp:posOffset>86995</wp:posOffset>
                </wp:positionV>
                <wp:extent cx="5077460" cy="3059777"/>
                <wp:effectExtent l="0" t="0" r="27940" b="26670"/>
                <wp:wrapNone/>
                <wp:docPr id="914591768" name="Group 27"/>
                <wp:cNvGraphicFramePr/>
                <a:graphic xmlns:a="http://schemas.openxmlformats.org/drawingml/2006/main">
                  <a:graphicData uri="http://schemas.microsoft.com/office/word/2010/wordprocessingGroup">
                    <wpg:wgp>
                      <wpg:cNvGrpSpPr/>
                      <wpg:grpSpPr>
                        <a:xfrm>
                          <a:off x="0" y="0"/>
                          <a:ext cx="5077460" cy="3059777"/>
                          <a:chOff x="0" y="0"/>
                          <a:chExt cx="5016731" cy="3059777"/>
                        </a:xfrm>
                      </wpg:grpSpPr>
                      <wps:wsp>
                        <wps:cNvPr id="785954445" name="Rectangle 4"/>
                        <wps:cNvSpPr/>
                        <wps:spPr>
                          <a:xfrm>
                            <a:off x="1925782" y="0"/>
                            <a:ext cx="1158240" cy="434340"/>
                          </a:xfrm>
                          <a:prstGeom prst="rect">
                            <a:avLst/>
                          </a:prstGeom>
                        </wps:spPr>
                        <wps:style>
                          <a:lnRef idx="2">
                            <a:schemeClr val="dk1"/>
                          </a:lnRef>
                          <a:fillRef idx="1">
                            <a:schemeClr val="lt1"/>
                          </a:fillRef>
                          <a:effectRef idx="0">
                            <a:schemeClr val="dk1"/>
                          </a:effectRef>
                          <a:fontRef idx="minor">
                            <a:schemeClr val="dk1"/>
                          </a:fontRef>
                        </wps:style>
                        <wps:txbx>
                          <w:txbxContent>
                            <w:p w14:paraId="0DBF3507" w14:textId="77777777" w:rsidR="00332696" w:rsidRPr="00D43FD3" w:rsidRDefault="00332696" w:rsidP="00332696">
                              <w:pPr>
                                <w:jc w:val="center"/>
                                <w:rPr>
                                  <w:rFonts w:cs="Times New Roman"/>
                                  <w:sz w:val="20"/>
                                  <w:szCs w:val="20"/>
                                </w:rPr>
                              </w:pPr>
                              <w:r w:rsidRPr="00240D50">
                                <w:rPr>
                                  <w:rFonts w:cs="Times New Roman"/>
                                  <w:i/>
                                  <w:iCs/>
                                  <w:sz w:val="20"/>
                                  <w:szCs w:val="20"/>
                                </w:rPr>
                                <w:t>Theory of Planned Behavior</w:t>
                              </w:r>
                              <w:r>
                                <w:rPr>
                                  <w:rFonts w:cs="Times New Roman"/>
                                  <w:sz w:val="20"/>
                                  <w:szCs w:val="20"/>
                                </w:rPr>
                                <w:t xml:space="preserve"> (TPB)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2043451" name="Rectangle 4"/>
                        <wps:cNvSpPr/>
                        <wps:spPr>
                          <a:xfrm>
                            <a:off x="0" y="907473"/>
                            <a:ext cx="1158240" cy="434340"/>
                          </a:xfrm>
                          <a:prstGeom prst="rect">
                            <a:avLst/>
                          </a:prstGeom>
                        </wps:spPr>
                        <wps:style>
                          <a:lnRef idx="2">
                            <a:schemeClr val="dk1"/>
                          </a:lnRef>
                          <a:fillRef idx="1">
                            <a:schemeClr val="lt1"/>
                          </a:fillRef>
                          <a:effectRef idx="0">
                            <a:schemeClr val="dk1"/>
                          </a:effectRef>
                          <a:fontRef idx="minor">
                            <a:schemeClr val="dk1"/>
                          </a:fontRef>
                        </wps:style>
                        <wps:txbx>
                          <w:txbxContent>
                            <w:p w14:paraId="7B0D0021" w14:textId="3CBC5E67" w:rsidR="00332696" w:rsidRPr="00977E6E" w:rsidRDefault="00977E6E" w:rsidP="00332696">
                              <w:pPr>
                                <w:jc w:val="center"/>
                                <w:rPr>
                                  <w:rFonts w:cs="Times New Roman"/>
                                  <w:sz w:val="20"/>
                                  <w:szCs w:val="20"/>
                                </w:rPr>
                              </w:pPr>
                              <w:r>
                                <w:rPr>
                                  <w:i/>
                                  <w:iCs/>
                                  <w:sz w:val="20"/>
                                  <w:szCs w:val="20"/>
                                </w:rPr>
                                <w:t>A</w:t>
                              </w:r>
                              <w:r w:rsidRPr="00977E6E">
                                <w:rPr>
                                  <w:i/>
                                  <w:iCs/>
                                  <w:sz w:val="20"/>
                                  <w:szCs w:val="20"/>
                                </w:rPr>
                                <w:t xml:space="preserve">ttitude </w:t>
                              </w:r>
                              <w:r>
                                <w:rPr>
                                  <w:i/>
                                  <w:iCs/>
                                  <w:sz w:val="20"/>
                                  <w:szCs w:val="20"/>
                                </w:rPr>
                                <w:t>T</w:t>
                              </w:r>
                              <w:r w:rsidRPr="00977E6E">
                                <w:rPr>
                                  <w:i/>
                                  <w:iCs/>
                                  <w:sz w:val="20"/>
                                  <w:szCs w:val="20"/>
                                </w:rPr>
                                <w:t xml:space="preserve">oward the </w:t>
                              </w:r>
                              <w:r>
                                <w:rPr>
                                  <w:i/>
                                  <w:iCs/>
                                  <w:sz w:val="20"/>
                                  <w:szCs w:val="20"/>
                                </w:rPr>
                                <w:t>B</w:t>
                              </w:r>
                              <w:r w:rsidRPr="00977E6E">
                                <w:rPr>
                                  <w:i/>
                                  <w:iCs/>
                                  <w:sz w:val="20"/>
                                  <w:szCs w:val="20"/>
                                </w:rPr>
                                <w:t>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7780655" name="Rectangle 4"/>
                        <wps:cNvSpPr/>
                        <wps:spPr>
                          <a:xfrm>
                            <a:off x="3858491" y="907473"/>
                            <a:ext cx="1158240" cy="434340"/>
                          </a:xfrm>
                          <a:prstGeom prst="rect">
                            <a:avLst/>
                          </a:prstGeom>
                        </wps:spPr>
                        <wps:style>
                          <a:lnRef idx="2">
                            <a:schemeClr val="dk1"/>
                          </a:lnRef>
                          <a:fillRef idx="1">
                            <a:schemeClr val="lt1"/>
                          </a:fillRef>
                          <a:effectRef idx="0">
                            <a:schemeClr val="dk1"/>
                          </a:effectRef>
                          <a:fontRef idx="minor">
                            <a:schemeClr val="dk1"/>
                          </a:fontRef>
                        </wps:style>
                        <wps:txbx>
                          <w:txbxContent>
                            <w:p w14:paraId="511BCF26" w14:textId="228A934B" w:rsidR="00332696" w:rsidRPr="00977E6E" w:rsidRDefault="00977E6E" w:rsidP="00332696">
                              <w:pPr>
                                <w:jc w:val="center"/>
                                <w:rPr>
                                  <w:rFonts w:cs="Times New Roman"/>
                                  <w:sz w:val="20"/>
                                  <w:szCs w:val="20"/>
                                </w:rPr>
                              </w:pPr>
                              <w:r w:rsidRPr="00977E6E">
                                <w:rPr>
                                  <w:i/>
                                  <w:iCs/>
                                  <w:sz w:val="20"/>
                                  <w:szCs w:val="20"/>
                                </w:rPr>
                                <w:t>Subjective Norm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3268054" name="Rectangle 4"/>
                        <wps:cNvSpPr/>
                        <wps:spPr>
                          <a:xfrm>
                            <a:off x="1889744" y="907267"/>
                            <a:ext cx="1264849" cy="434340"/>
                          </a:xfrm>
                          <a:prstGeom prst="rect">
                            <a:avLst/>
                          </a:prstGeom>
                        </wps:spPr>
                        <wps:style>
                          <a:lnRef idx="2">
                            <a:schemeClr val="dk1"/>
                          </a:lnRef>
                          <a:fillRef idx="1">
                            <a:schemeClr val="lt1"/>
                          </a:fillRef>
                          <a:effectRef idx="0">
                            <a:schemeClr val="dk1"/>
                          </a:effectRef>
                          <a:fontRef idx="minor">
                            <a:schemeClr val="dk1"/>
                          </a:fontRef>
                        </wps:style>
                        <wps:txbx>
                          <w:txbxContent>
                            <w:p w14:paraId="5C264F57" w14:textId="4E9CA1D6" w:rsidR="00332696" w:rsidRPr="00977E6E" w:rsidRDefault="00977E6E" w:rsidP="00332696">
                              <w:pPr>
                                <w:jc w:val="center"/>
                                <w:rPr>
                                  <w:rFonts w:cs="Times New Roman"/>
                                  <w:sz w:val="20"/>
                                  <w:szCs w:val="20"/>
                                </w:rPr>
                              </w:pPr>
                              <w:r>
                                <w:rPr>
                                  <w:i/>
                                  <w:iCs/>
                                  <w:sz w:val="20"/>
                                  <w:szCs w:val="20"/>
                                </w:rPr>
                                <w:t>P</w:t>
                              </w:r>
                              <w:r w:rsidRPr="00977E6E">
                                <w:rPr>
                                  <w:i/>
                                  <w:iCs/>
                                  <w:sz w:val="20"/>
                                  <w:szCs w:val="20"/>
                                </w:rPr>
                                <w:t xml:space="preserve">erceived </w:t>
                              </w:r>
                              <w:r>
                                <w:rPr>
                                  <w:i/>
                                  <w:iCs/>
                                  <w:sz w:val="20"/>
                                  <w:szCs w:val="20"/>
                                </w:rPr>
                                <w:t>B</w:t>
                              </w:r>
                              <w:r w:rsidRPr="00977E6E">
                                <w:rPr>
                                  <w:i/>
                                  <w:iCs/>
                                  <w:sz w:val="20"/>
                                  <w:szCs w:val="20"/>
                                </w:rPr>
                                <w:t xml:space="preserve">ehavioral </w:t>
                              </w:r>
                              <w:r>
                                <w:rPr>
                                  <w:i/>
                                  <w:iCs/>
                                  <w:sz w:val="20"/>
                                  <w:szCs w:val="20"/>
                                </w:rPr>
                                <w:t>C</w:t>
                              </w:r>
                              <w:r w:rsidRPr="00977E6E">
                                <w:rPr>
                                  <w:i/>
                                  <w:iCs/>
                                  <w:sz w:val="20"/>
                                  <w:szCs w:val="20"/>
                                </w:rPr>
                                <w:t>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099970" name="Rectangle 4"/>
                        <wps:cNvSpPr/>
                        <wps:spPr>
                          <a:xfrm>
                            <a:off x="1925782" y="2473037"/>
                            <a:ext cx="1158240" cy="586740"/>
                          </a:xfrm>
                          <a:prstGeom prst="rect">
                            <a:avLst/>
                          </a:prstGeom>
                        </wps:spPr>
                        <wps:style>
                          <a:lnRef idx="2">
                            <a:schemeClr val="dk1"/>
                          </a:lnRef>
                          <a:fillRef idx="1">
                            <a:schemeClr val="lt1"/>
                          </a:fillRef>
                          <a:effectRef idx="0">
                            <a:schemeClr val="dk1"/>
                          </a:effectRef>
                          <a:fontRef idx="minor">
                            <a:schemeClr val="dk1"/>
                          </a:fontRef>
                        </wps:style>
                        <wps:txbx>
                          <w:txbxContent>
                            <w:p w14:paraId="619DE28E" w14:textId="77777777" w:rsidR="00332696" w:rsidRPr="00411054" w:rsidRDefault="00332696" w:rsidP="00332696">
                              <w:pPr>
                                <w:jc w:val="center"/>
                                <w:rPr>
                                  <w:rFonts w:cs="Times New Roman"/>
                                  <w:sz w:val="20"/>
                                  <w:szCs w:val="20"/>
                                </w:rPr>
                              </w:pPr>
                              <w:r>
                                <w:rPr>
                                  <w:rFonts w:cs="Times New Roman"/>
                                  <w:sz w:val="20"/>
                                  <w:szCs w:val="20"/>
                                </w:rPr>
                                <w:t>Kepatuhan Wajib Pajak Kendaraan Bermotor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3269030" name="Straight Connector 5"/>
                        <wps:cNvCnPr/>
                        <wps:spPr>
                          <a:xfrm>
                            <a:off x="2500745" y="443346"/>
                            <a:ext cx="0" cy="221673"/>
                          </a:xfrm>
                          <a:prstGeom prst="line">
                            <a:avLst/>
                          </a:prstGeom>
                        </wps:spPr>
                        <wps:style>
                          <a:lnRef idx="2">
                            <a:schemeClr val="dk1"/>
                          </a:lnRef>
                          <a:fillRef idx="0">
                            <a:schemeClr val="dk1"/>
                          </a:fillRef>
                          <a:effectRef idx="1">
                            <a:schemeClr val="dk1"/>
                          </a:effectRef>
                          <a:fontRef idx="minor">
                            <a:schemeClr val="tx1"/>
                          </a:fontRef>
                        </wps:style>
                        <wps:bodyPr/>
                      </wps:wsp>
                      <wps:wsp>
                        <wps:cNvPr id="902681555" name="Straight Connector 5"/>
                        <wps:cNvCnPr/>
                        <wps:spPr>
                          <a:xfrm flipH="1" flipV="1">
                            <a:off x="561109" y="671946"/>
                            <a:ext cx="3840480" cy="7620"/>
                          </a:xfrm>
                          <a:prstGeom prst="line">
                            <a:avLst/>
                          </a:prstGeom>
                        </wps:spPr>
                        <wps:style>
                          <a:lnRef idx="2">
                            <a:schemeClr val="dk1"/>
                          </a:lnRef>
                          <a:fillRef idx="0">
                            <a:schemeClr val="dk1"/>
                          </a:fillRef>
                          <a:effectRef idx="1">
                            <a:schemeClr val="dk1"/>
                          </a:effectRef>
                          <a:fontRef idx="minor">
                            <a:schemeClr val="tx1"/>
                          </a:fontRef>
                        </wps:style>
                        <wps:bodyPr/>
                      </wps:wsp>
                      <wps:wsp>
                        <wps:cNvPr id="1663874409" name="Rectangle 4"/>
                        <wps:cNvSpPr/>
                        <wps:spPr>
                          <a:xfrm>
                            <a:off x="1925782" y="1565564"/>
                            <a:ext cx="1158240" cy="434340"/>
                          </a:xfrm>
                          <a:prstGeom prst="rect">
                            <a:avLst/>
                          </a:prstGeom>
                        </wps:spPr>
                        <wps:style>
                          <a:lnRef idx="2">
                            <a:schemeClr val="dk1"/>
                          </a:lnRef>
                          <a:fillRef idx="1">
                            <a:schemeClr val="lt1"/>
                          </a:fillRef>
                          <a:effectRef idx="0">
                            <a:schemeClr val="dk1"/>
                          </a:effectRef>
                          <a:fontRef idx="minor">
                            <a:schemeClr val="dk1"/>
                          </a:fontRef>
                        </wps:style>
                        <wps:txbx>
                          <w:txbxContent>
                            <w:p w14:paraId="5BFCE1F7" w14:textId="77777777" w:rsidR="00332696" w:rsidRPr="00C73A2A" w:rsidRDefault="00332696" w:rsidP="00332696">
                              <w:pPr>
                                <w:jc w:val="center"/>
                                <w:rPr>
                                  <w:rFonts w:cs="Times New Roman"/>
                                  <w:sz w:val="20"/>
                                  <w:szCs w:val="20"/>
                                </w:rPr>
                              </w:pPr>
                              <w:r>
                                <w:rPr>
                                  <w:rFonts w:cs="Times New Roman"/>
                                  <w:sz w:val="20"/>
                                  <w:szCs w:val="20"/>
                                </w:rPr>
                                <w:t>Tingkat Penghasilan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1059378" name="Rectangle 4"/>
                        <wps:cNvSpPr/>
                        <wps:spPr>
                          <a:xfrm>
                            <a:off x="0" y="1565564"/>
                            <a:ext cx="1158240" cy="434340"/>
                          </a:xfrm>
                          <a:prstGeom prst="rect">
                            <a:avLst/>
                          </a:prstGeom>
                        </wps:spPr>
                        <wps:style>
                          <a:lnRef idx="2">
                            <a:schemeClr val="dk1"/>
                          </a:lnRef>
                          <a:fillRef idx="1">
                            <a:schemeClr val="lt1"/>
                          </a:fillRef>
                          <a:effectRef idx="0">
                            <a:schemeClr val="dk1"/>
                          </a:effectRef>
                          <a:fontRef idx="minor">
                            <a:schemeClr val="dk1"/>
                          </a:fontRef>
                        </wps:style>
                        <wps:txbx>
                          <w:txbxContent>
                            <w:p w14:paraId="2E6CC807" w14:textId="77777777" w:rsidR="00332696" w:rsidRPr="00C73A2A" w:rsidRDefault="00332696" w:rsidP="00332696">
                              <w:pPr>
                                <w:jc w:val="center"/>
                                <w:rPr>
                                  <w:rFonts w:cs="Times New Roman"/>
                                  <w:sz w:val="20"/>
                                  <w:szCs w:val="20"/>
                                </w:rPr>
                              </w:pPr>
                              <w:r>
                                <w:rPr>
                                  <w:rFonts w:cs="Times New Roman"/>
                                  <w:sz w:val="20"/>
                                  <w:szCs w:val="20"/>
                                </w:rPr>
                                <w:t>Kesadaran Wajib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9540437" name="Rectangle 4"/>
                        <wps:cNvSpPr/>
                        <wps:spPr>
                          <a:xfrm>
                            <a:off x="3858491" y="1572491"/>
                            <a:ext cx="1158240" cy="434340"/>
                          </a:xfrm>
                          <a:prstGeom prst="rect">
                            <a:avLst/>
                          </a:prstGeom>
                        </wps:spPr>
                        <wps:style>
                          <a:lnRef idx="2">
                            <a:schemeClr val="dk1"/>
                          </a:lnRef>
                          <a:fillRef idx="1">
                            <a:schemeClr val="lt1"/>
                          </a:fillRef>
                          <a:effectRef idx="0">
                            <a:schemeClr val="dk1"/>
                          </a:effectRef>
                          <a:fontRef idx="minor">
                            <a:schemeClr val="dk1"/>
                          </a:fontRef>
                        </wps:style>
                        <wps:txbx>
                          <w:txbxContent>
                            <w:p w14:paraId="7A6E567F" w14:textId="77777777" w:rsidR="00332696" w:rsidRPr="00C73A2A" w:rsidRDefault="00332696" w:rsidP="00332696">
                              <w:pPr>
                                <w:jc w:val="center"/>
                                <w:rPr>
                                  <w:rFonts w:cs="Times New Roman"/>
                                  <w:sz w:val="20"/>
                                  <w:szCs w:val="20"/>
                                </w:rPr>
                              </w:pPr>
                              <w:r>
                                <w:rPr>
                                  <w:rFonts w:cs="Times New Roman"/>
                                  <w:sz w:val="20"/>
                                  <w:szCs w:val="20"/>
                                </w:rPr>
                                <w:t>Perkembangan Infrastruktur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7476341" name="Konektor Panah Lurus 38"/>
                        <wps:cNvCnPr/>
                        <wps:spPr>
                          <a:xfrm flipH="1">
                            <a:off x="561109" y="678873"/>
                            <a:ext cx="635" cy="2203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641736460" name="Konektor Panah Lurus 38"/>
                        <wps:cNvCnPr/>
                        <wps:spPr>
                          <a:xfrm flipH="1">
                            <a:off x="2500745" y="678873"/>
                            <a:ext cx="635" cy="2203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81220676" name="Konektor Panah Lurus 38"/>
                        <wps:cNvCnPr/>
                        <wps:spPr>
                          <a:xfrm flipH="1">
                            <a:off x="4391891" y="685800"/>
                            <a:ext cx="635" cy="2203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96396247" name="Straight Connector 5"/>
                        <wps:cNvCnPr/>
                        <wps:spPr>
                          <a:xfrm>
                            <a:off x="561109" y="2008909"/>
                            <a:ext cx="0" cy="221615"/>
                          </a:xfrm>
                          <a:prstGeom prst="line">
                            <a:avLst/>
                          </a:prstGeom>
                        </wps:spPr>
                        <wps:style>
                          <a:lnRef idx="2">
                            <a:schemeClr val="dk1"/>
                          </a:lnRef>
                          <a:fillRef idx="0">
                            <a:schemeClr val="dk1"/>
                          </a:fillRef>
                          <a:effectRef idx="1">
                            <a:schemeClr val="dk1"/>
                          </a:effectRef>
                          <a:fontRef idx="minor">
                            <a:schemeClr val="tx1"/>
                          </a:fontRef>
                        </wps:style>
                        <wps:bodyPr/>
                      </wps:wsp>
                      <wps:wsp>
                        <wps:cNvPr id="926650745" name="Konektor Panah Lurus 38"/>
                        <wps:cNvCnPr/>
                        <wps:spPr>
                          <a:xfrm flipH="1">
                            <a:off x="561109" y="1343891"/>
                            <a:ext cx="635" cy="2203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59176147" name="Konektor Panah Lurus 38"/>
                        <wps:cNvCnPr/>
                        <wps:spPr>
                          <a:xfrm flipH="1">
                            <a:off x="2500745" y="1330037"/>
                            <a:ext cx="635" cy="2203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069074357" name="Konektor Panah Lurus 38"/>
                        <wps:cNvCnPr/>
                        <wps:spPr>
                          <a:xfrm flipH="1">
                            <a:off x="4391891" y="1350818"/>
                            <a:ext cx="635" cy="2203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81692216" name="Straight Connector 5"/>
                        <wps:cNvCnPr/>
                        <wps:spPr>
                          <a:xfrm>
                            <a:off x="2500745" y="2008909"/>
                            <a:ext cx="0" cy="221615"/>
                          </a:xfrm>
                          <a:prstGeom prst="line">
                            <a:avLst/>
                          </a:prstGeom>
                        </wps:spPr>
                        <wps:style>
                          <a:lnRef idx="2">
                            <a:schemeClr val="dk1"/>
                          </a:lnRef>
                          <a:fillRef idx="0">
                            <a:schemeClr val="dk1"/>
                          </a:fillRef>
                          <a:effectRef idx="1">
                            <a:schemeClr val="dk1"/>
                          </a:effectRef>
                          <a:fontRef idx="minor">
                            <a:schemeClr val="tx1"/>
                          </a:fontRef>
                        </wps:style>
                        <wps:bodyPr/>
                      </wps:wsp>
                      <wps:wsp>
                        <wps:cNvPr id="526121956" name="Straight Connector 5"/>
                        <wps:cNvCnPr/>
                        <wps:spPr>
                          <a:xfrm>
                            <a:off x="4391891" y="2001982"/>
                            <a:ext cx="0" cy="221615"/>
                          </a:xfrm>
                          <a:prstGeom prst="line">
                            <a:avLst/>
                          </a:prstGeom>
                        </wps:spPr>
                        <wps:style>
                          <a:lnRef idx="2">
                            <a:schemeClr val="dk1"/>
                          </a:lnRef>
                          <a:fillRef idx="0">
                            <a:schemeClr val="dk1"/>
                          </a:fillRef>
                          <a:effectRef idx="1">
                            <a:schemeClr val="dk1"/>
                          </a:effectRef>
                          <a:fontRef idx="minor">
                            <a:schemeClr val="tx1"/>
                          </a:fontRef>
                        </wps:style>
                        <wps:bodyPr/>
                      </wps:wsp>
                      <wps:wsp>
                        <wps:cNvPr id="1364564241" name="Straight Connector 5"/>
                        <wps:cNvCnPr/>
                        <wps:spPr>
                          <a:xfrm flipH="1" flipV="1">
                            <a:off x="554182" y="2216728"/>
                            <a:ext cx="3840480" cy="7620"/>
                          </a:xfrm>
                          <a:prstGeom prst="line">
                            <a:avLst/>
                          </a:prstGeom>
                        </wps:spPr>
                        <wps:style>
                          <a:lnRef idx="2">
                            <a:schemeClr val="dk1"/>
                          </a:lnRef>
                          <a:fillRef idx="0">
                            <a:schemeClr val="dk1"/>
                          </a:fillRef>
                          <a:effectRef idx="1">
                            <a:schemeClr val="dk1"/>
                          </a:effectRef>
                          <a:fontRef idx="minor">
                            <a:schemeClr val="tx1"/>
                          </a:fontRef>
                        </wps:style>
                        <wps:bodyPr/>
                      </wps:wsp>
                      <wps:wsp>
                        <wps:cNvPr id="905007077" name="Konektor Panah Lurus 38"/>
                        <wps:cNvCnPr/>
                        <wps:spPr>
                          <a:xfrm flipH="1">
                            <a:off x="2500745" y="2223655"/>
                            <a:ext cx="635" cy="2203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anchor>
            </w:drawing>
          </mc:Choice>
          <mc:Fallback>
            <w:pict>
              <v:group w14:anchorId="70FBE6DD" id="Group 27" o:spid="_x0000_s1026" style="position:absolute;left:0;text-align:left;margin-left:0;margin-top:6.85pt;width:399.8pt;height:240.95pt;z-index:251662336;mso-position-horizontal:left;mso-position-horizontal-relative:margin;mso-width-relative:margin" coordsize="50167,30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">
                <v:rect id="Rectangle 4" o:spid="_x0000_s1027" style="position:absolute;left:19257;width:11583;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" fillcolor="white [3201]" strokecolor="black [3200]" strokeweight="2pt">
                  <v:textbox>
                    <w:txbxContent>
                      <w:p w14:paraId="0DBF3507" w14:textId="77777777" w:rsidR="00332696" w:rsidRPr="00D43FD3" w:rsidRDefault="00332696" w:rsidP="00332696">
                        <w:pPr>
                          <w:jc w:val="center"/>
                          <w:rPr>
                            <w:rFonts w:cs="Times New Roman"/>
                            <w:sz w:val="20"/>
                            <w:szCs w:val="20"/>
                          </w:rPr>
                        </w:pPr>
                        <w:r w:rsidRPr="00240D50">
                          <w:rPr>
                            <w:rFonts w:cs="Times New Roman"/>
                            <w:i/>
                            <w:iCs/>
                            <w:sz w:val="20"/>
                            <w:szCs w:val="20"/>
                          </w:rPr>
                          <w:t>Theory of Planned Behavior</w:t>
                        </w:r>
                        <w:r>
                          <w:rPr>
                            <w:rFonts w:cs="Times New Roman"/>
                            <w:sz w:val="20"/>
                            <w:szCs w:val="20"/>
                          </w:rPr>
                          <w:t xml:space="preserve"> (TPB)</w:t>
                        </w:r>
                      </w:p>
                    </w:txbxContent>
                  </v:textbox>
                </v:rect>
                <v:rect id="Rectangle 4" o:spid="_x0000_s1028" style="position:absolute;top:9074;width:11582;height:4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" fillcolor="white [3201]" strokecolor="black [3200]" strokeweight="2pt">
                  <v:textbox>
                    <w:txbxContent>
                      <w:p w14:paraId="7B0D0021" w14:textId="3CBC5E67" w:rsidR="00332696" w:rsidRPr="00977E6E" w:rsidRDefault="00977E6E" w:rsidP="00332696">
                        <w:pPr>
                          <w:jc w:val="center"/>
                          <w:rPr>
                            <w:rFonts w:cs="Times New Roman"/>
                            <w:sz w:val="20"/>
                            <w:szCs w:val="20"/>
                          </w:rPr>
                        </w:pPr>
                        <w:r>
                          <w:rPr>
                            <w:i/>
                            <w:iCs/>
                            <w:sz w:val="20"/>
                            <w:szCs w:val="20"/>
                          </w:rPr>
                          <w:t>A</w:t>
                        </w:r>
                        <w:r w:rsidRPr="00977E6E">
                          <w:rPr>
                            <w:i/>
                            <w:iCs/>
                            <w:sz w:val="20"/>
                            <w:szCs w:val="20"/>
                          </w:rPr>
                          <w:t xml:space="preserve">ttitude </w:t>
                        </w:r>
                        <w:r>
                          <w:rPr>
                            <w:i/>
                            <w:iCs/>
                            <w:sz w:val="20"/>
                            <w:szCs w:val="20"/>
                          </w:rPr>
                          <w:t>T</w:t>
                        </w:r>
                        <w:r w:rsidRPr="00977E6E">
                          <w:rPr>
                            <w:i/>
                            <w:iCs/>
                            <w:sz w:val="20"/>
                            <w:szCs w:val="20"/>
                          </w:rPr>
                          <w:t xml:space="preserve">oward the </w:t>
                        </w:r>
                        <w:r>
                          <w:rPr>
                            <w:i/>
                            <w:iCs/>
                            <w:sz w:val="20"/>
                            <w:szCs w:val="20"/>
                          </w:rPr>
                          <w:t>B</w:t>
                        </w:r>
                        <w:r w:rsidRPr="00977E6E">
                          <w:rPr>
                            <w:i/>
                            <w:iCs/>
                            <w:sz w:val="20"/>
                            <w:szCs w:val="20"/>
                          </w:rPr>
                          <w:t>ehavior</w:t>
                        </w:r>
                      </w:p>
                    </w:txbxContent>
                  </v:textbox>
                </v:rect>
                <v:rect id="Rectangle 4" o:spid="_x0000_s1029" style="position:absolute;left:38584;top:9074;width:11583;height:4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" fillcolor="white [3201]" strokecolor="black [3200]" strokeweight="2pt">
                  <v:textbox>
                    <w:txbxContent>
                      <w:p w14:paraId="511BCF26" w14:textId="228A934B" w:rsidR="00332696" w:rsidRPr="00977E6E" w:rsidRDefault="00977E6E" w:rsidP="00332696">
                        <w:pPr>
                          <w:jc w:val="center"/>
                          <w:rPr>
                            <w:rFonts w:cs="Times New Roman"/>
                            <w:sz w:val="20"/>
                            <w:szCs w:val="20"/>
                          </w:rPr>
                        </w:pPr>
                        <w:r w:rsidRPr="00977E6E">
                          <w:rPr>
                            <w:i/>
                            <w:iCs/>
                            <w:sz w:val="20"/>
                            <w:szCs w:val="20"/>
                          </w:rPr>
                          <w:t>Subjective Norm</w:t>
                        </w:r>
                      </w:p>
                    </w:txbxContent>
                  </v:textbox>
                </v:rect>
                <v:rect id="Rectangle 4" o:spid="_x0000_s1030" style="position:absolute;left:18897;top:9072;width:12648;height:4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" fillcolor="white [3201]" strokecolor="black [3200]" strokeweight="2pt">
                  <v:textbox>
                    <w:txbxContent>
                      <w:p w14:paraId="5C264F57" w14:textId="4E9CA1D6" w:rsidR="00332696" w:rsidRPr="00977E6E" w:rsidRDefault="00977E6E" w:rsidP="00332696">
                        <w:pPr>
                          <w:jc w:val="center"/>
                          <w:rPr>
                            <w:rFonts w:cs="Times New Roman"/>
                            <w:sz w:val="20"/>
                            <w:szCs w:val="20"/>
                          </w:rPr>
                        </w:pPr>
                        <w:r>
                          <w:rPr>
                            <w:i/>
                            <w:iCs/>
                            <w:sz w:val="20"/>
                            <w:szCs w:val="20"/>
                          </w:rPr>
                          <w:t>P</w:t>
                        </w:r>
                        <w:r w:rsidRPr="00977E6E">
                          <w:rPr>
                            <w:i/>
                            <w:iCs/>
                            <w:sz w:val="20"/>
                            <w:szCs w:val="20"/>
                          </w:rPr>
                          <w:t xml:space="preserve">erceived </w:t>
                        </w:r>
                        <w:r>
                          <w:rPr>
                            <w:i/>
                            <w:iCs/>
                            <w:sz w:val="20"/>
                            <w:szCs w:val="20"/>
                          </w:rPr>
                          <w:t>B</w:t>
                        </w:r>
                        <w:r w:rsidRPr="00977E6E">
                          <w:rPr>
                            <w:i/>
                            <w:iCs/>
                            <w:sz w:val="20"/>
                            <w:szCs w:val="20"/>
                          </w:rPr>
                          <w:t xml:space="preserve">ehavioral </w:t>
                        </w:r>
                        <w:r>
                          <w:rPr>
                            <w:i/>
                            <w:iCs/>
                            <w:sz w:val="20"/>
                            <w:szCs w:val="20"/>
                          </w:rPr>
                          <w:t>C</w:t>
                        </w:r>
                        <w:r w:rsidRPr="00977E6E">
                          <w:rPr>
                            <w:i/>
                            <w:iCs/>
                            <w:sz w:val="20"/>
                            <w:szCs w:val="20"/>
                          </w:rPr>
                          <w:t>ontrol</w:t>
                        </w:r>
                      </w:p>
                    </w:txbxContent>
                  </v:textbox>
                </v:rect>
                <v:rect id="Rectangle 4" o:spid="_x0000_s1031" style="position:absolute;left:19257;top:24730;width:11583;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" fillcolor="white [3201]" strokecolor="black [3200]" strokeweight="2pt">
                  <v:textbox>
                    <w:txbxContent>
                      <w:p w14:paraId="619DE28E" w14:textId="77777777" w:rsidR="00332696" w:rsidRPr="00411054" w:rsidRDefault="00332696" w:rsidP="00332696">
                        <w:pPr>
                          <w:jc w:val="center"/>
                          <w:rPr>
                            <w:rFonts w:cs="Times New Roman"/>
                            <w:sz w:val="20"/>
                            <w:szCs w:val="20"/>
                          </w:rPr>
                        </w:pPr>
                        <w:r>
                          <w:rPr>
                            <w:rFonts w:cs="Times New Roman"/>
                            <w:sz w:val="20"/>
                            <w:szCs w:val="20"/>
                          </w:rPr>
                          <w:t>Kepatuhan Wajib Pajak Kendaraan Bermotor</w:t>
                        </w:r>
                      </w:p>
                    </w:txbxContent>
                  </v:textbox>
                </v:rect>
                <v:line id="Straight Connector 5" o:spid="_x0000_s1032" style="position:absolute;visibility:visible;mso-wrap-style:square" from="25007,4433" to="25007,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" strokecolor="black [3200]" strokeweight="2pt">
                  <v:shadow on="t" color="black" opacity="24903f" origin=",.5" offset="0,.55556mm"/>
                </v:line>
                <v:line id="Straight Connector 5" o:spid="_x0000_s1033" style="position:absolute;flip:x y;visibility:visible;mso-wrap-style:square" from="5611,6719" to="44015,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" strokecolor="black [3200]" strokeweight="2pt">
                  <v:shadow on="t" color="black" opacity="24903f" origin=",.5" offset="0,.55556mm"/>
                </v:line>
                <v:rect id="Rectangle 4" o:spid="_x0000_s1034" style="position:absolute;left:19257;top:15655;width:11583;height:4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" fillcolor="white [3201]" strokecolor="black [3200]" strokeweight="2pt">
                  <v:textbox>
                    <w:txbxContent>
                      <w:p w14:paraId="5BFCE1F7" w14:textId="77777777" w:rsidR="00332696" w:rsidRPr="00C73A2A" w:rsidRDefault="00332696" w:rsidP="00332696">
                        <w:pPr>
                          <w:jc w:val="center"/>
                          <w:rPr>
                            <w:rFonts w:cs="Times New Roman"/>
                            <w:sz w:val="20"/>
                            <w:szCs w:val="20"/>
                          </w:rPr>
                        </w:pPr>
                        <w:r>
                          <w:rPr>
                            <w:rFonts w:cs="Times New Roman"/>
                            <w:sz w:val="20"/>
                            <w:szCs w:val="20"/>
                          </w:rPr>
                          <w:t>Tingkat Penghasilan</w:t>
                        </w:r>
                      </w:p>
                    </w:txbxContent>
                  </v:textbox>
                </v:rect>
                <v:rect id="Rectangle 4" o:spid="_x0000_s1035" style="position:absolute;top:15655;width:11582;height:4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" fillcolor="white [3201]" strokecolor="black [3200]" strokeweight="2pt">
                  <v:textbox>
                    <w:txbxContent>
                      <w:p w14:paraId="2E6CC807" w14:textId="77777777" w:rsidR="00332696" w:rsidRPr="00C73A2A" w:rsidRDefault="00332696" w:rsidP="00332696">
                        <w:pPr>
                          <w:jc w:val="center"/>
                          <w:rPr>
                            <w:rFonts w:cs="Times New Roman"/>
                            <w:sz w:val="20"/>
                            <w:szCs w:val="20"/>
                          </w:rPr>
                        </w:pPr>
                        <w:r>
                          <w:rPr>
                            <w:rFonts w:cs="Times New Roman"/>
                            <w:sz w:val="20"/>
                            <w:szCs w:val="20"/>
                          </w:rPr>
                          <w:t>Kesadaran Wajib Pajak</w:t>
                        </w:r>
                      </w:p>
                    </w:txbxContent>
                  </v:textbox>
                </v:rect>
                <v:rect id="Rectangle 4" o:spid="_x0000_s1036" style="position:absolute;left:38584;top:15724;width:11583;height:4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" fillcolor="white [3201]" strokecolor="black [3200]" strokeweight="2pt">
                  <v:textbox>
                    <w:txbxContent>
                      <w:p w14:paraId="7A6E567F" w14:textId="77777777" w:rsidR="00332696" w:rsidRPr="00C73A2A" w:rsidRDefault="00332696" w:rsidP="00332696">
                        <w:pPr>
                          <w:jc w:val="center"/>
                          <w:rPr>
                            <w:rFonts w:cs="Times New Roman"/>
                            <w:sz w:val="20"/>
                            <w:szCs w:val="20"/>
                          </w:rPr>
                        </w:pPr>
                        <w:r>
                          <w:rPr>
                            <w:rFonts w:cs="Times New Roman"/>
                            <w:sz w:val="20"/>
                            <w:szCs w:val="20"/>
                          </w:rPr>
                          <w:t>Perkembangan Infrastruktur</w:t>
                        </w:r>
                      </w:p>
                    </w:txbxContent>
                  </v:textbox>
                </v:rect>
                <v:shapetype id="_x0000_t32" coordsize="21600,21600" o:spt="32" o:oned="t" path="m,l21600,21600e" filled="f">
                  <v:path arrowok="t" fillok="f" o:connecttype="none"/>
                  <o:lock v:ext="edit" shapetype="t"/>
                </v:shapetype>
                <v:shape id="Konektor Panah Lurus 38" o:spid="_x0000_s1037" type="#_x0000_t32" style="position:absolute;left:5611;top:6788;width:6;height:2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" strokecolor="black [3200]" strokeweight="2pt">
                  <v:stroke endarrow="block"/>
                  <v:shadow on="t" color="black" opacity="24903f" origin=",.5" offset="0,.55556mm"/>
                </v:shape>
                <v:shape id="Konektor Panah Lurus 38" o:spid="_x0000_s1038" type="#_x0000_t32" style="position:absolute;left:25007;top:6788;width:6;height:2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" strokecolor="black [3200]" strokeweight="2pt">
                  <v:stroke endarrow="block"/>
                  <v:shadow on="t" color="black" opacity="24903f" origin=",.5" offset="0,.55556mm"/>
                </v:shape>
                <v:shape id="Konektor Panah Lurus 38" o:spid="_x0000_s1039" type="#_x0000_t32" style="position:absolute;left:43918;top:6858;width:7;height:22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" strokecolor="black [3200]" strokeweight="2pt">
                  <v:stroke endarrow="block"/>
                  <v:shadow on="t" color="black" opacity="24903f" origin=",.5" offset="0,.55556mm"/>
                </v:shape>
                <v:line id="Straight Connector 5" o:spid="_x0000_s1040" style="position:absolute;visibility:visible;mso-wrap-style:square" from="5611,20089" to="5611,2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" strokecolor="black [3200]" strokeweight="2pt">
                  <v:shadow on="t" color="black" opacity="24903f" origin=",.5" offset="0,.55556mm"/>
                </v:line>
                <v:shape id="Konektor Panah Lurus 38" o:spid="_x0000_s1041" type="#_x0000_t32" style="position:absolute;left:5611;top:13438;width:6;height:2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" strokecolor="black [3200]" strokeweight="2pt">
                  <v:stroke endarrow="block"/>
                  <v:shadow on="t" color="black" opacity="24903f" origin=",.5" offset="0,.55556mm"/>
                </v:shape>
                <v:shape id="Konektor Panah Lurus 38" o:spid="_x0000_s1042" type="#_x0000_t32" style="position:absolute;left:25007;top:13300;width:6;height:22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" strokecolor="black [3200]" strokeweight="2pt">
                  <v:stroke endarrow="block"/>
                  <v:shadow on="t" color="black" opacity="24903f" origin=",.5" offset="0,.55556mm"/>
                </v:shape>
                <v:shape id="Konektor Panah Lurus 38" o:spid="_x0000_s1043" type="#_x0000_t32" style="position:absolute;left:43918;top:13508;width:7;height:22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" strokecolor="black [3200]" strokeweight="2pt">
                  <v:stroke endarrow="block"/>
                  <v:shadow on="t" color="black" opacity="24903f" origin=",.5" offset="0,.55556mm"/>
                </v:shape>
                <v:line id="Straight Connector 5" o:spid="_x0000_s1044" style="position:absolute;visibility:visible;mso-wrap-style:square" from="25007,20089" to="25007,22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" strokecolor="black [3200]" strokeweight="2pt">
                  <v:shadow on="t" color="black" opacity="24903f" origin=",.5" offset="0,.55556mm"/>
                </v:line>
                <v:line id="Straight Connector 5" o:spid="_x0000_s1045" style="position:absolute;visibility:visible;mso-wrap-style:square" from="43918,20019" to="43918,2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" strokecolor="black [3200]" strokeweight="2pt">
                  <v:shadow on="t" color="black" opacity="24903f" origin=",.5" offset="0,.55556mm"/>
                </v:line>
                <v:line id="Straight Connector 5" o:spid="_x0000_s1046" style="position:absolute;flip:x y;visibility:visible;mso-wrap-style:square" from="5541,22167" to="43946,2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" strokecolor="black [3200]" strokeweight="2pt">
                  <v:shadow on="t" color="black" opacity="24903f" origin=",.5" offset="0,.55556mm"/>
                </v:line>
                <v:shape id="Konektor Panah Lurus 38" o:spid="_x0000_s1047" type="#_x0000_t32" style="position:absolute;left:25007;top:22236;width:6;height:2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" strokecolor="black [3200]" strokeweight="2pt">
                  <v:stroke endarrow="block"/>
                  <v:shadow on="t" color="black" opacity="24903f" origin=",.5" offset="0,.55556mm"/>
                </v:shape>
                <w10:wrap anchorx="margin"/>
              </v:group>
            </w:pict>
          </mc:Fallback>
        </mc:AlternateContent>
      </w:r>
    </w:p>
    <w:p w14:paraId="7AE7C3E5" w14:textId="7114411A" w:rsidR="00332696" w:rsidRDefault="00332696" w:rsidP="00332696">
      <w:pPr>
        <w:spacing w:line="480" w:lineRule="auto"/>
        <w:ind w:firstLine="720"/>
        <w:jc w:val="both"/>
      </w:pPr>
    </w:p>
    <w:p w14:paraId="17B4CE4A" w14:textId="20E3BE24" w:rsidR="00332696" w:rsidRDefault="00332696" w:rsidP="00332696">
      <w:pPr>
        <w:spacing w:line="480" w:lineRule="auto"/>
        <w:ind w:firstLine="720"/>
        <w:jc w:val="both"/>
      </w:pPr>
    </w:p>
    <w:p w14:paraId="45BE1B7B" w14:textId="031295D6" w:rsidR="00332696" w:rsidRDefault="00332696" w:rsidP="00332696">
      <w:pPr>
        <w:spacing w:line="480" w:lineRule="auto"/>
        <w:ind w:firstLine="720"/>
        <w:jc w:val="both"/>
      </w:pPr>
    </w:p>
    <w:p w14:paraId="5D294CCA" w14:textId="08D23D0D" w:rsidR="00332696" w:rsidRDefault="00332696" w:rsidP="00332696">
      <w:pPr>
        <w:spacing w:line="480" w:lineRule="auto"/>
        <w:ind w:firstLine="720"/>
        <w:jc w:val="both"/>
      </w:pPr>
    </w:p>
    <w:p w14:paraId="365B3175" w14:textId="462D66D1" w:rsidR="00332696" w:rsidRDefault="00332696" w:rsidP="00332696">
      <w:pPr>
        <w:spacing w:line="480" w:lineRule="auto"/>
        <w:ind w:firstLine="720"/>
        <w:jc w:val="both"/>
      </w:pPr>
    </w:p>
    <w:p w14:paraId="07ACB230" w14:textId="5FE5686E" w:rsidR="00332696" w:rsidRDefault="00332696" w:rsidP="00332696">
      <w:pPr>
        <w:spacing w:line="480" w:lineRule="auto"/>
        <w:ind w:firstLine="720"/>
        <w:jc w:val="both"/>
      </w:pPr>
    </w:p>
    <w:p w14:paraId="38F5DC2C" w14:textId="6FF738F0" w:rsidR="00332696" w:rsidRDefault="00332696" w:rsidP="00332696">
      <w:pPr>
        <w:spacing w:line="480" w:lineRule="auto"/>
        <w:ind w:firstLine="720"/>
        <w:jc w:val="both"/>
      </w:pPr>
    </w:p>
    <w:p w14:paraId="17AECBF9" w14:textId="77777777" w:rsidR="00977E6E" w:rsidRDefault="00977E6E" w:rsidP="00D63612">
      <w:pPr>
        <w:jc w:val="both"/>
      </w:pPr>
    </w:p>
    <w:p w14:paraId="7F92C4E0" w14:textId="77777777" w:rsidR="00AF1E07" w:rsidRDefault="00AF1E07" w:rsidP="00977E6E">
      <w:pPr>
        <w:jc w:val="both"/>
        <w:rPr>
          <w:noProof/>
          <w:sz w:val="22"/>
          <w:lang w:val="en-US"/>
        </w:rPr>
      </w:pPr>
    </w:p>
    <w:p w14:paraId="27695A95" w14:textId="77777777" w:rsidR="00AF1E07" w:rsidRDefault="00AF1E07" w:rsidP="00977E6E">
      <w:pPr>
        <w:jc w:val="both"/>
        <w:rPr>
          <w:noProof/>
          <w:sz w:val="22"/>
          <w:lang w:val="en-US"/>
        </w:rPr>
      </w:pPr>
    </w:p>
    <w:p w14:paraId="2E3395C2" w14:textId="3C97D23E" w:rsidR="006648B6" w:rsidRPr="00DE6AD7" w:rsidRDefault="00DE6AD7" w:rsidP="00977E6E">
      <w:pPr>
        <w:jc w:val="both"/>
        <w:rPr>
          <w:noProof/>
          <w:sz w:val="22"/>
          <w:lang w:val="en-US"/>
        </w:rPr>
      </w:pPr>
      <w:r>
        <w:rPr>
          <w:noProof/>
        </w:rPr>
        <mc:AlternateContent>
          <mc:Choice Requires="wps">
            <w:drawing>
              <wp:anchor distT="0" distB="0" distL="114300" distR="114300" simplePos="0" relativeHeight="251666432" behindDoc="0" locked="0" layoutInCell="1" allowOverlap="1" wp14:anchorId="797E2FD1" wp14:editId="7359BD82">
                <wp:simplePos x="0" y="0"/>
                <wp:positionH relativeFrom="margin">
                  <wp:align>left</wp:align>
                </wp:positionH>
                <wp:positionV relativeFrom="paragraph">
                  <wp:posOffset>11430</wp:posOffset>
                </wp:positionV>
                <wp:extent cx="5077460" cy="635"/>
                <wp:effectExtent l="0" t="0" r="8890" b="0"/>
                <wp:wrapNone/>
                <wp:docPr id="735299093" name="Text Box 1"/>
                <wp:cNvGraphicFramePr/>
                <a:graphic xmlns:a="http://schemas.openxmlformats.org/drawingml/2006/main">
                  <a:graphicData uri="http://schemas.microsoft.com/office/word/2010/wordprocessingShape">
                    <wps:wsp>
                      <wps:cNvSpPr txBox="1"/>
                      <wps:spPr>
                        <a:xfrm>
                          <a:off x="0" y="0"/>
                          <a:ext cx="5077460" cy="635"/>
                        </a:xfrm>
                        <a:prstGeom prst="rect">
                          <a:avLst/>
                        </a:prstGeom>
                        <a:solidFill>
                          <a:prstClr val="white"/>
                        </a:solidFill>
                        <a:ln>
                          <a:noFill/>
                        </a:ln>
                      </wps:spPr>
                      <wps:txbx>
                        <w:txbxContent>
                          <w:p w14:paraId="22CA8D25" w14:textId="3229325E" w:rsidR="00DE6AD7" w:rsidRPr="00DE6AD7" w:rsidRDefault="00DE6AD7" w:rsidP="00DE6AD7">
                            <w:pPr>
                              <w:pStyle w:val="Caption"/>
                              <w:spacing w:after="0"/>
                              <w:jc w:val="center"/>
                              <w:rPr>
                                <w:rFonts w:cs="Times New Roman"/>
                                <w:b/>
                                <w:bCs/>
                                <w:i w:val="0"/>
                                <w:iCs w:val="0"/>
                                <w:noProof/>
                                <w:color w:val="auto"/>
                                <w:sz w:val="22"/>
                                <w:szCs w:val="22"/>
                              </w:rPr>
                            </w:pPr>
                            <w:bookmarkStart w:id="48" w:name="_Toc215465016"/>
                            <w:bookmarkStart w:id="49" w:name="_Toc216026572"/>
                            <w:bookmarkStart w:id="50" w:name="_Toc220273644"/>
                            <w:bookmarkStart w:id="51" w:name="_Toc224078860"/>
                            <w:r w:rsidRPr="00DE6AD7">
                              <w:rPr>
                                <w:b/>
                                <w:bCs/>
                                <w:i w:val="0"/>
                                <w:iCs w:val="0"/>
                                <w:color w:val="auto"/>
                                <w:sz w:val="22"/>
                                <w:szCs w:val="22"/>
                              </w:rPr>
                              <w:t xml:space="preserve">Gambar 2. </w:t>
                            </w:r>
                            <w:r w:rsidRPr="00DE6AD7">
                              <w:rPr>
                                <w:b/>
                                <w:bCs/>
                                <w:i w:val="0"/>
                                <w:iCs w:val="0"/>
                                <w:color w:val="auto"/>
                                <w:sz w:val="22"/>
                                <w:szCs w:val="22"/>
                              </w:rPr>
                              <w:fldChar w:fldCharType="begin"/>
                            </w:r>
                            <w:r w:rsidRPr="00DE6AD7">
                              <w:rPr>
                                <w:b/>
                                <w:bCs/>
                                <w:i w:val="0"/>
                                <w:iCs w:val="0"/>
                                <w:color w:val="auto"/>
                                <w:sz w:val="22"/>
                                <w:szCs w:val="22"/>
                              </w:rPr>
                              <w:instrText xml:space="preserve"> SEQ Gambar_2. \* ARABIC </w:instrText>
                            </w:r>
                            <w:r w:rsidRPr="00DE6AD7">
                              <w:rPr>
                                <w:b/>
                                <w:bCs/>
                                <w:i w:val="0"/>
                                <w:iCs w:val="0"/>
                                <w:color w:val="auto"/>
                                <w:sz w:val="22"/>
                                <w:szCs w:val="22"/>
                              </w:rPr>
                              <w:fldChar w:fldCharType="separate"/>
                            </w:r>
                            <w:r w:rsidR="00634212">
                              <w:rPr>
                                <w:b/>
                                <w:bCs/>
                                <w:i w:val="0"/>
                                <w:iCs w:val="0"/>
                                <w:noProof/>
                                <w:color w:val="auto"/>
                                <w:sz w:val="22"/>
                                <w:szCs w:val="22"/>
                              </w:rPr>
                              <w:t>1</w:t>
                            </w:r>
                            <w:r w:rsidRPr="00DE6AD7">
                              <w:rPr>
                                <w:b/>
                                <w:bCs/>
                                <w:i w:val="0"/>
                                <w:iCs w:val="0"/>
                                <w:color w:val="auto"/>
                                <w:sz w:val="22"/>
                                <w:szCs w:val="22"/>
                              </w:rPr>
                              <w:fldChar w:fldCharType="end"/>
                            </w:r>
                            <w:r w:rsidRPr="00DE6AD7">
                              <w:rPr>
                                <w:b/>
                                <w:bCs/>
                                <w:i w:val="0"/>
                                <w:iCs w:val="0"/>
                                <w:color w:val="auto"/>
                                <w:sz w:val="22"/>
                                <w:szCs w:val="22"/>
                              </w:rPr>
                              <w:t xml:space="preserve"> Kerangka Konsep</w:t>
                            </w:r>
                            <w:bookmarkEnd w:id="48"/>
                            <w:bookmarkEnd w:id="49"/>
                            <w:bookmarkEnd w:id="50"/>
                            <w:bookmarkEnd w:id="5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97E2FD1" id="_x0000_t202" coordsize="21600,21600" o:spt="202" path="m,l,21600r21600,l21600,xe">
                <v:stroke joinstyle="miter"/>
                <v:path gradientshapeok="t" o:connecttype="rect"/>
              </v:shapetype>
              <v:shape id="Text Box 1" o:spid="_x0000_s1048" type="#_x0000_t202" style="position:absolute;left:0;text-align:left;margin-left:0;margin-top:.9pt;width:399.8pt;height:.05pt;z-index:2516664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" stroked="f">
                <v:textbox style="mso-fit-shape-to-text:t" inset="0,0,0,0">
                  <w:txbxContent>
                    <w:p w14:paraId="22CA8D25" w14:textId="3229325E" w:rsidR="00DE6AD7" w:rsidRPr="00DE6AD7" w:rsidRDefault="00DE6AD7" w:rsidP="00DE6AD7">
                      <w:pPr>
                        <w:pStyle w:val="Caption"/>
                        <w:spacing w:after="0"/>
                        <w:jc w:val="center"/>
                        <w:rPr>
                          <w:rFonts w:cs="Times New Roman"/>
                          <w:b/>
                          <w:bCs/>
                          <w:i w:val="0"/>
                          <w:iCs w:val="0"/>
                          <w:noProof/>
                          <w:color w:val="auto"/>
                          <w:sz w:val="22"/>
                          <w:szCs w:val="22"/>
                        </w:rPr>
                      </w:pPr>
                      <w:bookmarkStart w:id="52" w:name="_Toc215465016"/>
                      <w:bookmarkStart w:id="53" w:name="_Toc216026572"/>
                      <w:bookmarkStart w:id="54" w:name="_Toc220273644"/>
                      <w:bookmarkStart w:id="55" w:name="_Toc224078860"/>
                      <w:r w:rsidRPr="00DE6AD7">
                        <w:rPr>
                          <w:b/>
                          <w:bCs/>
                          <w:i w:val="0"/>
                          <w:iCs w:val="0"/>
                          <w:color w:val="auto"/>
                          <w:sz w:val="22"/>
                          <w:szCs w:val="22"/>
                        </w:rPr>
                        <w:t xml:space="preserve">Gambar 2. </w:t>
                      </w:r>
                      <w:r w:rsidRPr="00DE6AD7">
                        <w:rPr>
                          <w:b/>
                          <w:bCs/>
                          <w:i w:val="0"/>
                          <w:iCs w:val="0"/>
                          <w:color w:val="auto"/>
                          <w:sz w:val="22"/>
                          <w:szCs w:val="22"/>
                        </w:rPr>
                        <w:fldChar w:fldCharType="begin"/>
                      </w:r>
                      <w:r w:rsidRPr="00DE6AD7">
                        <w:rPr>
                          <w:b/>
                          <w:bCs/>
                          <w:i w:val="0"/>
                          <w:iCs w:val="0"/>
                          <w:color w:val="auto"/>
                          <w:sz w:val="22"/>
                          <w:szCs w:val="22"/>
                        </w:rPr>
                        <w:instrText xml:space="preserve"> SEQ Gambar_2. \* ARABIC </w:instrText>
                      </w:r>
                      <w:r w:rsidRPr="00DE6AD7">
                        <w:rPr>
                          <w:b/>
                          <w:bCs/>
                          <w:i w:val="0"/>
                          <w:iCs w:val="0"/>
                          <w:color w:val="auto"/>
                          <w:sz w:val="22"/>
                          <w:szCs w:val="22"/>
                        </w:rPr>
                        <w:fldChar w:fldCharType="separate"/>
                      </w:r>
                      <w:r w:rsidR="00634212">
                        <w:rPr>
                          <w:b/>
                          <w:bCs/>
                          <w:i w:val="0"/>
                          <w:iCs w:val="0"/>
                          <w:noProof/>
                          <w:color w:val="auto"/>
                          <w:sz w:val="22"/>
                          <w:szCs w:val="22"/>
                        </w:rPr>
                        <w:t>1</w:t>
                      </w:r>
                      <w:r w:rsidRPr="00DE6AD7">
                        <w:rPr>
                          <w:b/>
                          <w:bCs/>
                          <w:i w:val="0"/>
                          <w:iCs w:val="0"/>
                          <w:color w:val="auto"/>
                          <w:sz w:val="22"/>
                          <w:szCs w:val="22"/>
                        </w:rPr>
                        <w:fldChar w:fldCharType="end"/>
                      </w:r>
                      <w:r w:rsidRPr="00DE6AD7">
                        <w:rPr>
                          <w:b/>
                          <w:bCs/>
                          <w:i w:val="0"/>
                          <w:iCs w:val="0"/>
                          <w:color w:val="auto"/>
                          <w:sz w:val="22"/>
                          <w:szCs w:val="22"/>
                        </w:rPr>
                        <w:t xml:space="preserve"> Kerangka Konsep</w:t>
                      </w:r>
                      <w:bookmarkEnd w:id="52"/>
                      <w:bookmarkEnd w:id="53"/>
                      <w:bookmarkEnd w:id="54"/>
                      <w:bookmarkEnd w:id="55"/>
                    </w:p>
                  </w:txbxContent>
                </v:textbox>
                <w10:wrap anchorx="margin"/>
              </v:shape>
            </w:pict>
          </mc:Fallback>
        </mc:AlternateContent>
      </w:r>
    </w:p>
    <w:p w14:paraId="334CEF48" w14:textId="5F29744D" w:rsidR="005929EC" w:rsidRPr="00DE6AD7" w:rsidRDefault="00332696" w:rsidP="00FA3781">
      <w:pPr>
        <w:spacing w:line="480" w:lineRule="auto"/>
        <w:jc w:val="center"/>
        <w:rPr>
          <w:i/>
          <w:iCs/>
          <w:sz w:val="22"/>
        </w:rPr>
      </w:pPr>
      <w:r w:rsidRPr="00DE6AD7">
        <w:rPr>
          <w:i/>
          <w:iCs/>
          <w:sz w:val="22"/>
        </w:rPr>
        <w:t>Sumber : Pengembang</w:t>
      </w:r>
      <w:r w:rsidR="004E0F7D">
        <w:rPr>
          <w:i/>
          <w:iCs/>
          <w:sz w:val="22"/>
        </w:rPr>
        <w:t>an</w:t>
      </w:r>
      <w:r w:rsidRPr="00DE6AD7">
        <w:rPr>
          <w:i/>
          <w:iCs/>
          <w:sz w:val="22"/>
        </w:rPr>
        <w:t xml:space="preserve"> dalam Penelitian Ini (2025)</w:t>
      </w:r>
    </w:p>
    <w:p w14:paraId="0B0CAF23" w14:textId="0BFCD8BB" w:rsidR="00696CFC" w:rsidRPr="00092457" w:rsidRDefault="00C63F8A" w:rsidP="005C0AA5">
      <w:pPr>
        <w:pStyle w:val="Heading2"/>
        <w:numPr>
          <w:ilvl w:val="1"/>
          <w:numId w:val="4"/>
        </w:numPr>
      </w:pPr>
      <w:bookmarkStart w:id="56" w:name="_Toc224048017"/>
      <w:r w:rsidRPr="00092457">
        <w:lastRenderedPageBreak/>
        <w:t>Pengembangan Hipotesi</w:t>
      </w:r>
      <w:r w:rsidR="00696CFC" w:rsidRPr="00092457">
        <w:t>s</w:t>
      </w:r>
      <w:bookmarkEnd w:id="56"/>
    </w:p>
    <w:p w14:paraId="2E16BC55" w14:textId="4BE399D0" w:rsidR="00696CFC" w:rsidRPr="00092457" w:rsidRDefault="004932E5" w:rsidP="00B724CD">
      <w:pPr>
        <w:pStyle w:val="Heading3"/>
        <w:ind w:left="567" w:hanging="567"/>
        <w:rPr>
          <w:rFonts w:eastAsia="Times New Roman"/>
          <w:color w:val="1B1C1D"/>
        </w:rPr>
      </w:pPr>
      <w:bookmarkStart w:id="57" w:name="_Toc224048018"/>
      <w:r w:rsidRPr="00092457">
        <w:t xml:space="preserve">2.4.1 </w:t>
      </w:r>
      <w:r w:rsidR="00696CFC" w:rsidRPr="00092457">
        <w:t xml:space="preserve">Pengaruh </w:t>
      </w:r>
      <w:r w:rsidR="000B02E0">
        <w:t>Kesadaran Wajib Pajak Terhadap Kepatuhan Wajib Pajak Kendaraan Bermotor</w:t>
      </w:r>
      <w:bookmarkEnd w:id="57"/>
    </w:p>
    <w:p w14:paraId="1191D345" w14:textId="02240C66" w:rsidR="0072588C" w:rsidRDefault="000B02E0" w:rsidP="00FA3781">
      <w:pPr>
        <w:spacing w:line="480" w:lineRule="auto"/>
        <w:ind w:firstLine="720"/>
        <w:jc w:val="both"/>
        <w:rPr>
          <w:rFonts w:cs="Times New Roman"/>
          <w:szCs w:val="24"/>
        </w:rPr>
      </w:pPr>
      <w:r w:rsidRPr="004C4775">
        <w:rPr>
          <w:rFonts w:cs="Times New Roman"/>
          <w:szCs w:val="24"/>
        </w:rPr>
        <w:t>Kesadaran wajib pajak merupakan dorongan diri seseorang untuk melaksanakan kewajiban perpajakan secara sukarela dengan pemahaman, tanggung jawab, serta keinginan pribadi yang tulus dan ikhlas.</w:t>
      </w:r>
      <w:r>
        <w:rPr>
          <w:rFonts w:cs="Times New Roman"/>
          <w:szCs w:val="24"/>
        </w:rPr>
        <w:t xml:space="preserve"> </w:t>
      </w:r>
      <w:r w:rsidRPr="00494BEA">
        <w:rPr>
          <w:rFonts w:cs="Times New Roman"/>
          <w:szCs w:val="24"/>
        </w:rPr>
        <w:t>Secara psikologis, kesadaran wajib dapat dipahami sebagai refleksi dari tanggung jawab sosial dan moral wajib pajak terhadap negara.</w:t>
      </w:r>
    </w:p>
    <w:p w14:paraId="20A9B90B" w14:textId="2A2CA6E6" w:rsidR="000B02E0" w:rsidRDefault="000B02E0" w:rsidP="00FA3781">
      <w:pPr>
        <w:spacing w:line="480" w:lineRule="auto"/>
        <w:ind w:firstLine="720"/>
        <w:jc w:val="both"/>
      </w:pPr>
      <w:r w:rsidRPr="004C4775">
        <w:rPr>
          <w:rFonts w:cs="Times New Roman"/>
          <w:szCs w:val="24"/>
        </w:rPr>
        <w:t xml:space="preserve">Teori perilaku terencana </w:t>
      </w:r>
      <w:r w:rsidRPr="004C4775">
        <w:rPr>
          <w:rFonts w:cs="Times New Roman"/>
          <w:i/>
          <w:iCs/>
          <w:szCs w:val="24"/>
        </w:rPr>
        <w:t>(Theory of Planned Behavior)</w:t>
      </w:r>
      <w:r w:rsidRPr="004C4775">
        <w:rPr>
          <w:rFonts w:cs="Times New Roman"/>
          <w:szCs w:val="24"/>
        </w:rPr>
        <w:t xml:space="preserve"> relevan dengan penelitian ini karena kesadaran merupakan </w:t>
      </w:r>
      <w:r w:rsidRPr="004C4775">
        <w:rPr>
          <w:rFonts w:cs="Times New Roman"/>
          <w:i/>
          <w:iCs/>
          <w:szCs w:val="24"/>
        </w:rPr>
        <w:t>Attitude Toward the Behavior</w:t>
      </w:r>
      <w:r w:rsidRPr="004C4775">
        <w:rPr>
          <w:rFonts w:cs="Times New Roman"/>
          <w:szCs w:val="24"/>
        </w:rPr>
        <w:t xml:space="preserve"> yaitu suatu motivasi dalam diri yang terbentuk oleh niat berperilaku seseorang seperti, niat berupa pemikiran positif dan pengendalian diri yang baik dalam menilai perpajakan.</w:t>
      </w:r>
      <w:r>
        <w:rPr>
          <w:rFonts w:cs="Times New Roman"/>
          <w:szCs w:val="24"/>
        </w:rPr>
        <w:t xml:space="preserve"> Jadi, dari kesadasaran seseorang akan menimbulkan niat berperilaku mau itu niat positif yaitu membayarkan pajaknya ataupun niat negatif yaitu tidak ingin melakukan pembayaran perpajakan.</w:t>
      </w:r>
    </w:p>
    <w:p w14:paraId="3BE6E0A9" w14:textId="0222D354" w:rsidR="00033001" w:rsidRPr="0072588C" w:rsidRDefault="000B02E0" w:rsidP="00FA3781">
      <w:pPr>
        <w:spacing w:line="480" w:lineRule="auto"/>
        <w:ind w:firstLine="720"/>
        <w:jc w:val="both"/>
      </w:pPr>
      <w:r>
        <w:rPr>
          <w:rFonts w:cs="Times New Roman"/>
          <w:szCs w:val="24"/>
        </w:rPr>
        <w:t xml:space="preserve">Penelitian terdahulu yang dilakukan oleh Sari </w:t>
      </w:r>
      <w:r w:rsidRPr="0089472A">
        <w:rPr>
          <w:rFonts w:cs="Times New Roman"/>
          <w:i/>
          <w:iCs/>
          <w:szCs w:val="24"/>
        </w:rPr>
        <w:t>et al.,</w:t>
      </w:r>
      <w:r>
        <w:rPr>
          <w:rFonts w:cs="Times New Roman"/>
          <w:szCs w:val="24"/>
        </w:rPr>
        <w:t xml:space="preserve"> </w:t>
      </w:r>
      <w:r>
        <w:rPr>
          <w:rFonts w:cs="Times New Roman"/>
          <w:szCs w:val="24"/>
        </w:rPr>
        <w:fldChar w:fldCharType="begin" w:fldLock="1"/>
      </w:r>
      <w:r w:rsidR="00475D68">
        <w:rPr>
          <w:rFonts w:cs="Times New Roman"/>
          <w:szCs w:val="24"/>
        </w:rPr>
        <w:instrText>ADDIN CSL_CITATION {"citationItems":[{"id":"ITEM-1","itemData":{"author":[{"dropping-particle":"","family":"Sari","given":"Dea Nirmala","non-dropping-particle":"","parse-names":false,"suffix":""},{"dropping-particle":"","family":"Adi","given":"Ketut Yudana","non-dropping-particle":"","parse-names":false,"suffix":""},{"dropping-particle":"","family":"Yogantara","given":"Komang Krishna","non-dropping-particle":"","parse-names":false,"suffix":""}],"container-title":"Journal Research of Accounting","id":"ITEM-1","issue":"1","issued":{"date-parts":[["2023"]]},"page":"1-16","title":"Pengaruh Kesadaran Wajib Pajak, Kewajiban Moral, Tingkat Penghasilan, Pelayanan Fiskus, Dan Sanksi Terhadap Kepatuhan Wajib Pajak Kendaraan Bermotor (Studi Empiris Di UPTD Pelayanan Pajak Dan Retribusi Daerah Provinsi Bali Di Kota Denpasar)","type":"article-journal","volume":"5"},"suppress-author":1,"uris":["http://www.mendeley.com/documents/?uuid=5401d35e-5162-47e3-abcb-66f197fd589d"]}],"mendeley":{"formattedCitation":"(2023)","plainTextFormattedCitation":"(2023)","previouslyFormattedCitation":"(2023)"},"properties":{"noteIndex":0},"schema":"https://github.com/citation-style-language/schema/raw/master/csl-citation.json"}</w:instrText>
      </w:r>
      <w:r>
        <w:rPr>
          <w:rFonts w:cs="Times New Roman"/>
          <w:szCs w:val="24"/>
        </w:rPr>
        <w:fldChar w:fldCharType="separate"/>
      </w:r>
      <w:r w:rsidRPr="0089472A">
        <w:rPr>
          <w:rFonts w:cs="Times New Roman"/>
          <w:noProof/>
          <w:szCs w:val="24"/>
        </w:rPr>
        <w:t>(2023)</w:t>
      </w:r>
      <w:r>
        <w:rPr>
          <w:rFonts w:cs="Times New Roman"/>
          <w:szCs w:val="24"/>
        </w:rPr>
        <w:fldChar w:fldCharType="end"/>
      </w:r>
      <w:r>
        <w:rPr>
          <w:rFonts w:cs="Times New Roman"/>
          <w:szCs w:val="24"/>
        </w:rPr>
        <w:t xml:space="preserve"> dan Widi </w:t>
      </w:r>
      <w:r w:rsidRPr="0089472A">
        <w:rPr>
          <w:rFonts w:cs="Times New Roman"/>
          <w:i/>
          <w:iCs/>
          <w:szCs w:val="24"/>
        </w:rPr>
        <w:t>et al.,</w:t>
      </w:r>
      <w:r>
        <w:rPr>
          <w:rFonts w:cs="Times New Roman"/>
          <w:szCs w:val="24"/>
        </w:rPr>
        <w:t xml:space="preserve"> </w:t>
      </w:r>
      <w:r>
        <w:rPr>
          <w:rFonts w:cs="Times New Roman"/>
          <w:szCs w:val="24"/>
        </w:rPr>
        <w:fldChar w:fldCharType="begin" w:fldLock="1"/>
      </w:r>
      <w:r w:rsidR="006B1EA0">
        <w:rPr>
          <w:rFonts w:cs="Times New Roman"/>
          <w:szCs w:val="24"/>
        </w:rPr>
        <w:instrText>ADDIN CSL_CITATION {"citationItems":[{"id":"ITEM-1","itemData":{"abstract":"Taxpayer compliance is that taxpayers must fulfill their obligations to pay taxes in accordance with taxation laws and regulations. The purpose of this study was to determine (1) The effect of taxpayer awareness on motor vehicle taxpayer compliance (2) The effect of income levels on motor vehicle taxpayer compliance (3) The effect of public service accountability on motor vehicle taxpayer compliance. This study uses primary data in the form of a questionnaire. The population in this study is the number of motor vehicle taxpayers at the Surakarta Samsat Office. The sampling technique in this study used a randomi ed method. This study uses multiple linear regression analysis techniques with the results showing that taxpayer awareness has a significant effect on motor vehicle taxpayer compliance, income levels do not have a significant effect on motor vehicle taxpayer compliance, and public service accountability has no significant effect on motor vehicle taxpayer compliance.","author":[{"dropping-particle":"","family":"Widi","given":"Giovani","non-dropping-particle":"","parse-names":false,"suffix":""},{"dropping-particle":"","family":"Suharno","given":"","non-dropping-particle":"","parse-names":false,"suffix":""},{"dropping-particle":"","family":"Sunarti","given":"","non-dropping-particle":"","parse-names":false,"suffix":""}],"container-title":"Jurnal Akuntansi dan Sistem Teknologi Informasi","id":"ITEM-1","issue":"02","issued":{"date-parts":[["2020"]]},"page":"56-67","title":"Pengaruh Kesadaran Wajib Pajak, Tingkat Penghasilan Dan Akuntabilitas Pelayanan Publik Terhadap Kepatuhan Wajib Pajak Kendaraan Bermotor (Studi Kasus Pada Kantor SAMSAT Surakarta)","type":"article-journal","volume":"17"},"suppress-author":1,"uris":["http://www.mendeley.com/documents/?uuid=bf006d3b-9fd9-4f9b-87ae-e38ca1aaeebb"]}],"mendeley":{"formattedCitation":"(2020)","plainTextFormattedCitation":"(2020)","previouslyFormattedCitation":"(2020)"},"properties":{"noteIndex":0},"schema":"https://github.com/citation-style-language/schema/raw/master/csl-citation.json"}</w:instrText>
      </w:r>
      <w:r>
        <w:rPr>
          <w:rFonts w:cs="Times New Roman"/>
          <w:szCs w:val="24"/>
        </w:rPr>
        <w:fldChar w:fldCharType="separate"/>
      </w:r>
      <w:r w:rsidRPr="0089472A">
        <w:rPr>
          <w:rFonts w:cs="Times New Roman"/>
          <w:noProof/>
          <w:szCs w:val="24"/>
        </w:rPr>
        <w:t>(2020)</w:t>
      </w:r>
      <w:r>
        <w:rPr>
          <w:rFonts w:cs="Times New Roman"/>
          <w:szCs w:val="24"/>
        </w:rPr>
        <w:fldChar w:fldCharType="end"/>
      </w:r>
      <w:r>
        <w:rPr>
          <w:rFonts w:cs="Times New Roman"/>
          <w:szCs w:val="24"/>
        </w:rPr>
        <w:t xml:space="preserve"> menyatakan bahwa kesadaran wajib pajak berpengaruh positif dan signifikan terhadap kepatuhan wajib pajak kendaraan bermotor. Penelitian ini sejalan dengan penelitian yang dilakukan oleh Marpaung </w:t>
      </w:r>
      <w:r w:rsidRPr="00675629">
        <w:rPr>
          <w:rFonts w:cs="Times New Roman"/>
          <w:i/>
          <w:iCs/>
          <w:szCs w:val="24"/>
        </w:rPr>
        <w:t>et al.,</w:t>
      </w:r>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{"citationItems":[{"id":"ITEM-1","itemData":{"PMID":"38252772","abstract":"The purpose of this study was to determine the effect of tax knowledge, taxpayer awareness, level of income and tax sanctions on motor vehicle taxpayer compliance. This research was conducted at the Sidikalang Samsat. The number of samples in this study were 100 respondents with the sampling method using the method of collecting research data from the available set of respondents (convenience sampling). Data analysis techniques used in this research were descriptive statistics, data quality testing, multiple linear regression, classical assumption testing and hypothesis testing. Partial test results (t test) show that tax knowledge has a significant value of 0.029, taxpayer awareness has a significant value of 0.42, income level is 0.007, and tax sanctions are 0.000, which means it has a significant value &lt;0.05. Based on the results of the analysis, it can be seen that tax knowledge, taxpayer awareness, income levels and tax sanctions have a significant effect on motor vehicle taxpayer compliance in the city of Sidikalang. Keywords : Tax Knowledge, Taxpayer Awareness, Income Level, Tax Sanctions","author":[{"dropping-particle":"","family":"Marpaung","given":"Thamrin","non-dropping-particle":"","parse-names":false,"suffix":""},{"dropping-particle":"","family":"Saragih","given":"Afni Eliana","non-dropping-particle":"","parse-names":false,"suffix":""},{"dropping-particle":"","family":"Tampubolon","given":"Herikson","non-dropping-particle":"","parse-names":false,"suffix":""}],"container-title":"Jurnal Ilimiah Akuntansi","id":"ITEM-1","issue":"1","issued":{"date-parts":[["2024"]]},"page":"306-312","title":"Pengaruh Pengetahuan Pajak, Kesadaran Wajib Pajak, Tingkat Penghasilan, Dan Sanksi Perpajakan Terhadap Kepatuhan Wajib Pajak Kendaraan Bermotor Pada Kantor SAMSAT Sidikalang","type":"article-journal","volume":"2"},"suppress-author":1,"uris":["http://www.mendeley.com/documents/?uuid=35ef5bd6-ae42-4319-8279-7910242b664f"]}],"mendeley":{"formattedCitation":"(2024)","plainTextFormattedCitation":"(2024)","previouslyFormattedCitation":"(2024)"},"properties":{"noteIndex":0},"schema":"https://github.com/citation-style-language/schema/raw/master/csl-citation.json"}</w:instrText>
      </w:r>
      <w:r>
        <w:rPr>
          <w:rFonts w:cs="Times New Roman"/>
          <w:szCs w:val="24"/>
        </w:rPr>
        <w:fldChar w:fldCharType="separate"/>
      </w:r>
      <w:r w:rsidRPr="00675629">
        <w:rPr>
          <w:rFonts w:cs="Times New Roman"/>
          <w:noProof/>
          <w:szCs w:val="24"/>
        </w:rPr>
        <w:t>(2024)</w:t>
      </w:r>
      <w:r>
        <w:rPr>
          <w:rFonts w:cs="Times New Roman"/>
          <w:szCs w:val="24"/>
        </w:rPr>
        <w:fldChar w:fldCharType="end"/>
      </w:r>
      <w:r>
        <w:rPr>
          <w:rFonts w:cs="Times New Roman"/>
          <w:szCs w:val="24"/>
        </w:rPr>
        <w:t xml:space="preserve"> bahwa kesadaran wajib pajak berpengaruh positif dan signifikan terhadap kepatuhan wajib pajak kendaraan bermotor. Artinya, dapat dikatakan bahwa jika kesadaran yang dimiliki wajib pajak meningkat maka semakin rendah tingkat ketidakpatuhan.  </w:t>
      </w:r>
      <w:r w:rsidRPr="004C4775">
        <w:rPr>
          <w:rFonts w:cs="Times New Roman"/>
          <w:szCs w:val="24"/>
        </w:rPr>
        <w:t>Berdasarkan uraian tersebut, maka hipotesis</w:t>
      </w:r>
      <w:r>
        <w:rPr>
          <w:rFonts w:cs="Times New Roman"/>
          <w:szCs w:val="24"/>
        </w:rPr>
        <w:t xml:space="preserve"> pertama</w:t>
      </w:r>
      <w:r w:rsidRPr="004C4775">
        <w:rPr>
          <w:rFonts w:cs="Times New Roman"/>
          <w:szCs w:val="24"/>
        </w:rPr>
        <w:t xml:space="preserve"> yang dapat dirumuskan adalah </w:t>
      </w:r>
      <w:r w:rsidRPr="004C4775">
        <w:rPr>
          <w:rFonts w:cs="Times New Roman"/>
          <w:szCs w:val="24"/>
        </w:rPr>
        <w:lastRenderedPageBreak/>
        <w:t>sebagai berikut:</w:t>
      </w:r>
    </w:p>
    <w:p w14:paraId="205B0E12" w14:textId="6F3F4051" w:rsidR="000B02E0" w:rsidRPr="002D4534" w:rsidRDefault="00B05602" w:rsidP="00FA3781">
      <w:pPr>
        <w:spacing w:line="480" w:lineRule="auto"/>
        <w:ind w:left="720"/>
        <w:jc w:val="both"/>
        <w:rPr>
          <w:rFonts w:cs="Times New Roman"/>
          <w:b/>
          <w:bCs/>
          <w:szCs w:val="24"/>
        </w:rPr>
      </w:pPr>
      <w:r w:rsidRPr="002D4534">
        <w:rPr>
          <w:rFonts w:cs="Times New Roman"/>
          <w:b/>
          <w:bCs/>
          <w:szCs w:val="24"/>
        </w:rPr>
        <w:t>H</w:t>
      </w:r>
      <w:r w:rsidR="00696CFC" w:rsidRPr="002D4534">
        <w:rPr>
          <w:rFonts w:cs="Times New Roman"/>
          <w:b/>
          <w:bCs/>
          <w:szCs w:val="24"/>
          <w:vertAlign w:val="subscript"/>
        </w:rPr>
        <w:t>1</w:t>
      </w:r>
      <w:r w:rsidRPr="002D4534">
        <w:rPr>
          <w:rFonts w:cs="Times New Roman"/>
          <w:b/>
          <w:bCs/>
          <w:szCs w:val="24"/>
        </w:rPr>
        <w:t xml:space="preserve">: </w:t>
      </w:r>
      <w:r w:rsidR="000B02E0" w:rsidRPr="002D4534">
        <w:rPr>
          <w:rFonts w:cs="Times New Roman"/>
          <w:b/>
          <w:bCs/>
          <w:szCs w:val="24"/>
        </w:rPr>
        <w:t xml:space="preserve">Kesadaran Wajib Pajak berpengaruh signifikan terhadap Kepatuhan </w:t>
      </w:r>
      <w:r w:rsidR="000B09DB" w:rsidRPr="002D4534">
        <w:rPr>
          <w:rFonts w:cs="Times New Roman"/>
          <w:b/>
          <w:bCs/>
          <w:szCs w:val="24"/>
        </w:rPr>
        <w:t xml:space="preserve"> </w:t>
      </w:r>
      <w:r w:rsidR="000B02E0" w:rsidRPr="002D4534">
        <w:rPr>
          <w:rFonts w:cs="Times New Roman"/>
          <w:b/>
          <w:bCs/>
          <w:szCs w:val="24"/>
        </w:rPr>
        <w:t>Wajib Pajak Kendaraan Bermotor.</w:t>
      </w:r>
    </w:p>
    <w:p w14:paraId="1F6823AC" w14:textId="45CB57A6" w:rsidR="000B09DB" w:rsidRPr="000B09DB" w:rsidRDefault="000B09DB" w:rsidP="00B724CD">
      <w:pPr>
        <w:pStyle w:val="Heading3"/>
        <w:ind w:left="567" w:hanging="567"/>
        <w:rPr>
          <w:rFonts w:eastAsia="Times New Roman"/>
          <w:color w:val="1B1C1D"/>
        </w:rPr>
      </w:pPr>
      <w:bookmarkStart w:id="58" w:name="_Toc224048019"/>
      <w:r w:rsidRPr="00092457">
        <w:t>2.4.</w:t>
      </w:r>
      <w:r>
        <w:t>2</w:t>
      </w:r>
      <w:r w:rsidRPr="00092457">
        <w:t xml:space="preserve"> Pengaruh</w:t>
      </w:r>
      <w:r>
        <w:t xml:space="preserve"> Tingkat  Penghasilan Terhadap  Kepatuhan Wajib  Pajak Kendaraan Bermotor</w:t>
      </w:r>
      <w:bookmarkEnd w:id="58"/>
    </w:p>
    <w:p w14:paraId="1B6447FD" w14:textId="5CD46573" w:rsidR="000B02E0" w:rsidRDefault="000B02E0" w:rsidP="00FA3781">
      <w:pPr>
        <w:spacing w:line="480" w:lineRule="auto"/>
        <w:ind w:firstLine="720"/>
        <w:jc w:val="both"/>
        <w:rPr>
          <w:rFonts w:cs="Times New Roman"/>
          <w:szCs w:val="24"/>
        </w:rPr>
      </w:pPr>
      <w:r w:rsidRPr="004C4775">
        <w:rPr>
          <w:rFonts w:cs="Times New Roman"/>
          <w:szCs w:val="24"/>
        </w:rPr>
        <w:t>Penghasilan merupakan hasil yang diterima seseorang dalam bentuk uang atau barang sebagai imbalan atas pekerjaan, atau jasa yang telah dilakukan. Tingkat penghasilan mencerminkan kemampuan seseorang dalam memenuhi kebutuhan hidupnya, baik kebutuhan primer seperti papan, pangan, dan sandang, maupun kewajiban sekunder seperti pembayaran pajak. Seseorang dengan tingkat penghasilan tinggi cenderung memiliki kemampuan lebih besar untuk menyisihkan sebagian pendapatannya guna melaksanakan kewajiban perpajakan. Sebaliknya, seseorang dengan penghasilan rendah umunya lebih memprioritaskan kebutuhan pokok dibandingkan membayar pajak kendaraan bermotor.</w:t>
      </w:r>
    </w:p>
    <w:p w14:paraId="10216745" w14:textId="7C7348B0" w:rsidR="000B02E0" w:rsidRDefault="000B02E0" w:rsidP="00FA3781">
      <w:pPr>
        <w:spacing w:line="480" w:lineRule="auto"/>
        <w:ind w:firstLine="720"/>
        <w:jc w:val="both"/>
        <w:rPr>
          <w:rFonts w:cs="Times New Roman"/>
          <w:szCs w:val="24"/>
        </w:rPr>
      </w:pPr>
      <w:r w:rsidRPr="004C4775">
        <w:rPr>
          <w:rFonts w:cs="Times New Roman"/>
          <w:szCs w:val="24"/>
        </w:rPr>
        <w:t xml:space="preserve">Teori perilaku terencana </w:t>
      </w:r>
      <w:r w:rsidRPr="004C4775">
        <w:rPr>
          <w:rFonts w:cs="Times New Roman"/>
          <w:i/>
          <w:iCs/>
          <w:szCs w:val="24"/>
        </w:rPr>
        <w:t>(Theory of Planned Behavior)</w:t>
      </w:r>
      <w:r w:rsidRPr="004C4775">
        <w:rPr>
          <w:rFonts w:cs="Times New Roman"/>
          <w:szCs w:val="24"/>
        </w:rPr>
        <w:t xml:space="preserve"> relevan dengan penelitian ini karena tingkat penghasilan berperan sebagai faktor yang mempengaruhi </w:t>
      </w:r>
      <w:r w:rsidRPr="004C4775">
        <w:rPr>
          <w:rFonts w:cs="Times New Roman"/>
          <w:i/>
          <w:iCs/>
          <w:szCs w:val="24"/>
        </w:rPr>
        <w:t>perceived behavioral control</w:t>
      </w:r>
      <w:r w:rsidRPr="004C4775">
        <w:rPr>
          <w:rFonts w:cs="Times New Roman"/>
          <w:szCs w:val="24"/>
        </w:rPr>
        <w:t xml:space="preserve"> dalam memenuhi kewajiban perpajakan.</w:t>
      </w:r>
      <w:r>
        <w:rPr>
          <w:rFonts w:cs="Times New Roman"/>
          <w:szCs w:val="24"/>
        </w:rPr>
        <w:t xml:space="preserve"> Jadi, dari tingkat penghasilan yang menjadi tolak ukur seseorang untuk membayarkan pajaknya, tolak ukur ini bukan semata-mata didasari oleh keinginan pribadi, tetapi dipengaruhi oleh kemampuan dan ketidakmampuan dalam membayar pajak.</w:t>
      </w:r>
    </w:p>
    <w:p w14:paraId="1428FCA5" w14:textId="1D284553" w:rsidR="000B02E0" w:rsidRPr="000B02E0" w:rsidRDefault="000B02E0" w:rsidP="00FA3781">
      <w:pPr>
        <w:spacing w:line="480" w:lineRule="auto"/>
        <w:ind w:firstLine="720"/>
        <w:jc w:val="both"/>
        <w:rPr>
          <w:rFonts w:cs="Times New Roman"/>
          <w:szCs w:val="24"/>
        </w:rPr>
      </w:pPr>
      <w:r>
        <w:rPr>
          <w:rFonts w:cs="Times New Roman"/>
          <w:szCs w:val="24"/>
        </w:rPr>
        <w:t xml:space="preserve">Penelitian terdahulu yang dilakukan oleh Rismawati </w:t>
      </w:r>
      <w:r w:rsidRPr="00E36E8A">
        <w:rPr>
          <w:rFonts w:cs="Times New Roman"/>
          <w:i/>
          <w:iCs/>
          <w:szCs w:val="24"/>
        </w:rPr>
        <w:t>et al.,</w:t>
      </w:r>
      <w:r>
        <w:rPr>
          <w:rFonts w:cs="Times New Roman"/>
          <w:szCs w:val="24"/>
        </w:rPr>
        <w:t xml:space="preserve"> </w:t>
      </w:r>
      <w:r>
        <w:rPr>
          <w:rFonts w:cs="Times New Roman"/>
          <w:szCs w:val="24"/>
        </w:rPr>
        <w:fldChar w:fldCharType="begin" w:fldLock="1"/>
      </w:r>
      <w:r w:rsidR="00475D68">
        <w:rPr>
          <w:rFonts w:cs="Times New Roman"/>
          <w:szCs w:val="24"/>
        </w:rPr>
        <w:instrText>ADDIN CSL_CITATION {"citationItems":[{"id":"ITEM-1","itemData":{"author":[{"dropping-particle":"","family":"Rismawati","given":"","non-dropping-particle":"","parse-names":false,"suffix":""},{"dropping-particle":"","family":"Abbas","given":"Muhammad Astri Yulidar","non-dropping-particle":"","parse-names":false,"suffix":""},{"dropping-particle":"","family":"Milanda","given":"Devy Putri","non-dropping-particle":"","parse-names":false,"suffix":""},{"dropping-particle":"","family":"Riyanto","given":"Agus","non-dropping-particle":"","parse-names":false,"suffix":""}],"container-title":"Jurnal Akuntansi","id":"ITEM-1","issue":"2","issued":{"date-parts":[["2024"]]},"page":"81-91","title":"Pengaruh Pengetahuan Pajak, Kesadaran Wajib Pajak, Tingkat Penghasilan, Dan Sanksi Pajak Terhadap Kepatuhan Wajib Pajak Kendaraan Bermotor Di Samarinda","type":"article-journal","volume":"02"},"suppress-author":1,"uris":["http://www.mendeley.com/documents/?uuid=3b257ef5-716c-4df8-9a6c-ca1b86570675"]}],"mendeley":{"formattedCitation":"(2024)","plainTextFormattedCitation":"(2024)","previouslyFormattedCitation":"(2024)"},"properties":{"noteIndex":0},"schema":"https://github.com/citation-style-language/schema/raw/master/csl-citation.json"}</w:instrText>
      </w:r>
      <w:r>
        <w:rPr>
          <w:rFonts w:cs="Times New Roman"/>
          <w:szCs w:val="24"/>
        </w:rPr>
        <w:fldChar w:fldCharType="separate"/>
      </w:r>
      <w:r w:rsidRPr="00A24C28">
        <w:rPr>
          <w:rFonts w:cs="Times New Roman"/>
          <w:noProof/>
          <w:szCs w:val="24"/>
        </w:rPr>
        <w:t>(2024)</w:t>
      </w:r>
      <w:r>
        <w:rPr>
          <w:rFonts w:cs="Times New Roman"/>
          <w:szCs w:val="24"/>
        </w:rPr>
        <w:fldChar w:fldCharType="end"/>
      </w:r>
      <w:r>
        <w:rPr>
          <w:rFonts w:cs="Times New Roman"/>
          <w:szCs w:val="24"/>
        </w:rPr>
        <w:t xml:space="preserve"> dan Marpaung </w:t>
      </w:r>
      <w:r w:rsidRPr="00484755">
        <w:rPr>
          <w:rFonts w:cs="Times New Roman"/>
          <w:i/>
          <w:iCs/>
          <w:szCs w:val="24"/>
        </w:rPr>
        <w:t>et al.,</w:t>
      </w:r>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{"citationItems":[{"id":"ITEM-1","itemData":{"PMID":"38252772","abstract":"The purpose of this study was to determine the effect of tax knowledge, taxpayer awareness, level of income and tax sanctions on motor vehicle taxpayer compliance. This research was conducted at the Sidikalang Samsat. The number of samples in this study were 100 respondents with the sampling method using the method of collecting research data from the available set of respondents (convenience sampling). Data analysis techniques used in this research were descriptive statistics, data quality testing, multiple linear regression, classical assumption testing and hypothesis testing. Partial test results (t test) show that tax knowledge has a significant value of 0.029, taxpayer awareness has a significant value of 0.42, income level is 0.007, and tax sanctions are 0.000, which means it has a significant value &lt;0.05. Based on the results of the analysis, it can be seen that tax knowledge, taxpayer awareness, income levels and tax sanctions have a significant effect on motor vehicle taxpayer compliance in the city of Sidikalang. Keywords : Tax Knowledge, Taxpayer Awareness, Income Level, Tax Sanctions","author":[{"dropping-particle":"","family":"Marpaung","given":"Thamrin","non-dropping-particle":"","parse-names":false,"suffix":""},{"dropping-particle":"","family":"Saragih","given":"Afni Eliana","non-dropping-particle":"","parse-names":false,"suffix":""},{"dropping-particle":"","family":"Tampubolon","given":"Herikson","non-dropping-particle":"","parse-names":false,"suffix":""}],"container-title":"Jurnal Ilimiah Akuntansi","id":"ITEM-1","issue":"1","issued":{"date-parts":[["2024"]]},"page":"306-312","title":"Pengaruh Pengetahuan Pajak, Kesadaran Wajib Pajak, Tingkat Penghasilan, Dan Sanksi Perpajakan Terhadap Kepatuhan Wajib Pajak Kendaraan Bermotor Pada Kantor SAMSAT Sidikalang","type":"article-journal","volume":"2"},"suppress-author":1,"uris":["http://www.mendeley.com/documents/?uuid=35ef5bd6-ae42-4319-8279-7910242b664f"]}],"mendeley":{"formattedCitation":"(2024)","plainTextFormattedCitation":"(2024)","previouslyFormattedCitation":"(2024)"},"properties":{"noteIndex":0},"schema":"https://github.com/citation-style-language/schema/raw/master/csl-citation.json"}</w:instrText>
      </w:r>
      <w:r>
        <w:rPr>
          <w:rFonts w:cs="Times New Roman"/>
          <w:szCs w:val="24"/>
        </w:rPr>
        <w:fldChar w:fldCharType="separate"/>
      </w:r>
      <w:r w:rsidRPr="00484755">
        <w:rPr>
          <w:rFonts w:cs="Times New Roman"/>
          <w:noProof/>
          <w:szCs w:val="24"/>
        </w:rPr>
        <w:t>(2024)</w:t>
      </w:r>
      <w:r>
        <w:rPr>
          <w:rFonts w:cs="Times New Roman"/>
          <w:szCs w:val="24"/>
        </w:rPr>
        <w:fldChar w:fldCharType="end"/>
      </w:r>
      <w:r>
        <w:rPr>
          <w:rFonts w:cs="Times New Roman"/>
          <w:szCs w:val="24"/>
        </w:rPr>
        <w:t xml:space="preserve"> menyatakan bahwa tingkat penghasilan berpengaruh positif </w:t>
      </w:r>
      <w:r>
        <w:rPr>
          <w:rFonts w:cs="Times New Roman"/>
          <w:szCs w:val="24"/>
        </w:rPr>
        <w:lastRenderedPageBreak/>
        <w:t xml:space="preserve">dan signifikan terhadap kepatuhan wajib pajak. Penelitian ini sejalan dengan penelitian yang dilakukan oleh Sari </w:t>
      </w:r>
      <w:r w:rsidRPr="00484755">
        <w:rPr>
          <w:rFonts w:cs="Times New Roman"/>
          <w:i/>
          <w:iCs/>
          <w:szCs w:val="24"/>
        </w:rPr>
        <w:t>et al.,</w:t>
      </w:r>
      <w:r>
        <w:rPr>
          <w:rFonts w:cs="Times New Roman"/>
          <w:szCs w:val="24"/>
        </w:rPr>
        <w:t xml:space="preserve"> </w:t>
      </w:r>
      <w:r>
        <w:rPr>
          <w:rFonts w:cs="Times New Roman"/>
          <w:szCs w:val="24"/>
        </w:rPr>
        <w:fldChar w:fldCharType="begin" w:fldLock="1"/>
      </w:r>
      <w:r w:rsidR="00475D68">
        <w:rPr>
          <w:rFonts w:cs="Times New Roman"/>
          <w:szCs w:val="24"/>
        </w:rPr>
        <w:instrText>ADDIN CSL_CITATION {"citationItems":[{"id":"ITEM-1","itemData":{"author":[{"dropping-particle":"","family":"Sari","given":"Dea Nirmala","non-dropping-particle":"","parse-names":false,"suffix":""},{"dropping-particle":"","family":"Adi","given":"Ketut Yudana","non-dropping-particle":"","parse-names":false,"suffix":""},{"dropping-particle":"","family":"Yogantara","given":"Komang Krishna","non-dropping-particle":"","parse-names":false,"suffix":""}],"container-title":"Journal Research of Accounting","id":"ITEM-1","issue":"1","issued":{"date-parts":[["2023"]]},"page":"1-16","title":"Pengaruh Kesadaran Wajib Pajak, Kewajiban Moral, Tingkat Penghasilan, Pelayanan Fiskus, Dan Sanksi Terhadap Kepatuhan Wajib Pajak Kendaraan Bermotor (Studi Empiris Di UPTD Pelayanan Pajak Dan Retribusi Daerah Provinsi Bali Di Kota Denpasar)","type":"article-journal","volume":"5"},"suppress-author":1,"uris":["http://www.mendeley.com/documents/?uuid=5401d35e-5162-47e3-abcb-66f197fd589d"]}],"mendeley":{"formattedCitation":"(2023)","plainTextFormattedCitation":"(2023)","previouslyFormattedCitation":"(2023)"},"properties":{"noteIndex":0},"schema":"https://github.com/citation-style-language/schema/raw/master/csl-citation.json"}</w:instrText>
      </w:r>
      <w:r>
        <w:rPr>
          <w:rFonts w:cs="Times New Roman"/>
          <w:szCs w:val="24"/>
        </w:rPr>
        <w:fldChar w:fldCharType="separate"/>
      </w:r>
      <w:r w:rsidRPr="00484755">
        <w:rPr>
          <w:rFonts w:cs="Times New Roman"/>
          <w:noProof/>
          <w:szCs w:val="24"/>
        </w:rPr>
        <w:t>(2023)</w:t>
      </w:r>
      <w:r>
        <w:rPr>
          <w:rFonts w:cs="Times New Roman"/>
          <w:szCs w:val="24"/>
        </w:rPr>
        <w:fldChar w:fldCharType="end"/>
      </w:r>
      <w:r>
        <w:rPr>
          <w:rFonts w:cs="Times New Roman"/>
          <w:szCs w:val="24"/>
        </w:rPr>
        <w:t xml:space="preserve"> menyatakan bahwa tingkat penghasilan berpengaruh positif dan signifikan terhadap kepatuhan wajib pajak kendaraan bermotor. Jadi, dapat dikatakan bahwa jika wajib pajak mempunyai tingkat penghasilan yang besar maka relatif lebih rendah tingkat ketidakpatuhannya.</w:t>
      </w:r>
      <w:r w:rsidRPr="004C4775">
        <w:rPr>
          <w:rFonts w:cs="Times New Roman"/>
          <w:szCs w:val="24"/>
        </w:rPr>
        <w:t xml:space="preserve"> Berdasarkan uraian tersebut, maka hipotesis</w:t>
      </w:r>
      <w:r>
        <w:rPr>
          <w:rFonts w:cs="Times New Roman"/>
          <w:szCs w:val="24"/>
        </w:rPr>
        <w:t xml:space="preserve"> kedua</w:t>
      </w:r>
      <w:r w:rsidRPr="004C4775">
        <w:rPr>
          <w:rFonts w:cs="Times New Roman"/>
          <w:szCs w:val="24"/>
        </w:rPr>
        <w:t xml:space="preserve"> yang dapat dirumuskan adalah sebagai berikut:</w:t>
      </w:r>
    </w:p>
    <w:p w14:paraId="387AFDA6" w14:textId="288C109B" w:rsidR="00D63612" w:rsidRPr="002D4534" w:rsidRDefault="00B05602" w:rsidP="00FA3781">
      <w:pPr>
        <w:spacing w:line="480" w:lineRule="auto"/>
        <w:ind w:left="360"/>
        <w:jc w:val="both"/>
        <w:rPr>
          <w:rFonts w:cs="Times New Roman"/>
          <w:b/>
          <w:bCs/>
          <w:szCs w:val="24"/>
        </w:rPr>
      </w:pPr>
      <w:r w:rsidRPr="002D4534">
        <w:rPr>
          <w:rFonts w:cs="Times New Roman"/>
          <w:b/>
          <w:bCs/>
          <w:szCs w:val="24"/>
        </w:rPr>
        <w:t>H</w:t>
      </w:r>
      <w:r w:rsidRPr="002D4534">
        <w:rPr>
          <w:rFonts w:cs="Times New Roman"/>
          <w:b/>
          <w:bCs/>
          <w:szCs w:val="24"/>
          <w:vertAlign w:val="subscript"/>
        </w:rPr>
        <w:t>2</w:t>
      </w:r>
      <w:r w:rsidRPr="002D4534">
        <w:rPr>
          <w:rFonts w:cs="Times New Roman"/>
          <w:b/>
          <w:bCs/>
          <w:szCs w:val="24"/>
        </w:rPr>
        <w:t xml:space="preserve"> : </w:t>
      </w:r>
      <w:r w:rsidR="000B09DB" w:rsidRPr="002D4534">
        <w:rPr>
          <w:rFonts w:cs="Times New Roman"/>
          <w:b/>
          <w:bCs/>
          <w:szCs w:val="24"/>
        </w:rPr>
        <w:t>Tingkat Penghasilan berpengaruh signifikan terhadap Kepatuhan Wajib Pajak Kendaraan Bermotor</w:t>
      </w:r>
    </w:p>
    <w:p w14:paraId="777954E5" w14:textId="3F762AF4" w:rsidR="00D63612" w:rsidRPr="000B09DB" w:rsidRDefault="00D63612" w:rsidP="00B724CD">
      <w:pPr>
        <w:pStyle w:val="Heading3"/>
        <w:ind w:left="567" w:hanging="567"/>
        <w:rPr>
          <w:rFonts w:eastAsia="Times New Roman"/>
          <w:color w:val="1B1C1D"/>
        </w:rPr>
      </w:pPr>
      <w:bookmarkStart w:id="59" w:name="_Toc224048020"/>
      <w:r>
        <w:t xml:space="preserve">2.4.3 </w:t>
      </w:r>
      <w:r w:rsidRPr="00092457">
        <w:t>Pengaruh</w:t>
      </w:r>
      <w:r>
        <w:t xml:space="preserve"> Perkembangan Infrastruktur  Terhadap  Kepatuhan Wajib  Pajak Kendaraan Bermotor</w:t>
      </w:r>
      <w:bookmarkEnd w:id="59"/>
    </w:p>
    <w:p w14:paraId="04BAD134" w14:textId="5C347446" w:rsidR="00D63612" w:rsidRDefault="00D63612" w:rsidP="00FA3781">
      <w:pPr>
        <w:spacing w:line="480" w:lineRule="auto"/>
        <w:ind w:firstLine="720"/>
        <w:jc w:val="both"/>
        <w:rPr>
          <w:rFonts w:cs="Times New Roman"/>
          <w:szCs w:val="24"/>
        </w:rPr>
      </w:pPr>
      <w:r w:rsidRPr="004C4775">
        <w:rPr>
          <w:rFonts w:cs="Times New Roman"/>
          <w:szCs w:val="24"/>
        </w:rPr>
        <w:t xml:space="preserve">Infrastruktur merupakan fasilitas teknis, fisik, sistem, serta perangkat keras dan lunak yang disediakan oleh pemerintah untuk mendukung aktivitas sosial dan ekonomi </w:t>
      </w:r>
      <w:r w:rsidR="001E390D">
        <w:rPr>
          <w:rFonts w:cs="Times New Roman"/>
          <w:szCs w:val="24"/>
        </w:rPr>
        <w:t>m</w:t>
      </w:r>
      <w:r w:rsidRPr="004C4775">
        <w:rPr>
          <w:rFonts w:cs="Times New Roman"/>
          <w:szCs w:val="24"/>
        </w:rPr>
        <w:t xml:space="preserve">asyarakat. Perkembangan infrastruktur merupakan pembaruan dan peningkatan kualitas fasilitas umum yang dibiayai dari penerimaan pajak daerah. Pembaruan fasilitas publik menjadi bentuk nyata pengelolaan dana pajak yang dapat dirasakan langsung oleh masyarakat. Ketika </w:t>
      </w:r>
      <w:r>
        <w:rPr>
          <w:rFonts w:cs="Times New Roman"/>
          <w:szCs w:val="24"/>
        </w:rPr>
        <w:t>m</w:t>
      </w:r>
      <w:r w:rsidRPr="004C4775">
        <w:rPr>
          <w:rFonts w:cs="Times New Roman"/>
          <w:szCs w:val="24"/>
        </w:rPr>
        <w:t>asyarakat merasakan manfaat dari penggunaan dari pajak melalui peningkatan infrastruktur, maka hal ini akan menumbuhkan rasa puas dan menambah kepercayaan terhadap pemerintah, sehingga mendorong kepatuhan dalam membayar pajak.</w:t>
      </w:r>
    </w:p>
    <w:p w14:paraId="0DF85CAF" w14:textId="1A5F911F" w:rsidR="00D63612" w:rsidRPr="001E390D" w:rsidRDefault="001E390D" w:rsidP="00FA3781">
      <w:pPr>
        <w:spacing w:line="480" w:lineRule="auto"/>
        <w:ind w:firstLine="720"/>
        <w:jc w:val="both"/>
        <w:rPr>
          <w:rFonts w:cs="Times New Roman"/>
          <w:szCs w:val="24"/>
        </w:rPr>
      </w:pPr>
      <w:r>
        <w:rPr>
          <w:rFonts w:cs="Times New Roman"/>
          <w:szCs w:val="24"/>
        </w:rPr>
        <w:t xml:space="preserve">Teori Perilaku Terencana (Theory of Planned Behavior) relevan dengan penelitian ini karena perkembangan infrastruktur dapat memengaruhi </w:t>
      </w:r>
      <w:r>
        <w:rPr>
          <w:rFonts w:cs="Times New Roman"/>
          <w:i/>
          <w:iCs/>
          <w:szCs w:val="24"/>
        </w:rPr>
        <w:t xml:space="preserve">Subjective Norm </w:t>
      </w:r>
      <w:r>
        <w:rPr>
          <w:rFonts w:cs="Times New Roman"/>
          <w:szCs w:val="24"/>
        </w:rPr>
        <w:t xml:space="preserve">dalam masyarakat, yaitu persepsi atau tekanan sosial yang dirasakan individu </w:t>
      </w:r>
      <w:r>
        <w:rPr>
          <w:rFonts w:cs="Times New Roman"/>
          <w:szCs w:val="24"/>
        </w:rPr>
        <w:lastRenderedPageBreak/>
        <w:t xml:space="preserve">terkait perilaku membayar pajak. Ketika masyarakat menilai bahwa pajak yang dibayarkan dikelola dengan baik dan dimanfaatkan untuk pembangunan infrastruktur </w:t>
      </w:r>
      <w:r w:rsidR="009F665E">
        <w:rPr>
          <w:rFonts w:cs="Times New Roman"/>
          <w:szCs w:val="24"/>
        </w:rPr>
        <w:t>yang nyata, maka akan terbentuk persepsi positif terhadap kewajiban perpajakan. Persepsi positif tersebut dapat mendorong munculnya dukungan sosial di lingkungan masyarakat, sehingga individu merasa memiliki tanggung jawab serta kendali untuk turut berkontribusi dalam pembangunan daerah melalui pembayaran pajak. Selain itu, penilaian yang baik terhadap pengelolaan pajak juga dapat menyebar melalui komunikasi antar masyarakat, yang pada akhirnya memperkuat norma sosial yang mendukung perilaku patuh dalam membayar pajak.</w:t>
      </w:r>
    </w:p>
    <w:p w14:paraId="0C08602C" w14:textId="5B041EF5" w:rsidR="00D63612" w:rsidRPr="000B02E0" w:rsidRDefault="00D63612" w:rsidP="00FA3781">
      <w:pPr>
        <w:spacing w:line="480" w:lineRule="auto"/>
        <w:ind w:firstLine="720"/>
        <w:jc w:val="both"/>
        <w:rPr>
          <w:rFonts w:cs="Times New Roman"/>
          <w:szCs w:val="24"/>
        </w:rPr>
      </w:pPr>
      <w:r>
        <w:rPr>
          <w:rFonts w:cs="Times New Roman"/>
          <w:szCs w:val="24"/>
        </w:rPr>
        <w:t xml:space="preserve">Penelitian terdahulu yang dilakukan oleh Febriani &amp; Fakhroni, </w:t>
      </w:r>
      <w:r>
        <w:rPr>
          <w:rFonts w:cs="Times New Roman"/>
          <w:szCs w:val="24"/>
        </w:rPr>
        <w:fldChar w:fldCharType="begin" w:fldLock="1"/>
      </w:r>
      <w:r>
        <w:rPr>
          <w:rFonts w:cs="Times New Roman"/>
          <w:szCs w:val="24"/>
        </w:rPr>
        <w:instrText>ADDIN CSL_CITATION {"citationItems":[{"id":"ITEM-1","itemData":{"abstract":"Tujuan penelitian ini untuk memperoleh bukti empiris persepsi wajib pajak tetang hubungan pengaruh kualitas infrastruktur jalan dan jembatan terhadap kemauan membayar pajak dengan transparansi infrormasi sebagai variabel moderasi. Jenis penelitian ini yaitu penelitian kuantitatif dengan menggunakan data primer dan untuk sampel menggunakan metode purposive sampling dengan total 130 responden. Analisis data menggunakan SEM-PLS dibantu dengan program SmartPLS Versi 3. Hasil dari penelitian ini diperoleh bukti empiris bahwa: (1) Persepsi wajib pajak tentang kualitas infrastruktur jalan berpengaruh terhadap kemauan membayar pajak: (2) Persepsi wajib pajak tentang kualitas infrastruktur jembatan tidak berpengaruh terhadap kemauan membayar pajak: (3) Transparansi informasi tidak berpengaruh terhadap kemauan membayar pajak: (4) Transparansi informasi tidak mampu menjadi pemoderasi hubungan antara persepsi wajib pajak tentang kualitas infrastruktur jalan terhadap kemauan membayar pajak: (5) Transparansi informasi tidak mampu menjadi pemoderasi hubungan antara persepsi wajib pajak tentang kualitas infrastruktur jembatan terhadap kemauan membayar pajak.","author":[{"dropping-particle":"","family":"Febriani","given":"Aulia","non-dropping-particle":"","parse-names":false,"suffix":""},{"dropping-particle":"","family":"Fakhroni","given":"Zaki","non-dropping-particle":"","parse-names":false,"suffix":""}],"container-title":"Journal of Business, Management and Accounting","id":"ITEM-1","issue":"2","issued":{"date-parts":[["2024"]]},"page":"1614-1633","title":"Persepsi Wajib Pajak tentang Kualitas Infrastruktur Jalan dan Jembatan terhadap Kemauan Membayar Pajak dengan Transparansi Informasi sebagai Variabel Moderasi","type":"article-journal","volume":"5"},"suppress-author":1,"uris":["http://www.mendeley.com/documents/?uuid=32f0cc18-2269-4696-bce2-5d2a5a575076"]}],"mendeley":{"formattedCitation":"(2024)","plainTextFormattedCitation":"(2024)","previouslyFormattedCitation":"(2024)"},"properties":{"noteIndex":0},"schema":"https://github.com/citation-style-language/schema/raw/master/csl-citation.json"}</w:instrText>
      </w:r>
      <w:r>
        <w:rPr>
          <w:rFonts w:cs="Times New Roman"/>
          <w:szCs w:val="24"/>
        </w:rPr>
        <w:fldChar w:fldCharType="separate"/>
      </w:r>
      <w:r w:rsidRPr="00817908">
        <w:rPr>
          <w:rFonts w:cs="Times New Roman"/>
          <w:noProof/>
          <w:szCs w:val="24"/>
        </w:rPr>
        <w:t>(2024)</w:t>
      </w:r>
      <w:r>
        <w:rPr>
          <w:rFonts w:cs="Times New Roman"/>
          <w:szCs w:val="24"/>
        </w:rPr>
        <w:fldChar w:fldCharType="end"/>
      </w:r>
      <w:r>
        <w:rPr>
          <w:rFonts w:cs="Times New Roman"/>
          <w:szCs w:val="24"/>
        </w:rPr>
        <w:t xml:space="preserve"> menyatakan bahwa persepsi wajib pajak terhadap kualitas infrastruktur jalan berpengaruh positif dan signifikan terhadap kemauan membayar pajak</w:t>
      </w:r>
      <w:r w:rsidR="009F665E">
        <w:rPr>
          <w:rFonts w:cs="Times New Roman"/>
          <w:szCs w:val="24"/>
        </w:rPr>
        <w:t xml:space="preserve">. Hal ini menunjukkan bahwa semakin baik kualitas infrastruktur yang dirasakan oleh masyarakat sebagai hasil dari pemanfaatan dana pajak, maka semakin tinggi pula kemauan wajib pajak untuk menunaikan kewajiban perpajakannya. Dengan kata lain, pengelolaan infrastruktur yang baik oleh pemerintah dapat meningkatkan kepercayaan masyarakat sehingga mendorong meningkatnya keinginan membayar pajak. </w:t>
      </w:r>
      <w:r w:rsidRPr="004C4775">
        <w:rPr>
          <w:rFonts w:cs="Times New Roman"/>
          <w:szCs w:val="24"/>
        </w:rPr>
        <w:t>Berdasarkan uraian tersebut, maka hipotesis</w:t>
      </w:r>
      <w:r>
        <w:rPr>
          <w:rFonts w:cs="Times New Roman"/>
          <w:szCs w:val="24"/>
        </w:rPr>
        <w:t xml:space="preserve"> ketiga</w:t>
      </w:r>
      <w:r w:rsidRPr="004C4775">
        <w:rPr>
          <w:rFonts w:cs="Times New Roman"/>
          <w:szCs w:val="24"/>
        </w:rPr>
        <w:t xml:space="preserve"> yang dapat dirumuskan adalah sebagai berikut:</w:t>
      </w:r>
    </w:p>
    <w:p w14:paraId="5780B957" w14:textId="7CA5778F" w:rsidR="000B09DB" w:rsidRPr="002D4534" w:rsidRDefault="00D63612" w:rsidP="00FA3781">
      <w:pPr>
        <w:spacing w:line="480" w:lineRule="auto"/>
        <w:ind w:left="360"/>
        <w:jc w:val="both"/>
        <w:rPr>
          <w:rFonts w:cs="Times New Roman"/>
          <w:b/>
          <w:bCs/>
          <w:szCs w:val="24"/>
        </w:rPr>
      </w:pPr>
      <w:r w:rsidRPr="002D4534">
        <w:rPr>
          <w:rFonts w:cs="Times New Roman"/>
          <w:b/>
          <w:bCs/>
          <w:szCs w:val="24"/>
        </w:rPr>
        <w:t>H</w:t>
      </w:r>
      <w:r w:rsidR="00AD5605" w:rsidRPr="002D4534">
        <w:rPr>
          <w:rFonts w:cs="Times New Roman"/>
          <w:b/>
          <w:bCs/>
          <w:szCs w:val="24"/>
          <w:vertAlign w:val="subscript"/>
        </w:rPr>
        <w:t>3</w:t>
      </w:r>
      <w:r w:rsidRPr="002D4534">
        <w:rPr>
          <w:rFonts w:cs="Times New Roman"/>
          <w:b/>
          <w:bCs/>
          <w:szCs w:val="24"/>
        </w:rPr>
        <w:t xml:space="preserve"> : </w:t>
      </w:r>
      <w:r w:rsidR="00D11D75" w:rsidRPr="002D4534">
        <w:rPr>
          <w:rFonts w:cs="Times New Roman"/>
          <w:b/>
          <w:bCs/>
          <w:szCs w:val="24"/>
        </w:rPr>
        <w:t>Perkembangan Infrastruktur</w:t>
      </w:r>
      <w:r w:rsidRPr="002D4534">
        <w:rPr>
          <w:rFonts w:cs="Times New Roman"/>
          <w:b/>
          <w:bCs/>
          <w:szCs w:val="24"/>
        </w:rPr>
        <w:t xml:space="preserve"> berpengaruh signifikan terhadap Kepatuhan Wajib Pajak Kendaraan Bermotor</w:t>
      </w:r>
    </w:p>
    <w:p w14:paraId="3C57383F" w14:textId="77777777" w:rsidR="00DD452C" w:rsidRDefault="00DD452C" w:rsidP="00FA3781">
      <w:pPr>
        <w:spacing w:line="480" w:lineRule="auto"/>
        <w:ind w:left="360"/>
        <w:jc w:val="both"/>
        <w:rPr>
          <w:rFonts w:cs="Times New Roman"/>
          <w:szCs w:val="24"/>
        </w:rPr>
      </w:pPr>
    </w:p>
    <w:p w14:paraId="4D869173" w14:textId="77777777" w:rsidR="00DD452C" w:rsidRPr="009F665E" w:rsidRDefault="00DD452C" w:rsidP="00FA3781">
      <w:pPr>
        <w:spacing w:line="480" w:lineRule="auto"/>
        <w:ind w:left="360"/>
        <w:jc w:val="both"/>
        <w:rPr>
          <w:rFonts w:cs="Times New Roman"/>
          <w:szCs w:val="24"/>
        </w:rPr>
      </w:pPr>
    </w:p>
    <w:p w14:paraId="7A9BAEF2" w14:textId="1DDAD537" w:rsidR="000232AD" w:rsidRDefault="000232AD" w:rsidP="005C0AA5">
      <w:pPr>
        <w:pStyle w:val="Heading2"/>
        <w:numPr>
          <w:ilvl w:val="1"/>
          <w:numId w:val="4"/>
        </w:numPr>
      </w:pPr>
      <w:bookmarkStart w:id="60" w:name="_Toc224048021"/>
      <w:r w:rsidRPr="00092457">
        <w:lastRenderedPageBreak/>
        <w:t>Model Penelitian</w:t>
      </w:r>
      <w:bookmarkEnd w:id="60"/>
    </w:p>
    <w:p w14:paraId="184B2006" w14:textId="75F3D451" w:rsidR="00502C7A" w:rsidRPr="00D11D75" w:rsidRDefault="00D11D75" w:rsidP="00FA3781">
      <w:pPr>
        <w:spacing w:line="480" w:lineRule="auto"/>
        <w:ind w:firstLine="720"/>
        <w:jc w:val="both"/>
        <w:rPr>
          <w:rFonts w:cs="Times New Roman"/>
          <w:szCs w:val="24"/>
        </w:rPr>
      </w:pPr>
      <w:r w:rsidRPr="00D11D75">
        <w:rPr>
          <w:rFonts w:cs="Times New Roman"/>
          <w:szCs w:val="24"/>
        </w:rPr>
        <w:t xml:space="preserve">Berdasarkan landasan teori dan penelitian terdahulu, peneliti </w:t>
      </w:r>
      <w:r w:rsidR="00DD4804">
        <w:rPr>
          <w:rFonts w:cs="Times New Roman"/>
          <w:szCs w:val="24"/>
        </w:rPr>
        <w:t>m</w:t>
      </w:r>
      <w:r w:rsidRPr="00D11D75">
        <w:rPr>
          <w:rFonts w:cs="Times New Roman"/>
          <w:szCs w:val="24"/>
        </w:rPr>
        <w:t>enyusun model penelitian guna menggambarkan hubungan konseptual antara variabel-variabel yang berperan dalam memengaruhi kepatuhan wajib pajak yang disajikan sebagai berikut:</w:t>
      </w:r>
    </w:p>
    <w:p w14:paraId="0F16DD84" w14:textId="725E0E6E" w:rsidR="00D11D75" w:rsidRPr="00D11D75" w:rsidRDefault="00DE6AD7" w:rsidP="00D11D75">
      <w:r>
        <w:rPr>
          <w:noProof/>
        </w:rPr>
        <mc:AlternateContent>
          <mc:Choice Requires="wps">
            <w:drawing>
              <wp:anchor distT="0" distB="0" distL="114300" distR="114300" simplePos="0" relativeHeight="251668480" behindDoc="0" locked="0" layoutInCell="1" allowOverlap="1" wp14:anchorId="1D895D5E" wp14:editId="03B94313">
                <wp:simplePos x="0" y="0"/>
                <wp:positionH relativeFrom="column">
                  <wp:posOffset>357505</wp:posOffset>
                </wp:positionH>
                <wp:positionV relativeFrom="paragraph">
                  <wp:posOffset>3021330</wp:posOffset>
                </wp:positionV>
                <wp:extent cx="4309110" cy="635"/>
                <wp:effectExtent l="0" t="0" r="0" b="0"/>
                <wp:wrapNone/>
                <wp:docPr id="491054108" name="Text Box 1"/>
                <wp:cNvGraphicFramePr/>
                <a:graphic xmlns:a="http://schemas.openxmlformats.org/drawingml/2006/main">
                  <a:graphicData uri="http://schemas.microsoft.com/office/word/2010/wordprocessingShape">
                    <wps:wsp>
                      <wps:cNvSpPr txBox="1"/>
                      <wps:spPr>
                        <a:xfrm>
                          <a:off x="0" y="0"/>
                          <a:ext cx="4309110" cy="635"/>
                        </a:xfrm>
                        <a:prstGeom prst="rect">
                          <a:avLst/>
                        </a:prstGeom>
                        <a:solidFill>
                          <a:prstClr val="white"/>
                        </a:solidFill>
                        <a:ln>
                          <a:noFill/>
                        </a:ln>
                      </wps:spPr>
                      <wps:txbx>
                        <w:txbxContent>
                          <w:p w14:paraId="47BBFEF4" w14:textId="68B8669C" w:rsidR="00DE6AD7" w:rsidRPr="00DE6AD7" w:rsidRDefault="00DE6AD7" w:rsidP="00DE6AD7">
                            <w:pPr>
                              <w:pStyle w:val="Caption"/>
                              <w:spacing w:after="0"/>
                              <w:jc w:val="center"/>
                              <w:rPr>
                                <w:rFonts w:cs="Times New Roman"/>
                                <w:b/>
                                <w:bCs/>
                                <w:i w:val="0"/>
                                <w:iCs w:val="0"/>
                                <w:noProof/>
                                <w:color w:val="auto"/>
                                <w:sz w:val="22"/>
                                <w:szCs w:val="22"/>
                              </w:rPr>
                            </w:pPr>
                            <w:bookmarkStart w:id="61" w:name="_Toc215465017"/>
                            <w:bookmarkStart w:id="62" w:name="_Toc216026573"/>
                            <w:bookmarkStart w:id="63" w:name="_Toc220273645"/>
                            <w:bookmarkStart w:id="64" w:name="_Toc224078861"/>
                            <w:r w:rsidRPr="00DE6AD7">
                              <w:rPr>
                                <w:b/>
                                <w:bCs/>
                                <w:i w:val="0"/>
                                <w:iCs w:val="0"/>
                                <w:color w:val="auto"/>
                                <w:sz w:val="22"/>
                                <w:szCs w:val="22"/>
                              </w:rPr>
                              <w:t xml:space="preserve">Gambar 2. </w:t>
                            </w:r>
                            <w:r w:rsidRPr="00DE6AD7">
                              <w:rPr>
                                <w:b/>
                                <w:bCs/>
                                <w:i w:val="0"/>
                                <w:iCs w:val="0"/>
                                <w:color w:val="auto"/>
                                <w:sz w:val="22"/>
                                <w:szCs w:val="22"/>
                              </w:rPr>
                              <w:fldChar w:fldCharType="begin"/>
                            </w:r>
                            <w:r w:rsidRPr="00DE6AD7">
                              <w:rPr>
                                <w:b/>
                                <w:bCs/>
                                <w:i w:val="0"/>
                                <w:iCs w:val="0"/>
                                <w:color w:val="auto"/>
                                <w:sz w:val="22"/>
                                <w:szCs w:val="22"/>
                              </w:rPr>
                              <w:instrText xml:space="preserve"> SEQ Gambar_2. \* ARABIC </w:instrText>
                            </w:r>
                            <w:r w:rsidRPr="00DE6AD7">
                              <w:rPr>
                                <w:b/>
                                <w:bCs/>
                                <w:i w:val="0"/>
                                <w:iCs w:val="0"/>
                                <w:color w:val="auto"/>
                                <w:sz w:val="22"/>
                                <w:szCs w:val="22"/>
                              </w:rPr>
                              <w:fldChar w:fldCharType="separate"/>
                            </w:r>
                            <w:r w:rsidR="00634212">
                              <w:rPr>
                                <w:b/>
                                <w:bCs/>
                                <w:i w:val="0"/>
                                <w:iCs w:val="0"/>
                                <w:noProof/>
                                <w:color w:val="auto"/>
                                <w:sz w:val="22"/>
                                <w:szCs w:val="22"/>
                              </w:rPr>
                              <w:t>2</w:t>
                            </w:r>
                            <w:r w:rsidRPr="00DE6AD7">
                              <w:rPr>
                                <w:b/>
                                <w:bCs/>
                                <w:i w:val="0"/>
                                <w:iCs w:val="0"/>
                                <w:color w:val="auto"/>
                                <w:sz w:val="22"/>
                                <w:szCs w:val="22"/>
                              </w:rPr>
                              <w:fldChar w:fldCharType="end"/>
                            </w:r>
                            <w:r w:rsidRPr="00DE6AD7">
                              <w:rPr>
                                <w:b/>
                                <w:bCs/>
                                <w:i w:val="0"/>
                                <w:iCs w:val="0"/>
                                <w:color w:val="auto"/>
                                <w:sz w:val="22"/>
                                <w:szCs w:val="22"/>
                              </w:rPr>
                              <w:t xml:space="preserve"> Model Penelitian</w:t>
                            </w:r>
                            <w:bookmarkEnd w:id="61"/>
                            <w:bookmarkEnd w:id="62"/>
                            <w:bookmarkEnd w:id="63"/>
                            <w:bookmarkEnd w:id="6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D895D5E" id="_x0000_s1049" type="#_x0000_t202" style="position:absolute;margin-left:28.15pt;margin-top:237.9pt;width:339.3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" stroked="f">
                <v:textbox style="mso-fit-shape-to-text:t" inset="0,0,0,0">
                  <w:txbxContent>
                    <w:p w14:paraId="47BBFEF4" w14:textId="68B8669C" w:rsidR="00DE6AD7" w:rsidRPr="00DE6AD7" w:rsidRDefault="00DE6AD7" w:rsidP="00DE6AD7">
                      <w:pPr>
                        <w:pStyle w:val="Caption"/>
                        <w:spacing w:after="0"/>
                        <w:jc w:val="center"/>
                        <w:rPr>
                          <w:rFonts w:cs="Times New Roman"/>
                          <w:b/>
                          <w:bCs/>
                          <w:i w:val="0"/>
                          <w:iCs w:val="0"/>
                          <w:noProof/>
                          <w:color w:val="auto"/>
                          <w:sz w:val="22"/>
                          <w:szCs w:val="22"/>
                        </w:rPr>
                      </w:pPr>
                      <w:bookmarkStart w:id="65" w:name="_Toc215465017"/>
                      <w:bookmarkStart w:id="66" w:name="_Toc216026573"/>
                      <w:bookmarkStart w:id="67" w:name="_Toc220273645"/>
                      <w:bookmarkStart w:id="68" w:name="_Toc224078861"/>
                      <w:r w:rsidRPr="00DE6AD7">
                        <w:rPr>
                          <w:b/>
                          <w:bCs/>
                          <w:i w:val="0"/>
                          <w:iCs w:val="0"/>
                          <w:color w:val="auto"/>
                          <w:sz w:val="22"/>
                          <w:szCs w:val="22"/>
                        </w:rPr>
                        <w:t xml:space="preserve">Gambar 2. </w:t>
                      </w:r>
                      <w:r w:rsidRPr="00DE6AD7">
                        <w:rPr>
                          <w:b/>
                          <w:bCs/>
                          <w:i w:val="0"/>
                          <w:iCs w:val="0"/>
                          <w:color w:val="auto"/>
                          <w:sz w:val="22"/>
                          <w:szCs w:val="22"/>
                        </w:rPr>
                        <w:fldChar w:fldCharType="begin"/>
                      </w:r>
                      <w:r w:rsidRPr="00DE6AD7">
                        <w:rPr>
                          <w:b/>
                          <w:bCs/>
                          <w:i w:val="0"/>
                          <w:iCs w:val="0"/>
                          <w:color w:val="auto"/>
                          <w:sz w:val="22"/>
                          <w:szCs w:val="22"/>
                        </w:rPr>
                        <w:instrText xml:space="preserve"> SEQ Gambar_2. \* ARABIC </w:instrText>
                      </w:r>
                      <w:r w:rsidRPr="00DE6AD7">
                        <w:rPr>
                          <w:b/>
                          <w:bCs/>
                          <w:i w:val="0"/>
                          <w:iCs w:val="0"/>
                          <w:color w:val="auto"/>
                          <w:sz w:val="22"/>
                          <w:szCs w:val="22"/>
                        </w:rPr>
                        <w:fldChar w:fldCharType="separate"/>
                      </w:r>
                      <w:r w:rsidR="00634212">
                        <w:rPr>
                          <w:b/>
                          <w:bCs/>
                          <w:i w:val="0"/>
                          <w:iCs w:val="0"/>
                          <w:noProof/>
                          <w:color w:val="auto"/>
                          <w:sz w:val="22"/>
                          <w:szCs w:val="22"/>
                        </w:rPr>
                        <w:t>2</w:t>
                      </w:r>
                      <w:r w:rsidRPr="00DE6AD7">
                        <w:rPr>
                          <w:b/>
                          <w:bCs/>
                          <w:i w:val="0"/>
                          <w:iCs w:val="0"/>
                          <w:color w:val="auto"/>
                          <w:sz w:val="22"/>
                          <w:szCs w:val="22"/>
                        </w:rPr>
                        <w:fldChar w:fldCharType="end"/>
                      </w:r>
                      <w:r w:rsidRPr="00DE6AD7">
                        <w:rPr>
                          <w:b/>
                          <w:bCs/>
                          <w:i w:val="0"/>
                          <w:iCs w:val="0"/>
                          <w:color w:val="auto"/>
                          <w:sz w:val="22"/>
                          <w:szCs w:val="22"/>
                        </w:rPr>
                        <w:t xml:space="preserve"> Model Penelitian</w:t>
                      </w:r>
                      <w:bookmarkEnd w:id="65"/>
                      <w:bookmarkEnd w:id="66"/>
                      <w:bookmarkEnd w:id="67"/>
                      <w:bookmarkEnd w:id="68"/>
                    </w:p>
                  </w:txbxContent>
                </v:textbox>
              </v:shape>
            </w:pict>
          </mc:Fallback>
        </mc:AlternateContent>
      </w:r>
      <w:r w:rsidR="00D11D75" w:rsidRPr="004C4775">
        <w:rPr>
          <w:rFonts w:cs="Times New Roman"/>
          <w:noProof/>
          <w:szCs w:val="24"/>
        </w:rPr>
        <mc:AlternateContent>
          <mc:Choice Requires="wpg">
            <w:drawing>
              <wp:anchor distT="0" distB="0" distL="114300" distR="114300" simplePos="0" relativeHeight="251664384" behindDoc="0" locked="0" layoutInCell="1" allowOverlap="1" wp14:anchorId="10C5B26C" wp14:editId="36D7BC78">
                <wp:simplePos x="0" y="0"/>
                <wp:positionH relativeFrom="margin">
                  <wp:align>center</wp:align>
                </wp:positionH>
                <wp:positionV relativeFrom="paragraph">
                  <wp:posOffset>83044</wp:posOffset>
                </wp:positionV>
                <wp:extent cx="4309276" cy="2882017"/>
                <wp:effectExtent l="0" t="0" r="15240" b="13970"/>
                <wp:wrapNone/>
                <wp:docPr id="1604979874" name="Group 17"/>
                <wp:cNvGraphicFramePr/>
                <a:graphic xmlns:a="http://schemas.openxmlformats.org/drawingml/2006/main">
                  <a:graphicData uri="http://schemas.microsoft.com/office/word/2010/wordprocessingGroup">
                    <wpg:wgp>
                      <wpg:cNvGrpSpPr/>
                      <wpg:grpSpPr>
                        <a:xfrm>
                          <a:off x="0" y="0"/>
                          <a:ext cx="4309276" cy="2882017"/>
                          <a:chOff x="0" y="0"/>
                          <a:chExt cx="4309276" cy="2882017"/>
                        </a:xfrm>
                      </wpg:grpSpPr>
                      <wps:wsp>
                        <wps:cNvPr id="15127176" name="Oval 16"/>
                        <wps:cNvSpPr/>
                        <wps:spPr>
                          <a:xfrm>
                            <a:off x="0" y="1051560"/>
                            <a:ext cx="1558456" cy="771277"/>
                          </a:xfrm>
                          <a:prstGeom prst="ellipse">
                            <a:avLst/>
                          </a:prstGeom>
                        </wps:spPr>
                        <wps:style>
                          <a:lnRef idx="2">
                            <a:schemeClr val="dk1"/>
                          </a:lnRef>
                          <a:fillRef idx="1">
                            <a:schemeClr val="lt1"/>
                          </a:fillRef>
                          <a:effectRef idx="0">
                            <a:schemeClr val="dk1"/>
                          </a:effectRef>
                          <a:fontRef idx="minor">
                            <a:schemeClr val="dk1"/>
                          </a:fontRef>
                        </wps:style>
                        <wps:txbx>
                          <w:txbxContent>
                            <w:p w14:paraId="2773C43C" w14:textId="77777777" w:rsidR="00D11D75" w:rsidRPr="00753175" w:rsidRDefault="00D11D75" w:rsidP="00D11D75">
                              <w:pPr>
                                <w:jc w:val="center"/>
                                <w:rPr>
                                  <w:rFonts w:cs="Times New Roman"/>
                                  <w:sz w:val="20"/>
                                  <w:szCs w:val="20"/>
                                </w:rPr>
                              </w:pPr>
                              <w:r>
                                <w:rPr>
                                  <w:rFonts w:cs="Times New Roman"/>
                                  <w:sz w:val="20"/>
                                  <w:szCs w:val="20"/>
                                </w:rPr>
                                <w:t xml:space="preserve">Tingkat Penghasilan </w:t>
                              </w:r>
                              <w:r w:rsidRPr="00753175">
                                <w:rPr>
                                  <w:rFonts w:cs="Times New Roman"/>
                                  <w:sz w:val="20"/>
                                  <w:szCs w:val="20"/>
                                </w:rPr>
                                <w:t>(X</w:t>
                              </w:r>
                              <w:r>
                                <w:rPr>
                                  <w:rFonts w:cs="Times New Roman"/>
                                  <w:sz w:val="20"/>
                                  <w:szCs w:val="20"/>
                                  <w:vertAlign w:val="subscript"/>
                                </w:rPr>
                                <w:t>2</w:t>
                              </w:r>
                              <w:r w:rsidRPr="00753175">
                                <w:rPr>
                                  <w:rFonts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4731562" name="Oval 16"/>
                        <wps:cNvSpPr/>
                        <wps:spPr>
                          <a:xfrm>
                            <a:off x="2750820" y="1059180"/>
                            <a:ext cx="1558456" cy="771277"/>
                          </a:xfrm>
                          <a:prstGeom prst="ellipse">
                            <a:avLst/>
                          </a:prstGeom>
                        </wps:spPr>
                        <wps:style>
                          <a:lnRef idx="2">
                            <a:schemeClr val="dk1"/>
                          </a:lnRef>
                          <a:fillRef idx="1">
                            <a:schemeClr val="lt1"/>
                          </a:fillRef>
                          <a:effectRef idx="0">
                            <a:schemeClr val="dk1"/>
                          </a:effectRef>
                          <a:fontRef idx="minor">
                            <a:schemeClr val="dk1"/>
                          </a:fontRef>
                        </wps:style>
                        <wps:txbx>
                          <w:txbxContent>
                            <w:p w14:paraId="5BE2518B" w14:textId="77777777" w:rsidR="00D11D75" w:rsidRPr="00753175" w:rsidRDefault="00D11D75" w:rsidP="00D11D75">
                              <w:pPr>
                                <w:jc w:val="center"/>
                                <w:rPr>
                                  <w:rFonts w:cs="Times New Roman"/>
                                  <w:sz w:val="20"/>
                                  <w:szCs w:val="20"/>
                                </w:rPr>
                              </w:pPr>
                              <w:r>
                                <w:rPr>
                                  <w:rFonts w:cs="Times New Roman"/>
                                  <w:sz w:val="20"/>
                                  <w:szCs w:val="20"/>
                                </w:rPr>
                                <w:t>Kepatuhan Wajib Pajak Kendaraan Bermotor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046666" name="Oval 16"/>
                        <wps:cNvSpPr/>
                        <wps:spPr>
                          <a:xfrm>
                            <a:off x="22860" y="2110740"/>
                            <a:ext cx="1558456" cy="771277"/>
                          </a:xfrm>
                          <a:prstGeom prst="ellipse">
                            <a:avLst/>
                          </a:prstGeom>
                        </wps:spPr>
                        <wps:style>
                          <a:lnRef idx="2">
                            <a:schemeClr val="dk1"/>
                          </a:lnRef>
                          <a:fillRef idx="1">
                            <a:schemeClr val="lt1"/>
                          </a:fillRef>
                          <a:effectRef idx="0">
                            <a:schemeClr val="dk1"/>
                          </a:effectRef>
                          <a:fontRef idx="minor">
                            <a:schemeClr val="dk1"/>
                          </a:fontRef>
                        </wps:style>
                        <wps:txbx>
                          <w:txbxContent>
                            <w:p w14:paraId="217A2EF7" w14:textId="77777777" w:rsidR="00D11D75" w:rsidRPr="00753175" w:rsidRDefault="00D11D75" w:rsidP="00D11D75">
                              <w:pPr>
                                <w:jc w:val="center"/>
                                <w:rPr>
                                  <w:rFonts w:cs="Times New Roman"/>
                                  <w:sz w:val="20"/>
                                  <w:szCs w:val="20"/>
                                </w:rPr>
                              </w:pPr>
                              <w:r>
                                <w:rPr>
                                  <w:rFonts w:cs="Times New Roman"/>
                                  <w:sz w:val="20"/>
                                  <w:szCs w:val="20"/>
                                </w:rPr>
                                <w:t>Perkembangan Infrastruktur</w:t>
                              </w:r>
                              <w:r w:rsidRPr="00753175">
                                <w:rPr>
                                  <w:rFonts w:cs="Times New Roman"/>
                                  <w:sz w:val="20"/>
                                  <w:szCs w:val="20"/>
                                </w:rPr>
                                <w:t xml:space="preserve"> (X</w:t>
                              </w:r>
                              <w:r>
                                <w:rPr>
                                  <w:rFonts w:cs="Times New Roman"/>
                                  <w:sz w:val="20"/>
                                  <w:szCs w:val="20"/>
                                  <w:vertAlign w:val="subscript"/>
                                </w:rPr>
                                <w:t>3</w:t>
                              </w:r>
                              <w:r w:rsidRPr="00753175">
                                <w:rPr>
                                  <w:rFonts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5466228" name="Oval 16"/>
                        <wps:cNvSpPr/>
                        <wps:spPr>
                          <a:xfrm>
                            <a:off x="0" y="0"/>
                            <a:ext cx="1558290" cy="770890"/>
                          </a:xfrm>
                          <a:prstGeom prst="ellipse">
                            <a:avLst/>
                          </a:prstGeom>
                        </wps:spPr>
                        <wps:style>
                          <a:lnRef idx="2">
                            <a:schemeClr val="dk1"/>
                          </a:lnRef>
                          <a:fillRef idx="1">
                            <a:schemeClr val="lt1"/>
                          </a:fillRef>
                          <a:effectRef idx="0">
                            <a:schemeClr val="dk1"/>
                          </a:effectRef>
                          <a:fontRef idx="minor">
                            <a:schemeClr val="dk1"/>
                          </a:fontRef>
                        </wps:style>
                        <wps:txbx>
                          <w:txbxContent>
                            <w:p w14:paraId="2F90B521" w14:textId="77777777" w:rsidR="00D11D75" w:rsidRPr="00753175" w:rsidRDefault="00D11D75" w:rsidP="00D11D75">
                              <w:pPr>
                                <w:jc w:val="center"/>
                                <w:rPr>
                                  <w:rFonts w:cs="Times New Roman"/>
                                  <w:sz w:val="20"/>
                                  <w:szCs w:val="20"/>
                                </w:rPr>
                              </w:pPr>
                              <w:r>
                                <w:rPr>
                                  <w:rFonts w:cs="Times New Roman"/>
                                  <w:sz w:val="20"/>
                                  <w:szCs w:val="20"/>
                                </w:rPr>
                                <w:t>Kesadaran Wajib Pajak</w:t>
                              </w:r>
                              <w:r w:rsidRPr="00753175">
                                <w:rPr>
                                  <w:rFonts w:cs="Times New Roman"/>
                                  <w:sz w:val="20"/>
                                  <w:szCs w:val="20"/>
                                </w:rPr>
                                <w:t xml:space="preserve"> (X</w:t>
                              </w:r>
                              <w:r>
                                <w:rPr>
                                  <w:rFonts w:cs="Times New Roman"/>
                                  <w:sz w:val="20"/>
                                  <w:szCs w:val="20"/>
                                  <w:vertAlign w:val="subscript"/>
                                </w:rPr>
                                <w:t>1</w:t>
                              </w:r>
                              <w:r w:rsidRPr="00753175">
                                <w:rPr>
                                  <w:rFonts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403342" name="Straight Arrow Connector 17"/>
                        <wps:cNvCnPr/>
                        <wps:spPr>
                          <a:xfrm>
                            <a:off x="1569720" y="365760"/>
                            <a:ext cx="1128699" cy="8981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51074023" name="Straight Arrow Connector 18"/>
                        <wps:cNvCnPr/>
                        <wps:spPr>
                          <a:xfrm flipV="1">
                            <a:off x="1562100" y="1363980"/>
                            <a:ext cx="112839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42433459" name="Straight Arrow Connector 19"/>
                        <wps:cNvCnPr/>
                        <wps:spPr>
                          <a:xfrm flipV="1">
                            <a:off x="1569720" y="1485900"/>
                            <a:ext cx="1112603" cy="9319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60387513" name="Flowchart: Process 16"/>
                        <wps:cNvSpPr/>
                        <wps:spPr>
                          <a:xfrm>
                            <a:off x="1981124" y="342716"/>
                            <a:ext cx="594261" cy="289743"/>
                          </a:xfrm>
                          <a:prstGeom prst="flowChartProcess">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CA5C277" w14:textId="77777777" w:rsidR="00D11D75" w:rsidRPr="00897032" w:rsidRDefault="00D11D75" w:rsidP="00D11D75">
                              <w:pPr>
                                <w:jc w:val="center"/>
                                <w:rPr>
                                  <w:rFonts w:cs="Times New Roman"/>
                                  <w:sz w:val="20"/>
                                  <w:szCs w:val="20"/>
                                </w:rPr>
                              </w:pPr>
                              <w:r w:rsidRPr="0050724A">
                                <w:rPr>
                                  <w:rFonts w:cs="Times New Roman"/>
                                  <w:sz w:val="20"/>
                                  <w:szCs w:val="20"/>
                                </w:rPr>
                                <w:t>H</w:t>
                              </w:r>
                              <w:r w:rsidRPr="0050724A">
                                <w:rPr>
                                  <w:rFonts w:cs="Times New Roman"/>
                                  <w:sz w:val="20"/>
                                  <w:szCs w:val="20"/>
                                  <w:vertAlign w:val="superscript"/>
                                </w:rPr>
                                <w:t>1</w:t>
                              </w:r>
                              <w:r>
                                <w:rPr>
                                  <w:rFonts w:cs="Times New Roman"/>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7286919" name="Flowchart: Process 16"/>
                        <wps:cNvSpPr/>
                        <wps:spPr>
                          <a:xfrm>
                            <a:off x="1622934" y="975096"/>
                            <a:ext cx="533526" cy="305063"/>
                          </a:xfrm>
                          <a:prstGeom prst="flowChartProcess">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50186301" w14:textId="77777777" w:rsidR="00D11D75" w:rsidRPr="00DB028B" w:rsidRDefault="00D11D75" w:rsidP="00D11D75">
                              <w:pPr>
                                <w:jc w:val="center"/>
                                <w:rPr>
                                  <w:rFonts w:cs="Times New Roman"/>
                                  <w:sz w:val="20"/>
                                  <w:szCs w:val="20"/>
                                </w:rPr>
                              </w:pPr>
                              <w:r w:rsidRPr="0050724A">
                                <w:rPr>
                                  <w:rFonts w:cs="Times New Roman"/>
                                  <w:sz w:val="20"/>
                                  <w:szCs w:val="20"/>
                                </w:rPr>
                                <w:t>H</w:t>
                              </w:r>
                              <w:r>
                                <w:rPr>
                                  <w:rFonts w:cs="Times New Roman"/>
                                  <w:sz w:val="20"/>
                                  <w:szCs w:val="20"/>
                                  <w:vertAlign w:val="superscript"/>
                                </w:rPr>
                                <w:t>2</w:t>
                              </w:r>
                              <w:r>
                                <w:rPr>
                                  <w:rFonts w:cs="Times New Roman"/>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615765" name="Flowchart: Process 16"/>
                        <wps:cNvSpPr/>
                        <wps:spPr>
                          <a:xfrm>
                            <a:off x="1821181" y="1569508"/>
                            <a:ext cx="464732" cy="253083"/>
                          </a:xfrm>
                          <a:prstGeom prst="flowChartProcess">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D1322B0" w14:textId="77777777" w:rsidR="00D11D75" w:rsidRPr="00DB028B" w:rsidRDefault="00D11D75" w:rsidP="00D11D75">
                              <w:pPr>
                                <w:jc w:val="center"/>
                                <w:rPr>
                                  <w:rFonts w:cs="Times New Roman"/>
                                  <w:sz w:val="20"/>
                                  <w:szCs w:val="20"/>
                                </w:rPr>
                              </w:pPr>
                              <w:r w:rsidRPr="0050724A">
                                <w:rPr>
                                  <w:rFonts w:cs="Times New Roman"/>
                                  <w:sz w:val="20"/>
                                  <w:szCs w:val="20"/>
                                </w:rPr>
                                <w:t>H</w:t>
                              </w:r>
                              <w:r>
                                <w:rPr>
                                  <w:rFonts w:cs="Times New Roman"/>
                                  <w:sz w:val="20"/>
                                  <w:szCs w:val="20"/>
                                  <w:vertAlign w:val="superscript"/>
                                </w:rPr>
                                <w:t xml:space="preserve">3 </w:t>
                              </w:r>
                              <w:r>
                                <w:rPr>
                                  <w:rFonts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0C5B26C" id="Group 17" o:spid="_x0000_s1050" style="position:absolute;margin-left:0;margin-top:6.55pt;width:339.3pt;height:226.95pt;z-index:251664384;mso-position-horizontal:center;mso-position-horizontal-relative:margin" coordsize="43092,2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">
                <v:oval id="Oval 16" o:spid="_x0000_s1051" style="position:absolute;top:10515;width:15584;height:7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" fillcolor="white [3201]" strokecolor="black [3200]" strokeweight="2pt">
                  <v:textbox>
                    <w:txbxContent>
                      <w:p w14:paraId="2773C43C" w14:textId="77777777" w:rsidR="00D11D75" w:rsidRPr="00753175" w:rsidRDefault="00D11D75" w:rsidP="00D11D75">
                        <w:pPr>
                          <w:jc w:val="center"/>
                          <w:rPr>
                            <w:rFonts w:cs="Times New Roman"/>
                            <w:sz w:val="20"/>
                            <w:szCs w:val="20"/>
                          </w:rPr>
                        </w:pPr>
                        <w:r>
                          <w:rPr>
                            <w:rFonts w:cs="Times New Roman"/>
                            <w:sz w:val="20"/>
                            <w:szCs w:val="20"/>
                          </w:rPr>
                          <w:t xml:space="preserve">Tingkat Penghasilan </w:t>
                        </w:r>
                        <w:r w:rsidRPr="00753175">
                          <w:rPr>
                            <w:rFonts w:cs="Times New Roman"/>
                            <w:sz w:val="20"/>
                            <w:szCs w:val="20"/>
                          </w:rPr>
                          <w:t>(X</w:t>
                        </w:r>
                        <w:r>
                          <w:rPr>
                            <w:rFonts w:cs="Times New Roman"/>
                            <w:sz w:val="20"/>
                            <w:szCs w:val="20"/>
                            <w:vertAlign w:val="subscript"/>
                          </w:rPr>
                          <w:t>2</w:t>
                        </w:r>
                        <w:r w:rsidRPr="00753175">
                          <w:rPr>
                            <w:rFonts w:cs="Times New Roman"/>
                            <w:sz w:val="20"/>
                            <w:szCs w:val="20"/>
                          </w:rPr>
                          <w:t>)</w:t>
                        </w:r>
                      </w:p>
                    </w:txbxContent>
                  </v:textbox>
                </v:oval>
                <v:oval id="Oval 16" o:spid="_x0000_s1052" style="position:absolute;left:27508;top:10591;width:15584;height:7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" fillcolor="white [3201]" strokecolor="black [3200]" strokeweight="2pt">
                  <v:textbox>
                    <w:txbxContent>
                      <w:p w14:paraId="5BE2518B" w14:textId="77777777" w:rsidR="00D11D75" w:rsidRPr="00753175" w:rsidRDefault="00D11D75" w:rsidP="00D11D75">
                        <w:pPr>
                          <w:jc w:val="center"/>
                          <w:rPr>
                            <w:rFonts w:cs="Times New Roman"/>
                            <w:sz w:val="20"/>
                            <w:szCs w:val="20"/>
                          </w:rPr>
                        </w:pPr>
                        <w:r>
                          <w:rPr>
                            <w:rFonts w:cs="Times New Roman"/>
                            <w:sz w:val="20"/>
                            <w:szCs w:val="20"/>
                          </w:rPr>
                          <w:t>Kepatuhan Wajib Pajak Kendaraan Bermotor (Y)</w:t>
                        </w:r>
                      </w:p>
                    </w:txbxContent>
                  </v:textbox>
                </v:oval>
                <v:oval id="Oval 16" o:spid="_x0000_s1053" style="position:absolute;left:228;top:21107;width:15585;height:7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" fillcolor="white [3201]" strokecolor="black [3200]" strokeweight="2pt">
                  <v:textbox>
                    <w:txbxContent>
                      <w:p w14:paraId="217A2EF7" w14:textId="77777777" w:rsidR="00D11D75" w:rsidRPr="00753175" w:rsidRDefault="00D11D75" w:rsidP="00D11D75">
                        <w:pPr>
                          <w:jc w:val="center"/>
                          <w:rPr>
                            <w:rFonts w:cs="Times New Roman"/>
                            <w:sz w:val="20"/>
                            <w:szCs w:val="20"/>
                          </w:rPr>
                        </w:pPr>
                        <w:r>
                          <w:rPr>
                            <w:rFonts w:cs="Times New Roman"/>
                            <w:sz w:val="20"/>
                            <w:szCs w:val="20"/>
                          </w:rPr>
                          <w:t>Perkembangan Infrastruktur</w:t>
                        </w:r>
                        <w:r w:rsidRPr="00753175">
                          <w:rPr>
                            <w:rFonts w:cs="Times New Roman"/>
                            <w:sz w:val="20"/>
                            <w:szCs w:val="20"/>
                          </w:rPr>
                          <w:t xml:space="preserve"> (X</w:t>
                        </w:r>
                        <w:r>
                          <w:rPr>
                            <w:rFonts w:cs="Times New Roman"/>
                            <w:sz w:val="20"/>
                            <w:szCs w:val="20"/>
                            <w:vertAlign w:val="subscript"/>
                          </w:rPr>
                          <w:t>3</w:t>
                        </w:r>
                        <w:r w:rsidRPr="00753175">
                          <w:rPr>
                            <w:rFonts w:cs="Times New Roman"/>
                            <w:sz w:val="20"/>
                            <w:szCs w:val="20"/>
                          </w:rPr>
                          <w:t>)</w:t>
                        </w:r>
                      </w:p>
                    </w:txbxContent>
                  </v:textbox>
                </v:oval>
                <v:oval id="Oval 16" o:spid="_x0000_s1054" style="position:absolute;width:15582;height:7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" fillcolor="white [3201]" strokecolor="black [3200]" strokeweight="2pt">
                  <v:textbox>
                    <w:txbxContent>
                      <w:p w14:paraId="2F90B521" w14:textId="77777777" w:rsidR="00D11D75" w:rsidRPr="00753175" w:rsidRDefault="00D11D75" w:rsidP="00D11D75">
                        <w:pPr>
                          <w:jc w:val="center"/>
                          <w:rPr>
                            <w:rFonts w:cs="Times New Roman"/>
                            <w:sz w:val="20"/>
                            <w:szCs w:val="20"/>
                          </w:rPr>
                        </w:pPr>
                        <w:r>
                          <w:rPr>
                            <w:rFonts w:cs="Times New Roman"/>
                            <w:sz w:val="20"/>
                            <w:szCs w:val="20"/>
                          </w:rPr>
                          <w:t>Kesadaran Wajib Pajak</w:t>
                        </w:r>
                        <w:r w:rsidRPr="00753175">
                          <w:rPr>
                            <w:rFonts w:cs="Times New Roman"/>
                            <w:sz w:val="20"/>
                            <w:szCs w:val="20"/>
                          </w:rPr>
                          <w:t xml:space="preserve"> (X</w:t>
                        </w:r>
                        <w:r>
                          <w:rPr>
                            <w:rFonts w:cs="Times New Roman"/>
                            <w:sz w:val="20"/>
                            <w:szCs w:val="20"/>
                            <w:vertAlign w:val="subscript"/>
                          </w:rPr>
                          <w:t>1</w:t>
                        </w:r>
                        <w:r w:rsidRPr="00753175">
                          <w:rPr>
                            <w:rFonts w:cs="Times New Roman"/>
                            <w:sz w:val="20"/>
                            <w:szCs w:val="20"/>
                          </w:rPr>
                          <w:t>)</w:t>
                        </w:r>
                      </w:p>
                    </w:txbxContent>
                  </v:textbox>
                </v:oval>
                <v:shape id="Straight Arrow Connector 17" o:spid="_x0000_s1055" type="#_x0000_t32" style="position:absolute;left:15697;top:3657;width:11287;height:8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" strokecolor="black [3040]">
                  <v:stroke endarrow="block"/>
                </v:shape>
                <v:shape id="Straight Arrow Connector 18" o:spid="_x0000_s1056" type="#_x0000_t32" style="position:absolute;left:15621;top:13639;width:11283;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" strokecolor="black [3040]">
                  <v:stroke endarrow="block"/>
                </v:shape>
                <v:shape id="Straight Arrow Connector 19" o:spid="_x0000_s1057" type="#_x0000_t32" style="position:absolute;left:15697;top:14859;width:11126;height:93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" strokecolor="black [3040]">
                  <v:stroke endarrow="block"/>
                </v:shape>
                <v:shapetype id="_x0000_t109" coordsize="21600,21600" o:spt="109" path="m,l,21600r21600,l21600,xe">
                  <v:stroke joinstyle="miter"/>
                  <v:path gradientshapeok="t" o:connecttype="rect"/>
                </v:shapetype>
                <v:shape id="Flowchart: Process 16" o:spid="_x0000_s1058" type="#_x0000_t109" style="position:absolute;left:19811;top:3427;width:5942;height:2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" fillcolor="white [3201]" strokecolor="white [3212]" strokeweight="2pt">
                  <v:textbox>
                    <w:txbxContent>
                      <w:p w14:paraId="4CA5C277" w14:textId="77777777" w:rsidR="00D11D75" w:rsidRPr="00897032" w:rsidRDefault="00D11D75" w:rsidP="00D11D75">
                        <w:pPr>
                          <w:jc w:val="center"/>
                          <w:rPr>
                            <w:rFonts w:cs="Times New Roman"/>
                            <w:sz w:val="20"/>
                            <w:szCs w:val="20"/>
                          </w:rPr>
                        </w:pPr>
                        <w:r w:rsidRPr="0050724A">
                          <w:rPr>
                            <w:rFonts w:cs="Times New Roman"/>
                            <w:sz w:val="20"/>
                            <w:szCs w:val="20"/>
                          </w:rPr>
                          <w:t>H</w:t>
                        </w:r>
                        <w:r w:rsidRPr="0050724A">
                          <w:rPr>
                            <w:rFonts w:cs="Times New Roman"/>
                            <w:sz w:val="20"/>
                            <w:szCs w:val="20"/>
                            <w:vertAlign w:val="superscript"/>
                          </w:rPr>
                          <w:t>1</w:t>
                        </w:r>
                        <w:r>
                          <w:rPr>
                            <w:rFonts w:cs="Times New Roman"/>
                            <w:sz w:val="20"/>
                            <w:szCs w:val="20"/>
                          </w:rPr>
                          <w:t xml:space="preserve"> +</w:t>
                        </w:r>
                      </w:p>
                    </w:txbxContent>
                  </v:textbox>
                </v:shape>
                <v:shape id="Flowchart: Process 16" o:spid="_x0000_s1059" type="#_x0000_t109" style="position:absolute;left:16229;top:9750;width:5335;height:3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" fillcolor="white [3201]" strokecolor="white [3212]" strokeweight="2pt">
                  <v:textbox>
                    <w:txbxContent>
                      <w:p w14:paraId="50186301" w14:textId="77777777" w:rsidR="00D11D75" w:rsidRPr="00DB028B" w:rsidRDefault="00D11D75" w:rsidP="00D11D75">
                        <w:pPr>
                          <w:jc w:val="center"/>
                          <w:rPr>
                            <w:rFonts w:cs="Times New Roman"/>
                            <w:sz w:val="20"/>
                            <w:szCs w:val="20"/>
                          </w:rPr>
                        </w:pPr>
                        <w:r w:rsidRPr="0050724A">
                          <w:rPr>
                            <w:rFonts w:cs="Times New Roman"/>
                            <w:sz w:val="20"/>
                            <w:szCs w:val="20"/>
                          </w:rPr>
                          <w:t>H</w:t>
                        </w:r>
                        <w:r>
                          <w:rPr>
                            <w:rFonts w:cs="Times New Roman"/>
                            <w:sz w:val="20"/>
                            <w:szCs w:val="20"/>
                            <w:vertAlign w:val="superscript"/>
                          </w:rPr>
                          <w:t>2</w:t>
                        </w:r>
                        <w:r>
                          <w:rPr>
                            <w:rFonts w:cs="Times New Roman"/>
                            <w:sz w:val="20"/>
                            <w:szCs w:val="20"/>
                          </w:rPr>
                          <w:t xml:space="preserve"> +</w:t>
                        </w:r>
                      </w:p>
                    </w:txbxContent>
                  </v:textbox>
                </v:shape>
                <v:shape id="Flowchart: Process 16" o:spid="_x0000_s1060" type="#_x0000_t109" style="position:absolute;left:18211;top:15695;width:4648;height:2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" fillcolor="white [3201]" strokecolor="white [3212]" strokeweight="2pt">
                  <v:textbox>
                    <w:txbxContent>
                      <w:p w14:paraId="1D1322B0" w14:textId="77777777" w:rsidR="00D11D75" w:rsidRPr="00DB028B" w:rsidRDefault="00D11D75" w:rsidP="00D11D75">
                        <w:pPr>
                          <w:jc w:val="center"/>
                          <w:rPr>
                            <w:rFonts w:cs="Times New Roman"/>
                            <w:sz w:val="20"/>
                            <w:szCs w:val="20"/>
                          </w:rPr>
                        </w:pPr>
                        <w:r w:rsidRPr="0050724A">
                          <w:rPr>
                            <w:rFonts w:cs="Times New Roman"/>
                            <w:sz w:val="20"/>
                            <w:szCs w:val="20"/>
                          </w:rPr>
                          <w:t>H</w:t>
                        </w:r>
                        <w:r>
                          <w:rPr>
                            <w:rFonts w:cs="Times New Roman"/>
                            <w:sz w:val="20"/>
                            <w:szCs w:val="20"/>
                            <w:vertAlign w:val="superscript"/>
                          </w:rPr>
                          <w:t xml:space="preserve">3 </w:t>
                        </w:r>
                        <w:r>
                          <w:rPr>
                            <w:rFonts w:cs="Times New Roman"/>
                            <w:sz w:val="20"/>
                            <w:szCs w:val="20"/>
                          </w:rPr>
                          <w:t>+</w:t>
                        </w:r>
                      </w:p>
                    </w:txbxContent>
                  </v:textbox>
                </v:shape>
                <w10:wrap anchorx="margin"/>
              </v:group>
            </w:pict>
          </mc:Fallback>
        </mc:AlternateContent>
      </w:r>
    </w:p>
    <w:p w14:paraId="77A8B079" w14:textId="5345EE07" w:rsidR="00D11D75" w:rsidRDefault="00D11D75" w:rsidP="00B8189D">
      <w:pPr>
        <w:pStyle w:val="Caption"/>
        <w:ind w:left="1440" w:firstLine="720"/>
        <w:rPr>
          <w:b/>
          <w:bCs/>
          <w:i w:val="0"/>
          <w:iCs w:val="0"/>
          <w:color w:val="auto"/>
          <w:sz w:val="22"/>
          <w:szCs w:val="22"/>
        </w:rPr>
      </w:pPr>
      <w:bookmarkStart w:id="69" w:name="_Toc201778888"/>
    </w:p>
    <w:p w14:paraId="5F5DDCD5" w14:textId="77777777" w:rsidR="00D11D75" w:rsidRDefault="00D11D75" w:rsidP="00B8189D">
      <w:pPr>
        <w:pStyle w:val="Caption"/>
        <w:ind w:left="1440" w:firstLine="720"/>
        <w:rPr>
          <w:b/>
          <w:bCs/>
          <w:i w:val="0"/>
          <w:iCs w:val="0"/>
          <w:color w:val="auto"/>
          <w:sz w:val="22"/>
          <w:szCs w:val="22"/>
        </w:rPr>
      </w:pPr>
    </w:p>
    <w:p w14:paraId="7315BC16" w14:textId="77777777" w:rsidR="00D11D75" w:rsidRDefault="00D11D75" w:rsidP="00B8189D">
      <w:pPr>
        <w:pStyle w:val="Caption"/>
        <w:ind w:left="1440" w:firstLine="720"/>
        <w:rPr>
          <w:b/>
          <w:bCs/>
          <w:i w:val="0"/>
          <w:iCs w:val="0"/>
          <w:color w:val="auto"/>
          <w:sz w:val="22"/>
          <w:szCs w:val="22"/>
        </w:rPr>
      </w:pPr>
    </w:p>
    <w:p w14:paraId="0527BEE1" w14:textId="77777777" w:rsidR="00D11D75" w:rsidRDefault="00D11D75" w:rsidP="00B8189D">
      <w:pPr>
        <w:pStyle w:val="Caption"/>
        <w:ind w:left="1440" w:firstLine="720"/>
        <w:rPr>
          <w:b/>
          <w:bCs/>
          <w:i w:val="0"/>
          <w:iCs w:val="0"/>
          <w:color w:val="auto"/>
          <w:sz w:val="22"/>
          <w:szCs w:val="22"/>
        </w:rPr>
      </w:pPr>
    </w:p>
    <w:p w14:paraId="0667A479" w14:textId="77777777" w:rsidR="00D11D75" w:rsidRDefault="00D11D75" w:rsidP="00B8189D">
      <w:pPr>
        <w:pStyle w:val="Caption"/>
        <w:ind w:left="1440" w:firstLine="720"/>
        <w:rPr>
          <w:b/>
          <w:bCs/>
          <w:i w:val="0"/>
          <w:iCs w:val="0"/>
          <w:color w:val="auto"/>
          <w:sz w:val="22"/>
          <w:szCs w:val="22"/>
        </w:rPr>
      </w:pPr>
    </w:p>
    <w:p w14:paraId="6FCFFF97" w14:textId="77777777" w:rsidR="00D11D75" w:rsidRDefault="00D11D75" w:rsidP="00B8189D">
      <w:pPr>
        <w:pStyle w:val="Caption"/>
        <w:ind w:left="1440" w:firstLine="720"/>
        <w:rPr>
          <w:b/>
          <w:bCs/>
          <w:i w:val="0"/>
          <w:iCs w:val="0"/>
          <w:color w:val="auto"/>
          <w:sz w:val="22"/>
          <w:szCs w:val="22"/>
        </w:rPr>
      </w:pPr>
    </w:p>
    <w:p w14:paraId="58680893" w14:textId="77777777" w:rsidR="00D11D75" w:rsidRDefault="00D11D75" w:rsidP="00B8189D">
      <w:pPr>
        <w:pStyle w:val="Caption"/>
        <w:ind w:left="1440" w:firstLine="720"/>
        <w:rPr>
          <w:b/>
          <w:bCs/>
          <w:i w:val="0"/>
          <w:iCs w:val="0"/>
          <w:color w:val="auto"/>
          <w:sz w:val="22"/>
          <w:szCs w:val="22"/>
        </w:rPr>
      </w:pPr>
    </w:p>
    <w:p w14:paraId="4727A667" w14:textId="77777777" w:rsidR="00D11D75" w:rsidRDefault="00D11D75" w:rsidP="00B8189D">
      <w:pPr>
        <w:pStyle w:val="Caption"/>
        <w:ind w:left="1440" w:firstLine="720"/>
        <w:rPr>
          <w:b/>
          <w:bCs/>
          <w:i w:val="0"/>
          <w:iCs w:val="0"/>
          <w:color w:val="auto"/>
          <w:sz w:val="22"/>
          <w:szCs w:val="22"/>
        </w:rPr>
      </w:pPr>
    </w:p>
    <w:p w14:paraId="24BA5276" w14:textId="77777777" w:rsidR="00D11D75" w:rsidRDefault="00D11D75" w:rsidP="00B8189D">
      <w:pPr>
        <w:pStyle w:val="Caption"/>
        <w:ind w:left="1440" w:firstLine="720"/>
        <w:rPr>
          <w:b/>
          <w:bCs/>
          <w:i w:val="0"/>
          <w:iCs w:val="0"/>
          <w:color w:val="auto"/>
          <w:sz w:val="22"/>
          <w:szCs w:val="22"/>
        </w:rPr>
      </w:pPr>
    </w:p>
    <w:p w14:paraId="3B5BCC6B" w14:textId="77777777" w:rsidR="00D11D75" w:rsidRDefault="00D11D75" w:rsidP="00AD5605">
      <w:pPr>
        <w:pStyle w:val="Caption"/>
        <w:rPr>
          <w:b/>
          <w:bCs/>
          <w:i w:val="0"/>
          <w:iCs w:val="0"/>
          <w:color w:val="auto"/>
          <w:sz w:val="22"/>
          <w:szCs w:val="22"/>
        </w:rPr>
      </w:pPr>
    </w:p>
    <w:p w14:paraId="73E8ABDF" w14:textId="77777777" w:rsidR="00DE6AD7" w:rsidRPr="00DE6AD7" w:rsidRDefault="00DE6AD7" w:rsidP="00DE6AD7"/>
    <w:bookmarkEnd w:id="69"/>
    <w:p w14:paraId="08DE6CD7" w14:textId="77777777" w:rsidR="00D11D75" w:rsidRPr="00332696" w:rsidRDefault="00D11D75" w:rsidP="00D11D75">
      <w:pPr>
        <w:jc w:val="center"/>
        <w:rPr>
          <w:i/>
          <w:iCs/>
          <w:sz w:val="20"/>
          <w:szCs w:val="18"/>
        </w:rPr>
      </w:pPr>
      <w:r w:rsidRPr="00FE6E90">
        <w:rPr>
          <w:i/>
          <w:iCs/>
          <w:sz w:val="20"/>
          <w:szCs w:val="18"/>
        </w:rPr>
        <w:t xml:space="preserve">Sumber : </w:t>
      </w:r>
      <w:r>
        <w:rPr>
          <w:i/>
          <w:iCs/>
          <w:sz w:val="20"/>
          <w:szCs w:val="18"/>
        </w:rPr>
        <w:t>Pengembang dalam Penelitian Ini (2025)</w:t>
      </w:r>
    </w:p>
    <w:p w14:paraId="60E3CB9C" w14:textId="77777777" w:rsidR="005929EC" w:rsidRDefault="005929EC" w:rsidP="00D11D75"/>
    <w:p w14:paraId="1092BABE" w14:textId="77777777" w:rsidR="00502C7A" w:rsidRDefault="00502C7A" w:rsidP="00D11D75"/>
    <w:p w14:paraId="3325BA89" w14:textId="77777777" w:rsidR="00502C7A" w:rsidRDefault="00502C7A" w:rsidP="00D11D75"/>
    <w:p w14:paraId="2FB3265A" w14:textId="77777777" w:rsidR="00502C7A" w:rsidRDefault="00502C7A" w:rsidP="00D11D75"/>
    <w:p w14:paraId="698FD715" w14:textId="77777777" w:rsidR="00502C7A" w:rsidRDefault="00502C7A" w:rsidP="00D11D75"/>
    <w:p w14:paraId="0772D30C" w14:textId="77777777" w:rsidR="00D76ED3" w:rsidRDefault="00D76ED3" w:rsidP="00D11D75"/>
    <w:p w14:paraId="1FB5CE63" w14:textId="77777777" w:rsidR="00945706" w:rsidRDefault="00945706" w:rsidP="00D11D75"/>
    <w:p w14:paraId="5B94005C" w14:textId="77777777" w:rsidR="00945706" w:rsidRDefault="00945706" w:rsidP="00D11D75"/>
    <w:p w14:paraId="14498615" w14:textId="77777777" w:rsidR="00945706" w:rsidRDefault="00945706" w:rsidP="00D11D75"/>
    <w:p w14:paraId="7B1B182F" w14:textId="77777777" w:rsidR="00945706" w:rsidRDefault="00945706" w:rsidP="00D11D75"/>
    <w:p w14:paraId="78DA70BF" w14:textId="77777777" w:rsidR="00945706" w:rsidRDefault="00945706" w:rsidP="00D11D75"/>
    <w:p w14:paraId="607B3540" w14:textId="77777777" w:rsidR="00945706" w:rsidRDefault="00945706" w:rsidP="00D11D75"/>
    <w:p w14:paraId="0CF13EF5" w14:textId="77777777" w:rsidR="00945706" w:rsidRDefault="00945706" w:rsidP="00D11D75"/>
    <w:p w14:paraId="575D7799" w14:textId="77777777" w:rsidR="00945706" w:rsidRDefault="00945706" w:rsidP="00D11D75"/>
    <w:p w14:paraId="28E97AA6" w14:textId="77777777" w:rsidR="00945706" w:rsidRDefault="00945706" w:rsidP="00D11D75"/>
    <w:p w14:paraId="76B43C85" w14:textId="77777777" w:rsidR="00945706" w:rsidRDefault="00945706" w:rsidP="00D11D75"/>
    <w:p w14:paraId="77D16F38" w14:textId="77777777" w:rsidR="00DD452C" w:rsidRPr="00D11D75" w:rsidRDefault="00DD452C" w:rsidP="00D11D75">
      <w:pPr>
        <w:sectPr w:rsidR="00DD452C" w:rsidRPr="00D11D75" w:rsidSect="00D00B46">
          <w:pgSz w:w="11906" w:h="16838" w:code="9"/>
          <w:pgMar w:top="2268" w:right="1701" w:bottom="1701" w:left="2268" w:header="1008" w:footer="720" w:gutter="0"/>
          <w:cols w:space="720"/>
          <w:titlePg/>
          <w:docGrid w:linePitch="326"/>
        </w:sectPr>
      </w:pPr>
    </w:p>
    <w:p w14:paraId="5C972A23" w14:textId="1DF8B7F2" w:rsidR="00CF4FA5" w:rsidRPr="00092457" w:rsidRDefault="00A11A09" w:rsidP="002D4534">
      <w:pPr>
        <w:pStyle w:val="Heading1"/>
      </w:pPr>
      <w:bookmarkStart w:id="70" w:name="_Toc201690377"/>
      <w:bookmarkStart w:id="71" w:name="_Toc202468049"/>
      <w:bookmarkStart w:id="72" w:name="_Toc224048022"/>
      <w:r w:rsidRPr="00092457">
        <w:lastRenderedPageBreak/>
        <w:t>BAB III</w:t>
      </w:r>
      <w:bookmarkEnd w:id="70"/>
      <w:bookmarkEnd w:id="71"/>
      <w:r w:rsidR="000277FE">
        <w:br/>
      </w:r>
      <w:r w:rsidRPr="00092457">
        <w:t>METODOLOGI PENELITIAN</w:t>
      </w:r>
      <w:bookmarkEnd w:id="72"/>
    </w:p>
    <w:p w14:paraId="493659FB" w14:textId="4963E299" w:rsidR="000D1108" w:rsidRDefault="000D1108" w:rsidP="00DD452C">
      <w:pPr>
        <w:pStyle w:val="Heading2"/>
        <w:numPr>
          <w:ilvl w:val="1"/>
          <w:numId w:val="6"/>
        </w:numPr>
      </w:pPr>
      <w:bookmarkStart w:id="73" w:name="_Toc224048023"/>
      <w:r w:rsidRPr="00092457">
        <w:t>Definisi Operas</w:t>
      </w:r>
      <w:r w:rsidR="00CD0123">
        <w:t>i</w:t>
      </w:r>
      <w:r w:rsidRPr="00092457">
        <w:t>onal</w:t>
      </w:r>
      <w:bookmarkEnd w:id="73"/>
    </w:p>
    <w:p w14:paraId="3C08E88F" w14:textId="7DCCB9D6" w:rsidR="00CD0123" w:rsidRPr="00CD0123" w:rsidRDefault="00CD0123" w:rsidP="00DD452C">
      <w:pPr>
        <w:pStyle w:val="NormalWeb"/>
        <w:spacing w:before="0" w:beforeAutospacing="0" w:after="0" w:afterAutospacing="0" w:line="480" w:lineRule="auto"/>
        <w:ind w:firstLine="720"/>
        <w:jc w:val="both"/>
      </w:pPr>
      <w:proofErr w:type="spellStart"/>
      <w:r w:rsidRPr="004025A9">
        <w:t>Variabel-variabel</w:t>
      </w:r>
      <w:proofErr w:type="spellEnd"/>
      <w:r w:rsidRPr="004025A9">
        <w:t xml:space="preserve"> yang </w:t>
      </w:r>
      <w:proofErr w:type="spellStart"/>
      <w:r w:rsidRPr="004025A9">
        <w:t>akan</w:t>
      </w:r>
      <w:proofErr w:type="spellEnd"/>
      <w:r w:rsidRPr="004025A9">
        <w:t xml:space="preserve"> </w:t>
      </w:r>
      <w:proofErr w:type="spellStart"/>
      <w:r w:rsidRPr="004025A9">
        <w:t>digunakan</w:t>
      </w:r>
      <w:proofErr w:type="spellEnd"/>
      <w:r w:rsidRPr="004025A9">
        <w:t xml:space="preserve"> </w:t>
      </w:r>
      <w:proofErr w:type="spellStart"/>
      <w:r w:rsidRPr="004025A9">
        <w:t>dalam</w:t>
      </w:r>
      <w:proofErr w:type="spellEnd"/>
      <w:r w:rsidRPr="004025A9">
        <w:t xml:space="preserve"> </w:t>
      </w:r>
      <w:proofErr w:type="spellStart"/>
      <w:r w:rsidRPr="004025A9">
        <w:t>penelitian</w:t>
      </w:r>
      <w:proofErr w:type="spellEnd"/>
      <w:r w:rsidRPr="004025A9">
        <w:t xml:space="preserve"> </w:t>
      </w:r>
      <w:proofErr w:type="spellStart"/>
      <w:r w:rsidRPr="004025A9">
        <w:t>mengenai</w:t>
      </w:r>
      <w:proofErr w:type="spellEnd"/>
      <w:r w:rsidRPr="004025A9">
        <w:t xml:space="preserve"> </w:t>
      </w:r>
      <w:proofErr w:type="spellStart"/>
      <w:r w:rsidRPr="004025A9">
        <w:t>pengaruh</w:t>
      </w:r>
      <w:proofErr w:type="spellEnd"/>
      <w:r w:rsidRPr="004025A9">
        <w:t xml:space="preserve"> </w:t>
      </w:r>
      <w:proofErr w:type="spellStart"/>
      <w:r w:rsidRPr="004025A9">
        <w:t>kesadaran</w:t>
      </w:r>
      <w:proofErr w:type="spellEnd"/>
      <w:r w:rsidRPr="004025A9">
        <w:t xml:space="preserve"> </w:t>
      </w:r>
      <w:proofErr w:type="spellStart"/>
      <w:r w:rsidRPr="004025A9">
        <w:t>wajib</w:t>
      </w:r>
      <w:proofErr w:type="spellEnd"/>
      <w:r w:rsidRPr="004025A9">
        <w:t xml:space="preserve"> </w:t>
      </w:r>
      <w:proofErr w:type="spellStart"/>
      <w:r w:rsidRPr="004025A9">
        <w:t>pajak</w:t>
      </w:r>
      <w:proofErr w:type="spellEnd"/>
      <w:r w:rsidR="00945706">
        <w:t xml:space="preserve"> dan </w:t>
      </w:r>
      <w:proofErr w:type="spellStart"/>
      <w:r w:rsidRPr="004025A9">
        <w:t>tingkat</w:t>
      </w:r>
      <w:proofErr w:type="spellEnd"/>
      <w:r w:rsidRPr="004025A9">
        <w:t xml:space="preserve"> </w:t>
      </w:r>
      <w:proofErr w:type="spellStart"/>
      <w:r w:rsidRPr="004025A9">
        <w:t>penghasilan</w:t>
      </w:r>
      <w:proofErr w:type="spellEnd"/>
      <w:r w:rsidR="00945706">
        <w:t xml:space="preserve"> </w:t>
      </w:r>
      <w:proofErr w:type="spellStart"/>
      <w:r w:rsidR="00945706">
        <w:t>serta</w:t>
      </w:r>
      <w:proofErr w:type="spellEnd"/>
      <w:r w:rsidR="00945706">
        <w:t xml:space="preserve"> </w:t>
      </w:r>
      <w:proofErr w:type="spellStart"/>
      <w:r w:rsidRPr="004025A9">
        <w:t>perkembangan</w:t>
      </w:r>
      <w:proofErr w:type="spellEnd"/>
      <w:r w:rsidRPr="004025A9">
        <w:t xml:space="preserve"> </w:t>
      </w:r>
      <w:proofErr w:type="spellStart"/>
      <w:r w:rsidRPr="004025A9">
        <w:t>infrastruktur</w:t>
      </w:r>
      <w:proofErr w:type="spellEnd"/>
      <w:r w:rsidRPr="004025A9">
        <w:t xml:space="preserve"> </w:t>
      </w:r>
      <w:proofErr w:type="spellStart"/>
      <w:r w:rsidRPr="004025A9">
        <w:t>terhadap</w:t>
      </w:r>
      <w:proofErr w:type="spellEnd"/>
      <w:r w:rsidRPr="004025A9">
        <w:t xml:space="preserve"> </w:t>
      </w:r>
      <w:proofErr w:type="spellStart"/>
      <w:r w:rsidRPr="004025A9">
        <w:t>kepatuhan</w:t>
      </w:r>
      <w:proofErr w:type="spellEnd"/>
      <w:r w:rsidRPr="004025A9">
        <w:t xml:space="preserve"> </w:t>
      </w:r>
      <w:proofErr w:type="spellStart"/>
      <w:r w:rsidRPr="004025A9">
        <w:t>wajib</w:t>
      </w:r>
      <w:proofErr w:type="spellEnd"/>
      <w:r w:rsidRPr="004025A9">
        <w:t xml:space="preserve"> </w:t>
      </w:r>
      <w:proofErr w:type="spellStart"/>
      <w:r w:rsidRPr="004025A9">
        <w:t>pajak</w:t>
      </w:r>
      <w:proofErr w:type="spellEnd"/>
      <w:r w:rsidRPr="004025A9">
        <w:t xml:space="preserve"> </w:t>
      </w:r>
      <w:proofErr w:type="spellStart"/>
      <w:r w:rsidRPr="004025A9">
        <w:t>kendaraan</w:t>
      </w:r>
      <w:proofErr w:type="spellEnd"/>
      <w:r w:rsidRPr="004025A9">
        <w:t xml:space="preserve"> </w:t>
      </w:r>
      <w:proofErr w:type="spellStart"/>
      <w:r w:rsidRPr="004025A9">
        <w:t>bermotor</w:t>
      </w:r>
      <w:proofErr w:type="spellEnd"/>
      <w:r w:rsidRPr="004025A9">
        <w:t xml:space="preserve"> di Kota </w:t>
      </w:r>
      <w:proofErr w:type="spellStart"/>
      <w:r w:rsidRPr="004025A9">
        <w:t>Samarinda</w:t>
      </w:r>
      <w:proofErr w:type="spellEnd"/>
      <w:r w:rsidRPr="004025A9">
        <w:t xml:space="preserve"> </w:t>
      </w:r>
      <w:proofErr w:type="spellStart"/>
      <w:r w:rsidRPr="004025A9">
        <w:t>akan</w:t>
      </w:r>
      <w:proofErr w:type="spellEnd"/>
      <w:r w:rsidRPr="004025A9">
        <w:t xml:space="preserve"> </w:t>
      </w:r>
      <w:proofErr w:type="spellStart"/>
      <w:r w:rsidRPr="004025A9">
        <w:t>ditentukan</w:t>
      </w:r>
      <w:proofErr w:type="spellEnd"/>
      <w:r w:rsidRPr="004025A9">
        <w:t xml:space="preserve"> </w:t>
      </w:r>
      <w:proofErr w:type="spellStart"/>
      <w:r w:rsidRPr="004025A9">
        <w:t>berdasarkan</w:t>
      </w:r>
      <w:proofErr w:type="spellEnd"/>
      <w:r w:rsidRPr="004025A9">
        <w:t xml:space="preserve"> </w:t>
      </w:r>
      <w:proofErr w:type="spellStart"/>
      <w:r w:rsidRPr="004025A9">
        <w:t>definisi</w:t>
      </w:r>
      <w:proofErr w:type="spellEnd"/>
      <w:r w:rsidRPr="004025A9">
        <w:t xml:space="preserve"> </w:t>
      </w:r>
      <w:proofErr w:type="spellStart"/>
      <w:r w:rsidRPr="004025A9">
        <w:t>operasional</w:t>
      </w:r>
      <w:proofErr w:type="spellEnd"/>
      <w:r w:rsidRPr="004025A9">
        <w:t xml:space="preserve"> </w:t>
      </w:r>
      <w:proofErr w:type="spellStart"/>
      <w:r w:rsidRPr="004025A9">
        <w:t>sebagai</w:t>
      </w:r>
      <w:proofErr w:type="spellEnd"/>
      <w:r w:rsidRPr="004025A9">
        <w:t xml:space="preserve"> </w:t>
      </w:r>
      <w:proofErr w:type="spellStart"/>
      <w:r w:rsidRPr="004025A9">
        <w:t>berikut</w:t>
      </w:r>
      <w:proofErr w:type="spellEnd"/>
      <w:r w:rsidRPr="004025A9">
        <w:t>:</w:t>
      </w:r>
    </w:p>
    <w:p w14:paraId="7917C9B5" w14:textId="385F9AE2" w:rsidR="009B27E6" w:rsidRPr="00092457" w:rsidRDefault="000D1108" w:rsidP="00DD452C">
      <w:pPr>
        <w:pStyle w:val="Heading3"/>
        <w:numPr>
          <w:ilvl w:val="2"/>
          <w:numId w:val="6"/>
        </w:numPr>
      </w:pPr>
      <w:bookmarkStart w:id="74" w:name="_Toc224048024"/>
      <w:r w:rsidRPr="00092457">
        <w:t>Variabel Dependen</w:t>
      </w:r>
      <w:bookmarkEnd w:id="74"/>
    </w:p>
    <w:p w14:paraId="7CE20A13" w14:textId="2BE5ACCF" w:rsidR="00474FCD" w:rsidRPr="00EC6822" w:rsidRDefault="00CD0123" w:rsidP="00DD452C">
      <w:pPr>
        <w:pStyle w:val="NormalWeb"/>
        <w:spacing w:before="0" w:beforeAutospacing="0" w:after="0" w:afterAutospacing="0" w:line="480" w:lineRule="auto"/>
        <w:ind w:firstLine="720"/>
        <w:jc w:val="both"/>
        <w:rPr>
          <w:lang w:val="id-ID"/>
        </w:rPr>
      </w:pPr>
      <w:proofErr w:type="spellStart"/>
      <w:r w:rsidRPr="004025A9">
        <w:t>Kepatuhan</w:t>
      </w:r>
      <w:proofErr w:type="spellEnd"/>
      <w:r w:rsidRPr="004025A9">
        <w:t xml:space="preserve"> </w:t>
      </w:r>
      <w:proofErr w:type="spellStart"/>
      <w:r w:rsidRPr="004025A9">
        <w:t>wajib</w:t>
      </w:r>
      <w:proofErr w:type="spellEnd"/>
      <w:r w:rsidRPr="004025A9">
        <w:t xml:space="preserve"> </w:t>
      </w:r>
      <w:proofErr w:type="spellStart"/>
      <w:r w:rsidRPr="004025A9">
        <w:t>pajak</w:t>
      </w:r>
      <w:proofErr w:type="spellEnd"/>
      <w:r w:rsidRPr="004025A9">
        <w:t xml:space="preserve"> </w:t>
      </w:r>
      <w:proofErr w:type="spellStart"/>
      <w:r w:rsidRPr="004025A9">
        <w:t>merupakan</w:t>
      </w:r>
      <w:proofErr w:type="spellEnd"/>
      <w:r w:rsidRPr="004025A9">
        <w:t xml:space="preserve"> </w:t>
      </w:r>
      <w:proofErr w:type="spellStart"/>
      <w:r w:rsidRPr="004025A9">
        <w:t>kondisi</w:t>
      </w:r>
      <w:proofErr w:type="spellEnd"/>
      <w:r w:rsidRPr="004025A9">
        <w:t xml:space="preserve"> </w:t>
      </w:r>
      <w:proofErr w:type="spellStart"/>
      <w:r w:rsidRPr="004025A9">
        <w:t>seseorang</w:t>
      </w:r>
      <w:proofErr w:type="spellEnd"/>
      <w:r w:rsidRPr="004025A9">
        <w:t xml:space="preserve"> </w:t>
      </w:r>
      <w:proofErr w:type="spellStart"/>
      <w:r w:rsidRPr="004025A9">
        <w:t>melaksanakan</w:t>
      </w:r>
      <w:proofErr w:type="spellEnd"/>
      <w:r w:rsidRPr="004025A9">
        <w:t xml:space="preserve"> dan </w:t>
      </w:r>
      <w:proofErr w:type="spellStart"/>
      <w:r w:rsidRPr="004025A9">
        <w:t>menyelesaikan</w:t>
      </w:r>
      <w:proofErr w:type="spellEnd"/>
      <w:r w:rsidRPr="004025A9">
        <w:t xml:space="preserve"> </w:t>
      </w:r>
      <w:proofErr w:type="spellStart"/>
      <w:r w:rsidRPr="004025A9">
        <w:t>kewajiban</w:t>
      </w:r>
      <w:proofErr w:type="spellEnd"/>
      <w:r w:rsidRPr="004025A9">
        <w:t xml:space="preserve"> </w:t>
      </w:r>
      <w:proofErr w:type="spellStart"/>
      <w:r w:rsidRPr="004025A9">
        <w:t>pajaknya</w:t>
      </w:r>
      <w:proofErr w:type="spellEnd"/>
      <w:r w:rsidRPr="004025A9">
        <w:t xml:space="preserve"> </w:t>
      </w:r>
      <w:proofErr w:type="spellStart"/>
      <w:r w:rsidRPr="004025A9">
        <w:t>tepat</w:t>
      </w:r>
      <w:proofErr w:type="spellEnd"/>
      <w:r w:rsidRPr="004025A9">
        <w:t xml:space="preserve"> </w:t>
      </w:r>
      <w:proofErr w:type="spellStart"/>
      <w:r w:rsidRPr="004025A9">
        <w:t>waktu</w:t>
      </w:r>
      <w:proofErr w:type="spellEnd"/>
      <w:r w:rsidRPr="004025A9">
        <w:t xml:space="preserve"> </w:t>
      </w:r>
      <w:proofErr w:type="spellStart"/>
      <w:r w:rsidRPr="004025A9">
        <w:t>berdasarkan</w:t>
      </w:r>
      <w:proofErr w:type="spellEnd"/>
      <w:r w:rsidRPr="004025A9">
        <w:t xml:space="preserve"> </w:t>
      </w:r>
      <w:proofErr w:type="spellStart"/>
      <w:r w:rsidRPr="004025A9">
        <w:t>aturan</w:t>
      </w:r>
      <w:proofErr w:type="spellEnd"/>
      <w:r w:rsidRPr="004025A9">
        <w:t xml:space="preserve"> yang </w:t>
      </w:r>
      <w:proofErr w:type="spellStart"/>
      <w:r w:rsidRPr="004025A9">
        <w:t>berlaku</w:t>
      </w:r>
      <w:proofErr w:type="spellEnd"/>
      <w:r w:rsidRPr="004025A9">
        <w:t xml:space="preserve">, di mana </w:t>
      </w:r>
      <w:proofErr w:type="spellStart"/>
      <w:r w:rsidRPr="004025A9">
        <w:t>wajib</w:t>
      </w:r>
      <w:proofErr w:type="spellEnd"/>
      <w:r w:rsidRPr="004025A9">
        <w:t xml:space="preserve"> </w:t>
      </w:r>
      <w:proofErr w:type="spellStart"/>
      <w:r w:rsidRPr="004025A9">
        <w:t>pajak</w:t>
      </w:r>
      <w:proofErr w:type="spellEnd"/>
      <w:r w:rsidRPr="004025A9">
        <w:t xml:space="preserve"> yang </w:t>
      </w:r>
      <w:proofErr w:type="spellStart"/>
      <w:r w:rsidRPr="004025A9">
        <w:t>taat</w:t>
      </w:r>
      <w:proofErr w:type="spellEnd"/>
      <w:r w:rsidRPr="004025A9">
        <w:t xml:space="preserve"> </w:t>
      </w:r>
      <w:proofErr w:type="spellStart"/>
      <w:r w:rsidRPr="004025A9">
        <w:t>akan</w:t>
      </w:r>
      <w:proofErr w:type="spellEnd"/>
      <w:r w:rsidRPr="004025A9">
        <w:t xml:space="preserve"> </w:t>
      </w:r>
      <w:proofErr w:type="spellStart"/>
      <w:r w:rsidRPr="004025A9">
        <w:t>membayar</w:t>
      </w:r>
      <w:proofErr w:type="spellEnd"/>
      <w:r w:rsidRPr="004025A9">
        <w:t xml:space="preserve"> </w:t>
      </w:r>
      <w:proofErr w:type="spellStart"/>
      <w:r w:rsidRPr="004025A9">
        <w:t>tagihan</w:t>
      </w:r>
      <w:proofErr w:type="spellEnd"/>
      <w:r w:rsidRPr="004025A9">
        <w:t xml:space="preserve"> </w:t>
      </w:r>
      <w:proofErr w:type="spellStart"/>
      <w:r w:rsidRPr="004025A9">
        <w:t>pajak</w:t>
      </w:r>
      <w:proofErr w:type="spellEnd"/>
      <w:r w:rsidRPr="004025A9">
        <w:t xml:space="preserve"> </w:t>
      </w:r>
      <w:proofErr w:type="spellStart"/>
      <w:r w:rsidRPr="004025A9">
        <w:t>sesuai</w:t>
      </w:r>
      <w:proofErr w:type="spellEnd"/>
      <w:r w:rsidRPr="004025A9">
        <w:t xml:space="preserve"> nominal yang </w:t>
      </w:r>
      <w:proofErr w:type="spellStart"/>
      <w:r w:rsidRPr="004025A9">
        <w:t>telah</w:t>
      </w:r>
      <w:proofErr w:type="spellEnd"/>
      <w:r w:rsidRPr="004025A9">
        <w:t xml:space="preserve"> </w:t>
      </w:r>
      <w:proofErr w:type="spellStart"/>
      <w:r w:rsidRPr="004025A9">
        <w:t>ditentukan</w:t>
      </w:r>
      <w:proofErr w:type="spellEnd"/>
      <w:r w:rsidRPr="004025A9">
        <w:t xml:space="preserve"> dan </w:t>
      </w:r>
      <w:proofErr w:type="spellStart"/>
      <w:r w:rsidRPr="004025A9">
        <w:t>peraturan</w:t>
      </w:r>
      <w:proofErr w:type="spellEnd"/>
      <w:r w:rsidRPr="004025A9">
        <w:t xml:space="preserve"> yang </w:t>
      </w:r>
      <w:proofErr w:type="spellStart"/>
      <w:r w:rsidRPr="004025A9">
        <w:t>berlaku</w:t>
      </w:r>
      <w:proofErr w:type="spellEnd"/>
      <w:r w:rsidRPr="004025A9">
        <w:t xml:space="preserve">. </w:t>
      </w:r>
      <w:proofErr w:type="spellStart"/>
      <w:r w:rsidRPr="004025A9">
        <w:t>Kepatuhan</w:t>
      </w:r>
      <w:proofErr w:type="spellEnd"/>
      <w:r w:rsidRPr="004025A9">
        <w:t xml:space="preserve"> </w:t>
      </w:r>
      <w:proofErr w:type="spellStart"/>
      <w:r w:rsidRPr="004025A9">
        <w:t>pajak</w:t>
      </w:r>
      <w:proofErr w:type="spellEnd"/>
      <w:r w:rsidRPr="004025A9">
        <w:t xml:space="preserve"> </w:t>
      </w:r>
      <w:proofErr w:type="spellStart"/>
      <w:r w:rsidRPr="004025A9">
        <w:t>dalam</w:t>
      </w:r>
      <w:proofErr w:type="spellEnd"/>
      <w:r w:rsidRPr="004025A9">
        <w:t xml:space="preserve"> </w:t>
      </w:r>
      <w:proofErr w:type="spellStart"/>
      <w:r w:rsidRPr="004025A9">
        <w:t>penelitian</w:t>
      </w:r>
      <w:proofErr w:type="spellEnd"/>
      <w:r w:rsidRPr="004025A9">
        <w:t xml:space="preserve"> </w:t>
      </w:r>
      <w:proofErr w:type="spellStart"/>
      <w:r w:rsidRPr="004025A9">
        <w:t>ini</w:t>
      </w:r>
      <w:proofErr w:type="spellEnd"/>
      <w:r w:rsidRPr="004025A9">
        <w:t xml:space="preserve"> </w:t>
      </w:r>
      <w:proofErr w:type="spellStart"/>
      <w:r w:rsidRPr="004025A9">
        <w:t>diukur</w:t>
      </w:r>
      <w:proofErr w:type="spellEnd"/>
      <w:r w:rsidRPr="004025A9">
        <w:t xml:space="preserve"> </w:t>
      </w:r>
      <w:proofErr w:type="spellStart"/>
      <w:r w:rsidRPr="004025A9">
        <w:t>berdasarkan</w:t>
      </w:r>
      <w:proofErr w:type="spellEnd"/>
      <w:r w:rsidRPr="004025A9">
        <w:t xml:space="preserve"> </w:t>
      </w:r>
      <w:proofErr w:type="spellStart"/>
      <w:r w:rsidRPr="004025A9">
        <w:t>seberapa</w:t>
      </w:r>
      <w:proofErr w:type="spellEnd"/>
      <w:r w:rsidRPr="004025A9">
        <w:t xml:space="preserve"> </w:t>
      </w:r>
      <w:proofErr w:type="spellStart"/>
      <w:r w:rsidRPr="004025A9">
        <w:t>baik</w:t>
      </w:r>
      <w:proofErr w:type="spellEnd"/>
      <w:r w:rsidRPr="004025A9">
        <w:t xml:space="preserve"> </w:t>
      </w:r>
      <w:proofErr w:type="spellStart"/>
      <w:r w:rsidRPr="004025A9">
        <w:t>wajib</w:t>
      </w:r>
      <w:proofErr w:type="spellEnd"/>
      <w:r w:rsidRPr="004025A9">
        <w:t xml:space="preserve"> </w:t>
      </w:r>
      <w:proofErr w:type="spellStart"/>
      <w:r w:rsidRPr="004025A9">
        <w:t>pajak</w:t>
      </w:r>
      <w:proofErr w:type="spellEnd"/>
      <w:r w:rsidRPr="004025A9">
        <w:t xml:space="preserve"> </w:t>
      </w:r>
      <w:proofErr w:type="spellStart"/>
      <w:r w:rsidRPr="004025A9">
        <w:t>memenuhi</w:t>
      </w:r>
      <w:proofErr w:type="spellEnd"/>
      <w:r w:rsidRPr="004025A9">
        <w:t xml:space="preserve"> </w:t>
      </w:r>
      <w:proofErr w:type="spellStart"/>
      <w:r w:rsidRPr="004025A9">
        <w:t>kewajiban</w:t>
      </w:r>
      <w:proofErr w:type="spellEnd"/>
      <w:r w:rsidRPr="004025A9">
        <w:t xml:space="preserve"> </w:t>
      </w:r>
      <w:proofErr w:type="spellStart"/>
      <w:r w:rsidRPr="004025A9">
        <w:t>perpajakannya</w:t>
      </w:r>
      <w:proofErr w:type="spellEnd"/>
      <w:r w:rsidRPr="004025A9">
        <w:t xml:space="preserve">. </w:t>
      </w:r>
      <w:r w:rsidR="00345C45">
        <w:t xml:space="preserve">Tingkat </w:t>
      </w:r>
      <w:proofErr w:type="spellStart"/>
      <w:r w:rsidR="00345C45">
        <w:t>kepatuhan</w:t>
      </w:r>
      <w:proofErr w:type="spellEnd"/>
      <w:r w:rsidR="00345C45">
        <w:t xml:space="preserve"> </w:t>
      </w:r>
      <w:proofErr w:type="spellStart"/>
      <w:r w:rsidR="00345C45">
        <w:t>ini</w:t>
      </w:r>
      <w:proofErr w:type="spellEnd"/>
      <w:r w:rsidR="00345C45">
        <w:t xml:space="preserve"> </w:t>
      </w:r>
      <w:proofErr w:type="spellStart"/>
      <w:r w:rsidR="00345C45">
        <w:t>ditentukan</w:t>
      </w:r>
      <w:proofErr w:type="spellEnd"/>
      <w:r w:rsidR="00345C45">
        <w:t xml:space="preserve"> oleh </w:t>
      </w:r>
      <w:proofErr w:type="spellStart"/>
      <w:r w:rsidR="00345C45">
        <w:t>indikator</w:t>
      </w:r>
      <w:proofErr w:type="spellEnd"/>
      <w:r w:rsidR="00345C45">
        <w:t xml:space="preserve"> yang </w:t>
      </w:r>
      <w:proofErr w:type="spellStart"/>
      <w:r w:rsidR="00345C45">
        <w:t>diambil</w:t>
      </w:r>
      <w:proofErr w:type="spellEnd"/>
      <w:r w:rsidR="00345C45">
        <w:t xml:space="preserve"> </w:t>
      </w:r>
      <w:proofErr w:type="spellStart"/>
      <w:r w:rsidR="00345C45">
        <w:t>dari</w:t>
      </w:r>
      <w:proofErr w:type="spellEnd"/>
      <w:r w:rsidR="00345C45">
        <w:t xml:space="preserve"> </w:t>
      </w:r>
      <w:proofErr w:type="spellStart"/>
      <w:r w:rsidR="00345C45">
        <w:t>penelitian</w:t>
      </w:r>
      <w:proofErr w:type="spellEnd"/>
      <w:r w:rsidR="00345C45">
        <w:t xml:space="preserve"> </w:t>
      </w:r>
      <w:proofErr w:type="spellStart"/>
      <w:r w:rsidR="00487FDB">
        <w:t>terdahulu</w:t>
      </w:r>
      <w:proofErr w:type="spellEnd"/>
      <w:r w:rsidR="00345C45">
        <w:t xml:space="preserve"> oleh Wardani &amp; </w:t>
      </w:r>
      <w:proofErr w:type="spellStart"/>
      <w:r w:rsidR="00345C45">
        <w:t>Rumiyatun</w:t>
      </w:r>
      <w:proofErr w:type="spellEnd"/>
      <w:r w:rsidR="00E123B1">
        <w:t>,</w:t>
      </w:r>
      <w:r w:rsidR="00345C45">
        <w:t xml:space="preserve"> </w:t>
      </w:r>
      <w:r w:rsidR="00345C45">
        <w:fldChar w:fldCharType="begin" w:fldLock="1"/>
      </w:r>
      <w:r w:rsidR="00922DD7">
        <w:instrText>ADDIN CSL_CITATION {"citationItems":[{"id":"ITEM-1","itemData":{"abstract":"This study aimed to examine the effect of knowledge of the taxpayer, the taxpayer awareness, motor vehicle tax penalties, and the system of samsat drive thru on tax compliance in the motor vehicle in samsat Bantul. The data that is used in this study are primary data from the results of questionnaires. Respondents in this study are the taxpayer automobiles that make tax payments in the system samsat drive-thru. The questionnaire was distributed to 110 respondents and data that can be processed are 100 questionnaires. The sampling method used accidental sampling. The data analysis techniques in this study used multiple linear regression techniques. Results of regression analysis showed that the awareness of taxpayers and system of samsat drive-thru has positive effect on tax compliance motor vehicle while knowledge of taxpayers and tax penalties vehicle had no significant effect on tax compliance vehicle.","author":[{"dropping-particle":"","family":"Wardani","given":"Dewi Kusuma","non-dropping-particle":"","parse-names":false,"suffix":""},{"dropping-particle":"","family":"Rumiyatun","given":"","non-dropping-particle":"","parse-names":false,"suffix":""}],"container-title":"Jurnal Akuntansi","id":"ITEM-1","issue":"1","issued":{"date-parts":[["2017"]]},"page":"15-24","title":"Pengaruh Pengetahun Wajib Pajak, Kesadaran Wajib Pajak, Sanksi Pajak Kendaraan Bermotor, dan Sistem SAMSAT Drive Thru Terhadap Kepatuhan Wajib Pajak Kendaraan Bermotor (Stusi Kasus WP PKB Roda Empat di SAMSAT Drive Thru Bantul)","type":"article-journal","volume":"5"},"suppress-author":1,"uris":["http://www.mendeley.com/documents/?uuid=3632db8d-17a5-4576-9324-c685f1953e92"]}],"mendeley":{"formattedCitation":"(2017)","plainTextFormattedCitation":"(2017)","previouslyFormattedCitation":"(2017)"},"properties":{"noteIndex":0},"schema":"https://github.com/citation-style-language/schema/raw/master/csl-citation.json"}</w:instrText>
      </w:r>
      <w:r w:rsidR="00345C45">
        <w:fldChar w:fldCharType="separate"/>
      </w:r>
      <w:r w:rsidR="00345C45" w:rsidRPr="00345C45">
        <w:rPr>
          <w:noProof/>
        </w:rPr>
        <w:t>(2017)</w:t>
      </w:r>
      <w:r w:rsidR="00345C45">
        <w:fldChar w:fldCharType="end"/>
      </w:r>
      <w:r w:rsidR="00E123B1">
        <w:t xml:space="preserve"> </w:t>
      </w:r>
      <w:proofErr w:type="spellStart"/>
      <w:r w:rsidRPr="004025A9">
        <w:t>yaitu</w:t>
      </w:r>
      <w:proofErr w:type="spellEnd"/>
      <w:r w:rsidRPr="004025A9">
        <w:t>:</w:t>
      </w:r>
    </w:p>
    <w:p w14:paraId="06857C15" w14:textId="739B7650" w:rsidR="00474FCD" w:rsidRDefault="00EA6F2D" w:rsidP="00DD452C">
      <w:pPr>
        <w:pStyle w:val="ListParagraph"/>
        <w:numPr>
          <w:ilvl w:val="0"/>
          <w:numId w:val="9"/>
        </w:numPr>
        <w:spacing w:line="480" w:lineRule="auto"/>
        <w:jc w:val="both"/>
        <w:rPr>
          <w:szCs w:val="24"/>
        </w:rPr>
      </w:pPr>
      <w:r>
        <w:rPr>
          <w:szCs w:val="24"/>
        </w:rPr>
        <w:t>Wajib pajak mengetahui jatuh tempo</w:t>
      </w:r>
      <w:r w:rsidR="00CD0123">
        <w:rPr>
          <w:szCs w:val="24"/>
        </w:rPr>
        <w:t>.</w:t>
      </w:r>
    </w:p>
    <w:p w14:paraId="12AAFD0D" w14:textId="25233E1E" w:rsidR="003C36CD" w:rsidRPr="00092457" w:rsidRDefault="00945706" w:rsidP="00DD452C">
      <w:pPr>
        <w:pStyle w:val="ListParagraph"/>
        <w:spacing w:line="480" w:lineRule="auto"/>
        <w:jc w:val="both"/>
        <w:rPr>
          <w:szCs w:val="24"/>
        </w:rPr>
      </w:pPr>
      <w:r>
        <w:rPr>
          <w:szCs w:val="24"/>
        </w:rPr>
        <w:t>Jatuh tempo</w:t>
      </w:r>
      <w:r w:rsidR="00992778">
        <w:rPr>
          <w:szCs w:val="24"/>
        </w:rPr>
        <w:t xml:space="preserve"> dalam </w:t>
      </w:r>
      <w:r w:rsidR="006A4964">
        <w:rPr>
          <w:szCs w:val="24"/>
        </w:rPr>
        <w:t>p</w:t>
      </w:r>
      <w:r w:rsidR="007E399A">
        <w:rPr>
          <w:szCs w:val="24"/>
        </w:rPr>
        <w:t>embayar</w:t>
      </w:r>
      <w:r w:rsidR="006A4964">
        <w:rPr>
          <w:szCs w:val="24"/>
        </w:rPr>
        <w:t>an</w:t>
      </w:r>
      <w:r w:rsidR="007E399A">
        <w:rPr>
          <w:szCs w:val="24"/>
        </w:rPr>
        <w:t xml:space="preserve"> PKB</w:t>
      </w:r>
      <w:r>
        <w:rPr>
          <w:szCs w:val="24"/>
        </w:rPr>
        <w:t xml:space="preserve"> adalah </w:t>
      </w:r>
      <w:r w:rsidR="005E2EAC">
        <w:rPr>
          <w:szCs w:val="24"/>
        </w:rPr>
        <w:t xml:space="preserve">batas waktu yang menjadi </w:t>
      </w:r>
      <w:r>
        <w:rPr>
          <w:szCs w:val="24"/>
        </w:rPr>
        <w:t>tanggal terakhi</w:t>
      </w:r>
      <w:r w:rsidR="005E2EAC">
        <w:rPr>
          <w:szCs w:val="24"/>
        </w:rPr>
        <w:t>r</w:t>
      </w:r>
      <w:r w:rsidR="007E399A">
        <w:rPr>
          <w:szCs w:val="24"/>
        </w:rPr>
        <w:t xml:space="preserve"> harus </w:t>
      </w:r>
      <w:r w:rsidR="005E2EAC">
        <w:rPr>
          <w:szCs w:val="24"/>
        </w:rPr>
        <w:t>memenuhi pem</w:t>
      </w:r>
      <w:r w:rsidR="007E399A">
        <w:rPr>
          <w:szCs w:val="24"/>
        </w:rPr>
        <w:t>bayar</w:t>
      </w:r>
      <w:r w:rsidR="005E2EAC">
        <w:rPr>
          <w:szCs w:val="24"/>
        </w:rPr>
        <w:t>an pajak setiap tahunnya</w:t>
      </w:r>
      <w:r>
        <w:rPr>
          <w:szCs w:val="24"/>
        </w:rPr>
        <w:t xml:space="preserve"> </w:t>
      </w:r>
      <w:r w:rsidR="00386790">
        <w:rPr>
          <w:szCs w:val="24"/>
        </w:rPr>
        <w:t>yang</w:t>
      </w:r>
      <w:r w:rsidR="005E2EAC">
        <w:rPr>
          <w:szCs w:val="24"/>
        </w:rPr>
        <w:t xml:space="preserve"> </w:t>
      </w:r>
      <w:r>
        <w:rPr>
          <w:szCs w:val="24"/>
        </w:rPr>
        <w:t xml:space="preserve">tertera </w:t>
      </w:r>
      <w:r w:rsidR="00386790">
        <w:rPr>
          <w:szCs w:val="24"/>
        </w:rPr>
        <w:t xml:space="preserve">pada </w:t>
      </w:r>
      <w:r w:rsidR="003C36CD">
        <w:rPr>
          <w:szCs w:val="24"/>
        </w:rPr>
        <w:t>Surat Tanda Nomor Kendaraan (STNK)</w:t>
      </w:r>
      <w:r w:rsidR="00386790">
        <w:rPr>
          <w:szCs w:val="24"/>
        </w:rPr>
        <w:t>.</w:t>
      </w:r>
      <w:r w:rsidR="000347D4">
        <w:rPr>
          <w:szCs w:val="24"/>
        </w:rPr>
        <w:t xml:space="preserve"> </w:t>
      </w:r>
    </w:p>
    <w:p w14:paraId="5A5C1DF2" w14:textId="4DF9DEC9" w:rsidR="00474FCD" w:rsidRDefault="00CD0123" w:rsidP="00DD452C">
      <w:pPr>
        <w:pStyle w:val="ListParagraph"/>
        <w:numPr>
          <w:ilvl w:val="0"/>
          <w:numId w:val="9"/>
        </w:numPr>
        <w:spacing w:line="480" w:lineRule="auto"/>
        <w:jc w:val="both"/>
        <w:rPr>
          <w:szCs w:val="24"/>
        </w:rPr>
      </w:pPr>
      <w:r>
        <w:rPr>
          <w:szCs w:val="24"/>
        </w:rPr>
        <w:t>Ketepatan waktu dalam membayar pajak.</w:t>
      </w:r>
    </w:p>
    <w:p w14:paraId="0869D560" w14:textId="58424EA9" w:rsidR="003C36CD" w:rsidRPr="00092457" w:rsidRDefault="00992778" w:rsidP="00DD452C">
      <w:pPr>
        <w:pStyle w:val="ListParagraph"/>
        <w:spacing w:line="480" w:lineRule="auto"/>
        <w:jc w:val="both"/>
        <w:rPr>
          <w:szCs w:val="24"/>
        </w:rPr>
      </w:pPr>
      <w:r>
        <w:rPr>
          <w:szCs w:val="24"/>
        </w:rPr>
        <w:t xml:space="preserve">Ketepatan waktu dalam membayar PKB adalah saat wajib pajak </w:t>
      </w:r>
      <w:r w:rsidR="003C36CD">
        <w:rPr>
          <w:szCs w:val="24"/>
        </w:rPr>
        <w:t>membayar P</w:t>
      </w:r>
      <w:r w:rsidR="006A4964">
        <w:rPr>
          <w:szCs w:val="24"/>
        </w:rPr>
        <w:t>KB</w:t>
      </w:r>
      <w:r w:rsidR="003C36CD">
        <w:rPr>
          <w:szCs w:val="24"/>
        </w:rPr>
        <w:t xml:space="preserve"> sebelum atau tepat pada tanggal</w:t>
      </w:r>
      <w:r w:rsidR="006A4964">
        <w:rPr>
          <w:szCs w:val="24"/>
        </w:rPr>
        <w:t xml:space="preserve"> </w:t>
      </w:r>
      <w:r w:rsidR="003C36CD">
        <w:rPr>
          <w:szCs w:val="24"/>
        </w:rPr>
        <w:t>yang ter</w:t>
      </w:r>
      <w:r w:rsidR="006A4964">
        <w:rPr>
          <w:szCs w:val="24"/>
        </w:rPr>
        <w:t>tera</w:t>
      </w:r>
      <w:r w:rsidR="003C36CD">
        <w:rPr>
          <w:szCs w:val="24"/>
        </w:rPr>
        <w:t xml:space="preserve"> di Surat Tanda Nomor Kendaraan (STNK).</w:t>
      </w:r>
    </w:p>
    <w:p w14:paraId="2767A522" w14:textId="0A52C7E2" w:rsidR="000D1108" w:rsidRPr="00092457" w:rsidRDefault="009B27E6" w:rsidP="00DD452C">
      <w:pPr>
        <w:pStyle w:val="Heading3"/>
        <w:numPr>
          <w:ilvl w:val="2"/>
          <w:numId w:val="8"/>
        </w:numPr>
      </w:pPr>
      <w:bookmarkStart w:id="75" w:name="_Toc224048025"/>
      <w:r w:rsidRPr="00092457">
        <w:lastRenderedPageBreak/>
        <w:t>Variabel Independen</w:t>
      </w:r>
      <w:bookmarkEnd w:id="75"/>
    </w:p>
    <w:p w14:paraId="3C03C0C5" w14:textId="2B5502A1" w:rsidR="00784B86" w:rsidRPr="00092457" w:rsidRDefault="00CD0123" w:rsidP="00FA3781">
      <w:pPr>
        <w:spacing w:line="480" w:lineRule="auto"/>
        <w:ind w:firstLine="720"/>
        <w:jc w:val="both"/>
      </w:pPr>
      <w:r w:rsidRPr="004025A9">
        <w:rPr>
          <w:rFonts w:cs="Times New Roman"/>
          <w:szCs w:val="24"/>
        </w:rPr>
        <w:t>Variabel independen merupakan variabel yang mempengaruhi variabel lain, yaitu variabel yang digunakan untuk melihat pengaruhnya terhadap tingkat kepatuhan pembayaran pajak kendaraan bermotor di Kota Samarinda.</w:t>
      </w:r>
    </w:p>
    <w:p w14:paraId="58B5591E" w14:textId="28766DE6" w:rsidR="00F5193A" w:rsidRPr="00092457" w:rsidRDefault="00CD0123">
      <w:pPr>
        <w:pStyle w:val="Heading4"/>
        <w:numPr>
          <w:ilvl w:val="0"/>
          <w:numId w:val="34"/>
        </w:numPr>
        <w:spacing w:before="0" w:after="0" w:line="480" w:lineRule="auto"/>
        <w:ind w:hanging="720"/>
        <w:jc w:val="both"/>
      </w:pPr>
      <w:r>
        <w:t>Kesadaran Wajib Pajak</w:t>
      </w:r>
    </w:p>
    <w:p w14:paraId="6AD73A05" w14:textId="0FE54261" w:rsidR="00E2498F" w:rsidRPr="00092457" w:rsidRDefault="00CD0123" w:rsidP="00FA3781">
      <w:pPr>
        <w:pStyle w:val="NormalWeb"/>
        <w:spacing w:before="0" w:beforeAutospacing="0" w:after="0" w:afterAutospacing="0" w:line="480" w:lineRule="auto"/>
        <w:ind w:firstLine="720"/>
        <w:jc w:val="both"/>
        <w:rPr>
          <w:lang w:val="id-ID"/>
        </w:rPr>
      </w:pPr>
      <w:proofErr w:type="spellStart"/>
      <w:r w:rsidRPr="004025A9">
        <w:t>Kesadaran</w:t>
      </w:r>
      <w:proofErr w:type="spellEnd"/>
      <w:r w:rsidRPr="004025A9">
        <w:t xml:space="preserve"> </w:t>
      </w:r>
      <w:proofErr w:type="spellStart"/>
      <w:r w:rsidRPr="004025A9">
        <w:t>wajib</w:t>
      </w:r>
      <w:proofErr w:type="spellEnd"/>
      <w:r w:rsidRPr="004025A9">
        <w:t xml:space="preserve"> </w:t>
      </w:r>
      <w:proofErr w:type="spellStart"/>
      <w:r w:rsidRPr="004025A9">
        <w:t>pajak</w:t>
      </w:r>
      <w:proofErr w:type="spellEnd"/>
      <w:r w:rsidRPr="004025A9">
        <w:t xml:space="preserve"> </w:t>
      </w:r>
      <w:proofErr w:type="spellStart"/>
      <w:r w:rsidRPr="004025A9">
        <w:t>adalah</w:t>
      </w:r>
      <w:proofErr w:type="spellEnd"/>
      <w:r w:rsidRPr="004025A9">
        <w:t xml:space="preserve"> </w:t>
      </w:r>
      <w:proofErr w:type="spellStart"/>
      <w:r w:rsidRPr="004025A9">
        <w:t>kondisi</w:t>
      </w:r>
      <w:proofErr w:type="spellEnd"/>
      <w:r w:rsidRPr="004025A9">
        <w:t xml:space="preserve"> </w:t>
      </w:r>
      <w:proofErr w:type="spellStart"/>
      <w:r w:rsidRPr="004025A9">
        <w:t>ketika</w:t>
      </w:r>
      <w:proofErr w:type="spellEnd"/>
      <w:r w:rsidRPr="004025A9">
        <w:t xml:space="preserve"> </w:t>
      </w:r>
      <w:proofErr w:type="spellStart"/>
      <w:r w:rsidRPr="004025A9">
        <w:t>seseorang</w:t>
      </w:r>
      <w:proofErr w:type="spellEnd"/>
      <w:r w:rsidRPr="004025A9">
        <w:t xml:space="preserve"> </w:t>
      </w:r>
      <w:proofErr w:type="spellStart"/>
      <w:r w:rsidRPr="004025A9">
        <w:t>menyadari</w:t>
      </w:r>
      <w:proofErr w:type="spellEnd"/>
      <w:r w:rsidRPr="004025A9">
        <w:t xml:space="preserve"> </w:t>
      </w:r>
      <w:proofErr w:type="spellStart"/>
      <w:r w:rsidRPr="004025A9">
        <w:t>kewajibannya</w:t>
      </w:r>
      <w:proofErr w:type="spellEnd"/>
      <w:r w:rsidRPr="004025A9">
        <w:t xml:space="preserve"> dan </w:t>
      </w:r>
      <w:proofErr w:type="spellStart"/>
      <w:r w:rsidRPr="004025A9">
        <w:t>membayar</w:t>
      </w:r>
      <w:proofErr w:type="spellEnd"/>
      <w:r w:rsidRPr="004025A9">
        <w:t xml:space="preserve"> </w:t>
      </w:r>
      <w:proofErr w:type="spellStart"/>
      <w:r w:rsidRPr="004025A9">
        <w:t>pajak</w:t>
      </w:r>
      <w:proofErr w:type="spellEnd"/>
      <w:r w:rsidRPr="004025A9">
        <w:t xml:space="preserve"> </w:t>
      </w:r>
      <w:proofErr w:type="spellStart"/>
      <w:r w:rsidRPr="004025A9">
        <w:t>berdasarkan</w:t>
      </w:r>
      <w:proofErr w:type="spellEnd"/>
      <w:r w:rsidRPr="004025A9">
        <w:t xml:space="preserve"> </w:t>
      </w:r>
      <w:proofErr w:type="spellStart"/>
      <w:r w:rsidRPr="004025A9">
        <w:t>kemauan</w:t>
      </w:r>
      <w:proofErr w:type="spellEnd"/>
      <w:r w:rsidRPr="004025A9">
        <w:t xml:space="preserve"> </w:t>
      </w:r>
      <w:proofErr w:type="spellStart"/>
      <w:r w:rsidRPr="004025A9">
        <w:t>sendiri</w:t>
      </w:r>
      <w:proofErr w:type="spellEnd"/>
      <w:r w:rsidRPr="004025A9">
        <w:t xml:space="preserve">, </w:t>
      </w:r>
      <w:proofErr w:type="spellStart"/>
      <w:r w:rsidRPr="004025A9">
        <w:t>bukan</w:t>
      </w:r>
      <w:proofErr w:type="spellEnd"/>
      <w:r w:rsidRPr="004025A9">
        <w:t xml:space="preserve"> </w:t>
      </w:r>
      <w:proofErr w:type="spellStart"/>
      <w:r w:rsidRPr="004025A9">
        <w:t>karena</w:t>
      </w:r>
      <w:proofErr w:type="spellEnd"/>
      <w:r w:rsidRPr="004025A9">
        <w:t xml:space="preserve"> </w:t>
      </w:r>
      <w:proofErr w:type="spellStart"/>
      <w:r w:rsidRPr="004025A9">
        <w:t>paksaan</w:t>
      </w:r>
      <w:proofErr w:type="spellEnd"/>
      <w:r w:rsidRPr="004025A9">
        <w:t xml:space="preserve">. </w:t>
      </w:r>
      <w:proofErr w:type="spellStart"/>
      <w:r w:rsidRPr="004025A9">
        <w:t>Kesadaran</w:t>
      </w:r>
      <w:proofErr w:type="spellEnd"/>
      <w:r w:rsidRPr="004025A9">
        <w:t xml:space="preserve"> </w:t>
      </w:r>
      <w:proofErr w:type="spellStart"/>
      <w:r w:rsidRPr="004025A9">
        <w:t>dapat</w:t>
      </w:r>
      <w:proofErr w:type="spellEnd"/>
      <w:r w:rsidRPr="004025A9">
        <w:t xml:space="preserve"> </w:t>
      </w:r>
      <w:proofErr w:type="spellStart"/>
      <w:r w:rsidRPr="004025A9">
        <w:t>muncul</w:t>
      </w:r>
      <w:proofErr w:type="spellEnd"/>
      <w:r w:rsidRPr="004025A9">
        <w:t xml:space="preserve"> </w:t>
      </w:r>
      <w:proofErr w:type="spellStart"/>
      <w:r w:rsidRPr="004025A9">
        <w:t>dari</w:t>
      </w:r>
      <w:proofErr w:type="spellEnd"/>
      <w:r w:rsidRPr="004025A9">
        <w:t xml:space="preserve"> </w:t>
      </w:r>
      <w:proofErr w:type="spellStart"/>
      <w:r w:rsidRPr="004025A9">
        <w:t>motivasi</w:t>
      </w:r>
      <w:proofErr w:type="spellEnd"/>
      <w:r w:rsidRPr="004025A9">
        <w:t xml:space="preserve"> dan </w:t>
      </w:r>
      <w:proofErr w:type="spellStart"/>
      <w:r w:rsidRPr="004025A9">
        <w:t>refleksi</w:t>
      </w:r>
      <w:proofErr w:type="spellEnd"/>
      <w:r w:rsidRPr="004025A9">
        <w:t xml:space="preserve"> </w:t>
      </w:r>
      <w:proofErr w:type="spellStart"/>
      <w:r w:rsidRPr="004025A9">
        <w:t>diri</w:t>
      </w:r>
      <w:proofErr w:type="spellEnd"/>
      <w:r w:rsidRPr="004025A9">
        <w:t xml:space="preserve"> </w:t>
      </w:r>
      <w:proofErr w:type="spellStart"/>
      <w:r w:rsidRPr="004025A9">
        <w:t>bahwa</w:t>
      </w:r>
      <w:proofErr w:type="spellEnd"/>
      <w:r w:rsidRPr="004025A9">
        <w:t xml:space="preserve"> </w:t>
      </w:r>
      <w:proofErr w:type="spellStart"/>
      <w:r w:rsidRPr="004025A9">
        <w:t>membayar</w:t>
      </w:r>
      <w:proofErr w:type="spellEnd"/>
      <w:r w:rsidRPr="004025A9">
        <w:t xml:space="preserve"> </w:t>
      </w:r>
      <w:proofErr w:type="spellStart"/>
      <w:r w:rsidRPr="004025A9">
        <w:t>pajak</w:t>
      </w:r>
      <w:proofErr w:type="spellEnd"/>
      <w:r w:rsidRPr="004025A9">
        <w:t xml:space="preserve"> </w:t>
      </w:r>
      <w:proofErr w:type="spellStart"/>
      <w:r w:rsidRPr="004025A9">
        <w:t>merupakan</w:t>
      </w:r>
      <w:proofErr w:type="spellEnd"/>
      <w:r w:rsidRPr="004025A9">
        <w:t xml:space="preserve"> </w:t>
      </w:r>
      <w:proofErr w:type="spellStart"/>
      <w:r w:rsidRPr="004025A9">
        <w:t>tanggung</w:t>
      </w:r>
      <w:proofErr w:type="spellEnd"/>
      <w:r w:rsidRPr="004025A9">
        <w:t xml:space="preserve"> </w:t>
      </w:r>
      <w:proofErr w:type="spellStart"/>
      <w:r w:rsidRPr="004025A9">
        <w:t>jawab</w:t>
      </w:r>
      <w:proofErr w:type="spellEnd"/>
      <w:r w:rsidRPr="004025A9">
        <w:t xml:space="preserve"> yang </w:t>
      </w:r>
      <w:proofErr w:type="spellStart"/>
      <w:r w:rsidRPr="004025A9">
        <w:t>harus</w:t>
      </w:r>
      <w:proofErr w:type="spellEnd"/>
      <w:r w:rsidRPr="004025A9">
        <w:t xml:space="preserve"> </w:t>
      </w:r>
      <w:proofErr w:type="spellStart"/>
      <w:r w:rsidRPr="004025A9">
        <w:t>dipenuhi</w:t>
      </w:r>
      <w:proofErr w:type="spellEnd"/>
      <w:r w:rsidRPr="004025A9">
        <w:t xml:space="preserve"> </w:t>
      </w:r>
      <w:proofErr w:type="spellStart"/>
      <w:r w:rsidRPr="004025A9">
        <w:t>sebagai</w:t>
      </w:r>
      <w:proofErr w:type="spellEnd"/>
      <w:r w:rsidRPr="004025A9">
        <w:t xml:space="preserve"> </w:t>
      </w:r>
      <w:proofErr w:type="spellStart"/>
      <w:r w:rsidRPr="004025A9">
        <w:t>warga</w:t>
      </w:r>
      <w:proofErr w:type="spellEnd"/>
      <w:r w:rsidRPr="004025A9">
        <w:t xml:space="preserve"> negara. Wajib </w:t>
      </w:r>
      <w:proofErr w:type="spellStart"/>
      <w:r w:rsidRPr="004025A9">
        <w:t>pajak</w:t>
      </w:r>
      <w:proofErr w:type="spellEnd"/>
      <w:r w:rsidRPr="004025A9">
        <w:t xml:space="preserve"> yang </w:t>
      </w:r>
      <w:proofErr w:type="spellStart"/>
      <w:r w:rsidRPr="004025A9">
        <w:t>memiliki</w:t>
      </w:r>
      <w:proofErr w:type="spellEnd"/>
      <w:r w:rsidRPr="004025A9">
        <w:t xml:space="preserve"> </w:t>
      </w:r>
      <w:proofErr w:type="spellStart"/>
      <w:r w:rsidRPr="004025A9">
        <w:t>tingkat</w:t>
      </w:r>
      <w:proofErr w:type="spellEnd"/>
      <w:r w:rsidRPr="004025A9">
        <w:t xml:space="preserve"> </w:t>
      </w:r>
      <w:proofErr w:type="spellStart"/>
      <w:r w:rsidRPr="004025A9">
        <w:t>kesadaran</w:t>
      </w:r>
      <w:proofErr w:type="spellEnd"/>
      <w:r w:rsidRPr="004025A9">
        <w:t xml:space="preserve"> </w:t>
      </w:r>
      <w:proofErr w:type="spellStart"/>
      <w:r w:rsidRPr="004025A9">
        <w:t>tinggi</w:t>
      </w:r>
      <w:proofErr w:type="spellEnd"/>
      <w:r w:rsidRPr="004025A9">
        <w:t xml:space="preserve"> </w:t>
      </w:r>
      <w:proofErr w:type="spellStart"/>
      <w:r w:rsidRPr="004025A9">
        <w:t>akan</w:t>
      </w:r>
      <w:proofErr w:type="spellEnd"/>
      <w:r w:rsidRPr="004025A9">
        <w:t xml:space="preserve"> </w:t>
      </w:r>
      <w:proofErr w:type="spellStart"/>
      <w:r w:rsidRPr="004025A9">
        <w:t>menjalankan</w:t>
      </w:r>
      <w:proofErr w:type="spellEnd"/>
      <w:r w:rsidRPr="004025A9">
        <w:t xml:space="preserve"> </w:t>
      </w:r>
      <w:proofErr w:type="spellStart"/>
      <w:r w:rsidRPr="004025A9">
        <w:t>kewajiban</w:t>
      </w:r>
      <w:proofErr w:type="spellEnd"/>
      <w:r w:rsidRPr="004025A9">
        <w:t xml:space="preserve"> </w:t>
      </w:r>
      <w:proofErr w:type="spellStart"/>
      <w:r w:rsidRPr="004025A9">
        <w:t>perpajakannya</w:t>
      </w:r>
      <w:proofErr w:type="spellEnd"/>
      <w:r w:rsidRPr="004025A9">
        <w:t xml:space="preserve"> </w:t>
      </w:r>
      <w:proofErr w:type="spellStart"/>
      <w:r w:rsidRPr="004025A9">
        <w:t>termasuk</w:t>
      </w:r>
      <w:proofErr w:type="spellEnd"/>
      <w:r w:rsidRPr="004025A9">
        <w:t xml:space="preserve"> </w:t>
      </w:r>
      <w:proofErr w:type="spellStart"/>
      <w:r w:rsidRPr="004025A9">
        <w:t>membayar</w:t>
      </w:r>
      <w:proofErr w:type="spellEnd"/>
      <w:r w:rsidRPr="004025A9">
        <w:t xml:space="preserve"> Pajak </w:t>
      </w:r>
      <w:proofErr w:type="spellStart"/>
      <w:r w:rsidRPr="004025A9">
        <w:t>Kendaraan</w:t>
      </w:r>
      <w:proofErr w:type="spellEnd"/>
      <w:r w:rsidRPr="004025A9">
        <w:t xml:space="preserve"> </w:t>
      </w:r>
      <w:proofErr w:type="spellStart"/>
      <w:r w:rsidRPr="004025A9">
        <w:t>Bermotor</w:t>
      </w:r>
      <w:proofErr w:type="spellEnd"/>
      <w:r w:rsidRPr="004025A9">
        <w:t xml:space="preserve"> di Kota </w:t>
      </w:r>
      <w:proofErr w:type="spellStart"/>
      <w:r w:rsidRPr="004025A9">
        <w:t>Samarinda</w:t>
      </w:r>
      <w:proofErr w:type="spellEnd"/>
      <w:r w:rsidRPr="004025A9">
        <w:t xml:space="preserve"> </w:t>
      </w:r>
      <w:proofErr w:type="spellStart"/>
      <w:r w:rsidRPr="004025A9">
        <w:t>dengan</w:t>
      </w:r>
      <w:proofErr w:type="spellEnd"/>
      <w:r w:rsidRPr="004025A9">
        <w:t xml:space="preserve"> </w:t>
      </w:r>
      <w:proofErr w:type="spellStart"/>
      <w:r w:rsidRPr="004025A9">
        <w:t>niat</w:t>
      </w:r>
      <w:proofErr w:type="spellEnd"/>
      <w:r w:rsidRPr="004025A9">
        <w:t xml:space="preserve"> dan rasa </w:t>
      </w:r>
      <w:proofErr w:type="spellStart"/>
      <w:r w:rsidRPr="004025A9">
        <w:t>tanggung</w:t>
      </w:r>
      <w:proofErr w:type="spellEnd"/>
      <w:r w:rsidRPr="004025A9">
        <w:t xml:space="preserve"> </w:t>
      </w:r>
      <w:proofErr w:type="spellStart"/>
      <w:r w:rsidRPr="004025A9">
        <w:t>jawab</w:t>
      </w:r>
      <w:proofErr w:type="spellEnd"/>
      <w:r w:rsidRPr="004025A9">
        <w:t xml:space="preserve"> </w:t>
      </w:r>
      <w:proofErr w:type="spellStart"/>
      <w:r w:rsidRPr="004025A9">
        <w:t>pribadi</w:t>
      </w:r>
      <w:proofErr w:type="spellEnd"/>
      <w:r w:rsidRPr="004025A9">
        <w:t xml:space="preserve">, </w:t>
      </w:r>
      <w:proofErr w:type="spellStart"/>
      <w:r w:rsidRPr="004025A9">
        <w:t>sehingga</w:t>
      </w:r>
      <w:proofErr w:type="spellEnd"/>
      <w:r w:rsidRPr="004025A9">
        <w:t xml:space="preserve"> proses </w:t>
      </w:r>
      <w:proofErr w:type="spellStart"/>
      <w:r w:rsidRPr="004025A9">
        <w:t>pembayaran</w:t>
      </w:r>
      <w:proofErr w:type="spellEnd"/>
      <w:r w:rsidRPr="004025A9">
        <w:t xml:space="preserve"> </w:t>
      </w:r>
      <w:proofErr w:type="spellStart"/>
      <w:r w:rsidRPr="004025A9">
        <w:t>pajak</w:t>
      </w:r>
      <w:proofErr w:type="spellEnd"/>
      <w:r w:rsidRPr="004025A9">
        <w:t xml:space="preserve"> </w:t>
      </w:r>
      <w:proofErr w:type="spellStart"/>
      <w:r w:rsidRPr="004025A9">
        <w:t>dapat</w:t>
      </w:r>
      <w:proofErr w:type="spellEnd"/>
      <w:r w:rsidRPr="004025A9">
        <w:t xml:space="preserve"> </w:t>
      </w:r>
      <w:proofErr w:type="spellStart"/>
      <w:r w:rsidRPr="004025A9">
        <w:t>dilakukan</w:t>
      </w:r>
      <w:proofErr w:type="spellEnd"/>
      <w:r w:rsidRPr="004025A9">
        <w:t xml:space="preserve"> </w:t>
      </w:r>
      <w:proofErr w:type="spellStart"/>
      <w:r w:rsidRPr="004025A9">
        <w:t>secara</w:t>
      </w:r>
      <w:proofErr w:type="spellEnd"/>
      <w:r w:rsidRPr="004025A9">
        <w:t xml:space="preserve"> </w:t>
      </w:r>
      <w:proofErr w:type="spellStart"/>
      <w:r w:rsidRPr="004025A9">
        <w:t>sukarela</w:t>
      </w:r>
      <w:proofErr w:type="spellEnd"/>
      <w:r w:rsidRPr="004025A9">
        <w:t xml:space="preserve">, dan </w:t>
      </w:r>
      <w:proofErr w:type="spellStart"/>
      <w:r w:rsidRPr="004025A9">
        <w:t>tepat</w:t>
      </w:r>
      <w:proofErr w:type="spellEnd"/>
      <w:r w:rsidRPr="004025A9">
        <w:t xml:space="preserve"> </w:t>
      </w:r>
      <w:proofErr w:type="spellStart"/>
      <w:r w:rsidRPr="004025A9">
        <w:t>waktu</w:t>
      </w:r>
      <w:proofErr w:type="spellEnd"/>
      <w:r w:rsidRPr="004025A9">
        <w:t xml:space="preserve">. </w:t>
      </w:r>
      <w:proofErr w:type="spellStart"/>
      <w:r w:rsidRPr="004025A9">
        <w:t>Menurut</w:t>
      </w:r>
      <w:proofErr w:type="spellEnd"/>
      <w:r w:rsidRPr="004025A9">
        <w:t xml:space="preserve"> Rahayu (2017:194) </w:t>
      </w:r>
      <w:proofErr w:type="spellStart"/>
      <w:r w:rsidRPr="004025A9">
        <w:t>dikutip</w:t>
      </w:r>
      <w:proofErr w:type="spellEnd"/>
      <w:r w:rsidRPr="004025A9">
        <w:t xml:space="preserve"> oleh </w:t>
      </w:r>
      <w:r w:rsidRPr="004025A9">
        <w:rPr>
          <w:noProof/>
        </w:rPr>
        <w:t>Pangestu &amp; Iswara,</w:t>
      </w:r>
      <w:r w:rsidRPr="004025A9">
        <w:t xml:space="preserve"> </w:t>
      </w:r>
      <w:r w:rsidRPr="004025A9">
        <w:fldChar w:fldCharType="begin" w:fldLock="1"/>
      </w:r>
      <w:r w:rsidRPr="004025A9">
        <w:instrText>ADDIN CSL_CITATION {"citationItems":[{"id":"ITEM-1","itemData":{"author":[{"dropping-particle":"","family":"Pangestu","given":"Fadjar Rizki","non-dropping-particle":"","parse-names":false,"suffix":""},{"dropping-particle":"","family":"Iswara","given":"Ulfah Setia","non-dropping-particle":"","parse-names":false,"suffix":""}],"container-title":"Jurnal Ilmu dan Riset Akuntansi","id":"ITEM-1","issue":"12","issued":{"date-parts":[["2022"]]},"page":"1-21","title":"Pengaruh Sosialisasi Perpajakan, Kesadaran Wajib Pajak dan Sanksi Pajak Terhadap Kepatuhan Wajib Pajak","type":"article-journal","volume":"11"},"suppress-author":1,"uris":["http://www.mendeley.com/documents/?uuid=71a0a890-2149-490d-bf71-1a6766465d26"]}],"mendeley":{"formattedCitation":"(2022)","plainTextFormattedCitation":"(2022)","previouslyFormattedCitation":"(2022)"},"properties":{"noteIndex":0},"schema":"https://github.com/citation-style-language/schema/raw/master/csl-citation.json"}</w:instrText>
      </w:r>
      <w:r w:rsidRPr="004025A9">
        <w:fldChar w:fldCharType="separate"/>
      </w:r>
      <w:r w:rsidRPr="004025A9">
        <w:rPr>
          <w:noProof/>
        </w:rPr>
        <w:t>(2022)</w:t>
      </w:r>
      <w:r w:rsidRPr="004025A9">
        <w:fldChar w:fldCharType="end"/>
      </w:r>
      <w:r w:rsidRPr="004025A9">
        <w:t xml:space="preserve"> </w:t>
      </w:r>
      <w:proofErr w:type="spellStart"/>
      <w:r w:rsidRPr="004025A9">
        <w:t>indikator</w:t>
      </w:r>
      <w:proofErr w:type="spellEnd"/>
      <w:r w:rsidRPr="004025A9">
        <w:t xml:space="preserve"> </w:t>
      </w:r>
      <w:proofErr w:type="spellStart"/>
      <w:r w:rsidRPr="004025A9">
        <w:t>kesadaran</w:t>
      </w:r>
      <w:proofErr w:type="spellEnd"/>
      <w:r w:rsidRPr="004025A9">
        <w:t xml:space="preserve"> </w:t>
      </w:r>
      <w:proofErr w:type="spellStart"/>
      <w:r w:rsidRPr="004025A9">
        <w:t>wajib</w:t>
      </w:r>
      <w:proofErr w:type="spellEnd"/>
      <w:r w:rsidRPr="004025A9">
        <w:t xml:space="preserve"> </w:t>
      </w:r>
      <w:proofErr w:type="spellStart"/>
      <w:r w:rsidRPr="004025A9">
        <w:t>pajak</w:t>
      </w:r>
      <w:proofErr w:type="spellEnd"/>
      <w:r w:rsidRPr="004025A9">
        <w:t xml:space="preserve"> </w:t>
      </w:r>
      <w:proofErr w:type="spellStart"/>
      <w:r w:rsidRPr="004025A9">
        <w:t>meliputi</w:t>
      </w:r>
      <w:proofErr w:type="spellEnd"/>
      <w:r w:rsidRPr="004025A9">
        <w:t>:</w:t>
      </w:r>
    </w:p>
    <w:p w14:paraId="5C7DA412" w14:textId="7CA6FE8B" w:rsidR="00E2498F" w:rsidRPr="003C36CD" w:rsidRDefault="00CD0123">
      <w:pPr>
        <w:pStyle w:val="ListParagraph"/>
        <w:numPr>
          <w:ilvl w:val="0"/>
          <w:numId w:val="11"/>
        </w:numPr>
        <w:spacing w:line="480" w:lineRule="auto"/>
        <w:jc w:val="both"/>
        <w:rPr>
          <w:sz w:val="32"/>
          <w:szCs w:val="28"/>
        </w:rPr>
      </w:pPr>
      <w:r>
        <w:rPr>
          <w:szCs w:val="24"/>
        </w:rPr>
        <w:t>Keinginan wajib pajak untuk membayar pajak.</w:t>
      </w:r>
    </w:p>
    <w:p w14:paraId="2511A7D9" w14:textId="446AC16A" w:rsidR="00CD0123" w:rsidRPr="00595F1E" w:rsidRDefault="00CD0123">
      <w:pPr>
        <w:pStyle w:val="ListParagraph"/>
        <w:numPr>
          <w:ilvl w:val="0"/>
          <w:numId w:val="11"/>
        </w:numPr>
        <w:spacing w:line="480" w:lineRule="auto"/>
        <w:jc w:val="both"/>
        <w:rPr>
          <w:sz w:val="32"/>
          <w:szCs w:val="28"/>
        </w:rPr>
      </w:pPr>
      <w:r>
        <w:rPr>
          <w:szCs w:val="24"/>
        </w:rPr>
        <w:t>Pengetahuan wajib pajak mengenai manfaat dan tujuan pajak.</w:t>
      </w:r>
    </w:p>
    <w:p w14:paraId="43A478B9" w14:textId="39CFA0EC" w:rsidR="00595F1E" w:rsidRPr="00595F1E" w:rsidRDefault="00A036D8">
      <w:pPr>
        <w:pStyle w:val="ListParagraph"/>
        <w:numPr>
          <w:ilvl w:val="0"/>
          <w:numId w:val="11"/>
        </w:numPr>
        <w:spacing w:line="480" w:lineRule="auto"/>
        <w:jc w:val="both"/>
        <w:rPr>
          <w:sz w:val="32"/>
          <w:szCs w:val="28"/>
        </w:rPr>
      </w:pPr>
      <w:r>
        <w:rPr>
          <w:szCs w:val="24"/>
        </w:rPr>
        <w:t>Ketertiban dan kedisiplinan wajib pajak dalam membayar pajak.</w:t>
      </w:r>
    </w:p>
    <w:p w14:paraId="023CC106" w14:textId="18CD31CE" w:rsidR="00E2498F" w:rsidRPr="00092457" w:rsidRDefault="00CD0123">
      <w:pPr>
        <w:pStyle w:val="Heading4"/>
        <w:numPr>
          <w:ilvl w:val="0"/>
          <w:numId w:val="34"/>
        </w:numPr>
        <w:spacing w:before="0" w:after="0" w:line="480" w:lineRule="auto"/>
        <w:ind w:hanging="720"/>
        <w:jc w:val="both"/>
      </w:pPr>
      <w:r>
        <w:t>Tingkat Penghasilan</w:t>
      </w:r>
    </w:p>
    <w:p w14:paraId="160F1C12" w14:textId="20BEAE2B" w:rsidR="00B81D2F" w:rsidRPr="00092457" w:rsidRDefault="00AA7CC6" w:rsidP="00FA3781">
      <w:pPr>
        <w:pStyle w:val="NormalWeb"/>
        <w:spacing w:before="0" w:beforeAutospacing="0" w:after="0" w:afterAutospacing="0" w:line="480" w:lineRule="auto"/>
        <w:ind w:firstLine="720"/>
        <w:jc w:val="both"/>
        <w:rPr>
          <w:lang w:val="id-ID"/>
        </w:rPr>
      </w:pPr>
      <w:r w:rsidRPr="004025A9">
        <w:t xml:space="preserve">Tingkat </w:t>
      </w:r>
      <w:proofErr w:type="spellStart"/>
      <w:r w:rsidRPr="004025A9">
        <w:t>penghasilan</w:t>
      </w:r>
      <w:proofErr w:type="spellEnd"/>
      <w:r w:rsidRPr="004025A9">
        <w:t xml:space="preserve"> </w:t>
      </w:r>
      <w:proofErr w:type="spellStart"/>
      <w:r w:rsidRPr="004025A9">
        <w:t>adalah</w:t>
      </w:r>
      <w:proofErr w:type="spellEnd"/>
      <w:r w:rsidRPr="004025A9">
        <w:t xml:space="preserve"> </w:t>
      </w:r>
      <w:proofErr w:type="spellStart"/>
      <w:r w:rsidRPr="004025A9">
        <w:t>hasil</w:t>
      </w:r>
      <w:proofErr w:type="spellEnd"/>
      <w:r w:rsidRPr="004025A9">
        <w:t xml:space="preserve"> </w:t>
      </w:r>
      <w:proofErr w:type="spellStart"/>
      <w:r w:rsidRPr="004025A9">
        <w:t>dari</w:t>
      </w:r>
      <w:proofErr w:type="spellEnd"/>
      <w:r w:rsidRPr="004025A9">
        <w:t xml:space="preserve"> </w:t>
      </w:r>
      <w:proofErr w:type="spellStart"/>
      <w:r w:rsidRPr="004025A9">
        <w:t>aktivitas</w:t>
      </w:r>
      <w:proofErr w:type="spellEnd"/>
      <w:r w:rsidRPr="004025A9">
        <w:t xml:space="preserve"> </w:t>
      </w:r>
      <w:proofErr w:type="spellStart"/>
      <w:r w:rsidRPr="004025A9">
        <w:t>ekonomi</w:t>
      </w:r>
      <w:proofErr w:type="spellEnd"/>
      <w:r w:rsidRPr="004025A9">
        <w:t xml:space="preserve"> yang </w:t>
      </w:r>
      <w:proofErr w:type="spellStart"/>
      <w:r w:rsidRPr="004025A9">
        <w:t>memberikan</w:t>
      </w:r>
      <w:proofErr w:type="spellEnd"/>
      <w:r w:rsidRPr="004025A9">
        <w:t xml:space="preserve"> </w:t>
      </w:r>
      <w:proofErr w:type="spellStart"/>
      <w:r w:rsidRPr="004025A9">
        <w:t>imbalan</w:t>
      </w:r>
      <w:proofErr w:type="spellEnd"/>
      <w:r w:rsidRPr="004025A9">
        <w:t xml:space="preserve"> </w:t>
      </w:r>
      <w:proofErr w:type="spellStart"/>
      <w:r w:rsidRPr="004025A9">
        <w:t>berupa</w:t>
      </w:r>
      <w:proofErr w:type="spellEnd"/>
      <w:r w:rsidRPr="004025A9">
        <w:t xml:space="preserve"> uang </w:t>
      </w:r>
      <w:proofErr w:type="spellStart"/>
      <w:r w:rsidRPr="004025A9">
        <w:t>atau</w:t>
      </w:r>
      <w:proofErr w:type="spellEnd"/>
      <w:r w:rsidRPr="004025A9">
        <w:t xml:space="preserve"> </w:t>
      </w:r>
      <w:proofErr w:type="spellStart"/>
      <w:r w:rsidRPr="004025A9">
        <w:t>barang</w:t>
      </w:r>
      <w:proofErr w:type="spellEnd"/>
      <w:r w:rsidRPr="004025A9">
        <w:t xml:space="preserve"> </w:t>
      </w:r>
      <w:proofErr w:type="spellStart"/>
      <w:r w:rsidRPr="004025A9">
        <w:t>dalam</w:t>
      </w:r>
      <w:proofErr w:type="spellEnd"/>
      <w:r w:rsidRPr="004025A9">
        <w:t xml:space="preserve"> </w:t>
      </w:r>
      <w:proofErr w:type="spellStart"/>
      <w:r w:rsidRPr="004025A9">
        <w:t>suatu</w:t>
      </w:r>
      <w:proofErr w:type="spellEnd"/>
      <w:r w:rsidRPr="004025A9">
        <w:t xml:space="preserve"> </w:t>
      </w:r>
      <w:proofErr w:type="spellStart"/>
      <w:r w:rsidRPr="004025A9">
        <w:t>periode</w:t>
      </w:r>
      <w:proofErr w:type="spellEnd"/>
      <w:r w:rsidRPr="004025A9">
        <w:t xml:space="preserve"> </w:t>
      </w:r>
      <w:proofErr w:type="spellStart"/>
      <w:r w:rsidRPr="004025A9">
        <w:t>tertentu</w:t>
      </w:r>
      <w:proofErr w:type="spellEnd"/>
      <w:r w:rsidRPr="004025A9">
        <w:t xml:space="preserve">. Dalam </w:t>
      </w:r>
      <w:proofErr w:type="spellStart"/>
      <w:r w:rsidRPr="004025A9">
        <w:t>memenuhi</w:t>
      </w:r>
      <w:proofErr w:type="spellEnd"/>
      <w:r w:rsidRPr="004025A9">
        <w:t xml:space="preserve"> </w:t>
      </w:r>
      <w:proofErr w:type="spellStart"/>
      <w:r w:rsidRPr="004025A9">
        <w:t>kewajiban</w:t>
      </w:r>
      <w:proofErr w:type="spellEnd"/>
      <w:r w:rsidRPr="004025A9">
        <w:t xml:space="preserve"> </w:t>
      </w:r>
      <w:proofErr w:type="spellStart"/>
      <w:r w:rsidRPr="004025A9">
        <w:t>perpajakan</w:t>
      </w:r>
      <w:proofErr w:type="spellEnd"/>
      <w:r w:rsidRPr="004025A9">
        <w:t xml:space="preserve">, </w:t>
      </w:r>
      <w:proofErr w:type="spellStart"/>
      <w:r w:rsidRPr="004025A9">
        <w:t>wajib</w:t>
      </w:r>
      <w:proofErr w:type="spellEnd"/>
      <w:r w:rsidRPr="004025A9">
        <w:t xml:space="preserve"> </w:t>
      </w:r>
      <w:proofErr w:type="spellStart"/>
      <w:r w:rsidRPr="004025A9">
        <w:t>pajak</w:t>
      </w:r>
      <w:proofErr w:type="spellEnd"/>
      <w:r w:rsidRPr="004025A9">
        <w:t xml:space="preserve"> </w:t>
      </w:r>
      <w:proofErr w:type="spellStart"/>
      <w:r w:rsidRPr="004025A9">
        <w:t>memerlukan</w:t>
      </w:r>
      <w:proofErr w:type="spellEnd"/>
      <w:r w:rsidRPr="004025A9">
        <w:t xml:space="preserve"> </w:t>
      </w:r>
      <w:proofErr w:type="spellStart"/>
      <w:r w:rsidRPr="004025A9">
        <w:t>kemampuan</w:t>
      </w:r>
      <w:proofErr w:type="spellEnd"/>
      <w:r w:rsidRPr="004025A9">
        <w:t xml:space="preserve"> </w:t>
      </w:r>
      <w:proofErr w:type="spellStart"/>
      <w:r w:rsidRPr="004025A9">
        <w:t>finan</w:t>
      </w:r>
      <w:r w:rsidR="00EA6F2D">
        <w:t>s</w:t>
      </w:r>
      <w:r w:rsidRPr="004025A9">
        <w:t>ial</w:t>
      </w:r>
      <w:proofErr w:type="spellEnd"/>
      <w:r w:rsidRPr="004025A9">
        <w:t xml:space="preserve"> yang </w:t>
      </w:r>
      <w:proofErr w:type="spellStart"/>
      <w:r w:rsidRPr="004025A9">
        <w:t>memadai</w:t>
      </w:r>
      <w:proofErr w:type="spellEnd"/>
      <w:r w:rsidRPr="004025A9">
        <w:t xml:space="preserve"> </w:t>
      </w:r>
      <w:proofErr w:type="spellStart"/>
      <w:r w:rsidRPr="004025A9">
        <w:t>untuk</w:t>
      </w:r>
      <w:proofErr w:type="spellEnd"/>
      <w:r w:rsidRPr="004025A9">
        <w:t xml:space="preserve"> </w:t>
      </w:r>
      <w:proofErr w:type="spellStart"/>
      <w:r w:rsidRPr="004025A9">
        <w:t>melakukan</w:t>
      </w:r>
      <w:proofErr w:type="spellEnd"/>
      <w:r w:rsidRPr="004025A9">
        <w:t xml:space="preserve"> </w:t>
      </w:r>
      <w:proofErr w:type="spellStart"/>
      <w:r w:rsidRPr="004025A9">
        <w:t>pembayaran</w:t>
      </w:r>
      <w:proofErr w:type="spellEnd"/>
      <w:r w:rsidRPr="004025A9">
        <w:t xml:space="preserve">. Oleh </w:t>
      </w:r>
      <w:proofErr w:type="spellStart"/>
      <w:r w:rsidRPr="004025A9">
        <w:t>karena</w:t>
      </w:r>
      <w:proofErr w:type="spellEnd"/>
      <w:r w:rsidRPr="004025A9">
        <w:t xml:space="preserve"> </w:t>
      </w:r>
      <w:proofErr w:type="spellStart"/>
      <w:r w:rsidRPr="004025A9">
        <w:t>itu</w:t>
      </w:r>
      <w:proofErr w:type="spellEnd"/>
      <w:r w:rsidRPr="004025A9">
        <w:t xml:space="preserve">, </w:t>
      </w:r>
      <w:proofErr w:type="spellStart"/>
      <w:r w:rsidRPr="004025A9">
        <w:t>tingkat</w:t>
      </w:r>
      <w:proofErr w:type="spellEnd"/>
      <w:r w:rsidRPr="004025A9">
        <w:t xml:space="preserve"> </w:t>
      </w:r>
      <w:proofErr w:type="spellStart"/>
      <w:r w:rsidRPr="004025A9">
        <w:t>penghasilan</w:t>
      </w:r>
      <w:proofErr w:type="spellEnd"/>
      <w:r w:rsidRPr="004025A9">
        <w:t xml:space="preserve"> </w:t>
      </w:r>
      <w:proofErr w:type="spellStart"/>
      <w:r w:rsidRPr="004025A9">
        <w:t>menjadi</w:t>
      </w:r>
      <w:proofErr w:type="spellEnd"/>
      <w:r w:rsidRPr="004025A9">
        <w:t xml:space="preserve"> </w:t>
      </w:r>
      <w:proofErr w:type="spellStart"/>
      <w:r w:rsidRPr="004025A9">
        <w:t>tolak</w:t>
      </w:r>
      <w:proofErr w:type="spellEnd"/>
      <w:r w:rsidRPr="004025A9">
        <w:t xml:space="preserve"> </w:t>
      </w:r>
      <w:proofErr w:type="spellStart"/>
      <w:r w:rsidRPr="004025A9">
        <w:t>ukur</w:t>
      </w:r>
      <w:proofErr w:type="spellEnd"/>
      <w:r w:rsidRPr="004025A9">
        <w:t xml:space="preserve"> yang </w:t>
      </w:r>
      <w:proofErr w:type="spellStart"/>
      <w:r w:rsidRPr="004025A9">
        <w:t>menetukan</w:t>
      </w:r>
      <w:proofErr w:type="spellEnd"/>
      <w:r w:rsidRPr="004025A9">
        <w:t xml:space="preserve"> </w:t>
      </w:r>
      <w:proofErr w:type="spellStart"/>
      <w:r w:rsidRPr="004025A9">
        <w:t>kemampuan</w:t>
      </w:r>
      <w:proofErr w:type="spellEnd"/>
      <w:r w:rsidRPr="004025A9">
        <w:t xml:space="preserve"> </w:t>
      </w:r>
      <w:proofErr w:type="spellStart"/>
      <w:r w:rsidRPr="004025A9">
        <w:t>seseorang</w:t>
      </w:r>
      <w:proofErr w:type="spellEnd"/>
      <w:r w:rsidRPr="004025A9">
        <w:t xml:space="preserve"> </w:t>
      </w:r>
      <w:proofErr w:type="spellStart"/>
      <w:r w:rsidRPr="004025A9">
        <w:t>dalam</w:t>
      </w:r>
      <w:proofErr w:type="spellEnd"/>
      <w:r w:rsidRPr="004025A9">
        <w:t xml:space="preserve"> </w:t>
      </w:r>
      <w:proofErr w:type="spellStart"/>
      <w:r w:rsidRPr="004025A9">
        <w:t>memenuhi</w:t>
      </w:r>
      <w:proofErr w:type="spellEnd"/>
      <w:r w:rsidRPr="004025A9">
        <w:t xml:space="preserve"> </w:t>
      </w:r>
      <w:proofErr w:type="spellStart"/>
      <w:r w:rsidRPr="004025A9">
        <w:lastRenderedPageBreak/>
        <w:t>kewajiban</w:t>
      </w:r>
      <w:proofErr w:type="spellEnd"/>
      <w:r w:rsidRPr="004025A9">
        <w:t xml:space="preserve"> </w:t>
      </w:r>
      <w:proofErr w:type="spellStart"/>
      <w:r w:rsidRPr="004025A9">
        <w:t>membayar</w:t>
      </w:r>
      <w:proofErr w:type="spellEnd"/>
      <w:r w:rsidRPr="004025A9">
        <w:t xml:space="preserve"> </w:t>
      </w:r>
      <w:proofErr w:type="spellStart"/>
      <w:r w:rsidRPr="004025A9">
        <w:t>pajak</w:t>
      </w:r>
      <w:proofErr w:type="spellEnd"/>
      <w:r w:rsidRPr="004025A9">
        <w:t xml:space="preserve">. </w:t>
      </w:r>
      <w:proofErr w:type="spellStart"/>
      <w:r w:rsidRPr="004025A9">
        <w:t>Menurut</w:t>
      </w:r>
      <w:proofErr w:type="spellEnd"/>
      <w:r w:rsidRPr="004025A9">
        <w:t xml:space="preserve"> </w:t>
      </w:r>
      <w:proofErr w:type="spellStart"/>
      <w:r w:rsidRPr="004025A9">
        <w:t>Marpaung</w:t>
      </w:r>
      <w:proofErr w:type="spellEnd"/>
      <w:r w:rsidRPr="004025A9">
        <w:t xml:space="preserve"> </w:t>
      </w:r>
      <w:r w:rsidR="00EA6F2D" w:rsidRPr="00EA6F2D">
        <w:rPr>
          <w:i/>
          <w:iCs/>
        </w:rPr>
        <w:t>et al</w:t>
      </w:r>
      <w:r w:rsidRPr="004025A9">
        <w:t>.</w:t>
      </w:r>
      <w:r w:rsidR="00EA6F2D">
        <w:t>,</w:t>
      </w:r>
      <w:r w:rsidRPr="004025A9">
        <w:t xml:space="preserve"> </w:t>
      </w:r>
      <w:r w:rsidRPr="004025A9">
        <w:fldChar w:fldCharType="begin" w:fldLock="1"/>
      </w:r>
      <w:r w:rsidRPr="004025A9">
        <w:instrText>ADDIN CSL_CITATION {"citationItems":[{"id":"ITEM-1","itemData":{"PMID":"38252772","abstract":"The purpose of this study was to determine the effect of tax knowledge, taxpayer awareness, level of income and tax sanctions on motor vehicle taxpayer compliance. This research was conducted at the Sidikalang Samsat. The number of samples in this study were 100 respondents with the sampling method using the method of collecting research data from the available set of respondents (convenience sampling). Data analysis techniques used in this research were descriptive statistics, data quality testing, multiple linear regression, classical assumption testing and hypothesis testing. Partial test results (t test) show that tax knowledge has a significant value of 0.029, taxpayer awareness has a significant value of 0.42, income level is 0.007, and tax sanctions are 0.000, which means it has a significant value &lt;0.05. Based on the results of the analysis, it can be seen that tax knowledge, taxpayer awareness, income levels and tax sanctions have a significant effect on motor vehicle taxpayer compliance in the city of Sidikalang. Keywords : Tax Knowledge, Taxpayer Awareness, Income Level, Tax Sanctions","author":[{"dropping-particle":"","family":"Marpaung","given":"Thamrin","non-dropping-particle":"","parse-names":false,"suffix":""},{"dropping-particle":"","family":"Saragih","given":"Afni Eliana","non-dropping-particle":"","parse-names":false,"suffix":""},{"dropping-particle":"","family":"Tampubolon","given":"Herikson","non-dropping-particle":"","parse-names":false,"suffix":""}],"container-title":"Jurnal Ilimiah Akuntansi","id":"ITEM-1","issue":"1","issued":{"date-parts":[["2024"]]},"page":"306-312","title":"Pengaruh Pengetahuan Pajak, Kesadaran Wajib Pajak, Tingkat Penghasilan, Dan Sanksi Perpajakan Terhadap Kepatuhan Wajib Pajak Kendaraan Bermotor Pada Kantor SAMSAT Sidikalang","type":"article-journal","volume":"2"},"suppress-author":1,"uris":["http://www.mendeley.com/documents/?uuid=35ef5bd6-ae42-4319-8279-7910242b664f"]}],"mendeley":{"formattedCitation":"(2024)","plainTextFormattedCitation":"(2024)","previouslyFormattedCitation":"(2024)"},"properties":{"noteIndex":0},"schema":"https://github.com/citation-style-language/schema/raw/master/csl-citation.json"}</w:instrText>
      </w:r>
      <w:r w:rsidRPr="004025A9">
        <w:fldChar w:fldCharType="separate"/>
      </w:r>
      <w:r w:rsidRPr="004025A9">
        <w:rPr>
          <w:noProof/>
        </w:rPr>
        <w:t>(2024)</w:t>
      </w:r>
      <w:r w:rsidRPr="004025A9">
        <w:fldChar w:fldCharType="end"/>
      </w:r>
      <w:r w:rsidRPr="004025A9">
        <w:t xml:space="preserve"> </w:t>
      </w:r>
      <w:proofErr w:type="spellStart"/>
      <w:r w:rsidRPr="004025A9">
        <w:t>indikator</w:t>
      </w:r>
      <w:proofErr w:type="spellEnd"/>
      <w:r w:rsidRPr="004025A9">
        <w:t xml:space="preserve"> </w:t>
      </w:r>
      <w:proofErr w:type="spellStart"/>
      <w:r w:rsidRPr="004025A9">
        <w:t>tingkat</w:t>
      </w:r>
      <w:proofErr w:type="spellEnd"/>
      <w:r w:rsidRPr="004025A9">
        <w:t xml:space="preserve"> </w:t>
      </w:r>
      <w:proofErr w:type="spellStart"/>
      <w:r w:rsidRPr="004025A9">
        <w:t>penghasilan</w:t>
      </w:r>
      <w:proofErr w:type="spellEnd"/>
      <w:r w:rsidRPr="004025A9">
        <w:t xml:space="preserve"> </w:t>
      </w:r>
      <w:proofErr w:type="spellStart"/>
      <w:r w:rsidRPr="004025A9">
        <w:t>meliputi</w:t>
      </w:r>
      <w:proofErr w:type="spellEnd"/>
      <w:r w:rsidRPr="004025A9">
        <w:t>:</w:t>
      </w:r>
    </w:p>
    <w:p w14:paraId="128150C0" w14:textId="160ABCE7" w:rsidR="004140AF" w:rsidRDefault="004140AF">
      <w:pPr>
        <w:numPr>
          <w:ilvl w:val="0"/>
          <w:numId w:val="10"/>
        </w:numPr>
        <w:spacing w:line="480" w:lineRule="auto"/>
        <w:jc w:val="both"/>
        <w:rPr>
          <w:szCs w:val="24"/>
        </w:rPr>
      </w:pPr>
      <w:r>
        <w:rPr>
          <w:szCs w:val="24"/>
        </w:rPr>
        <w:t>Sanggup membayar besarnya pajak yang dikenakan.</w:t>
      </w:r>
    </w:p>
    <w:p w14:paraId="591E01FA" w14:textId="2EC9E5CA" w:rsidR="00E2498F" w:rsidRPr="000C0118" w:rsidRDefault="00AA7CC6">
      <w:pPr>
        <w:numPr>
          <w:ilvl w:val="0"/>
          <w:numId w:val="10"/>
        </w:numPr>
        <w:spacing w:line="480" w:lineRule="auto"/>
        <w:jc w:val="both"/>
        <w:rPr>
          <w:szCs w:val="24"/>
        </w:rPr>
      </w:pPr>
      <w:r w:rsidRPr="000C0118">
        <w:rPr>
          <w:szCs w:val="24"/>
        </w:rPr>
        <w:t>Taat membayar pajak meskipun penghasilan rendah.</w:t>
      </w:r>
    </w:p>
    <w:p w14:paraId="6F1AE71D" w14:textId="206197B4" w:rsidR="00E17C1D" w:rsidRDefault="00AA7CC6">
      <w:pPr>
        <w:numPr>
          <w:ilvl w:val="0"/>
          <w:numId w:val="10"/>
        </w:numPr>
        <w:spacing w:line="480" w:lineRule="auto"/>
        <w:jc w:val="both"/>
        <w:rPr>
          <w:szCs w:val="24"/>
        </w:rPr>
      </w:pPr>
      <w:bookmarkStart w:id="76" w:name="_Toc201778695"/>
      <w:bookmarkStart w:id="77" w:name="_Toc201826942"/>
      <w:bookmarkStart w:id="78" w:name="_Toc202414158"/>
      <w:bookmarkStart w:id="79" w:name="_Toc202441870"/>
      <w:bookmarkStart w:id="80" w:name="_Toc202444391"/>
      <w:r>
        <w:rPr>
          <w:szCs w:val="24"/>
        </w:rPr>
        <w:t>Jumlah penghasilan tidak menghalangi dalam membayar pajak.</w:t>
      </w:r>
    </w:p>
    <w:p w14:paraId="4471B23D" w14:textId="402EDEF8" w:rsidR="00AA7CC6" w:rsidRDefault="00AA7CC6">
      <w:pPr>
        <w:pStyle w:val="Heading4"/>
        <w:numPr>
          <w:ilvl w:val="0"/>
          <w:numId w:val="34"/>
        </w:numPr>
        <w:spacing w:before="0" w:after="0" w:line="480" w:lineRule="auto"/>
        <w:ind w:hanging="720"/>
      </w:pPr>
      <w:r>
        <w:t>Perkembangan Infrastruktur</w:t>
      </w:r>
    </w:p>
    <w:p w14:paraId="5A683DAE" w14:textId="040D2B4C" w:rsidR="00AA7CC6" w:rsidRPr="00092457" w:rsidRDefault="00EA6F2D" w:rsidP="00FA3781">
      <w:pPr>
        <w:pStyle w:val="NormalWeb"/>
        <w:spacing w:before="0" w:beforeAutospacing="0" w:after="0" w:afterAutospacing="0" w:line="480" w:lineRule="auto"/>
        <w:ind w:firstLine="720"/>
        <w:jc w:val="both"/>
        <w:rPr>
          <w:lang w:val="id-ID"/>
        </w:rPr>
      </w:pPr>
      <w:proofErr w:type="spellStart"/>
      <w:r w:rsidRPr="004025A9">
        <w:t>Perkembangan</w:t>
      </w:r>
      <w:proofErr w:type="spellEnd"/>
      <w:r w:rsidRPr="004025A9">
        <w:t xml:space="preserve"> </w:t>
      </w:r>
      <w:proofErr w:type="spellStart"/>
      <w:r w:rsidRPr="004025A9">
        <w:t>infrastruktur</w:t>
      </w:r>
      <w:proofErr w:type="spellEnd"/>
      <w:r w:rsidRPr="004025A9">
        <w:t xml:space="preserve"> </w:t>
      </w:r>
      <w:proofErr w:type="spellStart"/>
      <w:r w:rsidRPr="004025A9">
        <w:t>adalah</w:t>
      </w:r>
      <w:proofErr w:type="spellEnd"/>
      <w:r w:rsidRPr="004025A9">
        <w:t xml:space="preserve"> </w:t>
      </w:r>
      <w:proofErr w:type="spellStart"/>
      <w:r w:rsidRPr="004025A9">
        <w:t>peningkatan</w:t>
      </w:r>
      <w:proofErr w:type="spellEnd"/>
      <w:r w:rsidRPr="004025A9">
        <w:t xml:space="preserve"> </w:t>
      </w:r>
      <w:proofErr w:type="spellStart"/>
      <w:r w:rsidRPr="004025A9">
        <w:t>kualitas</w:t>
      </w:r>
      <w:proofErr w:type="spellEnd"/>
      <w:r w:rsidRPr="004025A9">
        <w:t xml:space="preserve"> dan </w:t>
      </w:r>
      <w:proofErr w:type="spellStart"/>
      <w:r w:rsidRPr="004025A9">
        <w:t>ketersediaan</w:t>
      </w:r>
      <w:proofErr w:type="spellEnd"/>
      <w:r w:rsidRPr="004025A9">
        <w:t xml:space="preserve"> </w:t>
      </w:r>
      <w:proofErr w:type="spellStart"/>
      <w:r w:rsidRPr="004025A9">
        <w:t>fasilitas</w:t>
      </w:r>
      <w:proofErr w:type="spellEnd"/>
      <w:r w:rsidRPr="004025A9">
        <w:t xml:space="preserve"> yang </w:t>
      </w:r>
      <w:proofErr w:type="spellStart"/>
      <w:r w:rsidRPr="004025A9">
        <w:t>mendukung</w:t>
      </w:r>
      <w:proofErr w:type="spellEnd"/>
      <w:r w:rsidRPr="004025A9">
        <w:t xml:space="preserve"> </w:t>
      </w:r>
      <w:proofErr w:type="spellStart"/>
      <w:r w:rsidRPr="004025A9">
        <w:t>aktivitas</w:t>
      </w:r>
      <w:proofErr w:type="spellEnd"/>
      <w:r w:rsidRPr="004025A9">
        <w:t xml:space="preserve"> </w:t>
      </w:r>
      <w:proofErr w:type="spellStart"/>
      <w:r w:rsidRPr="004025A9">
        <w:t>sosial</w:t>
      </w:r>
      <w:proofErr w:type="spellEnd"/>
      <w:r w:rsidRPr="004025A9">
        <w:t xml:space="preserve"> dan </w:t>
      </w:r>
      <w:proofErr w:type="spellStart"/>
      <w:r w:rsidRPr="004025A9">
        <w:t>ekonomi</w:t>
      </w:r>
      <w:proofErr w:type="spellEnd"/>
      <w:r w:rsidRPr="004025A9">
        <w:t xml:space="preserve"> </w:t>
      </w:r>
      <w:proofErr w:type="spellStart"/>
      <w:r w:rsidR="00666FB0">
        <w:t>m</w:t>
      </w:r>
      <w:r w:rsidRPr="004025A9">
        <w:t>asyarakat</w:t>
      </w:r>
      <w:proofErr w:type="spellEnd"/>
      <w:r w:rsidRPr="004025A9">
        <w:t xml:space="preserve"> </w:t>
      </w:r>
      <w:proofErr w:type="spellStart"/>
      <w:r w:rsidRPr="004025A9">
        <w:t>dalam</w:t>
      </w:r>
      <w:proofErr w:type="spellEnd"/>
      <w:r w:rsidRPr="004025A9">
        <w:t xml:space="preserve"> </w:t>
      </w:r>
      <w:proofErr w:type="spellStart"/>
      <w:r w:rsidRPr="004025A9">
        <w:t>suatu</w:t>
      </w:r>
      <w:proofErr w:type="spellEnd"/>
      <w:r w:rsidRPr="004025A9">
        <w:t xml:space="preserve"> wilayah. Wajib </w:t>
      </w:r>
      <w:proofErr w:type="spellStart"/>
      <w:r w:rsidRPr="004025A9">
        <w:t>pajak</w:t>
      </w:r>
      <w:proofErr w:type="spellEnd"/>
      <w:r w:rsidRPr="004025A9">
        <w:t xml:space="preserve"> yang </w:t>
      </w:r>
      <w:proofErr w:type="spellStart"/>
      <w:r w:rsidRPr="004025A9">
        <w:t>membayar</w:t>
      </w:r>
      <w:proofErr w:type="spellEnd"/>
      <w:r w:rsidRPr="004025A9">
        <w:t xml:space="preserve"> </w:t>
      </w:r>
      <w:proofErr w:type="spellStart"/>
      <w:r w:rsidRPr="004025A9">
        <w:t>pajak</w:t>
      </w:r>
      <w:proofErr w:type="spellEnd"/>
      <w:r w:rsidRPr="004025A9">
        <w:t xml:space="preserve"> </w:t>
      </w:r>
      <w:proofErr w:type="spellStart"/>
      <w:r w:rsidRPr="004025A9">
        <w:t>umumnya</w:t>
      </w:r>
      <w:proofErr w:type="spellEnd"/>
      <w:r w:rsidRPr="004025A9">
        <w:t xml:space="preserve"> </w:t>
      </w:r>
      <w:proofErr w:type="spellStart"/>
      <w:r w:rsidRPr="004025A9">
        <w:t>mengharapkan</w:t>
      </w:r>
      <w:proofErr w:type="spellEnd"/>
      <w:r w:rsidRPr="004025A9">
        <w:t xml:space="preserve"> </w:t>
      </w:r>
      <w:proofErr w:type="spellStart"/>
      <w:r w:rsidRPr="004025A9">
        <w:t>dampak</w:t>
      </w:r>
      <w:proofErr w:type="spellEnd"/>
      <w:r w:rsidRPr="004025A9">
        <w:t xml:space="preserve"> </w:t>
      </w:r>
      <w:proofErr w:type="spellStart"/>
      <w:r w:rsidRPr="004025A9">
        <w:t>nyata</w:t>
      </w:r>
      <w:proofErr w:type="spellEnd"/>
      <w:r w:rsidRPr="004025A9">
        <w:t xml:space="preserve"> </w:t>
      </w:r>
      <w:proofErr w:type="spellStart"/>
      <w:r w:rsidRPr="004025A9">
        <w:t>dari</w:t>
      </w:r>
      <w:proofErr w:type="spellEnd"/>
      <w:r w:rsidRPr="004025A9">
        <w:t xml:space="preserve"> </w:t>
      </w:r>
      <w:proofErr w:type="spellStart"/>
      <w:r w:rsidRPr="004025A9">
        <w:t>penggunaan</w:t>
      </w:r>
      <w:proofErr w:type="spellEnd"/>
      <w:r w:rsidRPr="004025A9">
        <w:t xml:space="preserve"> dana </w:t>
      </w:r>
      <w:proofErr w:type="spellStart"/>
      <w:r w:rsidRPr="004025A9">
        <w:t>pajak</w:t>
      </w:r>
      <w:proofErr w:type="spellEnd"/>
      <w:r w:rsidRPr="004025A9">
        <w:t xml:space="preserve">, </w:t>
      </w:r>
      <w:proofErr w:type="spellStart"/>
      <w:r w:rsidRPr="004025A9">
        <w:t>termasuk</w:t>
      </w:r>
      <w:proofErr w:type="spellEnd"/>
      <w:r w:rsidRPr="004025A9">
        <w:t xml:space="preserve"> </w:t>
      </w:r>
      <w:proofErr w:type="spellStart"/>
      <w:r w:rsidRPr="004025A9">
        <w:t>dalam</w:t>
      </w:r>
      <w:proofErr w:type="spellEnd"/>
      <w:r w:rsidRPr="004025A9">
        <w:t xml:space="preserve"> </w:t>
      </w:r>
      <w:proofErr w:type="spellStart"/>
      <w:r w:rsidRPr="004025A9">
        <w:t>pembangunan</w:t>
      </w:r>
      <w:proofErr w:type="spellEnd"/>
      <w:r w:rsidRPr="004025A9">
        <w:t xml:space="preserve"> dan </w:t>
      </w:r>
      <w:proofErr w:type="spellStart"/>
      <w:r w:rsidRPr="004025A9">
        <w:t>perbaikan</w:t>
      </w:r>
      <w:proofErr w:type="spellEnd"/>
      <w:r w:rsidRPr="004025A9">
        <w:t xml:space="preserve"> </w:t>
      </w:r>
      <w:proofErr w:type="spellStart"/>
      <w:r w:rsidRPr="004025A9">
        <w:t>infrastruktur</w:t>
      </w:r>
      <w:proofErr w:type="spellEnd"/>
      <w:r w:rsidRPr="004025A9">
        <w:t xml:space="preserve"> </w:t>
      </w:r>
      <w:proofErr w:type="spellStart"/>
      <w:r w:rsidRPr="004025A9">
        <w:t>daerah</w:t>
      </w:r>
      <w:proofErr w:type="spellEnd"/>
      <w:r w:rsidRPr="004025A9">
        <w:t xml:space="preserve">. Oleh </w:t>
      </w:r>
      <w:proofErr w:type="spellStart"/>
      <w:r w:rsidRPr="004025A9">
        <w:t>karena</w:t>
      </w:r>
      <w:proofErr w:type="spellEnd"/>
      <w:r w:rsidRPr="004025A9">
        <w:t xml:space="preserve"> </w:t>
      </w:r>
      <w:proofErr w:type="spellStart"/>
      <w:r w:rsidRPr="004025A9">
        <w:t>itu</w:t>
      </w:r>
      <w:proofErr w:type="spellEnd"/>
      <w:r w:rsidRPr="004025A9">
        <w:t xml:space="preserve">, </w:t>
      </w:r>
      <w:proofErr w:type="spellStart"/>
      <w:r w:rsidRPr="004025A9">
        <w:t>perkembangan</w:t>
      </w:r>
      <w:proofErr w:type="spellEnd"/>
      <w:r w:rsidRPr="004025A9">
        <w:t xml:space="preserve"> </w:t>
      </w:r>
      <w:proofErr w:type="spellStart"/>
      <w:r w:rsidRPr="004025A9">
        <w:t>infrastruktur</w:t>
      </w:r>
      <w:proofErr w:type="spellEnd"/>
      <w:r w:rsidRPr="004025A9">
        <w:t xml:space="preserve"> </w:t>
      </w:r>
      <w:proofErr w:type="spellStart"/>
      <w:r w:rsidRPr="004025A9">
        <w:t>dapat</w:t>
      </w:r>
      <w:proofErr w:type="spellEnd"/>
      <w:r w:rsidRPr="004025A9">
        <w:t xml:space="preserve"> </w:t>
      </w:r>
      <w:proofErr w:type="spellStart"/>
      <w:r w:rsidRPr="004025A9">
        <w:t>menjadi</w:t>
      </w:r>
      <w:proofErr w:type="spellEnd"/>
      <w:r w:rsidRPr="004025A9">
        <w:t xml:space="preserve"> </w:t>
      </w:r>
      <w:proofErr w:type="spellStart"/>
      <w:r w:rsidRPr="004025A9">
        <w:t>tolak</w:t>
      </w:r>
      <w:proofErr w:type="spellEnd"/>
      <w:r w:rsidRPr="004025A9">
        <w:t xml:space="preserve"> </w:t>
      </w:r>
      <w:proofErr w:type="spellStart"/>
      <w:r w:rsidRPr="004025A9">
        <w:t>ukur</w:t>
      </w:r>
      <w:proofErr w:type="spellEnd"/>
      <w:r w:rsidRPr="004025A9">
        <w:t xml:space="preserve"> </w:t>
      </w:r>
      <w:proofErr w:type="spellStart"/>
      <w:r w:rsidRPr="004025A9">
        <w:t>bagi</w:t>
      </w:r>
      <w:proofErr w:type="spellEnd"/>
      <w:r w:rsidRPr="004025A9">
        <w:t xml:space="preserve"> </w:t>
      </w:r>
      <w:proofErr w:type="spellStart"/>
      <w:r w:rsidRPr="004025A9">
        <w:t>wajib</w:t>
      </w:r>
      <w:proofErr w:type="spellEnd"/>
      <w:r w:rsidRPr="004025A9">
        <w:t xml:space="preserve"> </w:t>
      </w:r>
      <w:proofErr w:type="spellStart"/>
      <w:r w:rsidRPr="004025A9">
        <w:t>pajak</w:t>
      </w:r>
      <w:proofErr w:type="spellEnd"/>
      <w:r w:rsidRPr="004025A9">
        <w:t xml:space="preserve"> </w:t>
      </w:r>
      <w:proofErr w:type="spellStart"/>
      <w:r w:rsidRPr="004025A9">
        <w:t>dalam</w:t>
      </w:r>
      <w:proofErr w:type="spellEnd"/>
      <w:r w:rsidRPr="004025A9">
        <w:t xml:space="preserve"> </w:t>
      </w:r>
      <w:proofErr w:type="spellStart"/>
      <w:r w:rsidRPr="004025A9">
        <w:t>menilai</w:t>
      </w:r>
      <w:proofErr w:type="spellEnd"/>
      <w:r w:rsidRPr="004025A9">
        <w:t xml:space="preserve"> </w:t>
      </w:r>
      <w:proofErr w:type="spellStart"/>
      <w:r w:rsidRPr="004025A9">
        <w:t>manfaat</w:t>
      </w:r>
      <w:proofErr w:type="spellEnd"/>
      <w:r w:rsidRPr="004025A9">
        <w:t xml:space="preserve"> </w:t>
      </w:r>
      <w:proofErr w:type="spellStart"/>
      <w:r w:rsidRPr="004025A9">
        <w:t>pajak</w:t>
      </w:r>
      <w:proofErr w:type="spellEnd"/>
      <w:r w:rsidRPr="004025A9">
        <w:t xml:space="preserve"> </w:t>
      </w:r>
      <w:proofErr w:type="spellStart"/>
      <w:r w:rsidRPr="004025A9">
        <w:t>serta</w:t>
      </w:r>
      <w:proofErr w:type="spellEnd"/>
      <w:r w:rsidRPr="004025A9">
        <w:t xml:space="preserve"> </w:t>
      </w:r>
      <w:proofErr w:type="spellStart"/>
      <w:r w:rsidRPr="004025A9">
        <w:t>memengaruhi</w:t>
      </w:r>
      <w:proofErr w:type="spellEnd"/>
      <w:r w:rsidRPr="004025A9">
        <w:t xml:space="preserve"> </w:t>
      </w:r>
      <w:proofErr w:type="spellStart"/>
      <w:r w:rsidRPr="004025A9">
        <w:t>kepatuhan</w:t>
      </w:r>
      <w:proofErr w:type="spellEnd"/>
      <w:r w:rsidRPr="004025A9">
        <w:t xml:space="preserve"> </w:t>
      </w:r>
      <w:proofErr w:type="spellStart"/>
      <w:r w:rsidRPr="004025A9">
        <w:t>mereka</w:t>
      </w:r>
      <w:proofErr w:type="spellEnd"/>
      <w:r w:rsidRPr="004025A9">
        <w:t xml:space="preserve"> </w:t>
      </w:r>
      <w:proofErr w:type="spellStart"/>
      <w:r w:rsidRPr="004025A9">
        <w:t>untuk</w:t>
      </w:r>
      <w:proofErr w:type="spellEnd"/>
      <w:r w:rsidRPr="004025A9">
        <w:t xml:space="preserve"> </w:t>
      </w:r>
      <w:proofErr w:type="spellStart"/>
      <w:r w:rsidRPr="004025A9">
        <w:t>terus</w:t>
      </w:r>
      <w:proofErr w:type="spellEnd"/>
      <w:r w:rsidRPr="004025A9">
        <w:t xml:space="preserve"> </w:t>
      </w:r>
      <w:proofErr w:type="spellStart"/>
      <w:r w:rsidRPr="004025A9">
        <w:t>melaksanakan</w:t>
      </w:r>
      <w:proofErr w:type="spellEnd"/>
      <w:r w:rsidRPr="004025A9">
        <w:t xml:space="preserve"> </w:t>
      </w:r>
      <w:proofErr w:type="spellStart"/>
      <w:r w:rsidRPr="004025A9">
        <w:t>kewajiban</w:t>
      </w:r>
      <w:proofErr w:type="spellEnd"/>
      <w:r w:rsidRPr="004025A9">
        <w:t xml:space="preserve"> </w:t>
      </w:r>
      <w:proofErr w:type="spellStart"/>
      <w:r w:rsidRPr="004025A9">
        <w:t>perpajakan</w:t>
      </w:r>
      <w:proofErr w:type="spellEnd"/>
      <w:r w:rsidRPr="004025A9">
        <w:t xml:space="preserve">. </w:t>
      </w:r>
      <w:proofErr w:type="spellStart"/>
      <w:r w:rsidRPr="004025A9">
        <w:t>Menurut</w:t>
      </w:r>
      <w:proofErr w:type="spellEnd"/>
      <w:r w:rsidRPr="004025A9">
        <w:t xml:space="preserve"> Damayanti </w:t>
      </w:r>
      <w:r w:rsidRPr="00EA6F2D">
        <w:rPr>
          <w:i/>
          <w:iCs/>
        </w:rPr>
        <w:t>et al</w:t>
      </w:r>
      <w:r w:rsidRPr="004025A9">
        <w:t>.</w:t>
      </w:r>
      <w:r>
        <w:t>,</w:t>
      </w:r>
      <w:r w:rsidRPr="004025A9">
        <w:t xml:space="preserve"> </w:t>
      </w:r>
      <w:r w:rsidRPr="004025A9">
        <w:fldChar w:fldCharType="begin" w:fldLock="1"/>
      </w:r>
      <w:r w:rsidR="00475D68">
        <w:instrText>ADDIN CSL_CITATION {"citationItems":[{"id":"ITEM-1","itemData":{"abstract":"Pajak merupakan instrumen penting dalam mendukung keuangan negara dan daerah, khususnya untuk membiayai pembangunan nasional dan pelayanan publik. Pajak Kendaraan Bermotor (PKB) di Kota Jakarta menjadi salah satu sumber Pendapatan Asli Daerah (PAD) yang signifikan. Meskipun jumlah kendaraan roda dua terus meningkat, tingkat kepatuhan wajib pajak masih rendah, rata-rata hanya 47,26%. Penelitian ini bertujuan menganalisis pengaruh kualitas infrastruktur jalan dan kualitas pelayanan pajak terhadap kepatuhan membayar pajak kendaraan roda dua di Kota Jakarta. Metode penelitian menggunakan pendekatan kuantitatif melalui survei kuesioner kepada 100 responden yang dipilih dengan purposive sampling. Hasil analisis menunjukkan bahwa kualitas infrastruktur jalan tidak berpengaruh signifikan terhadap kepatuhan, sedangkan kualitas pelayanan pajak berpengaruh positif dan signifikan. Uji simultan (F) mengindikasikan bahwa kedua variabel secara bersama-sama berpengaruh signifikan terhadap kepatuhan, dengan kontribusi 26,8% terhadap variasi kepatuhan. Temuan ini mengimplikasikan bahwa meskipun perbaikan infrastruktur penting, peningkatan kualitas pelayanan pajak, transparansi, dan edukasi publik lebih efektif dalam mendorong kepatuhan wajib pajak. Strategi yang mengintegrasikan pelayanan prima dan komunikasi publik mengenai manfaat pajak berpotensi menciptakan budaya patuh pajak yang berkelanjutan di masyarakat.","author":[{"dropping-particle":"","family":"Damayanti","given":"Mawar","non-dropping-particle":"","parse-names":false,"suffix":""},{"dropping-particle":"","family":"Sitorus","given":"Eduward Tony","non-dropping-particle":"","parse-names":false,"suffix":""},{"dropping-particle":"","family":"Napitupulu","given":"Rina Dameria","non-dropping-particle":"","parse-names":false,"suffix":""},{"dropping-particle":"","family":"Samosir","given":"Maralus","non-dropping-particle":"","parse-names":false,"suffix":""}],"container-title":"Jurnal Akuntansi dan Pajak (JAP) Jayakarta","id":"ITEM-1","issue":"1","issued":{"date-parts":[["2025"]]},"page":"45-56","title":"Pengaruh Kualitas Infrastruktur Jalan dan Kualitas Pelayanan Pajak terhadap Kepatuhan Membayar Pajak Kendaraan Roda Dua di Kota Jakarta","type":"article-journal","volume":"7"},"suppress-author":1,"uris":["http://www.mendeley.com/documents/?uuid=e40d70f3-b7a1-4854-a567-eb9d38b59b39"]}],"mendeley":{"formattedCitation":"(2025)","plainTextFormattedCitation":"(2025)","previouslyFormattedCitation":"(2025)"},"properties":{"noteIndex":0},"schema":"https://github.com/citation-style-language/schema/raw/master/csl-citation.json"}</w:instrText>
      </w:r>
      <w:r w:rsidRPr="004025A9">
        <w:fldChar w:fldCharType="separate"/>
      </w:r>
      <w:r w:rsidR="009C5673" w:rsidRPr="009C5673">
        <w:rPr>
          <w:noProof/>
        </w:rPr>
        <w:t>(2025)</w:t>
      </w:r>
      <w:r w:rsidRPr="004025A9">
        <w:fldChar w:fldCharType="end"/>
      </w:r>
      <w:r w:rsidRPr="004025A9">
        <w:t xml:space="preserve"> </w:t>
      </w:r>
      <w:proofErr w:type="spellStart"/>
      <w:r w:rsidRPr="004025A9">
        <w:t>indikator</w:t>
      </w:r>
      <w:proofErr w:type="spellEnd"/>
      <w:r w:rsidRPr="004025A9">
        <w:t xml:space="preserve"> </w:t>
      </w:r>
      <w:proofErr w:type="spellStart"/>
      <w:r w:rsidRPr="004025A9">
        <w:t>perkembangan</w:t>
      </w:r>
      <w:proofErr w:type="spellEnd"/>
      <w:r w:rsidRPr="004025A9">
        <w:t xml:space="preserve"> </w:t>
      </w:r>
      <w:proofErr w:type="spellStart"/>
      <w:r w:rsidRPr="004025A9">
        <w:t>infrastruktur</w:t>
      </w:r>
      <w:proofErr w:type="spellEnd"/>
      <w:r w:rsidRPr="004025A9">
        <w:t xml:space="preserve"> </w:t>
      </w:r>
      <w:proofErr w:type="spellStart"/>
      <w:r w:rsidRPr="004025A9">
        <w:t>meliputi</w:t>
      </w:r>
      <w:proofErr w:type="spellEnd"/>
      <w:r w:rsidRPr="004025A9">
        <w:t>:</w:t>
      </w:r>
    </w:p>
    <w:p w14:paraId="66F79FFA" w14:textId="2A57E88A" w:rsidR="00A87C5F" w:rsidRDefault="00AA7CC6">
      <w:pPr>
        <w:pStyle w:val="ListParagraph"/>
        <w:numPr>
          <w:ilvl w:val="0"/>
          <w:numId w:val="29"/>
        </w:numPr>
        <w:spacing w:line="480" w:lineRule="auto"/>
        <w:jc w:val="both"/>
        <w:rPr>
          <w:szCs w:val="24"/>
        </w:rPr>
      </w:pPr>
      <w:r>
        <w:rPr>
          <w:szCs w:val="24"/>
        </w:rPr>
        <w:t>Ketersediaan infrastruktur jalan yang layak dan aman.</w:t>
      </w:r>
    </w:p>
    <w:p w14:paraId="68834C62" w14:textId="1C354C05" w:rsidR="00AA7CC6" w:rsidRDefault="00AA7CC6">
      <w:pPr>
        <w:pStyle w:val="ListParagraph"/>
        <w:numPr>
          <w:ilvl w:val="0"/>
          <w:numId w:val="29"/>
        </w:numPr>
        <w:spacing w:line="480" w:lineRule="auto"/>
        <w:jc w:val="both"/>
        <w:rPr>
          <w:szCs w:val="24"/>
        </w:rPr>
      </w:pPr>
      <w:r>
        <w:rPr>
          <w:szCs w:val="24"/>
        </w:rPr>
        <w:t>Kualitas dan pemerataan infrastruktur jalan.</w:t>
      </w:r>
    </w:p>
    <w:p w14:paraId="256E0EF7" w14:textId="000AA574" w:rsidR="00AA7CC6" w:rsidRDefault="00AA7CC6">
      <w:pPr>
        <w:pStyle w:val="ListParagraph"/>
        <w:numPr>
          <w:ilvl w:val="0"/>
          <w:numId w:val="29"/>
        </w:numPr>
        <w:spacing w:line="480" w:lineRule="auto"/>
        <w:jc w:val="both"/>
        <w:rPr>
          <w:szCs w:val="24"/>
        </w:rPr>
      </w:pPr>
      <w:r>
        <w:rPr>
          <w:szCs w:val="24"/>
        </w:rPr>
        <w:t>Ketersediaan fasilitas infrastruktur yang mendukung pelayanan pajak.</w:t>
      </w:r>
    </w:p>
    <w:p w14:paraId="08977B3B" w14:textId="748F45FD" w:rsidR="005A7346" w:rsidRDefault="00AA7CC6">
      <w:pPr>
        <w:pStyle w:val="ListParagraph"/>
        <w:numPr>
          <w:ilvl w:val="0"/>
          <w:numId w:val="29"/>
        </w:numPr>
        <w:spacing w:line="480" w:lineRule="auto"/>
        <w:jc w:val="both"/>
        <w:rPr>
          <w:szCs w:val="24"/>
        </w:rPr>
      </w:pPr>
      <w:r>
        <w:rPr>
          <w:szCs w:val="24"/>
        </w:rPr>
        <w:t>Manfaat langsung infrastruktur terhadap aktivitas dan mobilitas wajib pajak.</w:t>
      </w:r>
      <w:bookmarkEnd w:id="76"/>
      <w:bookmarkEnd w:id="77"/>
      <w:bookmarkEnd w:id="78"/>
      <w:bookmarkEnd w:id="79"/>
      <w:bookmarkEnd w:id="80"/>
    </w:p>
    <w:p w14:paraId="4D690036" w14:textId="77777777" w:rsidR="00127FA9" w:rsidRDefault="00127FA9" w:rsidP="00127FA9">
      <w:pPr>
        <w:spacing w:line="480" w:lineRule="auto"/>
        <w:jc w:val="both"/>
        <w:rPr>
          <w:szCs w:val="24"/>
        </w:rPr>
      </w:pPr>
    </w:p>
    <w:p w14:paraId="68A46892" w14:textId="18BB7627" w:rsidR="00127FA9" w:rsidRDefault="00127FA9" w:rsidP="00127FA9">
      <w:pPr>
        <w:spacing w:line="480" w:lineRule="auto"/>
        <w:jc w:val="both"/>
        <w:rPr>
          <w:szCs w:val="24"/>
        </w:rPr>
      </w:pPr>
    </w:p>
    <w:p w14:paraId="43F1B91F" w14:textId="77777777" w:rsidR="00127FA9" w:rsidRDefault="00127FA9" w:rsidP="00127FA9">
      <w:pPr>
        <w:spacing w:line="480" w:lineRule="auto"/>
        <w:jc w:val="both"/>
        <w:rPr>
          <w:szCs w:val="24"/>
        </w:rPr>
      </w:pPr>
    </w:p>
    <w:p w14:paraId="5DD9044C" w14:textId="77777777" w:rsidR="00127FA9" w:rsidRPr="00127FA9" w:rsidRDefault="00127FA9" w:rsidP="00127FA9">
      <w:pPr>
        <w:spacing w:line="480" w:lineRule="auto"/>
        <w:jc w:val="both"/>
        <w:rPr>
          <w:szCs w:val="24"/>
        </w:rPr>
      </w:pPr>
    </w:p>
    <w:p w14:paraId="33669EA0" w14:textId="242E8680" w:rsidR="002A2771" w:rsidRPr="002A2771" w:rsidRDefault="006B21C3" w:rsidP="002A2771">
      <w:pPr>
        <w:pStyle w:val="Caption"/>
        <w:keepNext/>
        <w:spacing w:after="0"/>
        <w:jc w:val="center"/>
        <w:rPr>
          <w:b/>
          <w:bCs/>
          <w:i w:val="0"/>
          <w:iCs w:val="0"/>
          <w:color w:val="auto"/>
          <w:sz w:val="22"/>
          <w:szCs w:val="22"/>
        </w:rPr>
      </w:pPr>
      <w:bookmarkStart w:id="81" w:name="_Toc216026502"/>
      <w:bookmarkStart w:id="82" w:name="_Toc219957990"/>
      <w:bookmarkStart w:id="83" w:name="_Toc220273588"/>
      <w:bookmarkStart w:id="84" w:name="_Toc224078647"/>
      <w:bookmarkStart w:id="85" w:name="_Toc224078791"/>
      <w:r w:rsidRPr="006B21C3">
        <w:rPr>
          <w:b/>
          <w:bCs/>
          <w:i w:val="0"/>
          <w:iCs w:val="0"/>
          <w:color w:val="auto"/>
          <w:sz w:val="22"/>
          <w:szCs w:val="22"/>
        </w:rPr>
        <w:lastRenderedPageBreak/>
        <w:t xml:space="preserve">Tabel 3. </w:t>
      </w:r>
      <w:r w:rsidRPr="006B21C3">
        <w:rPr>
          <w:b/>
          <w:bCs/>
          <w:i w:val="0"/>
          <w:iCs w:val="0"/>
          <w:color w:val="auto"/>
          <w:sz w:val="22"/>
          <w:szCs w:val="22"/>
        </w:rPr>
        <w:fldChar w:fldCharType="begin"/>
      </w:r>
      <w:r w:rsidRPr="006B21C3">
        <w:rPr>
          <w:b/>
          <w:bCs/>
          <w:i w:val="0"/>
          <w:iCs w:val="0"/>
          <w:color w:val="auto"/>
          <w:sz w:val="22"/>
          <w:szCs w:val="22"/>
        </w:rPr>
        <w:instrText xml:space="preserve"> SEQ Tabel_3. \* ARABIC </w:instrText>
      </w:r>
      <w:r w:rsidRPr="006B21C3">
        <w:rPr>
          <w:b/>
          <w:bCs/>
          <w:i w:val="0"/>
          <w:iCs w:val="0"/>
          <w:color w:val="auto"/>
          <w:sz w:val="22"/>
          <w:szCs w:val="22"/>
        </w:rPr>
        <w:fldChar w:fldCharType="separate"/>
      </w:r>
      <w:r w:rsidR="007F5F4C">
        <w:rPr>
          <w:b/>
          <w:bCs/>
          <w:i w:val="0"/>
          <w:iCs w:val="0"/>
          <w:noProof/>
          <w:color w:val="auto"/>
          <w:sz w:val="22"/>
          <w:szCs w:val="22"/>
        </w:rPr>
        <w:t>1</w:t>
      </w:r>
      <w:r w:rsidRPr="006B21C3">
        <w:rPr>
          <w:b/>
          <w:bCs/>
          <w:i w:val="0"/>
          <w:iCs w:val="0"/>
          <w:color w:val="auto"/>
          <w:sz w:val="22"/>
          <w:szCs w:val="22"/>
        </w:rPr>
        <w:fldChar w:fldCharType="end"/>
      </w:r>
      <w:r w:rsidRPr="006B21C3">
        <w:rPr>
          <w:b/>
          <w:bCs/>
          <w:i w:val="0"/>
          <w:iCs w:val="0"/>
          <w:color w:val="auto"/>
          <w:sz w:val="22"/>
          <w:szCs w:val="22"/>
        </w:rPr>
        <w:t xml:space="preserve"> </w:t>
      </w:r>
      <w:bookmarkEnd w:id="81"/>
      <w:bookmarkEnd w:id="82"/>
      <w:bookmarkEnd w:id="83"/>
      <w:r w:rsidR="00B1774A">
        <w:rPr>
          <w:b/>
          <w:bCs/>
          <w:i w:val="0"/>
          <w:iCs w:val="0"/>
          <w:color w:val="auto"/>
          <w:sz w:val="22"/>
          <w:szCs w:val="22"/>
        </w:rPr>
        <w:t>Definisi Operasional Variabel dan Indikator Pengukur Variabel</w:t>
      </w:r>
      <w:bookmarkEnd w:id="84"/>
      <w:bookmarkEnd w:id="85"/>
      <w:r w:rsidR="002A2771">
        <w:rPr>
          <w:i w:val="0"/>
          <w:iCs w:val="0"/>
        </w:rPr>
        <w:fldChar w:fldCharType="begin"/>
      </w:r>
      <w:r w:rsidR="002A2771">
        <w:rPr>
          <w:i w:val="0"/>
          <w:iCs w:val="0"/>
        </w:rPr>
        <w:instrText xml:space="preserve"> LINK Excel.Sheet.12 "Book1" "Sheet1!R4C5:R16C8" \a \f 4 \h </w:instrText>
      </w:r>
      <w:r w:rsidR="002A2771">
        <w:instrText xml:space="preserve"> \* MERGEFORMAT </w:instrText>
      </w:r>
      <w:r w:rsidR="002A2771">
        <w:rPr>
          <w:i w:val="0"/>
          <w:iCs w:val="0"/>
        </w:rPr>
        <w:fldChar w:fldCharType="separate"/>
      </w:r>
    </w:p>
    <w:tbl>
      <w:tblPr>
        <w:tblW w:w="7933" w:type="dxa"/>
        <w:tblLayout w:type="fixed"/>
        <w:tblLook w:val="04A0" w:firstRow="1" w:lastRow="0" w:firstColumn="1" w:lastColumn="0" w:noHBand="0" w:noVBand="1"/>
      </w:tblPr>
      <w:tblGrid>
        <w:gridCol w:w="1413"/>
        <w:gridCol w:w="2835"/>
        <w:gridCol w:w="2126"/>
        <w:gridCol w:w="1559"/>
      </w:tblGrid>
      <w:tr w:rsidR="002A2771" w:rsidRPr="009D6F99" w14:paraId="2016BFE7" w14:textId="77777777" w:rsidTr="009D6F99">
        <w:trPr>
          <w:trHeight w:val="288"/>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4F216FB9" w14:textId="6834246F" w:rsidR="002A2771" w:rsidRPr="002A2771" w:rsidRDefault="002A2771" w:rsidP="009D6F99">
            <w:pPr>
              <w:widowControl/>
              <w:jc w:val="center"/>
              <w:rPr>
                <w:rFonts w:eastAsia="Times New Roman" w:cs="Times New Roman"/>
                <w:b/>
                <w:bCs/>
                <w:color w:val="000000"/>
                <w:sz w:val="20"/>
                <w:szCs w:val="20"/>
                <w:lang w:val="en-ID" w:eastAsia="en-ID"/>
              </w:rPr>
            </w:pPr>
            <w:proofErr w:type="spellStart"/>
            <w:r w:rsidRPr="002A2771">
              <w:rPr>
                <w:rFonts w:eastAsia="Times New Roman" w:cs="Times New Roman"/>
                <w:b/>
                <w:bCs/>
                <w:color w:val="000000"/>
                <w:sz w:val="20"/>
                <w:szCs w:val="20"/>
                <w:lang w:val="en-ID" w:eastAsia="en-ID"/>
              </w:rPr>
              <w:t>Variabel</w:t>
            </w:r>
            <w:proofErr w:type="spellEnd"/>
          </w:p>
        </w:tc>
        <w:tc>
          <w:tcPr>
            <w:tcW w:w="2835" w:type="dxa"/>
            <w:tcBorders>
              <w:top w:val="single" w:sz="4" w:space="0" w:color="auto"/>
              <w:left w:val="nil"/>
              <w:bottom w:val="single" w:sz="4" w:space="0" w:color="auto"/>
              <w:right w:val="single" w:sz="4" w:space="0" w:color="auto"/>
            </w:tcBorders>
            <w:noWrap/>
            <w:vAlign w:val="bottom"/>
            <w:hideMark/>
          </w:tcPr>
          <w:p w14:paraId="50C7E260" w14:textId="77777777" w:rsidR="002A2771" w:rsidRPr="002A2771" w:rsidRDefault="002A2771" w:rsidP="009D6F99">
            <w:pPr>
              <w:widowControl/>
              <w:jc w:val="center"/>
              <w:rPr>
                <w:rFonts w:eastAsia="Times New Roman" w:cs="Times New Roman"/>
                <w:b/>
                <w:bCs/>
                <w:color w:val="000000"/>
                <w:sz w:val="20"/>
                <w:szCs w:val="20"/>
                <w:lang w:val="en-ID" w:eastAsia="en-ID"/>
              </w:rPr>
            </w:pPr>
            <w:proofErr w:type="spellStart"/>
            <w:r w:rsidRPr="002A2771">
              <w:rPr>
                <w:rFonts w:eastAsia="Times New Roman" w:cs="Times New Roman"/>
                <w:b/>
                <w:bCs/>
                <w:color w:val="000000"/>
                <w:sz w:val="20"/>
                <w:szCs w:val="20"/>
                <w:lang w:val="en-ID" w:eastAsia="en-ID"/>
              </w:rPr>
              <w:t>Definisi</w:t>
            </w:r>
            <w:proofErr w:type="spellEnd"/>
            <w:r w:rsidRPr="002A2771">
              <w:rPr>
                <w:rFonts w:eastAsia="Times New Roman" w:cs="Times New Roman"/>
                <w:b/>
                <w:bCs/>
                <w:color w:val="000000"/>
                <w:sz w:val="20"/>
                <w:szCs w:val="20"/>
                <w:lang w:val="en-ID" w:eastAsia="en-ID"/>
              </w:rPr>
              <w:t xml:space="preserve"> </w:t>
            </w:r>
            <w:proofErr w:type="spellStart"/>
            <w:r w:rsidRPr="002A2771">
              <w:rPr>
                <w:rFonts w:eastAsia="Times New Roman" w:cs="Times New Roman"/>
                <w:b/>
                <w:bCs/>
                <w:color w:val="000000"/>
                <w:sz w:val="20"/>
                <w:szCs w:val="20"/>
                <w:lang w:val="en-ID" w:eastAsia="en-ID"/>
              </w:rPr>
              <w:t>Operasional</w:t>
            </w:r>
            <w:proofErr w:type="spellEnd"/>
            <w:r w:rsidRPr="002A2771">
              <w:rPr>
                <w:rFonts w:eastAsia="Times New Roman" w:cs="Times New Roman"/>
                <w:b/>
                <w:bCs/>
                <w:color w:val="000000"/>
                <w:sz w:val="20"/>
                <w:szCs w:val="20"/>
                <w:lang w:val="en-ID" w:eastAsia="en-ID"/>
              </w:rPr>
              <w:t xml:space="preserve"> </w:t>
            </w:r>
            <w:proofErr w:type="spellStart"/>
            <w:r w:rsidRPr="002A2771">
              <w:rPr>
                <w:rFonts w:eastAsia="Times New Roman" w:cs="Times New Roman"/>
                <w:b/>
                <w:bCs/>
                <w:color w:val="000000"/>
                <w:sz w:val="20"/>
                <w:szCs w:val="20"/>
                <w:lang w:val="en-ID" w:eastAsia="en-ID"/>
              </w:rPr>
              <w:t>Variabel</w:t>
            </w:r>
            <w:proofErr w:type="spellEnd"/>
          </w:p>
        </w:tc>
        <w:tc>
          <w:tcPr>
            <w:tcW w:w="2126" w:type="dxa"/>
            <w:tcBorders>
              <w:top w:val="single" w:sz="4" w:space="0" w:color="auto"/>
              <w:left w:val="nil"/>
              <w:bottom w:val="single" w:sz="4" w:space="0" w:color="auto"/>
              <w:right w:val="nil"/>
            </w:tcBorders>
            <w:noWrap/>
            <w:vAlign w:val="bottom"/>
            <w:hideMark/>
          </w:tcPr>
          <w:p w14:paraId="1F44525F" w14:textId="77777777" w:rsidR="002A2771" w:rsidRPr="002A2771" w:rsidRDefault="002A2771" w:rsidP="009D6F99">
            <w:pPr>
              <w:widowControl/>
              <w:jc w:val="center"/>
              <w:rPr>
                <w:rFonts w:eastAsia="Times New Roman" w:cs="Times New Roman"/>
                <w:b/>
                <w:bCs/>
                <w:color w:val="000000"/>
                <w:sz w:val="20"/>
                <w:szCs w:val="20"/>
                <w:lang w:val="en-ID" w:eastAsia="en-ID"/>
              </w:rPr>
            </w:pPr>
            <w:r w:rsidRPr="002A2771">
              <w:rPr>
                <w:rFonts w:eastAsia="Times New Roman" w:cs="Times New Roman"/>
                <w:b/>
                <w:bCs/>
                <w:color w:val="000000"/>
                <w:sz w:val="20"/>
                <w:szCs w:val="20"/>
                <w:lang w:eastAsia="en-ID"/>
              </w:rPr>
              <w:t>Indikator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18C3A8" w14:textId="77777777" w:rsidR="002A2771" w:rsidRPr="002A2771" w:rsidRDefault="002A2771" w:rsidP="009D6F99">
            <w:pPr>
              <w:widowControl/>
              <w:jc w:val="center"/>
              <w:rPr>
                <w:rFonts w:eastAsia="Times New Roman" w:cs="Times New Roman"/>
                <w:b/>
                <w:bCs/>
                <w:color w:val="000000"/>
                <w:sz w:val="20"/>
                <w:szCs w:val="20"/>
                <w:lang w:val="en-ID" w:eastAsia="en-ID"/>
              </w:rPr>
            </w:pPr>
            <w:proofErr w:type="spellStart"/>
            <w:r w:rsidRPr="002A2771">
              <w:rPr>
                <w:rFonts w:eastAsia="Times New Roman" w:cs="Times New Roman"/>
                <w:b/>
                <w:bCs/>
                <w:color w:val="000000"/>
                <w:sz w:val="20"/>
                <w:szCs w:val="20"/>
                <w:lang w:val="en-ID" w:eastAsia="en-ID"/>
              </w:rPr>
              <w:t>Sumber</w:t>
            </w:r>
            <w:proofErr w:type="spellEnd"/>
          </w:p>
        </w:tc>
      </w:tr>
      <w:tr w:rsidR="002A2771" w:rsidRPr="009D6F99" w14:paraId="2A4095F4" w14:textId="77777777" w:rsidTr="009D6F99">
        <w:trPr>
          <w:trHeight w:val="288"/>
        </w:trPr>
        <w:tc>
          <w:tcPr>
            <w:tcW w:w="1413" w:type="dxa"/>
            <w:vMerge w:val="restart"/>
            <w:tcBorders>
              <w:top w:val="nil"/>
              <w:left w:val="single" w:sz="4" w:space="0" w:color="auto"/>
              <w:bottom w:val="single" w:sz="4" w:space="0" w:color="auto"/>
              <w:right w:val="single" w:sz="4" w:space="0" w:color="auto"/>
            </w:tcBorders>
            <w:vAlign w:val="center"/>
            <w:hideMark/>
          </w:tcPr>
          <w:p w14:paraId="23CCB96A" w14:textId="77777777" w:rsidR="002A2771" w:rsidRPr="002A2771" w:rsidRDefault="002A2771" w:rsidP="009D6F99">
            <w:pPr>
              <w:widowControl/>
              <w:jc w:val="center"/>
              <w:rPr>
                <w:rFonts w:eastAsia="Times New Roman" w:cs="Times New Roman"/>
                <w:color w:val="000000"/>
                <w:sz w:val="20"/>
                <w:szCs w:val="20"/>
                <w:lang w:val="en-ID" w:eastAsia="en-ID"/>
              </w:rPr>
            </w:pPr>
            <w:proofErr w:type="spellStart"/>
            <w:r w:rsidRPr="002A2771">
              <w:rPr>
                <w:rFonts w:eastAsia="Times New Roman" w:cs="Times New Roman"/>
                <w:color w:val="000000"/>
                <w:sz w:val="20"/>
                <w:szCs w:val="20"/>
                <w:lang w:val="en-ID" w:eastAsia="en-ID"/>
              </w:rPr>
              <w:t>Kepatuhan</w:t>
            </w:r>
            <w:proofErr w:type="spellEnd"/>
            <w:r w:rsidRPr="002A2771">
              <w:rPr>
                <w:rFonts w:eastAsia="Times New Roman" w:cs="Times New Roman"/>
                <w:color w:val="000000"/>
                <w:sz w:val="20"/>
                <w:szCs w:val="20"/>
                <w:lang w:val="en-ID" w:eastAsia="en-ID"/>
              </w:rPr>
              <w:t xml:space="preserve"> Wajib Pajak </w:t>
            </w:r>
            <w:proofErr w:type="spellStart"/>
            <w:r w:rsidRPr="002A2771">
              <w:rPr>
                <w:rFonts w:eastAsia="Times New Roman" w:cs="Times New Roman"/>
                <w:color w:val="000000"/>
                <w:sz w:val="20"/>
                <w:szCs w:val="20"/>
                <w:lang w:val="en-ID" w:eastAsia="en-ID"/>
              </w:rPr>
              <w:t>Kendaraan</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Bermotor</w:t>
            </w:r>
            <w:proofErr w:type="spellEnd"/>
            <w:r w:rsidRPr="002A2771">
              <w:rPr>
                <w:rFonts w:eastAsia="Times New Roman" w:cs="Times New Roman"/>
                <w:color w:val="000000"/>
                <w:sz w:val="20"/>
                <w:szCs w:val="20"/>
                <w:lang w:val="en-ID" w:eastAsia="en-ID"/>
              </w:rPr>
              <w:t xml:space="preserve"> (Y)</w:t>
            </w:r>
          </w:p>
        </w:tc>
        <w:tc>
          <w:tcPr>
            <w:tcW w:w="2835" w:type="dxa"/>
            <w:vMerge w:val="restart"/>
            <w:tcBorders>
              <w:top w:val="nil"/>
              <w:left w:val="single" w:sz="4" w:space="0" w:color="auto"/>
              <w:bottom w:val="single" w:sz="4" w:space="0" w:color="auto"/>
              <w:right w:val="single" w:sz="4" w:space="0" w:color="auto"/>
            </w:tcBorders>
            <w:vAlign w:val="center"/>
            <w:hideMark/>
          </w:tcPr>
          <w:p w14:paraId="7FF1EFB2" w14:textId="1D9C628B" w:rsidR="002A2771" w:rsidRPr="002A2771" w:rsidRDefault="002A2771" w:rsidP="009D6F99">
            <w:pPr>
              <w:widowControl/>
              <w:jc w:val="center"/>
              <w:rPr>
                <w:rFonts w:eastAsia="Times New Roman" w:cs="Times New Roman"/>
                <w:color w:val="000000"/>
                <w:sz w:val="20"/>
                <w:szCs w:val="20"/>
                <w:lang w:val="en-ID" w:eastAsia="en-ID"/>
              </w:rPr>
            </w:pPr>
            <w:proofErr w:type="spellStart"/>
            <w:r w:rsidRPr="002A2771">
              <w:rPr>
                <w:rFonts w:eastAsia="Times New Roman" w:cs="Times New Roman"/>
                <w:color w:val="000000"/>
                <w:sz w:val="20"/>
                <w:szCs w:val="20"/>
                <w:lang w:val="en-ID" w:eastAsia="en-ID"/>
              </w:rPr>
              <w:t>Sikap</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wajib</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pajak</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dalam</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membayar</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kewajiban</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pajak</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kendaraan</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bermotornya</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secara</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sukarela</w:t>
            </w:r>
            <w:proofErr w:type="spellEnd"/>
            <w:r w:rsidRPr="002A2771">
              <w:rPr>
                <w:rFonts w:eastAsia="Times New Roman" w:cs="Times New Roman"/>
                <w:color w:val="000000"/>
                <w:sz w:val="20"/>
                <w:szCs w:val="20"/>
                <w:lang w:val="en-ID" w:eastAsia="en-ID"/>
              </w:rPr>
              <w:t xml:space="preserve"> dan </w:t>
            </w:r>
            <w:proofErr w:type="spellStart"/>
            <w:r w:rsidRPr="002A2771">
              <w:rPr>
                <w:rFonts w:eastAsia="Times New Roman" w:cs="Times New Roman"/>
                <w:color w:val="000000"/>
                <w:sz w:val="20"/>
                <w:szCs w:val="20"/>
                <w:lang w:val="en-ID" w:eastAsia="en-ID"/>
              </w:rPr>
              <w:t>sesuai</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aturan</w:t>
            </w:r>
            <w:proofErr w:type="spellEnd"/>
            <w:r w:rsidRPr="002A2771">
              <w:rPr>
                <w:rFonts w:eastAsia="Times New Roman" w:cs="Times New Roman"/>
                <w:color w:val="000000"/>
                <w:sz w:val="20"/>
                <w:szCs w:val="20"/>
                <w:lang w:val="en-ID" w:eastAsia="en-ID"/>
              </w:rPr>
              <w:t xml:space="preserve"> yang </w:t>
            </w:r>
            <w:proofErr w:type="spellStart"/>
            <w:r w:rsidRPr="002A2771">
              <w:rPr>
                <w:rFonts w:eastAsia="Times New Roman" w:cs="Times New Roman"/>
                <w:color w:val="000000"/>
                <w:sz w:val="20"/>
                <w:szCs w:val="20"/>
                <w:lang w:val="en-ID" w:eastAsia="en-ID"/>
              </w:rPr>
              <w:t>berlaku</w:t>
            </w:r>
            <w:proofErr w:type="spellEnd"/>
            <w:r w:rsidR="00B1774A">
              <w:rPr>
                <w:rFonts w:eastAsia="Times New Roman" w:cs="Times New Roman"/>
                <w:color w:val="000000"/>
                <w:sz w:val="20"/>
                <w:szCs w:val="20"/>
                <w:lang w:val="en-ID" w:eastAsia="en-ID"/>
              </w:rPr>
              <w:t>.</w:t>
            </w:r>
          </w:p>
        </w:tc>
        <w:tc>
          <w:tcPr>
            <w:tcW w:w="2126" w:type="dxa"/>
            <w:tcBorders>
              <w:top w:val="nil"/>
              <w:left w:val="nil"/>
              <w:bottom w:val="nil"/>
              <w:right w:val="nil"/>
            </w:tcBorders>
            <w:noWrap/>
            <w:vAlign w:val="bottom"/>
            <w:hideMark/>
          </w:tcPr>
          <w:p w14:paraId="7F8577D8" w14:textId="7978E548" w:rsidR="002A2771" w:rsidRPr="009D6F99" w:rsidRDefault="002A2771" w:rsidP="009D6F99">
            <w:pPr>
              <w:pStyle w:val="ListParagraph"/>
              <w:widowControl/>
              <w:numPr>
                <w:ilvl w:val="0"/>
                <w:numId w:val="35"/>
              </w:numPr>
              <w:ind w:left="180" w:hanging="180"/>
              <w:rPr>
                <w:rFonts w:eastAsia="Times New Roman" w:cs="Times New Roman"/>
                <w:color w:val="000000"/>
                <w:sz w:val="20"/>
                <w:szCs w:val="20"/>
                <w:lang w:val="en-ID" w:eastAsia="en-ID"/>
              </w:rPr>
            </w:pPr>
            <w:r w:rsidRPr="009D6F99">
              <w:rPr>
                <w:rFonts w:eastAsia="Times New Roman" w:cs="Times New Roman"/>
                <w:color w:val="000000"/>
                <w:sz w:val="20"/>
                <w:szCs w:val="20"/>
                <w:lang w:eastAsia="en-ID"/>
              </w:rPr>
              <w:t>Wajib pajak mengetahui jatuh tempo</w:t>
            </w:r>
          </w:p>
        </w:tc>
        <w:tc>
          <w:tcPr>
            <w:tcW w:w="1559" w:type="dxa"/>
            <w:vMerge w:val="restart"/>
            <w:tcBorders>
              <w:top w:val="nil"/>
              <w:left w:val="single" w:sz="4" w:space="0" w:color="auto"/>
              <w:bottom w:val="single" w:sz="4" w:space="0" w:color="auto"/>
              <w:right w:val="single" w:sz="4" w:space="0" w:color="auto"/>
            </w:tcBorders>
            <w:vAlign w:val="center"/>
            <w:hideMark/>
          </w:tcPr>
          <w:p w14:paraId="3E53A729" w14:textId="13943D98" w:rsidR="002A2771" w:rsidRPr="002A2771" w:rsidRDefault="009D6F99" w:rsidP="009D6F99">
            <w:pPr>
              <w:widowControl/>
              <w:jc w:val="center"/>
              <w:rPr>
                <w:rFonts w:eastAsia="Times New Roman" w:cs="Times New Roman"/>
                <w:color w:val="000000"/>
                <w:sz w:val="20"/>
                <w:szCs w:val="20"/>
                <w:lang w:val="en-ID" w:eastAsia="en-ID"/>
              </w:rPr>
            </w:pPr>
            <w:r w:rsidRPr="009D6F99">
              <w:rPr>
                <w:rFonts w:cs="Times New Roman"/>
                <w:sz w:val="20"/>
                <w:szCs w:val="20"/>
              </w:rPr>
              <w:t xml:space="preserve">Wardani &amp; Rumiyatun, </w:t>
            </w:r>
            <w:r>
              <w:rPr>
                <w:rFonts w:cs="Times New Roman"/>
                <w:sz w:val="20"/>
                <w:szCs w:val="20"/>
              </w:rPr>
              <w:fldChar w:fldCharType="begin" w:fldLock="1"/>
            </w:r>
            <w:r w:rsidR="009A7423">
              <w:rPr>
                <w:rFonts w:cs="Times New Roman"/>
                <w:sz w:val="20"/>
                <w:szCs w:val="20"/>
              </w:rPr>
              <w:instrText>ADDIN CSL_CITATION {"citationItems":[{"id":"ITEM-1","itemData":{"abstract":"This study aimed to examine the effect of knowledge of the taxpayer, the taxpayer awareness, motor vehicle tax penalties, and the system of samsat drive thru on tax compliance in the motor vehicle in samsat Bantul. The data that is used in this study are primary data from the results of questionnaires. Respondents in this study are the taxpayer automobiles that make tax payments in the system samsat drive-thru. The questionnaire was distributed to 110 respondents and data that can be processed are 100 questionnaires. The sampling method used accidental sampling. The data analysis techniques in this study used multiple linear regression techniques. Results of regression analysis showed that the awareness of taxpayers and system of samsat drive-thru has positive effect on tax compliance motor vehicle while knowledge of taxpayers and tax penalties vehicle had no significant effect on tax compliance vehicle.","author":[{"dropping-particle":"","family":"Wardani","given":"Dewi Kusuma","non-dropping-particle":"","parse-names":false,"suffix":""},{"dropping-particle":"","family":"Rumiyatun","given":"","non-dropping-particle":"","parse-names":false,"suffix":""}],"container-title":"Jurnal Akuntansi","id":"ITEM-1","issue":"1","issued":{"date-parts":[["2017"]]},"page":"15-24","title":"Pengaruh Pengetahun Wajib Pajak, Kesadaran Wajib Pajak, Sanksi Pajak Kendaraan Bermotor, dan Sistem SAMSAT Drive Thru Terhadap Kepatuhan Wajib Pajak Kendaraan Bermotor (Stusi Kasus WP PKB Roda Empat di SAMSAT Drive Thru Bantul)","type":"article-journal","volume":"5"},"suppress-author":1,"uris":["http://www.mendeley.com/documents/?uuid=3632db8d-17a5-4576-9324-c685f1953e92"]}],"mendeley":{"formattedCitation":"(2017)","plainTextFormattedCitation":"(2017)","previouslyFormattedCitation":"(2017)"},"properties":{"noteIndex":0},"schema":"https://github.com/citation-style-language/schema/raw/master/csl-citation.json"}</w:instrText>
            </w:r>
            <w:r>
              <w:rPr>
                <w:rFonts w:cs="Times New Roman"/>
                <w:sz w:val="20"/>
                <w:szCs w:val="20"/>
              </w:rPr>
              <w:fldChar w:fldCharType="separate"/>
            </w:r>
            <w:r w:rsidR="009A7423" w:rsidRPr="009A7423">
              <w:rPr>
                <w:rFonts w:cs="Times New Roman"/>
                <w:noProof/>
                <w:sz w:val="20"/>
                <w:szCs w:val="20"/>
              </w:rPr>
              <w:t>(2017)</w:t>
            </w:r>
            <w:r>
              <w:rPr>
                <w:rFonts w:cs="Times New Roman"/>
                <w:sz w:val="20"/>
                <w:szCs w:val="20"/>
              </w:rPr>
              <w:fldChar w:fldCharType="end"/>
            </w:r>
          </w:p>
        </w:tc>
      </w:tr>
      <w:tr w:rsidR="002A2771" w:rsidRPr="009D6F99" w14:paraId="683228D3" w14:textId="77777777" w:rsidTr="009D6F99">
        <w:trPr>
          <w:trHeight w:val="288"/>
        </w:trPr>
        <w:tc>
          <w:tcPr>
            <w:tcW w:w="1413" w:type="dxa"/>
            <w:vMerge/>
            <w:tcBorders>
              <w:top w:val="nil"/>
              <w:left w:val="single" w:sz="4" w:space="0" w:color="auto"/>
              <w:bottom w:val="single" w:sz="4" w:space="0" w:color="auto"/>
              <w:right w:val="single" w:sz="4" w:space="0" w:color="auto"/>
            </w:tcBorders>
            <w:vAlign w:val="center"/>
            <w:hideMark/>
          </w:tcPr>
          <w:p w14:paraId="0AC5851D" w14:textId="77777777" w:rsidR="002A2771" w:rsidRPr="002A2771" w:rsidRDefault="002A2771" w:rsidP="009D6F99">
            <w:pPr>
              <w:widowControl/>
              <w:rPr>
                <w:rFonts w:eastAsia="Times New Roman" w:cs="Times New Roman"/>
                <w:color w:val="000000"/>
                <w:sz w:val="20"/>
                <w:szCs w:val="20"/>
                <w:lang w:val="en-ID" w:eastAsia="en-ID"/>
              </w:rPr>
            </w:pPr>
          </w:p>
        </w:tc>
        <w:tc>
          <w:tcPr>
            <w:tcW w:w="2835" w:type="dxa"/>
            <w:vMerge/>
            <w:tcBorders>
              <w:top w:val="nil"/>
              <w:left w:val="single" w:sz="4" w:space="0" w:color="auto"/>
              <w:bottom w:val="single" w:sz="4" w:space="0" w:color="auto"/>
              <w:right w:val="single" w:sz="4" w:space="0" w:color="auto"/>
            </w:tcBorders>
            <w:vAlign w:val="center"/>
            <w:hideMark/>
          </w:tcPr>
          <w:p w14:paraId="56906A59" w14:textId="77777777" w:rsidR="002A2771" w:rsidRPr="002A2771" w:rsidRDefault="002A2771" w:rsidP="009D6F99">
            <w:pPr>
              <w:widowControl/>
              <w:rPr>
                <w:rFonts w:eastAsia="Times New Roman" w:cs="Times New Roman"/>
                <w:color w:val="000000"/>
                <w:sz w:val="20"/>
                <w:szCs w:val="20"/>
                <w:lang w:val="en-ID" w:eastAsia="en-ID"/>
              </w:rPr>
            </w:pPr>
          </w:p>
        </w:tc>
        <w:tc>
          <w:tcPr>
            <w:tcW w:w="2126" w:type="dxa"/>
            <w:tcBorders>
              <w:top w:val="nil"/>
              <w:left w:val="nil"/>
              <w:bottom w:val="single" w:sz="4" w:space="0" w:color="auto"/>
              <w:right w:val="single" w:sz="4" w:space="0" w:color="auto"/>
            </w:tcBorders>
            <w:noWrap/>
            <w:vAlign w:val="bottom"/>
            <w:hideMark/>
          </w:tcPr>
          <w:p w14:paraId="7D4CB6BD" w14:textId="5395324D" w:rsidR="002A2771" w:rsidRPr="009D6F99" w:rsidRDefault="002A2771" w:rsidP="009D6F99">
            <w:pPr>
              <w:pStyle w:val="ListParagraph"/>
              <w:widowControl/>
              <w:numPr>
                <w:ilvl w:val="0"/>
                <w:numId w:val="35"/>
              </w:numPr>
              <w:ind w:left="180" w:hanging="180"/>
              <w:rPr>
                <w:rFonts w:eastAsia="Times New Roman" w:cs="Times New Roman"/>
                <w:color w:val="000000"/>
                <w:sz w:val="20"/>
                <w:szCs w:val="20"/>
                <w:lang w:val="en-ID" w:eastAsia="en-ID"/>
              </w:rPr>
            </w:pPr>
            <w:r w:rsidRPr="009D6F99">
              <w:rPr>
                <w:rFonts w:eastAsia="Times New Roman" w:cs="Times New Roman"/>
                <w:color w:val="000000"/>
                <w:sz w:val="20"/>
                <w:szCs w:val="20"/>
                <w:lang w:eastAsia="en-ID"/>
              </w:rPr>
              <w:t>Ketepatan waktu dalam membayar pajak</w:t>
            </w:r>
          </w:p>
        </w:tc>
        <w:tc>
          <w:tcPr>
            <w:tcW w:w="1559" w:type="dxa"/>
            <w:vMerge/>
            <w:tcBorders>
              <w:top w:val="nil"/>
              <w:left w:val="single" w:sz="4" w:space="0" w:color="auto"/>
              <w:bottom w:val="single" w:sz="4" w:space="0" w:color="auto"/>
              <w:right w:val="single" w:sz="4" w:space="0" w:color="auto"/>
            </w:tcBorders>
            <w:vAlign w:val="center"/>
            <w:hideMark/>
          </w:tcPr>
          <w:p w14:paraId="030B6BC5" w14:textId="77777777" w:rsidR="002A2771" w:rsidRPr="002A2771" w:rsidRDefault="002A2771" w:rsidP="009D6F99">
            <w:pPr>
              <w:widowControl/>
              <w:rPr>
                <w:rFonts w:eastAsia="Times New Roman" w:cs="Times New Roman"/>
                <w:color w:val="000000"/>
                <w:sz w:val="20"/>
                <w:szCs w:val="20"/>
                <w:lang w:val="en-ID" w:eastAsia="en-ID"/>
              </w:rPr>
            </w:pPr>
          </w:p>
        </w:tc>
      </w:tr>
      <w:tr w:rsidR="002A2771" w:rsidRPr="009D6F99" w14:paraId="0DDD047C" w14:textId="77777777" w:rsidTr="009D6F99">
        <w:trPr>
          <w:trHeight w:val="288"/>
        </w:trPr>
        <w:tc>
          <w:tcPr>
            <w:tcW w:w="1413" w:type="dxa"/>
            <w:vMerge w:val="restart"/>
            <w:tcBorders>
              <w:top w:val="nil"/>
              <w:left w:val="single" w:sz="4" w:space="0" w:color="auto"/>
              <w:bottom w:val="single" w:sz="4" w:space="0" w:color="auto"/>
              <w:right w:val="single" w:sz="4" w:space="0" w:color="auto"/>
            </w:tcBorders>
            <w:vAlign w:val="center"/>
            <w:hideMark/>
          </w:tcPr>
          <w:p w14:paraId="675512B3" w14:textId="77777777" w:rsidR="002A2771" w:rsidRPr="002A2771" w:rsidRDefault="002A2771" w:rsidP="009D6F99">
            <w:pPr>
              <w:widowControl/>
              <w:jc w:val="center"/>
              <w:rPr>
                <w:rFonts w:eastAsia="Times New Roman" w:cs="Times New Roman"/>
                <w:color w:val="000000"/>
                <w:sz w:val="20"/>
                <w:szCs w:val="20"/>
                <w:lang w:val="en-ID" w:eastAsia="en-ID"/>
              </w:rPr>
            </w:pPr>
            <w:proofErr w:type="spellStart"/>
            <w:r w:rsidRPr="002A2771">
              <w:rPr>
                <w:rFonts w:eastAsia="Times New Roman" w:cs="Times New Roman"/>
                <w:color w:val="000000"/>
                <w:sz w:val="20"/>
                <w:szCs w:val="20"/>
                <w:lang w:val="en-ID" w:eastAsia="en-ID"/>
              </w:rPr>
              <w:t>Kesadaran</w:t>
            </w:r>
            <w:proofErr w:type="spellEnd"/>
            <w:r w:rsidRPr="002A2771">
              <w:rPr>
                <w:rFonts w:eastAsia="Times New Roman" w:cs="Times New Roman"/>
                <w:color w:val="000000"/>
                <w:sz w:val="20"/>
                <w:szCs w:val="20"/>
                <w:lang w:val="en-ID" w:eastAsia="en-ID"/>
              </w:rPr>
              <w:t xml:space="preserve"> Wajib Pajak (X1)</w:t>
            </w:r>
          </w:p>
        </w:tc>
        <w:tc>
          <w:tcPr>
            <w:tcW w:w="2835" w:type="dxa"/>
            <w:vMerge w:val="restart"/>
            <w:tcBorders>
              <w:top w:val="nil"/>
              <w:left w:val="single" w:sz="4" w:space="0" w:color="auto"/>
              <w:bottom w:val="single" w:sz="4" w:space="0" w:color="auto"/>
              <w:right w:val="single" w:sz="4" w:space="0" w:color="auto"/>
            </w:tcBorders>
            <w:vAlign w:val="center"/>
            <w:hideMark/>
          </w:tcPr>
          <w:p w14:paraId="45BB4B06" w14:textId="6468667B" w:rsidR="002A2771" w:rsidRPr="002A2771" w:rsidRDefault="002A2771" w:rsidP="009D6F99">
            <w:pPr>
              <w:widowControl/>
              <w:jc w:val="center"/>
              <w:rPr>
                <w:rFonts w:eastAsia="Times New Roman" w:cs="Times New Roman"/>
                <w:color w:val="000000"/>
                <w:sz w:val="20"/>
                <w:szCs w:val="20"/>
                <w:lang w:val="en-ID" w:eastAsia="en-ID"/>
              </w:rPr>
            </w:pPr>
            <w:proofErr w:type="spellStart"/>
            <w:r w:rsidRPr="002A2771">
              <w:rPr>
                <w:rFonts w:eastAsia="Times New Roman" w:cs="Times New Roman"/>
                <w:color w:val="000000"/>
                <w:sz w:val="20"/>
                <w:szCs w:val="20"/>
                <w:lang w:val="en-ID" w:eastAsia="en-ID"/>
              </w:rPr>
              <w:t>Kondisi</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wajib</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pajak</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menyadari</w:t>
            </w:r>
            <w:proofErr w:type="spellEnd"/>
            <w:r w:rsidR="00B1774A">
              <w:rPr>
                <w:rFonts w:eastAsia="Times New Roman" w:cs="Times New Roman"/>
                <w:color w:val="000000"/>
                <w:sz w:val="20"/>
                <w:szCs w:val="20"/>
                <w:lang w:val="en-ID" w:eastAsia="en-ID"/>
              </w:rPr>
              <w:t xml:space="preserve"> dan </w:t>
            </w:r>
            <w:proofErr w:type="spellStart"/>
            <w:r w:rsidR="00B1774A">
              <w:rPr>
                <w:rFonts w:eastAsia="Times New Roman" w:cs="Times New Roman"/>
                <w:color w:val="000000"/>
                <w:sz w:val="20"/>
                <w:szCs w:val="20"/>
                <w:lang w:val="en-ID" w:eastAsia="en-ID"/>
              </w:rPr>
              <w:t>dengan</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sukarela</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melakukan</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pembayaran</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pajak</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kendaraan</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bermotor</w:t>
            </w:r>
            <w:proofErr w:type="spellEnd"/>
            <w:r w:rsidRPr="002A2771">
              <w:rPr>
                <w:rFonts w:eastAsia="Times New Roman" w:cs="Times New Roman"/>
                <w:color w:val="000000"/>
                <w:sz w:val="20"/>
                <w:szCs w:val="20"/>
                <w:lang w:val="en-ID" w:eastAsia="en-ID"/>
              </w:rPr>
              <w:t xml:space="preserve"> </w:t>
            </w:r>
            <w:r w:rsidR="00B1774A">
              <w:rPr>
                <w:rFonts w:eastAsia="Times New Roman" w:cs="Times New Roman"/>
                <w:color w:val="000000"/>
                <w:sz w:val="20"/>
                <w:szCs w:val="20"/>
                <w:lang w:val="en-ID" w:eastAsia="en-ID"/>
              </w:rPr>
              <w:t xml:space="preserve">yang </w:t>
            </w:r>
            <w:proofErr w:type="spellStart"/>
            <w:r w:rsidRPr="002A2771">
              <w:rPr>
                <w:rFonts w:eastAsia="Times New Roman" w:cs="Times New Roman"/>
                <w:color w:val="000000"/>
                <w:sz w:val="20"/>
                <w:szCs w:val="20"/>
                <w:lang w:val="en-ID" w:eastAsia="en-ID"/>
              </w:rPr>
              <w:t>merupakan</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bentuk</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kewajiban</w:t>
            </w:r>
            <w:proofErr w:type="spellEnd"/>
            <w:r w:rsidR="00B1774A">
              <w:rPr>
                <w:rFonts w:eastAsia="Times New Roman" w:cs="Times New Roman"/>
                <w:color w:val="000000"/>
                <w:sz w:val="20"/>
                <w:szCs w:val="20"/>
                <w:lang w:val="en-ID" w:eastAsia="en-ID"/>
              </w:rPr>
              <w:t xml:space="preserve"> dan </w:t>
            </w:r>
            <w:proofErr w:type="spellStart"/>
            <w:r w:rsidR="00B1774A">
              <w:rPr>
                <w:rFonts w:eastAsia="Times New Roman" w:cs="Times New Roman"/>
                <w:color w:val="000000"/>
                <w:sz w:val="20"/>
                <w:szCs w:val="20"/>
                <w:lang w:val="en-ID" w:eastAsia="en-ID"/>
              </w:rPr>
              <w:t>tanggung</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jawabnya</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sebagai</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warga</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dari</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suatu</w:t>
            </w:r>
            <w:proofErr w:type="spellEnd"/>
            <w:r w:rsidR="00B1774A">
              <w:rPr>
                <w:rFonts w:eastAsia="Times New Roman" w:cs="Times New Roman"/>
                <w:color w:val="000000"/>
                <w:sz w:val="20"/>
                <w:szCs w:val="20"/>
                <w:lang w:val="en-ID" w:eastAsia="en-ID"/>
              </w:rPr>
              <w:t xml:space="preserve"> negara.</w:t>
            </w:r>
          </w:p>
        </w:tc>
        <w:tc>
          <w:tcPr>
            <w:tcW w:w="2126" w:type="dxa"/>
            <w:tcBorders>
              <w:top w:val="nil"/>
              <w:left w:val="nil"/>
              <w:bottom w:val="nil"/>
              <w:right w:val="nil"/>
            </w:tcBorders>
            <w:noWrap/>
            <w:vAlign w:val="bottom"/>
            <w:hideMark/>
          </w:tcPr>
          <w:p w14:paraId="3D39F188" w14:textId="4594685B" w:rsidR="002A2771" w:rsidRPr="009D6F99" w:rsidRDefault="002A2771" w:rsidP="009D6F99">
            <w:pPr>
              <w:pStyle w:val="ListParagraph"/>
              <w:widowControl/>
              <w:numPr>
                <w:ilvl w:val="0"/>
                <w:numId w:val="36"/>
              </w:numPr>
              <w:ind w:left="180" w:hanging="180"/>
              <w:rPr>
                <w:rFonts w:eastAsia="Times New Roman" w:cs="Times New Roman"/>
                <w:color w:val="000000"/>
                <w:sz w:val="20"/>
                <w:szCs w:val="20"/>
                <w:lang w:val="en-ID" w:eastAsia="en-ID"/>
              </w:rPr>
            </w:pPr>
            <w:proofErr w:type="spellStart"/>
            <w:r w:rsidRPr="009D6F99">
              <w:rPr>
                <w:rFonts w:eastAsia="Times New Roman" w:cs="Times New Roman"/>
                <w:color w:val="000000"/>
                <w:sz w:val="20"/>
                <w:szCs w:val="20"/>
                <w:lang w:val="en-ID" w:eastAsia="en-ID"/>
              </w:rPr>
              <w:t>Keinginan</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wajib</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pajak</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untuk</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membayar</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pajak</w:t>
            </w:r>
            <w:proofErr w:type="spellEnd"/>
          </w:p>
        </w:tc>
        <w:tc>
          <w:tcPr>
            <w:tcW w:w="1559" w:type="dxa"/>
            <w:vMerge w:val="restart"/>
            <w:tcBorders>
              <w:top w:val="nil"/>
              <w:left w:val="single" w:sz="4" w:space="0" w:color="auto"/>
              <w:bottom w:val="single" w:sz="4" w:space="0" w:color="auto"/>
              <w:right w:val="single" w:sz="4" w:space="0" w:color="auto"/>
            </w:tcBorders>
            <w:vAlign w:val="center"/>
            <w:hideMark/>
          </w:tcPr>
          <w:p w14:paraId="72F3CBC4" w14:textId="36F2D7E1" w:rsidR="002A2771" w:rsidRPr="002A2771" w:rsidRDefault="009D6F99" w:rsidP="009D6F99">
            <w:pPr>
              <w:widowControl/>
              <w:jc w:val="center"/>
              <w:rPr>
                <w:rFonts w:eastAsia="Times New Roman" w:cs="Times New Roman"/>
                <w:color w:val="000000"/>
                <w:sz w:val="20"/>
                <w:szCs w:val="20"/>
                <w:lang w:val="en-ID" w:eastAsia="en-ID"/>
              </w:rPr>
            </w:pPr>
            <w:r w:rsidRPr="009D6F99">
              <w:rPr>
                <w:rFonts w:cs="Times New Roman"/>
                <w:sz w:val="20"/>
                <w:szCs w:val="20"/>
              </w:rPr>
              <w:t xml:space="preserve">Rahayu (2017:194) dikutip oleh </w:t>
            </w:r>
            <w:r w:rsidRPr="009D6F99">
              <w:rPr>
                <w:rFonts w:cs="Times New Roman"/>
                <w:noProof/>
                <w:sz w:val="20"/>
                <w:szCs w:val="20"/>
              </w:rPr>
              <w:t>Pangestu &amp; Iswara,</w:t>
            </w:r>
            <w:r w:rsidRPr="009D6F99">
              <w:rPr>
                <w:rFonts w:cs="Times New Roman"/>
                <w:sz w:val="20"/>
                <w:szCs w:val="20"/>
              </w:rPr>
              <w:t xml:space="preserve"> </w:t>
            </w:r>
            <w:r>
              <w:rPr>
                <w:rFonts w:cs="Times New Roman"/>
                <w:sz w:val="20"/>
                <w:szCs w:val="20"/>
              </w:rPr>
              <w:fldChar w:fldCharType="begin" w:fldLock="1"/>
            </w:r>
            <w:r w:rsidR="009A7423">
              <w:rPr>
                <w:rFonts w:cs="Times New Roman"/>
                <w:sz w:val="20"/>
                <w:szCs w:val="20"/>
              </w:rPr>
              <w:instrText>ADDIN CSL_CITATION {"citationItems":[{"id":"ITEM-1","itemData":{"author":[{"dropping-particle":"","family":"Pangestu","given":"Fadjar Rizki","non-dropping-particle":"","parse-names":false,"suffix":""},{"dropping-particle":"","family":"Iswara","given":"Ulfah Setia","non-dropping-particle":"","parse-names":false,"suffix":""}],"container-title":"Jurnal Ilmu dan Riset Akuntansi","id":"ITEM-1","issue":"12","issued":{"date-parts":[["2022"]]},"page":"1-21","title":"Pengaruh Sosialisasi Perpajakan, Kesadaran Wajib Pajak dan Sanksi Pajak Terhadap Kepatuhan Wajib Pajak","type":"article-journal","volume":"11"},"suppress-author":1,"uris":["http://www.mendeley.com/documents/?uuid=71a0a890-2149-490d-bf71-1a6766465d26"]}],"mendeley":{"formattedCitation":"(2022)","plainTextFormattedCitation":"(2022)","previouslyFormattedCitation":"(2022)"},"properties":{"noteIndex":0},"schema":"https://github.com/citation-style-language/schema/raw/master/csl-citation.json"}</w:instrText>
            </w:r>
            <w:r>
              <w:rPr>
                <w:rFonts w:cs="Times New Roman"/>
                <w:sz w:val="20"/>
                <w:szCs w:val="20"/>
              </w:rPr>
              <w:fldChar w:fldCharType="separate"/>
            </w:r>
            <w:r w:rsidR="009A7423" w:rsidRPr="009A7423">
              <w:rPr>
                <w:rFonts w:cs="Times New Roman"/>
                <w:noProof/>
                <w:sz w:val="20"/>
                <w:szCs w:val="20"/>
              </w:rPr>
              <w:t>(2022)</w:t>
            </w:r>
            <w:r>
              <w:rPr>
                <w:rFonts w:cs="Times New Roman"/>
                <w:sz w:val="20"/>
                <w:szCs w:val="20"/>
              </w:rPr>
              <w:fldChar w:fldCharType="end"/>
            </w:r>
          </w:p>
        </w:tc>
      </w:tr>
      <w:tr w:rsidR="002A2771" w:rsidRPr="009D6F99" w14:paraId="547FE507" w14:textId="77777777" w:rsidTr="009D6F99">
        <w:trPr>
          <w:trHeight w:val="288"/>
        </w:trPr>
        <w:tc>
          <w:tcPr>
            <w:tcW w:w="1413" w:type="dxa"/>
            <w:vMerge/>
            <w:tcBorders>
              <w:top w:val="nil"/>
              <w:left w:val="single" w:sz="4" w:space="0" w:color="auto"/>
              <w:bottom w:val="single" w:sz="4" w:space="0" w:color="auto"/>
              <w:right w:val="single" w:sz="4" w:space="0" w:color="auto"/>
            </w:tcBorders>
            <w:vAlign w:val="center"/>
            <w:hideMark/>
          </w:tcPr>
          <w:p w14:paraId="7301BA46" w14:textId="77777777" w:rsidR="002A2771" w:rsidRPr="002A2771" w:rsidRDefault="002A2771" w:rsidP="009D6F99">
            <w:pPr>
              <w:widowControl/>
              <w:rPr>
                <w:rFonts w:eastAsia="Times New Roman" w:cs="Times New Roman"/>
                <w:color w:val="000000"/>
                <w:sz w:val="20"/>
                <w:szCs w:val="20"/>
                <w:lang w:val="en-ID" w:eastAsia="en-ID"/>
              </w:rPr>
            </w:pPr>
          </w:p>
        </w:tc>
        <w:tc>
          <w:tcPr>
            <w:tcW w:w="2835" w:type="dxa"/>
            <w:vMerge/>
            <w:tcBorders>
              <w:top w:val="nil"/>
              <w:left w:val="single" w:sz="4" w:space="0" w:color="auto"/>
              <w:bottom w:val="single" w:sz="4" w:space="0" w:color="auto"/>
              <w:right w:val="single" w:sz="4" w:space="0" w:color="auto"/>
            </w:tcBorders>
            <w:vAlign w:val="center"/>
            <w:hideMark/>
          </w:tcPr>
          <w:p w14:paraId="2453F63C" w14:textId="77777777" w:rsidR="002A2771" w:rsidRPr="002A2771" w:rsidRDefault="002A2771" w:rsidP="009D6F99">
            <w:pPr>
              <w:widowControl/>
              <w:rPr>
                <w:rFonts w:eastAsia="Times New Roman" w:cs="Times New Roman"/>
                <w:color w:val="000000"/>
                <w:sz w:val="20"/>
                <w:szCs w:val="20"/>
                <w:lang w:val="en-ID" w:eastAsia="en-ID"/>
              </w:rPr>
            </w:pPr>
          </w:p>
        </w:tc>
        <w:tc>
          <w:tcPr>
            <w:tcW w:w="2126" w:type="dxa"/>
            <w:tcBorders>
              <w:top w:val="nil"/>
              <w:left w:val="nil"/>
              <w:bottom w:val="nil"/>
              <w:right w:val="nil"/>
            </w:tcBorders>
            <w:noWrap/>
            <w:vAlign w:val="bottom"/>
            <w:hideMark/>
          </w:tcPr>
          <w:p w14:paraId="441A175D" w14:textId="6979FFE3" w:rsidR="002A2771" w:rsidRPr="009D6F99" w:rsidRDefault="002A2771" w:rsidP="009D6F99">
            <w:pPr>
              <w:pStyle w:val="ListParagraph"/>
              <w:widowControl/>
              <w:numPr>
                <w:ilvl w:val="0"/>
                <w:numId w:val="36"/>
              </w:numPr>
              <w:ind w:left="180" w:hanging="180"/>
              <w:rPr>
                <w:rFonts w:eastAsia="Times New Roman" w:cs="Times New Roman"/>
                <w:color w:val="000000"/>
                <w:sz w:val="20"/>
                <w:szCs w:val="20"/>
                <w:lang w:val="en-ID" w:eastAsia="en-ID"/>
              </w:rPr>
            </w:pPr>
            <w:proofErr w:type="spellStart"/>
            <w:r w:rsidRPr="009D6F99">
              <w:rPr>
                <w:rFonts w:eastAsia="Times New Roman" w:cs="Times New Roman"/>
                <w:color w:val="000000"/>
                <w:sz w:val="20"/>
                <w:szCs w:val="20"/>
                <w:lang w:val="en-ID" w:eastAsia="en-ID"/>
              </w:rPr>
              <w:t>Pengetahuan</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wajib</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pajak</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mengenai</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manfaat</w:t>
            </w:r>
            <w:proofErr w:type="spellEnd"/>
            <w:r w:rsidRPr="009D6F99">
              <w:rPr>
                <w:rFonts w:eastAsia="Times New Roman" w:cs="Times New Roman"/>
                <w:color w:val="000000"/>
                <w:sz w:val="20"/>
                <w:szCs w:val="20"/>
                <w:lang w:val="en-ID" w:eastAsia="en-ID"/>
              </w:rPr>
              <w:t xml:space="preserve"> dan </w:t>
            </w:r>
            <w:proofErr w:type="spellStart"/>
            <w:r w:rsidRPr="009D6F99">
              <w:rPr>
                <w:rFonts w:eastAsia="Times New Roman" w:cs="Times New Roman"/>
                <w:color w:val="000000"/>
                <w:sz w:val="20"/>
                <w:szCs w:val="20"/>
                <w:lang w:val="en-ID" w:eastAsia="en-ID"/>
              </w:rPr>
              <w:t>tujuan</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pajak</w:t>
            </w:r>
            <w:proofErr w:type="spellEnd"/>
          </w:p>
        </w:tc>
        <w:tc>
          <w:tcPr>
            <w:tcW w:w="1559" w:type="dxa"/>
            <w:vMerge/>
            <w:tcBorders>
              <w:top w:val="nil"/>
              <w:left w:val="single" w:sz="4" w:space="0" w:color="auto"/>
              <w:bottom w:val="single" w:sz="4" w:space="0" w:color="auto"/>
              <w:right w:val="single" w:sz="4" w:space="0" w:color="auto"/>
            </w:tcBorders>
            <w:vAlign w:val="center"/>
            <w:hideMark/>
          </w:tcPr>
          <w:p w14:paraId="37FF3423" w14:textId="77777777" w:rsidR="002A2771" w:rsidRPr="002A2771" w:rsidRDefault="002A2771" w:rsidP="009D6F99">
            <w:pPr>
              <w:widowControl/>
              <w:rPr>
                <w:rFonts w:eastAsia="Times New Roman" w:cs="Times New Roman"/>
                <w:color w:val="000000"/>
                <w:sz w:val="20"/>
                <w:szCs w:val="20"/>
                <w:lang w:val="en-ID" w:eastAsia="en-ID"/>
              </w:rPr>
            </w:pPr>
          </w:p>
        </w:tc>
      </w:tr>
      <w:tr w:rsidR="002A2771" w:rsidRPr="009D6F99" w14:paraId="7E66FBD7" w14:textId="77777777" w:rsidTr="009D6F99">
        <w:trPr>
          <w:trHeight w:val="288"/>
        </w:trPr>
        <w:tc>
          <w:tcPr>
            <w:tcW w:w="1413" w:type="dxa"/>
            <w:vMerge/>
            <w:tcBorders>
              <w:top w:val="nil"/>
              <w:left w:val="single" w:sz="4" w:space="0" w:color="auto"/>
              <w:bottom w:val="single" w:sz="4" w:space="0" w:color="auto"/>
              <w:right w:val="single" w:sz="4" w:space="0" w:color="auto"/>
            </w:tcBorders>
            <w:vAlign w:val="center"/>
            <w:hideMark/>
          </w:tcPr>
          <w:p w14:paraId="49820DDE" w14:textId="77777777" w:rsidR="002A2771" w:rsidRPr="002A2771" w:rsidRDefault="002A2771" w:rsidP="009D6F99">
            <w:pPr>
              <w:widowControl/>
              <w:rPr>
                <w:rFonts w:eastAsia="Times New Roman" w:cs="Times New Roman"/>
                <w:color w:val="000000"/>
                <w:sz w:val="20"/>
                <w:szCs w:val="20"/>
                <w:lang w:val="en-ID" w:eastAsia="en-ID"/>
              </w:rPr>
            </w:pPr>
          </w:p>
        </w:tc>
        <w:tc>
          <w:tcPr>
            <w:tcW w:w="2835" w:type="dxa"/>
            <w:vMerge/>
            <w:tcBorders>
              <w:top w:val="nil"/>
              <w:left w:val="single" w:sz="4" w:space="0" w:color="auto"/>
              <w:bottom w:val="single" w:sz="4" w:space="0" w:color="auto"/>
              <w:right w:val="single" w:sz="4" w:space="0" w:color="auto"/>
            </w:tcBorders>
            <w:vAlign w:val="center"/>
            <w:hideMark/>
          </w:tcPr>
          <w:p w14:paraId="1D5ACCB3" w14:textId="77777777" w:rsidR="002A2771" w:rsidRPr="002A2771" w:rsidRDefault="002A2771" w:rsidP="009D6F99">
            <w:pPr>
              <w:widowControl/>
              <w:rPr>
                <w:rFonts w:eastAsia="Times New Roman" w:cs="Times New Roman"/>
                <w:color w:val="000000"/>
                <w:sz w:val="20"/>
                <w:szCs w:val="20"/>
                <w:lang w:val="en-ID" w:eastAsia="en-ID"/>
              </w:rPr>
            </w:pPr>
          </w:p>
        </w:tc>
        <w:tc>
          <w:tcPr>
            <w:tcW w:w="2126" w:type="dxa"/>
            <w:tcBorders>
              <w:top w:val="nil"/>
              <w:left w:val="nil"/>
              <w:bottom w:val="single" w:sz="4" w:space="0" w:color="auto"/>
              <w:right w:val="single" w:sz="4" w:space="0" w:color="auto"/>
            </w:tcBorders>
            <w:noWrap/>
            <w:vAlign w:val="bottom"/>
            <w:hideMark/>
          </w:tcPr>
          <w:p w14:paraId="3F6BBAB5" w14:textId="5A2D6DCF" w:rsidR="002A2771" w:rsidRPr="009D6F99" w:rsidRDefault="002A2771" w:rsidP="009D6F99">
            <w:pPr>
              <w:pStyle w:val="ListParagraph"/>
              <w:widowControl/>
              <w:numPr>
                <w:ilvl w:val="0"/>
                <w:numId w:val="36"/>
              </w:numPr>
              <w:ind w:left="180" w:hanging="180"/>
              <w:rPr>
                <w:rFonts w:eastAsia="Times New Roman" w:cs="Times New Roman"/>
                <w:color w:val="000000"/>
                <w:sz w:val="20"/>
                <w:szCs w:val="20"/>
                <w:lang w:val="en-ID" w:eastAsia="en-ID"/>
              </w:rPr>
            </w:pPr>
            <w:proofErr w:type="spellStart"/>
            <w:r w:rsidRPr="009D6F99">
              <w:rPr>
                <w:rFonts w:eastAsia="Times New Roman" w:cs="Times New Roman"/>
                <w:color w:val="000000"/>
                <w:sz w:val="20"/>
                <w:szCs w:val="20"/>
                <w:lang w:val="en-ID" w:eastAsia="en-ID"/>
              </w:rPr>
              <w:t>Ketertiban</w:t>
            </w:r>
            <w:proofErr w:type="spellEnd"/>
            <w:r w:rsidRPr="009D6F99">
              <w:rPr>
                <w:rFonts w:eastAsia="Times New Roman" w:cs="Times New Roman"/>
                <w:color w:val="000000"/>
                <w:sz w:val="20"/>
                <w:szCs w:val="20"/>
                <w:lang w:val="en-ID" w:eastAsia="en-ID"/>
              </w:rPr>
              <w:t xml:space="preserve"> dan </w:t>
            </w:r>
            <w:proofErr w:type="spellStart"/>
            <w:r w:rsidRPr="009D6F99">
              <w:rPr>
                <w:rFonts w:eastAsia="Times New Roman" w:cs="Times New Roman"/>
                <w:color w:val="000000"/>
                <w:sz w:val="20"/>
                <w:szCs w:val="20"/>
                <w:lang w:val="en-ID" w:eastAsia="en-ID"/>
              </w:rPr>
              <w:t>kedisiplinan</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wajib</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pajak</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dalam</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membayar</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pajak</w:t>
            </w:r>
            <w:proofErr w:type="spellEnd"/>
          </w:p>
        </w:tc>
        <w:tc>
          <w:tcPr>
            <w:tcW w:w="1559" w:type="dxa"/>
            <w:vMerge/>
            <w:tcBorders>
              <w:top w:val="nil"/>
              <w:left w:val="single" w:sz="4" w:space="0" w:color="auto"/>
              <w:bottom w:val="single" w:sz="4" w:space="0" w:color="auto"/>
              <w:right w:val="single" w:sz="4" w:space="0" w:color="auto"/>
            </w:tcBorders>
            <w:vAlign w:val="center"/>
            <w:hideMark/>
          </w:tcPr>
          <w:p w14:paraId="22E676C4" w14:textId="77777777" w:rsidR="002A2771" w:rsidRPr="002A2771" w:rsidRDefault="002A2771" w:rsidP="009D6F99">
            <w:pPr>
              <w:widowControl/>
              <w:rPr>
                <w:rFonts w:eastAsia="Times New Roman" w:cs="Times New Roman"/>
                <w:color w:val="000000"/>
                <w:sz w:val="20"/>
                <w:szCs w:val="20"/>
                <w:lang w:val="en-ID" w:eastAsia="en-ID"/>
              </w:rPr>
            </w:pPr>
          </w:p>
        </w:tc>
      </w:tr>
      <w:tr w:rsidR="002A2771" w:rsidRPr="009D6F99" w14:paraId="667DCF5A" w14:textId="77777777" w:rsidTr="009D6F99">
        <w:trPr>
          <w:trHeight w:val="288"/>
        </w:trPr>
        <w:tc>
          <w:tcPr>
            <w:tcW w:w="1413" w:type="dxa"/>
            <w:vMerge w:val="restart"/>
            <w:tcBorders>
              <w:top w:val="nil"/>
              <w:left w:val="single" w:sz="4" w:space="0" w:color="auto"/>
              <w:bottom w:val="single" w:sz="4" w:space="0" w:color="auto"/>
              <w:right w:val="single" w:sz="4" w:space="0" w:color="auto"/>
            </w:tcBorders>
            <w:vAlign w:val="center"/>
            <w:hideMark/>
          </w:tcPr>
          <w:p w14:paraId="4FD8619D" w14:textId="77777777" w:rsidR="002A2771" w:rsidRPr="002A2771" w:rsidRDefault="002A2771" w:rsidP="009D6F99">
            <w:pPr>
              <w:widowControl/>
              <w:jc w:val="center"/>
              <w:rPr>
                <w:rFonts w:eastAsia="Times New Roman" w:cs="Times New Roman"/>
                <w:color w:val="000000"/>
                <w:sz w:val="20"/>
                <w:szCs w:val="20"/>
                <w:lang w:val="en-ID" w:eastAsia="en-ID"/>
              </w:rPr>
            </w:pPr>
            <w:r w:rsidRPr="002A2771">
              <w:rPr>
                <w:rFonts w:eastAsia="Times New Roman" w:cs="Times New Roman"/>
                <w:color w:val="000000"/>
                <w:sz w:val="20"/>
                <w:szCs w:val="20"/>
                <w:lang w:val="en-ID" w:eastAsia="en-ID"/>
              </w:rPr>
              <w:t xml:space="preserve">Tingkat </w:t>
            </w:r>
            <w:proofErr w:type="spellStart"/>
            <w:r w:rsidRPr="002A2771">
              <w:rPr>
                <w:rFonts w:eastAsia="Times New Roman" w:cs="Times New Roman"/>
                <w:color w:val="000000"/>
                <w:sz w:val="20"/>
                <w:szCs w:val="20"/>
                <w:lang w:val="en-ID" w:eastAsia="en-ID"/>
              </w:rPr>
              <w:t>Penghasilan</w:t>
            </w:r>
            <w:proofErr w:type="spellEnd"/>
            <w:r w:rsidRPr="002A2771">
              <w:rPr>
                <w:rFonts w:eastAsia="Times New Roman" w:cs="Times New Roman"/>
                <w:color w:val="000000"/>
                <w:sz w:val="20"/>
                <w:szCs w:val="20"/>
                <w:lang w:val="en-ID" w:eastAsia="en-ID"/>
              </w:rPr>
              <w:t xml:space="preserve"> (X2)</w:t>
            </w:r>
          </w:p>
        </w:tc>
        <w:tc>
          <w:tcPr>
            <w:tcW w:w="2835" w:type="dxa"/>
            <w:vMerge w:val="restart"/>
            <w:tcBorders>
              <w:top w:val="nil"/>
              <w:left w:val="single" w:sz="4" w:space="0" w:color="auto"/>
              <w:bottom w:val="single" w:sz="4" w:space="0" w:color="auto"/>
              <w:right w:val="single" w:sz="4" w:space="0" w:color="auto"/>
            </w:tcBorders>
            <w:vAlign w:val="center"/>
            <w:hideMark/>
          </w:tcPr>
          <w:p w14:paraId="3B259D46" w14:textId="137D348F" w:rsidR="002A2771" w:rsidRPr="002A2771" w:rsidRDefault="002A2771" w:rsidP="009D6F99">
            <w:pPr>
              <w:widowControl/>
              <w:jc w:val="center"/>
              <w:rPr>
                <w:rFonts w:eastAsia="Times New Roman" w:cs="Times New Roman"/>
                <w:color w:val="000000"/>
                <w:sz w:val="20"/>
                <w:szCs w:val="20"/>
                <w:lang w:val="en-ID" w:eastAsia="en-ID"/>
              </w:rPr>
            </w:pPr>
            <w:r w:rsidRPr="002A2771">
              <w:rPr>
                <w:rFonts w:eastAsia="Times New Roman" w:cs="Times New Roman"/>
                <w:color w:val="000000"/>
                <w:sz w:val="20"/>
                <w:szCs w:val="20"/>
                <w:lang w:val="en-ID" w:eastAsia="en-ID"/>
              </w:rPr>
              <w:t xml:space="preserve">Tingkat </w:t>
            </w:r>
            <w:proofErr w:type="spellStart"/>
            <w:r w:rsidRPr="002A2771">
              <w:rPr>
                <w:rFonts w:eastAsia="Times New Roman" w:cs="Times New Roman"/>
                <w:color w:val="000000"/>
                <w:sz w:val="20"/>
                <w:szCs w:val="20"/>
                <w:lang w:val="en-ID" w:eastAsia="en-ID"/>
              </w:rPr>
              <w:t>penghasilan</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merupakan</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tolak</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ukur</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wajib</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pajak</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dalam</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keikhlasannya</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menggunakan</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kemampuan</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finasial</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untuk</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menunaikan</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kewajiban</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sebagai</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warga</w:t>
            </w:r>
            <w:proofErr w:type="spellEnd"/>
            <w:r w:rsidRPr="002A2771">
              <w:rPr>
                <w:rFonts w:eastAsia="Times New Roman" w:cs="Times New Roman"/>
                <w:color w:val="000000"/>
                <w:sz w:val="20"/>
                <w:szCs w:val="20"/>
                <w:lang w:val="en-ID" w:eastAsia="en-ID"/>
              </w:rPr>
              <w:t xml:space="preserve"> negara </w:t>
            </w:r>
            <w:proofErr w:type="spellStart"/>
            <w:r w:rsidRPr="002A2771">
              <w:rPr>
                <w:rFonts w:eastAsia="Times New Roman" w:cs="Times New Roman"/>
                <w:color w:val="000000"/>
                <w:sz w:val="20"/>
                <w:szCs w:val="20"/>
                <w:lang w:val="en-ID" w:eastAsia="en-ID"/>
              </w:rPr>
              <w:t>yaitu</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melakukan</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pembayaran</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pajak</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kendaraan</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bermotor</w:t>
            </w:r>
            <w:proofErr w:type="spellEnd"/>
            <w:r w:rsidR="00B1774A">
              <w:rPr>
                <w:rFonts w:eastAsia="Times New Roman" w:cs="Times New Roman"/>
                <w:color w:val="000000"/>
                <w:sz w:val="20"/>
                <w:szCs w:val="20"/>
                <w:lang w:val="en-ID" w:eastAsia="en-ID"/>
              </w:rPr>
              <w:t>.</w:t>
            </w:r>
          </w:p>
        </w:tc>
        <w:tc>
          <w:tcPr>
            <w:tcW w:w="2126" w:type="dxa"/>
            <w:tcBorders>
              <w:top w:val="nil"/>
              <w:left w:val="nil"/>
              <w:bottom w:val="nil"/>
              <w:right w:val="nil"/>
            </w:tcBorders>
            <w:noWrap/>
            <w:vAlign w:val="bottom"/>
            <w:hideMark/>
          </w:tcPr>
          <w:p w14:paraId="2D0F6D15" w14:textId="440DC20A" w:rsidR="002A2771" w:rsidRPr="009D6F99" w:rsidRDefault="002A2771" w:rsidP="009D6F99">
            <w:pPr>
              <w:pStyle w:val="ListParagraph"/>
              <w:widowControl/>
              <w:numPr>
                <w:ilvl w:val="0"/>
                <w:numId w:val="37"/>
              </w:numPr>
              <w:ind w:left="180" w:hanging="218"/>
              <w:rPr>
                <w:rFonts w:eastAsia="Times New Roman" w:cs="Times New Roman"/>
                <w:color w:val="000000"/>
                <w:sz w:val="20"/>
                <w:szCs w:val="20"/>
                <w:lang w:val="en-ID" w:eastAsia="en-ID"/>
              </w:rPr>
            </w:pPr>
            <w:proofErr w:type="spellStart"/>
            <w:r w:rsidRPr="009D6F99">
              <w:rPr>
                <w:rFonts w:eastAsia="Times New Roman" w:cs="Times New Roman"/>
                <w:color w:val="000000"/>
                <w:sz w:val="20"/>
                <w:szCs w:val="20"/>
                <w:lang w:val="en-ID" w:eastAsia="en-ID"/>
              </w:rPr>
              <w:t>Sanggup</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membayar</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besarnya</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pajak</w:t>
            </w:r>
            <w:proofErr w:type="spellEnd"/>
            <w:r w:rsidRPr="009D6F99">
              <w:rPr>
                <w:rFonts w:eastAsia="Times New Roman" w:cs="Times New Roman"/>
                <w:color w:val="000000"/>
                <w:sz w:val="20"/>
                <w:szCs w:val="20"/>
                <w:lang w:val="en-ID" w:eastAsia="en-ID"/>
              </w:rPr>
              <w:t xml:space="preserve"> yang </w:t>
            </w:r>
            <w:proofErr w:type="spellStart"/>
            <w:r w:rsidRPr="009D6F99">
              <w:rPr>
                <w:rFonts w:eastAsia="Times New Roman" w:cs="Times New Roman"/>
                <w:color w:val="000000"/>
                <w:sz w:val="20"/>
                <w:szCs w:val="20"/>
                <w:lang w:val="en-ID" w:eastAsia="en-ID"/>
              </w:rPr>
              <w:t>dikenakan</w:t>
            </w:r>
            <w:proofErr w:type="spellEnd"/>
          </w:p>
        </w:tc>
        <w:tc>
          <w:tcPr>
            <w:tcW w:w="1559" w:type="dxa"/>
            <w:vMerge w:val="restart"/>
            <w:tcBorders>
              <w:top w:val="nil"/>
              <w:left w:val="single" w:sz="4" w:space="0" w:color="auto"/>
              <w:bottom w:val="single" w:sz="4" w:space="0" w:color="auto"/>
              <w:right w:val="single" w:sz="4" w:space="0" w:color="auto"/>
            </w:tcBorders>
            <w:vAlign w:val="center"/>
            <w:hideMark/>
          </w:tcPr>
          <w:p w14:paraId="43D892A0" w14:textId="4DA02488" w:rsidR="002A2771" w:rsidRPr="002A2771" w:rsidRDefault="009D6F99" w:rsidP="009D6F99">
            <w:pPr>
              <w:widowControl/>
              <w:jc w:val="center"/>
              <w:rPr>
                <w:rFonts w:eastAsia="Times New Roman" w:cs="Times New Roman"/>
                <w:color w:val="000000"/>
                <w:sz w:val="20"/>
                <w:szCs w:val="20"/>
                <w:lang w:val="en-ID" w:eastAsia="en-ID"/>
              </w:rPr>
            </w:pPr>
            <w:r w:rsidRPr="009D6F99">
              <w:rPr>
                <w:rFonts w:cs="Times New Roman"/>
                <w:sz w:val="20"/>
                <w:szCs w:val="20"/>
              </w:rPr>
              <w:t xml:space="preserve">Marpaung </w:t>
            </w:r>
            <w:r w:rsidRPr="009D6F99">
              <w:rPr>
                <w:rFonts w:cs="Times New Roman"/>
                <w:i/>
                <w:iCs/>
                <w:sz w:val="20"/>
                <w:szCs w:val="20"/>
              </w:rPr>
              <w:t>et al</w:t>
            </w:r>
            <w:r w:rsidRPr="009D6F99">
              <w:rPr>
                <w:rFonts w:cs="Times New Roman"/>
                <w:sz w:val="20"/>
                <w:szCs w:val="20"/>
              </w:rPr>
              <w:t xml:space="preserve">., </w:t>
            </w:r>
            <w:r>
              <w:rPr>
                <w:rFonts w:cs="Times New Roman"/>
                <w:sz w:val="20"/>
                <w:szCs w:val="20"/>
              </w:rPr>
              <w:fldChar w:fldCharType="begin" w:fldLock="1"/>
            </w:r>
            <w:r w:rsidR="009A7423">
              <w:rPr>
                <w:rFonts w:cs="Times New Roman"/>
                <w:sz w:val="20"/>
                <w:szCs w:val="20"/>
              </w:rPr>
              <w:instrText>ADDIN CSL_CITATION {"citationItems":[{"id":"ITEM-1","itemData":{"PMID":"38252772","abstract":"The purpose of this study was to determine the effect of tax knowledge, taxpayer awareness, level of income and tax sanctions on motor vehicle taxpayer compliance. This research was conducted at the Sidikalang Samsat. The number of samples in this study were 100 respondents with the sampling method using the method of collecting research data from the available set of respondents (convenience sampling). Data analysis techniques used in this research were descriptive statistics, data quality testing, multiple linear regression, classical assumption testing and hypothesis testing. Partial test results (t test) show that tax knowledge has a significant value of 0.029, taxpayer awareness has a significant value of 0.42, income level is 0.007, and tax sanctions are 0.000, which means it has a significant value &lt;0.05. Based on the results of the analysis, it can be seen that tax knowledge, taxpayer awareness, income levels and tax sanctions have a significant effect on motor vehicle taxpayer compliance in the city of Sidikalang. Keywords : Tax Knowledge, Taxpayer Awareness, Income Level, Tax Sanctions","author":[{"dropping-particle":"","family":"Marpaung","given":"Thamrin","non-dropping-particle":"","parse-names":false,"suffix":""},{"dropping-particle":"","family":"Saragih","given":"Afni Eliana","non-dropping-particle":"","parse-names":false,"suffix":""},{"dropping-particle":"","family":"Tampubolon","given":"Herikson","non-dropping-particle":"","parse-names":false,"suffix":""}],"container-title":"Jurnal Ilimiah Akuntansi","id":"ITEM-1","issue":"1","issued":{"date-parts":[["2024"]]},"page":"306-312","title":"Pengaruh Pengetahuan Pajak, Kesadaran Wajib Pajak, Tingkat Penghasilan, Dan Sanksi Perpajakan Terhadap Kepatuhan Wajib Pajak Kendaraan Bermotor Pada Kantor SAMSAT Sidikalang","type":"article-journal","volume":"2"},"suppress-author":1,"uris":["http://www.mendeley.com/documents/?uuid=35ef5bd6-ae42-4319-8279-7910242b664f"]}],"mendeley":{"formattedCitation":"(2024)","plainTextFormattedCitation":"(2024)","previouslyFormattedCitation":"(2024)"},"properties":{"noteIndex":0},"schema":"https://github.com/citation-style-language/schema/raw/master/csl-citation.json"}</w:instrText>
            </w:r>
            <w:r>
              <w:rPr>
                <w:rFonts w:cs="Times New Roman"/>
                <w:sz w:val="20"/>
                <w:szCs w:val="20"/>
              </w:rPr>
              <w:fldChar w:fldCharType="separate"/>
            </w:r>
            <w:r w:rsidR="009A7423" w:rsidRPr="009A7423">
              <w:rPr>
                <w:rFonts w:cs="Times New Roman"/>
                <w:noProof/>
                <w:sz w:val="20"/>
                <w:szCs w:val="20"/>
              </w:rPr>
              <w:t>(2024)</w:t>
            </w:r>
            <w:r>
              <w:rPr>
                <w:rFonts w:cs="Times New Roman"/>
                <w:sz w:val="20"/>
                <w:szCs w:val="20"/>
              </w:rPr>
              <w:fldChar w:fldCharType="end"/>
            </w:r>
          </w:p>
        </w:tc>
      </w:tr>
      <w:tr w:rsidR="002A2771" w:rsidRPr="009D6F99" w14:paraId="1DE0DFEB" w14:textId="77777777" w:rsidTr="009D6F99">
        <w:trPr>
          <w:trHeight w:val="288"/>
        </w:trPr>
        <w:tc>
          <w:tcPr>
            <w:tcW w:w="1413" w:type="dxa"/>
            <w:vMerge/>
            <w:tcBorders>
              <w:top w:val="nil"/>
              <w:left w:val="single" w:sz="4" w:space="0" w:color="auto"/>
              <w:bottom w:val="single" w:sz="4" w:space="0" w:color="auto"/>
              <w:right w:val="single" w:sz="4" w:space="0" w:color="auto"/>
            </w:tcBorders>
            <w:vAlign w:val="center"/>
            <w:hideMark/>
          </w:tcPr>
          <w:p w14:paraId="038897A0" w14:textId="77777777" w:rsidR="002A2771" w:rsidRPr="002A2771" w:rsidRDefault="002A2771" w:rsidP="009D6F99">
            <w:pPr>
              <w:widowControl/>
              <w:rPr>
                <w:rFonts w:eastAsia="Times New Roman" w:cs="Times New Roman"/>
                <w:color w:val="000000"/>
                <w:sz w:val="20"/>
                <w:szCs w:val="20"/>
                <w:lang w:val="en-ID" w:eastAsia="en-ID"/>
              </w:rPr>
            </w:pPr>
          </w:p>
        </w:tc>
        <w:tc>
          <w:tcPr>
            <w:tcW w:w="2835" w:type="dxa"/>
            <w:vMerge/>
            <w:tcBorders>
              <w:top w:val="nil"/>
              <w:left w:val="single" w:sz="4" w:space="0" w:color="auto"/>
              <w:bottom w:val="single" w:sz="4" w:space="0" w:color="auto"/>
              <w:right w:val="single" w:sz="4" w:space="0" w:color="auto"/>
            </w:tcBorders>
            <w:vAlign w:val="center"/>
            <w:hideMark/>
          </w:tcPr>
          <w:p w14:paraId="2A2D8621" w14:textId="77777777" w:rsidR="002A2771" w:rsidRPr="002A2771" w:rsidRDefault="002A2771" w:rsidP="009D6F99">
            <w:pPr>
              <w:widowControl/>
              <w:rPr>
                <w:rFonts w:eastAsia="Times New Roman" w:cs="Times New Roman"/>
                <w:color w:val="000000"/>
                <w:sz w:val="20"/>
                <w:szCs w:val="20"/>
                <w:lang w:val="en-ID" w:eastAsia="en-ID"/>
              </w:rPr>
            </w:pPr>
          </w:p>
        </w:tc>
        <w:tc>
          <w:tcPr>
            <w:tcW w:w="2126" w:type="dxa"/>
            <w:tcBorders>
              <w:top w:val="nil"/>
              <w:left w:val="nil"/>
              <w:bottom w:val="nil"/>
              <w:right w:val="nil"/>
            </w:tcBorders>
            <w:noWrap/>
            <w:vAlign w:val="bottom"/>
            <w:hideMark/>
          </w:tcPr>
          <w:p w14:paraId="2F7F71E3" w14:textId="6E9E2F52" w:rsidR="002A2771" w:rsidRPr="009D6F99" w:rsidRDefault="002A2771" w:rsidP="009D6F99">
            <w:pPr>
              <w:pStyle w:val="ListParagraph"/>
              <w:widowControl/>
              <w:numPr>
                <w:ilvl w:val="0"/>
                <w:numId w:val="37"/>
              </w:numPr>
              <w:ind w:left="180" w:hanging="218"/>
              <w:rPr>
                <w:rFonts w:eastAsia="Times New Roman" w:cs="Times New Roman"/>
                <w:color w:val="000000"/>
                <w:sz w:val="20"/>
                <w:szCs w:val="20"/>
                <w:lang w:val="en-ID" w:eastAsia="en-ID"/>
              </w:rPr>
            </w:pPr>
            <w:r w:rsidRPr="009D6F99">
              <w:rPr>
                <w:rFonts w:eastAsia="Times New Roman" w:cs="Times New Roman"/>
                <w:color w:val="000000"/>
                <w:sz w:val="20"/>
                <w:szCs w:val="20"/>
                <w:lang w:val="en-ID" w:eastAsia="en-ID"/>
              </w:rPr>
              <w:t xml:space="preserve">Taat </w:t>
            </w:r>
            <w:proofErr w:type="spellStart"/>
            <w:r w:rsidRPr="009D6F99">
              <w:rPr>
                <w:rFonts w:eastAsia="Times New Roman" w:cs="Times New Roman"/>
                <w:color w:val="000000"/>
                <w:sz w:val="20"/>
                <w:szCs w:val="20"/>
                <w:lang w:val="en-ID" w:eastAsia="en-ID"/>
              </w:rPr>
              <w:t>membayar</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pajak</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meskipun</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penghasilan</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rendah</w:t>
            </w:r>
            <w:proofErr w:type="spellEnd"/>
          </w:p>
        </w:tc>
        <w:tc>
          <w:tcPr>
            <w:tcW w:w="1559" w:type="dxa"/>
            <w:vMerge/>
            <w:tcBorders>
              <w:top w:val="nil"/>
              <w:left w:val="single" w:sz="4" w:space="0" w:color="auto"/>
              <w:bottom w:val="single" w:sz="4" w:space="0" w:color="auto"/>
              <w:right w:val="single" w:sz="4" w:space="0" w:color="auto"/>
            </w:tcBorders>
            <w:vAlign w:val="center"/>
            <w:hideMark/>
          </w:tcPr>
          <w:p w14:paraId="4740D965" w14:textId="77777777" w:rsidR="002A2771" w:rsidRPr="002A2771" w:rsidRDefault="002A2771" w:rsidP="009D6F99">
            <w:pPr>
              <w:widowControl/>
              <w:rPr>
                <w:rFonts w:eastAsia="Times New Roman" w:cs="Times New Roman"/>
                <w:color w:val="000000"/>
                <w:sz w:val="20"/>
                <w:szCs w:val="20"/>
                <w:lang w:val="en-ID" w:eastAsia="en-ID"/>
              </w:rPr>
            </w:pPr>
          </w:p>
        </w:tc>
      </w:tr>
      <w:tr w:rsidR="002A2771" w:rsidRPr="009D6F99" w14:paraId="5F7FFDF2" w14:textId="77777777" w:rsidTr="009D6F99">
        <w:trPr>
          <w:trHeight w:val="288"/>
        </w:trPr>
        <w:tc>
          <w:tcPr>
            <w:tcW w:w="1413" w:type="dxa"/>
            <w:vMerge/>
            <w:tcBorders>
              <w:top w:val="nil"/>
              <w:left w:val="single" w:sz="4" w:space="0" w:color="auto"/>
              <w:bottom w:val="single" w:sz="4" w:space="0" w:color="auto"/>
              <w:right w:val="single" w:sz="4" w:space="0" w:color="auto"/>
            </w:tcBorders>
            <w:vAlign w:val="center"/>
            <w:hideMark/>
          </w:tcPr>
          <w:p w14:paraId="56FB073F" w14:textId="77777777" w:rsidR="002A2771" w:rsidRPr="002A2771" w:rsidRDefault="002A2771" w:rsidP="009D6F99">
            <w:pPr>
              <w:widowControl/>
              <w:rPr>
                <w:rFonts w:eastAsia="Times New Roman" w:cs="Times New Roman"/>
                <w:color w:val="000000"/>
                <w:sz w:val="20"/>
                <w:szCs w:val="20"/>
                <w:lang w:val="en-ID" w:eastAsia="en-ID"/>
              </w:rPr>
            </w:pPr>
          </w:p>
        </w:tc>
        <w:tc>
          <w:tcPr>
            <w:tcW w:w="2835" w:type="dxa"/>
            <w:vMerge/>
            <w:tcBorders>
              <w:top w:val="nil"/>
              <w:left w:val="single" w:sz="4" w:space="0" w:color="auto"/>
              <w:bottom w:val="single" w:sz="4" w:space="0" w:color="auto"/>
              <w:right w:val="single" w:sz="4" w:space="0" w:color="auto"/>
            </w:tcBorders>
            <w:vAlign w:val="center"/>
            <w:hideMark/>
          </w:tcPr>
          <w:p w14:paraId="7751E3A9" w14:textId="77777777" w:rsidR="002A2771" w:rsidRPr="002A2771" w:rsidRDefault="002A2771" w:rsidP="009D6F99">
            <w:pPr>
              <w:widowControl/>
              <w:rPr>
                <w:rFonts w:eastAsia="Times New Roman" w:cs="Times New Roman"/>
                <w:color w:val="000000"/>
                <w:sz w:val="20"/>
                <w:szCs w:val="20"/>
                <w:lang w:val="en-ID" w:eastAsia="en-ID"/>
              </w:rPr>
            </w:pPr>
          </w:p>
        </w:tc>
        <w:tc>
          <w:tcPr>
            <w:tcW w:w="2126" w:type="dxa"/>
            <w:tcBorders>
              <w:top w:val="nil"/>
              <w:left w:val="nil"/>
              <w:bottom w:val="single" w:sz="4" w:space="0" w:color="auto"/>
              <w:right w:val="single" w:sz="4" w:space="0" w:color="auto"/>
            </w:tcBorders>
            <w:noWrap/>
            <w:vAlign w:val="bottom"/>
            <w:hideMark/>
          </w:tcPr>
          <w:p w14:paraId="1B97BA31" w14:textId="72F1C232" w:rsidR="002A2771" w:rsidRPr="009D6F99" w:rsidRDefault="002A2771" w:rsidP="009D6F99">
            <w:pPr>
              <w:pStyle w:val="ListParagraph"/>
              <w:widowControl/>
              <w:numPr>
                <w:ilvl w:val="0"/>
                <w:numId w:val="37"/>
              </w:numPr>
              <w:ind w:left="180" w:hanging="218"/>
              <w:rPr>
                <w:rFonts w:eastAsia="Times New Roman" w:cs="Times New Roman"/>
                <w:color w:val="000000"/>
                <w:sz w:val="20"/>
                <w:szCs w:val="20"/>
                <w:lang w:val="en-ID" w:eastAsia="en-ID"/>
              </w:rPr>
            </w:pPr>
            <w:proofErr w:type="spellStart"/>
            <w:r w:rsidRPr="009D6F99">
              <w:rPr>
                <w:rFonts w:eastAsia="Times New Roman" w:cs="Times New Roman"/>
                <w:color w:val="000000"/>
                <w:sz w:val="20"/>
                <w:szCs w:val="20"/>
                <w:lang w:val="en-ID" w:eastAsia="en-ID"/>
              </w:rPr>
              <w:t>Jumlah</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penghasilan</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tidak</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menghalangi</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dalam</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membayar</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pajak</w:t>
            </w:r>
            <w:proofErr w:type="spellEnd"/>
          </w:p>
        </w:tc>
        <w:tc>
          <w:tcPr>
            <w:tcW w:w="1559" w:type="dxa"/>
            <w:vMerge/>
            <w:tcBorders>
              <w:top w:val="nil"/>
              <w:left w:val="single" w:sz="4" w:space="0" w:color="auto"/>
              <w:bottom w:val="single" w:sz="4" w:space="0" w:color="auto"/>
              <w:right w:val="single" w:sz="4" w:space="0" w:color="auto"/>
            </w:tcBorders>
            <w:vAlign w:val="center"/>
            <w:hideMark/>
          </w:tcPr>
          <w:p w14:paraId="26CE9D94" w14:textId="77777777" w:rsidR="002A2771" w:rsidRPr="002A2771" w:rsidRDefault="002A2771" w:rsidP="009D6F99">
            <w:pPr>
              <w:widowControl/>
              <w:rPr>
                <w:rFonts w:eastAsia="Times New Roman" w:cs="Times New Roman"/>
                <w:color w:val="000000"/>
                <w:sz w:val="20"/>
                <w:szCs w:val="20"/>
                <w:lang w:val="en-ID" w:eastAsia="en-ID"/>
              </w:rPr>
            </w:pPr>
          </w:p>
        </w:tc>
      </w:tr>
      <w:tr w:rsidR="002A2771" w:rsidRPr="009D6F99" w14:paraId="0C0014F3" w14:textId="77777777" w:rsidTr="009D6F99">
        <w:trPr>
          <w:trHeight w:val="288"/>
        </w:trPr>
        <w:tc>
          <w:tcPr>
            <w:tcW w:w="1413" w:type="dxa"/>
            <w:vMerge w:val="restart"/>
            <w:tcBorders>
              <w:top w:val="nil"/>
              <w:left w:val="single" w:sz="4" w:space="0" w:color="auto"/>
              <w:bottom w:val="single" w:sz="4" w:space="0" w:color="auto"/>
              <w:right w:val="single" w:sz="4" w:space="0" w:color="auto"/>
            </w:tcBorders>
            <w:vAlign w:val="center"/>
            <w:hideMark/>
          </w:tcPr>
          <w:p w14:paraId="4C3E1C2F" w14:textId="77777777" w:rsidR="002A2771" w:rsidRPr="002A2771" w:rsidRDefault="002A2771" w:rsidP="009D6F99">
            <w:pPr>
              <w:widowControl/>
              <w:jc w:val="center"/>
              <w:rPr>
                <w:rFonts w:eastAsia="Times New Roman" w:cs="Times New Roman"/>
                <w:color w:val="000000"/>
                <w:sz w:val="20"/>
                <w:szCs w:val="20"/>
                <w:lang w:val="en-ID" w:eastAsia="en-ID"/>
              </w:rPr>
            </w:pPr>
            <w:proofErr w:type="spellStart"/>
            <w:r w:rsidRPr="002A2771">
              <w:rPr>
                <w:rFonts w:eastAsia="Times New Roman" w:cs="Times New Roman"/>
                <w:color w:val="000000"/>
                <w:sz w:val="20"/>
                <w:szCs w:val="20"/>
                <w:lang w:val="en-ID" w:eastAsia="en-ID"/>
              </w:rPr>
              <w:t>Perkembangan</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Infrastruktur</w:t>
            </w:r>
            <w:proofErr w:type="spellEnd"/>
            <w:r w:rsidRPr="002A2771">
              <w:rPr>
                <w:rFonts w:eastAsia="Times New Roman" w:cs="Times New Roman"/>
                <w:color w:val="000000"/>
                <w:sz w:val="20"/>
                <w:szCs w:val="20"/>
                <w:lang w:val="en-ID" w:eastAsia="en-ID"/>
              </w:rPr>
              <w:t xml:space="preserve"> (X3)</w:t>
            </w:r>
          </w:p>
        </w:tc>
        <w:tc>
          <w:tcPr>
            <w:tcW w:w="2835" w:type="dxa"/>
            <w:vMerge w:val="restart"/>
            <w:tcBorders>
              <w:top w:val="nil"/>
              <w:left w:val="single" w:sz="4" w:space="0" w:color="auto"/>
              <w:bottom w:val="single" w:sz="4" w:space="0" w:color="auto"/>
              <w:right w:val="single" w:sz="4" w:space="0" w:color="auto"/>
            </w:tcBorders>
            <w:vAlign w:val="center"/>
            <w:hideMark/>
          </w:tcPr>
          <w:p w14:paraId="05CC06CD" w14:textId="504D9E89" w:rsidR="002A2771" w:rsidRPr="002A2771" w:rsidRDefault="002A2771" w:rsidP="009D6F99">
            <w:pPr>
              <w:widowControl/>
              <w:jc w:val="center"/>
              <w:rPr>
                <w:rFonts w:eastAsia="Times New Roman" w:cs="Times New Roman"/>
                <w:color w:val="000000"/>
                <w:sz w:val="20"/>
                <w:szCs w:val="20"/>
                <w:lang w:val="en-ID" w:eastAsia="en-ID"/>
              </w:rPr>
            </w:pPr>
            <w:proofErr w:type="spellStart"/>
            <w:r w:rsidRPr="002A2771">
              <w:rPr>
                <w:rFonts w:eastAsia="Times New Roman" w:cs="Times New Roman"/>
                <w:color w:val="000000"/>
                <w:sz w:val="20"/>
                <w:szCs w:val="20"/>
                <w:lang w:val="en-ID" w:eastAsia="en-ID"/>
              </w:rPr>
              <w:t>Perkembangan</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infrastruktur</w:t>
            </w:r>
            <w:proofErr w:type="spellEnd"/>
            <w:r w:rsidRPr="002A2771">
              <w:rPr>
                <w:rFonts w:eastAsia="Times New Roman" w:cs="Times New Roman"/>
                <w:color w:val="000000"/>
                <w:sz w:val="20"/>
                <w:szCs w:val="20"/>
                <w:lang w:val="en-ID" w:eastAsia="en-ID"/>
              </w:rPr>
              <w:t xml:space="preserve"> </w:t>
            </w:r>
            <w:proofErr w:type="spellStart"/>
            <w:r w:rsidRPr="002A2771">
              <w:rPr>
                <w:rFonts w:eastAsia="Times New Roman" w:cs="Times New Roman"/>
                <w:color w:val="000000"/>
                <w:sz w:val="20"/>
                <w:szCs w:val="20"/>
                <w:lang w:val="en-ID" w:eastAsia="en-ID"/>
              </w:rPr>
              <w:t>merupakan</w:t>
            </w:r>
            <w:proofErr w:type="spellEnd"/>
            <w:r w:rsidRPr="002A2771">
              <w:rPr>
                <w:rFonts w:eastAsia="Times New Roman" w:cs="Times New Roman"/>
                <w:color w:val="000000"/>
                <w:sz w:val="20"/>
                <w:szCs w:val="20"/>
                <w:lang w:val="en-ID" w:eastAsia="en-ID"/>
              </w:rPr>
              <w:t xml:space="preserve"> </w:t>
            </w:r>
            <w:r w:rsidR="00B1774A">
              <w:rPr>
                <w:rFonts w:eastAsia="Times New Roman" w:cs="Times New Roman"/>
                <w:color w:val="000000"/>
                <w:sz w:val="20"/>
                <w:szCs w:val="20"/>
                <w:lang w:val="en-ID" w:eastAsia="en-ID"/>
              </w:rPr>
              <w:t xml:space="preserve">salah </w:t>
            </w:r>
            <w:proofErr w:type="spellStart"/>
            <w:r w:rsidR="00B1774A">
              <w:rPr>
                <w:rFonts w:eastAsia="Times New Roman" w:cs="Times New Roman"/>
                <w:color w:val="000000"/>
                <w:sz w:val="20"/>
                <w:szCs w:val="20"/>
                <w:lang w:val="en-ID" w:eastAsia="en-ID"/>
              </w:rPr>
              <w:t>satu</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hasil</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dari</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pemanfaatan</w:t>
            </w:r>
            <w:proofErr w:type="spellEnd"/>
            <w:r w:rsidR="00B1774A">
              <w:rPr>
                <w:rFonts w:eastAsia="Times New Roman" w:cs="Times New Roman"/>
                <w:color w:val="000000"/>
                <w:sz w:val="20"/>
                <w:szCs w:val="20"/>
                <w:lang w:val="en-ID" w:eastAsia="en-ID"/>
              </w:rPr>
              <w:t xml:space="preserve"> dana </w:t>
            </w:r>
            <w:proofErr w:type="spellStart"/>
            <w:r w:rsidR="00B1774A">
              <w:rPr>
                <w:rFonts w:eastAsia="Times New Roman" w:cs="Times New Roman"/>
                <w:color w:val="000000"/>
                <w:sz w:val="20"/>
                <w:szCs w:val="20"/>
                <w:lang w:val="en-ID" w:eastAsia="en-ID"/>
              </w:rPr>
              <w:t>pajak</w:t>
            </w:r>
            <w:proofErr w:type="spellEnd"/>
            <w:r w:rsidR="00B1774A">
              <w:rPr>
                <w:rFonts w:eastAsia="Times New Roman" w:cs="Times New Roman"/>
                <w:color w:val="000000"/>
                <w:sz w:val="20"/>
                <w:szCs w:val="20"/>
                <w:lang w:val="en-ID" w:eastAsia="en-ID"/>
              </w:rPr>
              <w:t xml:space="preserve"> yang </w:t>
            </w:r>
            <w:proofErr w:type="spellStart"/>
            <w:r w:rsidR="00B1774A">
              <w:rPr>
                <w:rFonts w:eastAsia="Times New Roman" w:cs="Times New Roman"/>
                <w:color w:val="000000"/>
                <w:sz w:val="20"/>
                <w:szCs w:val="20"/>
                <w:lang w:val="en-ID" w:eastAsia="en-ID"/>
              </w:rPr>
              <w:t>manfaatnya</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dapat</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langsung</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dirasakan</w:t>
            </w:r>
            <w:proofErr w:type="spellEnd"/>
            <w:r w:rsidR="00B1774A">
              <w:rPr>
                <w:rFonts w:eastAsia="Times New Roman" w:cs="Times New Roman"/>
                <w:color w:val="000000"/>
                <w:sz w:val="20"/>
                <w:szCs w:val="20"/>
                <w:lang w:val="en-ID" w:eastAsia="en-ID"/>
              </w:rPr>
              <w:t xml:space="preserve"> oleh </w:t>
            </w:r>
            <w:proofErr w:type="spellStart"/>
            <w:r w:rsidR="00B1774A">
              <w:rPr>
                <w:rFonts w:eastAsia="Times New Roman" w:cs="Times New Roman"/>
                <w:color w:val="000000"/>
                <w:sz w:val="20"/>
                <w:szCs w:val="20"/>
                <w:lang w:val="en-ID" w:eastAsia="en-ID"/>
              </w:rPr>
              <w:t>wajib</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pajak</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dalam</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berbagai</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aktivitas</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sehari-hari</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baik</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untuk</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mendukung</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kegiatan</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ekonomi</w:t>
            </w:r>
            <w:proofErr w:type="spellEnd"/>
            <w:r w:rsidR="00B1774A">
              <w:rPr>
                <w:rFonts w:eastAsia="Times New Roman" w:cs="Times New Roman"/>
                <w:color w:val="000000"/>
                <w:sz w:val="20"/>
                <w:szCs w:val="20"/>
                <w:lang w:val="en-ID" w:eastAsia="en-ID"/>
              </w:rPr>
              <w:t xml:space="preserve"> </w:t>
            </w:r>
            <w:proofErr w:type="spellStart"/>
            <w:r w:rsidR="00B1774A">
              <w:rPr>
                <w:rFonts w:eastAsia="Times New Roman" w:cs="Times New Roman"/>
                <w:color w:val="000000"/>
                <w:sz w:val="20"/>
                <w:szCs w:val="20"/>
                <w:lang w:val="en-ID" w:eastAsia="en-ID"/>
              </w:rPr>
              <w:t>maupun</w:t>
            </w:r>
            <w:proofErr w:type="spellEnd"/>
            <w:r w:rsidR="00B1774A">
              <w:rPr>
                <w:rFonts w:eastAsia="Times New Roman" w:cs="Times New Roman"/>
                <w:color w:val="000000"/>
                <w:sz w:val="20"/>
                <w:szCs w:val="20"/>
                <w:lang w:val="en-ID" w:eastAsia="en-ID"/>
              </w:rPr>
              <w:t xml:space="preserve"> </w:t>
            </w:r>
            <w:proofErr w:type="spellStart"/>
            <w:r w:rsidR="00E730E2">
              <w:rPr>
                <w:rFonts w:eastAsia="Times New Roman" w:cs="Times New Roman"/>
                <w:color w:val="000000"/>
                <w:sz w:val="20"/>
                <w:szCs w:val="20"/>
                <w:lang w:val="en-ID" w:eastAsia="en-ID"/>
              </w:rPr>
              <w:t>mobilitas</w:t>
            </w:r>
            <w:proofErr w:type="spellEnd"/>
            <w:r w:rsidR="00E730E2">
              <w:rPr>
                <w:rFonts w:eastAsia="Times New Roman" w:cs="Times New Roman"/>
                <w:color w:val="000000"/>
                <w:sz w:val="20"/>
                <w:szCs w:val="20"/>
                <w:lang w:val="en-ID" w:eastAsia="en-ID"/>
              </w:rPr>
              <w:t xml:space="preserve"> </w:t>
            </w:r>
            <w:proofErr w:type="spellStart"/>
            <w:r w:rsidR="00E730E2">
              <w:rPr>
                <w:rFonts w:eastAsia="Times New Roman" w:cs="Times New Roman"/>
                <w:color w:val="000000"/>
                <w:sz w:val="20"/>
                <w:szCs w:val="20"/>
                <w:lang w:val="en-ID" w:eastAsia="en-ID"/>
              </w:rPr>
              <w:t>masyarakat</w:t>
            </w:r>
            <w:proofErr w:type="spellEnd"/>
            <w:r w:rsidR="00E730E2">
              <w:rPr>
                <w:rFonts w:eastAsia="Times New Roman" w:cs="Times New Roman"/>
                <w:color w:val="000000"/>
                <w:sz w:val="20"/>
                <w:szCs w:val="20"/>
                <w:lang w:val="en-ID" w:eastAsia="en-ID"/>
              </w:rPr>
              <w:t xml:space="preserve">. </w:t>
            </w:r>
            <w:proofErr w:type="spellStart"/>
            <w:r w:rsidR="00E730E2">
              <w:rPr>
                <w:rFonts w:eastAsia="Times New Roman" w:cs="Times New Roman"/>
                <w:color w:val="000000"/>
                <w:sz w:val="20"/>
                <w:szCs w:val="20"/>
                <w:lang w:val="en-ID" w:eastAsia="en-ID"/>
              </w:rPr>
              <w:t>Infrastruktur</w:t>
            </w:r>
            <w:proofErr w:type="spellEnd"/>
            <w:r w:rsidR="00E730E2">
              <w:rPr>
                <w:rFonts w:eastAsia="Times New Roman" w:cs="Times New Roman"/>
                <w:color w:val="000000"/>
                <w:sz w:val="20"/>
                <w:szCs w:val="20"/>
                <w:lang w:val="en-ID" w:eastAsia="en-ID"/>
              </w:rPr>
              <w:t xml:space="preserve"> yang </w:t>
            </w:r>
            <w:proofErr w:type="spellStart"/>
            <w:r w:rsidR="00E730E2">
              <w:rPr>
                <w:rFonts w:eastAsia="Times New Roman" w:cs="Times New Roman"/>
                <w:color w:val="000000"/>
                <w:sz w:val="20"/>
                <w:szCs w:val="20"/>
                <w:lang w:val="en-ID" w:eastAsia="en-ID"/>
              </w:rPr>
              <w:t>baik</w:t>
            </w:r>
            <w:proofErr w:type="spellEnd"/>
            <w:r w:rsidR="00E730E2">
              <w:rPr>
                <w:rFonts w:eastAsia="Times New Roman" w:cs="Times New Roman"/>
                <w:color w:val="000000"/>
                <w:sz w:val="20"/>
                <w:szCs w:val="20"/>
                <w:lang w:val="en-ID" w:eastAsia="en-ID"/>
              </w:rPr>
              <w:t xml:space="preserve"> juga </w:t>
            </w:r>
            <w:proofErr w:type="spellStart"/>
            <w:r w:rsidR="00E730E2">
              <w:rPr>
                <w:rFonts w:eastAsia="Times New Roman" w:cs="Times New Roman"/>
                <w:color w:val="000000"/>
                <w:sz w:val="20"/>
                <w:szCs w:val="20"/>
                <w:lang w:val="en-ID" w:eastAsia="en-ID"/>
              </w:rPr>
              <w:t>dapat</w:t>
            </w:r>
            <w:proofErr w:type="spellEnd"/>
            <w:r w:rsidR="00E730E2">
              <w:rPr>
                <w:rFonts w:eastAsia="Times New Roman" w:cs="Times New Roman"/>
                <w:color w:val="000000"/>
                <w:sz w:val="20"/>
                <w:szCs w:val="20"/>
                <w:lang w:val="en-ID" w:eastAsia="en-ID"/>
              </w:rPr>
              <w:t xml:space="preserve"> </w:t>
            </w:r>
            <w:proofErr w:type="spellStart"/>
            <w:r w:rsidR="00E730E2">
              <w:rPr>
                <w:rFonts w:eastAsia="Times New Roman" w:cs="Times New Roman"/>
                <w:color w:val="000000"/>
                <w:sz w:val="20"/>
                <w:szCs w:val="20"/>
                <w:lang w:val="en-ID" w:eastAsia="en-ID"/>
              </w:rPr>
              <w:t>menjadi</w:t>
            </w:r>
            <w:proofErr w:type="spellEnd"/>
            <w:r w:rsidR="00E730E2">
              <w:rPr>
                <w:rFonts w:eastAsia="Times New Roman" w:cs="Times New Roman"/>
                <w:color w:val="000000"/>
                <w:sz w:val="20"/>
                <w:szCs w:val="20"/>
                <w:lang w:val="en-ID" w:eastAsia="en-ID"/>
              </w:rPr>
              <w:t xml:space="preserve"> </w:t>
            </w:r>
            <w:proofErr w:type="spellStart"/>
            <w:r w:rsidR="00E730E2">
              <w:rPr>
                <w:rFonts w:eastAsia="Times New Roman" w:cs="Times New Roman"/>
                <w:color w:val="000000"/>
                <w:sz w:val="20"/>
                <w:szCs w:val="20"/>
                <w:lang w:val="en-ID" w:eastAsia="en-ID"/>
              </w:rPr>
              <w:t>nila</w:t>
            </w:r>
            <w:proofErr w:type="spellEnd"/>
            <w:r w:rsidR="00E730E2">
              <w:rPr>
                <w:rFonts w:eastAsia="Times New Roman" w:cs="Times New Roman"/>
                <w:color w:val="000000"/>
                <w:sz w:val="20"/>
                <w:szCs w:val="20"/>
                <w:lang w:val="en-ID" w:eastAsia="en-ID"/>
              </w:rPr>
              <w:t xml:space="preserve"> dan </w:t>
            </w:r>
            <w:proofErr w:type="spellStart"/>
            <w:r w:rsidR="00E730E2">
              <w:rPr>
                <w:rFonts w:eastAsia="Times New Roman" w:cs="Times New Roman"/>
                <w:color w:val="000000"/>
                <w:sz w:val="20"/>
                <w:szCs w:val="20"/>
                <w:lang w:val="en-ID" w:eastAsia="en-ID"/>
              </w:rPr>
              <w:t>tolak</w:t>
            </w:r>
            <w:proofErr w:type="spellEnd"/>
            <w:r w:rsidR="00E730E2">
              <w:rPr>
                <w:rFonts w:eastAsia="Times New Roman" w:cs="Times New Roman"/>
                <w:color w:val="000000"/>
                <w:sz w:val="20"/>
                <w:szCs w:val="20"/>
                <w:lang w:val="en-ID" w:eastAsia="en-ID"/>
              </w:rPr>
              <w:t xml:space="preserve"> </w:t>
            </w:r>
            <w:proofErr w:type="spellStart"/>
            <w:r w:rsidR="00E730E2">
              <w:rPr>
                <w:rFonts w:eastAsia="Times New Roman" w:cs="Times New Roman"/>
                <w:color w:val="000000"/>
                <w:sz w:val="20"/>
                <w:szCs w:val="20"/>
                <w:lang w:val="en-ID" w:eastAsia="en-ID"/>
              </w:rPr>
              <w:t>ukur</w:t>
            </w:r>
            <w:proofErr w:type="spellEnd"/>
            <w:r w:rsidR="00E730E2">
              <w:rPr>
                <w:rFonts w:eastAsia="Times New Roman" w:cs="Times New Roman"/>
                <w:color w:val="000000"/>
                <w:sz w:val="20"/>
                <w:szCs w:val="20"/>
                <w:lang w:val="en-ID" w:eastAsia="en-ID"/>
              </w:rPr>
              <w:t xml:space="preserve"> </w:t>
            </w:r>
            <w:proofErr w:type="spellStart"/>
            <w:r w:rsidR="00E730E2">
              <w:rPr>
                <w:rFonts w:eastAsia="Times New Roman" w:cs="Times New Roman"/>
                <w:color w:val="000000"/>
                <w:sz w:val="20"/>
                <w:szCs w:val="20"/>
                <w:lang w:val="en-ID" w:eastAsia="en-ID"/>
              </w:rPr>
              <w:t>bagi</w:t>
            </w:r>
            <w:proofErr w:type="spellEnd"/>
            <w:r w:rsidR="00E730E2">
              <w:rPr>
                <w:rFonts w:eastAsia="Times New Roman" w:cs="Times New Roman"/>
                <w:color w:val="000000"/>
                <w:sz w:val="20"/>
                <w:szCs w:val="20"/>
                <w:lang w:val="en-ID" w:eastAsia="en-ID"/>
              </w:rPr>
              <w:t xml:space="preserve"> </w:t>
            </w:r>
            <w:proofErr w:type="spellStart"/>
            <w:r w:rsidR="00E730E2">
              <w:rPr>
                <w:rFonts w:eastAsia="Times New Roman" w:cs="Times New Roman"/>
                <w:color w:val="000000"/>
                <w:sz w:val="20"/>
                <w:szCs w:val="20"/>
                <w:lang w:val="en-ID" w:eastAsia="en-ID"/>
              </w:rPr>
              <w:t>wajib</w:t>
            </w:r>
            <w:proofErr w:type="spellEnd"/>
            <w:r w:rsidR="00E730E2">
              <w:rPr>
                <w:rFonts w:eastAsia="Times New Roman" w:cs="Times New Roman"/>
                <w:color w:val="000000"/>
                <w:sz w:val="20"/>
                <w:szCs w:val="20"/>
                <w:lang w:val="en-ID" w:eastAsia="en-ID"/>
              </w:rPr>
              <w:t xml:space="preserve"> </w:t>
            </w:r>
            <w:proofErr w:type="spellStart"/>
            <w:r w:rsidR="00E730E2">
              <w:rPr>
                <w:rFonts w:eastAsia="Times New Roman" w:cs="Times New Roman"/>
                <w:color w:val="000000"/>
                <w:sz w:val="20"/>
                <w:szCs w:val="20"/>
                <w:lang w:val="en-ID" w:eastAsia="en-ID"/>
              </w:rPr>
              <w:t>pajak</w:t>
            </w:r>
            <w:proofErr w:type="spellEnd"/>
            <w:r w:rsidR="00E730E2">
              <w:rPr>
                <w:rFonts w:eastAsia="Times New Roman" w:cs="Times New Roman"/>
                <w:color w:val="000000"/>
                <w:sz w:val="20"/>
                <w:szCs w:val="20"/>
                <w:lang w:val="en-ID" w:eastAsia="en-ID"/>
              </w:rPr>
              <w:t xml:space="preserve"> </w:t>
            </w:r>
            <w:proofErr w:type="spellStart"/>
            <w:r w:rsidR="00E730E2">
              <w:rPr>
                <w:rFonts w:eastAsia="Times New Roman" w:cs="Times New Roman"/>
                <w:color w:val="000000"/>
                <w:sz w:val="20"/>
                <w:szCs w:val="20"/>
                <w:lang w:val="en-ID" w:eastAsia="en-ID"/>
              </w:rPr>
              <w:t>dalam</w:t>
            </w:r>
            <w:proofErr w:type="spellEnd"/>
            <w:r w:rsidR="00E730E2">
              <w:rPr>
                <w:rFonts w:eastAsia="Times New Roman" w:cs="Times New Roman"/>
                <w:color w:val="000000"/>
                <w:sz w:val="20"/>
                <w:szCs w:val="20"/>
                <w:lang w:val="en-ID" w:eastAsia="en-ID"/>
              </w:rPr>
              <w:t xml:space="preserve"> </w:t>
            </w:r>
            <w:proofErr w:type="spellStart"/>
            <w:r w:rsidR="00E730E2">
              <w:rPr>
                <w:rFonts w:eastAsia="Times New Roman" w:cs="Times New Roman"/>
                <w:color w:val="000000"/>
                <w:sz w:val="20"/>
                <w:szCs w:val="20"/>
                <w:lang w:val="en-ID" w:eastAsia="en-ID"/>
              </w:rPr>
              <w:t>menilai</w:t>
            </w:r>
            <w:proofErr w:type="spellEnd"/>
            <w:r w:rsidR="00E730E2">
              <w:rPr>
                <w:rFonts w:eastAsia="Times New Roman" w:cs="Times New Roman"/>
                <w:color w:val="000000"/>
                <w:sz w:val="20"/>
                <w:szCs w:val="20"/>
                <w:lang w:val="en-ID" w:eastAsia="en-ID"/>
              </w:rPr>
              <w:t xml:space="preserve"> </w:t>
            </w:r>
            <w:proofErr w:type="spellStart"/>
            <w:r w:rsidR="00E730E2">
              <w:rPr>
                <w:rFonts w:eastAsia="Times New Roman" w:cs="Times New Roman"/>
                <w:color w:val="000000"/>
                <w:sz w:val="20"/>
                <w:szCs w:val="20"/>
                <w:lang w:val="en-ID" w:eastAsia="en-ID"/>
              </w:rPr>
              <w:t>sejauh</w:t>
            </w:r>
            <w:proofErr w:type="spellEnd"/>
            <w:r w:rsidR="00E730E2">
              <w:rPr>
                <w:rFonts w:eastAsia="Times New Roman" w:cs="Times New Roman"/>
                <w:color w:val="000000"/>
                <w:sz w:val="20"/>
                <w:szCs w:val="20"/>
                <w:lang w:val="en-ID" w:eastAsia="en-ID"/>
              </w:rPr>
              <w:t xml:space="preserve"> mana </w:t>
            </w:r>
            <w:proofErr w:type="spellStart"/>
            <w:r w:rsidR="00E730E2">
              <w:rPr>
                <w:rFonts w:eastAsia="Times New Roman" w:cs="Times New Roman"/>
                <w:color w:val="000000"/>
                <w:sz w:val="20"/>
                <w:szCs w:val="20"/>
                <w:lang w:val="en-ID" w:eastAsia="en-ID"/>
              </w:rPr>
              <w:t>pajak</w:t>
            </w:r>
            <w:proofErr w:type="spellEnd"/>
            <w:r w:rsidR="00E730E2">
              <w:rPr>
                <w:rFonts w:eastAsia="Times New Roman" w:cs="Times New Roman"/>
                <w:color w:val="000000"/>
                <w:sz w:val="20"/>
                <w:szCs w:val="20"/>
                <w:lang w:val="en-ID" w:eastAsia="en-ID"/>
              </w:rPr>
              <w:t xml:space="preserve"> yang </w:t>
            </w:r>
            <w:proofErr w:type="spellStart"/>
            <w:r w:rsidR="00E730E2">
              <w:rPr>
                <w:rFonts w:eastAsia="Times New Roman" w:cs="Times New Roman"/>
                <w:color w:val="000000"/>
                <w:sz w:val="20"/>
                <w:szCs w:val="20"/>
                <w:lang w:val="en-ID" w:eastAsia="en-ID"/>
              </w:rPr>
              <w:t>dibayarkan</w:t>
            </w:r>
            <w:proofErr w:type="spellEnd"/>
            <w:r w:rsidR="00E730E2">
              <w:rPr>
                <w:rFonts w:eastAsia="Times New Roman" w:cs="Times New Roman"/>
                <w:color w:val="000000"/>
                <w:sz w:val="20"/>
                <w:szCs w:val="20"/>
                <w:lang w:val="en-ID" w:eastAsia="en-ID"/>
              </w:rPr>
              <w:t xml:space="preserve"> </w:t>
            </w:r>
            <w:proofErr w:type="spellStart"/>
            <w:r w:rsidR="00E730E2">
              <w:rPr>
                <w:rFonts w:eastAsia="Times New Roman" w:cs="Times New Roman"/>
                <w:color w:val="000000"/>
                <w:sz w:val="20"/>
                <w:szCs w:val="20"/>
                <w:lang w:val="en-ID" w:eastAsia="en-ID"/>
              </w:rPr>
              <w:t>memberikan</w:t>
            </w:r>
            <w:proofErr w:type="spellEnd"/>
            <w:r w:rsidR="00E730E2">
              <w:rPr>
                <w:rFonts w:eastAsia="Times New Roman" w:cs="Times New Roman"/>
                <w:color w:val="000000"/>
                <w:sz w:val="20"/>
                <w:szCs w:val="20"/>
                <w:lang w:val="en-ID" w:eastAsia="en-ID"/>
              </w:rPr>
              <w:t xml:space="preserve"> </w:t>
            </w:r>
            <w:proofErr w:type="spellStart"/>
            <w:r w:rsidR="00E730E2">
              <w:rPr>
                <w:rFonts w:eastAsia="Times New Roman" w:cs="Times New Roman"/>
                <w:color w:val="000000"/>
                <w:sz w:val="20"/>
                <w:szCs w:val="20"/>
                <w:lang w:val="en-ID" w:eastAsia="en-ID"/>
              </w:rPr>
              <w:t>manfaat</w:t>
            </w:r>
            <w:proofErr w:type="spellEnd"/>
            <w:r w:rsidR="00E730E2">
              <w:rPr>
                <w:rFonts w:eastAsia="Times New Roman" w:cs="Times New Roman"/>
                <w:color w:val="000000"/>
                <w:sz w:val="20"/>
                <w:szCs w:val="20"/>
                <w:lang w:val="en-ID" w:eastAsia="en-ID"/>
              </w:rPr>
              <w:t xml:space="preserve"> </w:t>
            </w:r>
            <w:proofErr w:type="spellStart"/>
            <w:r w:rsidR="00E730E2">
              <w:rPr>
                <w:rFonts w:eastAsia="Times New Roman" w:cs="Times New Roman"/>
                <w:color w:val="000000"/>
                <w:sz w:val="20"/>
                <w:szCs w:val="20"/>
                <w:lang w:val="en-ID" w:eastAsia="en-ID"/>
              </w:rPr>
              <w:t>bagi</w:t>
            </w:r>
            <w:proofErr w:type="spellEnd"/>
            <w:r w:rsidR="00E730E2">
              <w:rPr>
                <w:rFonts w:eastAsia="Times New Roman" w:cs="Times New Roman"/>
                <w:color w:val="000000"/>
                <w:sz w:val="20"/>
                <w:szCs w:val="20"/>
                <w:lang w:val="en-ID" w:eastAsia="en-ID"/>
              </w:rPr>
              <w:t xml:space="preserve"> </w:t>
            </w:r>
            <w:proofErr w:type="spellStart"/>
            <w:r w:rsidR="00E730E2">
              <w:rPr>
                <w:rFonts w:eastAsia="Times New Roman" w:cs="Times New Roman"/>
                <w:color w:val="000000"/>
                <w:sz w:val="20"/>
                <w:szCs w:val="20"/>
                <w:lang w:val="en-ID" w:eastAsia="en-ID"/>
              </w:rPr>
              <w:t>pembangunan</w:t>
            </w:r>
            <w:proofErr w:type="spellEnd"/>
            <w:r w:rsidR="00E730E2">
              <w:rPr>
                <w:rFonts w:eastAsia="Times New Roman" w:cs="Times New Roman"/>
                <w:color w:val="000000"/>
                <w:sz w:val="20"/>
                <w:szCs w:val="20"/>
                <w:lang w:val="en-ID" w:eastAsia="en-ID"/>
              </w:rPr>
              <w:t xml:space="preserve">. </w:t>
            </w:r>
          </w:p>
        </w:tc>
        <w:tc>
          <w:tcPr>
            <w:tcW w:w="2126" w:type="dxa"/>
            <w:tcBorders>
              <w:top w:val="nil"/>
              <w:left w:val="nil"/>
              <w:bottom w:val="nil"/>
              <w:right w:val="nil"/>
            </w:tcBorders>
            <w:noWrap/>
            <w:vAlign w:val="bottom"/>
            <w:hideMark/>
          </w:tcPr>
          <w:p w14:paraId="7F2DA423" w14:textId="299038C2" w:rsidR="002A2771" w:rsidRPr="009D6F99" w:rsidRDefault="002A2771" w:rsidP="009D6F99">
            <w:pPr>
              <w:pStyle w:val="ListParagraph"/>
              <w:widowControl/>
              <w:numPr>
                <w:ilvl w:val="0"/>
                <w:numId w:val="38"/>
              </w:numPr>
              <w:ind w:left="180" w:hanging="180"/>
              <w:rPr>
                <w:rFonts w:eastAsia="Times New Roman" w:cs="Times New Roman"/>
                <w:color w:val="000000"/>
                <w:sz w:val="20"/>
                <w:szCs w:val="20"/>
                <w:lang w:val="en-ID" w:eastAsia="en-ID"/>
              </w:rPr>
            </w:pPr>
            <w:proofErr w:type="spellStart"/>
            <w:r w:rsidRPr="009D6F99">
              <w:rPr>
                <w:rFonts w:eastAsia="Times New Roman" w:cs="Times New Roman"/>
                <w:color w:val="000000"/>
                <w:sz w:val="20"/>
                <w:szCs w:val="20"/>
                <w:lang w:val="en-ID" w:eastAsia="en-ID"/>
              </w:rPr>
              <w:t>Ketersediaan</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infrastruktur</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jalan</w:t>
            </w:r>
            <w:proofErr w:type="spellEnd"/>
            <w:r w:rsidRPr="009D6F99">
              <w:rPr>
                <w:rFonts w:eastAsia="Times New Roman" w:cs="Times New Roman"/>
                <w:color w:val="000000"/>
                <w:sz w:val="20"/>
                <w:szCs w:val="20"/>
                <w:lang w:val="en-ID" w:eastAsia="en-ID"/>
              </w:rPr>
              <w:t xml:space="preserve"> yang </w:t>
            </w:r>
            <w:proofErr w:type="spellStart"/>
            <w:r w:rsidRPr="009D6F99">
              <w:rPr>
                <w:rFonts w:eastAsia="Times New Roman" w:cs="Times New Roman"/>
                <w:color w:val="000000"/>
                <w:sz w:val="20"/>
                <w:szCs w:val="20"/>
                <w:lang w:val="en-ID" w:eastAsia="en-ID"/>
              </w:rPr>
              <w:t>layak</w:t>
            </w:r>
            <w:proofErr w:type="spellEnd"/>
            <w:r w:rsidRPr="009D6F99">
              <w:rPr>
                <w:rFonts w:eastAsia="Times New Roman" w:cs="Times New Roman"/>
                <w:color w:val="000000"/>
                <w:sz w:val="20"/>
                <w:szCs w:val="20"/>
                <w:lang w:val="en-ID" w:eastAsia="en-ID"/>
              </w:rPr>
              <w:t xml:space="preserve"> dan </w:t>
            </w:r>
            <w:proofErr w:type="spellStart"/>
            <w:r w:rsidRPr="009D6F99">
              <w:rPr>
                <w:rFonts w:eastAsia="Times New Roman" w:cs="Times New Roman"/>
                <w:color w:val="000000"/>
                <w:sz w:val="20"/>
                <w:szCs w:val="20"/>
                <w:lang w:val="en-ID" w:eastAsia="en-ID"/>
              </w:rPr>
              <w:t>aman</w:t>
            </w:r>
            <w:proofErr w:type="spellEnd"/>
          </w:p>
        </w:tc>
        <w:tc>
          <w:tcPr>
            <w:tcW w:w="1559" w:type="dxa"/>
            <w:vMerge w:val="restart"/>
            <w:tcBorders>
              <w:top w:val="nil"/>
              <w:left w:val="single" w:sz="4" w:space="0" w:color="auto"/>
              <w:bottom w:val="single" w:sz="4" w:space="0" w:color="auto"/>
              <w:right w:val="single" w:sz="4" w:space="0" w:color="auto"/>
            </w:tcBorders>
            <w:vAlign w:val="center"/>
            <w:hideMark/>
          </w:tcPr>
          <w:p w14:paraId="14FEBF5D" w14:textId="663A8BB5" w:rsidR="002A2771" w:rsidRPr="002A2771" w:rsidRDefault="009D6F99" w:rsidP="009D6F99">
            <w:pPr>
              <w:widowControl/>
              <w:jc w:val="center"/>
              <w:rPr>
                <w:rFonts w:eastAsia="Times New Roman" w:cs="Times New Roman"/>
                <w:color w:val="000000"/>
                <w:sz w:val="20"/>
                <w:szCs w:val="20"/>
                <w:lang w:val="en-ID" w:eastAsia="en-ID"/>
              </w:rPr>
            </w:pPr>
            <w:r w:rsidRPr="009D6F99">
              <w:rPr>
                <w:rFonts w:cs="Times New Roman"/>
                <w:sz w:val="20"/>
                <w:szCs w:val="20"/>
              </w:rPr>
              <w:t xml:space="preserve">Damayanti </w:t>
            </w:r>
            <w:r w:rsidRPr="009D6F99">
              <w:rPr>
                <w:rFonts w:cs="Times New Roman"/>
                <w:i/>
                <w:iCs/>
                <w:sz w:val="20"/>
                <w:szCs w:val="20"/>
              </w:rPr>
              <w:t>et al</w:t>
            </w:r>
            <w:r w:rsidRPr="009D6F99">
              <w:rPr>
                <w:rFonts w:cs="Times New Roman"/>
                <w:sz w:val="20"/>
                <w:szCs w:val="20"/>
              </w:rPr>
              <w:t xml:space="preserve">., </w:t>
            </w:r>
            <w:r>
              <w:rPr>
                <w:rFonts w:cs="Times New Roman"/>
                <w:sz w:val="20"/>
                <w:szCs w:val="20"/>
              </w:rPr>
              <w:fldChar w:fldCharType="begin" w:fldLock="1"/>
            </w:r>
            <w:r w:rsidR="009A7423">
              <w:rPr>
                <w:rFonts w:cs="Times New Roman"/>
                <w:sz w:val="20"/>
                <w:szCs w:val="20"/>
              </w:rPr>
              <w:instrText>ADDIN CSL_CITATION {"citationItems":[{"id":"ITEM-1","itemData":{"abstract":"Pajak merupakan instrumen penting dalam mendukung keuangan negara dan daerah, khususnya untuk membiayai pembangunan nasional dan pelayanan publik. Pajak Kendaraan Bermotor (PKB) di Kota Jakarta menjadi salah satu sumber Pendapatan Asli Daerah (PAD) yang signifikan. Meskipun jumlah kendaraan roda dua terus meningkat, tingkat kepatuhan wajib pajak masih rendah, rata-rata hanya 47,26%. Penelitian ini bertujuan menganalisis pengaruh kualitas infrastruktur jalan dan kualitas pelayanan pajak terhadap kepatuhan membayar pajak kendaraan roda dua di Kota Jakarta. Metode penelitian menggunakan pendekatan kuantitatif melalui survei kuesioner kepada 100 responden yang dipilih dengan purposive sampling. Hasil analisis menunjukkan bahwa kualitas infrastruktur jalan tidak berpengaruh signifikan terhadap kepatuhan, sedangkan kualitas pelayanan pajak berpengaruh positif dan signifikan. Uji simultan (F) mengindikasikan bahwa kedua variabel secara bersama-sama berpengaruh signifikan terhadap kepatuhan, dengan kontribusi 26,8% terhadap variasi kepatuhan. Temuan ini mengimplikasikan bahwa meskipun perbaikan infrastruktur penting, peningkatan kualitas pelayanan pajak, transparansi, dan edukasi publik lebih efektif dalam mendorong kepatuhan wajib pajak. Strategi yang mengintegrasikan pelayanan prima dan komunikasi publik mengenai manfaat pajak berpotensi menciptakan budaya patuh pajak yang berkelanjutan di masyarakat.","author":[{"dropping-particle":"","family":"Damayanti","given":"Mawar","non-dropping-particle":"","parse-names":false,"suffix":""},{"dropping-particle":"","family":"Sitorus","given":"Eduward Tony","non-dropping-particle":"","parse-names":false,"suffix":""},{"dropping-particle":"","family":"Napitupulu","given":"Rina Dameria","non-dropping-particle":"","parse-names":false,"suffix":""},{"dropping-particle":"","family":"Samosir","given":"Maralus","non-dropping-particle":"","parse-names":false,"suffix":""}],"container-title":"Jurnal Akuntansi dan Pajak (JAP) Jayakarta","id":"ITEM-1","issue":"1","issued":{"date-parts":[["2025"]]},"page":"45-56","title":"Pengaruh Kualitas Infrastruktur Jalan dan Kualitas Pelayanan Pajak terhadap Kepatuhan Membayar Pajak Kendaraan Roda Dua di Kota Jakarta","type":"article-journal","volume":"7"},"suppress-author":1,"uris":["http://www.mendeley.com/documents/?uuid=e40d70f3-b7a1-4854-a567-eb9d38b59b39"]}],"mendeley":{"formattedCitation":"(2025)","plainTextFormattedCitation":"(2025)","previouslyFormattedCitation":"(2025)"},"properties":{"noteIndex":0},"schema":"https://github.com/citation-style-language/schema/raw/master/csl-citation.json"}</w:instrText>
            </w:r>
            <w:r>
              <w:rPr>
                <w:rFonts w:cs="Times New Roman"/>
                <w:sz w:val="20"/>
                <w:szCs w:val="20"/>
              </w:rPr>
              <w:fldChar w:fldCharType="separate"/>
            </w:r>
            <w:r w:rsidR="009A7423" w:rsidRPr="009A7423">
              <w:rPr>
                <w:rFonts w:cs="Times New Roman"/>
                <w:noProof/>
                <w:sz w:val="20"/>
                <w:szCs w:val="20"/>
              </w:rPr>
              <w:t>(2025)</w:t>
            </w:r>
            <w:r>
              <w:rPr>
                <w:rFonts w:cs="Times New Roman"/>
                <w:sz w:val="20"/>
                <w:szCs w:val="20"/>
              </w:rPr>
              <w:fldChar w:fldCharType="end"/>
            </w:r>
          </w:p>
        </w:tc>
      </w:tr>
      <w:tr w:rsidR="002A2771" w:rsidRPr="009D6F99" w14:paraId="1F169896" w14:textId="77777777" w:rsidTr="009D6F99">
        <w:trPr>
          <w:trHeight w:val="288"/>
        </w:trPr>
        <w:tc>
          <w:tcPr>
            <w:tcW w:w="1413" w:type="dxa"/>
            <w:vMerge/>
            <w:tcBorders>
              <w:top w:val="nil"/>
              <w:left w:val="single" w:sz="4" w:space="0" w:color="auto"/>
              <w:bottom w:val="single" w:sz="4" w:space="0" w:color="auto"/>
              <w:right w:val="single" w:sz="4" w:space="0" w:color="auto"/>
            </w:tcBorders>
            <w:vAlign w:val="center"/>
            <w:hideMark/>
          </w:tcPr>
          <w:p w14:paraId="7A3070A9" w14:textId="77777777" w:rsidR="002A2771" w:rsidRPr="002A2771" w:rsidRDefault="002A2771" w:rsidP="009D6F99">
            <w:pPr>
              <w:widowControl/>
              <w:rPr>
                <w:rFonts w:eastAsia="Times New Roman" w:cs="Times New Roman"/>
                <w:color w:val="000000"/>
                <w:sz w:val="20"/>
                <w:szCs w:val="20"/>
                <w:lang w:val="en-ID" w:eastAsia="en-ID"/>
              </w:rPr>
            </w:pPr>
          </w:p>
        </w:tc>
        <w:tc>
          <w:tcPr>
            <w:tcW w:w="2835" w:type="dxa"/>
            <w:vMerge/>
            <w:tcBorders>
              <w:top w:val="nil"/>
              <w:left w:val="single" w:sz="4" w:space="0" w:color="auto"/>
              <w:bottom w:val="single" w:sz="4" w:space="0" w:color="auto"/>
              <w:right w:val="single" w:sz="4" w:space="0" w:color="auto"/>
            </w:tcBorders>
            <w:vAlign w:val="center"/>
            <w:hideMark/>
          </w:tcPr>
          <w:p w14:paraId="2F5F010D" w14:textId="77777777" w:rsidR="002A2771" w:rsidRPr="002A2771" w:rsidRDefault="002A2771" w:rsidP="009D6F99">
            <w:pPr>
              <w:widowControl/>
              <w:rPr>
                <w:rFonts w:eastAsia="Times New Roman" w:cs="Times New Roman"/>
                <w:color w:val="000000"/>
                <w:sz w:val="20"/>
                <w:szCs w:val="20"/>
                <w:lang w:val="en-ID" w:eastAsia="en-ID"/>
              </w:rPr>
            </w:pPr>
          </w:p>
        </w:tc>
        <w:tc>
          <w:tcPr>
            <w:tcW w:w="2126" w:type="dxa"/>
            <w:tcBorders>
              <w:top w:val="nil"/>
              <w:left w:val="nil"/>
              <w:bottom w:val="nil"/>
              <w:right w:val="nil"/>
            </w:tcBorders>
            <w:noWrap/>
            <w:vAlign w:val="bottom"/>
            <w:hideMark/>
          </w:tcPr>
          <w:p w14:paraId="6AB81AB9" w14:textId="63A8DB0F" w:rsidR="002A2771" w:rsidRPr="009D6F99" w:rsidRDefault="002A2771" w:rsidP="009D6F99">
            <w:pPr>
              <w:pStyle w:val="ListParagraph"/>
              <w:widowControl/>
              <w:numPr>
                <w:ilvl w:val="0"/>
                <w:numId w:val="38"/>
              </w:numPr>
              <w:ind w:left="180" w:hanging="180"/>
              <w:rPr>
                <w:rFonts w:eastAsia="Times New Roman" w:cs="Times New Roman"/>
                <w:color w:val="000000"/>
                <w:sz w:val="20"/>
                <w:szCs w:val="20"/>
                <w:lang w:val="en-ID" w:eastAsia="en-ID"/>
              </w:rPr>
            </w:pPr>
            <w:proofErr w:type="spellStart"/>
            <w:r w:rsidRPr="009D6F99">
              <w:rPr>
                <w:rFonts w:eastAsia="Times New Roman" w:cs="Times New Roman"/>
                <w:color w:val="000000"/>
                <w:sz w:val="20"/>
                <w:szCs w:val="20"/>
                <w:lang w:val="en-ID" w:eastAsia="en-ID"/>
              </w:rPr>
              <w:t>Kualitas</w:t>
            </w:r>
            <w:proofErr w:type="spellEnd"/>
            <w:r w:rsidRPr="009D6F99">
              <w:rPr>
                <w:rFonts w:eastAsia="Times New Roman" w:cs="Times New Roman"/>
                <w:color w:val="000000"/>
                <w:sz w:val="20"/>
                <w:szCs w:val="20"/>
                <w:lang w:val="en-ID" w:eastAsia="en-ID"/>
              </w:rPr>
              <w:t xml:space="preserve"> dan </w:t>
            </w:r>
            <w:proofErr w:type="spellStart"/>
            <w:r w:rsidRPr="009D6F99">
              <w:rPr>
                <w:rFonts w:eastAsia="Times New Roman" w:cs="Times New Roman"/>
                <w:color w:val="000000"/>
                <w:sz w:val="20"/>
                <w:szCs w:val="20"/>
                <w:lang w:val="en-ID" w:eastAsia="en-ID"/>
              </w:rPr>
              <w:t>pemerataan</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infrastruktur</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jalan</w:t>
            </w:r>
            <w:proofErr w:type="spellEnd"/>
          </w:p>
        </w:tc>
        <w:tc>
          <w:tcPr>
            <w:tcW w:w="1559" w:type="dxa"/>
            <w:vMerge/>
            <w:tcBorders>
              <w:top w:val="nil"/>
              <w:left w:val="single" w:sz="4" w:space="0" w:color="auto"/>
              <w:bottom w:val="single" w:sz="4" w:space="0" w:color="auto"/>
              <w:right w:val="single" w:sz="4" w:space="0" w:color="auto"/>
            </w:tcBorders>
            <w:vAlign w:val="center"/>
            <w:hideMark/>
          </w:tcPr>
          <w:p w14:paraId="33E62498" w14:textId="77777777" w:rsidR="002A2771" w:rsidRPr="002A2771" w:rsidRDefault="002A2771" w:rsidP="009D6F99">
            <w:pPr>
              <w:widowControl/>
              <w:rPr>
                <w:rFonts w:eastAsia="Times New Roman" w:cs="Times New Roman"/>
                <w:color w:val="000000"/>
                <w:sz w:val="20"/>
                <w:szCs w:val="20"/>
                <w:lang w:val="en-ID" w:eastAsia="en-ID"/>
              </w:rPr>
            </w:pPr>
          </w:p>
        </w:tc>
      </w:tr>
      <w:tr w:rsidR="002A2771" w:rsidRPr="009D6F99" w14:paraId="39BF4772" w14:textId="77777777" w:rsidTr="009D6F99">
        <w:trPr>
          <w:trHeight w:val="288"/>
        </w:trPr>
        <w:tc>
          <w:tcPr>
            <w:tcW w:w="1413" w:type="dxa"/>
            <w:vMerge/>
            <w:tcBorders>
              <w:top w:val="nil"/>
              <w:left w:val="single" w:sz="4" w:space="0" w:color="auto"/>
              <w:bottom w:val="single" w:sz="4" w:space="0" w:color="auto"/>
              <w:right w:val="single" w:sz="4" w:space="0" w:color="auto"/>
            </w:tcBorders>
            <w:vAlign w:val="center"/>
            <w:hideMark/>
          </w:tcPr>
          <w:p w14:paraId="40E88344" w14:textId="77777777" w:rsidR="002A2771" w:rsidRPr="002A2771" w:rsidRDefault="002A2771" w:rsidP="009D6F99">
            <w:pPr>
              <w:widowControl/>
              <w:rPr>
                <w:rFonts w:eastAsia="Times New Roman" w:cs="Times New Roman"/>
                <w:color w:val="000000"/>
                <w:sz w:val="20"/>
                <w:szCs w:val="20"/>
                <w:lang w:val="en-ID" w:eastAsia="en-ID"/>
              </w:rPr>
            </w:pPr>
          </w:p>
        </w:tc>
        <w:tc>
          <w:tcPr>
            <w:tcW w:w="2835" w:type="dxa"/>
            <w:vMerge/>
            <w:tcBorders>
              <w:top w:val="nil"/>
              <w:left w:val="single" w:sz="4" w:space="0" w:color="auto"/>
              <w:bottom w:val="single" w:sz="4" w:space="0" w:color="auto"/>
              <w:right w:val="single" w:sz="4" w:space="0" w:color="auto"/>
            </w:tcBorders>
            <w:vAlign w:val="center"/>
            <w:hideMark/>
          </w:tcPr>
          <w:p w14:paraId="33009A33" w14:textId="77777777" w:rsidR="002A2771" w:rsidRPr="002A2771" w:rsidRDefault="002A2771" w:rsidP="009D6F99">
            <w:pPr>
              <w:widowControl/>
              <w:rPr>
                <w:rFonts w:eastAsia="Times New Roman" w:cs="Times New Roman"/>
                <w:color w:val="000000"/>
                <w:sz w:val="20"/>
                <w:szCs w:val="20"/>
                <w:lang w:val="en-ID" w:eastAsia="en-ID"/>
              </w:rPr>
            </w:pPr>
          </w:p>
        </w:tc>
        <w:tc>
          <w:tcPr>
            <w:tcW w:w="2126" w:type="dxa"/>
            <w:tcBorders>
              <w:top w:val="nil"/>
              <w:left w:val="nil"/>
              <w:bottom w:val="nil"/>
              <w:right w:val="nil"/>
            </w:tcBorders>
            <w:noWrap/>
            <w:vAlign w:val="bottom"/>
            <w:hideMark/>
          </w:tcPr>
          <w:p w14:paraId="39286FD8" w14:textId="603BF5A7" w:rsidR="002A2771" w:rsidRPr="009D6F99" w:rsidRDefault="002A2771" w:rsidP="009D6F99">
            <w:pPr>
              <w:pStyle w:val="ListParagraph"/>
              <w:widowControl/>
              <w:numPr>
                <w:ilvl w:val="0"/>
                <w:numId w:val="38"/>
              </w:numPr>
              <w:ind w:left="180" w:hanging="180"/>
              <w:rPr>
                <w:rFonts w:eastAsia="Times New Roman" w:cs="Times New Roman"/>
                <w:color w:val="000000"/>
                <w:sz w:val="20"/>
                <w:szCs w:val="20"/>
                <w:lang w:val="en-ID" w:eastAsia="en-ID"/>
              </w:rPr>
            </w:pPr>
            <w:proofErr w:type="spellStart"/>
            <w:r w:rsidRPr="009D6F99">
              <w:rPr>
                <w:rFonts w:eastAsia="Times New Roman" w:cs="Times New Roman"/>
                <w:color w:val="000000"/>
                <w:sz w:val="20"/>
                <w:szCs w:val="20"/>
                <w:lang w:val="en-ID" w:eastAsia="en-ID"/>
              </w:rPr>
              <w:t>Ketersediaan</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fasilitas</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infrastruktur</w:t>
            </w:r>
            <w:proofErr w:type="spellEnd"/>
            <w:r w:rsidRPr="009D6F99">
              <w:rPr>
                <w:rFonts w:eastAsia="Times New Roman" w:cs="Times New Roman"/>
                <w:color w:val="000000"/>
                <w:sz w:val="20"/>
                <w:szCs w:val="20"/>
                <w:lang w:val="en-ID" w:eastAsia="en-ID"/>
              </w:rPr>
              <w:t xml:space="preserve"> yang </w:t>
            </w:r>
            <w:proofErr w:type="spellStart"/>
            <w:r w:rsidRPr="009D6F99">
              <w:rPr>
                <w:rFonts w:eastAsia="Times New Roman" w:cs="Times New Roman"/>
                <w:color w:val="000000"/>
                <w:sz w:val="20"/>
                <w:szCs w:val="20"/>
                <w:lang w:val="en-ID" w:eastAsia="en-ID"/>
              </w:rPr>
              <w:t>mendukung</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pelayanan</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pajak</w:t>
            </w:r>
            <w:proofErr w:type="spellEnd"/>
          </w:p>
        </w:tc>
        <w:tc>
          <w:tcPr>
            <w:tcW w:w="1559" w:type="dxa"/>
            <w:vMerge/>
            <w:tcBorders>
              <w:top w:val="nil"/>
              <w:left w:val="single" w:sz="4" w:space="0" w:color="auto"/>
              <w:bottom w:val="single" w:sz="4" w:space="0" w:color="auto"/>
              <w:right w:val="single" w:sz="4" w:space="0" w:color="auto"/>
            </w:tcBorders>
            <w:vAlign w:val="center"/>
            <w:hideMark/>
          </w:tcPr>
          <w:p w14:paraId="5F5778B9" w14:textId="77777777" w:rsidR="002A2771" w:rsidRPr="002A2771" w:rsidRDefault="002A2771" w:rsidP="009D6F99">
            <w:pPr>
              <w:widowControl/>
              <w:rPr>
                <w:rFonts w:eastAsia="Times New Roman" w:cs="Times New Roman"/>
                <w:color w:val="000000"/>
                <w:sz w:val="20"/>
                <w:szCs w:val="20"/>
                <w:lang w:val="en-ID" w:eastAsia="en-ID"/>
              </w:rPr>
            </w:pPr>
          </w:p>
        </w:tc>
      </w:tr>
      <w:tr w:rsidR="002A2771" w:rsidRPr="009D6F99" w14:paraId="34838C87" w14:textId="77777777" w:rsidTr="009D6F99">
        <w:trPr>
          <w:trHeight w:val="288"/>
        </w:trPr>
        <w:tc>
          <w:tcPr>
            <w:tcW w:w="1413" w:type="dxa"/>
            <w:vMerge/>
            <w:tcBorders>
              <w:top w:val="nil"/>
              <w:left w:val="single" w:sz="4" w:space="0" w:color="auto"/>
              <w:bottom w:val="single" w:sz="4" w:space="0" w:color="auto"/>
              <w:right w:val="single" w:sz="4" w:space="0" w:color="auto"/>
            </w:tcBorders>
            <w:vAlign w:val="center"/>
            <w:hideMark/>
          </w:tcPr>
          <w:p w14:paraId="7A24AC03" w14:textId="77777777" w:rsidR="002A2771" w:rsidRPr="002A2771" w:rsidRDefault="002A2771" w:rsidP="009D6F99">
            <w:pPr>
              <w:widowControl/>
              <w:rPr>
                <w:rFonts w:eastAsia="Times New Roman" w:cs="Times New Roman"/>
                <w:color w:val="000000"/>
                <w:sz w:val="20"/>
                <w:szCs w:val="20"/>
                <w:lang w:val="en-ID" w:eastAsia="en-ID"/>
              </w:rPr>
            </w:pPr>
          </w:p>
        </w:tc>
        <w:tc>
          <w:tcPr>
            <w:tcW w:w="2835" w:type="dxa"/>
            <w:vMerge/>
            <w:tcBorders>
              <w:top w:val="nil"/>
              <w:left w:val="single" w:sz="4" w:space="0" w:color="auto"/>
              <w:bottom w:val="single" w:sz="4" w:space="0" w:color="auto"/>
              <w:right w:val="single" w:sz="4" w:space="0" w:color="auto"/>
            </w:tcBorders>
            <w:vAlign w:val="center"/>
            <w:hideMark/>
          </w:tcPr>
          <w:p w14:paraId="6BE7F9DB" w14:textId="77777777" w:rsidR="002A2771" w:rsidRPr="002A2771" w:rsidRDefault="002A2771" w:rsidP="009D6F99">
            <w:pPr>
              <w:widowControl/>
              <w:rPr>
                <w:rFonts w:eastAsia="Times New Roman" w:cs="Times New Roman"/>
                <w:color w:val="000000"/>
                <w:sz w:val="20"/>
                <w:szCs w:val="20"/>
                <w:lang w:val="en-ID" w:eastAsia="en-ID"/>
              </w:rPr>
            </w:pPr>
          </w:p>
        </w:tc>
        <w:tc>
          <w:tcPr>
            <w:tcW w:w="2126" w:type="dxa"/>
            <w:tcBorders>
              <w:top w:val="nil"/>
              <w:left w:val="nil"/>
              <w:bottom w:val="single" w:sz="4" w:space="0" w:color="auto"/>
              <w:right w:val="single" w:sz="4" w:space="0" w:color="auto"/>
            </w:tcBorders>
            <w:noWrap/>
            <w:vAlign w:val="bottom"/>
            <w:hideMark/>
          </w:tcPr>
          <w:p w14:paraId="3D692FAF" w14:textId="1B8FD65F" w:rsidR="002A2771" w:rsidRPr="009D6F99" w:rsidRDefault="002A2771" w:rsidP="009D6F99">
            <w:pPr>
              <w:pStyle w:val="ListParagraph"/>
              <w:widowControl/>
              <w:numPr>
                <w:ilvl w:val="0"/>
                <w:numId w:val="38"/>
              </w:numPr>
              <w:ind w:left="180" w:hanging="180"/>
              <w:rPr>
                <w:rFonts w:eastAsia="Times New Roman" w:cs="Times New Roman"/>
                <w:color w:val="000000"/>
                <w:sz w:val="20"/>
                <w:szCs w:val="20"/>
                <w:lang w:val="en-ID" w:eastAsia="en-ID"/>
              </w:rPr>
            </w:pPr>
            <w:r w:rsidRPr="009D6F99">
              <w:rPr>
                <w:rFonts w:eastAsia="Times New Roman" w:cs="Times New Roman"/>
                <w:color w:val="000000"/>
                <w:sz w:val="20"/>
                <w:szCs w:val="20"/>
                <w:lang w:val="en-ID" w:eastAsia="en-ID"/>
              </w:rPr>
              <w:t xml:space="preserve">Manfaat </w:t>
            </w:r>
            <w:proofErr w:type="spellStart"/>
            <w:r w:rsidRPr="009D6F99">
              <w:rPr>
                <w:rFonts w:eastAsia="Times New Roman" w:cs="Times New Roman"/>
                <w:color w:val="000000"/>
                <w:sz w:val="20"/>
                <w:szCs w:val="20"/>
                <w:lang w:val="en-ID" w:eastAsia="en-ID"/>
              </w:rPr>
              <w:t>langsung</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infrastruktur</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terhadap</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aktivitas</w:t>
            </w:r>
            <w:proofErr w:type="spellEnd"/>
            <w:r w:rsidRPr="009D6F99">
              <w:rPr>
                <w:rFonts w:eastAsia="Times New Roman" w:cs="Times New Roman"/>
                <w:color w:val="000000"/>
                <w:sz w:val="20"/>
                <w:szCs w:val="20"/>
                <w:lang w:val="en-ID" w:eastAsia="en-ID"/>
              </w:rPr>
              <w:t xml:space="preserve"> dan </w:t>
            </w:r>
            <w:proofErr w:type="spellStart"/>
            <w:r w:rsidRPr="009D6F99">
              <w:rPr>
                <w:rFonts w:eastAsia="Times New Roman" w:cs="Times New Roman"/>
                <w:color w:val="000000"/>
                <w:sz w:val="20"/>
                <w:szCs w:val="20"/>
                <w:lang w:val="en-ID" w:eastAsia="en-ID"/>
              </w:rPr>
              <w:t>mobilitas</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wajib</w:t>
            </w:r>
            <w:proofErr w:type="spellEnd"/>
            <w:r w:rsidRPr="009D6F99">
              <w:rPr>
                <w:rFonts w:eastAsia="Times New Roman" w:cs="Times New Roman"/>
                <w:color w:val="000000"/>
                <w:sz w:val="20"/>
                <w:szCs w:val="20"/>
                <w:lang w:val="en-ID" w:eastAsia="en-ID"/>
              </w:rPr>
              <w:t xml:space="preserve"> </w:t>
            </w:r>
            <w:proofErr w:type="spellStart"/>
            <w:r w:rsidRPr="009D6F99">
              <w:rPr>
                <w:rFonts w:eastAsia="Times New Roman" w:cs="Times New Roman"/>
                <w:color w:val="000000"/>
                <w:sz w:val="20"/>
                <w:szCs w:val="20"/>
                <w:lang w:val="en-ID" w:eastAsia="en-ID"/>
              </w:rPr>
              <w:t>pajak</w:t>
            </w:r>
            <w:proofErr w:type="spellEnd"/>
          </w:p>
        </w:tc>
        <w:tc>
          <w:tcPr>
            <w:tcW w:w="1559" w:type="dxa"/>
            <w:vMerge/>
            <w:tcBorders>
              <w:top w:val="nil"/>
              <w:left w:val="single" w:sz="4" w:space="0" w:color="auto"/>
              <w:bottom w:val="single" w:sz="4" w:space="0" w:color="auto"/>
              <w:right w:val="single" w:sz="4" w:space="0" w:color="auto"/>
            </w:tcBorders>
            <w:vAlign w:val="center"/>
            <w:hideMark/>
          </w:tcPr>
          <w:p w14:paraId="0757206C" w14:textId="77777777" w:rsidR="002A2771" w:rsidRPr="002A2771" w:rsidRDefault="002A2771" w:rsidP="009D6F99">
            <w:pPr>
              <w:widowControl/>
              <w:rPr>
                <w:rFonts w:eastAsia="Times New Roman" w:cs="Times New Roman"/>
                <w:color w:val="000000"/>
                <w:sz w:val="20"/>
                <w:szCs w:val="20"/>
                <w:lang w:val="en-ID" w:eastAsia="en-ID"/>
              </w:rPr>
            </w:pPr>
          </w:p>
        </w:tc>
      </w:tr>
    </w:tbl>
    <w:p w14:paraId="2B81062B" w14:textId="00E9F781" w:rsidR="008E2F77" w:rsidRPr="004E0F7D" w:rsidRDefault="002A2771" w:rsidP="004E0F7D">
      <w:pPr>
        <w:spacing w:line="480" w:lineRule="auto"/>
        <w:rPr>
          <w:rFonts w:cs="Times New Roman"/>
          <w:i/>
          <w:iCs/>
          <w:sz w:val="20"/>
          <w:szCs w:val="20"/>
        </w:rPr>
      </w:pPr>
      <w:r>
        <w:rPr>
          <w:rFonts w:cs="Times New Roman"/>
          <w:i/>
          <w:iCs/>
          <w:sz w:val="20"/>
          <w:szCs w:val="20"/>
        </w:rPr>
        <w:fldChar w:fldCharType="end"/>
      </w:r>
      <w:r w:rsidR="004E0F7D" w:rsidRPr="004E0F7D">
        <w:rPr>
          <w:rFonts w:cs="Times New Roman"/>
          <w:i/>
          <w:iCs/>
          <w:sz w:val="20"/>
          <w:szCs w:val="20"/>
        </w:rPr>
        <w:t xml:space="preserve">Sumber: </w:t>
      </w:r>
      <w:r w:rsidR="00B1774A">
        <w:rPr>
          <w:rFonts w:cs="Times New Roman"/>
          <w:i/>
          <w:iCs/>
          <w:sz w:val="20"/>
          <w:szCs w:val="20"/>
        </w:rPr>
        <w:t>Penelitian Terdahulu</w:t>
      </w:r>
      <w:r w:rsidR="004E0F7D" w:rsidRPr="004E0F7D">
        <w:rPr>
          <w:rFonts w:cs="Times New Roman"/>
          <w:i/>
          <w:iCs/>
          <w:sz w:val="20"/>
          <w:szCs w:val="20"/>
        </w:rPr>
        <w:t xml:space="preserve"> (2025)</w:t>
      </w:r>
    </w:p>
    <w:p w14:paraId="09B44983" w14:textId="4D5F736F" w:rsidR="002030DE" w:rsidRPr="00092457" w:rsidRDefault="00554D0D" w:rsidP="005C0AA5">
      <w:pPr>
        <w:pStyle w:val="Heading2"/>
      </w:pPr>
      <w:bookmarkStart w:id="86" w:name="_Toc224048026"/>
      <w:r w:rsidRPr="00092457">
        <w:t xml:space="preserve">3.2 </w:t>
      </w:r>
      <w:r w:rsidR="002030DE" w:rsidRPr="00092457">
        <w:t>Populasi dan Sampel Penelitian</w:t>
      </w:r>
      <w:bookmarkEnd w:id="86"/>
    </w:p>
    <w:p w14:paraId="09BA6FC8" w14:textId="1018F357" w:rsidR="00EF3535" w:rsidRPr="00092457" w:rsidRDefault="00434B02" w:rsidP="00B15AC5">
      <w:pPr>
        <w:pStyle w:val="Heading3"/>
        <w:rPr>
          <w:szCs w:val="36"/>
        </w:rPr>
      </w:pPr>
      <w:bookmarkStart w:id="87" w:name="_Toc224048027"/>
      <w:r w:rsidRPr="00092457">
        <w:t xml:space="preserve">3.2.1 </w:t>
      </w:r>
      <w:r w:rsidR="002030DE" w:rsidRPr="00092457">
        <w:t>Populasi</w:t>
      </w:r>
      <w:bookmarkEnd w:id="87"/>
    </w:p>
    <w:p w14:paraId="23C9530F" w14:textId="22255175" w:rsidR="001E167F" w:rsidRDefault="00616752" w:rsidP="00FA3781">
      <w:pPr>
        <w:spacing w:line="480" w:lineRule="auto"/>
        <w:jc w:val="both"/>
      </w:pPr>
      <w:r>
        <w:tab/>
      </w:r>
      <w:r w:rsidR="00AA7CC6" w:rsidRPr="004025A9">
        <w:rPr>
          <w:rFonts w:cs="Times New Roman"/>
          <w:szCs w:val="24"/>
        </w:rPr>
        <w:t xml:space="preserve">Populasi adalah subjek yang akan diukur dalam penelitian. Sugiyono </w:t>
      </w:r>
      <w:r w:rsidR="00AA7CC6" w:rsidRPr="004025A9">
        <w:rPr>
          <w:rFonts w:cs="Times New Roman"/>
          <w:szCs w:val="24"/>
        </w:rPr>
        <w:fldChar w:fldCharType="begin" w:fldLock="1"/>
      </w:r>
      <w:r w:rsidR="00EA6F2D">
        <w:rPr>
          <w:rFonts w:cs="Times New Roman"/>
          <w:szCs w:val="24"/>
        </w:rPr>
        <w:instrText>ADDIN CSL_CITATION {"citationItems":[{"id":"ITEM-1","itemData":{"ISBN":"9786022895336","author":[{"dropping-particle":"","family":"Sugiyono","given":"","non-dropping-particle":"","parse-names":false,"suffix":""}],"container-title":"Alfabeta","editor":[{"dropping-particle":"","family":"Sutopo","given":"","non-dropping-particle":"","parse-names":false,"suffix":""}],"id":"ITEM-1","issued":{"date-parts":[["2023"]]},"publisher":"Alfabeta","title":"Metode Penelitian Kuantitatif, Kualitatif, dan R&amp;D","type":"book"},"suppress-author":1,"uris":["http://www.mendeley.com/documents/?uuid=20d95057-89f1-4699-8cbd-d4411fb74917"]}],"mendeley":{"formattedCitation":"(2023)","plainTextFormattedCitation":"(2023)","previouslyFormattedCitation":"(2023)"},"properties":{"noteIndex":0},"schema":"https://github.com/citation-style-language/schema/raw/master/csl-citation.json"}</w:instrText>
      </w:r>
      <w:r w:rsidR="00AA7CC6" w:rsidRPr="004025A9">
        <w:rPr>
          <w:rFonts w:cs="Times New Roman"/>
          <w:szCs w:val="24"/>
        </w:rPr>
        <w:fldChar w:fldCharType="separate"/>
      </w:r>
      <w:r w:rsidR="00AA7CC6" w:rsidRPr="004025A9">
        <w:rPr>
          <w:rFonts w:cs="Times New Roman"/>
          <w:noProof/>
          <w:szCs w:val="24"/>
        </w:rPr>
        <w:t>(2023)</w:t>
      </w:r>
      <w:r w:rsidR="00AA7CC6" w:rsidRPr="004025A9">
        <w:rPr>
          <w:rFonts w:cs="Times New Roman"/>
          <w:szCs w:val="24"/>
        </w:rPr>
        <w:fldChar w:fldCharType="end"/>
      </w:r>
      <w:r w:rsidR="00AA7CC6" w:rsidRPr="004025A9">
        <w:rPr>
          <w:rFonts w:cs="Times New Roman"/>
          <w:szCs w:val="24"/>
        </w:rPr>
        <w:t xml:space="preserve"> mendefinisikan istilah “populasi” sebagai “suatu wilayah yang mencakup subjek </w:t>
      </w:r>
      <w:r w:rsidR="00AA7CC6" w:rsidRPr="004025A9">
        <w:rPr>
          <w:rFonts w:cs="Times New Roman"/>
          <w:szCs w:val="24"/>
        </w:rPr>
        <w:lastRenderedPageBreak/>
        <w:t>dan objek penelitian yang menjadi sasaran peneliti untuk diukur dan diamati berdasarkan ciri-ciri yang telah ditetapkan peneliti, dengan tujuan memperoleh kesimpulan penelitian”. Pop</w:t>
      </w:r>
      <w:r w:rsidR="0051127F">
        <w:rPr>
          <w:rFonts w:cs="Times New Roman"/>
          <w:szCs w:val="24"/>
        </w:rPr>
        <w:t>u</w:t>
      </w:r>
      <w:r w:rsidR="00AA7CC6" w:rsidRPr="004025A9">
        <w:rPr>
          <w:rFonts w:cs="Times New Roman"/>
          <w:szCs w:val="24"/>
        </w:rPr>
        <w:t>lasi bukan hanya mencakup orang, tetapi juga mencakup individu dan benda.</w:t>
      </w:r>
      <w:r w:rsidR="00BC5508">
        <w:rPr>
          <w:rFonts w:cs="Times New Roman"/>
          <w:szCs w:val="24"/>
        </w:rPr>
        <w:t xml:space="preserve"> </w:t>
      </w:r>
      <w:r w:rsidR="00BC5508" w:rsidRPr="004025A9">
        <w:rPr>
          <w:rFonts w:cs="Times New Roman"/>
          <w:szCs w:val="24"/>
        </w:rPr>
        <w:t>Populasi dalam penelitian ini adalah wajib pajak kendaraan bermotor yang terdaftar di SAMSAT Induk Kota Samarinda pada tahun 2024 dengan jumlah sebanyak 896.678 wajib pajak.</w:t>
      </w:r>
    </w:p>
    <w:p w14:paraId="0CBD6685" w14:textId="3C82D649" w:rsidR="002030DE" w:rsidRPr="00092457" w:rsidRDefault="002030DE" w:rsidP="00BC5508">
      <w:pPr>
        <w:pStyle w:val="Heading3"/>
        <w:numPr>
          <w:ilvl w:val="2"/>
          <w:numId w:val="37"/>
        </w:numPr>
        <w:ind w:left="567" w:hanging="567"/>
        <w:rPr>
          <w:szCs w:val="36"/>
        </w:rPr>
      </w:pPr>
      <w:bookmarkStart w:id="88" w:name="_Toc224048028"/>
      <w:r w:rsidRPr="00092457">
        <w:t>Sampel</w:t>
      </w:r>
      <w:bookmarkEnd w:id="88"/>
    </w:p>
    <w:p w14:paraId="63E46B20" w14:textId="331E5A20" w:rsidR="001E167F" w:rsidRDefault="009F203E" w:rsidP="00FA3781">
      <w:pPr>
        <w:pBdr>
          <w:top w:val="nil"/>
          <w:left w:val="nil"/>
          <w:bottom w:val="nil"/>
          <w:right w:val="nil"/>
          <w:between w:val="nil"/>
        </w:pBdr>
        <w:spacing w:line="480" w:lineRule="auto"/>
        <w:ind w:firstLine="720"/>
        <w:jc w:val="both"/>
        <w:rPr>
          <w:rFonts w:cs="Times New Roman"/>
          <w:szCs w:val="24"/>
        </w:rPr>
      </w:pPr>
      <w:r w:rsidRPr="004025A9">
        <w:rPr>
          <w:rFonts w:cs="Times New Roman"/>
          <w:szCs w:val="24"/>
        </w:rPr>
        <w:t xml:space="preserve">Menurut Sugiyono </w:t>
      </w:r>
      <w:r w:rsidRPr="004025A9">
        <w:rPr>
          <w:rFonts w:cs="Times New Roman"/>
          <w:szCs w:val="24"/>
        </w:rPr>
        <w:fldChar w:fldCharType="begin" w:fldLock="1"/>
      </w:r>
      <w:r w:rsidR="00EA6F2D">
        <w:rPr>
          <w:rFonts w:cs="Times New Roman"/>
          <w:szCs w:val="24"/>
        </w:rPr>
        <w:instrText>ADDIN CSL_CITATION {"citationItems":[{"id":"ITEM-1","itemData":{"ISBN":"9786022895336","author":[{"dropping-particle":"","family":"Sugiyono","given":"","non-dropping-particle":"","parse-names":false,"suffix":""}],"container-title":"Alfabeta","editor":[{"dropping-particle":"","family":"Sutopo","given":"","non-dropping-particle":"","parse-names":false,"suffix":""}],"id":"ITEM-1","issued":{"date-parts":[["2023"]]},"publisher":"Alfabeta","title":"Metode Penelitian Kuantitatif, Kualitatif, dan R&amp;D","type":"book"},"suppress-author":1,"uris":["http://www.mendeley.com/documents/?uuid=20d95057-89f1-4699-8cbd-d4411fb74917"]}],"mendeley":{"formattedCitation":"(2023)","plainTextFormattedCitation":"(2023)","previouslyFormattedCitation":"(2023)"},"properties":{"noteIndex":0},"schema":"https://github.com/citation-style-language/schema/raw/master/csl-citation.json"}</w:instrText>
      </w:r>
      <w:r w:rsidRPr="004025A9">
        <w:rPr>
          <w:rFonts w:cs="Times New Roman"/>
          <w:szCs w:val="24"/>
        </w:rPr>
        <w:fldChar w:fldCharType="separate"/>
      </w:r>
      <w:r w:rsidRPr="004025A9">
        <w:rPr>
          <w:rFonts w:cs="Times New Roman"/>
          <w:noProof/>
          <w:szCs w:val="24"/>
        </w:rPr>
        <w:t>(2023)</w:t>
      </w:r>
      <w:r w:rsidRPr="004025A9">
        <w:rPr>
          <w:rFonts w:cs="Times New Roman"/>
          <w:szCs w:val="24"/>
        </w:rPr>
        <w:fldChar w:fldCharType="end"/>
      </w:r>
      <w:r w:rsidRPr="004025A9">
        <w:rPr>
          <w:rFonts w:cs="Times New Roman"/>
          <w:szCs w:val="24"/>
        </w:rPr>
        <w:t>, sebagian dari populasi yang diambil untuk mewakili keseluruhan populasi dan digunakan sebagai sumber data penelitian. Sampel penelitian ini terdiri dari 1</w:t>
      </w:r>
      <w:r w:rsidR="00E730E2">
        <w:rPr>
          <w:rFonts w:cs="Times New Roman"/>
          <w:szCs w:val="24"/>
        </w:rPr>
        <w:t>20</w:t>
      </w:r>
      <w:r w:rsidRPr="004025A9">
        <w:rPr>
          <w:rFonts w:cs="Times New Roman"/>
          <w:szCs w:val="24"/>
        </w:rPr>
        <w:t xml:space="preserve"> wajib pajak kendaraan bermotor di Kota Samarinda. Rumus yang digunakan dalam penelitian ini adalah rumus </w:t>
      </w:r>
      <w:r w:rsidR="00E730E2" w:rsidRPr="00E730E2">
        <w:rPr>
          <w:rFonts w:cs="Times New Roman"/>
          <w:i/>
          <w:iCs/>
          <w:szCs w:val="24"/>
        </w:rPr>
        <w:t>Rule of Thumb</w:t>
      </w:r>
      <w:r w:rsidRPr="004025A9">
        <w:rPr>
          <w:rFonts w:cs="Times New Roman"/>
          <w:szCs w:val="24"/>
        </w:rPr>
        <w:t>.</w:t>
      </w:r>
      <w:r w:rsidR="00B002D2">
        <w:rPr>
          <w:rFonts w:cs="Times New Roman"/>
          <w:szCs w:val="24"/>
        </w:rPr>
        <w:t xml:space="preserve"> Menurut </w:t>
      </w:r>
      <w:r w:rsidR="00B002D2" w:rsidRPr="00B002D2">
        <w:rPr>
          <w:rFonts w:cs="Times New Roman"/>
          <w:noProof/>
          <w:szCs w:val="24"/>
        </w:rPr>
        <w:t xml:space="preserve">Hair </w:t>
      </w:r>
      <w:r w:rsidR="00B002D2" w:rsidRPr="00B002D2">
        <w:rPr>
          <w:rFonts w:cs="Times New Roman"/>
          <w:i/>
          <w:iCs/>
          <w:noProof/>
          <w:szCs w:val="24"/>
        </w:rPr>
        <w:t>et al.,</w:t>
      </w:r>
      <w:r w:rsidR="00B002D2">
        <w:rPr>
          <w:rFonts w:cs="Times New Roman"/>
          <w:szCs w:val="24"/>
        </w:rPr>
        <w:t xml:space="preserve"> </w:t>
      </w:r>
      <w:r w:rsidR="00B002D2">
        <w:rPr>
          <w:rFonts w:cs="Times New Roman"/>
          <w:szCs w:val="24"/>
        </w:rPr>
        <w:fldChar w:fldCharType="begin" w:fldLock="1"/>
      </w:r>
      <w:r w:rsidR="00B002D2">
        <w:rPr>
          <w:rFonts w:cs="Times New Roman"/>
          <w:szCs w:val="24"/>
        </w:rPr>
        <w:instrText>ADDIN CSL_CITATION {"citationItems":[{"id":"ITEM-1","itemData":{"ISBN":"9781483377445","author":[{"dropping-particle":"","family":"Hair","given":"Joseph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M","non-dropping-particle":"","parse-names":false,"suffix":""},{"dropping-particle":"","family":"Sarstedt","given":"Marko","non-dropping-particle":"","parse-names":false,"suffix":""}],"id":"ITEM-1","issued":{"date-parts":[["2017"]]},"publisher":"SAGE Publications","publisher-place":"Amerika","title":"A Primer on Partial Least Squares Structural Equation Modeling ( PLS-SEM )","type":"book"},"suppress-author":1,"uris":["http://www.mendeley.com/documents/?uuid=a47abcf7-01c8-475d-80d6-bfee450b1a12"]}],"mendeley":{"formattedCitation":"(2017)","plainTextFormattedCitation":"(2017)","previouslyFormattedCitation":"(Hair et al., 2017)"},"properties":{"noteIndex":0},"schema":"https://github.com/citation-style-language/schema/raw/master/csl-citation.json"}</w:instrText>
      </w:r>
      <w:r w:rsidR="00B002D2">
        <w:rPr>
          <w:rFonts w:cs="Times New Roman"/>
          <w:szCs w:val="24"/>
        </w:rPr>
        <w:fldChar w:fldCharType="separate"/>
      </w:r>
      <w:r w:rsidR="00B002D2" w:rsidRPr="00B002D2">
        <w:rPr>
          <w:rFonts w:cs="Times New Roman"/>
          <w:noProof/>
          <w:szCs w:val="24"/>
        </w:rPr>
        <w:t>(2017)</w:t>
      </w:r>
      <w:r w:rsidR="00B002D2">
        <w:rPr>
          <w:rFonts w:cs="Times New Roman"/>
          <w:szCs w:val="24"/>
        </w:rPr>
        <w:fldChar w:fldCharType="end"/>
      </w:r>
      <w:r w:rsidR="00B002D2">
        <w:rPr>
          <w:rFonts w:cs="Times New Roman"/>
          <w:szCs w:val="24"/>
        </w:rPr>
        <w:t xml:space="preserve"> </w:t>
      </w:r>
      <w:r w:rsidR="00C85224">
        <w:rPr>
          <w:rFonts w:cs="Times New Roman"/>
          <w:szCs w:val="24"/>
        </w:rPr>
        <w:t xml:space="preserve">penentuan jumlah sampel dalam penelitian dengan metode PLS-SEM dapat dilakukan dengan menggunakan pedoman 10 </w:t>
      </w:r>
      <w:r w:rsidR="00C85224" w:rsidRPr="00C85224">
        <w:rPr>
          <w:rFonts w:cs="Times New Roman"/>
          <w:i/>
          <w:iCs/>
          <w:szCs w:val="24"/>
        </w:rPr>
        <w:t>times rule</w:t>
      </w:r>
      <w:r w:rsidR="00C85224">
        <w:rPr>
          <w:rFonts w:cs="Times New Roman"/>
          <w:szCs w:val="24"/>
        </w:rPr>
        <w:t>, yaitu jumlah sampel minimal ditentukan sebesar 10 kali jumlah indikator yang digunakan dalam penelitian. Berdasarkan pedoman tersebut, penelitian ini menggunakan ketentuan sepuluh kali jumlah indikator untuk menentukan jumlah sampel minimal. Penelitian ini menggunakan 12 indikator, sehingga jumlah sampel minim</w:t>
      </w:r>
      <w:r w:rsidR="00BB2D32">
        <w:rPr>
          <w:rFonts w:cs="Times New Roman"/>
          <w:szCs w:val="24"/>
        </w:rPr>
        <w:t>um yang dibutuhkan adalah:</w:t>
      </w:r>
    </w:p>
    <w:p w14:paraId="0264A996" w14:textId="65FE3CA3" w:rsidR="009F203E" w:rsidRPr="00BB2D32" w:rsidRDefault="00BB2D32" w:rsidP="00FA3781">
      <w:pPr>
        <w:spacing w:line="480" w:lineRule="auto"/>
        <w:ind w:firstLine="709"/>
        <w:jc w:val="both"/>
        <w:rPr>
          <w:rFonts w:eastAsiaTheme="minorEastAsia" w:cs="Times New Roman"/>
          <w:i/>
          <w:szCs w:val="24"/>
        </w:rPr>
      </w:pPr>
      <m:oMathPara>
        <m:oMathParaPr>
          <m:jc m:val="left"/>
        </m:oMathParaPr>
        <m:oMath>
          <m:r>
            <w:rPr>
              <w:rFonts w:ascii="Cambria Math" w:hAnsi="Cambria Math" w:cs="Times New Roman"/>
              <w:szCs w:val="24"/>
            </w:rPr>
            <m:t xml:space="preserve">N=10 </m:t>
          </m:r>
          <m:r>
            <m:rPr>
              <m:sty m:val="p"/>
            </m:rPr>
            <w:rPr>
              <w:rFonts w:ascii="Cambria Math" w:hAnsi="Cambria Math" w:cs="Times New Roman"/>
              <w:szCs w:val="24"/>
            </w:rPr>
            <m:t xml:space="preserve">x </m:t>
          </m:r>
          <m:r>
            <w:rPr>
              <w:rFonts w:ascii="Cambria Math" w:hAnsi="Cambria Math" w:cs="Times New Roman"/>
              <w:szCs w:val="24"/>
            </w:rPr>
            <m:t>Jumlah Indikator</m:t>
          </m:r>
        </m:oMath>
      </m:oMathPara>
    </w:p>
    <w:p w14:paraId="1E9B4EEF" w14:textId="1A558E99" w:rsidR="00BB2D32" w:rsidRPr="00BB2D32" w:rsidRDefault="00BB2D32" w:rsidP="00BB2D32">
      <w:pPr>
        <w:spacing w:line="480" w:lineRule="auto"/>
        <w:ind w:firstLine="709"/>
        <w:jc w:val="both"/>
        <w:rPr>
          <w:rFonts w:eastAsiaTheme="minorEastAsia" w:cs="Times New Roman"/>
          <w:iCs/>
          <w:szCs w:val="24"/>
        </w:rPr>
      </w:pPr>
      <m:oMathPara>
        <m:oMathParaPr>
          <m:jc m:val="left"/>
        </m:oMathParaPr>
        <m:oMath>
          <m:r>
            <w:rPr>
              <w:rFonts w:ascii="Cambria Math" w:hAnsi="Cambria Math" w:cs="Times New Roman"/>
              <w:szCs w:val="24"/>
            </w:rPr>
            <m:t xml:space="preserve">N=10 </m:t>
          </m:r>
          <m:r>
            <m:rPr>
              <m:sty m:val="p"/>
            </m:rPr>
            <w:rPr>
              <w:rFonts w:ascii="Cambria Math" w:hAnsi="Cambria Math" w:cs="Times New Roman"/>
              <w:szCs w:val="24"/>
            </w:rPr>
            <m:t>x 12</m:t>
          </m:r>
        </m:oMath>
      </m:oMathPara>
    </w:p>
    <w:p w14:paraId="15DEC795" w14:textId="41DBF5E0" w:rsidR="00BB2D32" w:rsidRPr="00BB2D32" w:rsidRDefault="00BB2D32" w:rsidP="00BB2D32">
      <w:pPr>
        <w:spacing w:line="480" w:lineRule="auto"/>
        <w:jc w:val="both"/>
        <w:rPr>
          <w:rFonts w:eastAsiaTheme="minorEastAsia" w:cs="Times New Roman"/>
          <w:szCs w:val="24"/>
        </w:rPr>
      </w:pPr>
      <m:oMathPara>
        <m:oMathParaPr>
          <m:jc m:val="left"/>
        </m:oMathParaPr>
        <m:oMath>
          <m:r>
            <w:rPr>
              <w:rFonts w:ascii="Cambria Math" w:hAnsi="Cambria Math" w:cs="Times New Roman"/>
              <w:szCs w:val="24"/>
            </w:rPr>
            <m:t>N=120</m:t>
          </m:r>
        </m:oMath>
      </m:oMathPara>
    </w:p>
    <w:p w14:paraId="22531B0A" w14:textId="78BC79BA" w:rsidR="009F203E" w:rsidRPr="008F0A25" w:rsidRDefault="00C236F8" w:rsidP="00FA3781">
      <w:pPr>
        <w:pBdr>
          <w:top w:val="nil"/>
          <w:left w:val="nil"/>
          <w:bottom w:val="nil"/>
          <w:right w:val="nil"/>
          <w:between w:val="nil"/>
        </w:pBdr>
        <w:spacing w:line="480" w:lineRule="auto"/>
        <w:jc w:val="both"/>
        <w:rPr>
          <w:rFonts w:cs="Times New Roman"/>
          <w:szCs w:val="24"/>
        </w:rPr>
      </w:pPr>
      <w:r w:rsidRPr="00092457">
        <w:rPr>
          <w:rFonts w:eastAsia="Times New Roman" w:cs="Times New Roman"/>
          <w:bCs/>
          <w:color w:val="1B1C1D"/>
          <w:szCs w:val="24"/>
        </w:rPr>
        <w:tab/>
      </w:r>
      <w:r w:rsidR="00BB2D32">
        <w:rPr>
          <w:rFonts w:eastAsia="Times New Roman" w:cs="Times New Roman"/>
          <w:bCs/>
          <w:color w:val="1B1C1D"/>
          <w:szCs w:val="24"/>
        </w:rPr>
        <w:t xml:space="preserve">Berdasarkan perhitungan tersebut, maka jumlah sampel dalam penelitian ini adalah 120 responden. Teknik pengambilan sampel yang digunakan dalam </w:t>
      </w:r>
      <w:r w:rsidR="00BB2D32">
        <w:rPr>
          <w:rFonts w:eastAsia="Times New Roman" w:cs="Times New Roman"/>
          <w:bCs/>
          <w:color w:val="1B1C1D"/>
          <w:szCs w:val="24"/>
        </w:rPr>
        <w:lastRenderedPageBreak/>
        <w:t xml:space="preserve">penelitian ini adalah puposive sampling, karena pemilihan responden disesuaikan dengan tujuan penelitian. </w:t>
      </w:r>
      <w:r w:rsidR="009F203E" w:rsidRPr="004025A9">
        <w:rPr>
          <w:rFonts w:cs="Times New Roman"/>
          <w:szCs w:val="24"/>
        </w:rPr>
        <w:t xml:space="preserve">Menurut Sugiyono </w:t>
      </w:r>
      <w:r w:rsidR="009F203E" w:rsidRPr="004025A9">
        <w:rPr>
          <w:rFonts w:cs="Times New Roman"/>
          <w:szCs w:val="24"/>
        </w:rPr>
        <w:fldChar w:fldCharType="begin" w:fldLock="1"/>
      </w:r>
      <w:r w:rsidR="00EA6F2D">
        <w:rPr>
          <w:rFonts w:cs="Times New Roman"/>
          <w:szCs w:val="24"/>
        </w:rPr>
        <w:instrText>ADDIN CSL_CITATION {"citationItems":[{"id":"ITEM-1","itemData":{"ISBN":"9786022895336","author":[{"dropping-particle":"","family":"Sugiyono","given":"","non-dropping-particle":"","parse-names":false,"suffix":""}],"container-title":"Alfabeta","editor":[{"dropping-particle":"","family":"Sutopo","given":"","non-dropping-particle":"","parse-names":false,"suffix":""}],"id":"ITEM-1","issued":{"date-parts":[["2023"]]},"publisher":"Alfabeta","title":"Metode Penelitian Kuantitatif, Kualitatif, dan R&amp;D","type":"book"},"suppress-author":1,"uris":["http://www.mendeley.com/documents/?uuid=20d95057-89f1-4699-8cbd-d4411fb74917"]}],"mendeley":{"formattedCitation":"(2023)","plainTextFormattedCitation":"(2023)","previouslyFormattedCitation":"(2023)"},"properties":{"noteIndex":0},"schema":"https://github.com/citation-style-language/schema/raw/master/csl-citation.json"}</w:instrText>
      </w:r>
      <w:r w:rsidR="009F203E" w:rsidRPr="004025A9">
        <w:rPr>
          <w:rFonts w:cs="Times New Roman"/>
          <w:szCs w:val="24"/>
        </w:rPr>
        <w:fldChar w:fldCharType="separate"/>
      </w:r>
      <w:r w:rsidR="009F203E" w:rsidRPr="004025A9">
        <w:rPr>
          <w:rFonts w:cs="Times New Roman"/>
          <w:noProof/>
          <w:szCs w:val="24"/>
        </w:rPr>
        <w:t>(2023)</w:t>
      </w:r>
      <w:r w:rsidR="009F203E" w:rsidRPr="004025A9">
        <w:rPr>
          <w:rFonts w:cs="Times New Roman"/>
          <w:szCs w:val="24"/>
        </w:rPr>
        <w:fldChar w:fldCharType="end"/>
      </w:r>
      <w:r w:rsidR="009F203E" w:rsidRPr="004025A9">
        <w:rPr>
          <w:rFonts w:cs="Times New Roman"/>
          <w:szCs w:val="24"/>
        </w:rPr>
        <w:t xml:space="preserve">, purposive sampling adalah teknik pengambilan sampel berdasarkan kriteria yang telah ditentukan oleh peneliti. Kriteria dalam menentukan sampel yang sejalan dengan penelitian akan disajikan dalam tabel </w:t>
      </w:r>
      <w:r w:rsidR="00BB2D32">
        <w:rPr>
          <w:rFonts w:cs="Times New Roman"/>
          <w:szCs w:val="24"/>
        </w:rPr>
        <w:t>berikut</w:t>
      </w:r>
      <w:r w:rsidR="009F203E" w:rsidRPr="004025A9">
        <w:rPr>
          <w:rFonts w:cs="Times New Roman"/>
          <w:szCs w:val="24"/>
        </w:rPr>
        <w:t>.</w:t>
      </w:r>
    </w:p>
    <w:p w14:paraId="1CF1C98B" w14:textId="5E50AF46" w:rsidR="00A04C17" w:rsidRPr="00A04C17" w:rsidRDefault="00A04C17" w:rsidP="008F0A25">
      <w:pPr>
        <w:pStyle w:val="Caption"/>
        <w:keepNext/>
        <w:spacing w:after="0"/>
        <w:jc w:val="center"/>
        <w:rPr>
          <w:b/>
          <w:bCs/>
          <w:i w:val="0"/>
          <w:iCs w:val="0"/>
          <w:color w:val="auto"/>
          <w:sz w:val="22"/>
          <w:szCs w:val="22"/>
        </w:rPr>
      </w:pPr>
      <w:bookmarkStart w:id="89" w:name="_Toc215464581"/>
      <w:bookmarkStart w:id="90" w:name="_Toc216026503"/>
      <w:bookmarkStart w:id="91" w:name="_Toc219957991"/>
      <w:bookmarkStart w:id="92" w:name="_Toc220273589"/>
      <w:bookmarkStart w:id="93" w:name="_Toc224078648"/>
      <w:bookmarkStart w:id="94" w:name="_Toc224078792"/>
      <w:r w:rsidRPr="00A04C17">
        <w:rPr>
          <w:b/>
          <w:bCs/>
          <w:i w:val="0"/>
          <w:iCs w:val="0"/>
          <w:color w:val="auto"/>
          <w:sz w:val="22"/>
          <w:szCs w:val="22"/>
        </w:rPr>
        <w:t xml:space="preserve">Tabel 3. </w:t>
      </w:r>
      <w:r w:rsidRPr="00A04C17">
        <w:rPr>
          <w:b/>
          <w:bCs/>
          <w:i w:val="0"/>
          <w:iCs w:val="0"/>
          <w:color w:val="auto"/>
          <w:sz w:val="22"/>
          <w:szCs w:val="22"/>
        </w:rPr>
        <w:fldChar w:fldCharType="begin"/>
      </w:r>
      <w:r w:rsidRPr="00A04C17">
        <w:rPr>
          <w:b/>
          <w:bCs/>
          <w:i w:val="0"/>
          <w:iCs w:val="0"/>
          <w:color w:val="auto"/>
          <w:sz w:val="22"/>
          <w:szCs w:val="22"/>
        </w:rPr>
        <w:instrText xml:space="preserve"> SEQ Tabel_3. \* ARABIC </w:instrText>
      </w:r>
      <w:r w:rsidRPr="00A04C17">
        <w:rPr>
          <w:b/>
          <w:bCs/>
          <w:i w:val="0"/>
          <w:iCs w:val="0"/>
          <w:color w:val="auto"/>
          <w:sz w:val="22"/>
          <w:szCs w:val="22"/>
        </w:rPr>
        <w:fldChar w:fldCharType="separate"/>
      </w:r>
      <w:r w:rsidR="007F5F4C">
        <w:rPr>
          <w:b/>
          <w:bCs/>
          <w:i w:val="0"/>
          <w:iCs w:val="0"/>
          <w:noProof/>
          <w:color w:val="auto"/>
          <w:sz w:val="22"/>
          <w:szCs w:val="22"/>
        </w:rPr>
        <w:t>2</w:t>
      </w:r>
      <w:r w:rsidRPr="00A04C17">
        <w:rPr>
          <w:b/>
          <w:bCs/>
          <w:i w:val="0"/>
          <w:iCs w:val="0"/>
          <w:color w:val="auto"/>
          <w:sz w:val="22"/>
          <w:szCs w:val="22"/>
        </w:rPr>
        <w:fldChar w:fldCharType="end"/>
      </w:r>
      <w:r w:rsidRPr="00A04C17">
        <w:rPr>
          <w:b/>
          <w:bCs/>
          <w:i w:val="0"/>
          <w:iCs w:val="0"/>
          <w:color w:val="auto"/>
          <w:sz w:val="22"/>
          <w:szCs w:val="22"/>
        </w:rPr>
        <w:t xml:space="preserve"> Daftar Sampel Penelitian</w:t>
      </w:r>
      <w:bookmarkEnd w:id="89"/>
      <w:bookmarkEnd w:id="90"/>
      <w:bookmarkEnd w:id="91"/>
      <w:bookmarkEnd w:id="92"/>
      <w:bookmarkEnd w:id="93"/>
      <w:bookmarkEnd w:id="94"/>
    </w:p>
    <w:tbl>
      <w:tblPr>
        <w:tblStyle w:val="TableGrid1"/>
        <w:tblW w:w="0" w:type="auto"/>
        <w:jc w:val="center"/>
        <w:tblLook w:val="04A0" w:firstRow="1" w:lastRow="0" w:firstColumn="1" w:lastColumn="0" w:noHBand="0" w:noVBand="1"/>
      </w:tblPr>
      <w:tblGrid>
        <w:gridCol w:w="680"/>
        <w:gridCol w:w="4962"/>
      </w:tblGrid>
      <w:tr w:rsidR="009F203E" w:rsidRPr="0013427C" w14:paraId="4BCB8C01" w14:textId="77777777" w:rsidTr="009F203E">
        <w:trPr>
          <w:jc w:val="center"/>
        </w:trPr>
        <w:tc>
          <w:tcPr>
            <w:tcW w:w="680" w:type="dxa"/>
          </w:tcPr>
          <w:p w14:paraId="7267E6D6" w14:textId="77777777" w:rsidR="009F203E" w:rsidRPr="0013427C" w:rsidRDefault="009F203E" w:rsidP="008F0A25">
            <w:pPr>
              <w:tabs>
                <w:tab w:val="left" w:pos="680"/>
              </w:tabs>
              <w:jc w:val="center"/>
              <w:rPr>
                <w:rFonts w:ascii="Times New Roman" w:hAnsi="Times New Roman" w:cs="Times New Roman"/>
                <w:b/>
                <w:bCs/>
                <w:sz w:val="20"/>
                <w:szCs w:val="20"/>
              </w:rPr>
            </w:pPr>
            <w:r w:rsidRPr="0013427C">
              <w:rPr>
                <w:rFonts w:ascii="Times New Roman" w:hAnsi="Times New Roman" w:cs="Times New Roman"/>
                <w:b/>
                <w:bCs/>
                <w:sz w:val="20"/>
                <w:szCs w:val="20"/>
              </w:rPr>
              <w:t>No.</w:t>
            </w:r>
          </w:p>
        </w:tc>
        <w:tc>
          <w:tcPr>
            <w:tcW w:w="4962" w:type="dxa"/>
          </w:tcPr>
          <w:p w14:paraId="170F94C8" w14:textId="77777777" w:rsidR="009F203E" w:rsidRPr="0013427C" w:rsidRDefault="009F203E" w:rsidP="008F0A25">
            <w:pPr>
              <w:tabs>
                <w:tab w:val="left" w:pos="680"/>
              </w:tabs>
              <w:jc w:val="center"/>
              <w:rPr>
                <w:rFonts w:ascii="Times New Roman" w:hAnsi="Times New Roman" w:cs="Times New Roman"/>
                <w:b/>
                <w:bCs/>
                <w:sz w:val="20"/>
                <w:szCs w:val="20"/>
              </w:rPr>
            </w:pPr>
            <w:r w:rsidRPr="0013427C">
              <w:rPr>
                <w:rFonts w:ascii="Times New Roman" w:hAnsi="Times New Roman" w:cs="Times New Roman"/>
                <w:b/>
                <w:bCs/>
                <w:sz w:val="20"/>
                <w:szCs w:val="20"/>
              </w:rPr>
              <w:t>Kriteria Sampel</w:t>
            </w:r>
          </w:p>
        </w:tc>
      </w:tr>
      <w:tr w:rsidR="009F203E" w:rsidRPr="0013427C" w14:paraId="0FAB87B2" w14:textId="77777777" w:rsidTr="009F203E">
        <w:trPr>
          <w:jc w:val="center"/>
        </w:trPr>
        <w:tc>
          <w:tcPr>
            <w:tcW w:w="680" w:type="dxa"/>
          </w:tcPr>
          <w:p w14:paraId="5AC6E9EA" w14:textId="77777777" w:rsidR="009F203E" w:rsidRPr="0013427C" w:rsidRDefault="009F203E" w:rsidP="008F0A25">
            <w:pPr>
              <w:tabs>
                <w:tab w:val="left" w:pos="680"/>
              </w:tabs>
              <w:jc w:val="center"/>
              <w:rPr>
                <w:rFonts w:ascii="Times New Roman" w:hAnsi="Times New Roman" w:cs="Times New Roman"/>
                <w:sz w:val="20"/>
                <w:szCs w:val="20"/>
              </w:rPr>
            </w:pPr>
            <w:r w:rsidRPr="0013427C">
              <w:rPr>
                <w:rFonts w:ascii="Times New Roman" w:hAnsi="Times New Roman" w:cs="Times New Roman"/>
                <w:sz w:val="20"/>
                <w:szCs w:val="20"/>
              </w:rPr>
              <w:t>1.</w:t>
            </w:r>
          </w:p>
        </w:tc>
        <w:tc>
          <w:tcPr>
            <w:tcW w:w="4962" w:type="dxa"/>
          </w:tcPr>
          <w:p w14:paraId="1C0890E6" w14:textId="77777777" w:rsidR="009F203E" w:rsidRPr="0013427C" w:rsidRDefault="009F203E" w:rsidP="008F0A25">
            <w:pPr>
              <w:jc w:val="both"/>
              <w:rPr>
                <w:rFonts w:ascii="Times New Roman" w:hAnsi="Times New Roman" w:cs="Times New Roman"/>
                <w:sz w:val="20"/>
                <w:szCs w:val="20"/>
              </w:rPr>
            </w:pPr>
            <w:r w:rsidRPr="0013427C">
              <w:rPr>
                <w:rFonts w:ascii="Times New Roman" w:hAnsi="Times New Roman" w:cs="Times New Roman"/>
                <w:sz w:val="20"/>
                <w:szCs w:val="20"/>
              </w:rPr>
              <w:t>Wajib pajak kendaraan bermotor yang berdomisili di Kota Samarinda pada tahun 2024.</w:t>
            </w:r>
          </w:p>
        </w:tc>
      </w:tr>
      <w:tr w:rsidR="009F203E" w:rsidRPr="0013427C" w14:paraId="119DD507" w14:textId="77777777" w:rsidTr="009F203E">
        <w:trPr>
          <w:jc w:val="center"/>
        </w:trPr>
        <w:tc>
          <w:tcPr>
            <w:tcW w:w="680" w:type="dxa"/>
          </w:tcPr>
          <w:p w14:paraId="42817DB9" w14:textId="77777777" w:rsidR="009F203E" w:rsidRPr="0013427C" w:rsidRDefault="009F203E" w:rsidP="008F0A25">
            <w:pPr>
              <w:tabs>
                <w:tab w:val="left" w:pos="680"/>
              </w:tabs>
              <w:jc w:val="center"/>
              <w:rPr>
                <w:rFonts w:ascii="Times New Roman" w:hAnsi="Times New Roman" w:cs="Times New Roman"/>
                <w:sz w:val="20"/>
                <w:szCs w:val="20"/>
              </w:rPr>
            </w:pPr>
            <w:r w:rsidRPr="0013427C">
              <w:rPr>
                <w:rFonts w:ascii="Times New Roman" w:hAnsi="Times New Roman" w:cs="Times New Roman"/>
                <w:sz w:val="20"/>
                <w:szCs w:val="20"/>
              </w:rPr>
              <w:t>2.</w:t>
            </w:r>
          </w:p>
        </w:tc>
        <w:tc>
          <w:tcPr>
            <w:tcW w:w="4962" w:type="dxa"/>
          </w:tcPr>
          <w:p w14:paraId="7CC0F5AC" w14:textId="77777777" w:rsidR="009F203E" w:rsidRPr="0013427C" w:rsidRDefault="009F203E" w:rsidP="008F0A25">
            <w:pPr>
              <w:jc w:val="both"/>
              <w:rPr>
                <w:rFonts w:ascii="Times New Roman" w:hAnsi="Times New Roman" w:cs="Times New Roman"/>
                <w:sz w:val="20"/>
                <w:szCs w:val="20"/>
              </w:rPr>
            </w:pPr>
            <w:r w:rsidRPr="0013427C">
              <w:rPr>
                <w:rFonts w:ascii="Times New Roman" w:hAnsi="Times New Roman" w:cs="Times New Roman"/>
                <w:sz w:val="20"/>
                <w:szCs w:val="20"/>
              </w:rPr>
              <w:t>Wajib pajak kendaraan bermotor yang memiliki kendaraan pribadi milik sendiri.</w:t>
            </w:r>
          </w:p>
        </w:tc>
      </w:tr>
      <w:tr w:rsidR="009F203E" w:rsidRPr="0013427C" w14:paraId="01A9D006" w14:textId="77777777" w:rsidTr="009F203E">
        <w:trPr>
          <w:jc w:val="center"/>
        </w:trPr>
        <w:tc>
          <w:tcPr>
            <w:tcW w:w="680" w:type="dxa"/>
          </w:tcPr>
          <w:p w14:paraId="6F0225A9" w14:textId="77777777" w:rsidR="009F203E" w:rsidRPr="0013427C" w:rsidRDefault="009F203E" w:rsidP="008F0A25">
            <w:pPr>
              <w:tabs>
                <w:tab w:val="left" w:pos="680"/>
              </w:tabs>
              <w:jc w:val="center"/>
              <w:rPr>
                <w:rFonts w:ascii="Times New Roman" w:hAnsi="Times New Roman" w:cs="Times New Roman"/>
                <w:sz w:val="20"/>
                <w:szCs w:val="20"/>
              </w:rPr>
            </w:pPr>
            <w:r w:rsidRPr="0013427C">
              <w:rPr>
                <w:rFonts w:ascii="Times New Roman" w:hAnsi="Times New Roman" w:cs="Times New Roman"/>
                <w:sz w:val="20"/>
                <w:szCs w:val="20"/>
              </w:rPr>
              <w:t>3.</w:t>
            </w:r>
          </w:p>
        </w:tc>
        <w:tc>
          <w:tcPr>
            <w:tcW w:w="4962" w:type="dxa"/>
          </w:tcPr>
          <w:p w14:paraId="406BC678" w14:textId="77777777" w:rsidR="009F203E" w:rsidRPr="0013427C" w:rsidRDefault="009F203E" w:rsidP="008F0A25">
            <w:pPr>
              <w:jc w:val="both"/>
              <w:rPr>
                <w:rFonts w:ascii="Times New Roman" w:hAnsi="Times New Roman" w:cs="Times New Roman"/>
                <w:sz w:val="20"/>
                <w:szCs w:val="20"/>
              </w:rPr>
            </w:pPr>
            <w:r w:rsidRPr="0013427C">
              <w:rPr>
                <w:rFonts w:ascii="Times New Roman" w:hAnsi="Times New Roman" w:cs="Times New Roman"/>
                <w:sz w:val="20"/>
                <w:szCs w:val="20"/>
              </w:rPr>
              <w:t>Wajib pajak kendaraan bermotor yang memiliki kendaraan beroda dua ataupun beroda empat.</w:t>
            </w:r>
          </w:p>
        </w:tc>
      </w:tr>
    </w:tbl>
    <w:p w14:paraId="540A9208" w14:textId="20267FB8" w:rsidR="009F203E" w:rsidRPr="00A04C17" w:rsidRDefault="00CE215C" w:rsidP="00FA3781">
      <w:pPr>
        <w:spacing w:line="480" w:lineRule="auto"/>
        <w:rPr>
          <w:i/>
          <w:iCs/>
          <w:sz w:val="22"/>
        </w:rPr>
      </w:pPr>
      <w:r>
        <w:rPr>
          <w:i/>
          <w:iCs/>
          <w:sz w:val="20"/>
          <w:szCs w:val="18"/>
        </w:rPr>
        <w:t xml:space="preserve">                      </w:t>
      </w:r>
      <w:r w:rsidR="009F203E" w:rsidRPr="00A04C17">
        <w:rPr>
          <w:i/>
          <w:iCs/>
          <w:sz w:val="22"/>
        </w:rPr>
        <w:t>Sumber : Pengembang</w:t>
      </w:r>
      <w:r w:rsidR="004E0F7D">
        <w:rPr>
          <w:i/>
          <w:iCs/>
          <w:sz w:val="22"/>
        </w:rPr>
        <w:t>an</w:t>
      </w:r>
      <w:r w:rsidR="009F203E" w:rsidRPr="00A04C17">
        <w:rPr>
          <w:i/>
          <w:iCs/>
          <w:sz w:val="22"/>
        </w:rPr>
        <w:t xml:space="preserve"> dalam Penelitian Ini (2025) </w:t>
      </w:r>
    </w:p>
    <w:p w14:paraId="7BEA08C5" w14:textId="5ADE4378" w:rsidR="00CE215C" w:rsidRPr="00CE215C" w:rsidRDefault="00030CB2" w:rsidP="005C0AA5">
      <w:pPr>
        <w:pStyle w:val="Heading2"/>
      </w:pPr>
      <w:bookmarkStart w:id="95" w:name="_Toc224048029"/>
      <w:r w:rsidRPr="00092457">
        <w:t>3.</w:t>
      </w:r>
      <w:r w:rsidR="005B3245" w:rsidRPr="00092457">
        <w:t>3</w:t>
      </w:r>
      <w:r w:rsidRPr="00092457">
        <w:t xml:space="preserve"> </w:t>
      </w:r>
      <w:r w:rsidR="005B3245" w:rsidRPr="00092457">
        <w:t>Sumber dan</w:t>
      </w:r>
      <w:r w:rsidR="00CE215C">
        <w:t xml:space="preserve"> </w:t>
      </w:r>
      <w:r w:rsidR="000D3CD8">
        <w:t>Teknik Pengumpulan</w:t>
      </w:r>
      <w:r w:rsidR="00AC4761" w:rsidRPr="00092457">
        <w:t xml:space="preserve"> Data</w:t>
      </w:r>
      <w:bookmarkEnd w:id="95"/>
    </w:p>
    <w:p w14:paraId="7A79A6B6" w14:textId="3F78759D" w:rsidR="00CE215C" w:rsidRDefault="00CE215C" w:rsidP="00B15AC5">
      <w:pPr>
        <w:pStyle w:val="Heading3"/>
      </w:pPr>
      <w:bookmarkStart w:id="96" w:name="_Toc224048030"/>
      <w:bookmarkStart w:id="97" w:name="_Toc202466867"/>
      <w:bookmarkStart w:id="98" w:name="_Toc202504408"/>
      <w:r>
        <w:t>3.3.1 Jenis Data</w:t>
      </w:r>
      <w:bookmarkEnd w:id="96"/>
    </w:p>
    <w:p w14:paraId="54A2B191" w14:textId="74FCBA99" w:rsidR="00CE215C" w:rsidRDefault="00CE215C" w:rsidP="00FA3781">
      <w:pPr>
        <w:spacing w:line="480" w:lineRule="auto"/>
        <w:ind w:firstLine="720"/>
        <w:jc w:val="both"/>
        <w:rPr>
          <w:rFonts w:cs="Times New Roman"/>
          <w:szCs w:val="24"/>
        </w:rPr>
      </w:pPr>
      <w:r w:rsidRPr="002F450F">
        <w:rPr>
          <w:rFonts w:cs="Times New Roman"/>
          <w:szCs w:val="24"/>
        </w:rPr>
        <w:t xml:space="preserve">Penelitian ini menggunakan data kuantitatif. Menurut Sugiyono </w:t>
      </w:r>
      <w:r w:rsidRPr="002F450F">
        <w:rPr>
          <w:rFonts w:cs="Times New Roman"/>
          <w:szCs w:val="24"/>
        </w:rPr>
        <w:fldChar w:fldCharType="begin" w:fldLock="1"/>
      </w:r>
      <w:r w:rsidR="00EA6F2D">
        <w:rPr>
          <w:rFonts w:cs="Times New Roman"/>
          <w:szCs w:val="24"/>
        </w:rPr>
        <w:instrText>ADDIN CSL_CITATION {"citationItems":[{"id":"ITEM-1","itemData":{"ISBN":"9786022895336","author":[{"dropping-particle":"","family":"Sugiyono","given":"","non-dropping-particle":"","parse-names":false,"suffix":""}],"container-title":"Alfabeta","editor":[{"dropping-particle":"","family":"Sutopo","given":"","non-dropping-particle":"","parse-names":false,"suffix":""}],"id":"ITEM-1","issued":{"date-parts":[["2023"]]},"publisher":"Alfabeta","title":"Metode Penelitian Kuantitatif, Kualitatif, dan R&amp;D","type":"book"},"suppress-author":1,"uris":["http://www.mendeley.com/documents/?uuid=20d95057-89f1-4699-8cbd-d4411fb74917"]}],"mendeley":{"formattedCitation":"(2023)","plainTextFormattedCitation":"(2023)","previouslyFormattedCitation":"(2023)"},"properties":{"noteIndex":0},"schema":"https://github.com/citation-style-language/schema/raw/master/csl-citation.json"}</w:instrText>
      </w:r>
      <w:r w:rsidRPr="002F450F">
        <w:rPr>
          <w:rFonts w:cs="Times New Roman"/>
          <w:szCs w:val="24"/>
        </w:rPr>
        <w:fldChar w:fldCharType="separate"/>
      </w:r>
      <w:r w:rsidRPr="002F450F">
        <w:rPr>
          <w:rFonts w:cs="Times New Roman"/>
          <w:noProof/>
          <w:szCs w:val="24"/>
        </w:rPr>
        <w:t>(2023)</w:t>
      </w:r>
      <w:r w:rsidRPr="002F450F">
        <w:rPr>
          <w:rFonts w:cs="Times New Roman"/>
          <w:szCs w:val="24"/>
        </w:rPr>
        <w:fldChar w:fldCharType="end"/>
      </w:r>
      <w:r w:rsidRPr="002F450F">
        <w:rPr>
          <w:rFonts w:cs="Times New Roman"/>
          <w:szCs w:val="24"/>
        </w:rPr>
        <w:t>, data kuantitatif adalah data berupa angka yang dapat diukur. Kuantitatif merupakan penelitian tradisonal menggunakan data berupa angka dan analisis berupa statistik sehingga dapat terukur, rasional, dan sistematis.</w:t>
      </w:r>
    </w:p>
    <w:p w14:paraId="2E1472D1" w14:textId="68E09400" w:rsidR="00CE215C" w:rsidRDefault="000277FE" w:rsidP="00B15AC5">
      <w:pPr>
        <w:pStyle w:val="Heading3"/>
      </w:pPr>
      <w:bookmarkStart w:id="99" w:name="_Toc224048031"/>
      <w:r>
        <w:t>3.3.2 Sumber Data</w:t>
      </w:r>
      <w:bookmarkEnd w:id="99"/>
    </w:p>
    <w:p w14:paraId="465F55E0" w14:textId="7F244EFC" w:rsidR="00BD1918" w:rsidRDefault="00BD1918" w:rsidP="00FA3781">
      <w:pPr>
        <w:spacing w:line="480" w:lineRule="auto"/>
        <w:ind w:firstLine="720"/>
        <w:jc w:val="both"/>
        <w:rPr>
          <w:rFonts w:cs="Times New Roman"/>
          <w:szCs w:val="24"/>
        </w:rPr>
      </w:pPr>
      <w:r w:rsidRPr="002F450F">
        <w:rPr>
          <w:rFonts w:cs="Times New Roman"/>
          <w:szCs w:val="24"/>
        </w:rPr>
        <w:t>Sumber data penelitian ini adalah data primer. Data primer adalah data yang diperoleh secara langsung dari sumber aslinya melalui responden yang menjadi objek penelitian, tanpa melalui perantara, sehingga mencerminkan kondisi sebenarnya. Kusioner merupakan perantara untuk memperoleh data dari responden sebagai sumber utama dalam penelitian. Responden dalam penelitian ini adalah wajib pajak kendaraan bermotor yang memiliki kendaraan pribadi dan terdaftar di SAMSAT Kota Samarinda tahun 2024.</w:t>
      </w:r>
    </w:p>
    <w:p w14:paraId="39AF8CD4" w14:textId="71900DE0" w:rsidR="00BD1918" w:rsidRDefault="000277FE" w:rsidP="00B15AC5">
      <w:pPr>
        <w:pStyle w:val="Heading3"/>
      </w:pPr>
      <w:bookmarkStart w:id="100" w:name="_Toc224048032"/>
      <w:r>
        <w:lastRenderedPageBreak/>
        <w:t xml:space="preserve">3.3.3 </w:t>
      </w:r>
      <w:r w:rsidR="00BD1918">
        <w:t>Teknik Pengumpulan Data</w:t>
      </w:r>
      <w:bookmarkEnd w:id="100"/>
    </w:p>
    <w:p w14:paraId="13B5D02A" w14:textId="4A523A4A" w:rsidR="00BD1918" w:rsidRDefault="00BD1918" w:rsidP="00FA3781">
      <w:pPr>
        <w:spacing w:line="480" w:lineRule="auto"/>
        <w:ind w:firstLine="720"/>
        <w:jc w:val="both"/>
        <w:rPr>
          <w:rFonts w:cs="Times New Roman"/>
          <w:szCs w:val="24"/>
        </w:rPr>
      </w:pPr>
      <w:r w:rsidRPr="002F450F">
        <w:rPr>
          <w:rFonts w:cs="Times New Roman"/>
          <w:szCs w:val="24"/>
        </w:rPr>
        <w:t>Penulis mengumpulkan data melalui survei berbasis angket (ku</w:t>
      </w:r>
      <w:r w:rsidR="000D3CD8">
        <w:rPr>
          <w:rFonts w:cs="Times New Roman"/>
          <w:szCs w:val="24"/>
        </w:rPr>
        <w:t>es</w:t>
      </w:r>
      <w:r w:rsidRPr="002F450F">
        <w:rPr>
          <w:rFonts w:cs="Times New Roman"/>
          <w:szCs w:val="24"/>
        </w:rPr>
        <w:t xml:space="preserve">ioner). Menurut Sugiyono </w:t>
      </w:r>
      <w:r w:rsidRPr="002F450F">
        <w:rPr>
          <w:rFonts w:cs="Times New Roman"/>
          <w:szCs w:val="24"/>
        </w:rPr>
        <w:fldChar w:fldCharType="begin" w:fldLock="1"/>
      </w:r>
      <w:r w:rsidR="00EA6F2D">
        <w:rPr>
          <w:rFonts w:cs="Times New Roman"/>
          <w:szCs w:val="24"/>
        </w:rPr>
        <w:instrText>ADDIN CSL_CITATION {"citationItems":[{"id":"ITEM-1","itemData":{"ISBN":"9786022895336","author":[{"dropping-particle":"","family":"Sugiyono","given":"","non-dropping-particle":"","parse-names":false,"suffix":""}],"container-title":"Alfabeta","editor":[{"dropping-particle":"","family":"Sutopo","given":"","non-dropping-particle":"","parse-names":false,"suffix":""}],"id":"ITEM-1","issued":{"date-parts":[["2023"]]},"publisher":"Alfabeta","title":"Metode Penelitian Kuantitatif, Kualitatif, dan R&amp;D","type":"book"},"suppress-author":1,"uris":["http://www.mendeley.com/documents/?uuid=20d95057-89f1-4699-8cbd-d4411fb74917"]}],"mendeley":{"formattedCitation":"(2023)","plainTextFormattedCitation":"(2023)","previouslyFormattedCitation":"(2023)"},"properties":{"noteIndex":0},"schema":"https://github.com/citation-style-language/schema/raw/master/csl-citation.json"}</w:instrText>
      </w:r>
      <w:r w:rsidRPr="002F450F">
        <w:rPr>
          <w:rFonts w:cs="Times New Roman"/>
          <w:szCs w:val="24"/>
        </w:rPr>
        <w:fldChar w:fldCharType="separate"/>
      </w:r>
      <w:r w:rsidRPr="002F450F">
        <w:rPr>
          <w:rFonts w:cs="Times New Roman"/>
          <w:noProof/>
          <w:szCs w:val="24"/>
        </w:rPr>
        <w:t>(2023)</w:t>
      </w:r>
      <w:r w:rsidRPr="002F450F">
        <w:rPr>
          <w:rFonts w:cs="Times New Roman"/>
          <w:szCs w:val="24"/>
        </w:rPr>
        <w:fldChar w:fldCharType="end"/>
      </w:r>
      <w:r w:rsidRPr="002F450F">
        <w:rPr>
          <w:rFonts w:cs="Times New Roman"/>
          <w:szCs w:val="24"/>
        </w:rPr>
        <w:t>, ku</w:t>
      </w:r>
      <w:r w:rsidR="00B24BC0">
        <w:rPr>
          <w:rFonts w:cs="Times New Roman"/>
          <w:szCs w:val="24"/>
        </w:rPr>
        <w:t>e</w:t>
      </w:r>
      <w:r w:rsidRPr="002F450F">
        <w:rPr>
          <w:rFonts w:cs="Times New Roman"/>
          <w:szCs w:val="24"/>
        </w:rPr>
        <w:t>sioner adalah metode untuk mengumpukan data  yang dilakukan dengan cara memberikan sejumlah pertanyaan kepada responden untuk dijawab sesuai dengan pendapat responden.</w:t>
      </w:r>
    </w:p>
    <w:p w14:paraId="40493C1E" w14:textId="2BF4216B" w:rsidR="00BD1918" w:rsidRDefault="00BD1918" w:rsidP="00FA3781">
      <w:pPr>
        <w:spacing w:line="480" w:lineRule="auto"/>
        <w:ind w:firstLine="720"/>
        <w:jc w:val="both"/>
        <w:rPr>
          <w:rFonts w:cs="Times New Roman"/>
          <w:szCs w:val="24"/>
        </w:rPr>
      </w:pPr>
      <w:r w:rsidRPr="002F450F">
        <w:rPr>
          <w:rFonts w:cs="Times New Roman"/>
          <w:szCs w:val="24"/>
        </w:rPr>
        <w:t>Ku</w:t>
      </w:r>
      <w:r w:rsidR="00B24BC0">
        <w:rPr>
          <w:rFonts w:cs="Times New Roman"/>
          <w:szCs w:val="24"/>
        </w:rPr>
        <w:t>e</w:t>
      </w:r>
      <w:r w:rsidRPr="002F450F">
        <w:rPr>
          <w:rFonts w:cs="Times New Roman"/>
          <w:szCs w:val="24"/>
        </w:rPr>
        <w:t>sioner dalam penelitian ini akan dibagikan kepada wajib pajak yang memiliki kendaraan bermotor pribadi dan berdomisili di Kota Samarinda. Ku</w:t>
      </w:r>
      <w:r w:rsidR="00B24BC0">
        <w:rPr>
          <w:rFonts w:cs="Times New Roman"/>
          <w:szCs w:val="24"/>
        </w:rPr>
        <w:t>e</w:t>
      </w:r>
      <w:r w:rsidRPr="002F450F">
        <w:rPr>
          <w:rFonts w:cs="Times New Roman"/>
          <w:szCs w:val="24"/>
        </w:rPr>
        <w:t>sioner disusun secara online menggunakan Google Form agar memudahkan proses pengumpulan data. Tautan ku</w:t>
      </w:r>
      <w:r w:rsidR="00B24BC0">
        <w:rPr>
          <w:rFonts w:cs="Times New Roman"/>
          <w:szCs w:val="24"/>
        </w:rPr>
        <w:t>e</w:t>
      </w:r>
      <w:r w:rsidRPr="002F450F">
        <w:rPr>
          <w:rFonts w:cs="Times New Roman"/>
          <w:szCs w:val="24"/>
        </w:rPr>
        <w:t xml:space="preserve">sioner akan dikonversi menjadi kode batang </w:t>
      </w:r>
      <w:r w:rsidRPr="000D3CD8">
        <w:rPr>
          <w:rFonts w:cs="Times New Roman"/>
          <w:i/>
          <w:iCs/>
          <w:szCs w:val="24"/>
        </w:rPr>
        <w:t xml:space="preserve">(barcode) </w:t>
      </w:r>
      <w:r w:rsidRPr="002F450F">
        <w:rPr>
          <w:rFonts w:cs="Times New Roman"/>
          <w:szCs w:val="24"/>
        </w:rPr>
        <w:t>sehingga responden dapat mengakses dengan mudah melalui pemindaian menggunakan handphone. Peneliti akan melakukan pengumpulan data secara langsung di Kantor Samsat Kota Samarinda untuk memastikan ku</w:t>
      </w:r>
      <w:r w:rsidR="00B24BC0">
        <w:rPr>
          <w:rFonts w:cs="Times New Roman"/>
          <w:szCs w:val="24"/>
        </w:rPr>
        <w:t>e</w:t>
      </w:r>
      <w:r w:rsidRPr="002F450F">
        <w:rPr>
          <w:rFonts w:cs="Times New Roman"/>
          <w:szCs w:val="24"/>
        </w:rPr>
        <w:t xml:space="preserve">sioner diisi oleh responden yang sesuai dengan kriteria penelitian. </w:t>
      </w:r>
    </w:p>
    <w:p w14:paraId="0E2E9113" w14:textId="22DCC65C" w:rsidR="00BD1918" w:rsidRPr="00D76ED3" w:rsidRDefault="00BD1918" w:rsidP="00FA3781">
      <w:pPr>
        <w:spacing w:line="480" w:lineRule="auto"/>
        <w:ind w:firstLine="720"/>
        <w:jc w:val="both"/>
        <w:rPr>
          <w:rFonts w:cs="Times New Roman"/>
          <w:szCs w:val="24"/>
        </w:rPr>
      </w:pPr>
      <w:r w:rsidRPr="002F450F">
        <w:rPr>
          <w:rFonts w:cs="Times New Roman"/>
          <w:szCs w:val="24"/>
        </w:rPr>
        <w:t xml:space="preserve">Penelitian ini menggunakan Skala </w:t>
      </w:r>
      <w:r w:rsidR="000D3CD8" w:rsidRPr="000D3CD8">
        <w:rPr>
          <w:rFonts w:cs="Times New Roman"/>
          <w:i/>
          <w:iCs/>
          <w:szCs w:val="24"/>
        </w:rPr>
        <w:t>l</w:t>
      </w:r>
      <w:r w:rsidRPr="000D3CD8">
        <w:rPr>
          <w:rFonts w:cs="Times New Roman"/>
          <w:i/>
          <w:iCs/>
          <w:szCs w:val="24"/>
        </w:rPr>
        <w:t>ikert</w:t>
      </w:r>
      <w:r w:rsidRPr="002F450F">
        <w:rPr>
          <w:rFonts w:cs="Times New Roman"/>
          <w:szCs w:val="24"/>
        </w:rPr>
        <w:t xml:space="preserve"> sebagai dasar penilaian pada ku</w:t>
      </w:r>
      <w:r w:rsidR="00B24BC0">
        <w:rPr>
          <w:rFonts w:cs="Times New Roman"/>
          <w:szCs w:val="24"/>
        </w:rPr>
        <w:t>e</w:t>
      </w:r>
      <w:r w:rsidRPr="002F450F">
        <w:rPr>
          <w:rFonts w:cs="Times New Roman"/>
          <w:szCs w:val="24"/>
        </w:rPr>
        <w:t>sioner</w:t>
      </w:r>
      <w:r w:rsidR="0098056D">
        <w:rPr>
          <w:rFonts w:cs="Times New Roman"/>
          <w:szCs w:val="24"/>
        </w:rPr>
        <w:t xml:space="preserve"> yang jika perny</w:t>
      </w:r>
      <w:r w:rsidR="004927F8">
        <w:rPr>
          <w:rFonts w:cs="Times New Roman"/>
          <w:szCs w:val="24"/>
        </w:rPr>
        <w:t>a</w:t>
      </w:r>
      <w:r w:rsidR="0098056D">
        <w:rPr>
          <w:rFonts w:cs="Times New Roman"/>
          <w:szCs w:val="24"/>
        </w:rPr>
        <w:t xml:space="preserve">taan positif maka akan menggunakan </w:t>
      </w:r>
      <w:r w:rsidRPr="002F450F">
        <w:rPr>
          <w:rFonts w:cs="Times New Roman"/>
          <w:szCs w:val="24"/>
        </w:rPr>
        <w:t>rentang nilai tertinggi 5 untuk jawaban sangat setuju (SS) dan nilai terendah 1 untuk jawaban sangat tidak setuju (STS)</w:t>
      </w:r>
      <w:r w:rsidR="00580CF8">
        <w:rPr>
          <w:rFonts w:cs="Times New Roman"/>
          <w:szCs w:val="24"/>
        </w:rPr>
        <w:t xml:space="preserve">, </w:t>
      </w:r>
      <w:r w:rsidR="0098056D">
        <w:rPr>
          <w:rFonts w:cs="Times New Roman"/>
          <w:szCs w:val="24"/>
        </w:rPr>
        <w:t>lalu untuk per</w:t>
      </w:r>
      <w:r w:rsidR="00B24BC0">
        <w:rPr>
          <w:rFonts w:cs="Times New Roman"/>
          <w:szCs w:val="24"/>
        </w:rPr>
        <w:t>n</w:t>
      </w:r>
      <w:r w:rsidR="0098056D">
        <w:rPr>
          <w:rFonts w:cs="Times New Roman"/>
          <w:szCs w:val="24"/>
        </w:rPr>
        <w:t xml:space="preserve">yataan yang mengandung kalimat negatif maka menggunakan rentang nilai 1 untuk jawaban sangat setuju (SS) dan nilai 5 untuk jawaban sangat tidak setuju (STS), </w:t>
      </w:r>
      <w:r w:rsidR="00580CF8">
        <w:rPr>
          <w:rFonts w:cs="Times New Roman"/>
          <w:szCs w:val="24"/>
        </w:rPr>
        <w:t>yaitu:</w:t>
      </w:r>
    </w:p>
    <w:p w14:paraId="20F90112" w14:textId="2A490F4D" w:rsidR="00A04C17" w:rsidRPr="00A04C17" w:rsidRDefault="00A04C17" w:rsidP="008F0A25">
      <w:pPr>
        <w:pStyle w:val="Caption"/>
        <w:keepNext/>
        <w:spacing w:after="0"/>
        <w:jc w:val="center"/>
        <w:rPr>
          <w:b/>
          <w:bCs/>
          <w:i w:val="0"/>
          <w:iCs w:val="0"/>
          <w:color w:val="auto"/>
          <w:sz w:val="22"/>
          <w:szCs w:val="22"/>
        </w:rPr>
      </w:pPr>
      <w:bookmarkStart w:id="101" w:name="_Toc215464582"/>
      <w:bookmarkStart w:id="102" w:name="_Toc216026504"/>
      <w:bookmarkStart w:id="103" w:name="_Toc219957992"/>
      <w:bookmarkStart w:id="104" w:name="_Toc220273590"/>
      <w:bookmarkStart w:id="105" w:name="_Toc224078649"/>
      <w:bookmarkStart w:id="106" w:name="_Toc224078793"/>
      <w:r w:rsidRPr="00A04C17">
        <w:rPr>
          <w:b/>
          <w:bCs/>
          <w:i w:val="0"/>
          <w:iCs w:val="0"/>
          <w:color w:val="auto"/>
          <w:sz w:val="22"/>
          <w:szCs w:val="22"/>
        </w:rPr>
        <w:t xml:space="preserve">Tabel 3. </w:t>
      </w:r>
      <w:r w:rsidRPr="00A04C17">
        <w:rPr>
          <w:b/>
          <w:bCs/>
          <w:i w:val="0"/>
          <w:iCs w:val="0"/>
          <w:color w:val="auto"/>
          <w:sz w:val="22"/>
          <w:szCs w:val="22"/>
        </w:rPr>
        <w:fldChar w:fldCharType="begin"/>
      </w:r>
      <w:r w:rsidRPr="00A04C17">
        <w:rPr>
          <w:b/>
          <w:bCs/>
          <w:i w:val="0"/>
          <w:iCs w:val="0"/>
          <w:color w:val="auto"/>
          <w:sz w:val="22"/>
          <w:szCs w:val="22"/>
        </w:rPr>
        <w:instrText xml:space="preserve"> SEQ Tabel_3. \* ARABIC </w:instrText>
      </w:r>
      <w:r w:rsidRPr="00A04C17">
        <w:rPr>
          <w:b/>
          <w:bCs/>
          <w:i w:val="0"/>
          <w:iCs w:val="0"/>
          <w:color w:val="auto"/>
          <w:sz w:val="22"/>
          <w:szCs w:val="22"/>
        </w:rPr>
        <w:fldChar w:fldCharType="separate"/>
      </w:r>
      <w:r w:rsidR="007F5F4C">
        <w:rPr>
          <w:b/>
          <w:bCs/>
          <w:i w:val="0"/>
          <w:iCs w:val="0"/>
          <w:noProof/>
          <w:color w:val="auto"/>
          <w:sz w:val="22"/>
          <w:szCs w:val="22"/>
        </w:rPr>
        <w:t>3</w:t>
      </w:r>
      <w:r w:rsidRPr="00A04C17">
        <w:rPr>
          <w:b/>
          <w:bCs/>
          <w:i w:val="0"/>
          <w:iCs w:val="0"/>
          <w:color w:val="auto"/>
          <w:sz w:val="22"/>
          <w:szCs w:val="22"/>
        </w:rPr>
        <w:fldChar w:fldCharType="end"/>
      </w:r>
      <w:r w:rsidRPr="00A04C17">
        <w:rPr>
          <w:b/>
          <w:bCs/>
          <w:i w:val="0"/>
          <w:iCs w:val="0"/>
          <w:color w:val="auto"/>
          <w:sz w:val="22"/>
          <w:szCs w:val="22"/>
        </w:rPr>
        <w:t xml:space="preserve"> Skala Likert</w:t>
      </w:r>
      <w:bookmarkEnd w:id="101"/>
      <w:bookmarkEnd w:id="102"/>
      <w:r w:rsidR="004927F8">
        <w:rPr>
          <w:b/>
          <w:bCs/>
          <w:i w:val="0"/>
          <w:iCs w:val="0"/>
          <w:color w:val="auto"/>
          <w:sz w:val="22"/>
          <w:szCs w:val="22"/>
        </w:rPr>
        <w:t xml:space="preserve"> (Pernyataan Positif)</w:t>
      </w:r>
      <w:bookmarkEnd w:id="103"/>
      <w:bookmarkEnd w:id="104"/>
      <w:bookmarkEnd w:id="105"/>
      <w:bookmarkEnd w:id="106"/>
    </w:p>
    <w:tbl>
      <w:tblPr>
        <w:tblStyle w:val="TableGrid"/>
        <w:tblW w:w="0" w:type="auto"/>
        <w:tblInd w:w="1413" w:type="dxa"/>
        <w:tblLook w:val="04A0" w:firstRow="1" w:lastRow="0" w:firstColumn="1" w:lastColumn="0" w:noHBand="0" w:noVBand="1"/>
      </w:tblPr>
      <w:tblGrid>
        <w:gridCol w:w="1134"/>
        <w:gridCol w:w="2410"/>
        <w:gridCol w:w="1559"/>
      </w:tblGrid>
      <w:tr w:rsidR="00542279" w:rsidRPr="0013427C" w14:paraId="32C24D36" w14:textId="77777777" w:rsidTr="00542279">
        <w:tc>
          <w:tcPr>
            <w:tcW w:w="1134" w:type="dxa"/>
          </w:tcPr>
          <w:p w14:paraId="0DF497AD" w14:textId="77777777" w:rsidR="00542279" w:rsidRPr="0013427C" w:rsidRDefault="00542279" w:rsidP="008F0A25">
            <w:pPr>
              <w:tabs>
                <w:tab w:val="left" w:pos="680"/>
              </w:tabs>
              <w:jc w:val="center"/>
              <w:rPr>
                <w:rFonts w:cs="Times New Roman"/>
                <w:b/>
                <w:bCs/>
                <w:sz w:val="20"/>
                <w:szCs w:val="20"/>
              </w:rPr>
            </w:pPr>
            <w:r w:rsidRPr="0013427C">
              <w:rPr>
                <w:rFonts w:cs="Times New Roman"/>
                <w:b/>
                <w:bCs/>
                <w:sz w:val="20"/>
                <w:szCs w:val="20"/>
              </w:rPr>
              <w:t>Skor</w:t>
            </w:r>
          </w:p>
        </w:tc>
        <w:tc>
          <w:tcPr>
            <w:tcW w:w="2410" w:type="dxa"/>
          </w:tcPr>
          <w:p w14:paraId="7B6B9073" w14:textId="77777777" w:rsidR="00542279" w:rsidRPr="0013427C" w:rsidRDefault="00542279" w:rsidP="008F0A25">
            <w:pPr>
              <w:tabs>
                <w:tab w:val="left" w:pos="680"/>
              </w:tabs>
              <w:jc w:val="center"/>
              <w:rPr>
                <w:rFonts w:cs="Times New Roman"/>
                <w:b/>
                <w:bCs/>
                <w:sz w:val="20"/>
                <w:szCs w:val="20"/>
              </w:rPr>
            </w:pPr>
            <w:r w:rsidRPr="0013427C">
              <w:rPr>
                <w:rFonts w:cs="Times New Roman"/>
                <w:b/>
                <w:bCs/>
                <w:sz w:val="20"/>
                <w:szCs w:val="20"/>
              </w:rPr>
              <w:t>Keterangan</w:t>
            </w:r>
          </w:p>
        </w:tc>
        <w:tc>
          <w:tcPr>
            <w:tcW w:w="1559" w:type="dxa"/>
          </w:tcPr>
          <w:p w14:paraId="68918C5A" w14:textId="77777777" w:rsidR="00542279" w:rsidRPr="0013427C" w:rsidRDefault="00542279" w:rsidP="008F0A25">
            <w:pPr>
              <w:tabs>
                <w:tab w:val="left" w:pos="680"/>
              </w:tabs>
              <w:jc w:val="center"/>
              <w:rPr>
                <w:rFonts w:cs="Times New Roman"/>
                <w:b/>
                <w:bCs/>
                <w:sz w:val="20"/>
                <w:szCs w:val="20"/>
              </w:rPr>
            </w:pPr>
            <w:r w:rsidRPr="0013427C">
              <w:rPr>
                <w:rFonts w:cs="Times New Roman"/>
                <w:b/>
                <w:bCs/>
                <w:sz w:val="20"/>
                <w:szCs w:val="20"/>
              </w:rPr>
              <w:t>Kode</w:t>
            </w:r>
          </w:p>
        </w:tc>
      </w:tr>
      <w:tr w:rsidR="00542279" w:rsidRPr="0013427C" w14:paraId="58802EE8" w14:textId="77777777" w:rsidTr="00542279">
        <w:tc>
          <w:tcPr>
            <w:tcW w:w="1134" w:type="dxa"/>
          </w:tcPr>
          <w:p w14:paraId="6318D566" w14:textId="77777777" w:rsidR="00542279" w:rsidRPr="0013427C" w:rsidRDefault="00542279" w:rsidP="008F0A25">
            <w:pPr>
              <w:tabs>
                <w:tab w:val="left" w:pos="680"/>
              </w:tabs>
              <w:jc w:val="center"/>
              <w:rPr>
                <w:rFonts w:cs="Times New Roman"/>
                <w:sz w:val="20"/>
                <w:szCs w:val="20"/>
              </w:rPr>
            </w:pPr>
            <w:r w:rsidRPr="0013427C">
              <w:rPr>
                <w:rFonts w:cs="Times New Roman"/>
                <w:sz w:val="20"/>
                <w:szCs w:val="20"/>
              </w:rPr>
              <w:t>1</w:t>
            </w:r>
          </w:p>
        </w:tc>
        <w:tc>
          <w:tcPr>
            <w:tcW w:w="2410" w:type="dxa"/>
          </w:tcPr>
          <w:p w14:paraId="4ABFA084" w14:textId="77777777" w:rsidR="00542279" w:rsidRPr="0013427C" w:rsidRDefault="00542279" w:rsidP="008F0A25">
            <w:pPr>
              <w:tabs>
                <w:tab w:val="left" w:pos="680"/>
              </w:tabs>
              <w:jc w:val="center"/>
              <w:rPr>
                <w:rFonts w:cs="Times New Roman"/>
                <w:sz w:val="20"/>
                <w:szCs w:val="20"/>
              </w:rPr>
            </w:pPr>
            <w:r w:rsidRPr="0013427C">
              <w:rPr>
                <w:rFonts w:cs="Times New Roman"/>
                <w:sz w:val="20"/>
                <w:szCs w:val="20"/>
              </w:rPr>
              <w:t>Sangat Tidak Setuju</w:t>
            </w:r>
          </w:p>
        </w:tc>
        <w:tc>
          <w:tcPr>
            <w:tcW w:w="1559" w:type="dxa"/>
          </w:tcPr>
          <w:p w14:paraId="347DC876" w14:textId="77777777" w:rsidR="00542279" w:rsidRPr="0013427C" w:rsidRDefault="00542279" w:rsidP="008F0A25">
            <w:pPr>
              <w:tabs>
                <w:tab w:val="left" w:pos="680"/>
              </w:tabs>
              <w:jc w:val="center"/>
              <w:rPr>
                <w:rFonts w:cs="Times New Roman"/>
                <w:sz w:val="20"/>
                <w:szCs w:val="20"/>
              </w:rPr>
            </w:pPr>
            <w:r w:rsidRPr="0013427C">
              <w:rPr>
                <w:rFonts w:cs="Times New Roman"/>
                <w:sz w:val="20"/>
                <w:szCs w:val="20"/>
              </w:rPr>
              <w:t>STS</w:t>
            </w:r>
          </w:p>
        </w:tc>
      </w:tr>
      <w:tr w:rsidR="00542279" w:rsidRPr="0013427C" w14:paraId="3EA0B49D" w14:textId="77777777" w:rsidTr="00542279">
        <w:tc>
          <w:tcPr>
            <w:tcW w:w="1134" w:type="dxa"/>
          </w:tcPr>
          <w:p w14:paraId="48946488" w14:textId="77777777" w:rsidR="00542279" w:rsidRPr="0013427C" w:rsidRDefault="00542279" w:rsidP="008F0A25">
            <w:pPr>
              <w:tabs>
                <w:tab w:val="left" w:pos="680"/>
              </w:tabs>
              <w:jc w:val="center"/>
              <w:rPr>
                <w:rFonts w:cs="Times New Roman"/>
                <w:sz w:val="20"/>
                <w:szCs w:val="20"/>
              </w:rPr>
            </w:pPr>
            <w:r w:rsidRPr="0013427C">
              <w:rPr>
                <w:rFonts w:cs="Times New Roman"/>
                <w:sz w:val="20"/>
                <w:szCs w:val="20"/>
              </w:rPr>
              <w:t>2</w:t>
            </w:r>
          </w:p>
        </w:tc>
        <w:tc>
          <w:tcPr>
            <w:tcW w:w="2410" w:type="dxa"/>
          </w:tcPr>
          <w:p w14:paraId="7FE17E9C" w14:textId="77777777" w:rsidR="00542279" w:rsidRPr="0013427C" w:rsidRDefault="00542279" w:rsidP="008F0A25">
            <w:pPr>
              <w:tabs>
                <w:tab w:val="left" w:pos="680"/>
              </w:tabs>
              <w:jc w:val="center"/>
              <w:rPr>
                <w:rFonts w:cs="Times New Roman"/>
                <w:sz w:val="20"/>
                <w:szCs w:val="20"/>
              </w:rPr>
            </w:pPr>
            <w:r w:rsidRPr="0013427C">
              <w:rPr>
                <w:rFonts w:cs="Times New Roman"/>
                <w:sz w:val="20"/>
                <w:szCs w:val="20"/>
              </w:rPr>
              <w:t>Tidak Setuju</w:t>
            </w:r>
          </w:p>
        </w:tc>
        <w:tc>
          <w:tcPr>
            <w:tcW w:w="1559" w:type="dxa"/>
          </w:tcPr>
          <w:p w14:paraId="08C31246" w14:textId="77777777" w:rsidR="00542279" w:rsidRPr="0013427C" w:rsidRDefault="00542279" w:rsidP="008F0A25">
            <w:pPr>
              <w:tabs>
                <w:tab w:val="left" w:pos="680"/>
              </w:tabs>
              <w:jc w:val="center"/>
              <w:rPr>
                <w:rFonts w:cs="Times New Roman"/>
                <w:sz w:val="20"/>
                <w:szCs w:val="20"/>
              </w:rPr>
            </w:pPr>
            <w:r w:rsidRPr="0013427C">
              <w:rPr>
                <w:rFonts w:cs="Times New Roman"/>
                <w:sz w:val="20"/>
                <w:szCs w:val="20"/>
              </w:rPr>
              <w:t>TS</w:t>
            </w:r>
          </w:p>
        </w:tc>
      </w:tr>
      <w:tr w:rsidR="00542279" w:rsidRPr="0013427C" w14:paraId="50F9931C" w14:textId="77777777" w:rsidTr="00542279">
        <w:tc>
          <w:tcPr>
            <w:tcW w:w="1134" w:type="dxa"/>
          </w:tcPr>
          <w:p w14:paraId="363DB2D1" w14:textId="77777777" w:rsidR="00542279" w:rsidRPr="0013427C" w:rsidRDefault="00542279" w:rsidP="008F0A25">
            <w:pPr>
              <w:tabs>
                <w:tab w:val="left" w:pos="680"/>
              </w:tabs>
              <w:jc w:val="center"/>
              <w:rPr>
                <w:rFonts w:cs="Times New Roman"/>
                <w:sz w:val="20"/>
                <w:szCs w:val="20"/>
              </w:rPr>
            </w:pPr>
            <w:r w:rsidRPr="0013427C">
              <w:rPr>
                <w:rFonts w:cs="Times New Roman"/>
                <w:sz w:val="20"/>
                <w:szCs w:val="20"/>
              </w:rPr>
              <w:t>3</w:t>
            </w:r>
          </w:p>
        </w:tc>
        <w:tc>
          <w:tcPr>
            <w:tcW w:w="2410" w:type="dxa"/>
          </w:tcPr>
          <w:p w14:paraId="7801D636" w14:textId="77777777" w:rsidR="00542279" w:rsidRPr="0013427C" w:rsidRDefault="00542279" w:rsidP="008F0A25">
            <w:pPr>
              <w:tabs>
                <w:tab w:val="left" w:pos="680"/>
              </w:tabs>
              <w:jc w:val="center"/>
              <w:rPr>
                <w:rFonts w:cs="Times New Roman"/>
                <w:sz w:val="20"/>
                <w:szCs w:val="20"/>
              </w:rPr>
            </w:pPr>
            <w:r w:rsidRPr="0013427C">
              <w:rPr>
                <w:rFonts w:cs="Times New Roman"/>
                <w:sz w:val="20"/>
                <w:szCs w:val="20"/>
              </w:rPr>
              <w:t>Kurang Setuju</w:t>
            </w:r>
          </w:p>
        </w:tc>
        <w:tc>
          <w:tcPr>
            <w:tcW w:w="1559" w:type="dxa"/>
          </w:tcPr>
          <w:p w14:paraId="7983D119" w14:textId="77777777" w:rsidR="00542279" w:rsidRPr="0013427C" w:rsidRDefault="00542279" w:rsidP="008F0A25">
            <w:pPr>
              <w:tabs>
                <w:tab w:val="left" w:pos="680"/>
              </w:tabs>
              <w:jc w:val="center"/>
              <w:rPr>
                <w:rFonts w:cs="Times New Roman"/>
                <w:sz w:val="20"/>
                <w:szCs w:val="20"/>
              </w:rPr>
            </w:pPr>
            <w:r w:rsidRPr="0013427C">
              <w:rPr>
                <w:rFonts w:cs="Times New Roman"/>
                <w:sz w:val="20"/>
                <w:szCs w:val="20"/>
              </w:rPr>
              <w:t>KS</w:t>
            </w:r>
          </w:p>
        </w:tc>
      </w:tr>
      <w:tr w:rsidR="00542279" w:rsidRPr="0013427C" w14:paraId="064CF998" w14:textId="77777777" w:rsidTr="00542279">
        <w:tc>
          <w:tcPr>
            <w:tcW w:w="1134" w:type="dxa"/>
          </w:tcPr>
          <w:p w14:paraId="118D69B9" w14:textId="77777777" w:rsidR="00542279" w:rsidRPr="0013427C" w:rsidRDefault="00542279" w:rsidP="008F0A25">
            <w:pPr>
              <w:tabs>
                <w:tab w:val="left" w:pos="680"/>
              </w:tabs>
              <w:jc w:val="center"/>
              <w:rPr>
                <w:rFonts w:cs="Times New Roman"/>
                <w:sz w:val="20"/>
                <w:szCs w:val="20"/>
              </w:rPr>
            </w:pPr>
            <w:r w:rsidRPr="0013427C">
              <w:rPr>
                <w:rFonts w:cs="Times New Roman"/>
                <w:sz w:val="20"/>
                <w:szCs w:val="20"/>
              </w:rPr>
              <w:t>4</w:t>
            </w:r>
          </w:p>
        </w:tc>
        <w:tc>
          <w:tcPr>
            <w:tcW w:w="2410" w:type="dxa"/>
          </w:tcPr>
          <w:p w14:paraId="791D9BCC" w14:textId="77777777" w:rsidR="00542279" w:rsidRPr="0013427C" w:rsidRDefault="00542279" w:rsidP="008F0A25">
            <w:pPr>
              <w:tabs>
                <w:tab w:val="left" w:pos="680"/>
              </w:tabs>
              <w:jc w:val="center"/>
              <w:rPr>
                <w:rFonts w:cs="Times New Roman"/>
                <w:sz w:val="20"/>
                <w:szCs w:val="20"/>
              </w:rPr>
            </w:pPr>
            <w:r w:rsidRPr="0013427C">
              <w:rPr>
                <w:rFonts w:cs="Times New Roman"/>
                <w:sz w:val="20"/>
                <w:szCs w:val="20"/>
              </w:rPr>
              <w:t>Setuju</w:t>
            </w:r>
          </w:p>
        </w:tc>
        <w:tc>
          <w:tcPr>
            <w:tcW w:w="1559" w:type="dxa"/>
          </w:tcPr>
          <w:p w14:paraId="7FEEC6C9" w14:textId="77777777" w:rsidR="00542279" w:rsidRPr="0013427C" w:rsidRDefault="00542279" w:rsidP="008F0A25">
            <w:pPr>
              <w:tabs>
                <w:tab w:val="left" w:pos="680"/>
              </w:tabs>
              <w:jc w:val="center"/>
              <w:rPr>
                <w:rFonts w:cs="Times New Roman"/>
                <w:sz w:val="20"/>
                <w:szCs w:val="20"/>
              </w:rPr>
            </w:pPr>
            <w:r w:rsidRPr="0013427C">
              <w:rPr>
                <w:rFonts w:cs="Times New Roman"/>
                <w:sz w:val="20"/>
                <w:szCs w:val="20"/>
              </w:rPr>
              <w:t>S</w:t>
            </w:r>
          </w:p>
        </w:tc>
      </w:tr>
      <w:tr w:rsidR="00542279" w:rsidRPr="0013427C" w14:paraId="1BDDEEC3" w14:textId="77777777" w:rsidTr="00542279">
        <w:tc>
          <w:tcPr>
            <w:tcW w:w="1134" w:type="dxa"/>
          </w:tcPr>
          <w:p w14:paraId="520FF756" w14:textId="77777777" w:rsidR="00542279" w:rsidRPr="0013427C" w:rsidRDefault="00542279" w:rsidP="008F0A25">
            <w:pPr>
              <w:tabs>
                <w:tab w:val="left" w:pos="680"/>
              </w:tabs>
              <w:jc w:val="center"/>
              <w:rPr>
                <w:rFonts w:cs="Times New Roman"/>
                <w:sz w:val="20"/>
                <w:szCs w:val="20"/>
              </w:rPr>
            </w:pPr>
            <w:r w:rsidRPr="0013427C">
              <w:rPr>
                <w:rFonts w:cs="Times New Roman"/>
                <w:sz w:val="20"/>
                <w:szCs w:val="20"/>
              </w:rPr>
              <w:t>5</w:t>
            </w:r>
          </w:p>
        </w:tc>
        <w:tc>
          <w:tcPr>
            <w:tcW w:w="2410" w:type="dxa"/>
          </w:tcPr>
          <w:p w14:paraId="49908425" w14:textId="77777777" w:rsidR="00542279" w:rsidRPr="0013427C" w:rsidRDefault="00542279" w:rsidP="008F0A25">
            <w:pPr>
              <w:tabs>
                <w:tab w:val="left" w:pos="680"/>
              </w:tabs>
              <w:jc w:val="center"/>
              <w:rPr>
                <w:rFonts w:cs="Times New Roman"/>
                <w:sz w:val="20"/>
                <w:szCs w:val="20"/>
              </w:rPr>
            </w:pPr>
            <w:r w:rsidRPr="0013427C">
              <w:rPr>
                <w:rFonts w:cs="Times New Roman"/>
                <w:sz w:val="20"/>
                <w:szCs w:val="20"/>
              </w:rPr>
              <w:t>Sangat Setuju</w:t>
            </w:r>
          </w:p>
        </w:tc>
        <w:tc>
          <w:tcPr>
            <w:tcW w:w="1559" w:type="dxa"/>
          </w:tcPr>
          <w:p w14:paraId="482A5A7B" w14:textId="77777777" w:rsidR="00542279" w:rsidRPr="0013427C" w:rsidRDefault="00542279" w:rsidP="008F0A25">
            <w:pPr>
              <w:tabs>
                <w:tab w:val="left" w:pos="680"/>
              </w:tabs>
              <w:jc w:val="center"/>
              <w:rPr>
                <w:rFonts w:cs="Times New Roman"/>
                <w:sz w:val="20"/>
                <w:szCs w:val="20"/>
              </w:rPr>
            </w:pPr>
            <w:r w:rsidRPr="0013427C">
              <w:rPr>
                <w:rFonts w:cs="Times New Roman"/>
                <w:sz w:val="20"/>
                <w:szCs w:val="20"/>
              </w:rPr>
              <w:t>SS</w:t>
            </w:r>
          </w:p>
        </w:tc>
      </w:tr>
    </w:tbl>
    <w:p w14:paraId="2C33BA1C" w14:textId="2B1EBA89" w:rsidR="00BD1918" w:rsidRDefault="00542279" w:rsidP="00FA3781">
      <w:pPr>
        <w:spacing w:line="480" w:lineRule="auto"/>
        <w:rPr>
          <w:rFonts w:cs="Times New Roman"/>
          <w:i/>
          <w:iCs/>
          <w:sz w:val="22"/>
        </w:rPr>
      </w:pPr>
      <w:r>
        <w:rPr>
          <w:i/>
          <w:iCs/>
          <w:sz w:val="20"/>
          <w:szCs w:val="18"/>
        </w:rPr>
        <w:t xml:space="preserve">                         </w:t>
      </w:r>
      <w:r w:rsidRPr="00A04C17">
        <w:rPr>
          <w:i/>
          <w:iCs/>
          <w:sz w:val="22"/>
        </w:rPr>
        <w:t xml:space="preserve">  Sumber : Sugiyono </w:t>
      </w:r>
      <w:r w:rsidRPr="00A04C17">
        <w:rPr>
          <w:rFonts w:cs="Times New Roman"/>
          <w:i/>
          <w:iCs/>
          <w:sz w:val="22"/>
        </w:rPr>
        <w:fldChar w:fldCharType="begin" w:fldLock="1"/>
      </w:r>
      <w:r w:rsidR="00EA6F2D" w:rsidRPr="00A04C17">
        <w:rPr>
          <w:rFonts w:cs="Times New Roman"/>
          <w:i/>
          <w:iCs/>
          <w:sz w:val="22"/>
        </w:rPr>
        <w:instrText>ADDIN CSL_CITATION {"citationItems":[{"id":"ITEM-1","itemData":{"ISBN":"9786022895336","author":[{"dropping-particle":"","family":"Sugiyono","given":"","non-dropping-particle":"","parse-names":false,"suffix":""}],"container-title":"Alfabeta","editor":[{"dropping-particle":"","family":"Sutopo","given":"","non-dropping-particle":"","parse-names":false,"suffix":""}],"id":"ITEM-1","issued":{"date-parts":[["2023"]]},"publisher":"Alfabeta","title":"Metode Penelitian Kuantitatif, Kualitatif, dan R&amp;D","type":"book"},"suppress-author":1,"uris":["http://www.mendeley.com/documents/?uuid=20d95057-89f1-4699-8cbd-d4411fb74917"]}],"mendeley":{"formattedCitation":"(2023)","plainTextFormattedCitation":"(2023)","previouslyFormattedCitation":"(2023)"},"properties":{"noteIndex":0},"schema":"https://github.com/citation-style-language/schema/raw/master/csl-citation.json"}</w:instrText>
      </w:r>
      <w:r w:rsidRPr="00A04C17">
        <w:rPr>
          <w:rFonts w:cs="Times New Roman"/>
          <w:i/>
          <w:iCs/>
          <w:sz w:val="22"/>
        </w:rPr>
        <w:fldChar w:fldCharType="separate"/>
      </w:r>
      <w:r w:rsidRPr="00A04C17">
        <w:rPr>
          <w:rFonts w:cs="Times New Roman"/>
          <w:i/>
          <w:iCs/>
          <w:noProof/>
          <w:sz w:val="22"/>
        </w:rPr>
        <w:t>(2023)</w:t>
      </w:r>
      <w:r w:rsidRPr="00A04C17">
        <w:rPr>
          <w:rFonts w:cs="Times New Roman"/>
          <w:i/>
          <w:iCs/>
          <w:sz w:val="22"/>
        </w:rPr>
        <w:fldChar w:fldCharType="end"/>
      </w:r>
    </w:p>
    <w:p w14:paraId="0650C4C1" w14:textId="0ADE1BC4" w:rsidR="00E64DCB" w:rsidRPr="00E64DCB" w:rsidRDefault="00E64DCB" w:rsidP="00E64DCB">
      <w:pPr>
        <w:pStyle w:val="Caption"/>
        <w:keepNext/>
        <w:spacing w:after="0"/>
        <w:jc w:val="center"/>
        <w:rPr>
          <w:i w:val="0"/>
          <w:iCs w:val="0"/>
          <w:sz w:val="22"/>
          <w:szCs w:val="22"/>
        </w:rPr>
      </w:pPr>
      <w:bookmarkStart w:id="107" w:name="_Toc219957993"/>
      <w:bookmarkStart w:id="108" w:name="_Toc220273591"/>
      <w:bookmarkStart w:id="109" w:name="_Toc224078650"/>
      <w:bookmarkStart w:id="110" w:name="_Toc224078794"/>
      <w:r w:rsidRPr="00E64DCB">
        <w:rPr>
          <w:b/>
          <w:bCs/>
          <w:i w:val="0"/>
          <w:iCs w:val="0"/>
          <w:color w:val="auto"/>
          <w:sz w:val="22"/>
          <w:szCs w:val="22"/>
        </w:rPr>
        <w:lastRenderedPageBreak/>
        <w:t xml:space="preserve">Tabel 3. </w:t>
      </w:r>
      <w:r w:rsidRPr="00E64DCB">
        <w:rPr>
          <w:b/>
          <w:bCs/>
          <w:i w:val="0"/>
          <w:iCs w:val="0"/>
          <w:color w:val="auto"/>
          <w:sz w:val="22"/>
          <w:szCs w:val="22"/>
        </w:rPr>
        <w:fldChar w:fldCharType="begin"/>
      </w:r>
      <w:r w:rsidRPr="00E64DCB">
        <w:rPr>
          <w:b/>
          <w:bCs/>
          <w:i w:val="0"/>
          <w:iCs w:val="0"/>
          <w:color w:val="auto"/>
          <w:sz w:val="22"/>
          <w:szCs w:val="22"/>
        </w:rPr>
        <w:instrText xml:space="preserve"> SEQ Tabel_3. \* ARABIC </w:instrText>
      </w:r>
      <w:r w:rsidRPr="00E64DCB">
        <w:rPr>
          <w:b/>
          <w:bCs/>
          <w:i w:val="0"/>
          <w:iCs w:val="0"/>
          <w:color w:val="auto"/>
          <w:sz w:val="22"/>
          <w:szCs w:val="22"/>
        </w:rPr>
        <w:fldChar w:fldCharType="separate"/>
      </w:r>
      <w:r w:rsidR="007F5F4C">
        <w:rPr>
          <w:b/>
          <w:bCs/>
          <w:i w:val="0"/>
          <w:iCs w:val="0"/>
          <w:noProof/>
          <w:color w:val="auto"/>
          <w:sz w:val="22"/>
          <w:szCs w:val="22"/>
        </w:rPr>
        <w:t>4</w:t>
      </w:r>
      <w:r w:rsidRPr="00E64DCB">
        <w:rPr>
          <w:b/>
          <w:bCs/>
          <w:i w:val="0"/>
          <w:iCs w:val="0"/>
          <w:color w:val="auto"/>
          <w:sz w:val="22"/>
          <w:szCs w:val="22"/>
        </w:rPr>
        <w:fldChar w:fldCharType="end"/>
      </w:r>
      <w:r w:rsidRPr="00E64DCB">
        <w:rPr>
          <w:i w:val="0"/>
          <w:iCs w:val="0"/>
          <w:color w:val="auto"/>
          <w:sz w:val="22"/>
          <w:szCs w:val="22"/>
        </w:rPr>
        <w:t xml:space="preserve"> </w:t>
      </w:r>
      <w:r w:rsidRPr="00E64DCB">
        <w:rPr>
          <w:b/>
          <w:bCs/>
          <w:i w:val="0"/>
          <w:iCs w:val="0"/>
          <w:color w:val="auto"/>
          <w:sz w:val="22"/>
          <w:szCs w:val="22"/>
        </w:rPr>
        <w:t>Skala Likert (Pernyataan Negatif)</w:t>
      </w:r>
      <w:bookmarkEnd w:id="107"/>
      <w:bookmarkEnd w:id="108"/>
      <w:bookmarkEnd w:id="109"/>
      <w:bookmarkEnd w:id="110"/>
    </w:p>
    <w:tbl>
      <w:tblPr>
        <w:tblStyle w:val="TableGrid"/>
        <w:tblW w:w="0" w:type="auto"/>
        <w:tblInd w:w="1413" w:type="dxa"/>
        <w:tblLook w:val="04A0" w:firstRow="1" w:lastRow="0" w:firstColumn="1" w:lastColumn="0" w:noHBand="0" w:noVBand="1"/>
      </w:tblPr>
      <w:tblGrid>
        <w:gridCol w:w="1134"/>
        <w:gridCol w:w="2410"/>
        <w:gridCol w:w="1559"/>
      </w:tblGrid>
      <w:tr w:rsidR="004927F8" w:rsidRPr="0013427C" w14:paraId="20A160FD" w14:textId="77777777" w:rsidTr="00880403">
        <w:tc>
          <w:tcPr>
            <w:tcW w:w="1134" w:type="dxa"/>
          </w:tcPr>
          <w:p w14:paraId="709B58F7" w14:textId="77777777" w:rsidR="004927F8" w:rsidRPr="0013427C" w:rsidRDefault="004927F8" w:rsidP="00E64DCB">
            <w:pPr>
              <w:tabs>
                <w:tab w:val="left" w:pos="680"/>
              </w:tabs>
              <w:jc w:val="center"/>
              <w:rPr>
                <w:rFonts w:cs="Times New Roman"/>
                <w:b/>
                <w:bCs/>
                <w:sz w:val="20"/>
                <w:szCs w:val="20"/>
              </w:rPr>
            </w:pPr>
            <w:r w:rsidRPr="0013427C">
              <w:rPr>
                <w:rFonts w:cs="Times New Roman"/>
                <w:b/>
                <w:bCs/>
                <w:sz w:val="20"/>
                <w:szCs w:val="20"/>
              </w:rPr>
              <w:t>Skor</w:t>
            </w:r>
          </w:p>
        </w:tc>
        <w:tc>
          <w:tcPr>
            <w:tcW w:w="2410" w:type="dxa"/>
          </w:tcPr>
          <w:p w14:paraId="12B0DD4A" w14:textId="77777777" w:rsidR="004927F8" w:rsidRPr="0013427C" w:rsidRDefault="004927F8" w:rsidP="00E64DCB">
            <w:pPr>
              <w:tabs>
                <w:tab w:val="left" w:pos="680"/>
              </w:tabs>
              <w:jc w:val="center"/>
              <w:rPr>
                <w:rFonts w:cs="Times New Roman"/>
                <w:b/>
                <w:bCs/>
                <w:sz w:val="20"/>
                <w:szCs w:val="20"/>
              </w:rPr>
            </w:pPr>
            <w:r w:rsidRPr="0013427C">
              <w:rPr>
                <w:rFonts w:cs="Times New Roman"/>
                <w:b/>
                <w:bCs/>
                <w:sz w:val="20"/>
                <w:szCs w:val="20"/>
              </w:rPr>
              <w:t>Keterangan</w:t>
            </w:r>
          </w:p>
        </w:tc>
        <w:tc>
          <w:tcPr>
            <w:tcW w:w="1559" w:type="dxa"/>
          </w:tcPr>
          <w:p w14:paraId="2626268B" w14:textId="77777777" w:rsidR="004927F8" w:rsidRPr="0013427C" w:rsidRDefault="004927F8" w:rsidP="00E64DCB">
            <w:pPr>
              <w:tabs>
                <w:tab w:val="left" w:pos="680"/>
              </w:tabs>
              <w:jc w:val="center"/>
              <w:rPr>
                <w:rFonts w:cs="Times New Roman"/>
                <w:b/>
                <w:bCs/>
                <w:sz w:val="20"/>
                <w:szCs w:val="20"/>
              </w:rPr>
            </w:pPr>
            <w:r w:rsidRPr="0013427C">
              <w:rPr>
                <w:rFonts w:cs="Times New Roman"/>
                <w:b/>
                <w:bCs/>
                <w:sz w:val="20"/>
                <w:szCs w:val="20"/>
              </w:rPr>
              <w:t>Kode</w:t>
            </w:r>
          </w:p>
        </w:tc>
      </w:tr>
      <w:tr w:rsidR="004927F8" w:rsidRPr="0013427C" w14:paraId="0F9E593B" w14:textId="77777777" w:rsidTr="00880403">
        <w:tc>
          <w:tcPr>
            <w:tcW w:w="1134" w:type="dxa"/>
          </w:tcPr>
          <w:p w14:paraId="6A12901E" w14:textId="1EA19194" w:rsidR="004927F8" w:rsidRPr="0013427C" w:rsidRDefault="004927F8" w:rsidP="00E64DCB">
            <w:pPr>
              <w:tabs>
                <w:tab w:val="left" w:pos="680"/>
              </w:tabs>
              <w:jc w:val="center"/>
              <w:rPr>
                <w:rFonts w:cs="Times New Roman"/>
                <w:sz w:val="20"/>
                <w:szCs w:val="20"/>
              </w:rPr>
            </w:pPr>
            <w:r>
              <w:rPr>
                <w:rFonts w:cs="Times New Roman"/>
                <w:sz w:val="20"/>
                <w:szCs w:val="20"/>
              </w:rPr>
              <w:t>5</w:t>
            </w:r>
          </w:p>
        </w:tc>
        <w:tc>
          <w:tcPr>
            <w:tcW w:w="2410" w:type="dxa"/>
          </w:tcPr>
          <w:p w14:paraId="652FB04E" w14:textId="77777777" w:rsidR="004927F8" w:rsidRPr="0013427C" w:rsidRDefault="004927F8" w:rsidP="00E64DCB">
            <w:pPr>
              <w:tabs>
                <w:tab w:val="left" w:pos="680"/>
              </w:tabs>
              <w:jc w:val="center"/>
              <w:rPr>
                <w:rFonts w:cs="Times New Roman"/>
                <w:sz w:val="20"/>
                <w:szCs w:val="20"/>
              </w:rPr>
            </w:pPr>
            <w:r w:rsidRPr="0013427C">
              <w:rPr>
                <w:rFonts w:cs="Times New Roman"/>
                <w:sz w:val="20"/>
                <w:szCs w:val="20"/>
              </w:rPr>
              <w:t>Sangat Tidak Setuju</w:t>
            </w:r>
          </w:p>
        </w:tc>
        <w:tc>
          <w:tcPr>
            <w:tcW w:w="1559" w:type="dxa"/>
          </w:tcPr>
          <w:p w14:paraId="718B7F44" w14:textId="77777777" w:rsidR="004927F8" w:rsidRPr="0013427C" w:rsidRDefault="004927F8" w:rsidP="00E64DCB">
            <w:pPr>
              <w:tabs>
                <w:tab w:val="left" w:pos="680"/>
              </w:tabs>
              <w:jc w:val="center"/>
              <w:rPr>
                <w:rFonts w:cs="Times New Roman"/>
                <w:sz w:val="20"/>
                <w:szCs w:val="20"/>
              </w:rPr>
            </w:pPr>
            <w:r w:rsidRPr="0013427C">
              <w:rPr>
                <w:rFonts w:cs="Times New Roman"/>
                <w:sz w:val="20"/>
                <w:szCs w:val="20"/>
              </w:rPr>
              <w:t>STS</w:t>
            </w:r>
          </w:p>
        </w:tc>
      </w:tr>
      <w:tr w:rsidR="004927F8" w:rsidRPr="0013427C" w14:paraId="228D82B6" w14:textId="77777777" w:rsidTr="00880403">
        <w:tc>
          <w:tcPr>
            <w:tcW w:w="1134" w:type="dxa"/>
          </w:tcPr>
          <w:p w14:paraId="48D1D3EC" w14:textId="2ACFF283" w:rsidR="004927F8" w:rsidRPr="0013427C" w:rsidRDefault="004927F8" w:rsidP="00E64DCB">
            <w:pPr>
              <w:tabs>
                <w:tab w:val="left" w:pos="680"/>
              </w:tabs>
              <w:jc w:val="center"/>
              <w:rPr>
                <w:rFonts w:cs="Times New Roman"/>
                <w:sz w:val="20"/>
                <w:szCs w:val="20"/>
              </w:rPr>
            </w:pPr>
            <w:r>
              <w:rPr>
                <w:rFonts w:cs="Times New Roman"/>
                <w:sz w:val="20"/>
                <w:szCs w:val="20"/>
              </w:rPr>
              <w:t>4</w:t>
            </w:r>
          </w:p>
        </w:tc>
        <w:tc>
          <w:tcPr>
            <w:tcW w:w="2410" w:type="dxa"/>
          </w:tcPr>
          <w:p w14:paraId="34BBD402" w14:textId="77777777" w:rsidR="004927F8" w:rsidRPr="0013427C" w:rsidRDefault="004927F8" w:rsidP="00E64DCB">
            <w:pPr>
              <w:tabs>
                <w:tab w:val="left" w:pos="680"/>
              </w:tabs>
              <w:jc w:val="center"/>
              <w:rPr>
                <w:rFonts w:cs="Times New Roman"/>
                <w:sz w:val="20"/>
                <w:szCs w:val="20"/>
              </w:rPr>
            </w:pPr>
            <w:r w:rsidRPr="0013427C">
              <w:rPr>
                <w:rFonts w:cs="Times New Roman"/>
                <w:sz w:val="20"/>
                <w:szCs w:val="20"/>
              </w:rPr>
              <w:t>Tidak Setuju</w:t>
            </w:r>
          </w:p>
        </w:tc>
        <w:tc>
          <w:tcPr>
            <w:tcW w:w="1559" w:type="dxa"/>
          </w:tcPr>
          <w:p w14:paraId="24C13150" w14:textId="77777777" w:rsidR="004927F8" w:rsidRPr="0013427C" w:rsidRDefault="004927F8" w:rsidP="00E64DCB">
            <w:pPr>
              <w:tabs>
                <w:tab w:val="left" w:pos="680"/>
              </w:tabs>
              <w:jc w:val="center"/>
              <w:rPr>
                <w:rFonts w:cs="Times New Roman"/>
                <w:sz w:val="20"/>
                <w:szCs w:val="20"/>
              </w:rPr>
            </w:pPr>
            <w:r w:rsidRPr="0013427C">
              <w:rPr>
                <w:rFonts w:cs="Times New Roman"/>
                <w:sz w:val="20"/>
                <w:szCs w:val="20"/>
              </w:rPr>
              <w:t>TS</w:t>
            </w:r>
          </w:p>
        </w:tc>
      </w:tr>
      <w:tr w:rsidR="004927F8" w:rsidRPr="0013427C" w14:paraId="72F45ED2" w14:textId="77777777" w:rsidTr="00880403">
        <w:tc>
          <w:tcPr>
            <w:tcW w:w="1134" w:type="dxa"/>
          </w:tcPr>
          <w:p w14:paraId="29DC3FE2" w14:textId="77777777" w:rsidR="004927F8" w:rsidRPr="0013427C" w:rsidRDefault="004927F8" w:rsidP="00E64DCB">
            <w:pPr>
              <w:tabs>
                <w:tab w:val="left" w:pos="680"/>
              </w:tabs>
              <w:jc w:val="center"/>
              <w:rPr>
                <w:rFonts w:cs="Times New Roman"/>
                <w:sz w:val="20"/>
                <w:szCs w:val="20"/>
              </w:rPr>
            </w:pPr>
            <w:r w:rsidRPr="0013427C">
              <w:rPr>
                <w:rFonts w:cs="Times New Roman"/>
                <w:sz w:val="20"/>
                <w:szCs w:val="20"/>
              </w:rPr>
              <w:t>3</w:t>
            </w:r>
          </w:p>
        </w:tc>
        <w:tc>
          <w:tcPr>
            <w:tcW w:w="2410" w:type="dxa"/>
          </w:tcPr>
          <w:p w14:paraId="018B8AAF" w14:textId="77777777" w:rsidR="004927F8" w:rsidRPr="0013427C" w:rsidRDefault="004927F8" w:rsidP="00E64DCB">
            <w:pPr>
              <w:tabs>
                <w:tab w:val="left" w:pos="680"/>
              </w:tabs>
              <w:jc w:val="center"/>
              <w:rPr>
                <w:rFonts w:cs="Times New Roman"/>
                <w:sz w:val="20"/>
                <w:szCs w:val="20"/>
              </w:rPr>
            </w:pPr>
            <w:r w:rsidRPr="0013427C">
              <w:rPr>
                <w:rFonts w:cs="Times New Roman"/>
                <w:sz w:val="20"/>
                <w:szCs w:val="20"/>
              </w:rPr>
              <w:t>Kurang Setuju</w:t>
            </w:r>
          </w:p>
        </w:tc>
        <w:tc>
          <w:tcPr>
            <w:tcW w:w="1559" w:type="dxa"/>
          </w:tcPr>
          <w:p w14:paraId="61541D49" w14:textId="77777777" w:rsidR="004927F8" w:rsidRPr="0013427C" w:rsidRDefault="004927F8" w:rsidP="00E64DCB">
            <w:pPr>
              <w:tabs>
                <w:tab w:val="left" w:pos="680"/>
              </w:tabs>
              <w:jc w:val="center"/>
              <w:rPr>
                <w:rFonts w:cs="Times New Roman"/>
                <w:sz w:val="20"/>
                <w:szCs w:val="20"/>
              </w:rPr>
            </w:pPr>
            <w:r w:rsidRPr="0013427C">
              <w:rPr>
                <w:rFonts w:cs="Times New Roman"/>
                <w:sz w:val="20"/>
                <w:szCs w:val="20"/>
              </w:rPr>
              <w:t>KS</w:t>
            </w:r>
          </w:p>
        </w:tc>
      </w:tr>
      <w:tr w:rsidR="004927F8" w:rsidRPr="0013427C" w14:paraId="6F930749" w14:textId="77777777" w:rsidTr="00880403">
        <w:tc>
          <w:tcPr>
            <w:tcW w:w="1134" w:type="dxa"/>
          </w:tcPr>
          <w:p w14:paraId="23E699C6" w14:textId="7735347C" w:rsidR="004927F8" w:rsidRPr="0013427C" w:rsidRDefault="004927F8" w:rsidP="00E64DCB">
            <w:pPr>
              <w:tabs>
                <w:tab w:val="left" w:pos="680"/>
              </w:tabs>
              <w:jc w:val="center"/>
              <w:rPr>
                <w:rFonts w:cs="Times New Roman"/>
                <w:sz w:val="20"/>
                <w:szCs w:val="20"/>
              </w:rPr>
            </w:pPr>
            <w:r>
              <w:rPr>
                <w:rFonts w:cs="Times New Roman"/>
                <w:sz w:val="20"/>
                <w:szCs w:val="20"/>
              </w:rPr>
              <w:t>2</w:t>
            </w:r>
          </w:p>
        </w:tc>
        <w:tc>
          <w:tcPr>
            <w:tcW w:w="2410" w:type="dxa"/>
          </w:tcPr>
          <w:p w14:paraId="60A60197" w14:textId="77777777" w:rsidR="004927F8" w:rsidRPr="0013427C" w:rsidRDefault="004927F8" w:rsidP="00E64DCB">
            <w:pPr>
              <w:tabs>
                <w:tab w:val="left" w:pos="680"/>
              </w:tabs>
              <w:jc w:val="center"/>
              <w:rPr>
                <w:rFonts w:cs="Times New Roman"/>
                <w:sz w:val="20"/>
                <w:szCs w:val="20"/>
              </w:rPr>
            </w:pPr>
            <w:r w:rsidRPr="0013427C">
              <w:rPr>
                <w:rFonts w:cs="Times New Roman"/>
                <w:sz w:val="20"/>
                <w:szCs w:val="20"/>
              </w:rPr>
              <w:t>Setuju</w:t>
            </w:r>
          </w:p>
        </w:tc>
        <w:tc>
          <w:tcPr>
            <w:tcW w:w="1559" w:type="dxa"/>
          </w:tcPr>
          <w:p w14:paraId="5B97F4B1" w14:textId="77777777" w:rsidR="004927F8" w:rsidRPr="0013427C" w:rsidRDefault="004927F8" w:rsidP="00E64DCB">
            <w:pPr>
              <w:tabs>
                <w:tab w:val="left" w:pos="680"/>
              </w:tabs>
              <w:jc w:val="center"/>
              <w:rPr>
                <w:rFonts w:cs="Times New Roman"/>
                <w:sz w:val="20"/>
                <w:szCs w:val="20"/>
              </w:rPr>
            </w:pPr>
            <w:r w:rsidRPr="0013427C">
              <w:rPr>
                <w:rFonts w:cs="Times New Roman"/>
                <w:sz w:val="20"/>
                <w:szCs w:val="20"/>
              </w:rPr>
              <w:t>S</w:t>
            </w:r>
          </w:p>
        </w:tc>
      </w:tr>
      <w:tr w:rsidR="004927F8" w:rsidRPr="0013427C" w14:paraId="6AEB6174" w14:textId="77777777" w:rsidTr="00880403">
        <w:tc>
          <w:tcPr>
            <w:tcW w:w="1134" w:type="dxa"/>
          </w:tcPr>
          <w:p w14:paraId="768B6551" w14:textId="52A9347B" w:rsidR="004927F8" w:rsidRPr="0013427C" w:rsidRDefault="004927F8" w:rsidP="00E64DCB">
            <w:pPr>
              <w:tabs>
                <w:tab w:val="left" w:pos="680"/>
              </w:tabs>
              <w:jc w:val="center"/>
              <w:rPr>
                <w:rFonts w:cs="Times New Roman"/>
                <w:sz w:val="20"/>
                <w:szCs w:val="20"/>
              </w:rPr>
            </w:pPr>
            <w:r>
              <w:rPr>
                <w:rFonts w:cs="Times New Roman"/>
                <w:sz w:val="20"/>
                <w:szCs w:val="20"/>
              </w:rPr>
              <w:t>1</w:t>
            </w:r>
          </w:p>
        </w:tc>
        <w:tc>
          <w:tcPr>
            <w:tcW w:w="2410" w:type="dxa"/>
          </w:tcPr>
          <w:p w14:paraId="5CBAC08C" w14:textId="77777777" w:rsidR="004927F8" w:rsidRPr="0013427C" w:rsidRDefault="004927F8" w:rsidP="00E64DCB">
            <w:pPr>
              <w:tabs>
                <w:tab w:val="left" w:pos="680"/>
              </w:tabs>
              <w:jc w:val="center"/>
              <w:rPr>
                <w:rFonts w:cs="Times New Roman"/>
                <w:sz w:val="20"/>
                <w:szCs w:val="20"/>
              </w:rPr>
            </w:pPr>
            <w:r w:rsidRPr="0013427C">
              <w:rPr>
                <w:rFonts w:cs="Times New Roman"/>
                <w:sz w:val="20"/>
                <w:szCs w:val="20"/>
              </w:rPr>
              <w:t>Sangat Setuju</w:t>
            </w:r>
          </w:p>
        </w:tc>
        <w:tc>
          <w:tcPr>
            <w:tcW w:w="1559" w:type="dxa"/>
          </w:tcPr>
          <w:p w14:paraId="037998E6" w14:textId="77777777" w:rsidR="004927F8" w:rsidRPr="0013427C" w:rsidRDefault="004927F8" w:rsidP="00E64DCB">
            <w:pPr>
              <w:tabs>
                <w:tab w:val="left" w:pos="680"/>
              </w:tabs>
              <w:jc w:val="center"/>
              <w:rPr>
                <w:rFonts w:cs="Times New Roman"/>
                <w:sz w:val="20"/>
                <w:szCs w:val="20"/>
              </w:rPr>
            </w:pPr>
            <w:r w:rsidRPr="0013427C">
              <w:rPr>
                <w:rFonts w:cs="Times New Roman"/>
                <w:sz w:val="20"/>
                <w:szCs w:val="20"/>
              </w:rPr>
              <w:t>SS</w:t>
            </w:r>
          </w:p>
        </w:tc>
      </w:tr>
    </w:tbl>
    <w:p w14:paraId="70E4ED18" w14:textId="0FF38688" w:rsidR="004927F8" w:rsidRPr="00A04C17" w:rsidRDefault="004927F8" w:rsidP="00FA3781">
      <w:pPr>
        <w:spacing w:line="480" w:lineRule="auto"/>
        <w:rPr>
          <w:i/>
          <w:iCs/>
          <w:sz w:val="22"/>
        </w:rPr>
      </w:pPr>
      <w:r>
        <w:rPr>
          <w:i/>
          <w:iCs/>
          <w:sz w:val="20"/>
          <w:szCs w:val="18"/>
        </w:rPr>
        <w:t xml:space="preserve">                         </w:t>
      </w:r>
      <w:r w:rsidRPr="00A04C17">
        <w:rPr>
          <w:i/>
          <w:iCs/>
          <w:sz w:val="22"/>
        </w:rPr>
        <w:t xml:space="preserve">  Sumber : Sugiyono </w:t>
      </w:r>
      <w:r w:rsidRPr="00A04C17">
        <w:rPr>
          <w:rFonts w:cs="Times New Roman"/>
          <w:i/>
          <w:iCs/>
          <w:sz w:val="22"/>
        </w:rPr>
        <w:fldChar w:fldCharType="begin" w:fldLock="1"/>
      </w:r>
      <w:r w:rsidRPr="00A04C17">
        <w:rPr>
          <w:rFonts w:cs="Times New Roman"/>
          <w:i/>
          <w:iCs/>
          <w:sz w:val="22"/>
        </w:rPr>
        <w:instrText>ADDIN CSL_CITATION {"citationItems":[{"id":"ITEM-1","itemData":{"ISBN":"9786022895336","author":[{"dropping-particle":"","family":"Sugiyono","given":"","non-dropping-particle":"","parse-names":false,"suffix":""}],"container-title":"Alfabeta","editor":[{"dropping-particle":"","family":"Sutopo","given":"","non-dropping-particle":"","parse-names":false,"suffix":""}],"id":"ITEM-1","issued":{"date-parts":[["2023"]]},"publisher":"Alfabeta","title":"Metode Penelitian Kuantitatif, Kualitatif, dan R&amp;D","type":"book"},"suppress-author":1,"uris":["http://www.mendeley.com/documents/?uuid=20d95057-89f1-4699-8cbd-d4411fb74917"]}],"mendeley":{"formattedCitation":"(2023)","plainTextFormattedCitation":"(2023)","previouslyFormattedCitation":"(2023)"},"properties":{"noteIndex":0},"schema":"https://github.com/citation-style-language/schema/raw/master/csl-citation.json"}</w:instrText>
      </w:r>
      <w:r w:rsidRPr="00A04C17">
        <w:rPr>
          <w:rFonts w:cs="Times New Roman"/>
          <w:i/>
          <w:iCs/>
          <w:sz w:val="22"/>
        </w:rPr>
        <w:fldChar w:fldCharType="separate"/>
      </w:r>
      <w:r w:rsidRPr="00A04C17">
        <w:rPr>
          <w:rFonts w:cs="Times New Roman"/>
          <w:i/>
          <w:iCs/>
          <w:noProof/>
          <w:sz w:val="22"/>
        </w:rPr>
        <w:t>(2023)</w:t>
      </w:r>
      <w:r w:rsidRPr="00A04C17">
        <w:rPr>
          <w:rFonts w:cs="Times New Roman"/>
          <w:i/>
          <w:iCs/>
          <w:sz w:val="22"/>
        </w:rPr>
        <w:fldChar w:fldCharType="end"/>
      </w:r>
    </w:p>
    <w:p w14:paraId="3CC2E095" w14:textId="0AC4177C" w:rsidR="00B0203A" w:rsidRPr="00092457" w:rsidRDefault="008D090D" w:rsidP="005C0AA5">
      <w:pPr>
        <w:pStyle w:val="Heading2"/>
      </w:pPr>
      <w:bookmarkStart w:id="111" w:name="_Toc224048033"/>
      <w:bookmarkEnd w:id="97"/>
      <w:bookmarkEnd w:id="98"/>
      <w:r>
        <w:t>3.</w:t>
      </w:r>
      <w:r w:rsidR="001429A0">
        <w:t>4</w:t>
      </w:r>
      <w:r>
        <w:t xml:space="preserve"> </w:t>
      </w:r>
      <w:r w:rsidR="000F0D6E" w:rsidRPr="00092457">
        <w:t>Alat</w:t>
      </w:r>
      <w:r w:rsidR="00B0203A" w:rsidRPr="00092457">
        <w:t xml:space="preserve"> Analisis Data</w:t>
      </w:r>
      <w:bookmarkEnd w:id="111"/>
    </w:p>
    <w:p w14:paraId="3934EA85" w14:textId="7E665871" w:rsidR="007661F1" w:rsidRPr="001429A0" w:rsidRDefault="000F0D6E" w:rsidP="00FA3781">
      <w:pPr>
        <w:spacing w:line="480" w:lineRule="auto"/>
        <w:ind w:firstLine="570"/>
        <w:jc w:val="both"/>
      </w:pPr>
      <w:r w:rsidRPr="00092457">
        <w:t xml:space="preserve">Penelitian ini menggunakan alat analisis data berupa </w:t>
      </w:r>
      <w:r w:rsidRPr="00092457">
        <w:rPr>
          <w:i/>
          <w:iCs/>
        </w:rPr>
        <w:t>software</w:t>
      </w:r>
      <w:r w:rsidRPr="00092457">
        <w:t xml:space="preserve">, yaitu </w:t>
      </w:r>
      <w:r w:rsidRPr="00092457">
        <w:rPr>
          <w:i/>
          <w:iCs/>
        </w:rPr>
        <w:t>Smart</w:t>
      </w:r>
      <w:r w:rsidRPr="00092457">
        <w:t>PLS 4</w:t>
      </w:r>
      <w:r w:rsidR="00BC6222" w:rsidRPr="00092457">
        <w:t xml:space="preserve">.0 </w:t>
      </w:r>
      <w:r w:rsidRPr="00092457">
        <w:t xml:space="preserve">sebagai alat untuk menghitung dan menganalisis data dengan menggunakan metode </w:t>
      </w:r>
      <w:r w:rsidRPr="00092457">
        <w:rPr>
          <w:i/>
          <w:iCs/>
        </w:rPr>
        <w:t>Structural Equation Modelling (SEM)</w:t>
      </w:r>
      <w:r w:rsidR="001429A0">
        <w:rPr>
          <w:i/>
          <w:iCs/>
        </w:rPr>
        <w:t xml:space="preserve"> </w:t>
      </w:r>
      <w:r w:rsidR="001429A0">
        <w:t xml:space="preserve">berbasis </w:t>
      </w:r>
      <w:r w:rsidR="001429A0" w:rsidRPr="00BB6638">
        <w:rPr>
          <w:i/>
          <w:iCs/>
        </w:rPr>
        <w:t>Partial Least Square</w:t>
      </w:r>
      <w:r w:rsidR="001429A0">
        <w:t xml:space="preserve"> (PLS). </w:t>
      </w:r>
    </w:p>
    <w:p w14:paraId="5339E32D" w14:textId="241AD799" w:rsidR="00BB6638" w:rsidRDefault="00BB6638" w:rsidP="00B15AC5">
      <w:pPr>
        <w:pStyle w:val="Heading3"/>
      </w:pPr>
      <w:bookmarkStart w:id="112" w:name="_Toc224048034"/>
      <w:r>
        <w:t>3.4.1 Statistik Deskriptif</w:t>
      </w:r>
      <w:bookmarkEnd w:id="112"/>
    </w:p>
    <w:p w14:paraId="2FBCD4C8" w14:textId="61CF9E3B" w:rsidR="000F0D6E" w:rsidRDefault="00BB6638" w:rsidP="00FA3781">
      <w:pPr>
        <w:spacing w:line="480" w:lineRule="auto"/>
        <w:ind w:firstLine="720"/>
        <w:jc w:val="both"/>
        <w:rPr>
          <w:rFonts w:cs="Times New Roman"/>
          <w:szCs w:val="24"/>
        </w:rPr>
      </w:pPr>
      <w:r w:rsidRPr="00471EE7">
        <w:rPr>
          <w:rFonts w:cs="Times New Roman"/>
          <w:szCs w:val="24"/>
        </w:rPr>
        <w:t xml:space="preserve">Statistik deskriptif merupakan alat analisis data dengan cara mendeskripsikan atau menggambarkan data yang telah terkumpul secara apa adanya, tanpa tujuan untuk membuat </w:t>
      </w:r>
      <w:r>
        <w:rPr>
          <w:rFonts w:cs="Times New Roman"/>
          <w:szCs w:val="24"/>
        </w:rPr>
        <w:t>k</w:t>
      </w:r>
      <w:r w:rsidRPr="00471EE7">
        <w:rPr>
          <w:rFonts w:cs="Times New Roman"/>
          <w:szCs w:val="24"/>
        </w:rPr>
        <w:t xml:space="preserve">esimpulan umum </w:t>
      </w:r>
      <w:r w:rsidRPr="00471EE7">
        <w:rPr>
          <w:rFonts w:cs="Times New Roman"/>
          <w:szCs w:val="24"/>
        </w:rPr>
        <w:fldChar w:fldCharType="begin" w:fldLock="1"/>
      </w:r>
      <w:r w:rsidR="00EA6F2D">
        <w:rPr>
          <w:rFonts w:cs="Times New Roman"/>
          <w:szCs w:val="24"/>
        </w:rPr>
        <w:instrText>ADDIN CSL_CITATION {"citationItems":[{"id":"ITEM-1","itemData":{"ISBN":"9786022895336","author":[{"dropping-particle":"","family":"Sugiyono","given":"","non-dropping-particle":"","parse-names":false,"suffix":""}],"container-title":"Alfabeta","editor":[{"dropping-particle":"","family":"Sutopo","given":"","non-dropping-particle":"","parse-names":false,"suffix":""}],"id":"ITEM-1","issued":{"date-parts":[["2023"]]},"publisher":"Alfabeta","title":"Metode Penelitian Kuantitatif, Kualitatif, dan R&amp;D","type":"book"},"uris":["http://www.mendeley.com/documents/?uuid=20d95057-89f1-4699-8cbd-d4411fb74917"]}],"mendeley":{"formattedCitation":"(Sugiyono, 2023)","plainTextFormattedCitation":"(Sugiyono, 2023)","previouslyFormattedCitation":"(Sugiyono, 2023)"},"properties":{"noteIndex":0},"schema":"https://github.com/citation-style-language/schema/raw/master/csl-citation.json"}</w:instrText>
      </w:r>
      <w:r w:rsidRPr="00471EE7">
        <w:rPr>
          <w:rFonts w:cs="Times New Roman"/>
          <w:szCs w:val="24"/>
        </w:rPr>
        <w:fldChar w:fldCharType="separate"/>
      </w:r>
      <w:r w:rsidRPr="00471EE7">
        <w:rPr>
          <w:rFonts w:cs="Times New Roman"/>
          <w:noProof/>
          <w:szCs w:val="24"/>
        </w:rPr>
        <w:t>(Sugiyono, 2023)</w:t>
      </w:r>
      <w:r w:rsidRPr="00471EE7">
        <w:rPr>
          <w:rFonts w:cs="Times New Roman"/>
          <w:szCs w:val="24"/>
        </w:rPr>
        <w:fldChar w:fldCharType="end"/>
      </w:r>
      <w:r w:rsidRPr="00471EE7">
        <w:rPr>
          <w:rFonts w:cs="Times New Roman"/>
          <w:szCs w:val="24"/>
        </w:rPr>
        <w:t>.</w:t>
      </w:r>
      <w:r>
        <w:rPr>
          <w:rFonts w:cs="Times New Roman"/>
          <w:szCs w:val="24"/>
        </w:rPr>
        <w:t xml:space="preserve"> Analisis deskriptif dapat meringkas data penelitian untuk memberikan gambaran mendalam mengenai aspek dan detail dalam dataset. Teknik statistik deskriptif meliputi penyajian data berupa tabel, grafik, dan diagram, serta perhitungan ukuran pemusatan untuk memberikan gambaran awal untuk analisis selanjutnya.</w:t>
      </w:r>
    </w:p>
    <w:p w14:paraId="4700016A" w14:textId="2F34C8F5" w:rsidR="00BB6638" w:rsidRPr="00650E65" w:rsidRDefault="00BB6638" w:rsidP="00B15AC5">
      <w:pPr>
        <w:pStyle w:val="Heading3"/>
      </w:pPr>
      <w:bookmarkStart w:id="113" w:name="_Toc224048035"/>
      <w:r>
        <w:t xml:space="preserve">3.4.2 Metode </w:t>
      </w:r>
      <w:r w:rsidRPr="00650E65">
        <w:t>Partial Least Square</w:t>
      </w:r>
      <w:r>
        <w:t xml:space="preserve"> – </w:t>
      </w:r>
      <w:r w:rsidRPr="00650E65">
        <w:t>Structural Equation Modeling</w:t>
      </w:r>
      <w:r w:rsidR="00650E65">
        <w:t xml:space="preserve"> (PLS-SEM)</w:t>
      </w:r>
      <w:bookmarkEnd w:id="113"/>
    </w:p>
    <w:p w14:paraId="32BECD92" w14:textId="3335B590" w:rsidR="00C14961" w:rsidRDefault="00650E65" w:rsidP="00FA3781">
      <w:pPr>
        <w:pStyle w:val="NormalWeb"/>
        <w:spacing w:before="0" w:beforeAutospacing="0" w:after="0" w:afterAutospacing="0" w:line="480" w:lineRule="auto"/>
        <w:ind w:firstLine="720"/>
        <w:jc w:val="both"/>
      </w:pPr>
      <w:r w:rsidRPr="0032423D">
        <w:t xml:space="preserve">Metode </w:t>
      </w:r>
      <w:r w:rsidRPr="0032423D">
        <w:rPr>
          <w:i/>
          <w:iCs/>
        </w:rPr>
        <w:t>Partial Least Square - Structural Equation Modeling</w:t>
      </w:r>
      <w:r w:rsidRPr="0032423D">
        <w:t xml:space="preserve"> (PLS-SEM) </w:t>
      </w:r>
      <w:proofErr w:type="spellStart"/>
      <w:r w:rsidRPr="0032423D">
        <w:t>merupakan</w:t>
      </w:r>
      <w:proofErr w:type="spellEnd"/>
      <w:r w:rsidRPr="0032423D">
        <w:t xml:space="preserve"> </w:t>
      </w:r>
      <w:proofErr w:type="spellStart"/>
      <w:r w:rsidRPr="0032423D">
        <w:t>metode</w:t>
      </w:r>
      <w:proofErr w:type="spellEnd"/>
      <w:r w:rsidRPr="0032423D">
        <w:t xml:space="preserve"> </w:t>
      </w:r>
      <w:proofErr w:type="spellStart"/>
      <w:r w:rsidRPr="0032423D">
        <w:t>pengolahan</w:t>
      </w:r>
      <w:proofErr w:type="spellEnd"/>
      <w:r w:rsidRPr="0032423D">
        <w:t xml:space="preserve"> data </w:t>
      </w:r>
      <w:proofErr w:type="spellStart"/>
      <w:r w:rsidRPr="0032423D">
        <w:t>dalam</w:t>
      </w:r>
      <w:proofErr w:type="spellEnd"/>
      <w:r w:rsidRPr="0032423D">
        <w:t xml:space="preserve"> </w:t>
      </w:r>
      <w:proofErr w:type="spellStart"/>
      <w:r w:rsidRPr="0032423D">
        <w:t>penelitian</w:t>
      </w:r>
      <w:proofErr w:type="spellEnd"/>
      <w:r w:rsidRPr="0032423D">
        <w:t xml:space="preserve"> </w:t>
      </w:r>
      <w:proofErr w:type="spellStart"/>
      <w:r w:rsidRPr="0032423D">
        <w:t>ini</w:t>
      </w:r>
      <w:proofErr w:type="spellEnd"/>
      <w:r w:rsidRPr="0032423D">
        <w:t xml:space="preserve"> </w:t>
      </w:r>
      <w:proofErr w:type="spellStart"/>
      <w:r w:rsidRPr="0032423D">
        <w:t>dengan</w:t>
      </w:r>
      <w:proofErr w:type="spellEnd"/>
      <w:r w:rsidRPr="0032423D">
        <w:t xml:space="preserve"> </w:t>
      </w:r>
      <w:proofErr w:type="spellStart"/>
      <w:r w:rsidRPr="0032423D">
        <w:t>bantuan</w:t>
      </w:r>
      <w:proofErr w:type="spellEnd"/>
      <w:r w:rsidRPr="0032423D">
        <w:t xml:space="preserve"> </w:t>
      </w:r>
      <w:proofErr w:type="spellStart"/>
      <w:r w:rsidRPr="0032423D">
        <w:t>aplikasi</w:t>
      </w:r>
      <w:proofErr w:type="spellEnd"/>
      <w:r w:rsidRPr="0032423D">
        <w:t xml:space="preserve"> </w:t>
      </w:r>
      <w:proofErr w:type="spellStart"/>
      <w:r w:rsidRPr="00650E65">
        <w:rPr>
          <w:i/>
          <w:iCs/>
        </w:rPr>
        <w:t>Smart</w:t>
      </w:r>
      <w:r w:rsidRPr="0032423D">
        <w:t>PLS</w:t>
      </w:r>
      <w:proofErr w:type="spellEnd"/>
      <w:r w:rsidRPr="0032423D">
        <w:t xml:space="preserve"> 4.</w:t>
      </w:r>
      <w:r>
        <w:t xml:space="preserve"> </w:t>
      </w:r>
      <w:r w:rsidRPr="0032423D">
        <w:t xml:space="preserve">Metode PLS-SEM </w:t>
      </w:r>
      <w:proofErr w:type="spellStart"/>
      <w:r w:rsidRPr="0032423D">
        <w:t>digunakan</w:t>
      </w:r>
      <w:proofErr w:type="spellEnd"/>
      <w:r w:rsidRPr="0032423D">
        <w:t xml:space="preserve"> </w:t>
      </w:r>
      <w:proofErr w:type="spellStart"/>
      <w:r w:rsidRPr="0032423D">
        <w:t>untuk</w:t>
      </w:r>
      <w:proofErr w:type="spellEnd"/>
      <w:r w:rsidRPr="0032423D">
        <w:t xml:space="preserve"> </w:t>
      </w:r>
      <w:proofErr w:type="spellStart"/>
      <w:r w:rsidRPr="0032423D">
        <w:t>menganalisis</w:t>
      </w:r>
      <w:proofErr w:type="spellEnd"/>
      <w:r w:rsidRPr="0032423D">
        <w:t xml:space="preserve"> </w:t>
      </w:r>
      <w:proofErr w:type="spellStart"/>
      <w:r w:rsidRPr="0032423D">
        <w:t>hubungan</w:t>
      </w:r>
      <w:proofErr w:type="spellEnd"/>
      <w:r w:rsidRPr="0032423D">
        <w:t xml:space="preserve"> dan </w:t>
      </w:r>
      <w:proofErr w:type="spellStart"/>
      <w:r w:rsidRPr="0032423D">
        <w:t>pengaruh</w:t>
      </w:r>
      <w:proofErr w:type="spellEnd"/>
      <w:r w:rsidRPr="0032423D">
        <w:t xml:space="preserve"> </w:t>
      </w:r>
      <w:proofErr w:type="spellStart"/>
      <w:r w:rsidRPr="0032423D">
        <w:t>antar</w:t>
      </w:r>
      <w:proofErr w:type="spellEnd"/>
      <w:r w:rsidRPr="0032423D">
        <w:t xml:space="preserve"> </w:t>
      </w:r>
      <w:proofErr w:type="spellStart"/>
      <w:r w:rsidRPr="0032423D">
        <w:t>variabel</w:t>
      </w:r>
      <w:proofErr w:type="spellEnd"/>
      <w:r w:rsidRPr="0032423D">
        <w:t xml:space="preserve"> laten </w:t>
      </w:r>
      <w:proofErr w:type="spellStart"/>
      <w:r w:rsidRPr="0032423D">
        <w:t>dalam</w:t>
      </w:r>
      <w:proofErr w:type="spellEnd"/>
      <w:r w:rsidRPr="0032423D">
        <w:t xml:space="preserve"> </w:t>
      </w:r>
      <w:proofErr w:type="spellStart"/>
      <w:r w:rsidRPr="0032423D">
        <w:t>penelitian</w:t>
      </w:r>
      <w:proofErr w:type="spellEnd"/>
      <w:r w:rsidRPr="0032423D">
        <w:t xml:space="preserve">, </w:t>
      </w:r>
      <w:proofErr w:type="spellStart"/>
      <w:r w:rsidRPr="0032423D">
        <w:t>sehingga</w:t>
      </w:r>
      <w:proofErr w:type="spellEnd"/>
      <w:r w:rsidRPr="0032423D">
        <w:t xml:space="preserve"> </w:t>
      </w:r>
      <w:proofErr w:type="spellStart"/>
      <w:r w:rsidRPr="0032423D">
        <w:t>dapat</w:t>
      </w:r>
      <w:proofErr w:type="spellEnd"/>
      <w:r w:rsidRPr="0032423D">
        <w:t xml:space="preserve"> </w:t>
      </w:r>
      <w:proofErr w:type="spellStart"/>
      <w:r w:rsidRPr="0032423D">
        <w:t>menunjukkan</w:t>
      </w:r>
      <w:proofErr w:type="spellEnd"/>
      <w:r w:rsidRPr="0032423D">
        <w:t xml:space="preserve"> </w:t>
      </w:r>
      <w:proofErr w:type="spellStart"/>
      <w:r w:rsidRPr="0032423D">
        <w:lastRenderedPageBreak/>
        <w:t>seberapa</w:t>
      </w:r>
      <w:proofErr w:type="spellEnd"/>
      <w:r w:rsidRPr="0032423D">
        <w:t xml:space="preserve"> </w:t>
      </w:r>
      <w:proofErr w:type="spellStart"/>
      <w:r w:rsidRPr="0032423D">
        <w:t>kuat</w:t>
      </w:r>
      <w:proofErr w:type="spellEnd"/>
      <w:r w:rsidRPr="0032423D">
        <w:t xml:space="preserve"> </w:t>
      </w:r>
      <w:proofErr w:type="spellStart"/>
      <w:r w:rsidRPr="0032423D">
        <w:t>pengaruh</w:t>
      </w:r>
      <w:proofErr w:type="spellEnd"/>
      <w:r w:rsidRPr="0032423D">
        <w:t xml:space="preserve"> </w:t>
      </w:r>
      <w:proofErr w:type="spellStart"/>
      <w:r w:rsidRPr="0032423D">
        <w:t>keterkaitan</w:t>
      </w:r>
      <w:proofErr w:type="spellEnd"/>
      <w:r w:rsidRPr="0032423D">
        <w:t xml:space="preserve"> </w:t>
      </w:r>
      <w:proofErr w:type="spellStart"/>
      <w:r w:rsidRPr="0032423D">
        <w:t>variabel</w:t>
      </w:r>
      <w:proofErr w:type="spellEnd"/>
      <w:r w:rsidRPr="0032423D">
        <w:t xml:space="preserve"> </w:t>
      </w:r>
      <w:proofErr w:type="spellStart"/>
      <w:r w:rsidRPr="0032423D">
        <w:t>penelitian</w:t>
      </w:r>
      <w:proofErr w:type="spellEnd"/>
      <w:r w:rsidRPr="0032423D">
        <w:t xml:space="preserve"> </w:t>
      </w:r>
      <w:r w:rsidRPr="0032423D">
        <w:fldChar w:fldCharType="begin" w:fldLock="1"/>
      </w:r>
      <w:r w:rsidR="00475D68">
        <w:instrText>ADDIN CSL_CITATION {"citationItems":[{"id":"ITEM-1","itemData":{"ISBN":"9786020896809","author":[{"dropping-particle":"","family":"Ghozali","given":"Imam","non-dropping-particle":"","parse-names":false,"suffix":""},{"dropping-particle":"","family":"Kusumadewi","given":"Karlina Aprilia","non-dropping-particle":"","parse-names":false,"suffix":""}],"id":"ITEM-1","issued":{"date-parts":[["2023"]]},"publisher":"Badan Penerbit Universitas Diponegoro","publisher-place":"Semarang","title":"Partial Least Square: Konsep, Teknik, dan Aplikasi Menggunakan Program SmartPLS 4.0","type":"book"},"uris":["http://www.mendeley.com/documents/?uuid=f9ccaef5-5207-4410-9be0-cf4b4ea07b1a"]}],"mendeley":{"formattedCitation":"(Ghozali &amp; Kusumadewi, 2023)","plainTextFormattedCitation":"(Ghozali &amp; Kusumadewi, 2023)","previouslyFormattedCitation":"(Ghozali &amp; Kusumadewi, 2023)"},"properties":{"noteIndex":0},"schema":"https://github.com/citation-style-language/schema/raw/master/csl-citation.json"}</w:instrText>
      </w:r>
      <w:r w:rsidRPr="0032423D">
        <w:fldChar w:fldCharType="separate"/>
      </w:r>
      <w:r w:rsidR="00EA6F2D" w:rsidRPr="00EA6F2D">
        <w:rPr>
          <w:noProof/>
        </w:rPr>
        <w:t>(Ghozali &amp; Kusumadewi, 2023)</w:t>
      </w:r>
      <w:r w:rsidRPr="0032423D">
        <w:fldChar w:fldCharType="end"/>
      </w:r>
      <w:r w:rsidRPr="0032423D">
        <w:t xml:space="preserve">.  PLS-SEM </w:t>
      </w:r>
      <w:proofErr w:type="spellStart"/>
      <w:r w:rsidRPr="0032423D">
        <w:t>terdiri</w:t>
      </w:r>
      <w:proofErr w:type="spellEnd"/>
      <w:r w:rsidRPr="0032423D">
        <w:t xml:space="preserve"> </w:t>
      </w:r>
      <w:proofErr w:type="spellStart"/>
      <w:r w:rsidRPr="0032423D">
        <w:t>dari</w:t>
      </w:r>
      <w:proofErr w:type="spellEnd"/>
      <w:r w:rsidRPr="0032423D">
        <w:t xml:space="preserve"> 2 (dua) sub model </w:t>
      </w:r>
      <w:proofErr w:type="spellStart"/>
      <w:r w:rsidRPr="0032423D">
        <w:t>yaitu</w:t>
      </w:r>
      <w:proofErr w:type="spellEnd"/>
      <w:r w:rsidRPr="0032423D">
        <w:t xml:space="preserve"> model </w:t>
      </w:r>
      <w:proofErr w:type="spellStart"/>
      <w:r w:rsidRPr="0032423D">
        <w:t>pengukuran</w:t>
      </w:r>
      <w:proofErr w:type="spellEnd"/>
      <w:r w:rsidRPr="0032423D">
        <w:t xml:space="preserve"> </w:t>
      </w:r>
      <w:r w:rsidRPr="0032423D">
        <w:rPr>
          <w:i/>
          <w:iCs/>
        </w:rPr>
        <w:t>(outer model)</w:t>
      </w:r>
      <w:r w:rsidRPr="0032423D">
        <w:t xml:space="preserve"> dan model </w:t>
      </w:r>
      <w:proofErr w:type="spellStart"/>
      <w:r w:rsidRPr="0032423D">
        <w:t>srtukrural</w:t>
      </w:r>
      <w:proofErr w:type="spellEnd"/>
      <w:r w:rsidRPr="0032423D">
        <w:t xml:space="preserve"> </w:t>
      </w:r>
      <w:r w:rsidRPr="0032423D">
        <w:rPr>
          <w:i/>
          <w:iCs/>
        </w:rPr>
        <w:t>(inner model)</w:t>
      </w:r>
      <w:r w:rsidRPr="0032423D">
        <w:t>.</w:t>
      </w:r>
    </w:p>
    <w:p w14:paraId="6E65FEB7" w14:textId="16FFA79E" w:rsidR="00650E65" w:rsidRPr="00092457" w:rsidRDefault="00650E65" w:rsidP="00B15AC5">
      <w:pPr>
        <w:pStyle w:val="Heading3"/>
      </w:pPr>
      <w:bookmarkStart w:id="114" w:name="_Toc224048036"/>
      <w:r>
        <w:t>3.4.3 Pengujian Model Pengukuran (</w:t>
      </w:r>
      <w:r w:rsidRPr="00A26AA5">
        <w:rPr>
          <w:i/>
          <w:iCs/>
        </w:rPr>
        <w:t>Outer Model</w:t>
      </w:r>
      <w:r>
        <w:t>)</w:t>
      </w:r>
      <w:bookmarkEnd w:id="114"/>
    </w:p>
    <w:p w14:paraId="560D878F" w14:textId="6325F8F4" w:rsidR="007661F1" w:rsidRDefault="00650E65" w:rsidP="00FA3781">
      <w:pPr>
        <w:spacing w:line="480" w:lineRule="auto"/>
        <w:ind w:firstLine="720"/>
        <w:jc w:val="both"/>
        <w:rPr>
          <w:rFonts w:cs="Times New Roman"/>
          <w:szCs w:val="24"/>
        </w:rPr>
      </w:pPr>
      <w:r w:rsidRPr="002F450F">
        <w:rPr>
          <w:rFonts w:cs="Times New Roman"/>
          <w:szCs w:val="24"/>
        </w:rPr>
        <w:t xml:space="preserve">Model pengukuran menggambarkan cara variabel manifest atau yang diamati mewakili variabel laten yang ingin diukur </w:t>
      </w:r>
      <w:r w:rsidRPr="002F450F">
        <w:rPr>
          <w:rFonts w:cs="Times New Roman"/>
          <w:szCs w:val="24"/>
        </w:rPr>
        <w:fldChar w:fldCharType="begin" w:fldLock="1"/>
      </w:r>
      <w:r w:rsidR="00475D68">
        <w:rPr>
          <w:rFonts w:cs="Times New Roman"/>
          <w:szCs w:val="24"/>
        </w:rPr>
        <w:instrText>ADDIN CSL_CITATION {"citationItems":[{"id":"ITEM-1","itemData":{"ISBN":"9786020896809","author":[{"dropping-particle":"","family":"Ghozali","given":"Imam","non-dropping-particle":"","parse-names":false,"suffix":""},{"dropping-particle":"","family":"Kusumadewi","given":"Karlina Aprilia","non-dropping-particle":"","parse-names":false,"suffix":""}],"id":"ITEM-1","issued":{"date-parts":[["2023"]]},"publisher":"Badan Penerbit Universitas Diponegoro","publisher-place":"Semarang","title":"Partial Least Square: Konsep, Teknik, dan Aplikasi Menggunakan Program SmartPLS 4.0","type":"book"},"uris":["http://www.mendeley.com/documents/?uuid=f9ccaef5-5207-4410-9be0-cf4b4ea07b1a"]}],"mendeley":{"formattedCitation":"(Ghozali &amp; Kusumadewi, 2023)","plainTextFormattedCitation":"(Ghozali &amp; Kusumadewi, 2023)","previouslyFormattedCitation":"(Ghozali &amp; Kusumadewi, 2023)"},"properties":{"noteIndex":0},"schema":"https://github.com/citation-style-language/schema/raw/master/csl-citation.json"}</w:instrText>
      </w:r>
      <w:r w:rsidRPr="002F450F">
        <w:rPr>
          <w:rFonts w:cs="Times New Roman"/>
          <w:szCs w:val="24"/>
        </w:rPr>
        <w:fldChar w:fldCharType="separate"/>
      </w:r>
      <w:r w:rsidR="00EA6F2D" w:rsidRPr="00EA6F2D">
        <w:rPr>
          <w:rFonts w:cs="Times New Roman"/>
          <w:noProof/>
          <w:szCs w:val="24"/>
        </w:rPr>
        <w:t>(Ghozali &amp; Kusumadewi, 2023)</w:t>
      </w:r>
      <w:r w:rsidRPr="002F450F">
        <w:rPr>
          <w:rFonts w:cs="Times New Roman"/>
          <w:szCs w:val="24"/>
        </w:rPr>
        <w:fldChar w:fldCharType="end"/>
      </w:r>
      <w:r w:rsidRPr="002F450F">
        <w:rPr>
          <w:rFonts w:cs="Times New Roman"/>
          <w:szCs w:val="24"/>
        </w:rPr>
        <w:t xml:space="preserve">. Evaluasi serta pengujian kuesioner dan hipotesis sangat dipengaruhi oleh kualitas data yang digunakan dalam penelitian. Agar data yang diperoleh dapat diandalkan </w:t>
      </w:r>
      <w:r w:rsidRPr="002D2BC8">
        <w:rPr>
          <w:rFonts w:cs="Times New Roman"/>
          <w:i/>
          <w:iCs/>
          <w:szCs w:val="24"/>
        </w:rPr>
        <w:t>(reliabel)</w:t>
      </w:r>
      <w:r w:rsidRPr="002F450F">
        <w:rPr>
          <w:rFonts w:cs="Times New Roman"/>
          <w:szCs w:val="24"/>
        </w:rPr>
        <w:t xml:space="preserve"> dan akurat </w:t>
      </w:r>
      <w:r w:rsidRPr="002D2BC8">
        <w:rPr>
          <w:rFonts w:cs="Times New Roman"/>
          <w:i/>
          <w:iCs/>
          <w:szCs w:val="24"/>
        </w:rPr>
        <w:t>(valid)</w:t>
      </w:r>
      <w:r w:rsidRPr="002F450F">
        <w:rPr>
          <w:rFonts w:cs="Times New Roman"/>
          <w:szCs w:val="24"/>
        </w:rPr>
        <w:t>, kuesioner perlu dilakukan tahap pengujian validitas dan reliabilitas terlebih dahulu, sehingga penelitian dapat mengukur variabel dengan tepat.</w:t>
      </w:r>
    </w:p>
    <w:p w14:paraId="2377A100" w14:textId="5FEF9EFF" w:rsidR="009C1AD8" w:rsidRPr="009C1AD8" w:rsidRDefault="009C1AD8">
      <w:pPr>
        <w:pStyle w:val="ListParagraph"/>
        <w:numPr>
          <w:ilvl w:val="0"/>
          <w:numId w:val="32"/>
        </w:numPr>
        <w:spacing w:line="480" w:lineRule="auto"/>
        <w:ind w:left="709" w:hanging="709"/>
        <w:jc w:val="both"/>
        <w:rPr>
          <w:rFonts w:cs="Times New Roman"/>
          <w:b/>
          <w:bCs/>
          <w:szCs w:val="24"/>
        </w:rPr>
      </w:pPr>
      <w:r w:rsidRPr="009C1AD8">
        <w:rPr>
          <w:rFonts w:cs="Times New Roman"/>
          <w:b/>
          <w:bCs/>
          <w:szCs w:val="24"/>
        </w:rPr>
        <w:t>Uji Validitas</w:t>
      </w:r>
    </w:p>
    <w:p w14:paraId="40C93517" w14:textId="158B82F6" w:rsidR="00650E65" w:rsidRDefault="00A26AA5" w:rsidP="00FA3781">
      <w:pPr>
        <w:spacing w:line="480" w:lineRule="auto"/>
        <w:ind w:firstLine="720"/>
        <w:jc w:val="both"/>
        <w:rPr>
          <w:rFonts w:cs="Times New Roman"/>
          <w:szCs w:val="24"/>
        </w:rPr>
      </w:pPr>
      <w:r w:rsidRPr="002F450F">
        <w:rPr>
          <w:rFonts w:cs="Times New Roman"/>
          <w:szCs w:val="24"/>
        </w:rPr>
        <w:t xml:space="preserve">Uji validitas merupakan proses pengukuran data untuk setiap item pertanyaan dalam kuesioner guna menentukan apakah data tersebut dapat dinyatakan valid atau tidak. Berdasarkan Sugiyono </w:t>
      </w:r>
      <w:r w:rsidRPr="002F450F">
        <w:rPr>
          <w:rFonts w:cs="Times New Roman"/>
          <w:szCs w:val="24"/>
        </w:rPr>
        <w:fldChar w:fldCharType="begin" w:fldLock="1"/>
      </w:r>
      <w:r w:rsidR="00EA6F2D">
        <w:rPr>
          <w:rFonts w:cs="Times New Roman"/>
          <w:szCs w:val="24"/>
        </w:rPr>
        <w:instrText>ADDIN CSL_CITATION {"citationItems":[{"id":"ITEM-1","itemData":{"ISBN":"9786022895336","author":[{"dropping-particle":"","family":"Sugiyono","given":"","non-dropping-particle":"","parse-names":false,"suffix":""}],"container-title":"Alfabeta","editor":[{"dropping-particle":"","family":"Sutopo","given":"","non-dropping-particle":"","parse-names":false,"suffix":""}],"id":"ITEM-1","issued":{"date-parts":[["2023"]]},"publisher":"Alfabeta","title":"Metode Penelitian Kuantitatif, Kualitatif, dan R&amp;D","type":"book"},"suppress-author":1,"uris":["http://www.mendeley.com/documents/?uuid=20d95057-89f1-4699-8cbd-d4411fb74917"]}],"mendeley":{"formattedCitation":"(2023)","plainTextFormattedCitation":"(2023)","previouslyFormattedCitation":"(2023)"},"properties":{"noteIndex":0},"schema":"https://github.com/citation-style-language/schema/raw/master/csl-citation.json"}</w:instrText>
      </w:r>
      <w:r w:rsidRPr="002F450F">
        <w:rPr>
          <w:rFonts w:cs="Times New Roman"/>
          <w:szCs w:val="24"/>
        </w:rPr>
        <w:fldChar w:fldCharType="separate"/>
      </w:r>
      <w:r w:rsidRPr="002F450F">
        <w:rPr>
          <w:rFonts w:cs="Times New Roman"/>
          <w:noProof/>
          <w:szCs w:val="24"/>
        </w:rPr>
        <w:t>(2023)</w:t>
      </w:r>
      <w:r w:rsidRPr="002F450F">
        <w:rPr>
          <w:rFonts w:cs="Times New Roman"/>
          <w:szCs w:val="24"/>
        </w:rPr>
        <w:fldChar w:fldCharType="end"/>
      </w:r>
      <w:r w:rsidRPr="002F450F">
        <w:rPr>
          <w:rFonts w:cs="Times New Roman"/>
          <w:szCs w:val="24"/>
        </w:rPr>
        <w:t>, data dianggap valid apabila terdapat kesesuian antara data yang ada pada objek penelitian dan data yang berhasil dikumpulkan oleh peneliti.</w:t>
      </w:r>
    </w:p>
    <w:p w14:paraId="51986DCB" w14:textId="6496D35F" w:rsidR="00A26AA5" w:rsidRPr="00650E65" w:rsidRDefault="00A26AA5" w:rsidP="00FA3781">
      <w:pPr>
        <w:spacing w:line="480" w:lineRule="auto"/>
        <w:ind w:firstLine="720"/>
        <w:jc w:val="both"/>
      </w:pPr>
      <w:r w:rsidRPr="002F450F">
        <w:rPr>
          <w:rFonts w:cs="Times New Roman"/>
          <w:szCs w:val="24"/>
        </w:rPr>
        <w:t>Uji validitas berfungsi sebagai instrument untuk menilai apakah data yang diperoleh dari penelitian dapat dikategorikan sebagai valid atau tidak, dengan ku</w:t>
      </w:r>
      <w:r w:rsidR="002D2BC8">
        <w:rPr>
          <w:rFonts w:cs="Times New Roman"/>
          <w:szCs w:val="24"/>
        </w:rPr>
        <w:t>e</w:t>
      </w:r>
      <w:r w:rsidRPr="002F450F">
        <w:rPr>
          <w:rFonts w:cs="Times New Roman"/>
          <w:szCs w:val="24"/>
        </w:rPr>
        <w:t>sioner sebagai alat pengukurannya. Menurut Ghozali</w:t>
      </w:r>
      <w:r w:rsidR="00E04219">
        <w:rPr>
          <w:rFonts w:cs="Times New Roman"/>
          <w:szCs w:val="24"/>
        </w:rPr>
        <w:t xml:space="preserve"> </w:t>
      </w:r>
      <w:r w:rsidR="00E04219">
        <w:t>&amp; Kusumadewi</w:t>
      </w:r>
      <w:r w:rsidR="00E04219" w:rsidRPr="002F450F">
        <w:t xml:space="preserve"> </w:t>
      </w:r>
      <w:r w:rsidRPr="002F450F">
        <w:rPr>
          <w:rFonts w:cs="Times New Roman"/>
          <w:szCs w:val="24"/>
        </w:rPr>
        <w:fldChar w:fldCharType="begin" w:fldLock="1"/>
      </w:r>
      <w:r w:rsidR="00475D68">
        <w:rPr>
          <w:rFonts w:cs="Times New Roman"/>
          <w:szCs w:val="24"/>
        </w:rPr>
        <w:instrText>ADDIN CSL_CITATION {"citationItems":[{"id":"ITEM-1","itemData":{"ISBN":"9786020896809","author":[{"dropping-particle":"","family":"Ghozali","given":"Imam","non-dropping-particle":"","parse-names":false,"suffix":""},{"dropping-particle":"","family":"Kusumadewi","given":"Karlina Aprilia","non-dropping-particle":"","parse-names":false,"suffix":""}],"id":"ITEM-1","issued":{"date-parts":[["2023"]]},"publisher":"Badan Penerbit Universitas Diponegoro","publisher-place":"Semarang","title":"Partial Least Square: Konsep, Teknik, dan Aplikasi Menggunakan Program SmartPLS 4.0","type":"book"},"suppress-author":1,"uris":["http://www.mendeley.com/documents/?uuid=f9ccaef5-5207-4410-9be0-cf4b4ea07b1a"]}],"mendeley":{"formattedCitation":"(2023)","plainTextFormattedCitation":"(2023)","previouslyFormattedCitation":"(2023)"},"properties":{"noteIndex":0},"schema":"https://github.com/citation-style-language/schema/raw/master/csl-citation.json"}</w:instrText>
      </w:r>
      <w:r w:rsidRPr="002F450F">
        <w:rPr>
          <w:rFonts w:cs="Times New Roman"/>
          <w:szCs w:val="24"/>
        </w:rPr>
        <w:fldChar w:fldCharType="separate"/>
      </w:r>
      <w:r w:rsidRPr="002F450F">
        <w:rPr>
          <w:rFonts w:cs="Times New Roman"/>
          <w:noProof/>
          <w:szCs w:val="24"/>
        </w:rPr>
        <w:t>(2023)</w:t>
      </w:r>
      <w:r w:rsidRPr="002F450F">
        <w:rPr>
          <w:rFonts w:cs="Times New Roman"/>
          <w:szCs w:val="24"/>
        </w:rPr>
        <w:fldChar w:fldCharType="end"/>
      </w:r>
      <w:r w:rsidRPr="002F450F">
        <w:rPr>
          <w:rFonts w:cs="Times New Roman"/>
          <w:szCs w:val="24"/>
        </w:rPr>
        <w:t xml:space="preserve">, data dianggap valid jika memiliki </w:t>
      </w:r>
      <w:r w:rsidRPr="008870DF">
        <w:rPr>
          <w:rFonts w:cs="Times New Roman"/>
          <w:i/>
          <w:iCs/>
          <w:szCs w:val="24"/>
        </w:rPr>
        <w:t>loading fa</w:t>
      </w:r>
      <w:r w:rsidR="008870DF" w:rsidRPr="008870DF">
        <w:rPr>
          <w:rFonts w:cs="Times New Roman"/>
          <w:i/>
          <w:iCs/>
          <w:szCs w:val="24"/>
        </w:rPr>
        <w:t>c</w:t>
      </w:r>
      <w:r w:rsidRPr="008870DF">
        <w:rPr>
          <w:rFonts w:cs="Times New Roman"/>
          <w:i/>
          <w:iCs/>
          <w:szCs w:val="24"/>
        </w:rPr>
        <w:t>tor</w:t>
      </w:r>
      <w:r w:rsidRPr="002F450F">
        <w:rPr>
          <w:rFonts w:cs="Times New Roman"/>
          <w:szCs w:val="24"/>
        </w:rPr>
        <w:t xml:space="preserve"> lebih dari 0,7 terhadap konstruk yang dituju. Validitas data diuji melalui </w:t>
      </w:r>
      <w:r w:rsidRPr="002F450F">
        <w:rPr>
          <w:rFonts w:cs="Times New Roman"/>
          <w:i/>
          <w:iCs/>
          <w:szCs w:val="24"/>
        </w:rPr>
        <w:t>convergent validity</w:t>
      </w:r>
      <w:r w:rsidRPr="002F450F">
        <w:rPr>
          <w:rFonts w:cs="Times New Roman"/>
          <w:szCs w:val="24"/>
        </w:rPr>
        <w:t xml:space="preserve"> dan </w:t>
      </w:r>
      <w:r w:rsidRPr="002F450F">
        <w:rPr>
          <w:rFonts w:cs="Times New Roman"/>
          <w:i/>
          <w:iCs/>
          <w:szCs w:val="24"/>
        </w:rPr>
        <w:t>discriminant validity</w:t>
      </w:r>
      <w:r w:rsidRPr="002F450F">
        <w:rPr>
          <w:rFonts w:cs="Times New Roman"/>
          <w:szCs w:val="24"/>
        </w:rPr>
        <w:t>.</w:t>
      </w:r>
    </w:p>
    <w:p w14:paraId="09DF5B60" w14:textId="1E0F59FE" w:rsidR="00C75A85" w:rsidRPr="00AB3BDB" w:rsidRDefault="00C75A85">
      <w:pPr>
        <w:pStyle w:val="ListParagraph"/>
        <w:numPr>
          <w:ilvl w:val="0"/>
          <w:numId w:val="13"/>
        </w:numPr>
        <w:spacing w:line="480" w:lineRule="auto"/>
        <w:jc w:val="both"/>
        <w:rPr>
          <w:i/>
          <w:iCs/>
        </w:rPr>
      </w:pPr>
      <w:r w:rsidRPr="00AB3BDB">
        <w:rPr>
          <w:i/>
          <w:iCs/>
        </w:rPr>
        <w:lastRenderedPageBreak/>
        <w:t>Convergent Validity</w:t>
      </w:r>
    </w:p>
    <w:p w14:paraId="3C85F7E8" w14:textId="426E156D" w:rsidR="007661F1" w:rsidRDefault="00A26AA5" w:rsidP="00FA3781">
      <w:pPr>
        <w:spacing w:line="480" w:lineRule="auto"/>
        <w:ind w:left="360" w:firstLine="360"/>
        <w:jc w:val="both"/>
        <w:rPr>
          <w:rFonts w:cs="Times New Roman"/>
          <w:szCs w:val="24"/>
        </w:rPr>
      </w:pPr>
      <w:r w:rsidRPr="002F450F">
        <w:rPr>
          <w:rFonts w:cs="Times New Roman"/>
          <w:i/>
          <w:iCs/>
          <w:szCs w:val="24"/>
        </w:rPr>
        <w:t>Convergent validity</w:t>
      </w:r>
      <w:r w:rsidRPr="002F450F">
        <w:rPr>
          <w:rFonts w:cs="Times New Roman"/>
          <w:szCs w:val="24"/>
        </w:rPr>
        <w:t xml:space="preserve"> merupakan ukuran yang menunjukkan sejauh mana indikator-indikator pada suatu variabel laten mampu menjelaskan konstruk yang diwakilinya. Penilaian ini dilihat dari nilai </w:t>
      </w:r>
      <w:r w:rsidRPr="002F450F">
        <w:rPr>
          <w:rFonts w:cs="Times New Roman"/>
          <w:i/>
          <w:iCs/>
          <w:szCs w:val="24"/>
        </w:rPr>
        <w:t>loading factor</w:t>
      </w:r>
      <w:r w:rsidRPr="002F450F">
        <w:rPr>
          <w:rFonts w:cs="Times New Roman"/>
          <w:szCs w:val="24"/>
        </w:rPr>
        <w:t xml:space="preserve"> setiap indikator terhadap konstruknya, yang dihitung melalui metode PLS. Selain itu, </w:t>
      </w:r>
      <w:r w:rsidRPr="002F450F">
        <w:rPr>
          <w:rFonts w:cs="Times New Roman"/>
          <w:i/>
          <w:iCs/>
          <w:szCs w:val="24"/>
        </w:rPr>
        <w:t>convergent validity</w:t>
      </w:r>
      <w:r w:rsidRPr="002F450F">
        <w:rPr>
          <w:rFonts w:cs="Times New Roman"/>
          <w:szCs w:val="24"/>
        </w:rPr>
        <w:t xml:space="preserve"> juga dapat diukur menggunakan </w:t>
      </w:r>
      <w:r w:rsidRPr="002F450F">
        <w:rPr>
          <w:rFonts w:cs="Times New Roman"/>
          <w:i/>
          <w:iCs/>
          <w:szCs w:val="24"/>
        </w:rPr>
        <w:t xml:space="preserve">Average Variance Extracted </w:t>
      </w:r>
      <w:r w:rsidRPr="002F450F">
        <w:rPr>
          <w:rFonts w:cs="Times New Roman"/>
          <w:szCs w:val="24"/>
        </w:rPr>
        <w:t>(AVE), yang menunjukkan seberapa besar varians indikator yang berhasil dijelaskan oleh konstruk.</w:t>
      </w:r>
    </w:p>
    <w:p w14:paraId="163D8E04" w14:textId="77777777" w:rsidR="00A26AA5" w:rsidRDefault="00A26AA5">
      <w:pPr>
        <w:pStyle w:val="ListParagraph"/>
        <w:widowControl/>
        <w:numPr>
          <w:ilvl w:val="0"/>
          <w:numId w:val="30"/>
        </w:numPr>
        <w:tabs>
          <w:tab w:val="left" w:pos="680"/>
        </w:tabs>
        <w:spacing w:line="480" w:lineRule="auto"/>
        <w:jc w:val="both"/>
        <w:rPr>
          <w:rFonts w:cs="Times New Roman"/>
          <w:szCs w:val="24"/>
        </w:rPr>
      </w:pPr>
      <w:r w:rsidRPr="002F450F">
        <w:rPr>
          <w:rFonts w:cs="Times New Roman"/>
          <w:szCs w:val="24"/>
        </w:rPr>
        <w:t>Jika nilai AVE &gt; 0,5 = valid.</w:t>
      </w:r>
    </w:p>
    <w:p w14:paraId="622E2F88" w14:textId="4A9376B3" w:rsidR="00A26AA5" w:rsidRPr="00A26AA5" w:rsidRDefault="00A26AA5">
      <w:pPr>
        <w:pStyle w:val="ListParagraph"/>
        <w:widowControl/>
        <w:numPr>
          <w:ilvl w:val="0"/>
          <w:numId w:val="30"/>
        </w:numPr>
        <w:tabs>
          <w:tab w:val="left" w:pos="680"/>
        </w:tabs>
        <w:spacing w:line="480" w:lineRule="auto"/>
        <w:jc w:val="both"/>
        <w:rPr>
          <w:rFonts w:cs="Times New Roman"/>
          <w:szCs w:val="24"/>
        </w:rPr>
      </w:pPr>
      <w:r w:rsidRPr="00A26AA5">
        <w:rPr>
          <w:rFonts w:cs="Times New Roman"/>
          <w:szCs w:val="24"/>
        </w:rPr>
        <w:t>Jika nilai AVE &lt; 0,5 = tidak valid.</w:t>
      </w:r>
    </w:p>
    <w:p w14:paraId="32DDD78B" w14:textId="6052BB59" w:rsidR="007661F1" w:rsidRPr="00AB3BDB" w:rsidRDefault="007661F1">
      <w:pPr>
        <w:pStyle w:val="ListParagraph"/>
        <w:numPr>
          <w:ilvl w:val="0"/>
          <w:numId w:val="13"/>
        </w:numPr>
        <w:spacing w:line="480" w:lineRule="auto"/>
        <w:jc w:val="both"/>
        <w:rPr>
          <w:i/>
          <w:iCs/>
        </w:rPr>
      </w:pPr>
      <w:r w:rsidRPr="00AB3BDB">
        <w:rPr>
          <w:i/>
          <w:iCs/>
        </w:rPr>
        <w:t xml:space="preserve">Discriminant Validity </w:t>
      </w:r>
    </w:p>
    <w:p w14:paraId="60CA0FF8" w14:textId="77777777" w:rsidR="009C1AD8" w:rsidRDefault="00A26AA5" w:rsidP="00FA3781">
      <w:pPr>
        <w:spacing w:line="480" w:lineRule="auto"/>
        <w:ind w:left="360" w:firstLine="360"/>
        <w:jc w:val="both"/>
        <w:rPr>
          <w:rFonts w:cs="Times New Roman"/>
          <w:szCs w:val="24"/>
        </w:rPr>
      </w:pPr>
      <w:r w:rsidRPr="002F450F">
        <w:rPr>
          <w:rFonts w:cs="Times New Roman"/>
          <w:i/>
          <w:iCs/>
          <w:szCs w:val="24"/>
        </w:rPr>
        <w:t>Discriminant validity</w:t>
      </w:r>
      <w:r w:rsidRPr="002F450F">
        <w:rPr>
          <w:rFonts w:cs="Times New Roman"/>
          <w:szCs w:val="24"/>
        </w:rPr>
        <w:t xml:space="preserve"> digunakan untuk menilai apakah suatu konstruk benar-benar berbeda dari konstruk lainnya dalam model. Pengujiannya dilakukan dengan membandingkan nilai </w:t>
      </w:r>
      <w:r w:rsidRPr="002F450F">
        <w:rPr>
          <w:rFonts w:cs="Times New Roman"/>
          <w:i/>
          <w:iCs/>
          <w:szCs w:val="24"/>
        </w:rPr>
        <w:t>square root of</w:t>
      </w:r>
      <w:r w:rsidRPr="002F450F">
        <w:rPr>
          <w:rFonts w:cs="Times New Roman"/>
          <w:szCs w:val="24"/>
        </w:rPr>
        <w:t xml:space="preserve"> AVE dari setiap konstruk dengan nilai korelasinya terhadap konstruk lain. Suatu konstruk dinyatakan memiliki </w:t>
      </w:r>
      <w:r w:rsidRPr="002F450F">
        <w:rPr>
          <w:rFonts w:cs="Times New Roman"/>
          <w:i/>
          <w:iCs/>
          <w:szCs w:val="24"/>
        </w:rPr>
        <w:t>discriminant validity</w:t>
      </w:r>
      <w:r w:rsidRPr="002F450F">
        <w:rPr>
          <w:rFonts w:cs="Times New Roman"/>
          <w:szCs w:val="24"/>
        </w:rPr>
        <w:t xml:space="preserve"> yang baik apabila nilai akar kuadrat AVE lebih besar daripada korelasi dengan konstruk lain dalam model.</w:t>
      </w:r>
    </w:p>
    <w:p w14:paraId="6E2CAAC9" w14:textId="438EA932" w:rsidR="00A26AA5" w:rsidRPr="009C1AD8" w:rsidRDefault="00A26AA5">
      <w:pPr>
        <w:pStyle w:val="ListParagraph"/>
        <w:numPr>
          <w:ilvl w:val="0"/>
          <w:numId w:val="32"/>
        </w:numPr>
        <w:spacing w:line="480" w:lineRule="auto"/>
        <w:ind w:hanging="720"/>
        <w:jc w:val="both"/>
        <w:rPr>
          <w:rFonts w:cs="Times New Roman"/>
          <w:b/>
          <w:bCs/>
          <w:szCs w:val="24"/>
        </w:rPr>
      </w:pPr>
      <w:r w:rsidRPr="009C1AD8">
        <w:rPr>
          <w:b/>
          <w:bCs/>
        </w:rPr>
        <w:t>Uji Reliabilitas</w:t>
      </w:r>
    </w:p>
    <w:p w14:paraId="3D212CE6" w14:textId="3BD506F1" w:rsidR="00751960" w:rsidRDefault="00A26AA5" w:rsidP="00FA3781">
      <w:pPr>
        <w:pStyle w:val="NormalWeb"/>
        <w:spacing w:before="0" w:beforeAutospacing="0" w:after="0" w:afterAutospacing="0" w:line="480" w:lineRule="auto"/>
        <w:ind w:firstLine="720"/>
        <w:jc w:val="both"/>
      </w:pPr>
      <w:r w:rsidRPr="002F450F">
        <w:t xml:space="preserve">Uji </w:t>
      </w:r>
      <w:proofErr w:type="spellStart"/>
      <w:r w:rsidRPr="002F450F">
        <w:t>reliabilitas</w:t>
      </w:r>
      <w:proofErr w:type="spellEnd"/>
      <w:r w:rsidRPr="002F450F">
        <w:t xml:space="preserve"> </w:t>
      </w:r>
      <w:proofErr w:type="spellStart"/>
      <w:r w:rsidRPr="002F450F">
        <w:t>adalah</w:t>
      </w:r>
      <w:proofErr w:type="spellEnd"/>
      <w:r w:rsidRPr="002F450F">
        <w:t xml:space="preserve"> </w:t>
      </w:r>
      <w:proofErr w:type="spellStart"/>
      <w:r w:rsidRPr="002F450F">
        <w:t>instrumen</w:t>
      </w:r>
      <w:proofErr w:type="spellEnd"/>
      <w:r w:rsidRPr="002F450F">
        <w:t xml:space="preserve"> </w:t>
      </w:r>
      <w:proofErr w:type="spellStart"/>
      <w:r w:rsidRPr="002F450F">
        <w:t>pengukuran</w:t>
      </w:r>
      <w:proofErr w:type="spellEnd"/>
      <w:r w:rsidRPr="002F450F">
        <w:t xml:space="preserve"> </w:t>
      </w:r>
      <w:proofErr w:type="spellStart"/>
      <w:r w:rsidRPr="002F450F">
        <w:t>untuk</w:t>
      </w:r>
      <w:proofErr w:type="spellEnd"/>
      <w:r w:rsidRPr="002F450F">
        <w:t xml:space="preserve"> </w:t>
      </w:r>
      <w:proofErr w:type="spellStart"/>
      <w:r w:rsidRPr="002F450F">
        <w:t>menentukan</w:t>
      </w:r>
      <w:proofErr w:type="spellEnd"/>
      <w:r w:rsidRPr="002F450F">
        <w:t xml:space="preserve"> </w:t>
      </w:r>
      <w:proofErr w:type="spellStart"/>
      <w:r w:rsidRPr="002F450F">
        <w:t>apakah</w:t>
      </w:r>
      <w:proofErr w:type="spellEnd"/>
      <w:r w:rsidRPr="002F450F">
        <w:t xml:space="preserve"> </w:t>
      </w:r>
      <w:proofErr w:type="spellStart"/>
      <w:r w:rsidRPr="002F450F">
        <w:t>alat</w:t>
      </w:r>
      <w:proofErr w:type="spellEnd"/>
      <w:r w:rsidRPr="002F450F">
        <w:t xml:space="preserve"> </w:t>
      </w:r>
      <w:proofErr w:type="spellStart"/>
      <w:r w:rsidRPr="002F450F">
        <w:t>dalam</w:t>
      </w:r>
      <w:proofErr w:type="spellEnd"/>
      <w:r w:rsidRPr="002F450F">
        <w:t xml:space="preserve"> </w:t>
      </w:r>
      <w:proofErr w:type="spellStart"/>
      <w:r w:rsidRPr="002F450F">
        <w:t>kuesioner</w:t>
      </w:r>
      <w:proofErr w:type="spellEnd"/>
      <w:r w:rsidRPr="002F450F">
        <w:t xml:space="preserve"> </w:t>
      </w:r>
      <w:proofErr w:type="spellStart"/>
      <w:r w:rsidRPr="002F450F">
        <w:t>dapat</w:t>
      </w:r>
      <w:proofErr w:type="spellEnd"/>
      <w:r w:rsidRPr="002F450F">
        <w:t xml:space="preserve"> </w:t>
      </w:r>
      <w:proofErr w:type="spellStart"/>
      <w:r w:rsidRPr="002F450F">
        <w:t>diandalkan</w:t>
      </w:r>
      <w:proofErr w:type="spellEnd"/>
      <w:r w:rsidRPr="002F450F">
        <w:t xml:space="preserve"> </w:t>
      </w:r>
      <w:proofErr w:type="spellStart"/>
      <w:r w:rsidRPr="002F450F">
        <w:t>atau</w:t>
      </w:r>
      <w:proofErr w:type="spellEnd"/>
      <w:r w:rsidRPr="002F450F">
        <w:t xml:space="preserve"> </w:t>
      </w:r>
      <w:proofErr w:type="spellStart"/>
      <w:r w:rsidRPr="002F450F">
        <w:t>dipercaya</w:t>
      </w:r>
      <w:proofErr w:type="spellEnd"/>
      <w:r w:rsidRPr="002F450F">
        <w:t xml:space="preserve"> </w:t>
      </w:r>
      <w:proofErr w:type="spellStart"/>
      <w:r w:rsidRPr="002F450F">
        <w:t>dalam</w:t>
      </w:r>
      <w:proofErr w:type="spellEnd"/>
      <w:r w:rsidRPr="002F450F">
        <w:t xml:space="preserve"> </w:t>
      </w:r>
      <w:proofErr w:type="spellStart"/>
      <w:r w:rsidRPr="002F450F">
        <w:t>mengukur</w:t>
      </w:r>
      <w:proofErr w:type="spellEnd"/>
      <w:r w:rsidRPr="002F450F">
        <w:t xml:space="preserve"> </w:t>
      </w:r>
      <w:proofErr w:type="spellStart"/>
      <w:r w:rsidRPr="002F450F">
        <w:t>variabel</w:t>
      </w:r>
      <w:proofErr w:type="spellEnd"/>
      <w:r w:rsidRPr="002F450F">
        <w:t xml:space="preserve">. </w:t>
      </w:r>
      <w:proofErr w:type="spellStart"/>
      <w:r w:rsidRPr="002F450F">
        <w:t>Berdasarkan</w:t>
      </w:r>
      <w:proofErr w:type="spellEnd"/>
      <w:r w:rsidRPr="002F450F">
        <w:t xml:space="preserve"> </w:t>
      </w:r>
      <w:proofErr w:type="spellStart"/>
      <w:r w:rsidRPr="002F450F">
        <w:t>Sugiyono</w:t>
      </w:r>
      <w:proofErr w:type="spellEnd"/>
      <w:r w:rsidRPr="002F450F">
        <w:t xml:space="preserve"> </w:t>
      </w:r>
      <w:r w:rsidRPr="002F450F">
        <w:fldChar w:fldCharType="begin" w:fldLock="1"/>
      </w:r>
      <w:r w:rsidR="00EA6F2D">
        <w:instrText>ADDIN CSL_CITATION {"citationItems":[{"id":"ITEM-1","itemData":{"ISBN":"9786022895336","author":[{"dropping-particle":"","family":"Sugiyono","given":"","non-dropping-particle":"","parse-names":false,"suffix":""}],"container-title":"Alfabeta","editor":[{"dropping-particle":"","family":"Sutopo","given":"","non-dropping-particle":"","parse-names":false,"suffix":""}],"id":"ITEM-1","issued":{"date-parts":[["2023"]]},"publisher":"Alfabeta","title":"Metode Penelitian Kuantitatif, Kualitatif, dan R&amp;D","type":"book"},"suppress-author":1,"uris":["http://www.mendeley.com/documents/?uuid=20d95057-89f1-4699-8cbd-d4411fb74917"]}],"mendeley":{"formattedCitation":"(2023)","plainTextFormattedCitation":"(2023)","previouslyFormattedCitation":"(2023)"},"properties":{"noteIndex":0},"schema":"https://github.com/citation-style-language/schema/raw/master/csl-citation.json"}</w:instrText>
      </w:r>
      <w:r w:rsidRPr="002F450F">
        <w:fldChar w:fldCharType="separate"/>
      </w:r>
      <w:r w:rsidRPr="002F450F">
        <w:rPr>
          <w:noProof/>
        </w:rPr>
        <w:t>(2023)</w:t>
      </w:r>
      <w:r w:rsidRPr="002F450F">
        <w:fldChar w:fldCharType="end"/>
      </w:r>
      <w:r w:rsidRPr="002F450F">
        <w:t xml:space="preserve">, </w:t>
      </w:r>
      <w:proofErr w:type="spellStart"/>
      <w:r w:rsidRPr="002F450F">
        <w:t>ukuran</w:t>
      </w:r>
      <w:proofErr w:type="spellEnd"/>
      <w:r w:rsidRPr="002F450F">
        <w:t xml:space="preserve"> yang </w:t>
      </w:r>
      <w:proofErr w:type="spellStart"/>
      <w:r w:rsidRPr="002F450F">
        <w:t>reliabel</w:t>
      </w:r>
      <w:proofErr w:type="spellEnd"/>
      <w:r w:rsidRPr="002F450F">
        <w:t xml:space="preserve"> </w:t>
      </w:r>
      <w:proofErr w:type="spellStart"/>
      <w:r w:rsidRPr="002F450F">
        <w:t>adalah</w:t>
      </w:r>
      <w:proofErr w:type="spellEnd"/>
      <w:r w:rsidRPr="002F450F">
        <w:t xml:space="preserve"> </w:t>
      </w:r>
      <w:proofErr w:type="spellStart"/>
      <w:r w:rsidRPr="002F450F">
        <w:t>ketika</w:t>
      </w:r>
      <w:proofErr w:type="spellEnd"/>
      <w:r w:rsidRPr="002F450F">
        <w:t xml:space="preserve"> </w:t>
      </w:r>
      <w:proofErr w:type="spellStart"/>
      <w:r w:rsidRPr="002F450F">
        <w:t>pengukuran</w:t>
      </w:r>
      <w:proofErr w:type="spellEnd"/>
      <w:r w:rsidRPr="002F450F">
        <w:t xml:space="preserve"> pada </w:t>
      </w:r>
      <w:proofErr w:type="spellStart"/>
      <w:r w:rsidRPr="002F450F">
        <w:t>suatu</w:t>
      </w:r>
      <w:proofErr w:type="spellEnd"/>
      <w:r w:rsidRPr="002F450F">
        <w:t xml:space="preserve"> </w:t>
      </w:r>
      <w:proofErr w:type="spellStart"/>
      <w:r w:rsidRPr="002F450F">
        <w:t>objek</w:t>
      </w:r>
      <w:proofErr w:type="spellEnd"/>
      <w:r w:rsidRPr="002F450F">
        <w:t xml:space="preserve">, </w:t>
      </w:r>
      <w:proofErr w:type="spellStart"/>
      <w:r w:rsidRPr="002F450F">
        <w:t>meskipun</w:t>
      </w:r>
      <w:proofErr w:type="spellEnd"/>
      <w:r w:rsidRPr="002F450F">
        <w:t xml:space="preserve"> </w:t>
      </w:r>
      <w:proofErr w:type="spellStart"/>
      <w:r w:rsidRPr="002F450F">
        <w:t>dilakukan</w:t>
      </w:r>
      <w:proofErr w:type="spellEnd"/>
      <w:r w:rsidRPr="002F450F">
        <w:t xml:space="preserve"> </w:t>
      </w:r>
      <w:proofErr w:type="spellStart"/>
      <w:r w:rsidRPr="002F450F">
        <w:t>berulang</w:t>
      </w:r>
      <w:proofErr w:type="spellEnd"/>
      <w:r w:rsidRPr="002F450F">
        <w:t xml:space="preserve"> kali, </w:t>
      </w:r>
      <w:proofErr w:type="spellStart"/>
      <w:r w:rsidRPr="002F450F">
        <w:t>tetap</w:t>
      </w:r>
      <w:proofErr w:type="spellEnd"/>
      <w:r w:rsidRPr="002F450F">
        <w:t xml:space="preserve"> </w:t>
      </w:r>
      <w:proofErr w:type="spellStart"/>
      <w:r w:rsidRPr="002F450F">
        <w:t>menghasilkan</w:t>
      </w:r>
      <w:proofErr w:type="spellEnd"/>
      <w:r w:rsidRPr="002F450F">
        <w:t xml:space="preserve"> data yang </w:t>
      </w:r>
      <w:proofErr w:type="spellStart"/>
      <w:r w:rsidRPr="002F450F">
        <w:t>sama</w:t>
      </w:r>
      <w:proofErr w:type="spellEnd"/>
      <w:r w:rsidRPr="002F450F">
        <w:t>.</w:t>
      </w:r>
      <w:r w:rsidR="002D2BC8">
        <w:t xml:space="preserve"> </w:t>
      </w:r>
      <w:proofErr w:type="spellStart"/>
      <w:r w:rsidRPr="002F450F">
        <w:lastRenderedPageBreak/>
        <w:t>Menurut</w:t>
      </w:r>
      <w:proofErr w:type="spellEnd"/>
      <w:r w:rsidRPr="002F450F">
        <w:t xml:space="preserve"> </w:t>
      </w:r>
      <w:proofErr w:type="spellStart"/>
      <w:r w:rsidRPr="002F450F">
        <w:t>Ghozali</w:t>
      </w:r>
      <w:proofErr w:type="spellEnd"/>
      <w:r w:rsidR="00E04219">
        <w:t xml:space="preserve"> &amp; </w:t>
      </w:r>
      <w:proofErr w:type="spellStart"/>
      <w:r w:rsidR="00E04219">
        <w:t>Kusumadewi</w:t>
      </w:r>
      <w:proofErr w:type="spellEnd"/>
      <w:r w:rsidRPr="002F450F">
        <w:t xml:space="preserve"> </w:t>
      </w:r>
      <w:r w:rsidRPr="002F450F">
        <w:fldChar w:fldCharType="begin" w:fldLock="1"/>
      </w:r>
      <w:r w:rsidR="00475D68">
        <w:instrText>ADDIN CSL_CITATION {"citationItems":[{"id":"ITEM-1","itemData":{"ISBN":"9786020896809","author":[{"dropping-particle":"","family":"Ghozali","given":"Imam","non-dropping-particle":"","parse-names":false,"suffix":""},{"dropping-particle":"","family":"Kusumadewi","given":"Karlina Aprilia","non-dropping-particle":"","parse-names":false,"suffix":""}],"id":"ITEM-1","issued":{"date-parts":[["2023"]]},"publisher":"Badan Penerbit Universitas Diponegoro","publisher-place":"Semarang","title":"Partial Least Square: Konsep, Teknik, dan Aplikasi Menggunakan Program SmartPLS 4.0","type":"book"},"suppress-author":1,"uris":["http://www.mendeley.com/documents/?uuid=f9ccaef5-5207-4410-9be0-cf4b4ea07b1a"]}],"mendeley":{"formattedCitation":"(2023)","plainTextFormattedCitation":"(2023)","previouslyFormattedCitation":"(2023)"},"properties":{"noteIndex":0},"schema":"https://github.com/citation-style-language/schema/raw/master/csl-citation.json"}</w:instrText>
      </w:r>
      <w:r w:rsidRPr="002F450F">
        <w:fldChar w:fldCharType="separate"/>
      </w:r>
      <w:r w:rsidRPr="002F450F">
        <w:rPr>
          <w:noProof/>
        </w:rPr>
        <w:t>(2023)</w:t>
      </w:r>
      <w:r w:rsidRPr="002F450F">
        <w:fldChar w:fldCharType="end"/>
      </w:r>
      <w:r w:rsidRPr="002F450F">
        <w:t xml:space="preserve">, </w:t>
      </w:r>
      <w:proofErr w:type="spellStart"/>
      <w:r w:rsidRPr="002F450F">
        <w:t>variabel</w:t>
      </w:r>
      <w:proofErr w:type="spellEnd"/>
      <w:r w:rsidRPr="002F450F">
        <w:t xml:space="preserve"> </w:t>
      </w:r>
      <w:proofErr w:type="spellStart"/>
      <w:r w:rsidRPr="002F450F">
        <w:t>dinyatakan</w:t>
      </w:r>
      <w:proofErr w:type="spellEnd"/>
      <w:r w:rsidRPr="002F450F">
        <w:t xml:space="preserve"> </w:t>
      </w:r>
      <w:proofErr w:type="spellStart"/>
      <w:r w:rsidRPr="002F450F">
        <w:t>reliabel</w:t>
      </w:r>
      <w:proofErr w:type="spellEnd"/>
      <w:r w:rsidRPr="002F450F">
        <w:t xml:space="preserve"> </w:t>
      </w:r>
      <w:proofErr w:type="spellStart"/>
      <w:r w:rsidRPr="002F450F">
        <w:t>dengan</w:t>
      </w:r>
      <w:proofErr w:type="spellEnd"/>
      <w:r w:rsidRPr="002F450F">
        <w:t xml:space="preserve"> </w:t>
      </w:r>
      <w:proofErr w:type="spellStart"/>
      <w:r w:rsidRPr="002F450F">
        <w:t>kriteria</w:t>
      </w:r>
      <w:proofErr w:type="spellEnd"/>
      <w:r w:rsidRPr="002F450F">
        <w:t xml:space="preserve"> </w:t>
      </w:r>
      <w:proofErr w:type="spellStart"/>
      <w:r w:rsidRPr="002F450F">
        <w:t>sebagai</w:t>
      </w:r>
      <w:proofErr w:type="spellEnd"/>
      <w:r w:rsidRPr="002F450F">
        <w:t xml:space="preserve"> </w:t>
      </w:r>
      <w:proofErr w:type="spellStart"/>
      <w:r w:rsidRPr="002F450F">
        <w:t>berikut</w:t>
      </w:r>
      <w:proofErr w:type="spellEnd"/>
      <w:r w:rsidRPr="002F450F">
        <w:t>:</w:t>
      </w:r>
    </w:p>
    <w:p w14:paraId="32A7D925" w14:textId="77777777" w:rsidR="00A26AA5" w:rsidRPr="002F450F" w:rsidRDefault="00A26AA5">
      <w:pPr>
        <w:pStyle w:val="ListParagraph"/>
        <w:widowControl/>
        <w:numPr>
          <w:ilvl w:val="0"/>
          <w:numId w:val="31"/>
        </w:numPr>
        <w:tabs>
          <w:tab w:val="left" w:pos="680"/>
        </w:tabs>
        <w:spacing w:line="480" w:lineRule="auto"/>
        <w:ind w:left="709" w:hanging="425"/>
        <w:jc w:val="both"/>
        <w:rPr>
          <w:rFonts w:cs="Times New Roman"/>
          <w:szCs w:val="24"/>
        </w:rPr>
      </w:pPr>
      <w:r w:rsidRPr="002F450F">
        <w:rPr>
          <w:rFonts w:cs="Times New Roman"/>
          <w:szCs w:val="24"/>
        </w:rPr>
        <w:t>Jika nilai Cronbach Alpha, rhoA dan Construct Reability &gt; 0,70 maka reliabel.</w:t>
      </w:r>
    </w:p>
    <w:p w14:paraId="767FB087" w14:textId="4D5DF819" w:rsidR="00A26AA5" w:rsidRDefault="00A26AA5">
      <w:pPr>
        <w:pStyle w:val="ListParagraph"/>
        <w:widowControl/>
        <w:numPr>
          <w:ilvl w:val="0"/>
          <w:numId w:val="31"/>
        </w:numPr>
        <w:tabs>
          <w:tab w:val="left" w:pos="680"/>
        </w:tabs>
        <w:spacing w:line="480" w:lineRule="auto"/>
        <w:ind w:left="709" w:hanging="425"/>
        <w:jc w:val="both"/>
        <w:rPr>
          <w:rFonts w:cs="Times New Roman"/>
          <w:szCs w:val="24"/>
        </w:rPr>
      </w:pPr>
      <w:r w:rsidRPr="002F450F">
        <w:rPr>
          <w:rFonts w:cs="Times New Roman"/>
          <w:szCs w:val="24"/>
        </w:rPr>
        <w:t>Jika nilai Cronbach Alpha, rhoA dan Construct Reability &lt; 0,70 maka tidak reliabel.</w:t>
      </w:r>
    </w:p>
    <w:p w14:paraId="0F170EDB" w14:textId="4C330A98" w:rsidR="00A26AA5" w:rsidRPr="00A26AA5" w:rsidRDefault="00A26AA5" w:rsidP="00B15AC5">
      <w:pPr>
        <w:pStyle w:val="Heading3"/>
      </w:pPr>
      <w:bookmarkStart w:id="115" w:name="_Toc224048037"/>
      <w:r>
        <w:t>3.4.4 Pengujian Model Struktural (</w:t>
      </w:r>
      <w:r w:rsidRPr="00A26AA5">
        <w:rPr>
          <w:i/>
          <w:iCs/>
        </w:rPr>
        <w:t>Inner Model</w:t>
      </w:r>
      <w:r>
        <w:t>)</w:t>
      </w:r>
      <w:bookmarkEnd w:id="115"/>
    </w:p>
    <w:p w14:paraId="15063A76" w14:textId="130DC8C6" w:rsidR="009C1AD8" w:rsidRDefault="009C1AD8" w:rsidP="00FA3781">
      <w:pPr>
        <w:spacing w:line="480" w:lineRule="auto"/>
        <w:ind w:firstLine="495"/>
        <w:jc w:val="both"/>
        <w:rPr>
          <w:rFonts w:cs="Times New Roman"/>
          <w:szCs w:val="24"/>
        </w:rPr>
      </w:pPr>
      <w:r w:rsidRPr="002F450F">
        <w:rPr>
          <w:rFonts w:cs="Times New Roman"/>
          <w:szCs w:val="24"/>
        </w:rPr>
        <w:t xml:space="preserve">Model struktural menggambarkan kekuatan estimasi diantara variabel laten atau konstruk </w:t>
      </w:r>
      <w:r w:rsidRPr="002F450F">
        <w:rPr>
          <w:rFonts w:cs="Times New Roman"/>
          <w:szCs w:val="24"/>
        </w:rPr>
        <w:fldChar w:fldCharType="begin" w:fldLock="1"/>
      </w:r>
      <w:r w:rsidR="00475D68">
        <w:rPr>
          <w:rFonts w:cs="Times New Roman"/>
          <w:szCs w:val="24"/>
        </w:rPr>
        <w:instrText>ADDIN CSL_CITATION {"citationItems":[{"id":"ITEM-1","itemData":{"ISBN":"9786020896809","author":[{"dropping-particle":"","family":"Ghozali","given":"Imam","non-dropping-particle":"","parse-names":false,"suffix":""},{"dropping-particle":"","family":"Kusumadewi","given":"Karlina Aprilia","non-dropping-particle":"","parse-names":false,"suffix":""}],"id":"ITEM-1","issued":{"date-parts":[["2023"]]},"publisher":"Badan Penerbit Universitas Diponegoro","publisher-place":"Semarang","title":"Partial Least Square: Konsep, Teknik, dan Aplikasi Menggunakan Program SmartPLS 4.0","type":"book"},"uris":["http://www.mendeley.com/documents/?uuid=f9ccaef5-5207-4410-9be0-cf4b4ea07b1a"]}],"mendeley":{"formattedCitation":"(Ghozali &amp; Kusumadewi, 2023)","plainTextFormattedCitation":"(Ghozali &amp; Kusumadewi, 2023)","previouslyFormattedCitation":"(Ghozali &amp; Kusumadewi, 2023)"},"properties":{"noteIndex":0},"schema":"https://github.com/citation-style-language/schema/raw/master/csl-citation.json"}</w:instrText>
      </w:r>
      <w:r w:rsidRPr="002F450F">
        <w:rPr>
          <w:rFonts w:cs="Times New Roman"/>
          <w:szCs w:val="24"/>
        </w:rPr>
        <w:fldChar w:fldCharType="separate"/>
      </w:r>
      <w:r w:rsidR="00EA6F2D" w:rsidRPr="00EA6F2D">
        <w:rPr>
          <w:rFonts w:cs="Times New Roman"/>
          <w:noProof/>
          <w:szCs w:val="24"/>
        </w:rPr>
        <w:t>(Ghozali &amp; Kusumadewi, 2023)</w:t>
      </w:r>
      <w:r w:rsidRPr="002F450F">
        <w:rPr>
          <w:rFonts w:cs="Times New Roman"/>
          <w:szCs w:val="24"/>
        </w:rPr>
        <w:fldChar w:fldCharType="end"/>
      </w:r>
      <w:r w:rsidRPr="002F450F">
        <w:rPr>
          <w:rFonts w:cs="Times New Roman"/>
          <w:szCs w:val="24"/>
        </w:rPr>
        <w:t>. Beberapa komponen item yang digunakan untuk menilai model struktural meliputi:</w:t>
      </w:r>
    </w:p>
    <w:p w14:paraId="4FC0FF07" w14:textId="73074248" w:rsidR="00751960" w:rsidRDefault="009C1AD8">
      <w:pPr>
        <w:pStyle w:val="ListParagraph"/>
        <w:numPr>
          <w:ilvl w:val="0"/>
          <w:numId w:val="33"/>
        </w:numPr>
        <w:spacing w:line="480" w:lineRule="auto"/>
        <w:ind w:left="709" w:hanging="709"/>
        <w:jc w:val="both"/>
      </w:pPr>
      <w:r>
        <w:t>Uji R-Square</w:t>
      </w:r>
    </w:p>
    <w:p w14:paraId="4ECED630" w14:textId="5FC9934C" w:rsidR="009C1AD8" w:rsidRDefault="00760CA0" w:rsidP="00FA3781">
      <w:pPr>
        <w:pStyle w:val="ListParagraph"/>
        <w:spacing w:line="480" w:lineRule="auto"/>
        <w:ind w:left="0" w:firstLine="709"/>
        <w:jc w:val="both"/>
      </w:pPr>
      <w:r w:rsidRPr="002F450F">
        <w:rPr>
          <w:rFonts w:cs="Times New Roman"/>
          <w:szCs w:val="24"/>
        </w:rPr>
        <w:t>Uji R-</w:t>
      </w:r>
      <w:r w:rsidRPr="002F450F">
        <w:rPr>
          <w:rFonts w:cs="Times New Roman"/>
          <w:i/>
          <w:iCs/>
          <w:szCs w:val="24"/>
        </w:rPr>
        <w:t>Square</w:t>
      </w:r>
      <w:r w:rsidRPr="002F450F">
        <w:rPr>
          <w:rFonts w:cs="Times New Roman"/>
          <w:szCs w:val="24"/>
        </w:rPr>
        <w:t xml:space="preserve"> digunakan untuk menjelaskan pengaruh variabel laten eksogen tertentu terhadap variabel laten endogen apakah mempunyai pengaruh yang substantif. Menurut Hair </w:t>
      </w:r>
      <w:r w:rsidR="00E04219" w:rsidRPr="00E04219">
        <w:rPr>
          <w:rFonts w:cs="Times New Roman"/>
          <w:i/>
          <w:iCs/>
          <w:szCs w:val="24"/>
        </w:rPr>
        <w:t>et al</w:t>
      </w:r>
      <w:r w:rsidRPr="00E04219">
        <w:rPr>
          <w:rFonts w:cs="Times New Roman"/>
          <w:i/>
          <w:iCs/>
          <w:szCs w:val="24"/>
        </w:rPr>
        <w:t>.</w:t>
      </w:r>
      <w:r w:rsidR="00E04219" w:rsidRPr="00E04219">
        <w:rPr>
          <w:rFonts w:cs="Times New Roman"/>
          <w:i/>
          <w:iCs/>
          <w:szCs w:val="24"/>
        </w:rPr>
        <w:t>,</w:t>
      </w:r>
      <w:r w:rsidRPr="002F450F">
        <w:rPr>
          <w:rFonts w:cs="Times New Roman"/>
          <w:szCs w:val="24"/>
        </w:rPr>
        <w:t xml:space="preserve"> </w:t>
      </w:r>
      <w:r w:rsidRPr="002F450F">
        <w:rPr>
          <w:rFonts w:cs="Times New Roman"/>
          <w:szCs w:val="24"/>
        </w:rPr>
        <w:fldChar w:fldCharType="begin" w:fldLock="1"/>
      </w:r>
      <w:r w:rsidR="00EA6F2D">
        <w:rPr>
          <w:rFonts w:cs="Times New Roman"/>
          <w:szCs w:val="24"/>
        </w:rPr>
        <w:instrText>ADDIN CSL_CITATION {"citationItems":[{"id":"ITEM-1","itemData":{"ISBN":"9781483377445","author":[{"dropping-particle":"","family":"Hair","given":"Joseph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M","non-dropping-particle":"","parse-names":false,"suffix":""},{"dropping-particle":"","family":"Sarstedt","given":"Marko","non-dropping-particle":"","parse-names":false,"suffix":""}],"id":"ITEM-1","issued":{"date-parts":[["2017"]]},"publisher":"SAGE Publications","publisher-place":"Amerika","title":"A Primer on Partial Least Squares Structural Equation Modeling ( PLS-SEM )","type":"book"},"suppress-author":1,"uris":["http://www.mendeley.com/documents/?uuid=a47abcf7-01c8-475d-80d6-bfee450b1a12"]}],"mendeley":{"formattedCitation":"(2017)","plainTextFormattedCitation":"(2017)","previouslyFormattedCitation":"(2017)"},"properties":{"noteIndex":0},"schema":"https://github.com/citation-style-language/schema/raw/master/csl-citation.json"}</w:instrText>
      </w:r>
      <w:r w:rsidRPr="002F450F">
        <w:rPr>
          <w:rFonts w:cs="Times New Roman"/>
          <w:szCs w:val="24"/>
        </w:rPr>
        <w:fldChar w:fldCharType="separate"/>
      </w:r>
      <w:r w:rsidRPr="002F450F">
        <w:rPr>
          <w:rFonts w:cs="Times New Roman"/>
          <w:noProof/>
          <w:szCs w:val="24"/>
        </w:rPr>
        <w:t>(2017)</w:t>
      </w:r>
      <w:r w:rsidRPr="002F450F">
        <w:rPr>
          <w:rFonts w:cs="Times New Roman"/>
          <w:szCs w:val="24"/>
        </w:rPr>
        <w:fldChar w:fldCharType="end"/>
      </w:r>
      <w:r w:rsidRPr="002F450F">
        <w:rPr>
          <w:rFonts w:cs="Times New Roman"/>
          <w:szCs w:val="24"/>
        </w:rPr>
        <w:t xml:space="preserve"> nilai R-Square dibagi menjadi 3 (tiga) kriteria yaitu, 0,75 menunjukkan model yang kuat </w:t>
      </w:r>
      <w:r w:rsidRPr="002F450F">
        <w:rPr>
          <w:rFonts w:cs="Times New Roman"/>
          <w:i/>
          <w:iCs/>
          <w:szCs w:val="24"/>
        </w:rPr>
        <w:t>(substantial)</w:t>
      </w:r>
      <w:r w:rsidRPr="002F450F">
        <w:rPr>
          <w:rFonts w:cs="Times New Roman"/>
          <w:szCs w:val="24"/>
        </w:rPr>
        <w:t xml:space="preserve">, 0,50 menunjukkan model yang sedang </w:t>
      </w:r>
      <w:r w:rsidRPr="002F450F">
        <w:rPr>
          <w:rFonts w:cs="Times New Roman"/>
          <w:i/>
          <w:iCs/>
          <w:szCs w:val="24"/>
        </w:rPr>
        <w:t>(moderate)</w:t>
      </w:r>
      <w:r w:rsidRPr="002F450F">
        <w:rPr>
          <w:rFonts w:cs="Times New Roman"/>
          <w:szCs w:val="24"/>
        </w:rPr>
        <w:t xml:space="preserve">, dan 0,25 menunjukkan model yang lemah </w:t>
      </w:r>
      <w:r w:rsidRPr="002F450F">
        <w:rPr>
          <w:rFonts w:cs="Times New Roman"/>
          <w:i/>
          <w:iCs/>
          <w:szCs w:val="24"/>
        </w:rPr>
        <w:t>(weak)</w:t>
      </w:r>
      <w:r w:rsidRPr="002F450F">
        <w:rPr>
          <w:rFonts w:cs="Times New Roman"/>
          <w:szCs w:val="24"/>
        </w:rPr>
        <w:t>. Nilai R-square hanya digunakan untuk mengetahui seberapa besar variabel independen mampu menjelaskan variasi dari variabel dependen, yaitu kepatuhan pajak kendaraan bermotor.</w:t>
      </w:r>
    </w:p>
    <w:p w14:paraId="64CBD34E" w14:textId="4E2A09F8" w:rsidR="009C1AD8" w:rsidRDefault="009C1AD8">
      <w:pPr>
        <w:pStyle w:val="ListParagraph"/>
        <w:numPr>
          <w:ilvl w:val="0"/>
          <w:numId w:val="33"/>
        </w:numPr>
        <w:spacing w:line="480" w:lineRule="auto"/>
        <w:ind w:left="709" w:hanging="709"/>
        <w:jc w:val="both"/>
      </w:pPr>
      <w:r>
        <w:t>Uji F-Square</w:t>
      </w:r>
    </w:p>
    <w:p w14:paraId="4BAEA552" w14:textId="35E2F584" w:rsidR="00760CA0" w:rsidRDefault="00760CA0" w:rsidP="00FA3781">
      <w:pPr>
        <w:pStyle w:val="ListParagraph"/>
        <w:spacing w:line="480" w:lineRule="auto"/>
        <w:ind w:left="0" w:firstLine="709"/>
        <w:jc w:val="both"/>
      </w:pPr>
      <w:r w:rsidRPr="002F450F">
        <w:rPr>
          <w:rFonts w:cs="Times New Roman"/>
          <w:szCs w:val="24"/>
        </w:rPr>
        <w:t>Uji F-</w:t>
      </w:r>
      <w:r w:rsidRPr="002F450F">
        <w:rPr>
          <w:rFonts w:cs="Times New Roman"/>
          <w:i/>
          <w:iCs/>
          <w:szCs w:val="24"/>
        </w:rPr>
        <w:t>Square</w:t>
      </w:r>
      <w:r w:rsidRPr="002F450F">
        <w:rPr>
          <w:rFonts w:cs="Times New Roman"/>
          <w:szCs w:val="24"/>
        </w:rPr>
        <w:t xml:space="preserve"> digunakan untuk menilai besarnya pengaruh masing-masing variabel independen terhadap variabel dependen, serta melihat kontribusi variabel tersebut terhadap peningkatan nilai R-</w:t>
      </w:r>
      <w:r w:rsidRPr="002F450F">
        <w:rPr>
          <w:rFonts w:cs="Times New Roman"/>
          <w:i/>
          <w:iCs/>
          <w:szCs w:val="24"/>
        </w:rPr>
        <w:t>Square</w:t>
      </w:r>
      <w:r w:rsidRPr="002F450F">
        <w:rPr>
          <w:rFonts w:cs="Times New Roman"/>
          <w:szCs w:val="24"/>
        </w:rPr>
        <w:t xml:space="preserve">. Menurut Hair </w:t>
      </w:r>
      <w:r w:rsidR="00E04219" w:rsidRPr="00E04219">
        <w:rPr>
          <w:rFonts w:cs="Times New Roman"/>
          <w:i/>
          <w:iCs/>
          <w:szCs w:val="24"/>
        </w:rPr>
        <w:t>et al</w:t>
      </w:r>
      <w:r w:rsidRPr="00E04219">
        <w:rPr>
          <w:rFonts w:cs="Times New Roman"/>
          <w:i/>
          <w:iCs/>
          <w:szCs w:val="24"/>
        </w:rPr>
        <w:t>.</w:t>
      </w:r>
      <w:r w:rsidR="00E04219" w:rsidRPr="00E04219">
        <w:rPr>
          <w:rFonts w:cs="Times New Roman"/>
          <w:i/>
          <w:iCs/>
          <w:szCs w:val="24"/>
        </w:rPr>
        <w:t>,</w:t>
      </w:r>
      <w:r w:rsidRPr="002F450F">
        <w:rPr>
          <w:rFonts w:cs="Times New Roman"/>
          <w:szCs w:val="24"/>
        </w:rPr>
        <w:t xml:space="preserve"> </w:t>
      </w:r>
      <w:r w:rsidRPr="002F450F">
        <w:rPr>
          <w:rFonts w:cs="Times New Roman"/>
          <w:szCs w:val="24"/>
        </w:rPr>
        <w:fldChar w:fldCharType="begin" w:fldLock="1"/>
      </w:r>
      <w:r w:rsidR="00EA6F2D">
        <w:rPr>
          <w:rFonts w:cs="Times New Roman"/>
          <w:szCs w:val="24"/>
        </w:rPr>
        <w:instrText>ADDIN CSL_CITATION {"citationItems":[{"id":"ITEM-1","itemData":{"ISBN":"9781483377445","author":[{"dropping-particle":"","family":"Hair","given":"Joseph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M","non-dropping-particle":"","parse-names":false,"suffix":""},{"dropping-particle":"","family":"Sarstedt","given":"Marko","non-dropping-particle":"","parse-names":false,"suffix":""}],"id":"ITEM-1","issued":{"date-parts":[["2017"]]},"publisher":"SAGE Publications","publisher-place":"Amerika","title":"A Primer on Partial Least Squares Structural Equation Modeling ( PLS-SEM )","type":"book"},"suppress-author":1,"uris":["http://www.mendeley.com/documents/?uuid=a47abcf7-01c8-475d-80d6-bfee450b1a12"]}],"mendeley":{"formattedCitation":"(2017)","plainTextFormattedCitation":"(2017)","previouslyFormattedCitation":"(2017)"},"properties":{"noteIndex":0},"schema":"https://github.com/citation-style-language/schema/raw/master/csl-citation.json"}</w:instrText>
      </w:r>
      <w:r w:rsidRPr="002F450F">
        <w:rPr>
          <w:rFonts w:cs="Times New Roman"/>
          <w:szCs w:val="24"/>
        </w:rPr>
        <w:fldChar w:fldCharType="separate"/>
      </w:r>
      <w:r w:rsidRPr="002F450F">
        <w:rPr>
          <w:rFonts w:cs="Times New Roman"/>
          <w:noProof/>
          <w:szCs w:val="24"/>
        </w:rPr>
        <w:t>(2017)</w:t>
      </w:r>
      <w:r w:rsidRPr="002F450F">
        <w:rPr>
          <w:rFonts w:cs="Times New Roman"/>
          <w:szCs w:val="24"/>
        </w:rPr>
        <w:fldChar w:fldCharType="end"/>
      </w:r>
      <w:r w:rsidRPr="002F450F">
        <w:rPr>
          <w:rFonts w:cs="Times New Roman"/>
          <w:szCs w:val="24"/>
        </w:rPr>
        <w:t>, nilai F-</w:t>
      </w:r>
      <w:r w:rsidRPr="002F450F">
        <w:rPr>
          <w:rFonts w:cs="Times New Roman"/>
          <w:i/>
          <w:iCs/>
          <w:szCs w:val="24"/>
        </w:rPr>
        <w:lastRenderedPageBreak/>
        <w:t>Square</w:t>
      </w:r>
      <w:r w:rsidRPr="002F450F">
        <w:rPr>
          <w:rFonts w:cs="Times New Roman"/>
          <w:szCs w:val="24"/>
        </w:rPr>
        <w:t xml:space="preserve"> di bawah 0,02 menunjukkan tidak ada efek, sebesar 0,02 menunjukkan efek kecil, 0,15 menunjukkan efek sedang, dan 0,35 menunjukkan efek besar.</w:t>
      </w:r>
    </w:p>
    <w:p w14:paraId="2463684C" w14:textId="20822BD8" w:rsidR="009C1AD8" w:rsidRPr="00092457" w:rsidRDefault="009C1AD8" w:rsidP="00B15AC5">
      <w:pPr>
        <w:pStyle w:val="Heading3"/>
      </w:pPr>
      <w:bookmarkStart w:id="116" w:name="_Toc224048038"/>
      <w:r>
        <w:t>3.4.5 Uji Hipotesis</w:t>
      </w:r>
      <w:bookmarkEnd w:id="116"/>
    </w:p>
    <w:p w14:paraId="04B92785" w14:textId="4993EDF9" w:rsidR="00FB7FD6" w:rsidRDefault="009C1AD8" w:rsidP="00037243">
      <w:pPr>
        <w:spacing w:line="480" w:lineRule="auto"/>
        <w:ind w:firstLine="495"/>
        <w:jc w:val="both"/>
        <w:rPr>
          <w:rFonts w:cs="Times New Roman"/>
          <w:szCs w:val="24"/>
        </w:rPr>
      </w:pPr>
      <w:r w:rsidRPr="002F450F">
        <w:rPr>
          <w:rFonts w:cs="Times New Roman"/>
          <w:szCs w:val="24"/>
        </w:rPr>
        <w:t xml:space="preserve">Uji hipotesis dilakukan untuk mengetahui apakah hubungan antar variabel laten (eksogen dan endogen) dalam model penelitian berpengaruh signifikan atau tidak </w:t>
      </w:r>
      <w:r w:rsidRPr="002F450F">
        <w:rPr>
          <w:rFonts w:cs="Times New Roman"/>
          <w:szCs w:val="24"/>
        </w:rPr>
        <w:fldChar w:fldCharType="begin" w:fldLock="1"/>
      </w:r>
      <w:r w:rsidR="00475D68">
        <w:rPr>
          <w:rFonts w:cs="Times New Roman"/>
          <w:szCs w:val="24"/>
        </w:rPr>
        <w:instrText>ADDIN CSL_CITATION {"citationItems":[{"id":"ITEM-1","itemData":{"ISBN":"9786020896809","author":[{"dropping-particle":"","family":"Ghozali","given":"Imam","non-dropping-particle":"","parse-names":false,"suffix":""},{"dropping-particle":"","family":"Kusumadewi","given":"Karlina Aprilia","non-dropping-particle":"","parse-names":false,"suffix":""}],"id":"ITEM-1","issued":{"date-parts":[["2023"]]},"publisher":"Badan Penerbit Universitas Diponegoro","publisher-place":"Semarang","title":"Partial Least Square: Konsep, Teknik, dan Aplikasi Menggunakan Program SmartPLS 4.0","type":"book"},"uris":["http://www.mendeley.com/documents/?uuid=f9ccaef5-5207-4410-9be0-cf4b4ea07b1a"]}],"mendeley":{"formattedCitation":"(Ghozali &amp; Kusumadewi, 2023)","plainTextFormattedCitation":"(Ghozali &amp; Kusumadewi, 2023)","previouslyFormattedCitation":"(Ghozali &amp; Kusumadewi, 2023)"},"properties":{"noteIndex":0},"schema":"https://github.com/citation-style-language/schema/raw/master/csl-citation.json"}</w:instrText>
      </w:r>
      <w:r w:rsidRPr="002F450F">
        <w:rPr>
          <w:rFonts w:cs="Times New Roman"/>
          <w:szCs w:val="24"/>
        </w:rPr>
        <w:fldChar w:fldCharType="separate"/>
      </w:r>
      <w:r w:rsidR="00EA6F2D" w:rsidRPr="00EA6F2D">
        <w:rPr>
          <w:rFonts w:cs="Times New Roman"/>
          <w:noProof/>
          <w:szCs w:val="24"/>
        </w:rPr>
        <w:t>(Ghozali &amp; Kusumadewi, 2023)</w:t>
      </w:r>
      <w:r w:rsidRPr="002F450F">
        <w:rPr>
          <w:rFonts w:cs="Times New Roman"/>
          <w:szCs w:val="24"/>
        </w:rPr>
        <w:fldChar w:fldCharType="end"/>
      </w:r>
      <w:r w:rsidRPr="002F450F">
        <w:rPr>
          <w:rFonts w:cs="Times New Roman"/>
          <w:szCs w:val="24"/>
        </w:rPr>
        <w:t xml:space="preserve">. Dalam </w:t>
      </w:r>
      <w:r w:rsidR="002D2BC8">
        <w:rPr>
          <w:rFonts w:cs="Times New Roman"/>
          <w:szCs w:val="24"/>
        </w:rPr>
        <w:t xml:space="preserve">metode </w:t>
      </w:r>
      <w:r w:rsidRPr="002F450F">
        <w:rPr>
          <w:rFonts w:cs="Times New Roman"/>
          <w:szCs w:val="24"/>
        </w:rPr>
        <w:t>PLS-SEM,</w:t>
      </w:r>
      <w:r w:rsidR="002D2BC8">
        <w:rPr>
          <w:rFonts w:cs="Times New Roman"/>
          <w:szCs w:val="24"/>
        </w:rPr>
        <w:t xml:space="preserve"> pengujian hipotesis dilakukan dengan melihat nilai p-</w:t>
      </w:r>
      <w:r w:rsidR="002D2BC8" w:rsidRPr="00A65A65">
        <w:rPr>
          <w:rFonts w:cs="Times New Roman"/>
          <w:i/>
          <w:iCs/>
          <w:szCs w:val="24"/>
        </w:rPr>
        <w:t>value</w:t>
      </w:r>
      <w:r w:rsidR="002D2BC8">
        <w:rPr>
          <w:rFonts w:cs="Times New Roman"/>
          <w:szCs w:val="24"/>
        </w:rPr>
        <w:t xml:space="preserve"> dan koefisien jalur </w:t>
      </w:r>
      <w:r w:rsidR="002D2BC8" w:rsidRPr="00A65A65">
        <w:rPr>
          <w:rFonts w:cs="Times New Roman"/>
          <w:i/>
          <w:iCs/>
          <w:szCs w:val="24"/>
        </w:rPr>
        <w:t>(path coefficient)</w:t>
      </w:r>
      <w:r w:rsidR="002D2BC8">
        <w:rPr>
          <w:rFonts w:cs="Times New Roman"/>
          <w:szCs w:val="24"/>
        </w:rPr>
        <w:t>. H</w:t>
      </w:r>
      <w:r w:rsidRPr="002F450F">
        <w:rPr>
          <w:rFonts w:cs="Times New Roman"/>
          <w:szCs w:val="24"/>
        </w:rPr>
        <w:t>ipotesis</w:t>
      </w:r>
      <w:r w:rsidR="002D2BC8">
        <w:rPr>
          <w:rFonts w:cs="Times New Roman"/>
          <w:szCs w:val="24"/>
        </w:rPr>
        <w:t xml:space="preserve"> dinyatakan</w:t>
      </w:r>
      <w:r w:rsidRPr="002F450F">
        <w:rPr>
          <w:rFonts w:cs="Times New Roman"/>
          <w:szCs w:val="24"/>
        </w:rPr>
        <w:t xml:space="preserve"> diterima apabila nilai </w:t>
      </w:r>
      <w:r w:rsidR="002D2BC8">
        <w:rPr>
          <w:rFonts w:cs="Times New Roman"/>
          <w:szCs w:val="24"/>
        </w:rPr>
        <w:t>p-</w:t>
      </w:r>
      <w:r w:rsidR="002D2BC8" w:rsidRPr="002D2BC8">
        <w:rPr>
          <w:rFonts w:cs="Times New Roman"/>
          <w:i/>
          <w:iCs/>
          <w:szCs w:val="24"/>
        </w:rPr>
        <w:t>value</w:t>
      </w:r>
      <w:r w:rsidRPr="002F450F">
        <w:rPr>
          <w:rFonts w:cs="Times New Roman"/>
          <w:szCs w:val="24"/>
        </w:rPr>
        <w:t xml:space="preserve"> &lt; 0,05 dan koefisiennya menunjukkan arah </w:t>
      </w:r>
      <w:r>
        <w:rPr>
          <w:rFonts w:cs="Times New Roman"/>
          <w:szCs w:val="24"/>
        </w:rPr>
        <w:t>positif.</w:t>
      </w:r>
    </w:p>
    <w:p w14:paraId="6FE424D8" w14:textId="1C05D8BC" w:rsidR="00037243" w:rsidRDefault="00037243" w:rsidP="005C0AA5">
      <w:pPr>
        <w:pStyle w:val="Heading2"/>
      </w:pPr>
      <w:bookmarkStart w:id="117" w:name="_Toc224048039"/>
      <w:r>
        <w:t>3.5 Pilot Test</w:t>
      </w:r>
      <w:bookmarkEnd w:id="117"/>
    </w:p>
    <w:p w14:paraId="66927BB0" w14:textId="7A48225E" w:rsidR="00580CF8" w:rsidRDefault="006F27B4" w:rsidP="00EF10C8">
      <w:pPr>
        <w:spacing w:line="480" w:lineRule="auto"/>
        <w:ind w:firstLine="495"/>
        <w:jc w:val="both"/>
      </w:pPr>
      <w:r>
        <w:t xml:space="preserve">Tahap awal </w:t>
      </w:r>
      <w:r w:rsidR="00037243">
        <w:t>pengujian</w:t>
      </w:r>
      <w:r>
        <w:t xml:space="preserve"> kuesioner yang dilakukan sebagai uji coba dengan tujuan untuk memastikan </w:t>
      </w:r>
      <w:r w:rsidR="00EF10C8">
        <w:t xml:space="preserve">bahwa pernyataan dan pertanyaan dalam kuesioner sudah jelas, relevan, dan sesuai dengan pemahaman responden. Responden juga diminta untuk memberikan masukan apabila terdapat pernyataan atau pertanyaan yang dianggap kurang jelas atau perlu diperbaiki. Tahap </w:t>
      </w:r>
      <w:r w:rsidR="00EF10C8" w:rsidRPr="00EF10C8">
        <w:rPr>
          <w:i/>
          <w:iCs/>
        </w:rPr>
        <w:t>pilot test</w:t>
      </w:r>
      <w:r w:rsidR="00EF10C8">
        <w:t xml:space="preserve"> dilakukan dengan melibatkan 30 responden di luar responden utama dalam penelitian ini.</w:t>
      </w:r>
    </w:p>
    <w:p w14:paraId="07DDE4AC" w14:textId="10973447" w:rsidR="00DE0C03" w:rsidRDefault="00DE0C03" w:rsidP="00B15AC5">
      <w:pPr>
        <w:pStyle w:val="Heading3"/>
      </w:pPr>
      <w:bookmarkStart w:id="118" w:name="_Toc224048040"/>
      <w:r>
        <w:t>3.5.1 Uji Validitas</w:t>
      </w:r>
      <w:bookmarkEnd w:id="118"/>
    </w:p>
    <w:p w14:paraId="7E808F35" w14:textId="2322290C" w:rsidR="00E64DCB" w:rsidRPr="00E64DCB" w:rsidRDefault="008870DF" w:rsidP="00E64DCB">
      <w:pPr>
        <w:spacing w:line="480" w:lineRule="auto"/>
        <w:ind w:firstLine="495"/>
        <w:jc w:val="both"/>
      </w:pPr>
      <w:r>
        <w:t xml:space="preserve">Uji validitas pada </w:t>
      </w:r>
      <w:r w:rsidRPr="00F83C99">
        <w:rPr>
          <w:i/>
          <w:iCs/>
        </w:rPr>
        <w:t>pilot test</w:t>
      </w:r>
      <w:r>
        <w:t xml:space="preserve"> </w:t>
      </w:r>
      <w:r w:rsidR="00B949C0">
        <w:t>p</w:t>
      </w:r>
      <w:r w:rsidR="00644D3E">
        <w:t xml:space="preserve">enelitian </w:t>
      </w:r>
      <w:r>
        <w:t xml:space="preserve">ini menggunakan aplikasi SmartPLS versi 4.0. Uji validitas dilakukan untuk menilai pernyataan </w:t>
      </w:r>
      <w:r w:rsidR="00C849CD">
        <w:t>dalam kuesioner mampu mengukur variabel penelitian secara tepat</w:t>
      </w:r>
      <w:r>
        <w:t xml:space="preserve">. Uji validitas meliputi pengukuran </w:t>
      </w:r>
      <w:r w:rsidRPr="008870DF">
        <w:rPr>
          <w:i/>
          <w:iCs/>
        </w:rPr>
        <w:t>convergent validity</w:t>
      </w:r>
      <w:r>
        <w:t xml:space="preserve"> dan </w:t>
      </w:r>
      <w:r w:rsidRPr="008870DF">
        <w:rPr>
          <w:i/>
          <w:iCs/>
        </w:rPr>
        <w:t>discriminant validity</w:t>
      </w:r>
      <w:r w:rsidR="002A48E8">
        <w:t xml:space="preserve">. Menurut Hair </w:t>
      </w:r>
      <w:r w:rsidR="002A48E8" w:rsidRPr="002A48E8">
        <w:rPr>
          <w:i/>
          <w:iCs/>
        </w:rPr>
        <w:t>et al.,</w:t>
      </w:r>
      <w:r w:rsidR="002A48E8">
        <w:t xml:space="preserve"> </w:t>
      </w:r>
      <w:r w:rsidR="002A48E8">
        <w:fldChar w:fldCharType="begin" w:fldLock="1"/>
      </w:r>
      <w:r w:rsidR="009D6F99">
        <w:instrText>ADDIN CSL_CITATION {"citationItems":[{"id":"ITEM-1","itemData":{"ISBN":"9781483377445","author":[{"dropping-particle":"","family":"Hair","given":"Joseph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M","non-dropping-particle":"","parse-names":false,"suffix":""},{"dropping-particle":"","family":"Sarstedt","given":"Marko","non-dropping-particle":"","parse-names":false,"suffix":""}],"id":"ITEM-1","issued":{"date-parts":[["2017"]]},"publisher":"SAGE Publications","publisher-place":"Amerika","title":"A Primer on Partial Least Squares Structural Equation Modeling ( PLS-SEM )","type":"book"},"suppress-author":1,"uris":["http://www.mendeley.com/documents/?uuid=a47abcf7-01c8-475d-80d6-bfee450b1a12"]}],"mendeley":{"formattedCitation":"(2017)","plainTextFormattedCitation":"(2017)","previouslyFormattedCitation":"(2017)"},"properties":{"noteIndex":0},"schema":"https://github.com/citation-style-language/schema/raw/master/csl-citation.json"}</w:instrText>
      </w:r>
      <w:r w:rsidR="002A48E8">
        <w:fldChar w:fldCharType="separate"/>
      </w:r>
      <w:r w:rsidR="002A48E8" w:rsidRPr="002A48E8">
        <w:rPr>
          <w:noProof/>
        </w:rPr>
        <w:t>(2017)</w:t>
      </w:r>
      <w:r w:rsidR="002A48E8">
        <w:fldChar w:fldCharType="end"/>
      </w:r>
      <w:r w:rsidR="00C849CD">
        <w:t xml:space="preserve"> </w:t>
      </w:r>
      <w:r w:rsidR="002A48E8">
        <w:t xml:space="preserve">indikator dengan nilai  </w:t>
      </w:r>
      <w:r>
        <w:rPr>
          <w:i/>
          <w:iCs/>
        </w:rPr>
        <w:t>outer loading</w:t>
      </w:r>
      <w:r>
        <w:t xml:space="preserve"> &gt;</w:t>
      </w:r>
      <w:r w:rsidR="00C849CD">
        <w:t xml:space="preserve"> </w:t>
      </w:r>
      <w:r>
        <w:t>0,7</w:t>
      </w:r>
      <w:r w:rsidR="00644D3E">
        <w:t>0</w:t>
      </w:r>
      <w:r w:rsidR="00824EE4">
        <w:t xml:space="preserve"> </w:t>
      </w:r>
      <w:r w:rsidR="002A48E8">
        <w:t>di</w:t>
      </w:r>
      <w:r w:rsidR="00C849CD">
        <w:t>nyatakan valid dan langsung dipertahankan</w:t>
      </w:r>
      <w:r w:rsidR="00A65A65">
        <w:t>,</w:t>
      </w:r>
      <w:r w:rsidR="00C849CD">
        <w:t xml:space="preserve"> </w:t>
      </w:r>
      <w:r w:rsidR="00A65A65">
        <w:t>s</w:t>
      </w:r>
      <w:r w:rsidR="00C849CD">
        <w:t xml:space="preserve">ementara itu, indikator dengan nilai </w:t>
      </w:r>
      <w:r w:rsidR="00C849CD" w:rsidRPr="00C849CD">
        <w:rPr>
          <w:i/>
          <w:iCs/>
        </w:rPr>
        <w:t>outer loading</w:t>
      </w:r>
      <w:r w:rsidR="00C849CD">
        <w:t xml:space="preserve"> &gt; 0,40 dan &lt; 0,70 perlu </w:t>
      </w:r>
      <w:r w:rsidR="002A48E8">
        <w:lastRenderedPageBreak/>
        <w:t xml:space="preserve">dievaluasi lebih lanjut dengan mempertimbangkan AVE dan reliabilitas internal. </w:t>
      </w:r>
      <w:r w:rsidR="00C849CD">
        <w:t>Oleh karena itu</w:t>
      </w:r>
      <w:r w:rsidR="002A48E8">
        <w:t>, b</w:t>
      </w:r>
      <w:r>
        <w:t xml:space="preserve">erikut </w:t>
      </w:r>
      <w:r w:rsidR="002A48E8">
        <w:t>merupakan</w:t>
      </w:r>
      <w:r>
        <w:t xml:space="preserve"> hasil uji validitas </w:t>
      </w:r>
      <w:r w:rsidRPr="007516FF">
        <w:rPr>
          <w:i/>
          <w:iCs/>
        </w:rPr>
        <w:t>pilot test</w:t>
      </w:r>
      <w:r>
        <w:t xml:space="preserve"> </w:t>
      </w:r>
      <w:r w:rsidR="00B949C0">
        <w:t>berdasarkan</w:t>
      </w:r>
      <w:r>
        <w:t xml:space="preserve"> nilai </w:t>
      </w:r>
      <w:r w:rsidRPr="008870DF">
        <w:rPr>
          <w:i/>
          <w:iCs/>
        </w:rPr>
        <w:t>outer loading</w:t>
      </w:r>
      <w:r>
        <w:t xml:space="preserve"> </w:t>
      </w:r>
      <w:r w:rsidR="00B949C0">
        <w:t>masing-masing</w:t>
      </w:r>
      <w:r>
        <w:t xml:space="preserve"> indikator pada </w:t>
      </w:r>
      <w:r w:rsidR="00B949C0">
        <w:t xml:space="preserve">setiap </w:t>
      </w:r>
      <w:r>
        <w:t>variabel penelitian</w:t>
      </w:r>
      <w:r w:rsidR="00356306">
        <w:t xml:space="preserve"> sebagai bagian dari pen</w:t>
      </w:r>
      <w:r w:rsidR="00B949C0">
        <w:t>gujian</w:t>
      </w:r>
      <w:r w:rsidR="00356306">
        <w:t xml:space="preserve"> </w:t>
      </w:r>
      <w:r w:rsidR="00356306" w:rsidRPr="00B949C0">
        <w:rPr>
          <w:i/>
          <w:iCs/>
        </w:rPr>
        <w:t>convergent validity</w:t>
      </w:r>
      <w:r>
        <w:t>:</w:t>
      </w:r>
    </w:p>
    <w:p w14:paraId="3DA2FC36" w14:textId="7A717475" w:rsidR="00E64DCB" w:rsidRPr="00E64DCB" w:rsidRDefault="00E64DCB" w:rsidP="00E64DCB">
      <w:pPr>
        <w:pStyle w:val="Caption"/>
        <w:keepNext/>
        <w:spacing w:after="0"/>
        <w:jc w:val="center"/>
        <w:rPr>
          <w:b/>
          <w:bCs/>
          <w:i w:val="0"/>
          <w:iCs w:val="0"/>
          <w:color w:val="auto"/>
          <w:sz w:val="22"/>
          <w:szCs w:val="22"/>
        </w:rPr>
      </w:pPr>
      <w:bookmarkStart w:id="119" w:name="_Toc219957994"/>
      <w:bookmarkStart w:id="120" w:name="_Toc220273592"/>
      <w:bookmarkStart w:id="121" w:name="_Toc224078651"/>
      <w:bookmarkStart w:id="122" w:name="_Toc224078795"/>
      <w:r w:rsidRPr="00E64DCB">
        <w:rPr>
          <w:b/>
          <w:bCs/>
          <w:i w:val="0"/>
          <w:iCs w:val="0"/>
          <w:color w:val="auto"/>
          <w:sz w:val="22"/>
          <w:szCs w:val="22"/>
        </w:rPr>
        <w:t xml:space="preserve">Tabel 3. </w:t>
      </w:r>
      <w:r w:rsidRPr="00E64DCB">
        <w:rPr>
          <w:b/>
          <w:bCs/>
          <w:i w:val="0"/>
          <w:iCs w:val="0"/>
          <w:color w:val="auto"/>
          <w:sz w:val="22"/>
          <w:szCs w:val="22"/>
        </w:rPr>
        <w:fldChar w:fldCharType="begin"/>
      </w:r>
      <w:r w:rsidRPr="00E64DCB">
        <w:rPr>
          <w:b/>
          <w:bCs/>
          <w:i w:val="0"/>
          <w:iCs w:val="0"/>
          <w:color w:val="auto"/>
          <w:sz w:val="22"/>
          <w:szCs w:val="22"/>
        </w:rPr>
        <w:instrText xml:space="preserve"> SEQ Tabel_3. \* ARABIC </w:instrText>
      </w:r>
      <w:r w:rsidRPr="00E64DCB">
        <w:rPr>
          <w:b/>
          <w:bCs/>
          <w:i w:val="0"/>
          <w:iCs w:val="0"/>
          <w:color w:val="auto"/>
          <w:sz w:val="22"/>
          <w:szCs w:val="22"/>
        </w:rPr>
        <w:fldChar w:fldCharType="separate"/>
      </w:r>
      <w:r w:rsidR="007F5F4C">
        <w:rPr>
          <w:b/>
          <w:bCs/>
          <w:i w:val="0"/>
          <w:iCs w:val="0"/>
          <w:noProof/>
          <w:color w:val="auto"/>
          <w:sz w:val="22"/>
          <w:szCs w:val="22"/>
        </w:rPr>
        <w:t>5</w:t>
      </w:r>
      <w:r w:rsidRPr="00E64DCB">
        <w:rPr>
          <w:b/>
          <w:bCs/>
          <w:i w:val="0"/>
          <w:iCs w:val="0"/>
          <w:color w:val="auto"/>
          <w:sz w:val="22"/>
          <w:szCs w:val="22"/>
        </w:rPr>
        <w:fldChar w:fldCharType="end"/>
      </w:r>
      <w:r w:rsidRPr="00E64DCB">
        <w:rPr>
          <w:b/>
          <w:bCs/>
          <w:i w:val="0"/>
          <w:iCs w:val="0"/>
          <w:color w:val="auto"/>
          <w:sz w:val="22"/>
          <w:szCs w:val="22"/>
        </w:rPr>
        <w:t xml:space="preserve"> Hasil Uji Validitas Pilot Test</w:t>
      </w:r>
      <w:bookmarkEnd w:id="119"/>
      <w:bookmarkEnd w:id="120"/>
      <w:bookmarkEnd w:id="121"/>
      <w:bookmarkEnd w:id="122"/>
    </w:p>
    <w:tbl>
      <w:tblPr>
        <w:tblW w:w="7933" w:type="dxa"/>
        <w:tblLook w:val="04A0" w:firstRow="1" w:lastRow="0" w:firstColumn="1" w:lastColumn="0" w:noHBand="0" w:noVBand="1"/>
      </w:tblPr>
      <w:tblGrid>
        <w:gridCol w:w="3256"/>
        <w:gridCol w:w="1134"/>
        <w:gridCol w:w="1701"/>
        <w:gridCol w:w="1842"/>
      </w:tblGrid>
      <w:tr w:rsidR="00B15AC5" w:rsidRPr="00B15AC5" w14:paraId="4C87DE09" w14:textId="77777777" w:rsidTr="00B15AC5">
        <w:trPr>
          <w:trHeight w:val="288"/>
        </w:trPr>
        <w:tc>
          <w:tcPr>
            <w:tcW w:w="3256" w:type="dxa"/>
            <w:tcBorders>
              <w:top w:val="single" w:sz="4" w:space="0" w:color="auto"/>
              <w:left w:val="single" w:sz="4" w:space="0" w:color="auto"/>
              <w:bottom w:val="single" w:sz="4" w:space="0" w:color="auto"/>
              <w:right w:val="single" w:sz="4" w:space="0" w:color="auto"/>
            </w:tcBorders>
            <w:noWrap/>
            <w:vAlign w:val="bottom"/>
            <w:hideMark/>
          </w:tcPr>
          <w:p w14:paraId="43DDBB86" w14:textId="77777777" w:rsidR="00B15AC5" w:rsidRPr="00B15AC5" w:rsidRDefault="00B15AC5" w:rsidP="00E64DCB">
            <w:pPr>
              <w:jc w:val="center"/>
              <w:rPr>
                <w:rFonts w:cs="Times New Roman"/>
                <w:b/>
                <w:bCs/>
                <w:color w:val="000000"/>
                <w:sz w:val="20"/>
                <w:szCs w:val="20"/>
                <w:lang w:val="en-ID"/>
              </w:rPr>
            </w:pPr>
            <w:r w:rsidRPr="00B15AC5">
              <w:rPr>
                <w:rFonts w:cs="Times New Roman"/>
                <w:b/>
                <w:bCs/>
                <w:color w:val="000000"/>
                <w:sz w:val="20"/>
                <w:szCs w:val="20"/>
              </w:rPr>
              <w:t>Variabel</w:t>
            </w:r>
          </w:p>
        </w:tc>
        <w:tc>
          <w:tcPr>
            <w:tcW w:w="1134" w:type="dxa"/>
            <w:tcBorders>
              <w:top w:val="single" w:sz="4" w:space="0" w:color="auto"/>
              <w:left w:val="nil"/>
              <w:bottom w:val="single" w:sz="4" w:space="0" w:color="auto"/>
              <w:right w:val="single" w:sz="4" w:space="0" w:color="auto"/>
            </w:tcBorders>
            <w:noWrap/>
            <w:vAlign w:val="bottom"/>
            <w:hideMark/>
          </w:tcPr>
          <w:p w14:paraId="2C6FCE4F" w14:textId="77777777" w:rsidR="00B15AC5" w:rsidRPr="00B15AC5" w:rsidRDefault="00B15AC5" w:rsidP="00E64DCB">
            <w:pPr>
              <w:jc w:val="center"/>
              <w:rPr>
                <w:rFonts w:cs="Times New Roman"/>
                <w:b/>
                <w:bCs/>
                <w:color w:val="000000"/>
                <w:sz w:val="20"/>
                <w:szCs w:val="20"/>
              </w:rPr>
            </w:pPr>
            <w:r w:rsidRPr="00B15AC5">
              <w:rPr>
                <w:rFonts w:cs="Times New Roman"/>
                <w:b/>
                <w:bCs/>
                <w:color w:val="000000"/>
                <w:sz w:val="20"/>
                <w:szCs w:val="20"/>
              </w:rPr>
              <w:t>Item</w:t>
            </w:r>
          </w:p>
        </w:tc>
        <w:tc>
          <w:tcPr>
            <w:tcW w:w="1701" w:type="dxa"/>
            <w:tcBorders>
              <w:top w:val="single" w:sz="4" w:space="0" w:color="auto"/>
              <w:left w:val="nil"/>
              <w:bottom w:val="single" w:sz="4" w:space="0" w:color="auto"/>
              <w:right w:val="single" w:sz="4" w:space="0" w:color="auto"/>
            </w:tcBorders>
            <w:noWrap/>
            <w:vAlign w:val="bottom"/>
            <w:hideMark/>
          </w:tcPr>
          <w:p w14:paraId="584A833E" w14:textId="77777777" w:rsidR="00B15AC5" w:rsidRPr="00B15AC5" w:rsidRDefault="00B15AC5" w:rsidP="00E64DCB">
            <w:pPr>
              <w:jc w:val="center"/>
              <w:rPr>
                <w:rFonts w:cs="Times New Roman"/>
                <w:b/>
                <w:bCs/>
                <w:color w:val="000000"/>
                <w:sz w:val="20"/>
                <w:szCs w:val="20"/>
              </w:rPr>
            </w:pPr>
            <w:r w:rsidRPr="00B15AC5">
              <w:rPr>
                <w:rFonts w:cs="Times New Roman"/>
                <w:b/>
                <w:bCs/>
                <w:color w:val="000000"/>
                <w:sz w:val="20"/>
                <w:szCs w:val="20"/>
              </w:rPr>
              <w:t>Outer Loading</w:t>
            </w:r>
          </w:p>
        </w:tc>
        <w:tc>
          <w:tcPr>
            <w:tcW w:w="1842" w:type="dxa"/>
            <w:tcBorders>
              <w:top w:val="single" w:sz="4" w:space="0" w:color="auto"/>
              <w:left w:val="nil"/>
              <w:bottom w:val="single" w:sz="4" w:space="0" w:color="auto"/>
              <w:right w:val="single" w:sz="4" w:space="0" w:color="auto"/>
            </w:tcBorders>
            <w:noWrap/>
            <w:vAlign w:val="bottom"/>
            <w:hideMark/>
          </w:tcPr>
          <w:p w14:paraId="3D99B37F" w14:textId="77777777" w:rsidR="00B15AC5" w:rsidRPr="00B15AC5" w:rsidRDefault="00B15AC5" w:rsidP="00E64DCB">
            <w:pPr>
              <w:jc w:val="center"/>
              <w:rPr>
                <w:rFonts w:cs="Times New Roman"/>
                <w:b/>
                <w:bCs/>
                <w:color w:val="000000"/>
                <w:sz w:val="20"/>
                <w:szCs w:val="20"/>
              </w:rPr>
            </w:pPr>
            <w:r w:rsidRPr="00B15AC5">
              <w:rPr>
                <w:rFonts w:cs="Times New Roman"/>
                <w:b/>
                <w:bCs/>
                <w:color w:val="000000"/>
                <w:sz w:val="20"/>
                <w:szCs w:val="20"/>
              </w:rPr>
              <w:t>Keterangan</w:t>
            </w:r>
          </w:p>
        </w:tc>
      </w:tr>
      <w:tr w:rsidR="00B15AC5" w:rsidRPr="00B15AC5" w14:paraId="0FE0141D" w14:textId="77777777" w:rsidTr="00B15AC5">
        <w:trPr>
          <w:trHeight w:val="288"/>
        </w:trPr>
        <w:tc>
          <w:tcPr>
            <w:tcW w:w="3256" w:type="dxa"/>
            <w:vMerge w:val="restart"/>
            <w:tcBorders>
              <w:top w:val="nil"/>
              <w:left w:val="single" w:sz="4" w:space="0" w:color="auto"/>
              <w:bottom w:val="single" w:sz="4" w:space="0" w:color="auto"/>
              <w:right w:val="single" w:sz="4" w:space="0" w:color="auto"/>
            </w:tcBorders>
            <w:vAlign w:val="center"/>
            <w:hideMark/>
          </w:tcPr>
          <w:p w14:paraId="135DE360" w14:textId="77777777" w:rsidR="00B15AC5" w:rsidRPr="00B15AC5" w:rsidRDefault="00B15AC5" w:rsidP="00E64DCB">
            <w:pPr>
              <w:jc w:val="center"/>
              <w:rPr>
                <w:rFonts w:cs="Times New Roman"/>
                <w:color w:val="000000"/>
                <w:sz w:val="20"/>
                <w:szCs w:val="20"/>
              </w:rPr>
            </w:pPr>
            <w:r w:rsidRPr="00B15AC5">
              <w:rPr>
                <w:rFonts w:cs="Times New Roman"/>
                <w:color w:val="000000"/>
                <w:sz w:val="20"/>
                <w:szCs w:val="20"/>
              </w:rPr>
              <w:t>Kesadaran Wajib Pajak (X1)</w:t>
            </w:r>
          </w:p>
        </w:tc>
        <w:tc>
          <w:tcPr>
            <w:tcW w:w="1134" w:type="dxa"/>
            <w:tcBorders>
              <w:top w:val="nil"/>
              <w:left w:val="nil"/>
              <w:bottom w:val="single" w:sz="4" w:space="0" w:color="auto"/>
              <w:right w:val="single" w:sz="4" w:space="0" w:color="auto"/>
            </w:tcBorders>
            <w:noWrap/>
            <w:vAlign w:val="bottom"/>
            <w:hideMark/>
          </w:tcPr>
          <w:p w14:paraId="13E8A721" w14:textId="77777777" w:rsidR="00B15AC5" w:rsidRPr="00B15AC5" w:rsidRDefault="00B15AC5" w:rsidP="00E64DCB">
            <w:pPr>
              <w:jc w:val="center"/>
              <w:rPr>
                <w:rFonts w:cs="Times New Roman"/>
                <w:color w:val="000000"/>
                <w:sz w:val="20"/>
                <w:szCs w:val="20"/>
              </w:rPr>
            </w:pPr>
            <w:r w:rsidRPr="00B15AC5">
              <w:rPr>
                <w:rFonts w:cs="Times New Roman"/>
                <w:color w:val="000000"/>
                <w:sz w:val="20"/>
                <w:szCs w:val="20"/>
              </w:rPr>
              <w:t>X1.1</w:t>
            </w:r>
          </w:p>
        </w:tc>
        <w:tc>
          <w:tcPr>
            <w:tcW w:w="1701" w:type="dxa"/>
            <w:tcBorders>
              <w:top w:val="nil"/>
              <w:left w:val="nil"/>
              <w:bottom w:val="single" w:sz="4" w:space="0" w:color="auto"/>
              <w:right w:val="single" w:sz="4" w:space="0" w:color="auto"/>
            </w:tcBorders>
            <w:noWrap/>
            <w:vAlign w:val="bottom"/>
            <w:hideMark/>
          </w:tcPr>
          <w:p w14:paraId="5F605AE1" w14:textId="24AE0D2F" w:rsidR="00B15AC5" w:rsidRPr="00B15AC5" w:rsidRDefault="00B15AC5" w:rsidP="00E64DCB">
            <w:pPr>
              <w:jc w:val="center"/>
              <w:rPr>
                <w:rFonts w:cs="Times New Roman"/>
                <w:color w:val="000000"/>
                <w:sz w:val="20"/>
                <w:szCs w:val="20"/>
              </w:rPr>
            </w:pPr>
            <w:r w:rsidRPr="00B15AC5">
              <w:rPr>
                <w:rFonts w:cs="Times New Roman"/>
                <w:color w:val="000000"/>
                <w:sz w:val="20"/>
                <w:szCs w:val="20"/>
              </w:rPr>
              <w:t>0.8</w:t>
            </w:r>
            <w:r w:rsidR="002B6CC7">
              <w:rPr>
                <w:rFonts w:cs="Times New Roman"/>
                <w:color w:val="000000"/>
                <w:sz w:val="20"/>
                <w:szCs w:val="20"/>
              </w:rPr>
              <w:t>83</w:t>
            </w:r>
          </w:p>
        </w:tc>
        <w:tc>
          <w:tcPr>
            <w:tcW w:w="1842" w:type="dxa"/>
            <w:tcBorders>
              <w:top w:val="nil"/>
              <w:left w:val="nil"/>
              <w:bottom w:val="single" w:sz="4" w:space="0" w:color="auto"/>
              <w:right w:val="single" w:sz="4" w:space="0" w:color="auto"/>
            </w:tcBorders>
            <w:noWrap/>
            <w:vAlign w:val="bottom"/>
            <w:hideMark/>
          </w:tcPr>
          <w:p w14:paraId="0E8B44EE" w14:textId="77777777" w:rsidR="00B15AC5" w:rsidRPr="007516FF" w:rsidRDefault="00B15AC5" w:rsidP="00E64DCB">
            <w:pPr>
              <w:jc w:val="center"/>
              <w:rPr>
                <w:rFonts w:cs="Times New Roman"/>
                <w:i/>
                <w:iCs/>
                <w:color w:val="000000"/>
                <w:sz w:val="20"/>
                <w:szCs w:val="20"/>
              </w:rPr>
            </w:pPr>
            <w:r w:rsidRPr="007516FF">
              <w:rPr>
                <w:rFonts w:cs="Times New Roman"/>
                <w:i/>
                <w:iCs/>
                <w:color w:val="000000"/>
                <w:sz w:val="20"/>
                <w:szCs w:val="20"/>
              </w:rPr>
              <w:t>Valid</w:t>
            </w:r>
          </w:p>
        </w:tc>
      </w:tr>
      <w:tr w:rsidR="00B15AC5" w:rsidRPr="00B15AC5" w14:paraId="71AE647A" w14:textId="77777777" w:rsidTr="00B15AC5">
        <w:trPr>
          <w:trHeight w:val="288"/>
        </w:trPr>
        <w:tc>
          <w:tcPr>
            <w:tcW w:w="3256" w:type="dxa"/>
            <w:vMerge/>
            <w:tcBorders>
              <w:top w:val="nil"/>
              <w:left w:val="single" w:sz="4" w:space="0" w:color="auto"/>
              <w:bottom w:val="single" w:sz="4" w:space="0" w:color="auto"/>
              <w:right w:val="single" w:sz="4" w:space="0" w:color="auto"/>
            </w:tcBorders>
            <w:vAlign w:val="center"/>
            <w:hideMark/>
          </w:tcPr>
          <w:p w14:paraId="2270521C" w14:textId="77777777" w:rsidR="00B15AC5" w:rsidRPr="00B15AC5" w:rsidRDefault="00B15AC5" w:rsidP="00E64DCB">
            <w:pPr>
              <w:rPr>
                <w:rFonts w:cs="Times New Roman"/>
                <w:color w:val="000000"/>
                <w:sz w:val="20"/>
                <w:szCs w:val="20"/>
              </w:rPr>
            </w:pPr>
          </w:p>
        </w:tc>
        <w:tc>
          <w:tcPr>
            <w:tcW w:w="1134" w:type="dxa"/>
            <w:tcBorders>
              <w:top w:val="nil"/>
              <w:left w:val="nil"/>
              <w:bottom w:val="single" w:sz="4" w:space="0" w:color="auto"/>
              <w:right w:val="single" w:sz="4" w:space="0" w:color="auto"/>
            </w:tcBorders>
            <w:noWrap/>
            <w:vAlign w:val="bottom"/>
            <w:hideMark/>
          </w:tcPr>
          <w:p w14:paraId="4A0AD124" w14:textId="77777777" w:rsidR="00B15AC5" w:rsidRPr="00B15AC5" w:rsidRDefault="00B15AC5" w:rsidP="00E64DCB">
            <w:pPr>
              <w:jc w:val="center"/>
              <w:rPr>
                <w:rFonts w:cs="Times New Roman"/>
                <w:color w:val="000000"/>
                <w:sz w:val="20"/>
                <w:szCs w:val="20"/>
              </w:rPr>
            </w:pPr>
            <w:r w:rsidRPr="00B15AC5">
              <w:rPr>
                <w:rFonts w:cs="Times New Roman"/>
                <w:color w:val="000000"/>
                <w:sz w:val="20"/>
                <w:szCs w:val="20"/>
              </w:rPr>
              <w:t>X1.2</w:t>
            </w:r>
          </w:p>
        </w:tc>
        <w:tc>
          <w:tcPr>
            <w:tcW w:w="1701" w:type="dxa"/>
            <w:tcBorders>
              <w:top w:val="nil"/>
              <w:left w:val="nil"/>
              <w:bottom w:val="single" w:sz="4" w:space="0" w:color="auto"/>
              <w:right w:val="single" w:sz="4" w:space="0" w:color="auto"/>
            </w:tcBorders>
            <w:noWrap/>
            <w:vAlign w:val="bottom"/>
            <w:hideMark/>
          </w:tcPr>
          <w:p w14:paraId="1C062B2C" w14:textId="00C7788C" w:rsidR="00B15AC5" w:rsidRPr="00B15AC5" w:rsidRDefault="00B15AC5" w:rsidP="00E64DCB">
            <w:pPr>
              <w:jc w:val="center"/>
              <w:rPr>
                <w:rFonts w:cs="Times New Roman"/>
                <w:color w:val="000000"/>
                <w:sz w:val="20"/>
                <w:szCs w:val="20"/>
              </w:rPr>
            </w:pPr>
            <w:r w:rsidRPr="00B15AC5">
              <w:rPr>
                <w:rFonts w:cs="Times New Roman"/>
                <w:color w:val="000000"/>
                <w:sz w:val="20"/>
                <w:szCs w:val="20"/>
              </w:rPr>
              <w:t>0.8</w:t>
            </w:r>
            <w:r w:rsidR="002B6CC7">
              <w:rPr>
                <w:rFonts w:cs="Times New Roman"/>
                <w:color w:val="000000"/>
                <w:sz w:val="20"/>
                <w:szCs w:val="20"/>
              </w:rPr>
              <w:t>03</w:t>
            </w:r>
          </w:p>
        </w:tc>
        <w:tc>
          <w:tcPr>
            <w:tcW w:w="1842" w:type="dxa"/>
            <w:tcBorders>
              <w:top w:val="nil"/>
              <w:left w:val="nil"/>
              <w:bottom w:val="single" w:sz="4" w:space="0" w:color="auto"/>
              <w:right w:val="single" w:sz="4" w:space="0" w:color="auto"/>
            </w:tcBorders>
            <w:noWrap/>
            <w:vAlign w:val="bottom"/>
            <w:hideMark/>
          </w:tcPr>
          <w:p w14:paraId="33B2E956" w14:textId="77777777" w:rsidR="00B15AC5" w:rsidRPr="007516FF" w:rsidRDefault="00B15AC5" w:rsidP="00E64DCB">
            <w:pPr>
              <w:jc w:val="center"/>
              <w:rPr>
                <w:rFonts w:cs="Times New Roman"/>
                <w:i/>
                <w:iCs/>
                <w:color w:val="000000"/>
                <w:sz w:val="20"/>
                <w:szCs w:val="20"/>
              </w:rPr>
            </w:pPr>
            <w:r w:rsidRPr="007516FF">
              <w:rPr>
                <w:rFonts w:cs="Times New Roman"/>
                <w:i/>
                <w:iCs/>
                <w:color w:val="000000"/>
                <w:sz w:val="20"/>
                <w:szCs w:val="20"/>
              </w:rPr>
              <w:t>Valid</w:t>
            </w:r>
          </w:p>
        </w:tc>
      </w:tr>
      <w:tr w:rsidR="00B15AC5" w:rsidRPr="00B15AC5" w14:paraId="3E7B2BDC" w14:textId="77777777" w:rsidTr="00B15AC5">
        <w:trPr>
          <w:trHeight w:val="288"/>
        </w:trPr>
        <w:tc>
          <w:tcPr>
            <w:tcW w:w="3256" w:type="dxa"/>
            <w:vMerge/>
            <w:tcBorders>
              <w:top w:val="nil"/>
              <w:left w:val="single" w:sz="4" w:space="0" w:color="auto"/>
              <w:bottom w:val="single" w:sz="4" w:space="0" w:color="auto"/>
              <w:right w:val="single" w:sz="4" w:space="0" w:color="auto"/>
            </w:tcBorders>
            <w:vAlign w:val="center"/>
            <w:hideMark/>
          </w:tcPr>
          <w:p w14:paraId="4A518D29" w14:textId="77777777" w:rsidR="00B15AC5" w:rsidRPr="00B15AC5" w:rsidRDefault="00B15AC5" w:rsidP="00E64DCB">
            <w:pPr>
              <w:rPr>
                <w:rFonts w:cs="Times New Roman"/>
                <w:color w:val="000000"/>
                <w:sz w:val="20"/>
                <w:szCs w:val="20"/>
              </w:rPr>
            </w:pPr>
          </w:p>
        </w:tc>
        <w:tc>
          <w:tcPr>
            <w:tcW w:w="1134" w:type="dxa"/>
            <w:tcBorders>
              <w:top w:val="nil"/>
              <w:left w:val="nil"/>
              <w:bottom w:val="single" w:sz="4" w:space="0" w:color="auto"/>
              <w:right w:val="single" w:sz="4" w:space="0" w:color="auto"/>
            </w:tcBorders>
            <w:noWrap/>
            <w:vAlign w:val="bottom"/>
            <w:hideMark/>
          </w:tcPr>
          <w:p w14:paraId="35A14D04" w14:textId="77777777" w:rsidR="00B15AC5" w:rsidRPr="00B15AC5" w:rsidRDefault="00B15AC5" w:rsidP="00E64DCB">
            <w:pPr>
              <w:jc w:val="center"/>
              <w:rPr>
                <w:rFonts w:cs="Times New Roman"/>
                <w:color w:val="000000"/>
                <w:sz w:val="20"/>
                <w:szCs w:val="20"/>
              </w:rPr>
            </w:pPr>
            <w:r w:rsidRPr="00B15AC5">
              <w:rPr>
                <w:rFonts w:cs="Times New Roman"/>
                <w:color w:val="000000"/>
                <w:sz w:val="20"/>
                <w:szCs w:val="20"/>
              </w:rPr>
              <w:t>X1.3</w:t>
            </w:r>
          </w:p>
        </w:tc>
        <w:tc>
          <w:tcPr>
            <w:tcW w:w="1701" w:type="dxa"/>
            <w:tcBorders>
              <w:top w:val="nil"/>
              <w:left w:val="nil"/>
              <w:bottom w:val="single" w:sz="4" w:space="0" w:color="auto"/>
              <w:right w:val="single" w:sz="4" w:space="0" w:color="auto"/>
            </w:tcBorders>
            <w:noWrap/>
            <w:vAlign w:val="bottom"/>
            <w:hideMark/>
          </w:tcPr>
          <w:p w14:paraId="0814543E" w14:textId="4CC6775D" w:rsidR="00B15AC5" w:rsidRPr="00B15AC5" w:rsidRDefault="00B15AC5" w:rsidP="00E64DCB">
            <w:pPr>
              <w:jc w:val="center"/>
              <w:rPr>
                <w:rFonts w:cs="Times New Roman"/>
                <w:color w:val="000000"/>
                <w:sz w:val="20"/>
                <w:szCs w:val="20"/>
              </w:rPr>
            </w:pPr>
            <w:r w:rsidRPr="00B15AC5">
              <w:rPr>
                <w:rFonts w:cs="Times New Roman"/>
                <w:color w:val="000000"/>
                <w:sz w:val="20"/>
                <w:szCs w:val="20"/>
              </w:rPr>
              <w:t>0.6</w:t>
            </w:r>
            <w:r w:rsidR="002B6CC7">
              <w:rPr>
                <w:rFonts w:cs="Times New Roman"/>
                <w:color w:val="000000"/>
                <w:sz w:val="20"/>
                <w:szCs w:val="20"/>
              </w:rPr>
              <w:t>87</w:t>
            </w:r>
          </w:p>
        </w:tc>
        <w:tc>
          <w:tcPr>
            <w:tcW w:w="1842" w:type="dxa"/>
            <w:tcBorders>
              <w:top w:val="nil"/>
              <w:left w:val="nil"/>
              <w:bottom w:val="single" w:sz="4" w:space="0" w:color="auto"/>
              <w:right w:val="single" w:sz="4" w:space="0" w:color="auto"/>
            </w:tcBorders>
            <w:noWrap/>
            <w:vAlign w:val="bottom"/>
            <w:hideMark/>
          </w:tcPr>
          <w:p w14:paraId="0EF0946F" w14:textId="77777777" w:rsidR="00B15AC5" w:rsidRPr="007516FF" w:rsidRDefault="00B15AC5" w:rsidP="00E64DCB">
            <w:pPr>
              <w:jc w:val="center"/>
              <w:rPr>
                <w:rFonts w:cs="Times New Roman"/>
                <w:i/>
                <w:iCs/>
                <w:color w:val="000000"/>
                <w:sz w:val="20"/>
                <w:szCs w:val="20"/>
              </w:rPr>
            </w:pPr>
            <w:r w:rsidRPr="007516FF">
              <w:rPr>
                <w:rFonts w:cs="Times New Roman"/>
                <w:i/>
                <w:iCs/>
                <w:color w:val="000000"/>
                <w:sz w:val="20"/>
                <w:szCs w:val="20"/>
              </w:rPr>
              <w:t>Valid</w:t>
            </w:r>
          </w:p>
        </w:tc>
      </w:tr>
      <w:tr w:rsidR="00B15AC5" w:rsidRPr="00B15AC5" w14:paraId="5AE0603E" w14:textId="77777777" w:rsidTr="00B15AC5">
        <w:trPr>
          <w:trHeight w:val="288"/>
        </w:trPr>
        <w:tc>
          <w:tcPr>
            <w:tcW w:w="3256" w:type="dxa"/>
            <w:vMerge w:val="restart"/>
            <w:tcBorders>
              <w:top w:val="nil"/>
              <w:left w:val="single" w:sz="4" w:space="0" w:color="auto"/>
              <w:bottom w:val="single" w:sz="4" w:space="0" w:color="auto"/>
              <w:right w:val="single" w:sz="4" w:space="0" w:color="auto"/>
            </w:tcBorders>
            <w:vAlign w:val="center"/>
            <w:hideMark/>
          </w:tcPr>
          <w:p w14:paraId="164E5FFB" w14:textId="77777777" w:rsidR="00B15AC5" w:rsidRPr="00B15AC5" w:rsidRDefault="00B15AC5" w:rsidP="00E64DCB">
            <w:pPr>
              <w:jc w:val="center"/>
              <w:rPr>
                <w:rFonts w:cs="Times New Roman"/>
                <w:color w:val="000000"/>
                <w:sz w:val="20"/>
                <w:szCs w:val="20"/>
              </w:rPr>
            </w:pPr>
            <w:r w:rsidRPr="00B15AC5">
              <w:rPr>
                <w:rFonts w:cs="Times New Roman"/>
                <w:color w:val="000000"/>
                <w:sz w:val="20"/>
                <w:szCs w:val="20"/>
              </w:rPr>
              <w:t>Tingkat Penghasilan (X2)</w:t>
            </w:r>
          </w:p>
        </w:tc>
        <w:tc>
          <w:tcPr>
            <w:tcW w:w="1134" w:type="dxa"/>
            <w:tcBorders>
              <w:top w:val="nil"/>
              <w:left w:val="nil"/>
              <w:bottom w:val="single" w:sz="4" w:space="0" w:color="auto"/>
              <w:right w:val="single" w:sz="4" w:space="0" w:color="auto"/>
            </w:tcBorders>
            <w:noWrap/>
            <w:vAlign w:val="bottom"/>
            <w:hideMark/>
          </w:tcPr>
          <w:p w14:paraId="57C4D77B" w14:textId="77777777" w:rsidR="00B15AC5" w:rsidRPr="00B15AC5" w:rsidRDefault="00B15AC5" w:rsidP="00E64DCB">
            <w:pPr>
              <w:jc w:val="center"/>
              <w:rPr>
                <w:rFonts w:cs="Times New Roman"/>
                <w:color w:val="000000"/>
                <w:sz w:val="20"/>
                <w:szCs w:val="20"/>
              </w:rPr>
            </w:pPr>
            <w:r w:rsidRPr="00B15AC5">
              <w:rPr>
                <w:rFonts w:cs="Times New Roman"/>
                <w:color w:val="000000"/>
                <w:sz w:val="20"/>
                <w:szCs w:val="20"/>
              </w:rPr>
              <w:t>X2.1</w:t>
            </w:r>
          </w:p>
        </w:tc>
        <w:tc>
          <w:tcPr>
            <w:tcW w:w="1701" w:type="dxa"/>
            <w:tcBorders>
              <w:top w:val="nil"/>
              <w:left w:val="nil"/>
              <w:bottom w:val="single" w:sz="4" w:space="0" w:color="auto"/>
              <w:right w:val="single" w:sz="4" w:space="0" w:color="auto"/>
            </w:tcBorders>
            <w:noWrap/>
            <w:vAlign w:val="bottom"/>
            <w:hideMark/>
          </w:tcPr>
          <w:p w14:paraId="358B6579" w14:textId="382A985C" w:rsidR="00B15AC5" w:rsidRPr="00B15AC5" w:rsidRDefault="00B15AC5" w:rsidP="00E64DCB">
            <w:pPr>
              <w:jc w:val="center"/>
              <w:rPr>
                <w:rFonts w:cs="Times New Roman"/>
                <w:color w:val="000000"/>
                <w:sz w:val="20"/>
                <w:szCs w:val="20"/>
              </w:rPr>
            </w:pPr>
            <w:r w:rsidRPr="00B15AC5">
              <w:rPr>
                <w:rFonts w:cs="Times New Roman"/>
                <w:color w:val="000000"/>
                <w:sz w:val="20"/>
                <w:szCs w:val="20"/>
              </w:rPr>
              <w:t>0.8</w:t>
            </w:r>
            <w:r w:rsidR="002B6CC7">
              <w:rPr>
                <w:rFonts w:cs="Times New Roman"/>
                <w:color w:val="000000"/>
                <w:sz w:val="20"/>
                <w:szCs w:val="20"/>
              </w:rPr>
              <w:t>80</w:t>
            </w:r>
          </w:p>
        </w:tc>
        <w:tc>
          <w:tcPr>
            <w:tcW w:w="1842" w:type="dxa"/>
            <w:tcBorders>
              <w:top w:val="nil"/>
              <w:left w:val="nil"/>
              <w:bottom w:val="single" w:sz="4" w:space="0" w:color="auto"/>
              <w:right w:val="single" w:sz="4" w:space="0" w:color="auto"/>
            </w:tcBorders>
            <w:noWrap/>
            <w:vAlign w:val="bottom"/>
            <w:hideMark/>
          </w:tcPr>
          <w:p w14:paraId="3FC099FD" w14:textId="77777777" w:rsidR="00B15AC5" w:rsidRPr="007516FF" w:rsidRDefault="00B15AC5" w:rsidP="00E64DCB">
            <w:pPr>
              <w:jc w:val="center"/>
              <w:rPr>
                <w:rFonts w:cs="Times New Roman"/>
                <w:i/>
                <w:iCs/>
                <w:color w:val="000000"/>
                <w:sz w:val="20"/>
                <w:szCs w:val="20"/>
              </w:rPr>
            </w:pPr>
            <w:r w:rsidRPr="007516FF">
              <w:rPr>
                <w:rFonts w:cs="Times New Roman"/>
                <w:i/>
                <w:iCs/>
                <w:color w:val="000000"/>
                <w:sz w:val="20"/>
                <w:szCs w:val="20"/>
              </w:rPr>
              <w:t>Valid</w:t>
            </w:r>
          </w:p>
        </w:tc>
      </w:tr>
      <w:tr w:rsidR="00B15AC5" w:rsidRPr="00B15AC5" w14:paraId="08F3AB4B" w14:textId="77777777" w:rsidTr="00B15AC5">
        <w:trPr>
          <w:trHeight w:val="288"/>
        </w:trPr>
        <w:tc>
          <w:tcPr>
            <w:tcW w:w="3256" w:type="dxa"/>
            <w:vMerge/>
            <w:tcBorders>
              <w:top w:val="nil"/>
              <w:left w:val="single" w:sz="4" w:space="0" w:color="auto"/>
              <w:bottom w:val="single" w:sz="4" w:space="0" w:color="auto"/>
              <w:right w:val="single" w:sz="4" w:space="0" w:color="auto"/>
            </w:tcBorders>
            <w:vAlign w:val="center"/>
            <w:hideMark/>
          </w:tcPr>
          <w:p w14:paraId="6CD9027D" w14:textId="77777777" w:rsidR="00B15AC5" w:rsidRPr="00B15AC5" w:rsidRDefault="00B15AC5" w:rsidP="00E64DCB">
            <w:pPr>
              <w:rPr>
                <w:rFonts w:cs="Times New Roman"/>
                <w:color w:val="000000"/>
                <w:sz w:val="20"/>
                <w:szCs w:val="20"/>
              </w:rPr>
            </w:pPr>
          </w:p>
        </w:tc>
        <w:tc>
          <w:tcPr>
            <w:tcW w:w="1134" w:type="dxa"/>
            <w:tcBorders>
              <w:top w:val="nil"/>
              <w:left w:val="nil"/>
              <w:bottom w:val="single" w:sz="4" w:space="0" w:color="auto"/>
              <w:right w:val="single" w:sz="4" w:space="0" w:color="auto"/>
            </w:tcBorders>
            <w:noWrap/>
            <w:vAlign w:val="bottom"/>
            <w:hideMark/>
          </w:tcPr>
          <w:p w14:paraId="5C4158B0" w14:textId="77777777" w:rsidR="00B15AC5" w:rsidRPr="00B15AC5" w:rsidRDefault="00B15AC5" w:rsidP="00E64DCB">
            <w:pPr>
              <w:jc w:val="center"/>
              <w:rPr>
                <w:rFonts w:cs="Times New Roman"/>
                <w:color w:val="000000"/>
                <w:sz w:val="20"/>
                <w:szCs w:val="20"/>
              </w:rPr>
            </w:pPr>
            <w:r w:rsidRPr="00B15AC5">
              <w:rPr>
                <w:rFonts w:cs="Times New Roman"/>
                <w:color w:val="000000"/>
                <w:sz w:val="20"/>
                <w:szCs w:val="20"/>
              </w:rPr>
              <w:t>X2.2</w:t>
            </w:r>
          </w:p>
        </w:tc>
        <w:tc>
          <w:tcPr>
            <w:tcW w:w="1701" w:type="dxa"/>
            <w:tcBorders>
              <w:top w:val="nil"/>
              <w:left w:val="nil"/>
              <w:bottom w:val="single" w:sz="4" w:space="0" w:color="auto"/>
              <w:right w:val="single" w:sz="4" w:space="0" w:color="auto"/>
            </w:tcBorders>
            <w:noWrap/>
            <w:vAlign w:val="bottom"/>
            <w:hideMark/>
          </w:tcPr>
          <w:p w14:paraId="51F44BB3" w14:textId="42ADB352" w:rsidR="00B15AC5" w:rsidRPr="00B15AC5" w:rsidRDefault="00B15AC5" w:rsidP="00E64DCB">
            <w:pPr>
              <w:jc w:val="center"/>
              <w:rPr>
                <w:rFonts w:cs="Times New Roman"/>
                <w:color w:val="000000"/>
                <w:sz w:val="20"/>
                <w:szCs w:val="20"/>
              </w:rPr>
            </w:pPr>
            <w:r w:rsidRPr="00B15AC5">
              <w:rPr>
                <w:rFonts w:cs="Times New Roman"/>
                <w:color w:val="000000"/>
                <w:sz w:val="20"/>
                <w:szCs w:val="20"/>
              </w:rPr>
              <w:t>0.9</w:t>
            </w:r>
            <w:r w:rsidR="002B6CC7">
              <w:rPr>
                <w:rFonts w:cs="Times New Roman"/>
                <w:color w:val="000000"/>
                <w:sz w:val="20"/>
                <w:szCs w:val="20"/>
              </w:rPr>
              <w:t>18</w:t>
            </w:r>
          </w:p>
        </w:tc>
        <w:tc>
          <w:tcPr>
            <w:tcW w:w="1842" w:type="dxa"/>
            <w:tcBorders>
              <w:top w:val="nil"/>
              <w:left w:val="nil"/>
              <w:bottom w:val="single" w:sz="4" w:space="0" w:color="auto"/>
              <w:right w:val="single" w:sz="4" w:space="0" w:color="auto"/>
            </w:tcBorders>
            <w:noWrap/>
            <w:vAlign w:val="bottom"/>
            <w:hideMark/>
          </w:tcPr>
          <w:p w14:paraId="24090438" w14:textId="77777777" w:rsidR="00B15AC5" w:rsidRPr="007516FF" w:rsidRDefault="00B15AC5" w:rsidP="00E64DCB">
            <w:pPr>
              <w:jc w:val="center"/>
              <w:rPr>
                <w:rFonts w:cs="Times New Roman"/>
                <w:i/>
                <w:iCs/>
                <w:color w:val="000000"/>
                <w:sz w:val="20"/>
                <w:szCs w:val="20"/>
              </w:rPr>
            </w:pPr>
            <w:r w:rsidRPr="007516FF">
              <w:rPr>
                <w:rFonts w:cs="Times New Roman"/>
                <w:i/>
                <w:iCs/>
                <w:color w:val="000000"/>
                <w:sz w:val="20"/>
                <w:szCs w:val="20"/>
              </w:rPr>
              <w:t>Valid</w:t>
            </w:r>
          </w:p>
        </w:tc>
      </w:tr>
      <w:tr w:rsidR="00B15AC5" w:rsidRPr="00B15AC5" w14:paraId="24047A21" w14:textId="77777777" w:rsidTr="00B15AC5">
        <w:trPr>
          <w:trHeight w:val="288"/>
        </w:trPr>
        <w:tc>
          <w:tcPr>
            <w:tcW w:w="3256" w:type="dxa"/>
            <w:vMerge/>
            <w:tcBorders>
              <w:top w:val="nil"/>
              <w:left w:val="single" w:sz="4" w:space="0" w:color="auto"/>
              <w:bottom w:val="single" w:sz="4" w:space="0" w:color="auto"/>
              <w:right w:val="single" w:sz="4" w:space="0" w:color="auto"/>
            </w:tcBorders>
            <w:vAlign w:val="center"/>
            <w:hideMark/>
          </w:tcPr>
          <w:p w14:paraId="06FF12A6" w14:textId="77777777" w:rsidR="00B15AC5" w:rsidRPr="00B15AC5" w:rsidRDefault="00B15AC5" w:rsidP="00E64DCB">
            <w:pPr>
              <w:rPr>
                <w:rFonts w:cs="Times New Roman"/>
                <w:color w:val="000000"/>
                <w:sz w:val="20"/>
                <w:szCs w:val="20"/>
              </w:rPr>
            </w:pPr>
          </w:p>
        </w:tc>
        <w:tc>
          <w:tcPr>
            <w:tcW w:w="1134" w:type="dxa"/>
            <w:tcBorders>
              <w:top w:val="nil"/>
              <w:left w:val="nil"/>
              <w:bottom w:val="single" w:sz="4" w:space="0" w:color="auto"/>
              <w:right w:val="single" w:sz="4" w:space="0" w:color="auto"/>
            </w:tcBorders>
            <w:noWrap/>
            <w:vAlign w:val="bottom"/>
            <w:hideMark/>
          </w:tcPr>
          <w:p w14:paraId="027B18D7" w14:textId="77777777" w:rsidR="00B15AC5" w:rsidRPr="00B15AC5" w:rsidRDefault="00B15AC5" w:rsidP="00E64DCB">
            <w:pPr>
              <w:jc w:val="center"/>
              <w:rPr>
                <w:rFonts w:cs="Times New Roman"/>
                <w:color w:val="000000"/>
                <w:sz w:val="20"/>
                <w:szCs w:val="20"/>
              </w:rPr>
            </w:pPr>
            <w:r w:rsidRPr="00B15AC5">
              <w:rPr>
                <w:rFonts w:cs="Times New Roman"/>
                <w:color w:val="000000"/>
                <w:sz w:val="20"/>
                <w:szCs w:val="20"/>
              </w:rPr>
              <w:t>X2.3</w:t>
            </w:r>
          </w:p>
        </w:tc>
        <w:tc>
          <w:tcPr>
            <w:tcW w:w="1701" w:type="dxa"/>
            <w:tcBorders>
              <w:top w:val="nil"/>
              <w:left w:val="nil"/>
              <w:bottom w:val="single" w:sz="4" w:space="0" w:color="auto"/>
              <w:right w:val="single" w:sz="4" w:space="0" w:color="auto"/>
            </w:tcBorders>
            <w:noWrap/>
            <w:vAlign w:val="bottom"/>
            <w:hideMark/>
          </w:tcPr>
          <w:p w14:paraId="47749BDD" w14:textId="4B1F046E" w:rsidR="00B15AC5" w:rsidRPr="00B15AC5" w:rsidRDefault="00B15AC5" w:rsidP="00E64DCB">
            <w:pPr>
              <w:jc w:val="center"/>
              <w:rPr>
                <w:rFonts w:cs="Times New Roman"/>
                <w:color w:val="000000"/>
                <w:sz w:val="20"/>
                <w:szCs w:val="20"/>
              </w:rPr>
            </w:pPr>
            <w:r w:rsidRPr="00B15AC5">
              <w:rPr>
                <w:rFonts w:cs="Times New Roman"/>
                <w:color w:val="000000"/>
                <w:sz w:val="20"/>
                <w:szCs w:val="20"/>
              </w:rPr>
              <w:t>0.7</w:t>
            </w:r>
            <w:r w:rsidR="002B6CC7">
              <w:rPr>
                <w:rFonts w:cs="Times New Roman"/>
                <w:color w:val="000000"/>
                <w:sz w:val="20"/>
                <w:szCs w:val="20"/>
              </w:rPr>
              <w:t>64</w:t>
            </w:r>
          </w:p>
        </w:tc>
        <w:tc>
          <w:tcPr>
            <w:tcW w:w="1842" w:type="dxa"/>
            <w:tcBorders>
              <w:top w:val="nil"/>
              <w:left w:val="nil"/>
              <w:bottom w:val="single" w:sz="4" w:space="0" w:color="auto"/>
              <w:right w:val="single" w:sz="4" w:space="0" w:color="auto"/>
            </w:tcBorders>
            <w:noWrap/>
            <w:vAlign w:val="bottom"/>
            <w:hideMark/>
          </w:tcPr>
          <w:p w14:paraId="5F8C4A1F" w14:textId="77777777" w:rsidR="00B15AC5" w:rsidRPr="007516FF" w:rsidRDefault="00B15AC5" w:rsidP="00E64DCB">
            <w:pPr>
              <w:jc w:val="center"/>
              <w:rPr>
                <w:rFonts w:cs="Times New Roman"/>
                <w:i/>
                <w:iCs/>
                <w:color w:val="000000"/>
                <w:sz w:val="20"/>
                <w:szCs w:val="20"/>
              </w:rPr>
            </w:pPr>
            <w:r w:rsidRPr="007516FF">
              <w:rPr>
                <w:rFonts w:cs="Times New Roman"/>
                <w:i/>
                <w:iCs/>
                <w:color w:val="000000"/>
                <w:sz w:val="20"/>
                <w:szCs w:val="20"/>
              </w:rPr>
              <w:t>Valid</w:t>
            </w:r>
          </w:p>
        </w:tc>
      </w:tr>
      <w:tr w:rsidR="00B15AC5" w:rsidRPr="00B15AC5" w14:paraId="7BD03CD3" w14:textId="77777777" w:rsidTr="00B15AC5">
        <w:trPr>
          <w:trHeight w:val="288"/>
        </w:trPr>
        <w:tc>
          <w:tcPr>
            <w:tcW w:w="3256" w:type="dxa"/>
            <w:vMerge w:val="restart"/>
            <w:tcBorders>
              <w:top w:val="nil"/>
              <w:left w:val="single" w:sz="4" w:space="0" w:color="auto"/>
              <w:bottom w:val="single" w:sz="4" w:space="0" w:color="auto"/>
              <w:right w:val="single" w:sz="4" w:space="0" w:color="auto"/>
            </w:tcBorders>
            <w:vAlign w:val="center"/>
            <w:hideMark/>
          </w:tcPr>
          <w:p w14:paraId="5ACE08EC" w14:textId="77777777" w:rsidR="00B15AC5" w:rsidRPr="00B15AC5" w:rsidRDefault="00B15AC5" w:rsidP="00E64DCB">
            <w:pPr>
              <w:jc w:val="center"/>
              <w:rPr>
                <w:rFonts w:cs="Times New Roman"/>
                <w:color w:val="000000"/>
                <w:sz w:val="20"/>
                <w:szCs w:val="20"/>
              </w:rPr>
            </w:pPr>
            <w:r w:rsidRPr="00B15AC5">
              <w:rPr>
                <w:rFonts w:cs="Times New Roman"/>
                <w:color w:val="000000"/>
                <w:sz w:val="20"/>
                <w:szCs w:val="20"/>
              </w:rPr>
              <w:t>Perkembangan Infrastruktur (X3)</w:t>
            </w:r>
          </w:p>
        </w:tc>
        <w:tc>
          <w:tcPr>
            <w:tcW w:w="1134" w:type="dxa"/>
            <w:tcBorders>
              <w:top w:val="nil"/>
              <w:left w:val="nil"/>
              <w:bottom w:val="single" w:sz="4" w:space="0" w:color="auto"/>
              <w:right w:val="single" w:sz="4" w:space="0" w:color="auto"/>
            </w:tcBorders>
            <w:noWrap/>
            <w:vAlign w:val="bottom"/>
            <w:hideMark/>
          </w:tcPr>
          <w:p w14:paraId="2D3923C5" w14:textId="77777777" w:rsidR="00B15AC5" w:rsidRPr="00B15AC5" w:rsidRDefault="00B15AC5" w:rsidP="00E64DCB">
            <w:pPr>
              <w:jc w:val="center"/>
              <w:rPr>
                <w:rFonts w:cs="Times New Roman"/>
                <w:color w:val="000000"/>
                <w:sz w:val="20"/>
                <w:szCs w:val="20"/>
              </w:rPr>
            </w:pPr>
            <w:r w:rsidRPr="00B15AC5">
              <w:rPr>
                <w:rFonts w:cs="Times New Roman"/>
                <w:color w:val="000000"/>
                <w:sz w:val="20"/>
                <w:szCs w:val="20"/>
              </w:rPr>
              <w:t>X3.1</w:t>
            </w:r>
          </w:p>
        </w:tc>
        <w:tc>
          <w:tcPr>
            <w:tcW w:w="1701" w:type="dxa"/>
            <w:tcBorders>
              <w:top w:val="nil"/>
              <w:left w:val="nil"/>
              <w:bottom w:val="single" w:sz="4" w:space="0" w:color="auto"/>
              <w:right w:val="single" w:sz="4" w:space="0" w:color="auto"/>
            </w:tcBorders>
            <w:noWrap/>
            <w:vAlign w:val="bottom"/>
            <w:hideMark/>
          </w:tcPr>
          <w:p w14:paraId="041E14D6" w14:textId="01F81575" w:rsidR="00B15AC5" w:rsidRPr="00B15AC5" w:rsidRDefault="00B15AC5" w:rsidP="00E64DCB">
            <w:pPr>
              <w:jc w:val="center"/>
              <w:rPr>
                <w:rFonts w:cs="Times New Roman"/>
                <w:color w:val="000000"/>
                <w:sz w:val="20"/>
                <w:szCs w:val="20"/>
              </w:rPr>
            </w:pPr>
            <w:r w:rsidRPr="00B15AC5">
              <w:rPr>
                <w:rFonts w:cs="Times New Roman"/>
                <w:color w:val="000000"/>
                <w:sz w:val="20"/>
                <w:szCs w:val="20"/>
              </w:rPr>
              <w:t>0.8</w:t>
            </w:r>
            <w:r w:rsidR="002B6CC7">
              <w:rPr>
                <w:rFonts w:cs="Times New Roman"/>
                <w:color w:val="000000"/>
                <w:sz w:val="20"/>
                <w:szCs w:val="20"/>
              </w:rPr>
              <w:t>10</w:t>
            </w:r>
          </w:p>
        </w:tc>
        <w:tc>
          <w:tcPr>
            <w:tcW w:w="1842" w:type="dxa"/>
            <w:tcBorders>
              <w:top w:val="nil"/>
              <w:left w:val="nil"/>
              <w:bottom w:val="single" w:sz="4" w:space="0" w:color="auto"/>
              <w:right w:val="single" w:sz="4" w:space="0" w:color="auto"/>
            </w:tcBorders>
            <w:noWrap/>
            <w:vAlign w:val="bottom"/>
            <w:hideMark/>
          </w:tcPr>
          <w:p w14:paraId="1112082C" w14:textId="77777777" w:rsidR="00B15AC5" w:rsidRPr="007516FF" w:rsidRDefault="00B15AC5" w:rsidP="00E64DCB">
            <w:pPr>
              <w:jc w:val="center"/>
              <w:rPr>
                <w:rFonts w:cs="Times New Roman"/>
                <w:i/>
                <w:iCs/>
                <w:color w:val="000000"/>
                <w:sz w:val="20"/>
                <w:szCs w:val="20"/>
              </w:rPr>
            </w:pPr>
            <w:r w:rsidRPr="007516FF">
              <w:rPr>
                <w:rFonts w:cs="Times New Roman"/>
                <w:i/>
                <w:iCs/>
                <w:color w:val="000000"/>
                <w:sz w:val="20"/>
                <w:szCs w:val="20"/>
              </w:rPr>
              <w:t>Valid</w:t>
            </w:r>
          </w:p>
        </w:tc>
      </w:tr>
      <w:tr w:rsidR="00B15AC5" w:rsidRPr="00B15AC5" w14:paraId="1E9BA6CC" w14:textId="77777777" w:rsidTr="00B15AC5">
        <w:trPr>
          <w:trHeight w:val="288"/>
        </w:trPr>
        <w:tc>
          <w:tcPr>
            <w:tcW w:w="3256" w:type="dxa"/>
            <w:vMerge/>
            <w:tcBorders>
              <w:top w:val="nil"/>
              <w:left w:val="single" w:sz="4" w:space="0" w:color="auto"/>
              <w:bottom w:val="single" w:sz="4" w:space="0" w:color="auto"/>
              <w:right w:val="single" w:sz="4" w:space="0" w:color="auto"/>
            </w:tcBorders>
            <w:vAlign w:val="center"/>
            <w:hideMark/>
          </w:tcPr>
          <w:p w14:paraId="7EBA575F" w14:textId="77777777" w:rsidR="00B15AC5" w:rsidRPr="00B15AC5" w:rsidRDefault="00B15AC5" w:rsidP="00E64DCB">
            <w:pPr>
              <w:rPr>
                <w:rFonts w:cs="Times New Roman"/>
                <w:color w:val="000000"/>
                <w:sz w:val="20"/>
                <w:szCs w:val="20"/>
              </w:rPr>
            </w:pPr>
          </w:p>
        </w:tc>
        <w:tc>
          <w:tcPr>
            <w:tcW w:w="1134" w:type="dxa"/>
            <w:tcBorders>
              <w:top w:val="nil"/>
              <w:left w:val="nil"/>
              <w:bottom w:val="single" w:sz="4" w:space="0" w:color="auto"/>
              <w:right w:val="single" w:sz="4" w:space="0" w:color="auto"/>
            </w:tcBorders>
            <w:noWrap/>
            <w:vAlign w:val="bottom"/>
            <w:hideMark/>
          </w:tcPr>
          <w:p w14:paraId="4DB6C6EE" w14:textId="77777777" w:rsidR="00B15AC5" w:rsidRPr="00B15AC5" w:rsidRDefault="00B15AC5" w:rsidP="00E64DCB">
            <w:pPr>
              <w:jc w:val="center"/>
              <w:rPr>
                <w:rFonts w:cs="Times New Roman"/>
                <w:color w:val="000000"/>
                <w:sz w:val="20"/>
                <w:szCs w:val="20"/>
              </w:rPr>
            </w:pPr>
            <w:r w:rsidRPr="00B15AC5">
              <w:rPr>
                <w:rFonts w:cs="Times New Roman"/>
                <w:color w:val="000000"/>
                <w:sz w:val="20"/>
                <w:szCs w:val="20"/>
              </w:rPr>
              <w:t>X3.2</w:t>
            </w:r>
          </w:p>
        </w:tc>
        <w:tc>
          <w:tcPr>
            <w:tcW w:w="1701" w:type="dxa"/>
            <w:tcBorders>
              <w:top w:val="nil"/>
              <w:left w:val="nil"/>
              <w:bottom w:val="single" w:sz="4" w:space="0" w:color="auto"/>
              <w:right w:val="single" w:sz="4" w:space="0" w:color="auto"/>
            </w:tcBorders>
            <w:noWrap/>
            <w:vAlign w:val="bottom"/>
            <w:hideMark/>
          </w:tcPr>
          <w:p w14:paraId="77FA7631" w14:textId="2D91E410" w:rsidR="00B15AC5" w:rsidRPr="00B15AC5" w:rsidRDefault="00B15AC5" w:rsidP="00E64DCB">
            <w:pPr>
              <w:jc w:val="center"/>
              <w:rPr>
                <w:rFonts w:cs="Times New Roman"/>
                <w:color w:val="000000"/>
                <w:sz w:val="20"/>
                <w:szCs w:val="20"/>
              </w:rPr>
            </w:pPr>
            <w:r w:rsidRPr="00B15AC5">
              <w:rPr>
                <w:rFonts w:cs="Times New Roman"/>
                <w:color w:val="000000"/>
                <w:sz w:val="20"/>
                <w:szCs w:val="20"/>
              </w:rPr>
              <w:t>0.7</w:t>
            </w:r>
            <w:r w:rsidR="002B6CC7">
              <w:rPr>
                <w:rFonts w:cs="Times New Roman"/>
                <w:color w:val="000000"/>
                <w:sz w:val="20"/>
                <w:szCs w:val="20"/>
              </w:rPr>
              <w:t>08</w:t>
            </w:r>
          </w:p>
        </w:tc>
        <w:tc>
          <w:tcPr>
            <w:tcW w:w="1842" w:type="dxa"/>
            <w:tcBorders>
              <w:top w:val="nil"/>
              <w:left w:val="nil"/>
              <w:bottom w:val="single" w:sz="4" w:space="0" w:color="auto"/>
              <w:right w:val="single" w:sz="4" w:space="0" w:color="auto"/>
            </w:tcBorders>
            <w:noWrap/>
            <w:vAlign w:val="bottom"/>
            <w:hideMark/>
          </w:tcPr>
          <w:p w14:paraId="5E953EEB" w14:textId="77777777" w:rsidR="00B15AC5" w:rsidRPr="007516FF" w:rsidRDefault="00B15AC5" w:rsidP="00E64DCB">
            <w:pPr>
              <w:jc w:val="center"/>
              <w:rPr>
                <w:rFonts w:cs="Times New Roman"/>
                <w:i/>
                <w:iCs/>
                <w:color w:val="000000"/>
                <w:sz w:val="20"/>
                <w:szCs w:val="20"/>
              </w:rPr>
            </w:pPr>
            <w:r w:rsidRPr="007516FF">
              <w:rPr>
                <w:rFonts w:cs="Times New Roman"/>
                <w:i/>
                <w:iCs/>
                <w:color w:val="000000"/>
                <w:sz w:val="20"/>
                <w:szCs w:val="20"/>
              </w:rPr>
              <w:t>Valid</w:t>
            </w:r>
          </w:p>
        </w:tc>
      </w:tr>
      <w:tr w:rsidR="00B15AC5" w:rsidRPr="00B15AC5" w14:paraId="463CF689" w14:textId="77777777" w:rsidTr="00B15AC5">
        <w:trPr>
          <w:trHeight w:val="288"/>
        </w:trPr>
        <w:tc>
          <w:tcPr>
            <w:tcW w:w="3256" w:type="dxa"/>
            <w:vMerge/>
            <w:tcBorders>
              <w:top w:val="nil"/>
              <w:left w:val="single" w:sz="4" w:space="0" w:color="auto"/>
              <w:bottom w:val="single" w:sz="4" w:space="0" w:color="auto"/>
              <w:right w:val="single" w:sz="4" w:space="0" w:color="auto"/>
            </w:tcBorders>
            <w:vAlign w:val="center"/>
            <w:hideMark/>
          </w:tcPr>
          <w:p w14:paraId="545AA963" w14:textId="77777777" w:rsidR="00B15AC5" w:rsidRPr="00B15AC5" w:rsidRDefault="00B15AC5" w:rsidP="00E64DCB">
            <w:pPr>
              <w:rPr>
                <w:rFonts w:cs="Times New Roman"/>
                <w:color w:val="000000"/>
                <w:sz w:val="20"/>
                <w:szCs w:val="20"/>
              </w:rPr>
            </w:pPr>
          </w:p>
        </w:tc>
        <w:tc>
          <w:tcPr>
            <w:tcW w:w="1134" w:type="dxa"/>
            <w:tcBorders>
              <w:top w:val="nil"/>
              <w:left w:val="nil"/>
              <w:bottom w:val="single" w:sz="4" w:space="0" w:color="auto"/>
              <w:right w:val="single" w:sz="4" w:space="0" w:color="auto"/>
            </w:tcBorders>
            <w:noWrap/>
            <w:vAlign w:val="bottom"/>
            <w:hideMark/>
          </w:tcPr>
          <w:p w14:paraId="35212D88" w14:textId="77777777" w:rsidR="00B15AC5" w:rsidRPr="00B15AC5" w:rsidRDefault="00B15AC5" w:rsidP="00E64DCB">
            <w:pPr>
              <w:jc w:val="center"/>
              <w:rPr>
                <w:rFonts w:cs="Times New Roman"/>
                <w:color w:val="000000"/>
                <w:sz w:val="20"/>
                <w:szCs w:val="20"/>
              </w:rPr>
            </w:pPr>
            <w:r w:rsidRPr="00B15AC5">
              <w:rPr>
                <w:rFonts w:cs="Times New Roman"/>
                <w:color w:val="000000"/>
                <w:sz w:val="20"/>
                <w:szCs w:val="20"/>
              </w:rPr>
              <w:t>X3.3</w:t>
            </w:r>
          </w:p>
        </w:tc>
        <w:tc>
          <w:tcPr>
            <w:tcW w:w="1701" w:type="dxa"/>
            <w:tcBorders>
              <w:top w:val="nil"/>
              <w:left w:val="nil"/>
              <w:bottom w:val="single" w:sz="4" w:space="0" w:color="auto"/>
              <w:right w:val="single" w:sz="4" w:space="0" w:color="auto"/>
            </w:tcBorders>
            <w:noWrap/>
            <w:vAlign w:val="bottom"/>
            <w:hideMark/>
          </w:tcPr>
          <w:p w14:paraId="54DC89D4" w14:textId="4B12290A" w:rsidR="00B15AC5" w:rsidRPr="00B15AC5" w:rsidRDefault="00B15AC5" w:rsidP="00E64DCB">
            <w:pPr>
              <w:jc w:val="center"/>
              <w:rPr>
                <w:rFonts w:cs="Times New Roman"/>
                <w:color w:val="000000"/>
                <w:sz w:val="20"/>
                <w:szCs w:val="20"/>
              </w:rPr>
            </w:pPr>
            <w:r w:rsidRPr="00B15AC5">
              <w:rPr>
                <w:rFonts w:cs="Times New Roman"/>
                <w:color w:val="000000"/>
                <w:sz w:val="20"/>
                <w:szCs w:val="20"/>
              </w:rPr>
              <w:t>0.90</w:t>
            </w:r>
            <w:r w:rsidR="002B6CC7">
              <w:rPr>
                <w:rFonts w:cs="Times New Roman"/>
                <w:color w:val="000000"/>
                <w:sz w:val="20"/>
                <w:szCs w:val="20"/>
              </w:rPr>
              <w:t>1</w:t>
            </w:r>
          </w:p>
        </w:tc>
        <w:tc>
          <w:tcPr>
            <w:tcW w:w="1842" w:type="dxa"/>
            <w:tcBorders>
              <w:top w:val="nil"/>
              <w:left w:val="nil"/>
              <w:bottom w:val="single" w:sz="4" w:space="0" w:color="auto"/>
              <w:right w:val="single" w:sz="4" w:space="0" w:color="auto"/>
            </w:tcBorders>
            <w:noWrap/>
            <w:vAlign w:val="bottom"/>
            <w:hideMark/>
          </w:tcPr>
          <w:p w14:paraId="2BA07889" w14:textId="77777777" w:rsidR="00B15AC5" w:rsidRPr="007516FF" w:rsidRDefault="00B15AC5" w:rsidP="00E64DCB">
            <w:pPr>
              <w:jc w:val="center"/>
              <w:rPr>
                <w:rFonts w:cs="Times New Roman"/>
                <w:i/>
                <w:iCs/>
                <w:color w:val="000000"/>
                <w:sz w:val="20"/>
                <w:szCs w:val="20"/>
              </w:rPr>
            </w:pPr>
            <w:r w:rsidRPr="007516FF">
              <w:rPr>
                <w:rFonts w:cs="Times New Roman"/>
                <w:i/>
                <w:iCs/>
                <w:color w:val="000000"/>
                <w:sz w:val="20"/>
                <w:szCs w:val="20"/>
              </w:rPr>
              <w:t>Valid</w:t>
            </w:r>
          </w:p>
        </w:tc>
      </w:tr>
      <w:tr w:rsidR="00B15AC5" w:rsidRPr="00B15AC5" w14:paraId="56C4E343" w14:textId="77777777" w:rsidTr="00B15AC5">
        <w:trPr>
          <w:trHeight w:val="288"/>
        </w:trPr>
        <w:tc>
          <w:tcPr>
            <w:tcW w:w="3256" w:type="dxa"/>
            <w:vMerge/>
            <w:tcBorders>
              <w:top w:val="nil"/>
              <w:left w:val="single" w:sz="4" w:space="0" w:color="auto"/>
              <w:bottom w:val="single" w:sz="4" w:space="0" w:color="auto"/>
              <w:right w:val="single" w:sz="4" w:space="0" w:color="auto"/>
            </w:tcBorders>
            <w:vAlign w:val="center"/>
            <w:hideMark/>
          </w:tcPr>
          <w:p w14:paraId="2BCACCA6" w14:textId="77777777" w:rsidR="00B15AC5" w:rsidRPr="00B15AC5" w:rsidRDefault="00B15AC5" w:rsidP="00E64DCB">
            <w:pPr>
              <w:rPr>
                <w:rFonts w:cs="Times New Roman"/>
                <w:color w:val="000000"/>
                <w:sz w:val="20"/>
                <w:szCs w:val="20"/>
              </w:rPr>
            </w:pPr>
          </w:p>
        </w:tc>
        <w:tc>
          <w:tcPr>
            <w:tcW w:w="1134" w:type="dxa"/>
            <w:tcBorders>
              <w:top w:val="nil"/>
              <w:left w:val="nil"/>
              <w:bottom w:val="single" w:sz="4" w:space="0" w:color="auto"/>
              <w:right w:val="single" w:sz="4" w:space="0" w:color="auto"/>
            </w:tcBorders>
            <w:noWrap/>
            <w:vAlign w:val="bottom"/>
            <w:hideMark/>
          </w:tcPr>
          <w:p w14:paraId="1E19BED8" w14:textId="77777777" w:rsidR="00B15AC5" w:rsidRPr="00B15AC5" w:rsidRDefault="00B15AC5" w:rsidP="00E64DCB">
            <w:pPr>
              <w:jc w:val="center"/>
              <w:rPr>
                <w:rFonts w:cs="Times New Roman"/>
                <w:color w:val="000000"/>
                <w:sz w:val="20"/>
                <w:szCs w:val="20"/>
              </w:rPr>
            </w:pPr>
            <w:r w:rsidRPr="00B15AC5">
              <w:rPr>
                <w:rFonts w:cs="Times New Roman"/>
                <w:color w:val="000000"/>
                <w:sz w:val="20"/>
                <w:szCs w:val="20"/>
              </w:rPr>
              <w:t>X3.4</w:t>
            </w:r>
          </w:p>
        </w:tc>
        <w:tc>
          <w:tcPr>
            <w:tcW w:w="1701" w:type="dxa"/>
            <w:tcBorders>
              <w:top w:val="nil"/>
              <w:left w:val="nil"/>
              <w:bottom w:val="single" w:sz="4" w:space="0" w:color="auto"/>
              <w:right w:val="single" w:sz="4" w:space="0" w:color="auto"/>
            </w:tcBorders>
            <w:noWrap/>
            <w:vAlign w:val="bottom"/>
            <w:hideMark/>
          </w:tcPr>
          <w:p w14:paraId="5CBB2355" w14:textId="6296E605" w:rsidR="00B15AC5" w:rsidRPr="00B15AC5" w:rsidRDefault="00B15AC5" w:rsidP="00E64DCB">
            <w:pPr>
              <w:jc w:val="center"/>
              <w:rPr>
                <w:rFonts w:cs="Times New Roman"/>
                <w:color w:val="000000"/>
                <w:sz w:val="20"/>
                <w:szCs w:val="20"/>
              </w:rPr>
            </w:pPr>
            <w:r w:rsidRPr="00B15AC5">
              <w:rPr>
                <w:rFonts w:cs="Times New Roman"/>
                <w:color w:val="000000"/>
                <w:sz w:val="20"/>
                <w:szCs w:val="20"/>
              </w:rPr>
              <w:t>0.</w:t>
            </w:r>
            <w:r w:rsidR="002B6CC7">
              <w:rPr>
                <w:rFonts w:cs="Times New Roman"/>
                <w:color w:val="000000"/>
                <w:sz w:val="20"/>
                <w:szCs w:val="20"/>
              </w:rPr>
              <w:t>624</w:t>
            </w:r>
          </w:p>
        </w:tc>
        <w:tc>
          <w:tcPr>
            <w:tcW w:w="1842" w:type="dxa"/>
            <w:tcBorders>
              <w:top w:val="nil"/>
              <w:left w:val="nil"/>
              <w:bottom w:val="single" w:sz="4" w:space="0" w:color="auto"/>
              <w:right w:val="single" w:sz="4" w:space="0" w:color="auto"/>
            </w:tcBorders>
            <w:noWrap/>
            <w:vAlign w:val="bottom"/>
            <w:hideMark/>
          </w:tcPr>
          <w:p w14:paraId="12475CEE" w14:textId="77777777" w:rsidR="00B15AC5" w:rsidRPr="007516FF" w:rsidRDefault="00B15AC5" w:rsidP="00E64DCB">
            <w:pPr>
              <w:jc w:val="center"/>
              <w:rPr>
                <w:rFonts w:cs="Times New Roman"/>
                <w:i/>
                <w:iCs/>
                <w:color w:val="000000"/>
                <w:sz w:val="20"/>
                <w:szCs w:val="20"/>
              </w:rPr>
            </w:pPr>
            <w:r w:rsidRPr="007516FF">
              <w:rPr>
                <w:rFonts w:cs="Times New Roman"/>
                <w:i/>
                <w:iCs/>
                <w:color w:val="000000"/>
                <w:sz w:val="20"/>
                <w:szCs w:val="20"/>
              </w:rPr>
              <w:t>Valid</w:t>
            </w:r>
          </w:p>
        </w:tc>
      </w:tr>
      <w:tr w:rsidR="00B15AC5" w:rsidRPr="00B15AC5" w14:paraId="7DFB7E91" w14:textId="77777777" w:rsidTr="00B15AC5">
        <w:trPr>
          <w:trHeight w:val="288"/>
        </w:trPr>
        <w:tc>
          <w:tcPr>
            <w:tcW w:w="3256" w:type="dxa"/>
            <w:vMerge w:val="restart"/>
            <w:tcBorders>
              <w:top w:val="nil"/>
              <w:left w:val="single" w:sz="4" w:space="0" w:color="auto"/>
              <w:bottom w:val="single" w:sz="4" w:space="0" w:color="auto"/>
              <w:right w:val="single" w:sz="4" w:space="0" w:color="auto"/>
            </w:tcBorders>
            <w:vAlign w:val="center"/>
            <w:hideMark/>
          </w:tcPr>
          <w:p w14:paraId="5A4F6225" w14:textId="77777777" w:rsidR="00B15AC5" w:rsidRPr="00B15AC5" w:rsidRDefault="00B15AC5" w:rsidP="00E64DCB">
            <w:pPr>
              <w:jc w:val="center"/>
              <w:rPr>
                <w:rFonts w:cs="Times New Roman"/>
                <w:color w:val="000000"/>
                <w:sz w:val="20"/>
                <w:szCs w:val="20"/>
              </w:rPr>
            </w:pPr>
            <w:r w:rsidRPr="00B15AC5">
              <w:rPr>
                <w:rFonts w:cs="Times New Roman"/>
                <w:color w:val="000000"/>
                <w:sz w:val="20"/>
                <w:szCs w:val="20"/>
              </w:rPr>
              <w:t>Kepatuhan Wajib Pajak Kendaraan Bermotor (Y)</w:t>
            </w:r>
          </w:p>
        </w:tc>
        <w:tc>
          <w:tcPr>
            <w:tcW w:w="1134" w:type="dxa"/>
            <w:tcBorders>
              <w:top w:val="nil"/>
              <w:left w:val="nil"/>
              <w:bottom w:val="single" w:sz="4" w:space="0" w:color="auto"/>
              <w:right w:val="single" w:sz="4" w:space="0" w:color="auto"/>
            </w:tcBorders>
            <w:noWrap/>
            <w:vAlign w:val="bottom"/>
            <w:hideMark/>
          </w:tcPr>
          <w:p w14:paraId="3275195B" w14:textId="77777777" w:rsidR="00B15AC5" w:rsidRPr="00B15AC5" w:rsidRDefault="00B15AC5" w:rsidP="00E64DCB">
            <w:pPr>
              <w:jc w:val="center"/>
              <w:rPr>
                <w:rFonts w:cs="Times New Roman"/>
                <w:color w:val="000000"/>
                <w:sz w:val="20"/>
                <w:szCs w:val="20"/>
              </w:rPr>
            </w:pPr>
            <w:r w:rsidRPr="00B15AC5">
              <w:rPr>
                <w:rFonts w:cs="Times New Roman"/>
                <w:color w:val="000000"/>
                <w:sz w:val="20"/>
                <w:szCs w:val="20"/>
              </w:rPr>
              <w:t>Y.1</w:t>
            </w:r>
          </w:p>
        </w:tc>
        <w:tc>
          <w:tcPr>
            <w:tcW w:w="1701" w:type="dxa"/>
            <w:tcBorders>
              <w:top w:val="nil"/>
              <w:left w:val="nil"/>
              <w:bottom w:val="single" w:sz="4" w:space="0" w:color="auto"/>
              <w:right w:val="single" w:sz="4" w:space="0" w:color="auto"/>
            </w:tcBorders>
            <w:noWrap/>
            <w:vAlign w:val="bottom"/>
            <w:hideMark/>
          </w:tcPr>
          <w:p w14:paraId="515A91D2" w14:textId="00849C4C" w:rsidR="00B15AC5" w:rsidRPr="00B15AC5" w:rsidRDefault="00B15AC5" w:rsidP="00E64DCB">
            <w:pPr>
              <w:jc w:val="center"/>
              <w:rPr>
                <w:rFonts w:cs="Times New Roman"/>
                <w:color w:val="000000"/>
                <w:sz w:val="20"/>
                <w:szCs w:val="20"/>
              </w:rPr>
            </w:pPr>
            <w:r w:rsidRPr="00B15AC5">
              <w:rPr>
                <w:rFonts w:cs="Times New Roman"/>
                <w:color w:val="000000"/>
                <w:sz w:val="20"/>
                <w:szCs w:val="20"/>
              </w:rPr>
              <w:t>0.9</w:t>
            </w:r>
            <w:r w:rsidR="002B6CC7">
              <w:rPr>
                <w:rFonts w:cs="Times New Roman"/>
                <w:color w:val="000000"/>
                <w:sz w:val="20"/>
                <w:szCs w:val="20"/>
              </w:rPr>
              <w:t>11</w:t>
            </w:r>
          </w:p>
        </w:tc>
        <w:tc>
          <w:tcPr>
            <w:tcW w:w="1842" w:type="dxa"/>
            <w:tcBorders>
              <w:top w:val="nil"/>
              <w:left w:val="nil"/>
              <w:bottom w:val="single" w:sz="4" w:space="0" w:color="auto"/>
              <w:right w:val="single" w:sz="4" w:space="0" w:color="auto"/>
            </w:tcBorders>
            <w:noWrap/>
            <w:vAlign w:val="bottom"/>
            <w:hideMark/>
          </w:tcPr>
          <w:p w14:paraId="1A99165C" w14:textId="77777777" w:rsidR="00B15AC5" w:rsidRPr="007516FF" w:rsidRDefault="00B15AC5" w:rsidP="00E64DCB">
            <w:pPr>
              <w:jc w:val="center"/>
              <w:rPr>
                <w:rFonts w:cs="Times New Roman"/>
                <w:i/>
                <w:iCs/>
                <w:color w:val="000000"/>
                <w:sz w:val="20"/>
                <w:szCs w:val="20"/>
              </w:rPr>
            </w:pPr>
            <w:r w:rsidRPr="007516FF">
              <w:rPr>
                <w:rFonts w:cs="Times New Roman"/>
                <w:i/>
                <w:iCs/>
                <w:color w:val="000000"/>
                <w:sz w:val="20"/>
                <w:szCs w:val="20"/>
              </w:rPr>
              <w:t>Valid</w:t>
            </w:r>
          </w:p>
        </w:tc>
      </w:tr>
      <w:tr w:rsidR="00B15AC5" w:rsidRPr="00B15AC5" w14:paraId="7AA0C2A0" w14:textId="77777777" w:rsidTr="00B15AC5">
        <w:trPr>
          <w:trHeight w:val="288"/>
        </w:trPr>
        <w:tc>
          <w:tcPr>
            <w:tcW w:w="3256" w:type="dxa"/>
            <w:vMerge/>
            <w:tcBorders>
              <w:top w:val="nil"/>
              <w:left w:val="single" w:sz="4" w:space="0" w:color="auto"/>
              <w:bottom w:val="nil"/>
              <w:right w:val="single" w:sz="4" w:space="0" w:color="auto"/>
            </w:tcBorders>
            <w:vAlign w:val="center"/>
            <w:hideMark/>
          </w:tcPr>
          <w:p w14:paraId="343374E4" w14:textId="77777777" w:rsidR="00B15AC5" w:rsidRPr="00B15AC5" w:rsidRDefault="00B15AC5" w:rsidP="00E64DCB">
            <w:pPr>
              <w:rPr>
                <w:rFonts w:cs="Times New Roman"/>
                <w:color w:val="000000"/>
                <w:sz w:val="20"/>
                <w:szCs w:val="20"/>
              </w:rPr>
            </w:pPr>
          </w:p>
        </w:tc>
        <w:tc>
          <w:tcPr>
            <w:tcW w:w="1134" w:type="dxa"/>
            <w:tcBorders>
              <w:top w:val="nil"/>
              <w:left w:val="nil"/>
              <w:bottom w:val="nil"/>
              <w:right w:val="single" w:sz="4" w:space="0" w:color="auto"/>
            </w:tcBorders>
            <w:noWrap/>
            <w:vAlign w:val="bottom"/>
            <w:hideMark/>
          </w:tcPr>
          <w:p w14:paraId="35181E2E" w14:textId="77777777" w:rsidR="00B15AC5" w:rsidRPr="00B15AC5" w:rsidRDefault="00B15AC5" w:rsidP="00E64DCB">
            <w:pPr>
              <w:jc w:val="center"/>
              <w:rPr>
                <w:rFonts w:cs="Times New Roman"/>
                <w:color w:val="000000"/>
                <w:sz w:val="20"/>
                <w:szCs w:val="20"/>
              </w:rPr>
            </w:pPr>
            <w:r w:rsidRPr="00B15AC5">
              <w:rPr>
                <w:rFonts w:cs="Times New Roman"/>
                <w:color w:val="000000"/>
                <w:sz w:val="20"/>
                <w:szCs w:val="20"/>
              </w:rPr>
              <w:t>Y.2</w:t>
            </w:r>
          </w:p>
        </w:tc>
        <w:tc>
          <w:tcPr>
            <w:tcW w:w="1701" w:type="dxa"/>
            <w:tcBorders>
              <w:top w:val="nil"/>
              <w:left w:val="nil"/>
              <w:bottom w:val="nil"/>
              <w:right w:val="single" w:sz="4" w:space="0" w:color="auto"/>
            </w:tcBorders>
            <w:noWrap/>
            <w:vAlign w:val="bottom"/>
            <w:hideMark/>
          </w:tcPr>
          <w:p w14:paraId="794A8BE5" w14:textId="36EA12AB" w:rsidR="00B15AC5" w:rsidRPr="00B15AC5" w:rsidRDefault="00B15AC5" w:rsidP="00E64DCB">
            <w:pPr>
              <w:jc w:val="center"/>
              <w:rPr>
                <w:rFonts w:cs="Times New Roman"/>
                <w:color w:val="000000"/>
                <w:sz w:val="20"/>
                <w:szCs w:val="20"/>
              </w:rPr>
            </w:pPr>
            <w:r w:rsidRPr="00B15AC5">
              <w:rPr>
                <w:rFonts w:cs="Times New Roman"/>
                <w:color w:val="000000"/>
                <w:sz w:val="20"/>
                <w:szCs w:val="20"/>
              </w:rPr>
              <w:t>0.91</w:t>
            </w:r>
            <w:r w:rsidR="002B6CC7">
              <w:rPr>
                <w:rFonts w:cs="Times New Roman"/>
                <w:color w:val="000000"/>
                <w:sz w:val="20"/>
                <w:szCs w:val="20"/>
              </w:rPr>
              <w:t>7</w:t>
            </w:r>
          </w:p>
        </w:tc>
        <w:tc>
          <w:tcPr>
            <w:tcW w:w="1842" w:type="dxa"/>
            <w:tcBorders>
              <w:top w:val="nil"/>
              <w:left w:val="nil"/>
              <w:bottom w:val="nil"/>
              <w:right w:val="single" w:sz="4" w:space="0" w:color="auto"/>
            </w:tcBorders>
            <w:noWrap/>
            <w:vAlign w:val="bottom"/>
            <w:hideMark/>
          </w:tcPr>
          <w:p w14:paraId="3BE5D171" w14:textId="77777777" w:rsidR="00B15AC5" w:rsidRPr="007516FF" w:rsidRDefault="00B15AC5" w:rsidP="00E64DCB">
            <w:pPr>
              <w:jc w:val="center"/>
              <w:rPr>
                <w:rFonts w:cs="Times New Roman"/>
                <w:i/>
                <w:iCs/>
                <w:color w:val="000000"/>
                <w:sz w:val="20"/>
                <w:szCs w:val="20"/>
              </w:rPr>
            </w:pPr>
            <w:r w:rsidRPr="007516FF">
              <w:rPr>
                <w:rFonts w:cs="Times New Roman"/>
                <w:i/>
                <w:iCs/>
                <w:color w:val="000000"/>
                <w:sz w:val="20"/>
                <w:szCs w:val="20"/>
              </w:rPr>
              <w:t>Valid</w:t>
            </w:r>
          </w:p>
        </w:tc>
      </w:tr>
    </w:tbl>
    <w:p w14:paraId="311F3343" w14:textId="31162417" w:rsidR="00B15AC5" w:rsidRDefault="00B15AC5" w:rsidP="00B15AC5">
      <w:pPr>
        <w:spacing w:line="480" w:lineRule="auto"/>
        <w:rPr>
          <w:i/>
          <w:iCs/>
          <w:sz w:val="22"/>
        </w:rPr>
      </w:pPr>
      <w:r w:rsidRPr="00B15AC5">
        <w:rPr>
          <w:i/>
          <w:iCs/>
          <w:sz w:val="22"/>
        </w:rPr>
        <w:t>Sumber: Hasil olahan Data Primer (202</w:t>
      </w:r>
      <w:r w:rsidR="00356306">
        <w:rPr>
          <w:i/>
          <w:iCs/>
          <w:sz w:val="22"/>
        </w:rPr>
        <w:t>5</w:t>
      </w:r>
      <w:r w:rsidRPr="00B15AC5">
        <w:rPr>
          <w:i/>
          <w:iCs/>
          <w:sz w:val="22"/>
        </w:rPr>
        <w:t>)</w:t>
      </w:r>
    </w:p>
    <w:p w14:paraId="3E354C1E" w14:textId="3BE4E7F4" w:rsidR="00B15AC5" w:rsidRDefault="00B15AC5" w:rsidP="007516FF">
      <w:pPr>
        <w:spacing w:line="480" w:lineRule="auto"/>
        <w:ind w:firstLine="495"/>
        <w:jc w:val="both"/>
        <w:rPr>
          <w:szCs w:val="24"/>
        </w:rPr>
      </w:pPr>
      <w:r>
        <w:rPr>
          <w:szCs w:val="24"/>
        </w:rPr>
        <w:t xml:space="preserve">Berdasarkan tabel 3.5, hasil uji validitas pilot test menunjukkan bahwa sebagian besar indikator memiliki </w:t>
      </w:r>
      <w:r w:rsidRPr="007516FF">
        <w:rPr>
          <w:i/>
          <w:iCs/>
          <w:szCs w:val="24"/>
        </w:rPr>
        <w:t>loading factor</w:t>
      </w:r>
      <w:r>
        <w:rPr>
          <w:szCs w:val="24"/>
        </w:rPr>
        <w:t xml:space="preserve"> &gt; 0,70. Meskipun terdapat dua </w:t>
      </w:r>
      <w:r w:rsidR="007516FF">
        <w:rPr>
          <w:szCs w:val="24"/>
        </w:rPr>
        <w:t xml:space="preserve">indikator dengan nilai &lt; 0,70 yaitu, X1.3 dan X3.4, indikator tersebut tetap dipertahankan karena selain melihat nilai dari </w:t>
      </w:r>
      <w:r w:rsidR="007516FF" w:rsidRPr="007516FF">
        <w:rPr>
          <w:i/>
          <w:iCs/>
          <w:szCs w:val="24"/>
        </w:rPr>
        <w:t>loading factor</w:t>
      </w:r>
      <w:r w:rsidR="007516FF">
        <w:rPr>
          <w:szCs w:val="24"/>
        </w:rPr>
        <w:t>, validitas juga dapat dilihat dari nilai AVE &gt; 0,5.</w:t>
      </w:r>
    </w:p>
    <w:p w14:paraId="747205CD" w14:textId="69D66D56" w:rsidR="00E64DCB" w:rsidRPr="00E64DCB" w:rsidRDefault="00E64DCB" w:rsidP="00E64DCB">
      <w:pPr>
        <w:pStyle w:val="Caption"/>
        <w:keepNext/>
        <w:spacing w:after="0"/>
        <w:jc w:val="center"/>
        <w:rPr>
          <w:b/>
          <w:bCs/>
          <w:i w:val="0"/>
          <w:iCs w:val="0"/>
          <w:color w:val="auto"/>
          <w:sz w:val="22"/>
          <w:szCs w:val="22"/>
        </w:rPr>
      </w:pPr>
      <w:bookmarkStart w:id="123" w:name="_Toc219957995"/>
      <w:bookmarkStart w:id="124" w:name="_Toc220273593"/>
      <w:bookmarkStart w:id="125" w:name="_Toc224078652"/>
      <w:bookmarkStart w:id="126" w:name="_Toc224078796"/>
      <w:r w:rsidRPr="00E64DCB">
        <w:rPr>
          <w:b/>
          <w:bCs/>
          <w:i w:val="0"/>
          <w:iCs w:val="0"/>
          <w:color w:val="auto"/>
          <w:sz w:val="22"/>
          <w:szCs w:val="22"/>
        </w:rPr>
        <w:t xml:space="preserve">Tabel 3. </w:t>
      </w:r>
      <w:r w:rsidRPr="00E64DCB">
        <w:rPr>
          <w:b/>
          <w:bCs/>
          <w:i w:val="0"/>
          <w:iCs w:val="0"/>
          <w:color w:val="auto"/>
          <w:sz w:val="22"/>
          <w:szCs w:val="22"/>
        </w:rPr>
        <w:fldChar w:fldCharType="begin"/>
      </w:r>
      <w:r w:rsidRPr="00E64DCB">
        <w:rPr>
          <w:b/>
          <w:bCs/>
          <w:i w:val="0"/>
          <w:iCs w:val="0"/>
          <w:color w:val="auto"/>
          <w:sz w:val="22"/>
          <w:szCs w:val="22"/>
        </w:rPr>
        <w:instrText xml:space="preserve"> SEQ Tabel_3. \* ARABIC </w:instrText>
      </w:r>
      <w:r w:rsidRPr="00E64DCB">
        <w:rPr>
          <w:b/>
          <w:bCs/>
          <w:i w:val="0"/>
          <w:iCs w:val="0"/>
          <w:color w:val="auto"/>
          <w:sz w:val="22"/>
          <w:szCs w:val="22"/>
        </w:rPr>
        <w:fldChar w:fldCharType="separate"/>
      </w:r>
      <w:r w:rsidR="007F5F4C">
        <w:rPr>
          <w:b/>
          <w:bCs/>
          <w:i w:val="0"/>
          <w:iCs w:val="0"/>
          <w:noProof/>
          <w:color w:val="auto"/>
          <w:sz w:val="22"/>
          <w:szCs w:val="22"/>
        </w:rPr>
        <w:t>6</w:t>
      </w:r>
      <w:r w:rsidRPr="00E64DCB">
        <w:rPr>
          <w:b/>
          <w:bCs/>
          <w:i w:val="0"/>
          <w:iCs w:val="0"/>
          <w:color w:val="auto"/>
          <w:sz w:val="22"/>
          <w:szCs w:val="22"/>
        </w:rPr>
        <w:fldChar w:fldCharType="end"/>
      </w:r>
      <w:r w:rsidRPr="00E64DCB">
        <w:rPr>
          <w:b/>
          <w:bCs/>
          <w:i w:val="0"/>
          <w:iCs w:val="0"/>
          <w:color w:val="auto"/>
          <w:sz w:val="22"/>
          <w:szCs w:val="22"/>
        </w:rPr>
        <w:t xml:space="preserve"> Hasil Nilai AVE</w:t>
      </w:r>
      <w:bookmarkEnd w:id="123"/>
      <w:bookmarkEnd w:id="124"/>
      <w:bookmarkEnd w:id="125"/>
      <w:bookmarkEnd w:id="126"/>
    </w:p>
    <w:tbl>
      <w:tblPr>
        <w:tblStyle w:val="TableGrid"/>
        <w:tblW w:w="0" w:type="auto"/>
        <w:tblLook w:val="04A0" w:firstRow="1" w:lastRow="0" w:firstColumn="1" w:lastColumn="0" w:noHBand="0" w:noVBand="1"/>
      </w:tblPr>
      <w:tblGrid>
        <w:gridCol w:w="3964"/>
        <w:gridCol w:w="1843"/>
        <w:gridCol w:w="2120"/>
      </w:tblGrid>
      <w:tr w:rsidR="00C11A73" w:rsidRPr="00C11A73" w14:paraId="516162F3" w14:textId="77777777" w:rsidTr="00356306">
        <w:tc>
          <w:tcPr>
            <w:tcW w:w="3964" w:type="dxa"/>
          </w:tcPr>
          <w:p w14:paraId="025760C8" w14:textId="70BFA928" w:rsidR="00C11A73" w:rsidRPr="00356306" w:rsidRDefault="00C11A73" w:rsidP="00E64DCB">
            <w:pPr>
              <w:jc w:val="center"/>
              <w:rPr>
                <w:b/>
                <w:bCs/>
                <w:sz w:val="20"/>
                <w:szCs w:val="20"/>
              </w:rPr>
            </w:pPr>
            <w:r w:rsidRPr="00356306">
              <w:rPr>
                <w:b/>
                <w:bCs/>
                <w:sz w:val="20"/>
                <w:szCs w:val="20"/>
              </w:rPr>
              <w:t>Variabel</w:t>
            </w:r>
          </w:p>
        </w:tc>
        <w:tc>
          <w:tcPr>
            <w:tcW w:w="1843" w:type="dxa"/>
          </w:tcPr>
          <w:p w14:paraId="6D287CD8" w14:textId="71123961" w:rsidR="00C11A73" w:rsidRPr="00356306" w:rsidRDefault="00C11A73" w:rsidP="00E64DCB">
            <w:pPr>
              <w:jc w:val="center"/>
              <w:rPr>
                <w:b/>
                <w:bCs/>
                <w:sz w:val="20"/>
                <w:szCs w:val="20"/>
              </w:rPr>
            </w:pPr>
            <w:r w:rsidRPr="00356306">
              <w:rPr>
                <w:b/>
                <w:bCs/>
                <w:sz w:val="20"/>
                <w:szCs w:val="20"/>
              </w:rPr>
              <w:t>Nilai AVE</w:t>
            </w:r>
          </w:p>
        </w:tc>
        <w:tc>
          <w:tcPr>
            <w:tcW w:w="2120" w:type="dxa"/>
          </w:tcPr>
          <w:p w14:paraId="454A6069" w14:textId="4B9A3AC1" w:rsidR="00C11A73" w:rsidRPr="00356306" w:rsidRDefault="00C11A73" w:rsidP="00E64DCB">
            <w:pPr>
              <w:jc w:val="center"/>
              <w:rPr>
                <w:b/>
                <w:bCs/>
                <w:sz w:val="20"/>
                <w:szCs w:val="20"/>
              </w:rPr>
            </w:pPr>
            <w:r w:rsidRPr="00356306">
              <w:rPr>
                <w:b/>
                <w:bCs/>
                <w:sz w:val="20"/>
                <w:szCs w:val="20"/>
              </w:rPr>
              <w:t>Keterangan</w:t>
            </w:r>
          </w:p>
        </w:tc>
      </w:tr>
      <w:tr w:rsidR="00C11A73" w:rsidRPr="00C11A73" w14:paraId="7ECF18F7" w14:textId="77777777" w:rsidTr="00356306">
        <w:tc>
          <w:tcPr>
            <w:tcW w:w="3964" w:type="dxa"/>
          </w:tcPr>
          <w:p w14:paraId="5D87AF2B" w14:textId="6B86C04A" w:rsidR="00C11A73" w:rsidRPr="00C11A73" w:rsidRDefault="00C11A73" w:rsidP="00B949C0">
            <w:pPr>
              <w:rPr>
                <w:sz w:val="20"/>
                <w:szCs w:val="20"/>
              </w:rPr>
            </w:pPr>
            <w:r>
              <w:rPr>
                <w:sz w:val="20"/>
                <w:szCs w:val="20"/>
              </w:rPr>
              <w:t>Kesadaran Wajib Pajak</w:t>
            </w:r>
          </w:p>
        </w:tc>
        <w:tc>
          <w:tcPr>
            <w:tcW w:w="1843" w:type="dxa"/>
          </w:tcPr>
          <w:p w14:paraId="3957EC8C" w14:textId="1E8D311D" w:rsidR="00C11A73" w:rsidRPr="00C11A73" w:rsidRDefault="00356306" w:rsidP="00B949C0">
            <w:pPr>
              <w:jc w:val="center"/>
              <w:rPr>
                <w:sz w:val="20"/>
                <w:szCs w:val="20"/>
              </w:rPr>
            </w:pPr>
            <w:r>
              <w:rPr>
                <w:sz w:val="20"/>
                <w:szCs w:val="20"/>
              </w:rPr>
              <w:t>0.6</w:t>
            </w:r>
            <w:r w:rsidR="00CE6074">
              <w:rPr>
                <w:sz w:val="20"/>
                <w:szCs w:val="20"/>
              </w:rPr>
              <w:t>32</w:t>
            </w:r>
          </w:p>
        </w:tc>
        <w:tc>
          <w:tcPr>
            <w:tcW w:w="2120" w:type="dxa"/>
          </w:tcPr>
          <w:p w14:paraId="7D1A8E39" w14:textId="70322DB2" w:rsidR="00C11A73" w:rsidRPr="002D5930" w:rsidRDefault="00356306" w:rsidP="00B949C0">
            <w:pPr>
              <w:jc w:val="center"/>
              <w:rPr>
                <w:i/>
                <w:iCs/>
                <w:sz w:val="20"/>
                <w:szCs w:val="20"/>
              </w:rPr>
            </w:pPr>
            <w:r w:rsidRPr="002D5930">
              <w:rPr>
                <w:i/>
                <w:iCs/>
                <w:sz w:val="20"/>
                <w:szCs w:val="20"/>
              </w:rPr>
              <w:t>Valid</w:t>
            </w:r>
          </w:p>
        </w:tc>
      </w:tr>
      <w:tr w:rsidR="00356306" w:rsidRPr="00C11A73" w14:paraId="36C2C4F7" w14:textId="77777777" w:rsidTr="00356306">
        <w:tc>
          <w:tcPr>
            <w:tcW w:w="3964" w:type="dxa"/>
          </w:tcPr>
          <w:p w14:paraId="7F6D261D" w14:textId="1C2CF4CE" w:rsidR="00356306" w:rsidRDefault="00356306" w:rsidP="00B949C0">
            <w:pPr>
              <w:rPr>
                <w:sz w:val="20"/>
                <w:szCs w:val="20"/>
              </w:rPr>
            </w:pPr>
            <w:r>
              <w:rPr>
                <w:sz w:val="20"/>
                <w:szCs w:val="20"/>
              </w:rPr>
              <w:t>Tingkat Penghasilan</w:t>
            </w:r>
          </w:p>
        </w:tc>
        <w:tc>
          <w:tcPr>
            <w:tcW w:w="1843" w:type="dxa"/>
          </w:tcPr>
          <w:p w14:paraId="195C19ED" w14:textId="43E371F8" w:rsidR="00356306" w:rsidRDefault="00356306" w:rsidP="00B949C0">
            <w:pPr>
              <w:jc w:val="center"/>
              <w:rPr>
                <w:sz w:val="20"/>
                <w:szCs w:val="20"/>
              </w:rPr>
            </w:pPr>
            <w:r>
              <w:rPr>
                <w:sz w:val="20"/>
                <w:szCs w:val="20"/>
              </w:rPr>
              <w:t>0.7</w:t>
            </w:r>
            <w:r w:rsidR="00CE6074">
              <w:rPr>
                <w:sz w:val="20"/>
                <w:szCs w:val="20"/>
              </w:rPr>
              <w:t>34</w:t>
            </w:r>
          </w:p>
        </w:tc>
        <w:tc>
          <w:tcPr>
            <w:tcW w:w="2120" w:type="dxa"/>
          </w:tcPr>
          <w:p w14:paraId="7D5B6871" w14:textId="457E7C98" w:rsidR="00356306" w:rsidRPr="002D5930" w:rsidRDefault="00356306" w:rsidP="00B949C0">
            <w:pPr>
              <w:jc w:val="center"/>
              <w:rPr>
                <w:i/>
                <w:iCs/>
                <w:sz w:val="20"/>
                <w:szCs w:val="20"/>
              </w:rPr>
            </w:pPr>
            <w:r w:rsidRPr="002D5930">
              <w:rPr>
                <w:i/>
                <w:iCs/>
                <w:sz w:val="20"/>
                <w:szCs w:val="20"/>
              </w:rPr>
              <w:t>Valid</w:t>
            </w:r>
          </w:p>
        </w:tc>
      </w:tr>
      <w:tr w:rsidR="00356306" w:rsidRPr="00C11A73" w14:paraId="2C67428C" w14:textId="77777777" w:rsidTr="00356306">
        <w:tc>
          <w:tcPr>
            <w:tcW w:w="3964" w:type="dxa"/>
          </w:tcPr>
          <w:p w14:paraId="446003EF" w14:textId="10CAF7AE" w:rsidR="00356306" w:rsidRDefault="00356306" w:rsidP="00B949C0">
            <w:pPr>
              <w:rPr>
                <w:sz w:val="20"/>
                <w:szCs w:val="20"/>
              </w:rPr>
            </w:pPr>
            <w:r>
              <w:rPr>
                <w:sz w:val="20"/>
                <w:szCs w:val="20"/>
              </w:rPr>
              <w:t>Perkembangan Infrastruktur</w:t>
            </w:r>
          </w:p>
        </w:tc>
        <w:tc>
          <w:tcPr>
            <w:tcW w:w="1843" w:type="dxa"/>
          </w:tcPr>
          <w:p w14:paraId="3283CE8D" w14:textId="463CC5F7" w:rsidR="00356306" w:rsidRDefault="00356306" w:rsidP="00B949C0">
            <w:pPr>
              <w:jc w:val="center"/>
              <w:rPr>
                <w:sz w:val="20"/>
                <w:szCs w:val="20"/>
              </w:rPr>
            </w:pPr>
            <w:r>
              <w:rPr>
                <w:sz w:val="20"/>
                <w:szCs w:val="20"/>
              </w:rPr>
              <w:t>0.5</w:t>
            </w:r>
            <w:r w:rsidR="00CE6074">
              <w:rPr>
                <w:sz w:val="20"/>
                <w:szCs w:val="20"/>
              </w:rPr>
              <w:t>90</w:t>
            </w:r>
          </w:p>
        </w:tc>
        <w:tc>
          <w:tcPr>
            <w:tcW w:w="2120" w:type="dxa"/>
          </w:tcPr>
          <w:p w14:paraId="0597D231" w14:textId="0C8ADBBF" w:rsidR="00356306" w:rsidRPr="002D5930" w:rsidRDefault="00356306" w:rsidP="00B949C0">
            <w:pPr>
              <w:jc w:val="center"/>
              <w:rPr>
                <w:i/>
                <w:iCs/>
                <w:sz w:val="20"/>
                <w:szCs w:val="20"/>
              </w:rPr>
            </w:pPr>
            <w:r w:rsidRPr="002D5930">
              <w:rPr>
                <w:i/>
                <w:iCs/>
                <w:sz w:val="20"/>
                <w:szCs w:val="20"/>
              </w:rPr>
              <w:t>Valid</w:t>
            </w:r>
          </w:p>
        </w:tc>
      </w:tr>
      <w:tr w:rsidR="00356306" w:rsidRPr="00C11A73" w14:paraId="2274557A" w14:textId="77777777" w:rsidTr="00356306">
        <w:tc>
          <w:tcPr>
            <w:tcW w:w="3964" w:type="dxa"/>
          </w:tcPr>
          <w:p w14:paraId="2E5FEA27" w14:textId="29E627C2" w:rsidR="00356306" w:rsidRDefault="00356306" w:rsidP="00B949C0">
            <w:pPr>
              <w:rPr>
                <w:sz w:val="20"/>
                <w:szCs w:val="20"/>
              </w:rPr>
            </w:pPr>
            <w:r>
              <w:rPr>
                <w:sz w:val="20"/>
                <w:szCs w:val="20"/>
              </w:rPr>
              <w:t>Kepatuhan Wajib Pajak Kendaraan Bermotor</w:t>
            </w:r>
          </w:p>
        </w:tc>
        <w:tc>
          <w:tcPr>
            <w:tcW w:w="1843" w:type="dxa"/>
          </w:tcPr>
          <w:p w14:paraId="30A6B090" w14:textId="03D288C0" w:rsidR="00356306" w:rsidRDefault="00356306" w:rsidP="00B949C0">
            <w:pPr>
              <w:jc w:val="center"/>
              <w:rPr>
                <w:sz w:val="20"/>
                <w:szCs w:val="20"/>
              </w:rPr>
            </w:pPr>
            <w:r>
              <w:rPr>
                <w:sz w:val="20"/>
                <w:szCs w:val="20"/>
              </w:rPr>
              <w:t>0.8</w:t>
            </w:r>
            <w:r w:rsidR="00CE6074">
              <w:rPr>
                <w:sz w:val="20"/>
                <w:szCs w:val="20"/>
              </w:rPr>
              <w:t>35</w:t>
            </w:r>
          </w:p>
        </w:tc>
        <w:tc>
          <w:tcPr>
            <w:tcW w:w="2120" w:type="dxa"/>
          </w:tcPr>
          <w:p w14:paraId="05D0485A" w14:textId="73593C87" w:rsidR="00356306" w:rsidRPr="002D5930" w:rsidRDefault="00356306" w:rsidP="00B949C0">
            <w:pPr>
              <w:jc w:val="center"/>
              <w:rPr>
                <w:i/>
                <w:iCs/>
                <w:sz w:val="20"/>
                <w:szCs w:val="20"/>
              </w:rPr>
            </w:pPr>
            <w:r w:rsidRPr="002D5930">
              <w:rPr>
                <w:i/>
                <w:iCs/>
                <w:sz w:val="20"/>
                <w:szCs w:val="20"/>
              </w:rPr>
              <w:t>Valid</w:t>
            </w:r>
          </w:p>
        </w:tc>
      </w:tr>
    </w:tbl>
    <w:p w14:paraId="57A143B8" w14:textId="193E5B59" w:rsidR="00C11A73" w:rsidRPr="00356306" w:rsidRDefault="00356306" w:rsidP="00B949C0">
      <w:pPr>
        <w:spacing w:line="480" w:lineRule="auto"/>
        <w:rPr>
          <w:i/>
          <w:iCs/>
          <w:sz w:val="22"/>
        </w:rPr>
      </w:pPr>
      <w:r w:rsidRPr="00356306">
        <w:rPr>
          <w:i/>
          <w:iCs/>
          <w:sz w:val="22"/>
        </w:rPr>
        <w:t>Sumber: Hasil Olahan Data Primer (2025)</w:t>
      </w:r>
    </w:p>
    <w:p w14:paraId="107A7941" w14:textId="65B9FA19" w:rsidR="007516FF" w:rsidRDefault="00356306" w:rsidP="00B949C0">
      <w:pPr>
        <w:spacing w:line="480" w:lineRule="auto"/>
        <w:ind w:firstLine="495"/>
        <w:jc w:val="both"/>
        <w:rPr>
          <w:szCs w:val="24"/>
        </w:rPr>
      </w:pPr>
      <w:r>
        <w:rPr>
          <w:szCs w:val="24"/>
        </w:rPr>
        <w:t>Berdasarkan tabel 3.6, menunjukkan seluruh variabel memiliki nilai AVE &gt; 0,5 yang artinya valid dan memenuhi syarat.</w:t>
      </w:r>
    </w:p>
    <w:p w14:paraId="29C317C9" w14:textId="77777777" w:rsidR="00196602" w:rsidRDefault="00196602" w:rsidP="00B949C0">
      <w:pPr>
        <w:spacing w:line="480" w:lineRule="auto"/>
        <w:ind w:firstLine="495"/>
        <w:jc w:val="both"/>
        <w:rPr>
          <w:szCs w:val="24"/>
        </w:rPr>
      </w:pPr>
      <w:r>
        <w:rPr>
          <w:szCs w:val="24"/>
        </w:rPr>
        <w:lastRenderedPageBreak/>
        <w:t xml:space="preserve">Selanjutnya, dilakukan uji </w:t>
      </w:r>
      <w:r w:rsidRPr="00196602">
        <w:rPr>
          <w:i/>
          <w:iCs/>
          <w:szCs w:val="24"/>
        </w:rPr>
        <w:t>discriminant validity</w:t>
      </w:r>
      <w:r>
        <w:rPr>
          <w:szCs w:val="24"/>
        </w:rPr>
        <w:t xml:space="preserve"> untuk menguji dan mengetahui struktur variabel laten sebenarnya berbeda dari variabel laten lainnya. Uji validitas diskriminan dilakukan dengan melihat nilai </w:t>
      </w:r>
      <w:r w:rsidRPr="00196602">
        <w:rPr>
          <w:i/>
          <w:iCs/>
          <w:szCs w:val="24"/>
        </w:rPr>
        <w:t>cross loading</w:t>
      </w:r>
      <w:r>
        <w:rPr>
          <w:szCs w:val="24"/>
        </w:rPr>
        <w:t xml:space="preserve"> pada setiap indikator serta nilai korelasi antar variabel. Suatu variabel dinyatakan memiliki validitas diskriminan yang baik apabila nilai AVE lebih besar dibandingkan dengan nilai korelasi antar konstruk, dengan ketentuan nilai AVE &gt; 0,5.</w:t>
      </w:r>
    </w:p>
    <w:p w14:paraId="52A2BA7F" w14:textId="72E9ADAD" w:rsidR="007F5F4C" w:rsidRPr="007F5F4C" w:rsidRDefault="007F5F4C" w:rsidP="007F5F4C">
      <w:pPr>
        <w:pStyle w:val="Caption"/>
        <w:keepNext/>
        <w:spacing w:after="0"/>
        <w:jc w:val="center"/>
        <w:rPr>
          <w:b/>
          <w:bCs/>
          <w:i w:val="0"/>
          <w:iCs w:val="0"/>
          <w:color w:val="auto"/>
          <w:sz w:val="22"/>
          <w:szCs w:val="22"/>
        </w:rPr>
      </w:pPr>
      <w:bookmarkStart w:id="127" w:name="_Toc219957996"/>
      <w:bookmarkStart w:id="128" w:name="_Toc220273594"/>
      <w:bookmarkStart w:id="129" w:name="_Toc224078653"/>
      <w:bookmarkStart w:id="130" w:name="_Toc224078797"/>
      <w:r w:rsidRPr="007F5F4C">
        <w:rPr>
          <w:b/>
          <w:bCs/>
          <w:i w:val="0"/>
          <w:iCs w:val="0"/>
          <w:color w:val="auto"/>
          <w:sz w:val="22"/>
          <w:szCs w:val="22"/>
        </w:rPr>
        <w:t xml:space="preserve">Tabel 3. </w:t>
      </w:r>
      <w:r w:rsidRPr="007F5F4C">
        <w:rPr>
          <w:b/>
          <w:bCs/>
          <w:i w:val="0"/>
          <w:iCs w:val="0"/>
          <w:color w:val="auto"/>
          <w:sz w:val="22"/>
          <w:szCs w:val="22"/>
        </w:rPr>
        <w:fldChar w:fldCharType="begin"/>
      </w:r>
      <w:r w:rsidRPr="007F5F4C">
        <w:rPr>
          <w:b/>
          <w:bCs/>
          <w:i w:val="0"/>
          <w:iCs w:val="0"/>
          <w:color w:val="auto"/>
          <w:sz w:val="22"/>
          <w:szCs w:val="22"/>
        </w:rPr>
        <w:instrText xml:space="preserve"> SEQ Tabel_3. \* ARABIC </w:instrText>
      </w:r>
      <w:r w:rsidRPr="007F5F4C">
        <w:rPr>
          <w:b/>
          <w:bCs/>
          <w:i w:val="0"/>
          <w:iCs w:val="0"/>
          <w:color w:val="auto"/>
          <w:sz w:val="22"/>
          <w:szCs w:val="22"/>
        </w:rPr>
        <w:fldChar w:fldCharType="separate"/>
      </w:r>
      <w:r>
        <w:rPr>
          <w:b/>
          <w:bCs/>
          <w:i w:val="0"/>
          <w:iCs w:val="0"/>
          <w:noProof/>
          <w:color w:val="auto"/>
          <w:sz w:val="22"/>
          <w:szCs w:val="22"/>
        </w:rPr>
        <w:t>7</w:t>
      </w:r>
      <w:r w:rsidRPr="007F5F4C">
        <w:rPr>
          <w:b/>
          <w:bCs/>
          <w:i w:val="0"/>
          <w:iCs w:val="0"/>
          <w:color w:val="auto"/>
          <w:sz w:val="22"/>
          <w:szCs w:val="22"/>
        </w:rPr>
        <w:fldChar w:fldCharType="end"/>
      </w:r>
      <w:r w:rsidRPr="007F5F4C">
        <w:rPr>
          <w:b/>
          <w:bCs/>
          <w:i w:val="0"/>
          <w:iCs w:val="0"/>
          <w:color w:val="auto"/>
          <w:sz w:val="22"/>
          <w:szCs w:val="22"/>
        </w:rPr>
        <w:t xml:space="preserve"> Hasil Cross Loading</w:t>
      </w:r>
      <w:bookmarkEnd w:id="127"/>
      <w:bookmarkEnd w:id="128"/>
      <w:bookmarkEnd w:id="129"/>
      <w:bookmarkEnd w:id="130"/>
    </w:p>
    <w:tbl>
      <w:tblPr>
        <w:tblW w:w="7938" w:type="dxa"/>
        <w:tblInd w:w="-10" w:type="dxa"/>
        <w:tblLook w:val="04A0" w:firstRow="1" w:lastRow="0" w:firstColumn="1" w:lastColumn="0" w:noHBand="0" w:noVBand="1"/>
      </w:tblPr>
      <w:tblGrid>
        <w:gridCol w:w="2268"/>
        <w:gridCol w:w="1418"/>
        <w:gridCol w:w="1417"/>
        <w:gridCol w:w="1418"/>
        <w:gridCol w:w="1417"/>
      </w:tblGrid>
      <w:tr w:rsidR="002D5930" w:rsidRPr="002D5930" w14:paraId="51E5936F" w14:textId="77777777" w:rsidTr="002D5930">
        <w:trPr>
          <w:trHeight w:val="300"/>
        </w:trPr>
        <w:tc>
          <w:tcPr>
            <w:tcW w:w="2268" w:type="dxa"/>
            <w:tcBorders>
              <w:top w:val="nil"/>
              <w:left w:val="single" w:sz="8" w:space="0" w:color="000000"/>
              <w:bottom w:val="single" w:sz="8" w:space="0" w:color="000000"/>
              <w:right w:val="single" w:sz="8" w:space="0" w:color="000000"/>
            </w:tcBorders>
            <w:vAlign w:val="center"/>
            <w:hideMark/>
          </w:tcPr>
          <w:p w14:paraId="3B2F5D3A" w14:textId="77777777" w:rsidR="002D5930" w:rsidRPr="002D5930" w:rsidRDefault="002D5930" w:rsidP="007F5F4C">
            <w:pPr>
              <w:widowControl/>
              <w:jc w:val="center"/>
              <w:rPr>
                <w:rFonts w:eastAsia="Times New Roman" w:cs="Times New Roman"/>
                <w:b/>
                <w:bCs/>
                <w:color w:val="000000"/>
                <w:sz w:val="20"/>
                <w:szCs w:val="20"/>
                <w:lang w:val="en-ID" w:eastAsia="en-ID"/>
              </w:rPr>
            </w:pPr>
            <w:proofErr w:type="spellStart"/>
            <w:r w:rsidRPr="002D5930">
              <w:rPr>
                <w:rFonts w:eastAsia="Times New Roman" w:cs="Times New Roman"/>
                <w:b/>
                <w:bCs/>
                <w:color w:val="000000"/>
                <w:sz w:val="20"/>
                <w:szCs w:val="20"/>
                <w:lang w:val="en-ID" w:eastAsia="en-ID"/>
              </w:rPr>
              <w:t>Variabel</w:t>
            </w:r>
            <w:proofErr w:type="spellEnd"/>
          </w:p>
        </w:tc>
        <w:tc>
          <w:tcPr>
            <w:tcW w:w="1418" w:type="dxa"/>
            <w:tcBorders>
              <w:top w:val="nil"/>
              <w:left w:val="nil"/>
              <w:bottom w:val="single" w:sz="8" w:space="0" w:color="000000"/>
              <w:right w:val="single" w:sz="8" w:space="0" w:color="000000"/>
            </w:tcBorders>
            <w:vAlign w:val="center"/>
            <w:hideMark/>
          </w:tcPr>
          <w:p w14:paraId="23185543" w14:textId="77777777" w:rsidR="002D5930" w:rsidRPr="002D5930" w:rsidRDefault="002D5930" w:rsidP="007F5F4C">
            <w:pPr>
              <w:widowControl/>
              <w:jc w:val="center"/>
              <w:rPr>
                <w:rFonts w:eastAsia="Times New Roman" w:cs="Times New Roman"/>
                <w:b/>
                <w:bCs/>
                <w:color w:val="000000"/>
                <w:sz w:val="20"/>
                <w:szCs w:val="20"/>
                <w:lang w:val="en-ID" w:eastAsia="en-ID"/>
              </w:rPr>
            </w:pPr>
            <w:r w:rsidRPr="002D5930">
              <w:rPr>
                <w:rFonts w:eastAsia="Times New Roman" w:cs="Times New Roman"/>
                <w:b/>
                <w:bCs/>
                <w:color w:val="000000"/>
                <w:sz w:val="20"/>
                <w:szCs w:val="20"/>
                <w:lang w:val="en-ID" w:eastAsia="en-ID"/>
              </w:rPr>
              <w:t>X1</w:t>
            </w:r>
          </w:p>
        </w:tc>
        <w:tc>
          <w:tcPr>
            <w:tcW w:w="1417" w:type="dxa"/>
            <w:tcBorders>
              <w:top w:val="nil"/>
              <w:left w:val="nil"/>
              <w:bottom w:val="single" w:sz="8" w:space="0" w:color="000000"/>
              <w:right w:val="single" w:sz="8" w:space="0" w:color="000000"/>
            </w:tcBorders>
            <w:vAlign w:val="center"/>
            <w:hideMark/>
          </w:tcPr>
          <w:p w14:paraId="778BA0FC" w14:textId="77777777" w:rsidR="002D5930" w:rsidRPr="002D5930" w:rsidRDefault="002D5930" w:rsidP="007F5F4C">
            <w:pPr>
              <w:widowControl/>
              <w:jc w:val="center"/>
              <w:rPr>
                <w:rFonts w:eastAsia="Times New Roman" w:cs="Times New Roman"/>
                <w:b/>
                <w:bCs/>
                <w:color w:val="000000"/>
                <w:sz w:val="20"/>
                <w:szCs w:val="20"/>
                <w:lang w:val="en-ID" w:eastAsia="en-ID"/>
              </w:rPr>
            </w:pPr>
            <w:r w:rsidRPr="002D5930">
              <w:rPr>
                <w:rFonts w:eastAsia="Times New Roman" w:cs="Times New Roman"/>
                <w:b/>
                <w:bCs/>
                <w:color w:val="000000"/>
                <w:sz w:val="20"/>
                <w:szCs w:val="20"/>
                <w:lang w:val="en-ID" w:eastAsia="en-ID"/>
              </w:rPr>
              <w:t>X2</w:t>
            </w:r>
          </w:p>
        </w:tc>
        <w:tc>
          <w:tcPr>
            <w:tcW w:w="1418" w:type="dxa"/>
            <w:tcBorders>
              <w:top w:val="nil"/>
              <w:left w:val="nil"/>
              <w:bottom w:val="single" w:sz="8" w:space="0" w:color="000000"/>
              <w:right w:val="single" w:sz="8" w:space="0" w:color="000000"/>
            </w:tcBorders>
            <w:vAlign w:val="center"/>
            <w:hideMark/>
          </w:tcPr>
          <w:p w14:paraId="42ABE5D9" w14:textId="77777777" w:rsidR="002D5930" w:rsidRPr="002D5930" w:rsidRDefault="002D5930" w:rsidP="007F5F4C">
            <w:pPr>
              <w:widowControl/>
              <w:jc w:val="center"/>
              <w:rPr>
                <w:rFonts w:eastAsia="Times New Roman" w:cs="Times New Roman"/>
                <w:b/>
                <w:bCs/>
                <w:color w:val="000000"/>
                <w:sz w:val="20"/>
                <w:szCs w:val="20"/>
                <w:lang w:val="en-ID" w:eastAsia="en-ID"/>
              </w:rPr>
            </w:pPr>
            <w:r w:rsidRPr="002D5930">
              <w:rPr>
                <w:rFonts w:eastAsia="Times New Roman" w:cs="Times New Roman"/>
                <w:b/>
                <w:bCs/>
                <w:color w:val="000000"/>
                <w:sz w:val="20"/>
                <w:szCs w:val="20"/>
                <w:lang w:val="en-ID" w:eastAsia="en-ID"/>
              </w:rPr>
              <w:t>X3</w:t>
            </w:r>
          </w:p>
        </w:tc>
        <w:tc>
          <w:tcPr>
            <w:tcW w:w="1417" w:type="dxa"/>
            <w:tcBorders>
              <w:top w:val="nil"/>
              <w:left w:val="nil"/>
              <w:bottom w:val="single" w:sz="8" w:space="0" w:color="000000"/>
              <w:right w:val="single" w:sz="8" w:space="0" w:color="000000"/>
            </w:tcBorders>
            <w:vAlign w:val="center"/>
            <w:hideMark/>
          </w:tcPr>
          <w:p w14:paraId="579D8AE0" w14:textId="77777777" w:rsidR="002D5930" w:rsidRPr="002D5930" w:rsidRDefault="002D5930" w:rsidP="007F5F4C">
            <w:pPr>
              <w:widowControl/>
              <w:jc w:val="center"/>
              <w:rPr>
                <w:rFonts w:eastAsia="Times New Roman" w:cs="Times New Roman"/>
                <w:b/>
                <w:bCs/>
                <w:color w:val="000000"/>
                <w:sz w:val="20"/>
                <w:szCs w:val="20"/>
                <w:lang w:val="en-ID" w:eastAsia="en-ID"/>
              </w:rPr>
            </w:pPr>
            <w:r w:rsidRPr="002D5930">
              <w:rPr>
                <w:rFonts w:eastAsia="Times New Roman" w:cs="Times New Roman"/>
                <w:b/>
                <w:bCs/>
                <w:color w:val="000000"/>
                <w:sz w:val="20"/>
                <w:szCs w:val="20"/>
                <w:lang w:val="en-ID" w:eastAsia="en-ID"/>
              </w:rPr>
              <w:t>Y</w:t>
            </w:r>
          </w:p>
        </w:tc>
      </w:tr>
      <w:tr w:rsidR="002B6CC7" w:rsidRPr="002D5930" w14:paraId="4747CF70" w14:textId="77777777" w:rsidTr="002D5930">
        <w:trPr>
          <w:trHeight w:val="300"/>
        </w:trPr>
        <w:tc>
          <w:tcPr>
            <w:tcW w:w="2268" w:type="dxa"/>
            <w:tcBorders>
              <w:top w:val="nil"/>
              <w:left w:val="single" w:sz="8" w:space="0" w:color="000000"/>
              <w:bottom w:val="single" w:sz="8" w:space="0" w:color="000000"/>
              <w:right w:val="single" w:sz="8" w:space="0" w:color="000000"/>
            </w:tcBorders>
            <w:vAlign w:val="center"/>
            <w:hideMark/>
          </w:tcPr>
          <w:p w14:paraId="6F55DDEA" w14:textId="77777777" w:rsidR="002B6CC7" w:rsidRPr="002D5930" w:rsidRDefault="002B6CC7" w:rsidP="002B6CC7">
            <w:pPr>
              <w:widowControl/>
              <w:jc w:val="center"/>
              <w:rPr>
                <w:rFonts w:eastAsia="Times New Roman" w:cs="Times New Roman"/>
                <w:color w:val="000000"/>
                <w:sz w:val="20"/>
                <w:szCs w:val="20"/>
                <w:lang w:val="en-ID" w:eastAsia="en-ID"/>
              </w:rPr>
            </w:pPr>
            <w:r w:rsidRPr="002D5930">
              <w:rPr>
                <w:rFonts w:eastAsia="Times New Roman" w:cs="Times New Roman"/>
                <w:color w:val="000000"/>
                <w:sz w:val="20"/>
                <w:szCs w:val="20"/>
                <w:lang w:val="en-ID" w:eastAsia="en-ID"/>
              </w:rPr>
              <w:t>X1.1</w:t>
            </w:r>
          </w:p>
        </w:tc>
        <w:tc>
          <w:tcPr>
            <w:tcW w:w="1418" w:type="dxa"/>
            <w:tcBorders>
              <w:top w:val="nil"/>
              <w:left w:val="nil"/>
              <w:bottom w:val="single" w:sz="8" w:space="0" w:color="000000"/>
              <w:right w:val="single" w:sz="8" w:space="0" w:color="000000"/>
            </w:tcBorders>
            <w:shd w:val="clear" w:color="000000" w:fill="D0D0D0"/>
            <w:vAlign w:val="center"/>
            <w:hideMark/>
          </w:tcPr>
          <w:p w14:paraId="4C2F5CFB" w14:textId="47AC85A0"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0.883</w:t>
            </w:r>
          </w:p>
        </w:tc>
        <w:tc>
          <w:tcPr>
            <w:tcW w:w="1417" w:type="dxa"/>
            <w:tcBorders>
              <w:top w:val="nil"/>
              <w:left w:val="nil"/>
              <w:bottom w:val="single" w:sz="8" w:space="0" w:color="000000"/>
              <w:right w:val="single" w:sz="8" w:space="0" w:color="000000"/>
            </w:tcBorders>
            <w:vAlign w:val="center"/>
            <w:hideMark/>
          </w:tcPr>
          <w:p w14:paraId="500EF681" w14:textId="51868700"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0.265</w:t>
            </w:r>
          </w:p>
        </w:tc>
        <w:tc>
          <w:tcPr>
            <w:tcW w:w="1418" w:type="dxa"/>
            <w:tcBorders>
              <w:top w:val="nil"/>
              <w:left w:val="nil"/>
              <w:bottom w:val="single" w:sz="8" w:space="0" w:color="000000"/>
              <w:right w:val="single" w:sz="8" w:space="0" w:color="000000"/>
            </w:tcBorders>
            <w:vAlign w:val="center"/>
            <w:hideMark/>
          </w:tcPr>
          <w:p w14:paraId="69138D3A" w14:textId="66BA425C"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0.198</w:t>
            </w:r>
          </w:p>
        </w:tc>
        <w:tc>
          <w:tcPr>
            <w:tcW w:w="1417" w:type="dxa"/>
            <w:tcBorders>
              <w:top w:val="nil"/>
              <w:left w:val="nil"/>
              <w:bottom w:val="single" w:sz="8" w:space="0" w:color="000000"/>
              <w:right w:val="single" w:sz="8" w:space="0" w:color="000000"/>
            </w:tcBorders>
            <w:vAlign w:val="center"/>
            <w:hideMark/>
          </w:tcPr>
          <w:p w14:paraId="2E1DC629" w14:textId="522A16C9"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0.516</w:t>
            </w:r>
          </w:p>
        </w:tc>
      </w:tr>
      <w:tr w:rsidR="002B6CC7" w:rsidRPr="002D5930" w14:paraId="632C6A36" w14:textId="77777777" w:rsidTr="002D5930">
        <w:trPr>
          <w:trHeight w:val="300"/>
        </w:trPr>
        <w:tc>
          <w:tcPr>
            <w:tcW w:w="2268" w:type="dxa"/>
            <w:tcBorders>
              <w:top w:val="nil"/>
              <w:left w:val="single" w:sz="8" w:space="0" w:color="000000"/>
              <w:bottom w:val="single" w:sz="8" w:space="0" w:color="000000"/>
              <w:right w:val="single" w:sz="8" w:space="0" w:color="000000"/>
            </w:tcBorders>
            <w:vAlign w:val="center"/>
            <w:hideMark/>
          </w:tcPr>
          <w:p w14:paraId="28EDCC89" w14:textId="77777777" w:rsidR="002B6CC7" w:rsidRPr="002D5930" w:rsidRDefault="002B6CC7" w:rsidP="002B6CC7">
            <w:pPr>
              <w:widowControl/>
              <w:jc w:val="center"/>
              <w:rPr>
                <w:rFonts w:eastAsia="Times New Roman" w:cs="Times New Roman"/>
                <w:color w:val="000000"/>
                <w:sz w:val="20"/>
                <w:szCs w:val="20"/>
                <w:lang w:val="en-ID" w:eastAsia="en-ID"/>
              </w:rPr>
            </w:pPr>
            <w:r w:rsidRPr="002D5930">
              <w:rPr>
                <w:rFonts w:eastAsia="Times New Roman" w:cs="Times New Roman"/>
                <w:color w:val="000000"/>
                <w:sz w:val="20"/>
                <w:szCs w:val="20"/>
                <w:lang w:val="en-ID" w:eastAsia="en-ID"/>
              </w:rPr>
              <w:t>X1.2</w:t>
            </w:r>
          </w:p>
        </w:tc>
        <w:tc>
          <w:tcPr>
            <w:tcW w:w="1418" w:type="dxa"/>
            <w:tcBorders>
              <w:top w:val="nil"/>
              <w:left w:val="nil"/>
              <w:bottom w:val="single" w:sz="8" w:space="0" w:color="000000"/>
              <w:right w:val="single" w:sz="8" w:space="0" w:color="000000"/>
            </w:tcBorders>
            <w:shd w:val="clear" w:color="000000" w:fill="D0D0D0"/>
            <w:vAlign w:val="center"/>
            <w:hideMark/>
          </w:tcPr>
          <w:p w14:paraId="45CC7D3C" w14:textId="5AE01C36"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0.803</w:t>
            </w:r>
          </w:p>
        </w:tc>
        <w:tc>
          <w:tcPr>
            <w:tcW w:w="1417" w:type="dxa"/>
            <w:tcBorders>
              <w:top w:val="nil"/>
              <w:left w:val="nil"/>
              <w:bottom w:val="single" w:sz="8" w:space="0" w:color="000000"/>
              <w:right w:val="single" w:sz="8" w:space="0" w:color="000000"/>
            </w:tcBorders>
            <w:vAlign w:val="center"/>
            <w:hideMark/>
          </w:tcPr>
          <w:p w14:paraId="50ED3BFD" w14:textId="43357FBE"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0.110</w:t>
            </w:r>
          </w:p>
        </w:tc>
        <w:tc>
          <w:tcPr>
            <w:tcW w:w="1418" w:type="dxa"/>
            <w:tcBorders>
              <w:top w:val="nil"/>
              <w:left w:val="nil"/>
              <w:bottom w:val="single" w:sz="8" w:space="0" w:color="000000"/>
              <w:right w:val="single" w:sz="8" w:space="0" w:color="000000"/>
            </w:tcBorders>
            <w:vAlign w:val="center"/>
            <w:hideMark/>
          </w:tcPr>
          <w:p w14:paraId="382346E8" w14:textId="1D910E72"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-0.191</w:t>
            </w:r>
          </w:p>
        </w:tc>
        <w:tc>
          <w:tcPr>
            <w:tcW w:w="1417" w:type="dxa"/>
            <w:tcBorders>
              <w:top w:val="nil"/>
              <w:left w:val="nil"/>
              <w:bottom w:val="single" w:sz="8" w:space="0" w:color="000000"/>
              <w:right w:val="single" w:sz="8" w:space="0" w:color="000000"/>
            </w:tcBorders>
            <w:vAlign w:val="center"/>
            <w:hideMark/>
          </w:tcPr>
          <w:p w14:paraId="3C63FEA2" w14:textId="23B3826E"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0.403</w:t>
            </w:r>
          </w:p>
        </w:tc>
      </w:tr>
      <w:tr w:rsidR="002B6CC7" w:rsidRPr="002D5930" w14:paraId="6D5D3267" w14:textId="77777777" w:rsidTr="002D5930">
        <w:trPr>
          <w:trHeight w:val="300"/>
        </w:trPr>
        <w:tc>
          <w:tcPr>
            <w:tcW w:w="2268" w:type="dxa"/>
            <w:tcBorders>
              <w:top w:val="nil"/>
              <w:left w:val="single" w:sz="8" w:space="0" w:color="000000"/>
              <w:bottom w:val="single" w:sz="8" w:space="0" w:color="000000"/>
              <w:right w:val="single" w:sz="8" w:space="0" w:color="000000"/>
            </w:tcBorders>
            <w:vAlign w:val="center"/>
            <w:hideMark/>
          </w:tcPr>
          <w:p w14:paraId="39F37FE5" w14:textId="77777777" w:rsidR="002B6CC7" w:rsidRPr="002D5930" w:rsidRDefault="002B6CC7" w:rsidP="002B6CC7">
            <w:pPr>
              <w:widowControl/>
              <w:jc w:val="center"/>
              <w:rPr>
                <w:rFonts w:eastAsia="Times New Roman" w:cs="Times New Roman"/>
                <w:color w:val="000000"/>
                <w:sz w:val="20"/>
                <w:szCs w:val="20"/>
                <w:lang w:val="en-ID" w:eastAsia="en-ID"/>
              </w:rPr>
            </w:pPr>
            <w:r w:rsidRPr="002D5930">
              <w:rPr>
                <w:rFonts w:eastAsia="Times New Roman" w:cs="Times New Roman"/>
                <w:color w:val="000000"/>
                <w:sz w:val="20"/>
                <w:szCs w:val="20"/>
                <w:lang w:val="en-ID" w:eastAsia="en-ID"/>
              </w:rPr>
              <w:t>X1.3</w:t>
            </w:r>
          </w:p>
        </w:tc>
        <w:tc>
          <w:tcPr>
            <w:tcW w:w="1418" w:type="dxa"/>
            <w:tcBorders>
              <w:top w:val="nil"/>
              <w:left w:val="nil"/>
              <w:bottom w:val="single" w:sz="8" w:space="0" w:color="000000"/>
              <w:right w:val="single" w:sz="8" w:space="0" w:color="000000"/>
            </w:tcBorders>
            <w:shd w:val="clear" w:color="000000" w:fill="D0D0D0"/>
            <w:vAlign w:val="center"/>
            <w:hideMark/>
          </w:tcPr>
          <w:p w14:paraId="4D7E4BB5" w14:textId="589C6857"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0.687</w:t>
            </w:r>
          </w:p>
        </w:tc>
        <w:tc>
          <w:tcPr>
            <w:tcW w:w="1417" w:type="dxa"/>
            <w:tcBorders>
              <w:top w:val="nil"/>
              <w:left w:val="nil"/>
              <w:bottom w:val="single" w:sz="8" w:space="0" w:color="000000"/>
              <w:right w:val="single" w:sz="8" w:space="0" w:color="000000"/>
            </w:tcBorders>
            <w:vAlign w:val="center"/>
            <w:hideMark/>
          </w:tcPr>
          <w:p w14:paraId="012B3E97" w14:textId="6E098EE1"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0.193</w:t>
            </w:r>
          </w:p>
        </w:tc>
        <w:tc>
          <w:tcPr>
            <w:tcW w:w="1418" w:type="dxa"/>
            <w:tcBorders>
              <w:top w:val="nil"/>
              <w:left w:val="nil"/>
              <w:bottom w:val="single" w:sz="8" w:space="0" w:color="000000"/>
              <w:right w:val="single" w:sz="8" w:space="0" w:color="000000"/>
            </w:tcBorders>
            <w:vAlign w:val="center"/>
            <w:hideMark/>
          </w:tcPr>
          <w:p w14:paraId="730CE68B" w14:textId="4B99571D"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0.087</w:t>
            </w:r>
          </w:p>
        </w:tc>
        <w:tc>
          <w:tcPr>
            <w:tcW w:w="1417" w:type="dxa"/>
            <w:tcBorders>
              <w:top w:val="nil"/>
              <w:left w:val="nil"/>
              <w:bottom w:val="single" w:sz="8" w:space="0" w:color="000000"/>
              <w:right w:val="single" w:sz="8" w:space="0" w:color="000000"/>
            </w:tcBorders>
            <w:vAlign w:val="center"/>
            <w:hideMark/>
          </w:tcPr>
          <w:p w14:paraId="50F54B79" w14:textId="77BCE9AA"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0.276</w:t>
            </w:r>
          </w:p>
        </w:tc>
      </w:tr>
      <w:tr w:rsidR="002B6CC7" w:rsidRPr="002D5930" w14:paraId="69DD239B" w14:textId="77777777" w:rsidTr="002D5930">
        <w:trPr>
          <w:trHeight w:val="300"/>
        </w:trPr>
        <w:tc>
          <w:tcPr>
            <w:tcW w:w="2268" w:type="dxa"/>
            <w:tcBorders>
              <w:top w:val="nil"/>
              <w:left w:val="single" w:sz="8" w:space="0" w:color="000000"/>
              <w:bottom w:val="single" w:sz="8" w:space="0" w:color="000000"/>
              <w:right w:val="single" w:sz="8" w:space="0" w:color="000000"/>
            </w:tcBorders>
            <w:vAlign w:val="center"/>
            <w:hideMark/>
          </w:tcPr>
          <w:p w14:paraId="2B638444" w14:textId="77777777" w:rsidR="002B6CC7" w:rsidRPr="002D5930" w:rsidRDefault="002B6CC7" w:rsidP="002B6CC7">
            <w:pPr>
              <w:widowControl/>
              <w:jc w:val="center"/>
              <w:rPr>
                <w:rFonts w:eastAsia="Times New Roman" w:cs="Times New Roman"/>
                <w:color w:val="000000"/>
                <w:sz w:val="20"/>
                <w:szCs w:val="20"/>
                <w:lang w:val="en-ID" w:eastAsia="en-ID"/>
              </w:rPr>
            </w:pPr>
            <w:r w:rsidRPr="002D5930">
              <w:rPr>
                <w:rFonts w:eastAsia="Times New Roman" w:cs="Times New Roman"/>
                <w:color w:val="000000"/>
                <w:sz w:val="20"/>
                <w:szCs w:val="20"/>
                <w:lang w:val="en-ID" w:eastAsia="en-ID"/>
              </w:rPr>
              <w:t>X2.1</w:t>
            </w:r>
          </w:p>
        </w:tc>
        <w:tc>
          <w:tcPr>
            <w:tcW w:w="1418" w:type="dxa"/>
            <w:tcBorders>
              <w:top w:val="nil"/>
              <w:left w:val="nil"/>
              <w:bottom w:val="single" w:sz="8" w:space="0" w:color="000000"/>
              <w:right w:val="single" w:sz="8" w:space="0" w:color="000000"/>
            </w:tcBorders>
            <w:vAlign w:val="center"/>
            <w:hideMark/>
          </w:tcPr>
          <w:p w14:paraId="23D5FF71" w14:textId="7F20A4A1"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0.235</w:t>
            </w:r>
          </w:p>
        </w:tc>
        <w:tc>
          <w:tcPr>
            <w:tcW w:w="1417" w:type="dxa"/>
            <w:tcBorders>
              <w:top w:val="nil"/>
              <w:left w:val="nil"/>
              <w:bottom w:val="single" w:sz="8" w:space="0" w:color="000000"/>
              <w:right w:val="single" w:sz="8" w:space="0" w:color="000000"/>
            </w:tcBorders>
            <w:shd w:val="clear" w:color="000000" w:fill="D0D0D0"/>
            <w:vAlign w:val="center"/>
            <w:hideMark/>
          </w:tcPr>
          <w:p w14:paraId="63B56A9D" w14:textId="4071D81D"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0.880</w:t>
            </w:r>
          </w:p>
        </w:tc>
        <w:tc>
          <w:tcPr>
            <w:tcW w:w="1418" w:type="dxa"/>
            <w:tcBorders>
              <w:top w:val="nil"/>
              <w:left w:val="nil"/>
              <w:bottom w:val="single" w:sz="8" w:space="0" w:color="000000"/>
              <w:right w:val="single" w:sz="8" w:space="0" w:color="000000"/>
            </w:tcBorders>
            <w:vAlign w:val="center"/>
            <w:hideMark/>
          </w:tcPr>
          <w:p w14:paraId="41C7FDB3" w14:textId="4BC09520"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0.316</w:t>
            </w:r>
          </w:p>
        </w:tc>
        <w:tc>
          <w:tcPr>
            <w:tcW w:w="1417" w:type="dxa"/>
            <w:tcBorders>
              <w:top w:val="nil"/>
              <w:left w:val="nil"/>
              <w:bottom w:val="single" w:sz="8" w:space="0" w:color="000000"/>
              <w:right w:val="single" w:sz="8" w:space="0" w:color="000000"/>
            </w:tcBorders>
            <w:vAlign w:val="center"/>
            <w:hideMark/>
          </w:tcPr>
          <w:p w14:paraId="305C8EC0" w14:textId="611F01B4"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0.455</w:t>
            </w:r>
          </w:p>
        </w:tc>
      </w:tr>
      <w:tr w:rsidR="002B6CC7" w:rsidRPr="002D5930" w14:paraId="05F6CF13" w14:textId="77777777" w:rsidTr="002D5930">
        <w:trPr>
          <w:trHeight w:val="300"/>
        </w:trPr>
        <w:tc>
          <w:tcPr>
            <w:tcW w:w="2268" w:type="dxa"/>
            <w:tcBorders>
              <w:top w:val="nil"/>
              <w:left w:val="single" w:sz="8" w:space="0" w:color="000000"/>
              <w:bottom w:val="single" w:sz="8" w:space="0" w:color="000000"/>
              <w:right w:val="single" w:sz="8" w:space="0" w:color="000000"/>
            </w:tcBorders>
            <w:vAlign w:val="center"/>
            <w:hideMark/>
          </w:tcPr>
          <w:p w14:paraId="63ABD290" w14:textId="77777777" w:rsidR="002B6CC7" w:rsidRPr="002D5930" w:rsidRDefault="002B6CC7" w:rsidP="002B6CC7">
            <w:pPr>
              <w:widowControl/>
              <w:jc w:val="center"/>
              <w:rPr>
                <w:rFonts w:eastAsia="Times New Roman" w:cs="Times New Roman"/>
                <w:color w:val="000000"/>
                <w:sz w:val="20"/>
                <w:szCs w:val="20"/>
                <w:lang w:val="en-ID" w:eastAsia="en-ID"/>
              </w:rPr>
            </w:pPr>
            <w:r w:rsidRPr="002D5930">
              <w:rPr>
                <w:rFonts w:eastAsia="Times New Roman" w:cs="Times New Roman"/>
                <w:color w:val="000000"/>
                <w:sz w:val="20"/>
                <w:szCs w:val="20"/>
                <w:lang w:val="en-ID" w:eastAsia="en-ID"/>
              </w:rPr>
              <w:t>X2.2</w:t>
            </w:r>
          </w:p>
        </w:tc>
        <w:tc>
          <w:tcPr>
            <w:tcW w:w="1418" w:type="dxa"/>
            <w:tcBorders>
              <w:top w:val="nil"/>
              <w:left w:val="nil"/>
              <w:bottom w:val="single" w:sz="8" w:space="0" w:color="000000"/>
              <w:right w:val="single" w:sz="8" w:space="0" w:color="000000"/>
            </w:tcBorders>
            <w:vAlign w:val="center"/>
            <w:hideMark/>
          </w:tcPr>
          <w:p w14:paraId="51B9D5AC" w14:textId="49890FDA"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0.213</w:t>
            </w:r>
          </w:p>
        </w:tc>
        <w:tc>
          <w:tcPr>
            <w:tcW w:w="1417" w:type="dxa"/>
            <w:tcBorders>
              <w:top w:val="nil"/>
              <w:left w:val="nil"/>
              <w:bottom w:val="single" w:sz="8" w:space="0" w:color="000000"/>
              <w:right w:val="single" w:sz="8" w:space="0" w:color="000000"/>
            </w:tcBorders>
            <w:shd w:val="clear" w:color="000000" w:fill="D0D0D0"/>
            <w:vAlign w:val="center"/>
            <w:hideMark/>
          </w:tcPr>
          <w:p w14:paraId="61470EE2" w14:textId="586D154E"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0.918</w:t>
            </w:r>
          </w:p>
        </w:tc>
        <w:tc>
          <w:tcPr>
            <w:tcW w:w="1418" w:type="dxa"/>
            <w:tcBorders>
              <w:top w:val="nil"/>
              <w:left w:val="nil"/>
              <w:bottom w:val="single" w:sz="8" w:space="0" w:color="000000"/>
              <w:right w:val="single" w:sz="8" w:space="0" w:color="000000"/>
            </w:tcBorders>
            <w:vAlign w:val="center"/>
            <w:hideMark/>
          </w:tcPr>
          <w:p w14:paraId="7E12E76A" w14:textId="3A049EFC"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0.227</w:t>
            </w:r>
          </w:p>
        </w:tc>
        <w:tc>
          <w:tcPr>
            <w:tcW w:w="1417" w:type="dxa"/>
            <w:tcBorders>
              <w:top w:val="nil"/>
              <w:left w:val="nil"/>
              <w:bottom w:val="single" w:sz="8" w:space="0" w:color="000000"/>
              <w:right w:val="single" w:sz="8" w:space="0" w:color="000000"/>
            </w:tcBorders>
            <w:vAlign w:val="center"/>
            <w:hideMark/>
          </w:tcPr>
          <w:p w14:paraId="3644BC41" w14:textId="562FD45D"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0.469</w:t>
            </w:r>
          </w:p>
        </w:tc>
      </w:tr>
      <w:tr w:rsidR="002B6CC7" w:rsidRPr="002D5930" w14:paraId="2EF55490" w14:textId="77777777" w:rsidTr="002D5930">
        <w:trPr>
          <w:trHeight w:val="300"/>
        </w:trPr>
        <w:tc>
          <w:tcPr>
            <w:tcW w:w="2268" w:type="dxa"/>
            <w:tcBorders>
              <w:top w:val="nil"/>
              <w:left w:val="single" w:sz="8" w:space="0" w:color="000000"/>
              <w:bottom w:val="single" w:sz="8" w:space="0" w:color="000000"/>
              <w:right w:val="single" w:sz="8" w:space="0" w:color="000000"/>
            </w:tcBorders>
            <w:vAlign w:val="center"/>
            <w:hideMark/>
          </w:tcPr>
          <w:p w14:paraId="6872CDFD" w14:textId="77777777" w:rsidR="002B6CC7" w:rsidRPr="002D5930" w:rsidRDefault="002B6CC7" w:rsidP="002B6CC7">
            <w:pPr>
              <w:widowControl/>
              <w:jc w:val="center"/>
              <w:rPr>
                <w:rFonts w:eastAsia="Times New Roman" w:cs="Times New Roman"/>
                <w:color w:val="000000"/>
                <w:sz w:val="20"/>
                <w:szCs w:val="20"/>
                <w:lang w:val="en-ID" w:eastAsia="en-ID"/>
              </w:rPr>
            </w:pPr>
            <w:r w:rsidRPr="002D5930">
              <w:rPr>
                <w:rFonts w:eastAsia="Times New Roman" w:cs="Times New Roman"/>
                <w:color w:val="000000"/>
                <w:sz w:val="20"/>
                <w:szCs w:val="20"/>
                <w:lang w:val="en-ID" w:eastAsia="en-ID"/>
              </w:rPr>
              <w:t>X2.3</w:t>
            </w:r>
          </w:p>
        </w:tc>
        <w:tc>
          <w:tcPr>
            <w:tcW w:w="1418" w:type="dxa"/>
            <w:tcBorders>
              <w:top w:val="nil"/>
              <w:left w:val="nil"/>
              <w:bottom w:val="single" w:sz="8" w:space="0" w:color="000000"/>
              <w:right w:val="single" w:sz="8" w:space="0" w:color="000000"/>
            </w:tcBorders>
            <w:vAlign w:val="center"/>
            <w:hideMark/>
          </w:tcPr>
          <w:p w14:paraId="175544B2" w14:textId="14FB0279"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0.166</w:t>
            </w:r>
          </w:p>
        </w:tc>
        <w:tc>
          <w:tcPr>
            <w:tcW w:w="1417" w:type="dxa"/>
            <w:tcBorders>
              <w:top w:val="nil"/>
              <w:left w:val="nil"/>
              <w:bottom w:val="single" w:sz="8" w:space="0" w:color="000000"/>
              <w:right w:val="single" w:sz="8" w:space="0" w:color="000000"/>
            </w:tcBorders>
            <w:shd w:val="clear" w:color="000000" w:fill="D0D0D0"/>
            <w:vAlign w:val="center"/>
            <w:hideMark/>
          </w:tcPr>
          <w:p w14:paraId="3D3915B7" w14:textId="50CDE360"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0.764</w:t>
            </w:r>
          </w:p>
        </w:tc>
        <w:tc>
          <w:tcPr>
            <w:tcW w:w="1418" w:type="dxa"/>
            <w:tcBorders>
              <w:top w:val="nil"/>
              <w:left w:val="nil"/>
              <w:bottom w:val="single" w:sz="8" w:space="0" w:color="000000"/>
              <w:right w:val="single" w:sz="8" w:space="0" w:color="000000"/>
            </w:tcBorders>
            <w:vAlign w:val="center"/>
            <w:hideMark/>
          </w:tcPr>
          <w:p w14:paraId="5202D809" w14:textId="4E1C4630"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0.294</w:t>
            </w:r>
          </w:p>
        </w:tc>
        <w:tc>
          <w:tcPr>
            <w:tcW w:w="1417" w:type="dxa"/>
            <w:tcBorders>
              <w:top w:val="nil"/>
              <w:left w:val="nil"/>
              <w:bottom w:val="single" w:sz="8" w:space="0" w:color="000000"/>
              <w:right w:val="single" w:sz="8" w:space="0" w:color="000000"/>
            </w:tcBorders>
            <w:vAlign w:val="center"/>
            <w:hideMark/>
          </w:tcPr>
          <w:p w14:paraId="5226A0D8" w14:textId="5802348D"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0.303</w:t>
            </w:r>
          </w:p>
        </w:tc>
      </w:tr>
      <w:tr w:rsidR="002B6CC7" w:rsidRPr="002D5930" w14:paraId="6486503C" w14:textId="77777777" w:rsidTr="002D5930">
        <w:trPr>
          <w:trHeight w:val="300"/>
        </w:trPr>
        <w:tc>
          <w:tcPr>
            <w:tcW w:w="2268" w:type="dxa"/>
            <w:tcBorders>
              <w:top w:val="nil"/>
              <w:left w:val="single" w:sz="8" w:space="0" w:color="000000"/>
              <w:bottom w:val="single" w:sz="8" w:space="0" w:color="000000"/>
              <w:right w:val="single" w:sz="8" w:space="0" w:color="000000"/>
            </w:tcBorders>
            <w:vAlign w:val="center"/>
            <w:hideMark/>
          </w:tcPr>
          <w:p w14:paraId="14B9E6D7" w14:textId="77777777" w:rsidR="002B6CC7" w:rsidRPr="002D5930" w:rsidRDefault="002B6CC7" w:rsidP="002B6CC7">
            <w:pPr>
              <w:widowControl/>
              <w:jc w:val="center"/>
              <w:rPr>
                <w:rFonts w:eastAsia="Times New Roman" w:cs="Times New Roman"/>
                <w:color w:val="000000"/>
                <w:sz w:val="20"/>
                <w:szCs w:val="20"/>
                <w:lang w:val="en-ID" w:eastAsia="en-ID"/>
              </w:rPr>
            </w:pPr>
            <w:r w:rsidRPr="002D5930">
              <w:rPr>
                <w:rFonts w:eastAsia="Times New Roman" w:cs="Times New Roman"/>
                <w:color w:val="000000"/>
                <w:sz w:val="20"/>
                <w:szCs w:val="20"/>
                <w:lang w:val="en-ID" w:eastAsia="en-ID"/>
              </w:rPr>
              <w:t>X3.1</w:t>
            </w:r>
          </w:p>
        </w:tc>
        <w:tc>
          <w:tcPr>
            <w:tcW w:w="1418" w:type="dxa"/>
            <w:tcBorders>
              <w:top w:val="nil"/>
              <w:left w:val="nil"/>
              <w:bottom w:val="single" w:sz="8" w:space="0" w:color="000000"/>
              <w:right w:val="single" w:sz="8" w:space="0" w:color="000000"/>
            </w:tcBorders>
            <w:vAlign w:val="center"/>
            <w:hideMark/>
          </w:tcPr>
          <w:p w14:paraId="3AD9875E" w14:textId="09E4A22D"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-0.074</w:t>
            </w:r>
          </w:p>
        </w:tc>
        <w:tc>
          <w:tcPr>
            <w:tcW w:w="1417" w:type="dxa"/>
            <w:tcBorders>
              <w:top w:val="nil"/>
              <w:left w:val="nil"/>
              <w:bottom w:val="single" w:sz="8" w:space="0" w:color="000000"/>
              <w:right w:val="single" w:sz="8" w:space="0" w:color="000000"/>
            </w:tcBorders>
            <w:vAlign w:val="center"/>
            <w:hideMark/>
          </w:tcPr>
          <w:p w14:paraId="462B0301" w14:textId="40EEFD08"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0.138</w:t>
            </w:r>
          </w:p>
        </w:tc>
        <w:tc>
          <w:tcPr>
            <w:tcW w:w="1418" w:type="dxa"/>
            <w:tcBorders>
              <w:top w:val="nil"/>
              <w:left w:val="nil"/>
              <w:bottom w:val="single" w:sz="8" w:space="0" w:color="000000"/>
              <w:right w:val="single" w:sz="8" w:space="0" w:color="000000"/>
            </w:tcBorders>
            <w:shd w:val="clear" w:color="000000" w:fill="D0D0D0"/>
            <w:vAlign w:val="center"/>
            <w:hideMark/>
          </w:tcPr>
          <w:p w14:paraId="7B1F1FBE" w14:textId="36A1593B"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0.810</w:t>
            </w:r>
          </w:p>
        </w:tc>
        <w:tc>
          <w:tcPr>
            <w:tcW w:w="1417" w:type="dxa"/>
            <w:tcBorders>
              <w:top w:val="nil"/>
              <w:left w:val="nil"/>
              <w:bottom w:val="single" w:sz="8" w:space="0" w:color="000000"/>
              <w:right w:val="single" w:sz="8" w:space="0" w:color="000000"/>
            </w:tcBorders>
            <w:vAlign w:val="center"/>
            <w:hideMark/>
          </w:tcPr>
          <w:p w14:paraId="7411A8D1" w14:textId="10F96744"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0.202</w:t>
            </w:r>
          </w:p>
        </w:tc>
      </w:tr>
      <w:tr w:rsidR="002B6CC7" w:rsidRPr="002D5930" w14:paraId="054B3DE2" w14:textId="77777777" w:rsidTr="002D5930">
        <w:trPr>
          <w:trHeight w:val="300"/>
        </w:trPr>
        <w:tc>
          <w:tcPr>
            <w:tcW w:w="2268" w:type="dxa"/>
            <w:tcBorders>
              <w:top w:val="nil"/>
              <w:left w:val="single" w:sz="8" w:space="0" w:color="000000"/>
              <w:bottom w:val="single" w:sz="8" w:space="0" w:color="000000"/>
              <w:right w:val="single" w:sz="8" w:space="0" w:color="000000"/>
            </w:tcBorders>
            <w:vAlign w:val="center"/>
            <w:hideMark/>
          </w:tcPr>
          <w:p w14:paraId="0FC106CF" w14:textId="77777777" w:rsidR="002B6CC7" w:rsidRPr="002D5930" w:rsidRDefault="002B6CC7" w:rsidP="002B6CC7">
            <w:pPr>
              <w:widowControl/>
              <w:jc w:val="center"/>
              <w:rPr>
                <w:rFonts w:eastAsia="Times New Roman" w:cs="Times New Roman"/>
                <w:color w:val="000000"/>
                <w:sz w:val="20"/>
                <w:szCs w:val="20"/>
                <w:lang w:val="en-ID" w:eastAsia="en-ID"/>
              </w:rPr>
            </w:pPr>
            <w:r w:rsidRPr="002D5930">
              <w:rPr>
                <w:rFonts w:eastAsia="Times New Roman" w:cs="Times New Roman"/>
                <w:color w:val="000000"/>
                <w:sz w:val="20"/>
                <w:szCs w:val="20"/>
                <w:lang w:val="en-ID" w:eastAsia="en-ID"/>
              </w:rPr>
              <w:t>X3.2</w:t>
            </w:r>
          </w:p>
        </w:tc>
        <w:tc>
          <w:tcPr>
            <w:tcW w:w="1418" w:type="dxa"/>
            <w:tcBorders>
              <w:top w:val="nil"/>
              <w:left w:val="nil"/>
              <w:bottom w:val="single" w:sz="8" w:space="0" w:color="000000"/>
              <w:right w:val="single" w:sz="8" w:space="0" w:color="000000"/>
            </w:tcBorders>
            <w:vAlign w:val="center"/>
            <w:hideMark/>
          </w:tcPr>
          <w:p w14:paraId="7B2EF415" w14:textId="2624E8DE"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-0.102</w:t>
            </w:r>
          </w:p>
        </w:tc>
        <w:tc>
          <w:tcPr>
            <w:tcW w:w="1417" w:type="dxa"/>
            <w:tcBorders>
              <w:top w:val="nil"/>
              <w:left w:val="nil"/>
              <w:bottom w:val="single" w:sz="8" w:space="0" w:color="000000"/>
              <w:right w:val="single" w:sz="8" w:space="0" w:color="000000"/>
            </w:tcBorders>
            <w:vAlign w:val="center"/>
            <w:hideMark/>
          </w:tcPr>
          <w:p w14:paraId="5356D55F" w14:textId="1B0CF850"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0.272</w:t>
            </w:r>
          </w:p>
        </w:tc>
        <w:tc>
          <w:tcPr>
            <w:tcW w:w="1418" w:type="dxa"/>
            <w:tcBorders>
              <w:top w:val="nil"/>
              <w:left w:val="nil"/>
              <w:bottom w:val="single" w:sz="8" w:space="0" w:color="000000"/>
              <w:right w:val="single" w:sz="8" w:space="0" w:color="000000"/>
            </w:tcBorders>
            <w:shd w:val="clear" w:color="000000" w:fill="D0D0D0"/>
            <w:vAlign w:val="center"/>
            <w:hideMark/>
          </w:tcPr>
          <w:p w14:paraId="45446E36" w14:textId="77071637"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0.708</w:t>
            </w:r>
          </w:p>
        </w:tc>
        <w:tc>
          <w:tcPr>
            <w:tcW w:w="1417" w:type="dxa"/>
            <w:tcBorders>
              <w:top w:val="nil"/>
              <w:left w:val="nil"/>
              <w:bottom w:val="single" w:sz="8" w:space="0" w:color="000000"/>
              <w:right w:val="single" w:sz="8" w:space="0" w:color="000000"/>
            </w:tcBorders>
            <w:vAlign w:val="center"/>
            <w:hideMark/>
          </w:tcPr>
          <w:p w14:paraId="6D44D924" w14:textId="2F3B91F3"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0.203</w:t>
            </w:r>
          </w:p>
        </w:tc>
      </w:tr>
      <w:tr w:rsidR="002B6CC7" w:rsidRPr="002D5930" w14:paraId="53388399" w14:textId="77777777" w:rsidTr="002D5930">
        <w:trPr>
          <w:trHeight w:val="300"/>
        </w:trPr>
        <w:tc>
          <w:tcPr>
            <w:tcW w:w="2268" w:type="dxa"/>
            <w:tcBorders>
              <w:top w:val="nil"/>
              <w:left w:val="single" w:sz="8" w:space="0" w:color="000000"/>
              <w:bottom w:val="single" w:sz="8" w:space="0" w:color="000000"/>
              <w:right w:val="single" w:sz="8" w:space="0" w:color="000000"/>
            </w:tcBorders>
            <w:vAlign w:val="center"/>
            <w:hideMark/>
          </w:tcPr>
          <w:p w14:paraId="3291A7B2" w14:textId="77777777" w:rsidR="002B6CC7" w:rsidRPr="002D5930" w:rsidRDefault="002B6CC7" w:rsidP="002B6CC7">
            <w:pPr>
              <w:widowControl/>
              <w:jc w:val="center"/>
              <w:rPr>
                <w:rFonts w:eastAsia="Times New Roman" w:cs="Times New Roman"/>
                <w:color w:val="000000"/>
                <w:sz w:val="20"/>
                <w:szCs w:val="20"/>
                <w:lang w:val="en-ID" w:eastAsia="en-ID"/>
              </w:rPr>
            </w:pPr>
            <w:r w:rsidRPr="002D5930">
              <w:rPr>
                <w:rFonts w:eastAsia="Times New Roman" w:cs="Times New Roman"/>
                <w:color w:val="000000"/>
                <w:sz w:val="20"/>
                <w:szCs w:val="20"/>
                <w:lang w:val="en-ID" w:eastAsia="en-ID"/>
              </w:rPr>
              <w:t>X3.3</w:t>
            </w:r>
          </w:p>
        </w:tc>
        <w:tc>
          <w:tcPr>
            <w:tcW w:w="1418" w:type="dxa"/>
            <w:tcBorders>
              <w:top w:val="nil"/>
              <w:left w:val="nil"/>
              <w:bottom w:val="single" w:sz="8" w:space="0" w:color="000000"/>
              <w:right w:val="single" w:sz="8" w:space="0" w:color="000000"/>
            </w:tcBorders>
            <w:vAlign w:val="center"/>
            <w:hideMark/>
          </w:tcPr>
          <w:p w14:paraId="18DB3208" w14:textId="0706E9EF"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0.086</w:t>
            </w:r>
          </w:p>
        </w:tc>
        <w:tc>
          <w:tcPr>
            <w:tcW w:w="1417" w:type="dxa"/>
            <w:tcBorders>
              <w:top w:val="nil"/>
              <w:left w:val="nil"/>
              <w:bottom w:val="single" w:sz="8" w:space="0" w:color="000000"/>
              <w:right w:val="single" w:sz="8" w:space="0" w:color="000000"/>
            </w:tcBorders>
            <w:vAlign w:val="center"/>
            <w:hideMark/>
          </w:tcPr>
          <w:p w14:paraId="2C1B12A2" w14:textId="23CDEBA4"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0.244</w:t>
            </w:r>
          </w:p>
        </w:tc>
        <w:tc>
          <w:tcPr>
            <w:tcW w:w="1418" w:type="dxa"/>
            <w:tcBorders>
              <w:top w:val="nil"/>
              <w:left w:val="nil"/>
              <w:bottom w:val="single" w:sz="8" w:space="0" w:color="000000"/>
              <w:right w:val="single" w:sz="8" w:space="0" w:color="000000"/>
            </w:tcBorders>
            <w:shd w:val="clear" w:color="000000" w:fill="D0D0D0"/>
            <w:vAlign w:val="center"/>
            <w:hideMark/>
          </w:tcPr>
          <w:p w14:paraId="25A68D65" w14:textId="78FF90DE"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0.901</w:t>
            </w:r>
          </w:p>
        </w:tc>
        <w:tc>
          <w:tcPr>
            <w:tcW w:w="1417" w:type="dxa"/>
            <w:tcBorders>
              <w:top w:val="nil"/>
              <w:left w:val="nil"/>
              <w:bottom w:val="single" w:sz="8" w:space="0" w:color="000000"/>
              <w:right w:val="single" w:sz="8" w:space="0" w:color="000000"/>
            </w:tcBorders>
            <w:vAlign w:val="center"/>
            <w:hideMark/>
          </w:tcPr>
          <w:p w14:paraId="018B2C8B" w14:textId="73CD8664"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0.354</w:t>
            </w:r>
          </w:p>
        </w:tc>
      </w:tr>
      <w:tr w:rsidR="002B6CC7" w:rsidRPr="002D5930" w14:paraId="42A83DB6" w14:textId="77777777" w:rsidTr="002D5930">
        <w:trPr>
          <w:trHeight w:val="300"/>
        </w:trPr>
        <w:tc>
          <w:tcPr>
            <w:tcW w:w="2268" w:type="dxa"/>
            <w:tcBorders>
              <w:top w:val="nil"/>
              <w:left w:val="single" w:sz="8" w:space="0" w:color="000000"/>
              <w:bottom w:val="single" w:sz="8" w:space="0" w:color="000000"/>
              <w:right w:val="single" w:sz="8" w:space="0" w:color="000000"/>
            </w:tcBorders>
            <w:vAlign w:val="center"/>
            <w:hideMark/>
          </w:tcPr>
          <w:p w14:paraId="3A1D59C7" w14:textId="77777777" w:rsidR="002B6CC7" w:rsidRPr="002D5930" w:rsidRDefault="002B6CC7" w:rsidP="002B6CC7">
            <w:pPr>
              <w:widowControl/>
              <w:jc w:val="center"/>
              <w:rPr>
                <w:rFonts w:eastAsia="Times New Roman" w:cs="Times New Roman"/>
                <w:color w:val="000000"/>
                <w:sz w:val="20"/>
                <w:szCs w:val="20"/>
                <w:lang w:val="en-ID" w:eastAsia="en-ID"/>
              </w:rPr>
            </w:pPr>
            <w:r w:rsidRPr="002D5930">
              <w:rPr>
                <w:rFonts w:eastAsia="Times New Roman" w:cs="Times New Roman"/>
                <w:color w:val="000000"/>
                <w:sz w:val="20"/>
                <w:szCs w:val="20"/>
                <w:lang w:val="en-ID" w:eastAsia="en-ID"/>
              </w:rPr>
              <w:t>X3.4</w:t>
            </w:r>
          </w:p>
        </w:tc>
        <w:tc>
          <w:tcPr>
            <w:tcW w:w="1418" w:type="dxa"/>
            <w:tcBorders>
              <w:top w:val="nil"/>
              <w:left w:val="nil"/>
              <w:bottom w:val="single" w:sz="8" w:space="0" w:color="000000"/>
              <w:right w:val="single" w:sz="8" w:space="0" w:color="000000"/>
            </w:tcBorders>
            <w:vAlign w:val="center"/>
            <w:hideMark/>
          </w:tcPr>
          <w:p w14:paraId="1309FA64" w14:textId="3A8A9CFC"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0.199</w:t>
            </w:r>
          </w:p>
        </w:tc>
        <w:tc>
          <w:tcPr>
            <w:tcW w:w="1417" w:type="dxa"/>
            <w:tcBorders>
              <w:top w:val="nil"/>
              <w:left w:val="nil"/>
              <w:bottom w:val="single" w:sz="8" w:space="0" w:color="000000"/>
              <w:right w:val="single" w:sz="8" w:space="0" w:color="000000"/>
            </w:tcBorders>
            <w:vAlign w:val="center"/>
            <w:hideMark/>
          </w:tcPr>
          <w:p w14:paraId="00D792AB" w14:textId="3145BBB2"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0.337</w:t>
            </w:r>
          </w:p>
        </w:tc>
        <w:tc>
          <w:tcPr>
            <w:tcW w:w="1418" w:type="dxa"/>
            <w:tcBorders>
              <w:top w:val="nil"/>
              <w:left w:val="nil"/>
              <w:bottom w:val="single" w:sz="8" w:space="0" w:color="000000"/>
              <w:right w:val="single" w:sz="8" w:space="0" w:color="000000"/>
            </w:tcBorders>
            <w:shd w:val="clear" w:color="000000" w:fill="D0D0D0"/>
            <w:vAlign w:val="center"/>
            <w:hideMark/>
          </w:tcPr>
          <w:p w14:paraId="69225068" w14:textId="05B5ECF8"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0.624</w:t>
            </w:r>
          </w:p>
        </w:tc>
        <w:tc>
          <w:tcPr>
            <w:tcW w:w="1417" w:type="dxa"/>
            <w:tcBorders>
              <w:top w:val="nil"/>
              <w:left w:val="nil"/>
              <w:bottom w:val="single" w:sz="8" w:space="0" w:color="000000"/>
              <w:right w:val="single" w:sz="8" w:space="0" w:color="000000"/>
            </w:tcBorders>
            <w:vAlign w:val="center"/>
            <w:hideMark/>
          </w:tcPr>
          <w:p w14:paraId="64739F04" w14:textId="4500269A"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0.221</w:t>
            </w:r>
          </w:p>
        </w:tc>
      </w:tr>
      <w:tr w:rsidR="002B6CC7" w:rsidRPr="002D5930" w14:paraId="5AA0FEC0" w14:textId="77777777" w:rsidTr="002D5930">
        <w:trPr>
          <w:trHeight w:val="300"/>
        </w:trPr>
        <w:tc>
          <w:tcPr>
            <w:tcW w:w="2268" w:type="dxa"/>
            <w:tcBorders>
              <w:top w:val="nil"/>
              <w:left w:val="single" w:sz="8" w:space="0" w:color="000000"/>
              <w:bottom w:val="single" w:sz="8" w:space="0" w:color="000000"/>
              <w:right w:val="single" w:sz="8" w:space="0" w:color="000000"/>
            </w:tcBorders>
            <w:vAlign w:val="center"/>
            <w:hideMark/>
          </w:tcPr>
          <w:p w14:paraId="4B54401D" w14:textId="77777777" w:rsidR="002B6CC7" w:rsidRPr="002D5930" w:rsidRDefault="002B6CC7" w:rsidP="002B6CC7">
            <w:pPr>
              <w:widowControl/>
              <w:jc w:val="center"/>
              <w:rPr>
                <w:rFonts w:eastAsia="Times New Roman" w:cs="Times New Roman"/>
                <w:color w:val="000000"/>
                <w:sz w:val="20"/>
                <w:szCs w:val="20"/>
                <w:lang w:val="en-ID" w:eastAsia="en-ID"/>
              </w:rPr>
            </w:pPr>
            <w:r w:rsidRPr="002D5930">
              <w:rPr>
                <w:rFonts w:eastAsia="Times New Roman" w:cs="Times New Roman"/>
                <w:color w:val="000000"/>
                <w:sz w:val="20"/>
                <w:szCs w:val="20"/>
                <w:lang w:val="en-ID" w:eastAsia="en-ID"/>
              </w:rPr>
              <w:t>Y.1</w:t>
            </w:r>
          </w:p>
        </w:tc>
        <w:tc>
          <w:tcPr>
            <w:tcW w:w="1418" w:type="dxa"/>
            <w:tcBorders>
              <w:top w:val="nil"/>
              <w:left w:val="nil"/>
              <w:bottom w:val="single" w:sz="8" w:space="0" w:color="000000"/>
              <w:right w:val="single" w:sz="8" w:space="0" w:color="000000"/>
            </w:tcBorders>
            <w:vAlign w:val="center"/>
            <w:hideMark/>
          </w:tcPr>
          <w:p w14:paraId="7A2C7FEF" w14:textId="72607F5B"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0.462</w:t>
            </w:r>
          </w:p>
        </w:tc>
        <w:tc>
          <w:tcPr>
            <w:tcW w:w="1417" w:type="dxa"/>
            <w:tcBorders>
              <w:top w:val="nil"/>
              <w:left w:val="nil"/>
              <w:bottom w:val="single" w:sz="8" w:space="0" w:color="000000"/>
              <w:right w:val="single" w:sz="8" w:space="0" w:color="000000"/>
            </w:tcBorders>
            <w:vAlign w:val="center"/>
            <w:hideMark/>
          </w:tcPr>
          <w:p w14:paraId="1834E724" w14:textId="3540414B"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0.470</w:t>
            </w:r>
          </w:p>
        </w:tc>
        <w:tc>
          <w:tcPr>
            <w:tcW w:w="1418" w:type="dxa"/>
            <w:tcBorders>
              <w:top w:val="nil"/>
              <w:left w:val="nil"/>
              <w:bottom w:val="single" w:sz="8" w:space="0" w:color="000000"/>
              <w:right w:val="single" w:sz="8" w:space="0" w:color="000000"/>
            </w:tcBorders>
            <w:vAlign w:val="center"/>
            <w:hideMark/>
          </w:tcPr>
          <w:p w14:paraId="40941889" w14:textId="43E70A75"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0.266</w:t>
            </w:r>
          </w:p>
        </w:tc>
        <w:tc>
          <w:tcPr>
            <w:tcW w:w="1417" w:type="dxa"/>
            <w:tcBorders>
              <w:top w:val="nil"/>
              <w:left w:val="nil"/>
              <w:bottom w:val="single" w:sz="8" w:space="0" w:color="000000"/>
              <w:right w:val="single" w:sz="8" w:space="0" w:color="000000"/>
            </w:tcBorders>
            <w:shd w:val="clear" w:color="000000" w:fill="D0D0D0"/>
            <w:vAlign w:val="center"/>
            <w:hideMark/>
          </w:tcPr>
          <w:p w14:paraId="0C7E0C0D" w14:textId="522D61FB"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0.911</w:t>
            </w:r>
          </w:p>
        </w:tc>
      </w:tr>
      <w:tr w:rsidR="002B6CC7" w:rsidRPr="002D5930" w14:paraId="056683CB" w14:textId="77777777" w:rsidTr="002D5930">
        <w:trPr>
          <w:trHeight w:val="300"/>
        </w:trPr>
        <w:tc>
          <w:tcPr>
            <w:tcW w:w="2268" w:type="dxa"/>
            <w:tcBorders>
              <w:top w:val="nil"/>
              <w:left w:val="single" w:sz="8" w:space="0" w:color="000000"/>
              <w:bottom w:val="single" w:sz="8" w:space="0" w:color="000000"/>
              <w:right w:val="single" w:sz="8" w:space="0" w:color="000000"/>
            </w:tcBorders>
            <w:vAlign w:val="center"/>
            <w:hideMark/>
          </w:tcPr>
          <w:p w14:paraId="6D59F625" w14:textId="77777777" w:rsidR="002B6CC7" w:rsidRPr="002D5930" w:rsidRDefault="002B6CC7" w:rsidP="002B6CC7">
            <w:pPr>
              <w:widowControl/>
              <w:jc w:val="center"/>
              <w:rPr>
                <w:rFonts w:eastAsia="Times New Roman" w:cs="Times New Roman"/>
                <w:color w:val="000000"/>
                <w:sz w:val="20"/>
                <w:szCs w:val="20"/>
                <w:lang w:val="en-ID" w:eastAsia="en-ID"/>
              </w:rPr>
            </w:pPr>
            <w:r w:rsidRPr="002D5930">
              <w:rPr>
                <w:rFonts w:eastAsia="Times New Roman" w:cs="Times New Roman"/>
                <w:color w:val="000000"/>
                <w:sz w:val="20"/>
                <w:szCs w:val="20"/>
                <w:lang w:val="en-ID" w:eastAsia="en-ID"/>
              </w:rPr>
              <w:t>Y.2</w:t>
            </w:r>
          </w:p>
        </w:tc>
        <w:tc>
          <w:tcPr>
            <w:tcW w:w="1418" w:type="dxa"/>
            <w:tcBorders>
              <w:top w:val="nil"/>
              <w:left w:val="nil"/>
              <w:bottom w:val="single" w:sz="8" w:space="0" w:color="000000"/>
              <w:right w:val="single" w:sz="8" w:space="0" w:color="000000"/>
            </w:tcBorders>
            <w:vAlign w:val="center"/>
            <w:hideMark/>
          </w:tcPr>
          <w:p w14:paraId="2F44E6F3" w14:textId="6316B023"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0.489</w:t>
            </w:r>
          </w:p>
        </w:tc>
        <w:tc>
          <w:tcPr>
            <w:tcW w:w="1417" w:type="dxa"/>
            <w:tcBorders>
              <w:top w:val="nil"/>
              <w:left w:val="nil"/>
              <w:bottom w:val="single" w:sz="8" w:space="0" w:color="000000"/>
              <w:right w:val="single" w:sz="8" w:space="0" w:color="000000"/>
            </w:tcBorders>
            <w:vAlign w:val="center"/>
            <w:hideMark/>
          </w:tcPr>
          <w:p w14:paraId="015CB559" w14:textId="00ED5442"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0.423</w:t>
            </w:r>
          </w:p>
        </w:tc>
        <w:tc>
          <w:tcPr>
            <w:tcW w:w="1418" w:type="dxa"/>
            <w:tcBorders>
              <w:top w:val="nil"/>
              <w:left w:val="nil"/>
              <w:bottom w:val="single" w:sz="8" w:space="0" w:color="000000"/>
              <w:right w:val="single" w:sz="8" w:space="0" w:color="000000"/>
            </w:tcBorders>
            <w:vAlign w:val="center"/>
            <w:hideMark/>
          </w:tcPr>
          <w:p w14:paraId="5CA5CC3B" w14:textId="67D91CAD"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0.345</w:t>
            </w:r>
          </w:p>
        </w:tc>
        <w:tc>
          <w:tcPr>
            <w:tcW w:w="1417" w:type="dxa"/>
            <w:tcBorders>
              <w:top w:val="nil"/>
              <w:left w:val="nil"/>
              <w:bottom w:val="single" w:sz="8" w:space="0" w:color="000000"/>
              <w:right w:val="single" w:sz="8" w:space="0" w:color="000000"/>
            </w:tcBorders>
            <w:shd w:val="clear" w:color="000000" w:fill="D0D0D0"/>
            <w:vAlign w:val="center"/>
            <w:hideMark/>
          </w:tcPr>
          <w:p w14:paraId="5F98D66A" w14:textId="7534F87F" w:rsidR="002B6CC7" w:rsidRPr="002B6CC7" w:rsidRDefault="002B6CC7" w:rsidP="002B6CC7">
            <w:pPr>
              <w:widowControl/>
              <w:jc w:val="center"/>
              <w:rPr>
                <w:rFonts w:eastAsia="Times New Roman" w:cs="Times New Roman"/>
                <w:color w:val="000000"/>
                <w:sz w:val="20"/>
                <w:szCs w:val="20"/>
                <w:lang w:val="en-ID" w:eastAsia="en-ID"/>
              </w:rPr>
            </w:pPr>
            <w:r w:rsidRPr="002B6CC7">
              <w:rPr>
                <w:rFonts w:cs="Times New Roman"/>
                <w:color w:val="000000"/>
                <w:sz w:val="20"/>
                <w:szCs w:val="20"/>
              </w:rPr>
              <w:t>0.917</w:t>
            </w:r>
          </w:p>
        </w:tc>
      </w:tr>
    </w:tbl>
    <w:p w14:paraId="0CA89A31" w14:textId="4603D00F" w:rsidR="00196602" w:rsidRDefault="002D5930" w:rsidP="002D5930">
      <w:pPr>
        <w:spacing w:line="480" w:lineRule="auto"/>
        <w:jc w:val="both"/>
        <w:rPr>
          <w:rFonts w:cs="Times New Roman"/>
          <w:i/>
          <w:iCs/>
          <w:sz w:val="22"/>
        </w:rPr>
      </w:pPr>
      <w:r w:rsidRPr="002D5930">
        <w:rPr>
          <w:rFonts w:cs="Times New Roman"/>
          <w:i/>
          <w:iCs/>
          <w:sz w:val="22"/>
        </w:rPr>
        <w:t>Sumber: Hasil Olahan Data Primer (2025)</w:t>
      </w:r>
    </w:p>
    <w:p w14:paraId="579A7613" w14:textId="214DACB2" w:rsidR="002D5930" w:rsidRPr="002D5930" w:rsidRDefault="002D5930" w:rsidP="0011290E">
      <w:pPr>
        <w:spacing w:line="480" w:lineRule="auto"/>
        <w:ind w:firstLine="495"/>
        <w:jc w:val="both"/>
        <w:rPr>
          <w:rFonts w:cs="Times New Roman"/>
          <w:szCs w:val="24"/>
        </w:rPr>
      </w:pPr>
      <w:r>
        <w:rPr>
          <w:rFonts w:cs="Times New Roman"/>
          <w:szCs w:val="24"/>
        </w:rPr>
        <w:t xml:space="preserve">Berdasarkan tabel 3.7, terlihat bahwa setiap indikator memiliki nilai </w:t>
      </w:r>
      <w:r w:rsidRPr="0011290E">
        <w:rPr>
          <w:rFonts w:cs="Times New Roman"/>
          <w:i/>
          <w:iCs/>
          <w:szCs w:val="24"/>
        </w:rPr>
        <w:t>cross loading</w:t>
      </w:r>
      <w:r>
        <w:rPr>
          <w:rFonts w:cs="Times New Roman"/>
          <w:szCs w:val="24"/>
        </w:rPr>
        <w:t xml:space="preserve"> tertinggi pada setiap variabelnya masing-masing dibandingkan dengan variabel lainnya. Selain itu, nilai </w:t>
      </w:r>
      <w:r w:rsidRPr="0011290E">
        <w:rPr>
          <w:rFonts w:cs="Times New Roman"/>
          <w:i/>
          <w:iCs/>
          <w:szCs w:val="24"/>
        </w:rPr>
        <w:t>cross loading</w:t>
      </w:r>
      <w:r>
        <w:rPr>
          <w:rFonts w:cs="Times New Roman"/>
          <w:szCs w:val="24"/>
        </w:rPr>
        <w:t xml:space="preserve"> seluruh indikator lebih dari 0,5, sehingga dapat disimpulkan bahwa seluruh </w:t>
      </w:r>
      <w:r w:rsidR="0011290E">
        <w:rPr>
          <w:rFonts w:cs="Times New Roman"/>
          <w:szCs w:val="24"/>
        </w:rPr>
        <w:t xml:space="preserve">pernyataan pada setiap indikator dinyatakan valid dan telah memenuhi kriteria </w:t>
      </w:r>
      <w:r w:rsidR="0011290E" w:rsidRPr="0011290E">
        <w:rPr>
          <w:rFonts w:cs="Times New Roman"/>
          <w:i/>
          <w:iCs/>
          <w:szCs w:val="24"/>
        </w:rPr>
        <w:t>discriminant validity</w:t>
      </w:r>
      <w:r w:rsidR="0011290E">
        <w:rPr>
          <w:rFonts w:cs="Times New Roman"/>
          <w:szCs w:val="24"/>
        </w:rPr>
        <w:t>.</w:t>
      </w:r>
    </w:p>
    <w:p w14:paraId="5B0F634C" w14:textId="04D9C31F" w:rsidR="00DE0C03" w:rsidRPr="00B15AC5" w:rsidRDefault="00DE0C03" w:rsidP="002D5930">
      <w:pPr>
        <w:pStyle w:val="Heading3"/>
      </w:pPr>
      <w:bookmarkStart w:id="131" w:name="_Toc224048041"/>
      <w:r w:rsidRPr="00B15AC5">
        <w:t>3.5.2 Uji Reliabilitas</w:t>
      </w:r>
      <w:bookmarkEnd w:id="131"/>
    </w:p>
    <w:p w14:paraId="39308EC4" w14:textId="1CA15D11" w:rsidR="007F5F4C" w:rsidRPr="007F5F4C" w:rsidRDefault="00644D3E" w:rsidP="007F5F4C">
      <w:pPr>
        <w:spacing w:line="480" w:lineRule="auto"/>
        <w:ind w:firstLine="495"/>
        <w:jc w:val="both"/>
      </w:pPr>
      <w:r>
        <w:t xml:space="preserve">Uji reliabilitas pada </w:t>
      </w:r>
      <w:r w:rsidRPr="00F83C99">
        <w:rPr>
          <w:i/>
          <w:iCs/>
        </w:rPr>
        <w:t>pilot test</w:t>
      </w:r>
      <w:r>
        <w:t xml:space="preserve"> penelitian ini menggunakan aplikasi SmartPLS versi 4.0. Uji validitas pada penelitian ini dilakukan untuk menilai </w:t>
      </w:r>
      <w:r w:rsidR="009D1689">
        <w:t xml:space="preserve">sejauh mana </w:t>
      </w:r>
      <w:r w:rsidR="009D1689">
        <w:lastRenderedPageBreak/>
        <w:t xml:space="preserve">setiap pernyataan dalam kuesioner mampu mengukur variabel yang diteliti secara tepat tanpa menimbulkan ambiguitas dalam pemahaman responden. Kriteria dalam uji reliabilitas pilot test dapat dikatakan reliabel jika nilai </w:t>
      </w:r>
      <w:r w:rsidR="009D1689" w:rsidRPr="0011290E">
        <w:rPr>
          <w:rFonts w:cs="Times New Roman"/>
          <w:i/>
          <w:iCs/>
          <w:szCs w:val="24"/>
        </w:rPr>
        <w:t>Cronbach`s Alpha</w:t>
      </w:r>
      <w:r w:rsidR="0011290E">
        <w:rPr>
          <w:rFonts w:cs="Times New Roman"/>
          <w:szCs w:val="24"/>
        </w:rPr>
        <w:t>,</w:t>
      </w:r>
      <w:r w:rsidR="009D1689" w:rsidRPr="002F450F">
        <w:rPr>
          <w:rFonts w:cs="Times New Roman"/>
          <w:szCs w:val="24"/>
        </w:rPr>
        <w:t xml:space="preserve"> dan </w:t>
      </w:r>
      <w:r w:rsidR="009D1689" w:rsidRPr="0011290E">
        <w:rPr>
          <w:rFonts w:cs="Times New Roman"/>
          <w:i/>
          <w:iCs/>
          <w:szCs w:val="24"/>
        </w:rPr>
        <w:t>C</w:t>
      </w:r>
      <w:r w:rsidR="0011290E" w:rsidRPr="0011290E">
        <w:rPr>
          <w:rFonts w:cs="Times New Roman"/>
          <w:i/>
          <w:iCs/>
          <w:szCs w:val="24"/>
        </w:rPr>
        <w:t xml:space="preserve">omposite </w:t>
      </w:r>
      <w:r w:rsidR="009D1689" w:rsidRPr="0011290E">
        <w:rPr>
          <w:rFonts w:cs="Times New Roman"/>
          <w:i/>
          <w:iCs/>
          <w:szCs w:val="24"/>
        </w:rPr>
        <w:t>Reability</w:t>
      </w:r>
      <w:r w:rsidR="009D1689">
        <w:rPr>
          <w:rFonts w:cs="Times New Roman"/>
          <w:szCs w:val="24"/>
        </w:rPr>
        <w:t xml:space="preserve"> &gt; 0,70. Berikut adalah hasil uji reliabilitas pilot test:</w:t>
      </w:r>
    </w:p>
    <w:p w14:paraId="3DC239CD" w14:textId="5AC93A14" w:rsidR="007F5F4C" w:rsidRPr="007F5F4C" w:rsidRDefault="007F5F4C" w:rsidP="007F5F4C">
      <w:pPr>
        <w:pStyle w:val="Caption"/>
        <w:keepNext/>
        <w:spacing w:after="0"/>
        <w:jc w:val="center"/>
        <w:rPr>
          <w:b/>
          <w:bCs/>
          <w:i w:val="0"/>
          <w:iCs w:val="0"/>
          <w:color w:val="auto"/>
          <w:sz w:val="22"/>
          <w:szCs w:val="22"/>
        </w:rPr>
      </w:pPr>
      <w:bookmarkStart w:id="132" w:name="_Toc219957997"/>
      <w:bookmarkStart w:id="133" w:name="_Toc220273595"/>
      <w:bookmarkStart w:id="134" w:name="_Toc224078654"/>
      <w:bookmarkStart w:id="135" w:name="_Toc224078798"/>
      <w:r w:rsidRPr="007F5F4C">
        <w:rPr>
          <w:b/>
          <w:bCs/>
          <w:i w:val="0"/>
          <w:iCs w:val="0"/>
          <w:color w:val="auto"/>
          <w:sz w:val="22"/>
          <w:szCs w:val="22"/>
        </w:rPr>
        <w:t xml:space="preserve">Tabel 3. </w:t>
      </w:r>
      <w:r w:rsidRPr="007F5F4C">
        <w:rPr>
          <w:b/>
          <w:bCs/>
          <w:i w:val="0"/>
          <w:iCs w:val="0"/>
          <w:color w:val="auto"/>
          <w:sz w:val="22"/>
          <w:szCs w:val="22"/>
        </w:rPr>
        <w:fldChar w:fldCharType="begin"/>
      </w:r>
      <w:r w:rsidRPr="007F5F4C">
        <w:rPr>
          <w:b/>
          <w:bCs/>
          <w:i w:val="0"/>
          <w:iCs w:val="0"/>
          <w:color w:val="auto"/>
          <w:sz w:val="22"/>
          <w:szCs w:val="22"/>
        </w:rPr>
        <w:instrText xml:space="preserve"> SEQ Tabel_3. \* ARABIC </w:instrText>
      </w:r>
      <w:r w:rsidRPr="007F5F4C">
        <w:rPr>
          <w:b/>
          <w:bCs/>
          <w:i w:val="0"/>
          <w:iCs w:val="0"/>
          <w:color w:val="auto"/>
          <w:sz w:val="22"/>
          <w:szCs w:val="22"/>
        </w:rPr>
        <w:fldChar w:fldCharType="separate"/>
      </w:r>
      <w:r w:rsidRPr="007F5F4C">
        <w:rPr>
          <w:b/>
          <w:bCs/>
          <w:i w:val="0"/>
          <w:iCs w:val="0"/>
          <w:noProof/>
          <w:color w:val="auto"/>
          <w:sz w:val="22"/>
          <w:szCs w:val="22"/>
        </w:rPr>
        <w:t>8</w:t>
      </w:r>
      <w:r w:rsidRPr="007F5F4C">
        <w:rPr>
          <w:b/>
          <w:bCs/>
          <w:i w:val="0"/>
          <w:iCs w:val="0"/>
          <w:color w:val="auto"/>
          <w:sz w:val="22"/>
          <w:szCs w:val="22"/>
        </w:rPr>
        <w:fldChar w:fldCharType="end"/>
      </w:r>
      <w:r w:rsidRPr="007F5F4C">
        <w:rPr>
          <w:b/>
          <w:bCs/>
          <w:i w:val="0"/>
          <w:iCs w:val="0"/>
          <w:color w:val="auto"/>
          <w:sz w:val="22"/>
          <w:szCs w:val="22"/>
        </w:rPr>
        <w:t xml:space="preserve"> Hasil Uji Reliabilitas Pilot Test</w:t>
      </w:r>
      <w:bookmarkEnd w:id="132"/>
      <w:bookmarkEnd w:id="133"/>
      <w:bookmarkEnd w:id="134"/>
      <w:bookmarkEnd w:id="135"/>
    </w:p>
    <w:tbl>
      <w:tblPr>
        <w:tblStyle w:val="TableGrid"/>
        <w:tblW w:w="0" w:type="auto"/>
        <w:tblLook w:val="04A0" w:firstRow="1" w:lastRow="0" w:firstColumn="1" w:lastColumn="0" w:noHBand="0" w:noVBand="1"/>
      </w:tblPr>
      <w:tblGrid>
        <w:gridCol w:w="1555"/>
        <w:gridCol w:w="1275"/>
        <w:gridCol w:w="1560"/>
        <w:gridCol w:w="1613"/>
        <w:gridCol w:w="697"/>
        <w:gridCol w:w="1227"/>
      </w:tblGrid>
      <w:tr w:rsidR="003A5F25" w:rsidRPr="003A5F25" w14:paraId="15920DED" w14:textId="77777777" w:rsidTr="003A5F25">
        <w:tc>
          <w:tcPr>
            <w:tcW w:w="1555" w:type="dxa"/>
          </w:tcPr>
          <w:p w14:paraId="7D175DFA" w14:textId="2F7E9592" w:rsidR="0011290E" w:rsidRPr="003A5F25" w:rsidRDefault="0011290E" w:rsidP="007F5F4C">
            <w:pPr>
              <w:jc w:val="center"/>
              <w:rPr>
                <w:b/>
                <w:bCs/>
                <w:sz w:val="20"/>
                <w:szCs w:val="20"/>
              </w:rPr>
            </w:pPr>
            <w:r w:rsidRPr="003A5F25">
              <w:rPr>
                <w:b/>
                <w:bCs/>
                <w:sz w:val="20"/>
                <w:szCs w:val="20"/>
              </w:rPr>
              <w:t>Variabel</w:t>
            </w:r>
          </w:p>
        </w:tc>
        <w:tc>
          <w:tcPr>
            <w:tcW w:w="1275" w:type="dxa"/>
          </w:tcPr>
          <w:p w14:paraId="047D4D24" w14:textId="53EBDA91" w:rsidR="0011290E" w:rsidRPr="003A5F25" w:rsidRDefault="0011290E" w:rsidP="007F5F4C">
            <w:pPr>
              <w:jc w:val="center"/>
              <w:rPr>
                <w:b/>
                <w:bCs/>
                <w:sz w:val="20"/>
                <w:szCs w:val="20"/>
              </w:rPr>
            </w:pPr>
            <w:r w:rsidRPr="003A5F25">
              <w:rPr>
                <w:b/>
                <w:bCs/>
                <w:sz w:val="20"/>
                <w:szCs w:val="20"/>
              </w:rPr>
              <w:t>Cronbach`s Alpha</w:t>
            </w:r>
          </w:p>
        </w:tc>
        <w:tc>
          <w:tcPr>
            <w:tcW w:w="1560" w:type="dxa"/>
          </w:tcPr>
          <w:p w14:paraId="5605015E" w14:textId="5B680878" w:rsidR="0011290E" w:rsidRPr="003A5F25" w:rsidRDefault="0011290E" w:rsidP="007F5F4C">
            <w:pPr>
              <w:jc w:val="center"/>
              <w:rPr>
                <w:b/>
                <w:bCs/>
                <w:sz w:val="20"/>
                <w:szCs w:val="20"/>
              </w:rPr>
            </w:pPr>
            <w:r w:rsidRPr="003A5F25">
              <w:rPr>
                <w:b/>
                <w:bCs/>
                <w:sz w:val="20"/>
                <w:szCs w:val="20"/>
              </w:rPr>
              <w:t>Composite Reability (rho_a)</w:t>
            </w:r>
          </w:p>
        </w:tc>
        <w:tc>
          <w:tcPr>
            <w:tcW w:w="1613" w:type="dxa"/>
          </w:tcPr>
          <w:p w14:paraId="19126232" w14:textId="017A0888" w:rsidR="0011290E" w:rsidRPr="003A5F25" w:rsidRDefault="0011290E" w:rsidP="007F5F4C">
            <w:pPr>
              <w:jc w:val="center"/>
              <w:rPr>
                <w:b/>
                <w:bCs/>
                <w:sz w:val="20"/>
                <w:szCs w:val="20"/>
              </w:rPr>
            </w:pPr>
            <w:r w:rsidRPr="003A5F25">
              <w:rPr>
                <w:b/>
                <w:bCs/>
                <w:sz w:val="20"/>
                <w:szCs w:val="20"/>
              </w:rPr>
              <w:t>Composite Reability (rho_c)</w:t>
            </w:r>
          </w:p>
        </w:tc>
        <w:tc>
          <w:tcPr>
            <w:tcW w:w="697" w:type="dxa"/>
          </w:tcPr>
          <w:p w14:paraId="714DD2FB" w14:textId="4F47DEFC" w:rsidR="0011290E" w:rsidRPr="003A5F25" w:rsidRDefault="0011290E" w:rsidP="007F5F4C">
            <w:pPr>
              <w:jc w:val="center"/>
              <w:rPr>
                <w:b/>
                <w:bCs/>
                <w:sz w:val="20"/>
                <w:szCs w:val="20"/>
              </w:rPr>
            </w:pPr>
            <w:r w:rsidRPr="003A5F25">
              <w:rPr>
                <w:b/>
                <w:bCs/>
                <w:sz w:val="20"/>
                <w:szCs w:val="20"/>
              </w:rPr>
              <w:t>N of Items</w:t>
            </w:r>
          </w:p>
        </w:tc>
        <w:tc>
          <w:tcPr>
            <w:tcW w:w="1227" w:type="dxa"/>
          </w:tcPr>
          <w:p w14:paraId="51A3D793" w14:textId="4F3D32F2" w:rsidR="0011290E" w:rsidRPr="003A5F25" w:rsidRDefault="0011290E" w:rsidP="007F5F4C">
            <w:pPr>
              <w:jc w:val="center"/>
              <w:rPr>
                <w:b/>
                <w:bCs/>
                <w:sz w:val="20"/>
                <w:szCs w:val="20"/>
              </w:rPr>
            </w:pPr>
            <w:r w:rsidRPr="003A5F25">
              <w:rPr>
                <w:b/>
                <w:bCs/>
                <w:sz w:val="20"/>
                <w:szCs w:val="20"/>
              </w:rPr>
              <w:t>Keterangan</w:t>
            </w:r>
          </w:p>
        </w:tc>
      </w:tr>
      <w:tr w:rsidR="003A5F25" w:rsidRPr="003A5F25" w14:paraId="24D48AD1" w14:textId="77777777" w:rsidTr="003A5F25">
        <w:tc>
          <w:tcPr>
            <w:tcW w:w="1555" w:type="dxa"/>
          </w:tcPr>
          <w:p w14:paraId="51BA83D7" w14:textId="6928FD7A" w:rsidR="0011290E" w:rsidRPr="003A5F25" w:rsidRDefault="0011290E" w:rsidP="007F5F4C">
            <w:pPr>
              <w:rPr>
                <w:sz w:val="20"/>
                <w:szCs w:val="20"/>
              </w:rPr>
            </w:pPr>
            <w:r w:rsidRPr="003A5F25">
              <w:rPr>
                <w:sz w:val="20"/>
                <w:szCs w:val="20"/>
              </w:rPr>
              <w:t>Kesadaran Wajib Pajak (X1)</w:t>
            </w:r>
          </w:p>
        </w:tc>
        <w:tc>
          <w:tcPr>
            <w:tcW w:w="1275" w:type="dxa"/>
          </w:tcPr>
          <w:p w14:paraId="7B60B228" w14:textId="67C56C32" w:rsidR="0011290E" w:rsidRPr="003A5F25" w:rsidRDefault="003A5F25" w:rsidP="007F5F4C">
            <w:pPr>
              <w:jc w:val="center"/>
              <w:rPr>
                <w:sz w:val="20"/>
                <w:szCs w:val="20"/>
              </w:rPr>
            </w:pPr>
            <w:r w:rsidRPr="003A5F25">
              <w:rPr>
                <w:sz w:val="20"/>
                <w:szCs w:val="20"/>
              </w:rPr>
              <w:t>0.7</w:t>
            </w:r>
            <w:r w:rsidR="00CE6074">
              <w:rPr>
                <w:sz w:val="20"/>
                <w:szCs w:val="20"/>
              </w:rPr>
              <w:t>14</w:t>
            </w:r>
          </w:p>
        </w:tc>
        <w:tc>
          <w:tcPr>
            <w:tcW w:w="1560" w:type="dxa"/>
          </w:tcPr>
          <w:p w14:paraId="479FADAE" w14:textId="7B6CCC46" w:rsidR="0011290E" w:rsidRPr="003A5F25" w:rsidRDefault="003A5F25" w:rsidP="007F5F4C">
            <w:pPr>
              <w:jc w:val="center"/>
              <w:rPr>
                <w:sz w:val="20"/>
                <w:szCs w:val="20"/>
              </w:rPr>
            </w:pPr>
            <w:r w:rsidRPr="003A5F25">
              <w:rPr>
                <w:sz w:val="20"/>
                <w:szCs w:val="20"/>
              </w:rPr>
              <w:t>0.77</w:t>
            </w:r>
            <w:r w:rsidR="00CE6074">
              <w:rPr>
                <w:sz w:val="20"/>
                <w:szCs w:val="20"/>
              </w:rPr>
              <w:t>6</w:t>
            </w:r>
          </w:p>
        </w:tc>
        <w:tc>
          <w:tcPr>
            <w:tcW w:w="1613" w:type="dxa"/>
          </w:tcPr>
          <w:p w14:paraId="53D6BD82" w14:textId="267B0B7B" w:rsidR="0011290E" w:rsidRPr="003A5F25" w:rsidRDefault="003A5F25" w:rsidP="007F5F4C">
            <w:pPr>
              <w:jc w:val="center"/>
              <w:rPr>
                <w:sz w:val="20"/>
                <w:szCs w:val="20"/>
              </w:rPr>
            </w:pPr>
            <w:r w:rsidRPr="003A5F25">
              <w:rPr>
                <w:sz w:val="20"/>
                <w:szCs w:val="20"/>
              </w:rPr>
              <w:t>0.8</w:t>
            </w:r>
            <w:r w:rsidR="00CE6074">
              <w:rPr>
                <w:sz w:val="20"/>
                <w:szCs w:val="20"/>
              </w:rPr>
              <w:t>36</w:t>
            </w:r>
          </w:p>
        </w:tc>
        <w:tc>
          <w:tcPr>
            <w:tcW w:w="697" w:type="dxa"/>
          </w:tcPr>
          <w:p w14:paraId="70310123" w14:textId="6D25D92C" w:rsidR="0011290E" w:rsidRPr="003A5F25" w:rsidRDefault="003A5F25" w:rsidP="007F5F4C">
            <w:pPr>
              <w:jc w:val="center"/>
              <w:rPr>
                <w:sz w:val="20"/>
                <w:szCs w:val="20"/>
              </w:rPr>
            </w:pPr>
            <w:r w:rsidRPr="003A5F25">
              <w:rPr>
                <w:sz w:val="20"/>
                <w:szCs w:val="20"/>
              </w:rPr>
              <w:t>3</w:t>
            </w:r>
          </w:p>
        </w:tc>
        <w:tc>
          <w:tcPr>
            <w:tcW w:w="1227" w:type="dxa"/>
          </w:tcPr>
          <w:p w14:paraId="23057E8C" w14:textId="1CE458F3" w:rsidR="0011290E" w:rsidRPr="003A5F25" w:rsidRDefault="003A5F25" w:rsidP="007F5F4C">
            <w:pPr>
              <w:jc w:val="center"/>
              <w:rPr>
                <w:sz w:val="20"/>
                <w:szCs w:val="20"/>
              </w:rPr>
            </w:pPr>
            <w:r w:rsidRPr="003A5F25">
              <w:rPr>
                <w:sz w:val="20"/>
                <w:szCs w:val="20"/>
              </w:rPr>
              <w:t>Reliabel</w:t>
            </w:r>
          </w:p>
        </w:tc>
      </w:tr>
      <w:tr w:rsidR="003A5F25" w:rsidRPr="003A5F25" w14:paraId="7C3F7B40" w14:textId="77777777" w:rsidTr="003A5F25">
        <w:tc>
          <w:tcPr>
            <w:tcW w:w="1555" w:type="dxa"/>
          </w:tcPr>
          <w:p w14:paraId="7D128857" w14:textId="0489FB54" w:rsidR="003A5F25" w:rsidRPr="003A5F25" w:rsidRDefault="003A5F25" w:rsidP="007F5F4C">
            <w:pPr>
              <w:rPr>
                <w:sz w:val="20"/>
                <w:szCs w:val="20"/>
              </w:rPr>
            </w:pPr>
            <w:r w:rsidRPr="003A5F25">
              <w:rPr>
                <w:sz w:val="20"/>
                <w:szCs w:val="20"/>
              </w:rPr>
              <w:t>Tingkat Penghasilan (X2)</w:t>
            </w:r>
          </w:p>
        </w:tc>
        <w:tc>
          <w:tcPr>
            <w:tcW w:w="1275" w:type="dxa"/>
          </w:tcPr>
          <w:p w14:paraId="4B057D1F" w14:textId="0615F717" w:rsidR="003A5F25" w:rsidRPr="003A5F25" w:rsidRDefault="003A5F25" w:rsidP="007F5F4C">
            <w:pPr>
              <w:jc w:val="center"/>
              <w:rPr>
                <w:sz w:val="20"/>
                <w:szCs w:val="20"/>
              </w:rPr>
            </w:pPr>
            <w:r w:rsidRPr="003A5F25">
              <w:rPr>
                <w:sz w:val="20"/>
                <w:szCs w:val="20"/>
              </w:rPr>
              <w:t>0.8</w:t>
            </w:r>
            <w:r w:rsidR="00CE6074">
              <w:rPr>
                <w:sz w:val="20"/>
                <w:szCs w:val="20"/>
              </w:rPr>
              <w:t>20</w:t>
            </w:r>
          </w:p>
        </w:tc>
        <w:tc>
          <w:tcPr>
            <w:tcW w:w="1560" w:type="dxa"/>
          </w:tcPr>
          <w:p w14:paraId="2C9DF07F" w14:textId="1442A235" w:rsidR="003A5F25" w:rsidRPr="003A5F25" w:rsidRDefault="003A5F25" w:rsidP="007F5F4C">
            <w:pPr>
              <w:jc w:val="center"/>
              <w:rPr>
                <w:sz w:val="20"/>
                <w:szCs w:val="20"/>
              </w:rPr>
            </w:pPr>
            <w:r w:rsidRPr="003A5F25">
              <w:rPr>
                <w:sz w:val="20"/>
                <w:szCs w:val="20"/>
              </w:rPr>
              <w:t>0.8</w:t>
            </w:r>
            <w:r w:rsidR="00CE6074">
              <w:rPr>
                <w:sz w:val="20"/>
                <w:szCs w:val="20"/>
              </w:rPr>
              <w:t>58</w:t>
            </w:r>
          </w:p>
        </w:tc>
        <w:tc>
          <w:tcPr>
            <w:tcW w:w="1613" w:type="dxa"/>
          </w:tcPr>
          <w:p w14:paraId="421FF0A2" w14:textId="6B8705D7" w:rsidR="003A5F25" w:rsidRPr="003A5F25" w:rsidRDefault="003A5F25" w:rsidP="007F5F4C">
            <w:pPr>
              <w:jc w:val="center"/>
              <w:rPr>
                <w:sz w:val="20"/>
                <w:szCs w:val="20"/>
              </w:rPr>
            </w:pPr>
            <w:r w:rsidRPr="003A5F25">
              <w:rPr>
                <w:sz w:val="20"/>
                <w:szCs w:val="20"/>
              </w:rPr>
              <w:t>0.8</w:t>
            </w:r>
            <w:r w:rsidR="00CE6074">
              <w:rPr>
                <w:sz w:val="20"/>
                <w:szCs w:val="20"/>
              </w:rPr>
              <w:t>92</w:t>
            </w:r>
          </w:p>
        </w:tc>
        <w:tc>
          <w:tcPr>
            <w:tcW w:w="697" w:type="dxa"/>
          </w:tcPr>
          <w:p w14:paraId="5E5F4F0A" w14:textId="60095848" w:rsidR="003A5F25" w:rsidRPr="003A5F25" w:rsidRDefault="003A5F25" w:rsidP="007F5F4C">
            <w:pPr>
              <w:jc w:val="center"/>
              <w:rPr>
                <w:sz w:val="20"/>
                <w:szCs w:val="20"/>
              </w:rPr>
            </w:pPr>
            <w:r w:rsidRPr="003A5F25">
              <w:rPr>
                <w:sz w:val="20"/>
                <w:szCs w:val="20"/>
              </w:rPr>
              <w:t>3</w:t>
            </w:r>
          </w:p>
        </w:tc>
        <w:tc>
          <w:tcPr>
            <w:tcW w:w="1227" w:type="dxa"/>
          </w:tcPr>
          <w:p w14:paraId="09682AD2" w14:textId="76B07FA4" w:rsidR="003A5F25" w:rsidRPr="003A5F25" w:rsidRDefault="003A5F25" w:rsidP="007F5F4C">
            <w:pPr>
              <w:jc w:val="center"/>
              <w:rPr>
                <w:sz w:val="20"/>
                <w:szCs w:val="20"/>
              </w:rPr>
            </w:pPr>
            <w:r w:rsidRPr="003A5F25">
              <w:rPr>
                <w:sz w:val="20"/>
                <w:szCs w:val="20"/>
              </w:rPr>
              <w:t>Reliabel</w:t>
            </w:r>
          </w:p>
        </w:tc>
      </w:tr>
      <w:tr w:rsidR="003A5F25" w:rsidRPr="003A5F25" w14:paraId="13971A53" w14:textId="77777777" w:rsidTr="003A5F25">
        <w:tc>
          <w:tcPr>
            <w:tcW w:w="1555" w:type="dxa"/>
          </w:tcPr>
          <w:p w14:paraId="1BD84952" w14:textId="18E3C2E8" w:rsidR="003A5F25" w:rsidRPr="003A5F25" w:rsidRDefault="003A5F25" w:rsidP="007F5F4C">
            <w:pPr>
              <w:rPr>
                <w:sz w:val="20"/>
                <w:szCs w:val="20"/>
              </w:rPr>
            </w:pPr>
            <w:r w:rsidRPr="003A5F25">
              <w:rPr>
                <w:sz w:val="20"/>
                <w:szCs w:val="20"/>
              </w:rPr>
              <w:t>Perkembangan Infrastruktur (X3)</w:t>
            </w:r>
          </w:p>
        </w:tc>
        <w:tc>
          <w:tcPr>
            <w:tcW w:w="1275" w:type="dxa"/>
          </w:tcPr>
          <w:p w14:paraId="538196CB" w14:textId="2BB70D6C" w:rsidR="003A5F25" w:rsidRPr="003A5F25" w:rsidRDefault="003A5F25" w:rsidP="007F5F4C">
            <w:pPr>
              <w:jc w:val="center"/>
              <w:rPr>
                <w:sz w:val="20"/>
                <w:szCs w:val="20"/>
              </w:rPr>
            </w:pPr>
            <w:r w:rsidRPr="003A5F25">
              <w:rPr>
                <w:sz w:val="20"/>
                <w:szCs w:val="20"/>
              </w:rPr>
              <w:t>0.7</w:t>
            </w:r>
            <w:r w:rsidR="00CE6074">
              <w:rPr>
                <w:sz w:val="20"/>
                <w:szCs w:val="20"/>
              </w:rPr>
              <w:t>63</w:t>
            </w:r>
          </w:p>
        </w:tc>
        <w:tc>
          <w:tcPr>
            <w:tcW w:w="1560" w:type="dxa"/>
          </w:tcPr>
          <w:p w14:paraId="2D82D8F1" w14:textId="5C2DDC1E" w:rsidR="003A5F25" w:rsidRPr="003A5F25" w:rsidRDefault="003A5F25" w:rsidP="007F5F4C">
            <w:pPr>
              <w:jc w:val="center"/>
              <w:rPr>
                <w:sz w:val="20"/>
                <w:szCs w:val="20"/>
              </w:rPr>
            </w:pPr>
            <w:r w:rsidRPr="003A5F25">
              <w:rPr>
                <w:sz w:val="20"/>
                <w:szCs w:val="20"/>
              </w:rPr>
              <w:t>0.8</w:t>
            </w:r>
            <w:r w:rsidR="00CE6074">
              <w:rPr>
                <w:sz w:val="20"/>
                <w:szCs w:val="20"/>
              </w:rPr>
              <w:t>34</w:t>
            </w:r>
          </w:p>
        </w:tc>
        <w:tc>
          <w:tcPr>
            <w:tcW w:w="1613" w:type="dxa"/>
          </w:tcPr>
          <w:p w14:paraId="0FC95E4F" w14:textId="364834C8" w:rsidR="003A5F25" w:rsidRPr="003A5F25" w:rsidRDefault="003A5F25" w:rsidP="007F5F4C">
            <w:pPr>
              <w:jc w:val="center"/>
              <w:rPr>
                <w:sz w:val="20"/>
                <w:szCs w:val="20"/>
              </w:rPr>
            </w:pPr>
            <w:r w:rsidRPr="003A5F25">
              <w:rPr>
                <w:sz w:val="20"/>
                <w:szCs w:val="20"/>
              </w:rPr>
              <w:t>0.8</w:t>
            </w:r>
            <w:r w:rsidR="00CE6074">
              <w:rPr>
                <w:sz w:val="20"/>
                <w:szCs w:val="20"/>
              </w:rPr>
              <w:t>49</w:t>
            </w:r>
          </w:p>
        </w:tc>
        <w:tc>
          <w:tcPr>
            <w:tcW w:w="697" w:type="dxa"/>
          </w:tcPr>
          <w:p w14:paraId="3B33BE7D" w14:textId="618CA031" w:rsidR="003A5F25" w:rsidRPr="003A5F25" w:rsidRDefault="003A5F25" w:rsidP="007F5F4C">
            <w:pPr>
              <w:jc w:val="center"/>
              <w:rPr>
                <w:sz w:val="20"/>
                <w:szCs w:val="20"/>
              </w:rPr>
            </w:pPr>
            <w:r w:rsidRPr="003A5F25">
              <w:rPr>
                <w:sz w:val="20"/>
                <w:szCs w:val="20"/>
              </w:rPr>
              <w:t>4</w:t>
            </w:r>
          </w:p>
        </w:tc>
        <w:tc>
          <w:tcPr>
            <w:tcW w:w="1227" w:type="dxa"/>
          </w:tcPr>
          <w:p w14:paraId="4B1F8751" w14:textId="4A5F2AE2" w:rsidR="003A5F25" w:rsidRPr="003A5F25" w:rsidRDefault="003A5F25" w:rsidP="007F5F4C">
            <w:pPr>
              <w:jc w:val="center"/>
              <w:rPr>
                <w:sz w:val="20"/>
                <w:szCs w:val="20"/>
              </w:rPr>
            </w:pPr>
            <w:r w:rsidRPr="003A5F25">
              <w:rPr>
                <w:sz w:val="20"/>
                <w:szCs w:val="20"/>
              </w:rPr>
              <w:t>Reliabel</w:t>
            </w:r>
          </w:p>
        </w:tc>
      </w:tr>
      <w:tr w:rsidR="003A5F25" w:rsidRPr="003A5F25" w14:paraId="44BE1294" w14:textId="77777777" w:rsidTr="003A5F25">
        <w:tc>
          <w:tcPr>
            <w:tcW w:w="1555" w:type="dxa"/>
          </w:tcPr>
          <w:p w14:paraId="183CDBCD" w14:textId="369F5721" w:rsidR="003A5F25" w:rsidRPr="003A5F25" w:rsidRDefault="003A5F25" w:rsidP="00AF2ECD">
            <w:pPr>
              <w:rPr>
                <w:sz w:val="20"/>
                <w:szCs w:val="20"/>
              </w:rPr>
            </w:pPr>
            <w:r w:rsidRPr="003A5F25">
              <w:rPr>
                <w:sz w:val="20"/>
                <w:szCs w:val="20"/>
              </w:rPr>
              <w:t>Kepatuhan Wajib Pajak Kendaraan Bermotor (Y)</w:t>
            </w:r>
          </w:p>
        </w:tc>
        <w:tc>
          <w:tcPr>
            <w:tcW w:w="1275" w:type="dxa"/>
          </w:tcPr>
          <w:p w14:paraId="71C90DAE" w14:textId="440BD86F" w:rsidR="003A5F25" w:rsidRPr="003A5F25" w:rsidRDefault="003A5F25" w:rsidP="003A5F25">
            <w:pPr>
              <w:jc w:val="center"/>
              <w:rPr>
                <w:sz w:val="20"/>
                <w:szCs w:val="20"/>
              </w:rPr>
            </w:pPr>
            <w:r w:rsidRPr="003A5F25">
              <w:rPr>
                <w:sz w:val="20"/>
                <w:szCs w:val="20"/>
              </w:rPr>
              <w:t>0.</w:t>
            </w:r>
            <w:r w:rsidR="00CE6074">
              <w:rPr>
                <w:sz w:val="20"/>
                <w:szCs w:val="20"/>
              </w:rPr>
              <w:t>803</w:t>
            </w:r>
          </w:p>
        </w:tc>
        <w:tc>
          <w:tcPr>
            <w:tcW w:w="1560" w:type="dxa"/>
          </w:tcPr>
          <w:p w14:paraId="491EAD9E" w14:textId="2B3ADABD" w:rsidR="003A5F25" w:rsidRPr="003A5F25" w:rsidRDefault="003A5F25" w:rsidP="003A5F25">
            <w:pPr>
              <w:jc w:val="center"/>
              <w:rPr>
                <w:sz w:val="20"/>
                <w:szCs w:val="20"/>
              </w:rPr>
            </w:pPr>
            <w:r w:rsidRPr="003A5F25">
              <w:rPr>
                <w:sz w:val="20"/>
                <w:szCs w:val="20"/>
              </w:rPr>
              <w:t>0.</w:t>
            </w:r>
            <w:r w:rsidR="00CE6074">
              <w:rPr>
                <w:sz w:val="20"/>
                <w:szCs w:val="20"/>
              </w:rPr>
              <w:t>803</w:t>
            </w:r>
          </w:p>
        </w:tc>
        <w:tc>
          <w:tcPr>
            <w:tcW w:w="1613" w:type="dxa"/>
          </w:tcPr>
          <w:p w14:paraId="38F76555" w14:textId="73C06A16" w:rsidR="003A5F25" w:rsidRPr="003A5F25" w:rsidRDefault="003A5F25" w:rsidP="003A5F25">
            <w:pPr>
              <w:jc w:val="center"/>
              <w:rPr>
                <w:sz w:val="20"/>
                <w:szCs w:val="20"/>
              </w:rPr>
            </w:pPr>
            <w:r w:rsidRPr="003A5F25">
              <w:rPr>
                <w:sz w:val="20"/>
                <w:szCs w:val="20"/>
              </w:rPr>
              <w:t>0.9</w:t>
            </w:r>
            <w:r w:rsidR="00CE6074">
              <w:rPr>
                <w:sz w:val="20"/>
                <w:szCs w:val="20"/>
              </w:rPr>
              <w:t>10</w:t>
            </w:r>
          </w:p>
        </w:tc>
        <w:tc>
          <w:tcPr>
            <w:tcW w:w="697" w:type="dxa"/>
          </w:tcPr>
          <w:p w14:paraId="05F74D0B" w14:textId="6AEA5010" w:rsidR="003A5F25" w:rsidRPr="003A5F25" w:rsidRDefault="003A5F25" w:rsidP="003A5F25">
            <w:pPr>
              <w:jc w:val="center"/>
              <w:rPr>
                <w:sz w:val="20"/>
                <w:szCs w:val="20"/>
              </w:rPr>
            </w:pPr>
            <w:r w:rsidRPr="003A5F25">
              <w:rPr>
                <w:sz w:val="20"/>
                <w:szCs w:val="20"/>
              </w:rPr>
              <w:t>2</w:t>
            </w:r>
          </w:p>
        </w:tc>
        <w:tc>
          <w:tcPr>
            <w:tcW w:w="1227" w:type="dxa"/>
          </w:tcPr>
          <w:p w14:paraId="7B534655" w14:textId="4605BA82" w:rsidR="003A5F25" w:rsidRPr="003A5F25" w:rsidRDefault="003A5F25" w:rsidP="003A5F25">
            <w:pPr>
              <w:jc w:val="center"/>
              <w:rPr>
                <w:sz w:val="20"/>
                <w:szCs w:val="20"/>
              </w:rPr>
            </w:pPr>
            <w:r w:rsidRPr="003A5F25">
              <w:rPr>
                <w:sz w:val="20"/>
                <w:szCs w:val="20"/>
              </w:rPr>
              <w:t>Reliabel</w:t>
            </w:r>
          </w:p>
        </w:tc>
      </w:tr>
    </w:tbl>
    <w:p w14:paraId="5C3628AD" w14:textId="1D3B4FC0" w:rsidR="0011290E" w:rsidRPr="003A5F25" w:rsidRDefault="003A5F25" w:rsidP="003A5F25">
      <w:pPr>
        <w:spacing w:line="480" w:lineRule="auto"/>
        <w:jc w:val="both"/>
        <w:rPr>
          <w:i/>
          <w:iCs/>
          <w:sz w:val="22"/>
        </w:rPr>
      </w:pPr>
      <w:r w:rsidRPr="003A5F25">
        <w:rPr>
          <w:i/>
          <w:iCs/>
          <w:sz w:val="22"/>
        </w:rPr>
        <w:t>Sumber: Hasil Olahan Data Primer (2025)</w:t>
      </w:r>
    </w:p>
    <w:p w14:paraId="24FD2B63" w14:textId="5E53F9AF" w:rsidR="00502C7A" w:rsidRPr="003A5F25" w:rsidRDefault="003A5F25" w:rsidP="003A5F25">
      <w:pPr>
        <w:spacing w:line="480" w:lineRule="auto"/>
        <w:ind w:firstLine="495"/>
        <w:jc w:val="both"/>
      </w:pPr>
      <w:r>
        <w:t xml:space="preserve">Berdasarkan tabel 3.8, dapat dilihat bahwa nilai </w:t>
      </w:r>
      <w:r w:rsidRPr="0011290E">
        <w:rPr>
          <w:rFonts w:cs="Times New Roman"/>
          <w:i/>
          <w:iCs/>
          <w:szCs w:val="24"/>
        </w:rPr>
        <w:t>Cronbach`s Alpha</w:t>
      </w:r>
      <w:r>
        <w:rPr>
          <w:rFonts w:cs="Times New Roman"/>
          <w:szCs w:val="24"/>
        </w:rPr>
        <w:t>,</w:t>
      </w:r>
      <w:r w:rsidRPr="002F450F">
        <w:rPr>
          <w:rFonts w:cs="Times New Roman"/>
          <w:szCs w:val="24"/>
        </w:rPr>
        <w:t xml:space="preserve"> dan </w:t>
      </w:r>
      <w:r w:rsidRPr="0011290E">
        <w:rPr>
          <w:rFonts w:cs="Times New Roman"/>
          <w:i/>
          <w:iCs/>
          <w:szCs w:val="24"/>
        </w:rPr>
        <w:t>Composite Reability</w:t>
      </w:r>
      <w:r>
        <w:rPr>
          <w:rFonts w:cs="Times New Roman"/>
          <w:i/>
          <w:iCs/>
          <w:szCs w:val="24"/>
        </w:rPr>
        <w:t xml:space="preserve"> </w:t>
      </w:r>
      <w:r>
        <w:rPr>
          <w:rFonts w:cs="Times New Roman"/>
          <w:szCs w:val="24"/>
        </w:rPr>
        <w:t>untuk seluruh variabel dalam penelitian ini adalah &gt; 0,70. Dengan demikian, dapat disimpulkan bahwa setiap item pernyataan telah memenuhi syarat reliabilitas. Oleh karena itu, instrumen kuesioner yang digunakan dalam penelitian ini dinyatakan reliabel dan layak digunakan sebagai alat ukur dalam pengumpulan data.</w:t>
      </w:r>
    </w:p>
    <w:p w14:paraId="1797B393" w14:textId="77777777" w:rsidR="00502C7A" w:rsidRDefault="00502C7A" w:rsidP="00EF10C8">
      <w:pPr>
        <w:spacing w:line="480" w:lineRule="auto"/>
        <w:ind w:firstLine="495"/>
        <w:jc w:val="both"/>
      </w:pPr>
    </w:p>
    <w:p w14:paraId="57375238" w14:textId="77777777" w:rsidR="00E04219" w:rsidRDefault="00E04219" w:rsidP="00EF10C8">
      <w:pPr>
        <w:spacing w:line="480" w:lineRule="auto"/>
        <w:ind w:firstLine="495"/>
        <w:jc w:val="both"/>
      </w:pPr>
    </w:p>
    <w:p w14:paraId="18E4B11E" w14:textId="77777777" w:rsidR="00E04219" w:rsidRDefault="00E04219" w:rsidP="00EF10C8">
      <w:pPr>
        <w:spacing w:line="480" w:lineRule="auto"/>
        <w:ind w:firstLine="495"/>
        <w:jc w:val="both"/>
      </w:pPr>
    </w:p>
    <w:p w14:paraId="721042BC" w14:textId="77777777" w:rsidR="00E04219" w:rsidRDefault="00E04219" w:rsidP="00EF10C8">
      <w:pPr>
        <w:spacing w:line="480" w:lineRule="auto"/>
        <w:ind w:firstLine="495"/>
        <w:jc w:val="both"/>
      </w:pPr>
    </w:p>
    <w:p w14:paraId="623CC041" w14:textId="77777777" w:rsidR="00E04219" w:rsidRDefault="00E04219" w:rsidP="00EF10C8">
      <w:pPr>
        <w:spacing w:line="480" w:lineRule="auto"/>
        <w:ind w:firstLine="495"/>
        <w:jc w:val="both"/>
      </w:pPr>
    </w:p>
    <w:p w14:paraId="60EDFC20" w14:textId="77777777" w:rsidR="00127FA9" w:rsidRPr="00D76ED3" w:rsidRDefault="00127FA9" w:rsidP="00D76ED3">
      <w:pPr>
        <w:sectPr w:rsidR="00127FA9" w:rsidRPr="00D76ED3" w:rsidSect="00D00B46">
          <w:type w:val="continuous"/>
          <w:pgSz w:w="11906" w:h="16838" w:code="9"/>
          <w:pgMar w:top="2268" w:right="1701" w:bottom="1701" w:left="2268" w:header="1008" w:footer="720" w:gutter="0"/>
          <w:cols w:space="720"/>
          <w:titlePg/>
          <w:docGrid w:linePitch="326"/>
        </w:sectPr>
      </w:pPr>
    </w:p>
    <w:p w14:paraId="6A6A6C88" w14:textId="37CBE1D4" w:rsidR="00A77C0F" w:rsidRPr="00EC6822" w:rsidRDefault="00A11A09" w:rsidP="002D4534">
      <w:pPr>
        <w:pStyle w:val="Heading1"/>
        <w:rPr>
          <w:rFonts w:eastAsia="Times New Roman"/>
        </w:rPr>
      </w:pPr>
      <w:bookmarkStart w:id="136" w:name="_Toc224048042"/>
      <w:r w:rsidRPr="00EC6822">
        <w:lastRenderedPageBreak/>
        <w:t>DAFTAR PUSTAK</w:t>
      </w:r>
      <w:r w:rsidR="00A451E9" w:rsidRPr="00EC6822">
        <w:t>A</w:t>
      </w:r>
      <w:bookmarkEnd w:id="136"/>
    </w:p>
    <w:p w14:paraId="58A4FBDA" w14:textId="6134E540" w:rsidR="00B002D2" w:rsidRPr="00B002D2" w:rsidRDefault="00A77C0F" w:rsidP="00E30FAA">
      <w:pPr>
        <w:autoSpaceDE w:val="0"/>
        <w:autoSpaceDN w:val="0"/>
        <w:adjustRightInd w:val="0"/>
        <w:spacing w:before="240"/>
        <w:ind w:left="720" w:hanging="720"/>
        <w:rPr>
          <w:rFonts w:cs="Times New Roman"/>
          <w:noProof/>
        </w:rPr>
      </w:pPr>
      <w:r w:rsidRPr="00092457">
        <w:fldChar w:fldCharType="begin" w:fldLock="1"/>
      </w:r>
      <w:r w:rsidRPr="00092457">
        <w:instrText xml:space="preserve">ADDIN Mendeley Bibliography CSL_BIBLIOGRAPHY </w:instrText>
      </w:r>
      <w:r w:rsidRPr="00092457">
        <w:fldChar w:fldCharType="separate"/>
      </w:r>
      <w:r w:rsidR="00B002D2" w:rsidRPr="00B002D2">
        <w:rPr>
          <w:rFonts w:cs="Times New Roman"/>
          <w:noProof/>
        </w:rPr>
        <w:t>Adilin, J</w:t>
      </w:r>
      <w:r w:rsidR="00FC779C">
        <w:rPr>
          <w:rFonts w:cs="Times New Roman"/>
          <w:noProof/>
        </w:rPr>
        <w:t>ihan</w:t>
      </w:r>
      <w:r w:rsidR="00B002D2" w:rsidRPr="00B002D2">
        <w:rPr>
          <w:rFonts w:cs="Times New Roman"/>
          <w:noProof/>
        </w:rPr>
        <w:t xml:space="preserve"> M</w:t>
      </w:r>
      <w:r w:rsidR="00FC779C">
        <w:rPr>
          <w:rFonts w:cs="Times New Roman"/>
          <w:noProof/>
        </w:rPr>
        <w:t>ega</w:t>
      </w:r>
      <w:r w:rsidR="00B002D2" w:rsidRPr="00B002D2">
        <w:rPr>
          <w:rFonts w:cs="Times New Roman"/>
          <w:noProof/>
        </w:rPr>
        <w:t>., &amp; Efraim, F</w:t>
      </w:r>
      <w:r w:rsidR="00FC779C">
        <w:rPr>
          <w:rFonts w:cs="Times New Roman"/>
          <w:noProof/>
        </w:rPr>
        <w:t>erdinan</w:t>
      </w:r>
      <w:r w:rsidR="00B002D2" w:rsidRPr="00B002D2">
        <w:rPr>
          <w:rFonts w:cs="Times New Roman"/>
          <w:noProof/>
        </w:rPr>
        <w:t xml:space="preserve"> G</w:t>
      </w:r>
      <w:r w:rsidR="00FC779C">
        <w:rPr>
          <w:rFonts w:cs="Times New Roman"/>
          <w:noProof/>
        </w:rPr>
        <w:t>iri</w:t>
      </w:r>
      <w:r w:rsidR="00B002D2" w:rsidRPr="00B002D2">
        <w:rPr>
          <w:rFonts w:cs="Times New Roman"/>
          <w:noProof/>
        </w:rPr>
        <w:t xml:space="preserve">. (2024). Pengaruh Tingkat Penghasilan, Pengetahuan Pajak, Dan Kesadaran Wajib Pajak Terhadap Kepatuhan Membayar Pajak Kendaraan Bermotor. </w:t>
      </w:r>
      <w:r w:rsidR="00B002D2" w:rsidRPr="00B002D2">
        <w:rPr>
          <w:rFonts w:cs="Times New Roman"/>
          <w:i/>
          <w:iCs/>
          <w:noProof/>
        </w:rPr>
        <w:t>Jurnal Akuntansi dan Manajemen</w:t>
      </w:r>
      <w:r w:rsidR="00B002D2" w:rsidRPr="00B002D2">
        <w:rPr>
          <w:rFonts w:cs="Times New Roman"/>
          <w:noProof/>
        </w:rPr>
        <w:t xml:space="preserve">, </w:t>
      </w:r>
      <w:r w:rsidR="00B002D2" w:rsidRPr="00B002D2">
        <w:rPr>
          <w:rFonts w:cs="Times New Roman"/>
          <w:i/>
          <w:iCs/>
          <w:noProof/>
        </w:rPr>
        <w:t>35</w:t>
      </w:r>
      <w:r w:rsidR="00B002D2" w:rsidRPr="00B002D2">
        <w:rPr>
          <w:rFonts w:cs="Times New Roman"/>
          <w:noProof/>
        </w:rPr>
        <w:t>(2), 89–171. https://doi.org/10.53916/jam.v35i2.138</w:t>
      </w:r>
    </w:p>
    <w:p w14:paraId="4C5EC066" w14:textId="175EAEC9"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Ajzen, I</w:t>
      </w:r>
      <w:r w:rsidR="00FC779C">
        <w:rPr>
          <w:rFonts w:cs="Times New Roman"/>
          <w:noProof/>
        </w:rPr>
        <w:t>cek</w:t>
      </w:r>
      <w:r w:rsidRPr="00B002D2">
        <w:rPr>
          <w:rFonts w:cs="Times New Roman"/>
          <w:noProof/>
        </w:rPr>
        <w:t xml:space="preserve">. (1991). The Theory of Planned Behavior. </w:t>
      </w:r>
      <w:r w:rsidRPr="00B002D2">
        <w:rPr>
          <w:rFonts w:cs="Times New Roman"/>
          <w:i/>
          <w:iCs/>
          <w:noProof/>
        </w:rPr>
        <w:t>Organizational Behavior and Human Decision Processes</w:t>
      </w:r>
      <w:r w:rsidRPr="00B002D2">
        <w:rPr>
          <w:rFonts w:cs="Times New Roman"/>
          <w:noProof/>
        </w:rPr>
        <w:t xml:space="preserve">, </w:t>
      </w:r>
      <w:r w:rsidRPr="00B002D2">
        <w:rPr>
          <w:rFonts w:cs="Times New Roman"/>
          <w:i/>
          <w:iCs/>
          <w:noProof/>
        </w:rPr>
        <w:t>50</w:t>
      </w:r>
      <w:r w:rsidRPr="00B002D2">
        <w:rPr>
          <w:rFonts w:cs="Times New Roman"/>
          <w:noProof/>
        </w:rPr>
        <w:t>(2), 179–211. https://doi.org/10.1016/0749-5978(91)90020-T</w:t>
      </w:r>
    </w:p>
    <w:p w14:paraId="6A07D99A" w14:textId="454BBB1D"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Cendana, M</w:t>
      </w:r>
      <w:r w:rsidR="00FC779C">
        <w:rPr>
          <w:rFonts w:cs="Times New Roman"/>
          <w:noProof/>
        </w:rPr>
        <w:t>utiara</w:t>
      </w:r>
      <w:r w:rsidRPr="00B002D2">
        <w:rPr>
          <w:rFonts w:cs="Times New Roman"/>
          <w:noProof/>
        </w:rPr>
        <w:t>., &amp; Pradana, B</w:t>
      </w:r>
      <w:r w:rsidR="00FC779C">
        <w:rPr>
          <w:rFonts w:cs="Times New Roman"/>
          <w:noProof/>
        </w:rPr>
        <w:t>ayu</w:t>
      </w:r>
      <w:r w:rsidRPr="00B002D2">
        <w:rPr>
          <w:rFonts w:cs="Times New Roman"/>
          <w:noProof/>
        </w:rPr>
        <w:t xml:space="preserve"> L</w:t>
      </w:r>
      <w:r w:rsidR="00FC779C">
        <w:rPr>
          <w:rFonts w:cs="Times New Roman"/>
          <w:noProof/>
        </w:rPr>
        <w:t>aksma</w:t>
      </w:r>
      <w:r w:rsidRPr="00B002D2">
        <w:rPr>
          <w:rFonts w:cs="Times New Roman"/>
          <w:noProof/>
        </w:rPr>
        <w:t xml:space="preserve">. (2021). Analisis Pengaruh Kesadaran Wajib Pajak dan Pengetahuan Wajib Pajak Terhadap Kepatuhan Dalam Membayar Pajak Kendaraan Bermotor (PKB) di Wilayah DKI Jakarta. </w:t>
      </w:r>
      <w:r w:rsidRPr="00B002D2">
        <w:rPr>
          <w:rFonts w:cs="Times New Roman"/>
          <w:i/>
          <w:iCs/>
          <w:noProof/>
        </w:rPr>
        <w:t>Jurnal Bina Akuntansi</w:t>
      </w:r>
      <w:r w:rsidRPr="00B002D2">
        <w:rPr>
          <w:rFonts w:cs="Times New Roman"/>
          <w:noProof/>
        </w:rPr>
        <w:t xml:space="preserve">, </w:t>
      </w:r>
      <w:r w:rsidRPr="00B002D2">
        <w:rPr>
          <w:rFonts w:cs="Times New Roman"/>
          <w:i/>
          <w:iCs/>
          <w:noProof/>
        </w:rPr>
        <w:t>8</w:t>
      </w:r>
      <w:r w:rsidRPr="00B002D2">
        <w:rPr>
          <w:rFonts w:cs="Times New Roman"/>
          <w:noProof/>
        </w:rPr>
        <w:t>(1), 22–33. https://jurnal.wym.ac.id/JBA/article/view/133</w:t>
      </w:r>
    </w:p>
    <w:p w14:paraId="4A33CCE6" w14:textId="56E8F36A"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Damayanti, M</w:t>
      </w:r>
      <w:r w:rsidR="00FC779C">
        <w:rPr>
          <w:rFonts w:cs="Times New Roman"/>
          <w:noProof/>
        </w:rPr>
        <w:t>awar</w:t>
      </w:r>
      <w:r w:rsidRPr="00B002D2">
        <w:rPr>
          <w:rFonts w:cs="Times New Roman"/>
          <w:noProof/>
        </w:rPr>
        <w:t>., Sitorus, E</w:t>
      </w:r>
      <w:r w:rsidR="00FC779C">
        <w:rPr>
          <w:rFonts w:cs="Times New Roman"/>
          <w:noProof/>
        </w:rPr>
        <w:t>duward</w:t>
      </w:r>
      <w:r w:rsidRPr="00B002D2">
        <w:rPr>
          <w:rFonts w:cs="Times New Roman"/>
          <w:noProof/>
        </w:rPr>
        <w:t xml:space="preserve"> T</w:t>
      </w:r>
      <w:r w:rsidR="00FC779C">
        <w:rPr>
          <w:rFonts w:cs="Times New Roman"/>
          <w:noProof/>
        </w:rPr>
        <w:t>ony</w:t>
      </w:r>
      <w:r w:rsidRPr="00B002D2">
        <w:rPr>
          <w:rFonts w:cs="Times New Roman"/>
          <w:noProof/>
        </w:rPr>
        <w:t>., Napitupulu, R</w:t>
      </w:r>
      <w:r w:rsidR="00FC779C">
        <w:rPr>
          <w:rFonts w:cs="Times New Roman"/>
          <w:noProof/>
        </w:rPr>
        <w:t>ina</w:t>
      </w:r>
      <w:r w:rsidRPr="00B002D2">
        <w:rPr>
          <w:rFonts w:cs="Times New Roman"/>
          <w:noProof/>
        </w:rPr>
        <w:t xml:space="preserve"> D</w:t>
      </w:r>
      <w:r w:rsidR="00FC779C">
        <w:rPr>
          <w:rFonts w:cs="Times New Roman"/>
          <w:noProof/>
        </w:rPr>
        <w:t>ameria</w:t>
      </w:r>
      <w:r w:rsidRPr="00B002D2">
        <w:rPr>
          <w:rFonts w:cs="Times New Roman"/>
          <w:noProof/>
        </w:rPr>
        <w:t>., &amp; Samosir, M</w:t>
      </w:r>
      <w:r w:rsidR="00FC779C">
        <w:rPr>
          <w:rFonts w:cs="Times New Roman"/>
          <w:noProof/>
        </w:rPr>
        <w:t>aralus</w:t>
      </w:r>
      <w:r w:rsidRPr="00B002D2">
        <w:rPr>
          <w:rFonts w:cs="Times New Roman"/>
          <w:noProof/>
        </w:rPr>
        <w:t xml:space="preserve">. (2025). Pengaruh Kualitas Infrastruktur Jalan dan Kualitas Pelayanan Pajak terhadap Kepatuhan Membayar Pajak Kendaraan Roda Dua di Kota Jakarta. </w:t>
      </w:r>
      <w:r w:rsidRPr="00B002D2">
        <w:rPr>
          <w:rFonts w:cs="Times New Roman"/>
          <w:i/>
          <w:iCs/>
          <w:noProof/>
        </w:rPr>
        <w:t>Jurnal Akuntansi dan Pajak (JAP) Jayakarta</w:t>
      </w:r>
      <w:r w:rsidRPr="00B002D2">
        <w:rPr>
          <w:rFonts w:cs="Times New Roman"/>
          <w:noProof/>
        </w:rPr>
        <w:t xml:space="preserve">, </w:t>
      </w:r>
      <w:r w:rsidRPr="00B002D2">
        <w:rPr>
          <w:rFonts w:cs="Times New Roman"/>
          <w:i/>
          <w:iCs/>
          <w:noProof/>
        </w:rPr>
        <w:t>7</w:t>
      </w:r>
      <w:r w:rsidRPr="00B002D2">
        <w:rPr>
          <w:rFonts w:cs="Times New Roman"/>
          <w:noProof/>
        </w:rPr>
        <w:t>(1), 45–56. https://journal.stiejayakarta.ac.id/index.php/JAPJayakarta/article/view/393</w:t>
      </w:r>
    </w:p>
    <w:p w14:paraId="4048793C" w14:textId="6A9CD79B"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Dewi, D</w:t>
      </w:r>
      <w:r w:rsidR="00FC779C">
        <w:rPr>
          <w:rFonts w:cs="Times New Roman"/>
          <w:noProof/>
        </w:rPr>
        <w:t>ewa</w:t>
      </w:r>
      <w:r w:rsidRPr="00B002D2">
        <w:rPr>
          <w:rFonts w:cs="Times New Roman"/>
          <w:noProof/>
        </w:rPr>
        <w:t xml:space="preserve"> A</w:t>
      </w:r>
      <w:r w:rsidR="00FC779C">
        <w:rPr>
          <w:rFonts w:cs="Times New Roman"/>
          <w:noProof/>
        </w:rPr>
        <w:t>yu</w:t>
      </w:r>
      <w:r w:rsidRPr="00B002D2">
        <w:rPr>
          <w:rFonts w:cs="Times New Roman"/>
          <w:noProof/>
        </w:rPr>
        <w:t xml:space="preserve"> R</w:t>
      </w:r>
      <w:r w:rsidR="00FC779C">
        <w:rPr>
          <w:rFonts w:cs="Times New Roman"/>
          <w:noProof/>
        </w:rPr>
        <w:t>indya</w:t>
      </w:r>
      <w:r w:rsidRPr="00B002D2">
        <w:rPr>
          <w:rFonts w:cs="Times New Roman"/>
          <w:noProof/>
        </w:rPr>
        <w:t xml:space="preserve"> K</w:t>
      </w:r>
      <w:r w:rsidR="00FC779C">
        <w:rPr>
          <w:rFonts w:cs="Times New Roman"/>
          <w:noProof/>
        </w:rPr>
        <w:t>artika</w:t>
      </w:r>
      <w:r w:rsidRPr="00B002D2">
        <w:rPr>
          <w:rFonts w:cs="Times New Roman"/>
          <w:noProof/>
        </w:rPr>
        <w:t>., Putra, I G</w:t>
      </w:r>
      <w:r w:rsidR="00FC779C">
        <w:rPr>
          <w:rFonts w:cs="Times New Roman"/>
          <w:noProof/>
        </w:rPr>
        <w:t>ede</w:t>
      </w:r>
      <w:r w:rsidRPr="00B002D2">
        <w:rPr>
          <w:rFonts w:cs="Times New Roman"/>
          <w:noProof/>
        </w:rPr>
        <w:t xml:space="preserve"> C</w:t>
      </w:r>
      <w:r w:rsidR="00FC779C">
        <w:rPr>
          <w:rFonts w:cs="Times New Roman"/>
          <w:noProof/>
        </w:rPr>
        <w:t>ahyadi</w:t>
      </w:r>
      <w:r w:rsidRPr="00B002D2">
        <w:rPr>
          <w:rFonts w:cs="Times New Roman"/>
          <w:noProof/>
        </w:rPr>
        <w:t>., &amp; Dicriyani, N</w:t>
      </w:r>
      <w:r w:rsidR="00FC779C">
        <w:rPr>
          <w:rFonts w:cs="Times New Roman"/>
          <w:noProof/>
        </w:rPr>
        <w:t>i</w:t>
      </w:r>
      <w:r w:rsidRPr="00B002D2">
        <w:rPr>
          <w:rFonts w:cs="Times New Roman"/>
          <w:noProof/>
        </w:rPr>
        <w:t xml:space="preserve"> L</w:t>
      </w:r>
      <w:r w:rsidR="00FC779C">
        <w:rPr>
          <w:rFonts w:cs="Times New Roman"/>
          <w:noProof/>
        </w:rPr>
        <w:t>uh</w:t>
      </w:r>
      <w:r w:rsidRPr="00B002D2">
        <w:rPr>
          <w:rFonts w:cs="Times New Roman"/>
          <w:noProof/>
        </w:rPr>
        <w:t xml:space="preserve"> G</w:t>
      </w:r>
      <w:r w:rsidR="00FC779C">
        <w:rPr>
          <w:rFonts w:cs="Times New Roman"/>
          <w:noProof/>
        </w:rPr>
        <w:t>ede</w:t>
      </w:r>
      <w:r w:rsidRPr="00B002D2">
        <w:rPr>
          <w:rFonts w:cs="Times New Roman"/>
          <w:noProof/>
        </w:rPr>
        <w:t xml:space="preserve"> M</w:t>
      </w:r>
      <w:r w:rsidR="00FC779C">
        <w:rPr>
          <w:rFonts w:cs="Times New Roman"/>
          <w:noProof/>
        </w:rPr>
        <w:t>ahayu</w:t>
      </w:r>
      <w:r w:rsidRPr="00B002D2">
        <w:rPr>
          <w:rFonts w:cs="Times New Roman"/>
          <w:noProof/>
        </w:rPr>
        <w:t xml:space="preserve">. (2022). Pengaruh Kesadaran Wajib Pajak, Kualitas Pelayanan Pajak, Kewajiban Moral, Biaya Kepatuhan, dan Sanksi Pajak terhadap Kepatuhan Wajib Pajak Kendaraan Bermotor di Kantor SAMSAT Klungkung. </w:t>
      </w:r>
      <w:r w:rsidRPr="00B002D2">
        <w:rPr>
          <w:rFonts w:cs="Times New Roman"/>
          <w:i/>
          <w:iCs/>
          <w:noProof/>
        </w:rPr>
        <w:t>Jurnal Kharisma</w:t>
      </w:r>
      <w:r w:rsidRPr="00B002D2">
        <w:rPr>
          <w:rFonts w:cs="Times New Roman"/>
          <w:noProof/>
        </w:rPr>
        <w:t xml:space="preserve">, </w:t>
      </w:r>
      <w:r w:rsidRPr="00B002D2">
        <w:rPr>
          <w:rFonts w:cs="Times New Roman"/>
          <w:i/>
          <w:iCs/>
          <w:noProof/>
        </w:rPr>
        <w:t>4</w:t>
      </w:r>
      <w:r w:rsidRPr="00B002D2">
        <w:rPr>
          <w:rFonts w:cs="Times New Roman"/>
          <w:noProof/>
        </w:rPr>
        <w:t>(2), 371–386. https://e-journal.unmas.ac.id/index.php/kharisma/article/view/4887/3801</w:t>
      </w:r>
    </w:p>
    <w:p w14:paraId="375FB8EE" w14:textId="0836170A"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Febriani, A</w:t>
      </w:r>
      <w:r w:rsidR="00FC779C">
        <w:rPr>
          <w:rFonts w:cs="Times New Roman"/>
          <w:noProof/>
        </w:rPr>
        <w:t>ulia</w:t>
      </w:r>
      <w:r w:rsidRPr="00B002D2">
        <w:rPr>
          <w:rFonts w:cs="Times New Roman"/>
          <w:noProof/>
        </w:rPr>
        <w:t>., &amp; Fakhroni, Z</w:t>
      </w:r>
      <w:r w:rsidR="00FC779C">
        <w:rPr>
          <w:rFonts w:cs="Times New Roman"/>
          <w:noProof/>
        </w:rPr>
        <w:t>aki</w:t>
      </w:r>
      <w:r w:rsidRPr="00B002D2">
        <w:rPr>
          <w:rFonts w:cs="Times New Roman"/>
          <w:noProof/>
        </w:rPr>
        <w:t xml:space="preserve">. (2024). Persepsi Wajib Pajak tentang Kualitas Infrastruktur Jalan dan Jembatan terhadap Kemauan Membayar Pajak dengan Transparansi Informasi sebagai Variabel Moderasi. </w:t>
      </w:r>
      <w:r w:rsidRPr="00B002D2">
        <w:rPr>
          <w:rFonts w:cs="Times New Roman"/>
          <w:i/>
          <w:iCs/>
          <w:noProof/>
        </w:rPr>
        <w:t>Journal of Business, Management and Accounting</w:t>
      </w:r>
      <w:r w:rsidRPr="00B002D2">
        <w:rPr>
          <w:rFonts w:cs="Times New Roman"/>
          <w:noProof/>
        </w:rPr>
        <w:t xml:space="preserve">, </w:t>
      </w:r>
      <w:r w:rsidRPr="00B002D2">
        <w:rPr>
          <w:rFonts w:cs="Times New Roman"/>
          <w:i/>
          <w:iCs/>
          <w:noProof/>
        </w:rPr>
        <w:t>5</w:t>
      </w:r>
      <w:r w:rsidRPr="00B002D2">
        <w:rPr>
          <w:rFonts w:cs="Times New Roman"/>
          <w:noProof/>
        </w:rPr>
        <w:t>(2), 1614–1633. https://journal.ipm2kpe.or.id/index.php/BUDGETING/article/view/9912</w:t>
      </w:r>
    </w:p>
    <w:p w14:paraId="6E465CE6" w14:textId="75A24E29"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Ghozali, I</w:t>
      </w:r>
      <w:r w:rsidR="00FC779C">
        <w:rPr>
          <w:rFonts w:cs="Times New Roman"/>
          <w:noProof/>
        </w:rPr>
        <w:t>mam</w:t>
      </w:r>
      <w:r w:rsidRPr="00B002D2">
        <w:rPr>
          <w:rFonts w:cs="Times New Roman"/>
          <w:noProof/>
        </w:rPr>
        <w:t>., &amp; Kusumadewi, K</w:t>
      </w:r>
      <w:r w:rsidR="00FC779C">
        <w:rPr>
          <w:rFonts w:cs="Times New Roman"/>
          <w:noProof/>
        </w:rPr>
        <w:t>arlina</w:t>
      </w:r>
      <w:r w:rsidRPr="00B002D2">
        <w:rPr>
          <w:rFonts w:cs="Times New Roman"/>
          <w:noProof/>
        </w:rPr>
        <w:t xml:space="preserve"> A</w:t>
      </w:r>
      <w:r w:rsidR="00FC779C">
        <w:rPr>
          <w:rFonts w:cs="Times New Roman"/>
          <w:noProof/>
        </w:rPr>
        <w:t>prilia</w:t>
      </w:r>
      <w:r w:rsidRPr="00B002D2">
        <w:rPr>
          <w:rFonts w:cs="Times New Roman"/>
          <w:noProof/>
        </w:rPr>
        <w:t xml:space="preserve">. (2023). </w:t>
      </w:r>
      <w:r w:rsidRPr="00B002D2">
        <w:rPr>
          <w:rFonts w:cs="Times New Roman"/>
          <w:i/>
          <w:iCs/>
          <w:noProof/>
        </w:rPr>
        <w:t>Partial Least Square: Konsep, Teknik, dan Aplikasi Menggunakan Program SmartPLS 4.0</w:t>
      </w:r>
      <w:r w:rsidRPr="00B002D2">
        <w:rPr>
          <w:rFonts w:cs="Times New Roman"/>
          <w:noProof/>
        </w:rPr>
        <w:t>. Badan Penerbit Universitas Diponegoro.</w:t>
      </w:r>
    </w:p>
    <w:p w14:paraId="1C66C69D" w14:textId="77B58DCA"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Gultom, R</w:t>
      </w:r>
      <w:r w:rsidR="00FC779C">
        <w:rPr>
          <w:rFonts w:cs="Times New Roman"/>
          <w:noProof/>
        </w:rPr>
        <w:t>ifyal</w:t>
      </w:r>
      <w:r w:rsidRPr="00B002D2">
        <w:rPr>
          <w:rFonts w:cs="Times New Roman"/>
          <w:noProof/>
        </w:rPr>
        <w:t xml:space="preserve"> Z</w:t>
      </w:r>
      <w:r w:rsidR="00FC779C">
        <w:rPr>
          <w:rFonts w:cs="Times New Roman"/>
          <w:noProof/>
        </w:rPr>
        <w:t>uhdi</w:t>
      </w:r>
      <w:r w:rsidRPr="00B002D2">
        <w:rPr>
          <w:rFonts w:cs="Times New Roman"/>
          <w:noProof/>
        </w:rPr>
        <w:t>., &amp; Tini, A</w:t>
      </w:r>
      <w:r w:rsidR="00FC779C">
        <w:rPr>
          <w:rFonts w:cs="Times New Roman"/>
          <w:noProof/>
        </w:rPr>
        <w:t>nnisa</w:t>
      </w:r>
      <w:r w:rsidRPr="00B002D2">
        <w:rPr>
          <w:rFonts w:cs="Times New Roman"/>
          <w:noProof/>
        </w:rPr>
        <w:t xml:space="preserve"> Q</w:t>
      </w:r>
      <w:r w:rsidR="00FC779C">
        <w:rPr>
          <w:rFonts w:cs="Times New Roman"/>
          <w:noProof/>
        </w:rPr>
        <w:t>adarusman</w:t>
      </w:r>
      <w:r w:rsidRPr="00B002D2">
        <w:rPr>
          <w:rFonts w:cs="Times New Roman"/>
          <w:noProof/>
        </w:rPr>
        <w:t xml:space="preserve">. (2020). Pembangunan Infrastruktur dalam Islam: Tinjauan Ekonomi dan Sosial. </w:t>
      </w:r>
      <w:r w:rsidRPr="00B002D2">
        <w:rPr>
          <w:rFonts w:cs="Times New Roman"/>
          <w:i/>
          <w:iCs/>
          <w:noProof/>
        </w:rPr>
        <w:t>Jurnal Ilmiah Ekonomi Islam</w:t>
      </w:r>
      <w:r w:rsidRPr="00B002D2">
        <w:rPr>
          <w:rFonts w:cs="Times New Roman"/>
          <w:noProof/>
        </w:rPr>
        <w:t xml:space="preserve">, </w:t>
      </w:r>
      <w:r w:rsidRPr="00B002D2">
        <w:rPr>
          <w:rFonts w:cs="Times New Roman"/>
          <w:i/>
          <w:iCs/>
          <w:noProof/>
        </w:rPr>
        <w:t>6</w:t>
      </w:r>
      <w:r w:rsidRPr="00B002D2">
        <w:rPr>
          <w:rFonts w:cs="Times New Roman"/>
          <w:noProof/>
        </w:rPr>
        <w:t>(02), 203–211. https://jurnal.stie-aas.ac.id/index.php/jei/article/view/912</w:t>
      </w:r>
    </w:p>
    <w:p w14:paraId="2DDE2D9C" w14:textId="25D3CB71"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lastRenderedPageBreak/>
        <w:t>Hair, J</w:t>
      </w:r>
      <w:r w:rsidR="00FC779C">
        <w:rPr>
          <w:rFonts w:cs="Times New Roman"/>
          <w:noProof/>
        </w:rPr>
        <w:t>oseph</w:t>
      </w:r>
      <w:r w:rsidRPr="00B002D2">
        <w:rPr>
          <w:rFonts w:cs="Times New Roman"/>
          <w:noProof/>
        </w:rPr>
        <w:t xml:space="preserve"> F., Hult, G. T</w:t>
      </w:r>
      <w:r w:rsidR="00FC779C">
        <w:rPr>
          <w:rFonts w:cs="Times New Roman"/>
          <w:noProof/>
        </w:rPr>
        <w:t>homas</w:t>
      </w:r>
      <w:r w:rsidRPr="00B002D2">
        <w:rPr>
          <w:rFonts w:cs="Times New Roman"/>
          <w:noProof/>
        </w:rPr>
        <w:t xml:space="preserve"> M., Ringle, C</w:t>
      </w:r>
      <w:r w:rsidR="00FC779C">
        <w:rPr>
          <w:rFonts w:cs="Times New Roman"/>
          <w:noProof/>
        </w:rPr>
        <w:t>hristian</w:t>
      </w:r>
      <w:r w:rsidRPr="00B002D2">
        <w:rPr>
          <w:rFonts w:cs="Times New Roman"/>
          <w:noProof/>
        </w:rPr>
        <w:t xml:space="preserve"> M., &amp; Sarstedt, M</w:t>
      </w:r>
      <w:r w:rsidR="00FC779C">
        <w:rPr>
          <w:rFonts w:cs="Times New Roman"/>
          <w:noProof/>
        </w:rPr>
        <w:t>arko</w:t>
      </w:r>
      <w:r w:rsidRPr="00B002D2">
        <w:rPr>
          <w:rFonts w:cs="Times New Roman"/>
          <w:noProof/>
        </w:rPr>
        <w:t xml:space="preserve">. (2017). </w:t>
      </w:r>
      <w:r w:rsidRPr="00B002D2">
        <w:rPr>
          <w:rFonts w:cs="Times New Roman"/>
          <w:i/>
          <w:iCs/>
          <w:noProof/>
        </w:rPr>
        <w:t>A Primer on Partial Least Squares Structural Equation Modeling ( PLS-SEM )</w:t>
      </w:r>
      <w:r w:rsidRPr="00B002D2">
        <w:rPr>
          <w:rFonts w:cs="Times New Roman"/>
          <w:noProof/>
        </w:rPr>
        <w:t>. SAGE Publications. https://uk.sagepub.com/en-gb/eur/a-primer-on-partial-least-squares-structural-equation-modeling-pls-sem/book270548</w:t>
      </w:r>
    </w:p>
    <w:p w14:paraId="3F887278" w14:textId="72B4443F"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Hanifah, N</w:t>
      </w:r>
      <w:r w:rsidR="00FC779C">
        <w:rPr>
          <w:rFonts w:cs="Times New Roman"/>
          <w:noProof/>
        </w:rPr>
        <w:t>eli</w:t>
      </w:r>
      <w:r w:rsidRPr="00B002D2">
        <w:rPr>
          <w:rFonts w:cs="Times New Roman"/>
          <w:noProof/>
        </w:rPr>
        <w:t>., Nurmilah, R</w:t>
      </w:r>
      <w:r w:rsidR="00FC779C">
        <w:rPr>
          <w:rFonts w:cs="Times New Roman"/>
          <w:noProof/>
        </w:rPr>
        <w:t>isma</w:t>
      </w:r>
      <w:r w:rsidRPr="00B002D2">
        <w:rPr>
          <w:rFonts w:cs="Times New Roman"/>
          <w:noProof/>
        </w:rPr>
        <w:t>., &amp; Tanjung, H</w:t>
      </w:r>
      <w:r w:rsidR="00FC779C">
        <w:rPr>
          <w:rFonts w:cs="Times New Roman"/>
          <w:noProof/>
        </w:rPr>
        <w:t>endra</w:t>
      </w:r>
      <w:r w:rsidRPr="00B002D2">
        <w:rPr>
          <w:rFonts w:cs="Times New Roman"/>
          <w:noProof/>
        </w:rPr>
        <w:t xml:space="preserve">. (2023). Pengaruh Pajak Kendaraan Bermotor (PKB), Bea Balik Nama Kendaraan Bermotor (BBNKB), Dan Pajak Air Permukaan (PAP) Terhadap Pendapatan Asli Daerah (PAD) Di UPTD Pusat Pengelolaan Pendapatan Daerah Wilayah (PPPDW) Kota Sukabumi. </w:t>
      </w:r>
      <w:r w:rsidRPr="00B002D2">
        <w:rPr>
          <w:rFonts w:cs="Times New Roman"/>
          <w:i/>
          <w:iCs/>
          <w:noProof/>
        </w:rPr>
        <w:t>Jurnal Ilmiah Akuntansi dan Teknologi</w:t>
      </w:r>
      <w:r w:rsidRPr="00B002D2">
        <w:rPr>
          <w:rFonts w:cs="Times New Roman"/>
          <w:noProof/>
        </w:rPr>
        <w:t xml:space="preserve">, </w:t>
      </w:r>
      <w:r w:rsidRPr="00B002D2">
        <w:rPr>
          <w:rFonts w:cs="Times New Roman"/>
          <w:i/>
          <w:iCs/>
          <w:noProof/>
        </w:rPr>
        <w:t>15</w:t>
      </w:r>
      <w:r w:rsidRPr="00B002D2">
        <w:rPr>
          <w:rFonts w:cs="Times New Roman"/>
          <w:noProof/>
        </w:rPr>
        <w:t>(2), 1–13. https://jurnal.ubd.ac.id/index.php/akunto/article/view/2247</w:t>
      </w:r>
    </w:p>
    <w:p w14:paraId="709C334B" w14:textId="5A0A7428"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Hanvansen, H</w:t>
      </w:r>
      <w:r w:rsidR="00FC779C">
        <w:rPr>
          <w:rFonts w:cs="Times New Roman"/>
          <w:noProof/>
        </w:rPr>
        <w:t>annes</w:t>
      </w:r>
      <w:r w:rsidRPr="00B002D2">
        <w:rPr>
          <w:rFonts w:cs="Times New Roman"/>
          <w:noProof/>
        </w:rPr>
        <w:t>., &amp; Wenny, C</w:t>
      </w:r>
      <w:r w:rsidR="00FC779C">
        <w:rPr>
          <w:rFonts w:cs="Times New Roman"/>
          <w:noProof/>
        </w:rPr>
        <w:t>herrya</w:t>
      </w:r>
      <w:r w:rsidRPr="00B002D2">
        <w:rPr>
          <w:rFonts w:cs="Times New Roman"/>
          <w:noProof/>
        </w:rPr>
        <w:t xml:space="preserve"> D</w:t>
      </w:r>
      <w:r w:rsidR="00FC779C">
        <w:rPr>
          <w:rFonts w:cs="Times New Roman"/>
          <w:noProof/>
        </w:rPr>
        <w:t>hia</w:t>
      </w:r>
      <w:r w:rsidRPr="00B002D2">
        <w:rPr>
          <w:rFonts w:cs="Times New Roman"/>
          <w:noProof/>
        </w:rPr>
        <w:t xml:space="preserve">. (2022). Pengaruh Kesadaran Wajib Pajak Terhadap Kepatuhan Wajib Pajak Kendaraan Bermotor Di Palembang Dengan Sanksi Pajak Sebagai Intervening. </w:t>
      </w:r>
      <w:r w:rsidRPr="00B002D2">
        <w:rPr>
          <w:rFonts w:cs="Times New Roman"/>
          <w:i/>
          <w:iCs/>
          <w:noProof/>
        </w:rPr>
        <w:t>Jurnal Ekonomi Dan Bisnis</w:t>
      </w:r>
      <w:r w:rsidRPr="00B002D2">
        <w:rPr>
          <w:rFonts w:cs="Times New Roman"/>
          <w:noProof/>
        </w:rPr>
        <w:t xml:space="preserve">, </w:t>
      </w:r>
      <w:r w:rsidRPr="00B002D2">
        <w:rPr>
          <w:rFonts w:cs="Times New Roman"/>
          <w:i/>
          <w:iCs/>
          <w:noProof/>
        </w:rPr>
        <w:t>1</w:t>
      </w:r>
      <w:r w:rsidRPr="00B002D2">
        <w:rPr>
          <w:rFonts w:cs="Times New Roman"/>
          <w:noProof/>
        </w:rPr>
        <w:t>(1), 175–182. https://jurnal.mdp.ac.id/index.php/msc/article/view/1708</w:t>
      </w:r>
    </w:p>
    <w:p w14:paraId="3368ABF3" w14:textId="61904273"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Hidayat, I</w:t>
      </w:r>
      <w:r w:rsidR="00FC779C">
        <w:rPr>
          <w:rFonts w:cs="Times New Roman"/>
          <w:noProof/>
        </w:rPr>
        <w:t>mam</w:t>
      </w:r>
      <w:r w:rsidRPr="00B002D2">
        <w:rPr>
          <w:rFonts w:cs="Times New Roman"/>
          <w:noProof/>
        </w:rPr>
        <w:t>., &amp; Maulana, L</w:t>
      </w:r>
      <w:r w:rsidR="00FC779C">
        <w:rPr>
          <w:rFonts w:cs="Times New Roman"/>
          <w:noProof/>
        </w:rPr>
        <w:t>usiana</w:t>
      </w:r>
      <w:r w:rsidRPr="00B002D2">
        <w:rPr>
          <w:rFonts w:cs="Times New Roman"/>
          <w:noProof/>
        </w:rPr>
        <w:t xml:space="preserve">. (2022). Pengaruh Kesadaran Wajib Pajak, Sanksi Pajak, Dan Kualitas Pelayanan Pajak Terhadap Kepatuhan Wajib Pajak Kendaraan Bermotor di Kota Tangerang. </w:t>
      </w:r>
      <w:r w:rsidRPr="00B002D2">
        <w:rPr>
          <w:rFonts w:cs="Times New Roman"/>
          <w:i/>
          <w:iCs/>
          <w:noProof/>
        </w:rPr>
        <w:t>Bongaya Journal for Research in Accounting (BJRA)</w:t>
      </w:r>
      <w:r w:rsidRPr="00B002D2">
        <w:rPr>
          <w:rFonts w:cs="Times New Roman"/>
          <w:noProof/>
        </w:rPr>
        <w:t xml:space="preserve">, </w:t>
      </w:r>
      <w:r w:rsidRPr="00B002D2">
        <w:rPr>
          <w:rFonts w:cs="Times New Roman"/>
          <w:i/>
          <w:iCs/>
          <w:noProof/>
        </w:rPr>
        <w:t>5</w:t>
      </w:r>
      <w:r w:rsidRPr="00B002D2">
        <w:rPr>
          <w:rFonts w:cs="Times New Roman"/>
          <w:noProof/>
        </w:rPr>
        <w:t>(1), 11–35. https://doi.org/10.37888/bjra.v5i1.322</w:t>
      </w:r>
    </w:p>
    <w:p w14:paraId="51994BBD" w14:textId="0C7F6F95"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Kusumawati, I</w:t>
      </w:r>
      <w:r w:rsidR="00FC779C">
        <w:rPr>
          <w:rFonts w:cs="Times New Roman"/>
          <w:noProof/>
        </w:rPr>
        <w:t>ntan</w:t>
      </w:r>
      <w:r w:rsidRPr="00B002D2">
        <w:rPr>
          <w:rFonts w:cs="Times New Roman"/>
          <w:noProof/>
        </w:rPr>
        <w:t xml:space="preserve"> N</w:t>
      </w:r>
      <w:r w:rsidR="00FC779C">
        <w:rPr>
          <w:rFonts w:cs="Times New Roman"/>
          <w:noProof/>
        </w:rPr>
        <w:t>io</w:t>
      </w:r>
      <w:r w:rsidRPr="00B002D2">
        <w:rPr>
          <w:rFonts w:cs="Times New Roman"/>
          <w:noProof/>
        </w:rPr>
        <w:t>., &amp; Rachman, A</w:t>
      </w:r>
      <w:r w:rsidR="00E30FAA">
        <w:rPr>
          <w:rFonts w:cs="Times New Roman"/>
          <w:noProof/>
        </w:rPr>
        <w:t>rif</w:t>
      </w:r>
      <w:r w:rsidRPr="00B002D2">
        <w:rPr>
          <w:rFonts w:cs="Times New Roman"/>
          <w:noProof/>
        </w:rPr>
        <w:t xml:space="preserve"> N</w:t>
      </w:r>
      <w:r w:rsidR="00E30FAA">
        <w:rPr>
          <w:rFonts w:cs="Times New Roman"/>
          <w:noProof/>
        </w:rPr>
        <w:t>ugroho</w:t>
      </w:r>
      <w:r w:rsidRPr="00B002D2">
        <w:rPr>
          <w:rFonts w:cs="Times New Roman"/>
          <w:noProof/>
        </w:rPr>
        <w:t xml:space="preserve">. (2021). Analisa Pengaruh Wajib Pajak Dalam Membayar Pajak Kendaraan Bermotor. </w:t>
      </w:r>
      <w:r w:rsidRPr="00B002D2">
        <w:rPr>
          <w:rFonts w:cs="Times New Roman"/>
          <w:i/>
          <w:iCs/>
          <w:noProof/>
        </w:rPr>
        <w:t>Jurnal Ekonomi-Qu</w:t>
      </w:r>
      <w:r w:rsidRPr="00B002D2">
        <w:rPr>
          <w:rFonts w:cs="Times New Roman"/>
          <w:noProof/>
        </w:rPr>
        <w:t xml:space="preserve">, </w:t>
      </w:r>
      <w:r w:rsidRPr="00B002D2">
        <w:rPr>
          <w:rFonts w:cs="Times New Roman"/>
          <w:i/>
          <w:iCs/>
          <w:noProof/>
        </w:rPr>
        <w:t>11</w:t>
      </w:r>
      <w:r w:rsidRPr="00B002D2">
        <w:rPr>
          <w:rFonts w:cs="Times New Roman"/>
          <w:noProof/>
        </w:rPr>
        <w:t>(1), 1. https://jurnal.untirta.ac.id/index.php/Ekonomi-Qu/article/view/11272/0</w:t>
      </w:r>
    </w:p>
    <w:p w14:paraId="00FB6FED" w14:textId="0B63CA98"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Marpaung, T</w:t>
      </w:r>
      <w:r w:rsidR="00E30FAA">
        <w:rPr>
          <w:rFonts w:cs="Times New Roman"/>
          <w:noProof/>
        </w:rPr>
        <w:t>hamrin</w:t>
      </w:r>
      <w:r w:rsidRPr="00B002D2">
        <w:rPr>
          <w:rFonts w:cs="Times New Roman"/>
          <w:noProof/>
        </w:rPr>
        <w:t>., Saragih, A</w:t>
      </w:r>
      <w:r w:rsidR="00E30FAA">
        <w:rPr>
          <w:rFonts w:cs="Times New Roman"/>
          <w:noProof/>
        </w:rPr>
        <w:t>fni</w:t>
      </w:r>
      <w:r w:rsidRPr="00B002D2">
        <w:rPr>
          <w:rFonts w:cs="Times New Roman"/>
          <w:noProof/>
        </w:rPr>
        <w:t xml:space="preserve"> E</w:t>
      </w:r>
      <w:r w:rsidR="00E30FAA">
        <w:rPr>
          <w:rFonts w:cs="Times New Roman"/>
          <w:noProof/>
        </w:rPr>
        <w:t>liana</w:t>
      </w:r>
      <w:r w:rsidRPr="00B002D2">
        <w:rPr>
          <w:rFonts w:cs="Times New Roman"/>
          <w:noProof/>
        </w:rPr>
        <w:t>., &amp; Tampubolon, H</w:t>
      </w:r>
      <w:r w:rsidR="00E30FAA">
        <w:rPr>
          <w:rFonts w:cs="Times New Roman"/>
          <w:noProof/>
        </w:rPr>
        <w:t>erikson</w:t>
      </w:r>
      <w:r w:rsidRPr="00B002D2">
        <w:rPr>
          <w:rFonts w:cs="Times New Roman"/>
          <w:noProof/>
        </w:rPr>
        <w:t xml:space="preserve">. (2024). Pengaruh Pengetahuan Pajak, Kesadaran Wajib Pajak, Tingkat Penghasilan, Dan Sanksi Perpajakan Terhadap Kepatuhan Wajib Pajak Kendaraan Bermotor Pada Kantor SAMSAT Sidikalang. </w:t>
      </w:r>
      <w:r w:rsidRPr="00B002D2">
        <w:rPr>
          <w:rFonts w:cs="Times New Roman"/>
          <w:i/>
          <w:iCs/>
          <w:noProof/>
        </w:rPr>
        <w:t>Jurnal Ilimiah Akuntansi</w:t>
      </w:r>
      <w:r w:rsidRPr="00B002D2">
        <w:rPr>
          <w:rFonts w:cs="Times New Roman"/>
          <w:noProof/>
        </w:rPr>
        <w:t xml:space="preserve">, </w:t>
      </w:r>
      <w:r w:rsidRPr="00B002D2">
        <w:rPr>
          <w:rFonts w:cs="Times New Roman"/>
          <w:i/>
          <w:iCs/>
          <w:noProof/>
        </w:rPr>
        <w:t>2</w:t>
      </w:r>
      <w:r w:rsidRPr="00B002D2">
        <w:rPr>
          <w:rFonts w:cs="Times New Roman"/>
          <w:noProof/>
        </w:rPr>
        <w:t>(1), 306–312. https://ejournal.ust.ac.id/index.php/JIMAT/article/view/2597</w:t>
      </w:r>
    </w:p>
    <w:p w14:paraId="4901778B" w14:textId="7EF9BF6B"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Pangestu, F</w:t>
      </w:r>
      <w:r w:rsidR="00E30FAA">
        <w:rPr>
          <w:rFonts w:cs="Times New Roman"/>
          <w:noProof/>
        </w:rPr>
        <w:t>adjar</w:t>
      </w:r>
      <w:r w:rsidRPr="00B002D2">
        <w:rPr>
          <w:rFonts w:cs="Times New Roman"/>
          <w:noProof/>
        </w:rPr>
        <w:t xml:space="preserve"> R</w:t>
      </w:r>
      <w:r w:rsidR="00E30FAA">
        <w:rPr>
          <w:rFonts w:cs="Times New Roman"/>
          <w:noProof/>
        </w:rPr>
        <w:t>izki</w:t>
      </w:r>
      <w:r w:rsidRPr="00B002D2">
        <w:rPr>
          <w:rFonts w:cs="Times New Roman"/>
          <w:noProof/>
        </w:rPr>
        <w:t>., &amp; Iswara, U</w:t>
      </w:r>
      <w:r w:rsidR="00E30FAA">
        <w:rPr>
          <w:rFonts w:cs="Times New Roman"/>
          <w:noProof/>
        </w:rPr>
        <w:t>lfah</w:t>
      </w:r>
      <w:r w:rsidRPr="00B002D2">
        <w:rPr>
          <w:rFonts w:cs="Times New Roman"/>
          <w:noProof/>
        </w:rPr>
        <w:t xml:space="preserve"> S</w:t>
      </w:r>
      <w:r w:rsidR="00E30FAA">
        <w:rPr>
          <w:rFonts w:cs="Times New Roman"/>
          <w:noProof/>
        </w:rPr>
        <w:t>etia</w:t>
      </w:r>
      <w:r w:rsidRPr="00B002D2">
        <w:rPr>
          <w:rFonts w:cs="Times New Roman"/>
          <w:noProof/>
        </w:rPr>
        <w:t xml:space="preserve">. (2022). Pengaruh Sosialisasi Perpajakan, Kesadaran Wajib Pajak dan Sanksi Pajak Terhadap Kepatuhan Wajib Pajak. </w:t>
      </w:r>
      <w:r w:rsidRPr="00B002D2">
        <w:rPr>
          <w:rFonts w:cs="Times New Roman"/>
          <w:i/>
          <w:iCs/>
          <w:noProof/>
        </w:rPr>
        <w:t>Jurnal Ilmu dan Riset Akuntansi</w:t>
      </w:r>
      <w:r w:rsidRPr="00B002D2">
        <w:rPr>
          <w:rFonts w:cs="Times New Roman"/>
          <w:noProof/>
        </w:rPr>
        <w:t xml:space="preserve">, </w:t>
      </w:r>
      <w:r w:rsidRPr="00B002D2">
        <w:rPr>
          <w:rFonts w:cs="Times New Roman"/>
          <w:i/>
          <w:iCs/>
          <w:noProof/>
        </w:rPr>
        <w:t>11</w:t>
      </w:r>
      <w:r w:rsidRPr="00B002D2">
        <w:rPr>
          <w:rFonts w:cs="Times New Roman"/>
          <w:noProof/>
        </w:rPr>
        <w:t>(12), 1–21. https://jurnalmahasiswa.stiesia.ac.id/index.php/jira/article/view/4974</w:t>
      </w:r>
    </w:p>
    <w:p w14:paraId="5853DBEC" w14:textId="189FE68A"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Rismawati, Abbas, M</w:t>
      </w:r>
      <w:r w:rsidR="00E30FAA">
        <w:rPr>
          <w:rFonts w:cs="Times New Roman"/>
          <w:noProof/>
        </w:rPr>
        <w:t>uhammad</w:t>
      </w:r>
      <w:r w:rsidRPr="00B002D2">
        <w:rPr>
          <w:rFonts w:cs="Times New Roman"/>
          <w:noProof/>
        </w:rPr>
        <w:t xml:space="preserve"> A</w:t>
      </w:r>
      <w:r w:rsidR="00E30FAA">
        <w:rPr>
          <w:rFonts w:cs="Times New Roman"/>
          <w:noProof/>
        </w:rPr>
        <w:t>stri</w:t>
      </w:r>
      <w:r w:rsidRPr="00B002D2">
        <w:rPr>
          <w:rFonts w:cs="Times New Roman"/>
          <w:noProof/>
        </w:rPr>
        <w:t xml:space="preserve"> Y</w:t>
      </w:r>
      <w:r w:rsidR="00E30FAA">
        <w:rPr>
          <w:rFonts w:cs="Times New Roman"/>
          <w:noProof/>
        </w:rPr>
        <w:t>ulidar</w:t>
      </w:r>
      <w:r w:rsidRPr="00B002D2">
        <w:rPr>
          <w:rFonts w:cs="Times New Roman"/>
          <w:noProof/>
        </w:rPr>
        <w:t>., Milanda, D</w:t>
      </w:r>
      <w:r w:rsidR="00E30FAA">
        <w:rPr>
          <w:rFonts w:cs="Times New Roman"/>
          <w:noProof/>
        </w:rPr>
        <w:t>evi</w:t>
      </w:r>
      <w:r w:rsidRPr="00B002D2">
        <w:rPr>
          <w:rFonts w:cs="Times New Roman"/>
          <w:noProof/>
        </w:rPr>
        <w:t xml:space="preserve"> P</w:t>
      </w:r>
      <w:r w:rsidR="00E30FAA">
        <w:rPr>
          <w:rFonts w:cs="Times New Roman"/>
          <w:noProof/>
        </w:rPr>
        <w:t>utri</w:t>
      </w:r>
      <w:r w:rsidRPr="00B002D2">
        <w:rPr>
          <w:rFonts w:cs="Times New Roman"/>
          <w:noProof/>
        </w:rPr>
        <w:t>., &amp; Riyanto, A</w:t>
      </w:r>
      <w:r w:rsidR="00E30FAA">
        <w:rPr>
          <w:rFonts w:cs="Times New Roman"/>
          <w:noProof/>
        </w:rPr>
        <w:t>gus</w:t>
      </w:r>
      <w:r w:rsidRPr="00B002D2">
        <w:rPr>
          <w:rFonts w:cs="Times New Roman"/>
          <w:noProof/>
        </w:rPr>
        <w:t xml:space="preserve">. (2024). Pengaruh Pengetahuan Pajak, Kesadaran Wajib Pajak, Tingkat Penghasilan, Dan Sanksi Pajak Terhadap Kepatuhan Wajib Pajak Kendaraan Bermotor Di Samarinda. </w:t>
      </w:r>
      <w:r w:rsidRPr="00B002D2">
        <w:rPr>
          <w:rFonts w:cs="Times New Roman"/>
          <w:i/>
          <w:iCs/>
          <w:noProof/>
        </w:rPr>
        <w:t>Jurnal Akuntansi</w:t>
      </w:r>
      <w:r w:rsidRPr="00B002D2">
        <w:rPr>
          <w:rFonts w:cs="Times New Roman"/>
          <w:noProof/>
        </w:rPr>
        <w:t xml:space="preserve">, </w:t>
      </w:r>
      <w:r w:rsidRPr="00B002D2">
        <w:rPr>
          <w:rFonts w:cs="Times New Roman"/>
          <w:i/>
          <w:iCs/>
          <w:noProof/>
        </w:rPr>
        <w:t>02</w:t>
      </w:r>
      <w:r w:rsidRPr="00B002D2">
        <w:rPr>
          <w:rFonts w:cs="Times New Roman"/>
          <w:noProof/>
        </w:rPr>
        <w:t>(2), 81–91. https://www.jurnal.fekon-uwgm.ac.id/index.php/amja/article/view/348/61</w:t>
      </w:r>
    </w:p>
    <w:p w14:paraId="2428DC88" w14:textId="3BE53314"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lastRenderedPageBreak/>
        <w:t>Rizki, R</w:t>
      </w:r>
      <w:r w:rsidR="00E30FAA">
        <w:rPr>
          <w:rFonts w:cs="Times New Roman"/>
          <w:noProof/>
        </w:rPr>
        <w:t>aden</w:t>
      </w:r>
      <w:r w:rsidRPr="00B002D2">
        <w:rPr>
          <w:rFonts w:cs="Times New Roman"/>
          <w:noProof/>
        </w:rPr>
        <w:t xml:space="preserve"> A</w:t>
      </w:r>
      <w:r w:rsidR="00E30FAA">
        <w:rPr>
          <w:rFonts w:cs="Times New Roman"/>
          <w:noProof/>
        </w:rPr>
        <w:t>chmad</w:t>
      </w:r>
      <w:r w:rsidRPr="00B002D2">
        <w:rPr>
          <w:rFonts w:cs="Times New Roman"/>
          <w:noProof/>
        </w:rPr>
        <w:t xml:space="preserve"> N</w:t>
      </w:r>
      <w:r w:rsidR="00E30FAA">
        <w:rPr>
          <w:rFonts w:cs="Times New Roman"/>
          <w:noProof/>
        </w:rPr>
        <w:t>ur</w:t>
      </w:r>
      <w:r w:rsidRPr="00B002D2">
        <w:rPr>
          <w:rFonts w:cs="Times New Roman"/>
          <w:noProof/>
        </w:rPr>
        <w:t>., Setiady, T</w:t>
      </w:r>
      <w:r w:rsidR="00E30FAA">
        <w:rPr>
          <w:rFonts w:cs="Times New Roman"/>
          <w:noProof/>
        </w:rPr>
        <w:t>ri</w:t>
      </w:r>
      <w:r w:rsidRPr="00B002D2">
        <w:rPr>
          <w:rFonts w:cs="Times New Roman"/>
          <w:noProof/>
        </w:rPr>
        <w:t>., &amp; Astawa, K</w:t>
      </w:r>
      <w:r w:rsidR="00E30FAA">
        <w:rPr>
          <w:rFonts w:cs="Times New Roman"/>
          <w:noProof/>
        </w:rPr>
        <w:t>etut</w:t>
      </w:r>
      <w:r w:rsidRPr="00B002D2">
        <w:rPr>
          <w:rFonts w:cs="Times New Roman"/>
          <w:noProof/>
        </w:rPr>
        <w:t xml:space="preserve"> I. (2023). Kedudukan Otonomi Daerah sebagai Pondasi dalam Pembangunan Ekonomi. </w:t>
      </w:r>
      <w:r w:rsidRPr="00B002D2">
        <w:rPr>
          <w:rFonts w:cs="Times New Roman"/>
          <w:i/>
          <w:iCs/>
          <w:noProof/>
        </w:rPr>
        <w:t>Jurnal Ilmu Hukum dan Administrasi Negara</w:t>
      </w:r>
      <w:r w:rsidRPr="00B002D2">
        <w:rPr>
          <w:rFonts w:cs="Times New Roman"/>
          <w:noProof/>
        </w:rPr>
        <w:t xml:space="preserve">, </w:t>
      </w:r>
      <w:r w:rsidRPr="00B002D2">
        <w:rPr>
          <w:rFonts w:cs="Times New Roman"/>
          <w:i/>
          <w:iCs/>
          <w:noProof/>
        </w:rPr>
        <w:t>1</w:t>
      </w:r>
      <w:r w:rsidRPr="00B002D2">
        <w:rPr>
          <w:rFonts w:cs="Times New Roman"/>
          <w:noProof/>
        </w:rPr>
        <w:t>(3), 59–72. https://journal-stiayappimakassar.ac.id/index.php/Eksekusi/article/view/452</w:t>
      </w:r>
    </w:p>
    <w:p w14:paraId="4EA1012E" w14:textId="1E1D2B37"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Sari, D</w:t>
      </w:r>
      <w:r w:rsidR="00E30FAA">
        <w:rPr>
          <w:rFonts w:cs="Times New Roman"/>
          <w:noProof/>
        </w:rPr>
        <w:t>ea</w:t>
      </w:r>
      <w:r w:rsidRPr="00B002D2">
        <w:rPr>
          <w:rFonts w:cs="Times New Roman"/>
          <w:noProof/>
        </w:rPr>
        <w:t xml:space="preserve"> N</w:t>
      </w:r>
      <w:r w:rsidR="00E30FAA">
        <w:rPr>
          <w:rFonts w:cs="Times New Roman"/>
          <w:noProof/>
        </w:rPr>
        <w:t>irmala</w:t>
      </w:r>
      <w:r w:rsidRPr="00B002D2">
        <w:rPr>
          <w:rFonts w:cs="Times New Roman"/>
          <w:noProof/>
        </w:rPr>
        <w:t>., Adi, K</w:t>
      </w:r>
      <w:r w:rsidR="00E30FAA">
        <w:rPr>
          <w:rFonts w:cs="Times New Roman"/>
          <w:noProof/>
        </w:rPr>
        <w:t>etut</w:t>
      </w:r>
      <w:r w:rsidRPr="00B002D2">
        <w:rPr>
          <w:rFonts w:cs="Times New Roman"/>
          <w:noProof/>
        </w:rPr>
        <w:t xml:space="preserve"> Y</w:t>
      </w:r>
      <w:r w:rsidR="00E30FAA">
        <w:rPr>
          <w:rFonts w:cs="Times New Roman"/>
          <w:noProof/>
        </w:rPr>
        <w:t>udana</w:t>
      </w:r>
      <w:r w:rsidRPr="00B002D2">
        <w:rPr>
          <w:rFonts w:cs="Times New Roman"/>
          <w:noProof/>
        </w:rPr>
        <w:t>., &amp; Yogantara, K</w:t>
      </w:r>
      <w:r w:rsidR="00E30FAA">
        <w:rPr>
          <w:rFonts w:cs="Times New Roman"/>
          <w:noProof/>
        </w:rPr>
        <w:t>omang</w:t>
      </w:r>
      <w:r w:rsidRPr="00B002D2">
        <w:rPr>
          <w:rFonts w:cs="Times New Roman"/>
          <w:noProof/>
        </w:rPr>
        <w:t xml:space="preserve"> K</w:t>
      </w:r>
      <w:r w:rsidR="00E30FAA">
        <w:rPr>
          <w:rFonts w:cs="Times New Roman"/>
          <w:noProof/>
        </w:rPr>
        <w:t>hrisna</w:t>
      </w:r>
      <w:r w:rsidRPr="00B002D2">
        <w:rPr>
          <w:rFonts w:cs="Times New Roman"/>
          <w:noProof/>
        </w:rPr>
        <w:t xml:space="preserve">. (2023). Pengaruh Kesadaran Wajib Pajak, Kewajiban Moral, Tingkat Penghasilan, Pelayanan Fiskus, Dan Sanksi Terhadap Kepatuhan Wajib Pajak Kendaraan Bermotor (Studi Empiris Di UPTD Pelayanan Pajak Dan Retribusi Daerah Provinsi Bali Di Kota Denpasar). </w:t>
      </w:r>
      <w:r w:rsidRPr="00B002D2">
        <w:rPr>
          <w:rFonts w:cs="Times New Roman"/>
          <w:i/>
          <w:iCs/>
          <w:noProof/>
        </w:rPr>
        <w:t>Journal Research of Accounting</w:t>
      </w:r>
      <w:r w:rsidRPr="00B002D2">
        <w:rPr>
          <w:rFonts w:cs="Times New Roman"/>
          <w:noProof/>
        </w:rPr>
        <w:t xml:space="preserve">, </w:t>
      </w:r>
      <w:r w:rsidRPr="00B002D2">
        <w:rPr>
          <w:rFonts w:cs="Times New Roman"/>
          <w:i/>
          <w:iCs/>
          <w:noProof/>
        </w:rPr>
        <w:t>5</w:t>
      </w:r>
      <w:r w:rsidRPr="00B002D2">
        <w:rPr>
          <w:rFonts w:cs="Times New Roman"/>
          <w:noProof/>
        </w:rPr>
        <w:t>(1), 1–16. https://jarac.triatmamulya.ac.id/index.php/Jarac/article/view/99</w:t>
      </w:r>
    </w:p>
    <w:p w14:paraId="11B72F42" w14:textId="77777777"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 xml:space="preserve">Sugiyono. (2023). Metode Penelitian Kuantitatif, Kualitatif, dan R&amp;D. In Sutopo (Ed.), </w:t>
      </w:r>
      <w:r w:rsidRPr="00B002D2">
        <w:rPr>
          <w:rFonts w:cs="Times New Roman"/>
          <w:i/>
          <w:iCs/>
          <w:noProof/>
        </w:rPr>
        <w:t>Alfabeta</w:t>
      </w:r>
      <w:r w:rsidRPr="00B002D2">
        <w:rPr>
          <w:rFonts w:cs="Times New Roman"/>
          <w:noProof/>
        </w:rPr>
        <w:t>. Alfabeta.</w:t>
      </w:r>
    </w:p>
    <w:p w14:paraId="3B9CBFE2" w14:textId="2999368E"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Sundara, D</w:t>
      </w:r>
      <w:r w:rsidR="00E30FAA">
        <w:rPr>
          <w:rFonts w:cs="Times New Roman"/>
          <w:noProof/>
        </w:rPr>
        <w:t>ina</w:t>
      </w:r>
      <w:r w:rsidRPr="00B002D2">
        <w:rPr>
          <w:rFonts w:cs="Times New Roman"/>
          <w:noProof/>
        </w:rPr>
        <w:t>., &amp; Nuraini, Y</w:t>
      </w:r>
      <w:r w:rsidR="00E30FAA">
        <w:rPr>
          <w:rFonts w:cs="Times New Roman"/>
          <w:noProof/>
        </w:rPr>
        <w:t>usuf</w:t>
      </w:r>
      <w:r w:rsidRPr="00B002D2">
        <w:rPr>
          <w:rFonts w:cs="Times New Roman"/>
          <w:noProof/>
        </w:rPr>
        <w:t xml:space="preserve">. (2025). Pengaruh Sosialisasi Pajak, Kualitas Pelayanan Fiskus dan Tingkat Penghasilan terhadap Kepaatuhan Wajib Pajak Kendaraan Bermotor. </w:t>
      </w:r>
      <w:r w:rsidRPr="00B002D2">
        <w:rPr>
          <w:rFonts w:cs="Times New Roman"/>
          <w:i/>
          <w:iCs/>
          <w:noProof/>
        </w:rPr>
        <w:t>Jurnal Sinergi Manajemen</w:t>
      </w:r>
      <w:r w:rsidRPr="00B002D2">
        <w:rPr>
          <w:rFonts w:cs="Times New Roman"/>
          <w:noProof/>
        </w:rPr>
        <w:t xml:space="preserve">, </w:t>
      </w:r>
      <w:r w:rsidRPr="00B002D2">
        <w:rPr>
          <w:rFonts w:cs="Times New Roman"/>
          <w:i/>
          <w:iCs/>
          <w:noProof/>
        </w:rPr>
        <w:t>2</w:t>
      </w:r>
      <w:r w:rsidRPr="00B002D2">
        <w:rPr>
          <w:rFonts w:cs="Times New Roman"/>
          <w:noProof/>
        </w:rPr>
        <w:t>(2), 204–219. https://doi.org/https://doi.org/10.70285/yrvmzf87</w:t>
      </w:r>
    </w:p>
    <w:p w14:paraId="077A10D4" w14:textId="632E2EF3"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Wardani, D</w:t>
      </w:r>
      <w:r w:rsidR="00E30FAA">
        <w:rPr>
          <w:rFonts w:cs="Times New Roman"/>
          <w:noProof/>
        </w:rPr>
        <w:t>ewi</w:t>
      </w:r>
      <w:r w:rsidRPr="00B002D2">
        <w:rPr>
          <w:rFonts w:cs="Times New Roman"/>
          <w:noProof/>
        </w:rPr>
        <w:t xml:space="preserve"> K</w:t>
      </w:r>
      <w:r w:rsidR="00E30FAA">
        <w:rPr>
          <w:rFonts w:cs="Times New Roman"/>
          <w:noProof/>
        </w:rPr>
        <w:t>usuma</w:t>
      </w:r>
      <w:r w:rsidRPr="00B002D2">
        <w:rPr>
          <w:rFonts w:cs="Times New Roman"/>
          <w:noProof/>
        </w:rPr>
        <w:t xml:space="preserve">., &amp; Rumiyatun. (2017). Pengaruh Pengetahun Wajib Pajak, Kesadaran Wajib Pajak, Sanksi Pajak Kendaraan Bermotor, dan Sistem SAMSAT Drive Thru Terhadap Kepatuhan Wajib Pajak Kendaraan Bermotor (Stusi Kasus WP PKB Roda Empat di SAMSAT Drive Thru Bantul). </w:t>
      </w:r>
      <w:r w:rsidRPr="00B002D2">
        <w:rPr>
          <w:rFonts w:cs="Times New Roman"/>
          <w:i/>
          <w:iCs/>
          <w:noProof/>
        </w:rPr>
        <w:t>Jurnal Akuntansi</w:t>
      </w:r>
      <w:r w:rsidRPr="00B002D2">
        <w:rPr>
          <w:rFonts w:cs="Times New Roman"/>
          <w:noProof/>
        </w:rPr>
        <w:t xml:space="preserve">, </w:t>
      </w:r>
      <w:r w:rsidRPr="00B002D2">
        <w:rPr>
          <w:rFonts w:cs="Times New Roman"/>
          <w:i/>
          <w:iCs/>
          <w:noProof/>
        </w:rPr>
        <w:t>5</w:t>
      </w:r>
      <w:r w:rsidRPr="00B002D2">
        <w:rPr>
          <w:rFonts w:cs="Times New Roman"/>
          <w:noProof/>
        </w:rPr>
        <w:t>(1), 15–24. https://www.researchgate.net/publication/317644877_PENGARUH_PENGETAHUAN_WAJIB_PAJAK_KESADARAN_WAJIB_PAJAK_SANKSI_PAJAK_KENDARAAN_BERMOTOR_DAN_SISTEM_SAMSAT_DRIVE_THRU_TERHADAP_KEPATUHAN_WAJIB_PAJAK_KENDARAAN_BERMOTOR</w:t>
      </w:r>
    </w:p>
    <w:p w14:paraId="70E452AE" w14:textId="6E67E224" w:rsidR="00B002D2" w:rsidRPr="00B002D2" w:rsidRDefault="00B002D2" w:rsidP="00E30FAA">
      <w:pPr>
        <w:autoSpaceDE w:val="0"/>
        <w:autoSpaceDN w:val="0"/>
        <w:adjustRightInd w:val="0"/>
        <w:spacing w:before="240"/>
        <w:ind w:left="720" w:hanging="720"/>
        <w:rPr>
          <w:rFonts w:cs="Times New Roman"/>
          <w:noProof/>
        </w:rPr>
      </w:pPr>
      <w:r w:rsidRPr="00B002D2">
        <w:rPr>
          <w:rFonts w:cs="Times New Roman"/>
          <w:noProof/>
        </w:rPr>
        <w:t>Widi, G</w:t>
      </w:r>
      <w:r w:rsidR="00E30FAA">
        <w:rPr>
          <w:rFonts w:cs="Times New Roman"/>
          <w:noProof/>
        </w:rPr>
        <w:t>ovani</w:t>
      </w:r>
      <w:r w:rsidRPr="00B002D2">
        <w:rPr>
          <w:rFonts w:cs="Times New Roman"/>
          <w:noProof/>
        </w:rPr>
        <w:t xml:space="preserve">., Suharno, &amp; Sunarti. (2020). Pengaruh Kesadaran Wajib Pajak, Tingkat Penghasilan Dan Akuntabilitas Pelayanan Publik Terhadap Kepatuhan Wajib Pajak Kendaraan Bermotor (Studi Kasus Pada Kantor SAMSAT Surakarta). </w:t>
      </w:r>
      <w:r w:rsidRPr="00B002D2">
        <w:rPr>
          <w:rFonts w:cs="Times New Roman"/>
          <w:i/>
          <w:iCs/>
          <w:noProof/>
        </w:rPr>
        <w:t>Jurnal Akuntansi dan Sistem Teknologi Informasi</w:t>
      </w:r>
      <w:r w:rsidRPr="00B002D2">
        <w:rPr>
          <w:rFonts w:cs="Times New Roman"/>
          <w:noProof/>
        </w:rPr>
        <w:t xml:space="preserve">, </w:t>
      </w:r>
      <w:r w:rsidRPr="00B002D2">
        <w:rPr>
          <w:rFonts w:cs="Times New Roman"/>
          <w:i/>
          <w:iCs/>
          <w:noProof/>
        </w:rPr>
        <w:t>17</w:t>
      </w:r>
      <w:r w:rsidRPr="00B002D2">
        <w:rPr>
          <w:rFonts w:cs="Times New Roman"/>
          <w:noProof/>
        </w:rPr>
        <w:t>(02), 56–67. http://ejurnal.unisri.ac.id/index.php/Akuntansi/article/view/6561</w:t>
      </w:r>
    </w:p>
    <w:p w14:paraId="0520C961" w14:textId="31AC858B" w:rsidR="000F4D8A" w:rsidRPr="00092457" w:rsidRDefault="00A77C0F" w:rsidP="00E30FAA">
      <w:pPr>
        <w:ind w:left="720" w:hanging="720"/>
        <w:sectPr w:rsidR="000F4D8A" w:rsidRPr="00092457" w:rsidSect="005F2DC3">
          <w:type w:val="continuous"/>
          <w:pgSz w:w="11906" w:h="16838" w:code="9"/>
          <w:pgMar w:top="2268" w:right="1701" w:bottom="1701" w:left="2268" w:header="1008" w:footer="720" w:gutter="0"/>
          <w:cols w:space="720"/>
          <w:titlePg/>
          <w:docGrid w:linePitch="326"/>
        </w:sectPr>
      </w:pPr>
      <w:r w:rsidRPr="00092457">
        <w:fldChar w:fldCharType="end"/>
      </w:r>
    </w:p>
    <w:p w14:paraId="431D017B" w14:textId="0779F150" w:rsidR="00BC6222" w:rsidRDefault="00BC6222" w:rsidP="00EF70AB">
      <w:pPr>
        <w:jc w:val="both"/>
        <w:rPr>
          <w:rStyle w:val="IntenseReference"/>
        </w:rPr>
      </w:pPr>
    </w:p>
    <w:p w14:paraId="59DF7C65" w14:textId="77777777" w:rsidR="00417489" w:rsidRDefault="00417489" w:rsidP="00EF70AB">
      <w:pPr>
        <w:jc w:val="both"/>
        <w:rPr>
          <w:rStyle w:val="IntenseReference"/>
        </w:rPr>
      </w:pPr>
    </w:p>
    <w:p w14:paraId="2F649352" w14:textId="77777777" w:rsidR="00417489" w:rsidRDefault="00417489" w:rsidP="00EF70AB">
      <w:pPr>
        <w:jc w:val="both"/>
        <w:rPr>
          <w:rStyle w:val="IntenseReference"/>
        </w:rPr>
      </w:pPr>
    </w:p>
    <w:p w14:paraId="4F5C322A" w14:textId="77777777" w:rsidR="00417489" w:rsidRDefault="00417489" w:rsidP="00EF70AB">
      <w:pPr>
        <w:jc w:val="both"/>
        <w:rPr>
          <w:rStyle w:val="IntenseReference"/>
        </w:rPr>
      </w:pPr>
    </w:p>
    <w:p w14:paraId="764C09B3" w14:textId="77777777" w:rsidR="00417489" w:rsidRDefault="00417489" w:rsidP="00EF70AB">
      <w:pPr>
        <w:jc w:val="both"/>
        <w:rPr>
          <w:rStyle w:val="IntenseReference"/>
        </w:rPr>
      </w:pPr>
    </w:p>
    <w:p w14:paraId="1CCFE5D7" w14:textId="77777777" w:rsidR="00417489" w:rsidRDefault="00417489" w:rsidP="00EF70AB">
      <w:pPr>
        <w:jc w:val="both"/>
        <w:rPr>
          <w:rStyle w:val="IntenseReference"/>
        </w:rPr>
      </w:pPr>
    </w:p>
    <w:p w14:paraId="1BD8EF59" w14:textId="77777777" w:rsidR="00417489" w:rsidRDefault="00417489" w:rsidP="00EF70AB">
      <w:pPr>
        <w:jc w:val="both"/>
        <w:rPr>
          <w:rStyle w:val="IntenseReference"/>
        </w:rPr>
      </w:pPr>
    </w:p>
    <w:p w14:paraId="2773063C" w14:textId="77777777" w:rsidR="00417489" w:rsidRDefault="00417489" w:rsidP="00EF70AB">
      <w:pPr>
        <w:jc w:val="both"/>
        <w:rPr>
          <w:rStyle w:val="IntenseReference"/>
        </w:rPr>
      </w:pPr>
    </w:p>
    <w:p w14:paraId="1E2814EB" w14:textId="77777777" w:rsidR="006A3654" w:rsidRDefault="006A3654" w:rsidP="00D76ED3">
      <w:pPr>
        <w:rPr>
          <w:rStyle w:val="IntenseReference"/>
        </w:rPr>
      </w:pPr>
    </w:p>
    <w:p w14:paraId="00BFBB0A" w14:textId="77777777" w:rsidR="004140AF" w:rsidRDefault="004140AF" w:rsidP="00D76ED3">
      <w:pPr>
        <w:rPr>
          <w:rStyle w:val="IntenseReference"/>
        </w:rPr>
      </w:pPr>
    </w:p>
    <w:p w14:paraId="2FE9F04E" w14:textId="77777777" w:rsidR="009A7423" w:rsidRDefault="009A7423" w:rsidP="00D76ED3">
      <w:pPr>
        <w:rPr>
          <w:rStyle w:val="IntenseReference"/>
          <w:sz w:val="72"/>
          <w:szCs w:val="36"/>
        </w:rPr>
      </w:pPr>
    </w:p>
    <w:p w14:paraId="7DEBDA2F" w14:textId="77777777" w:rsidR="00A65A65" w:rsidRDefault="00A65A65" w:rsidP="00D76ED3">
      <w:pPr>
        <w:rPr>
          <w:rStyle w:val="IntenseReference"/>
          <w:sz w:val="72"/>
          <w:szCs w:val="36"/>
        </w:rPr>
      </w:pPr>
    </w:p>
    <w:p w14:paraId="0D7831AF" w14:textId="77777777" w:rsidR="00A65A65" w:rsidRDefault="00A65A65" w:rsidP="00D76ED3">
      <w:pPr>
        <w:rPr>
          <w:rStyle w:val="IntenseReference"/>
          <w:sz w:val="72"/>
          <w:szCs w:val="36"/>
        </w:rPr>
      </w:pPr>
    </w:p>
    <w:p w14:paraId="0270DFA4" w14:textId="77777777" w:rsidR="00417489" w:rsidRDefault="00417489" w:rsidP="002D4534">
      <w:pPr>
        <w:pStyle w:val="Heading1"/>
        <w:rPr>
          <w:rStyle w:val="IntenseReference"/>
          <w:sz w:val="72"/>
          <w:szCs w:val="36"/>
        </w:rPr>
      </w:pPr>
      <w:bookmarkStart w:id="137" w:name="_Toc224048043"/>
      <w:r w:rsidRPr="00F52721">
        <w:rPr>
          <w:rStyle w:val="IntenseReference"/>
          <w:sz w:val="72"/>
          <w:szCs w:val="36"/>
        </w:rPr>
        <w:t>LAMPIRAN</w:t>
      </w:r>
      <w:bookmarkEnd w:id="137"/>
    </w:p>
    <w:p w14:paraId="523F07D2" w14:textId="77777777" w:rsidR="00456830" w:rsidRPr="00456830" w:rsidRDefault="00456830" w:rsidP="00456830"/>
    <w:p w14:paraId="5F26A070" w14:textId="77777777" w:rsidR="004140AF" w:rsidRDefault="004140AF" w:rsidP="006A3654">
      <w:bookmarkStart w:id="138" w:name="_Toc202414016"/>
      <w:bookmarkStart w:id="139" w:name="_Toc202414098"/>
    </w:p>
    <w:p w14:paraId="694DD907" w14:textId="77777777" w:rsidR="00456830" w:rsidRDefault="00456830" w:rsidP="006A3654"/>
    <w:p w14:paraId="13408F7C" w14:textId="77777777" w:rsidR="00456830" w:rsidRDefault="00456830" w:rsidP="006A3654"/>
    <w:p w14:paraId="417B0DA7" w14:textId="77777777" w:rsidR="00456830" w:rsidRDefault="00456830" w:rsidP="006A3654"/>
    <w:p w14:paraId="0E332C90" w14:textId="77777777" w:rsidR="00456830" w:rsidRDefault="00456830" w:rsidP="006A3654"/>
    <w:p w14:paraId="50567C98" w14:textId="77777777" w:rsidR="00456830" w:rsidRDefault="00456830" w:rsidP="006A3654"/>
    <w:p w14:paraId="3525A9EB" w14:textId="77777777" w:rsidR="00456830" w:rsidRDefault="00456830" w:rsidP="006A3654"/>
    <w:p w14:paraId="3EC95762" w14:textId="77777777" w:rsidR="00456830" w:rsidRDefault="00456830" w:rsidP="006A3654"/>
    <w:p w14:paraId="637A4F0F" w14:textId="77777777" w:rsidR="00456830" w:rsidRDefault="00456830" w:rsidP="006A3654"/>
    <w:p w14:paraId="06687BC4" w14:textId="77777777" w:rsidR="00456830" w:rsidRDefault="00456830" w:rsidP="006A3654"/>
    <w:p w14:paraId="262156D6" w14:textId="77777777" w:rsidR="00456830" w:rsidRDefault="00456830" w:rsidP="006A3654"/>
    <w:p w14:paraId="58803326" w14:textId="77777777" w:rsidR="00456830" w:rsidRDefault="00456830" w:rsidP="006A3654"/>
    <w:p w14:paraId="63B8B43F" w14:textId="77777777" w:rsidR="00456830" w:rsidRDefault="00456830" w:rsidP="006A3654"/>
    <w:p w14:paraId="60ABC084" w14:textId="77777777" w:rsidR="00922DD7" w:rsidRDefault="00922DD7" w:rsidP="006A3654"/>
    <w:p w14:paraId="60A4CB96" w14:textId="77777777" w:rsidR="006B21C3" w:rsidRDefault="006B21C3" w:rsidP="006A3654"/>
    <w:p w14:paraId="6956F927" w14:textId="77777777" w:rsidR="00083C63" w:rsidRDefault="00083C63" w:rsidP="006A3654"/>
    <w:p w14:paraId="4C389C6A" w14:textId="77777777" w:rsidR="009366F2" w:rsidRDefault="009366F2" w:rsidP="006A3654"/>
    <w:p w14:paraId="0EF92EA0" w14:textId="77777777" w:rsidR="00513E1C" w:rsidRDefault="00513E1C" w:rsidP="006A3654"/>
    <w:p w14:paraId="2A62A803" w14:textId="77777777" w:rsidR="00E30FAA" w:rsidRPr="006A3654" w:rsidRDefault="00E30FAA" w:rsidP="006A3654"/>
    <w:p w14:paraId="09DA8ED8" w14:textId="74FC35C9" w:rsidR="00417489" w:rsidRPr="00092457" w:rsidRDefault="00417489" w:rsidP="00AF2ECD">
      <w:pPr>
        <w:pStyle w:val="Caption"/>
        <w:spacing w:after="0" w:line="480" w:lineRule="auto"/>
        <w:jc w:val="center"/>
        <w:rPr>
          <w:b/>
          <w:bCs/>
          <w:i w:val="0"/>
          <w:iCs w:val="0"/>
          <w:color w:val="auto"/>
          <w:sz w:val="24"/>
          <w:szCs w:val="24"/>
        </w:rPr>
      </w:pPr>
      <w:r w:rsidRPr="00092457">
        <w:rPr>
          <w:b/>
          <w:bCs/>
          <w:i w:val="0"/>
          <w:iCs w:val="0"/>
          <w:color w:val="auto"/>
          <w:sz w:val="24"/>
          <w:szCs w:val="24"/>
        </w:rPr>
        <w:lastRenderedPageBreak/>
        <w:t xml:space="preserve">LAMPIRAN </w:t>
      </w:r>
      <w:r w:rsidRPr="00092457">
        <w:rPr>
          <w:b/>
          <w:bCs/>
          <w:i w:val="0"/>
          <w:iCs w:val="0"/>
          <w:color w:val="auto"/>
          <w:sz w:val="24"/>
          <w:szCs w:val="24"/>
        </w:rPr>
        <w:fldChar w:fldCharType="begin"/>
      </w:r>
      <w:r w:rsidRPr="00AF2ECD">
        <w:rPr>
          <w:b/>
          <w:bCs/>
          <w:i w:val="0"/>
          <w:iCs w:val="0"/>
          <w:color w:val="auto"/>
          <w:sz w:val="24"/>
          <w:szCs w:val="24"/>
        </w:rPr>
        <w:instrText xml:space="preserve"> SEQ LAMPIRAN \* ARABIC </w:instrText>
      </w:r>
      <w:r w:rsidRPr="00092457">
        <w:rPr>
          <w:b/>
          <w:bCs/>
          <w:i w:val="0"/>
          <w:iCs w:val="0"/>
          <w:color w:val="auto"/>
          <w:sz w:val="24"/>
          <w:szCs w:val="24"/>
        </w:rPr>
        <w:fldChar w:fldCharType="separate"/>
      </w:r>
      <w:r w:rsidR="00634212">
        <w:rPr>
          <w:b/>
          <w:bCs/>
          <w:i w:val="0"/>
          <w:iCs w:val="0"/>
          <w:noProof/>
          <w:color w:val="auto"/>
          <w:sz w:val="24"/>
          <w:szCs w:val="24"/>
        </w:rPr>
        <w:t>1</w:t>
      </w:r>
      <w:bookmarkEnd w:id="138"/>
      <w:r w:rsidRPr="00092457">
        <w:rPr>
          <w:b/>
          <w:bCs/>
          <w:i w:val="0"/>
          <w:iCs w:val="0"/>
          <w:color w:val="auto"/>
          <w:sz w:val="24"/>
          <w:szCs w:val="24"/>
        </w:rPr>
        <w:fldChar w:fldCharType="end"/>
      </w:r>
      <w:r w:rsidRPr="00092457">
        <w:rPr>
          <w:b/>
          <w:bCs/>
          <w:i w:val="0"/>
          <w:iCs w:val="0"/>
          <w:color w:val="auto"/>
          <w:sz w:val="24"/>
          <w:szCs w:val="24"/>
        </w:rPr>
        <w:t xml:space="preserve"> KUISIONER</w:t>
      </w:r>
      <w:bookmarkEnd w:id="139"/>
    </w:p>
    <w:p w14:paraId="20A6A4CD" w14:textId="77777777" w:rsidR="00417489" w:rsidRPr="00092457" w:rsidRDefault="00417489" w:rsidP="00FA3781">
      <w:pPr>
        <w:spacing w:line="480" w:lineRule="auto"/>
        <w:jc w:val="both"/>
      </w:pPr>
      <w:r w:rsidRPr="00092457">
        <w:t>Kepada Yth,</w:t>
      </w:r>
    </w:p>
    <w:p w14:paraId="340D0605" w14:textId="77777777" w:rsidR="00417489" w:rsidRPr="00092457" w:rsidRDefault="00417489" w:rsidP="00FA3781">
      <w:pPr>
        <w:spacing w:line="480" w:lineRule="auto"/>
        <w:jc w:val="both"/>
      </w:pPr>
      <w:r w:rsidRPr="00092457">
        <w:t>Bapak/Ibu/Saudara/i Responden</w:t>
      </w:r>
    </w:p>
    <w:p w14:paraId="72ACB479" w14:textId="77777777" w:rsidR="00417489" w:rsidRPr="00092457" w:rsidRDefault="00417489" w:rsidP="00FA3781">
      <w:pPr>
        <w:spacing w:line="480" w:lineRule="auto"/>
        <w:jc w:val="both"/>
      </w:pPr>
    </w:p>
    <w:p w14:paraId="66946ACF" w14:textId="2B4DB9E3" w:rsidR="00417489" w:rsidRPr="00092457" w:rsidRDefault="00417489" w:rsidP="00FA3781">
      <w:pPr>
        <w:spacing w:line="480" w:lineRule="auto"/>
        <w:jc w:val="both"/>
      </w:pPr>
      <w:r w:rsidRPr="00092457">
        <w:t xml:space="preserve">Perkenalkan, saya </w:t>
      </w:r>
      <w:r>
        <w:t>Zeira Auralia Nuaradinta</w:t>
      </w:r>
      <w:r w:rsidRPr="00092457">
        <w:t xml:space="preserve"> mahasiswa Fakultas Ekonomi dan Bisnis Universitas Mulawarman </w:t>
      </w:r>
      <w:r w:rsidR="00B47F9B">
        <w:t>program studi</w:t>
      </w:r>
      <w:r w:rsidRPr="00092457">
        <w:t xml:space="preserve"> Akuntansi angkatan</w:t>
      </w:r>
      <w:r>
        <w:t xml:space="preserve"> Tahun</w:t>
      </w:r>
      <w:r w:rsidRPr="00092457">
        <w:t xml:space="preserve"> 2022. Saat ini saya sedang melakukan penelitian akhir (skripsi) dengan judul </w:t>
      </w:r>
      <w:r w:rsidRPr="00092457">
        <w:rPr>
          <w:b/>
          <w:bCs/>
        </w:rPr>
        <w:t>“Pengaru</w:t>
      </w:r>
      <w:r>
        <w:rPr>
          <w:b/>
          <w:bCs/>
        </w:rPr>
        <w:t>h Kesadaran Wajib Pajak dan Tingkat Penghasilan serta Perkembangan Infrastruktur terhadap Kepatuhan Wajib Pajak Kendaraan Bermotor di Kota Samarinda</w:t>
      </w:r>
      <w:r w:rsidRPr="00092457">
        <w:rPr>
          <w:b/>
          <w:bCs/>
        </w:rPr>
        <w:t>”.</w:t>
      </w:r>
    </w:p>
    <w:p w14:paraId="66D273EB" w14:textId="77777777" w:rsidR="00417489" w:rsidRPr="00092457" w:rsidRDefault="00417489" w:rsidP="00FA3781">
      <w:pPr>
        <w:spacing w:line="480" w:lineRule="auto"/>
        <w:jc w:val="both"/>
      </w:pPr>
      <w:r w:rsidRPr="00092457">
        <w:t xml:space="preserve">Berkaitan dengan hal tersebut, saya mohon bantuan kepada Bapak/Ibu/Saudara/i kiranya bersedia mengisi kuesioner sesuai dengan daftar pertanyaan yang tertera. Data yang Bapak/Ibu/ Saudara/i berikan hanya untuk kepentingan penelitian ini dan akan sangat terjaga kerahasiaannya. Atas bantuan dan kesediaanya, saya ucapkan terima kasih. </w:t>
      </w:r>
    </w:p>
    <w:p w14:paraId="32B5EDB7" w14:textId="77777777" w:rsidR="00417489" w:rsidRPr="00092457" w:rsidRDefault="00417489" w:rsidP="00FA3781">
      <w:pPr>
        <w:spacing w:line="480" w:lineRule="auto"/>
        <w:ind w:left="6480"/>
        <w:jc w:val="both"/>
      </w:pPr>
      <w:r w:rsidRPr="00092457">
        <w:t>Hormat Saya</w:t>
      </w:r>
    </w:p>
    <w:p w14:paraId="086D5C2D" w14:textId="77777777" w:rsidR="00417489" w:rsidRPr="00092457" w:rsidRDefault="00417489" w:rsidP="00FA3781">
      <w:pPr>
        <w:spacing w:line="480" w:lineRule="auto"/>
        <w:ind w:left="5760" w:firstLine="720"/>
        <w:jc w:val="both"/>
      </w:pPr>
      <w:r w:rsidRPr="00092457">
        <w:t>Peneliti</w:t>
      </w:r>
    </w:p>
    <w:p w14:paraId="6675E3E4" w14:textId="77777777" w:rsidR="00417489" w:rsidRPr="00092457" w:rsidRDefault="00417489" w:rsidP="00FA3781">
      <w:pPr>
        <w:spacing w:line="480" w:lineRule="auto"/>
        <w:jc w:val="both"/>
      </w:pPr>
    </w:p>
    <w:p w14:paraId="53B48ED9" w14:textId="77777777" w:rsidR="00417489" w:rsidRPr="00092457" w:rsidRDefault="00417489" w:rsidP="00FA3781">
      <w:pPr>
        <w:spacing w:line="480" w:lineRule="auto"/>
        <w:ind w:left="720" w:firstLine="720"/>
        <w:jc w:val="both"/>
      </w:pPr>
    </w:p>
    <w:p w14:paraId="553E8BE7" w14:textId="52DEDCB0" w:rsidR="00417489" w:rsidRDefault="00417489" w:rsidP="00FA3781">
      <w:pPr>
        <w:spacing w:line="480" w:lineRule="auto"/>
        <w:ind w:left="6480" w:hanging="951"/>
        <w:jc w:val="both"/>
      </w:pPr>
      <w:r>
        <w:t>Zeira Auralia Nuaradinta</w:t>
      </w:r>
      <w:r w:rsidRPr="00092457">
        <w:t xml:space="preserve">    220103</w:t>
      </w:r>
      <w:r>
        <w:t>6202</w:t>
      </w:r>
    </w:p>
    <w:p w14:paraId="0A6C1C44" w14:textId="77777777" w:rsidR="00417489" w:rsidRDefault="00417489" w:rsidP="00417489">
      <w:pPr>
        <w:spacing w:line="480" w:lineRule="auto"/>
        <w:ind w:left="6480" w:hanging="951"/>
        <w:jc w:val="both"/>
      </w:pPr>
    </w:p>
    <w:p w14:paraId="3E7F4737" w14:textId="77777777" w:rsidR="00417489" w:rsidRDefault="00417489" w:rsidP="00417489">
      <w:pPr>
        <w:spacing w:line="480" w:lineRule="auto"/>
        <w:ind w:left="6480" w:hanging="951"/>
        <w:jc w:val="both"/>
      </w:pPr>
    </w:p>
    <w:p w14:paraId="486B4CF6" w14:textId="77777777" w:rsidR="00417489" w:rsidRPr="00092457" w:rsidRDefault="00417489" w:rsidP="00AF2ECD">
      <w:pPr>
        <w:spacing w:line="480" w:lineRule="auto"/>
        <w:jc w:val="center"/>
        <w:rPr>
          <w:b/>
          <w:bCs/>
        </w:rPr>
      </w:pPr>
      <w:r w:rsidRPr="00092457">
        <w:rPr>
          <w:b/>
          <w:bCs/>
        </w:rPr>
        <w:lastRenderedPageBreak/>
        <w:t>IDENTITAS RESPONDEN</w:t>
      </w:r>
    </w:p>
    <w:p w14:paraId="5774474B" w14:textId="77777777" w:rsidR="00417489" w:rsidRDefault="00417489" w:rsidP="00CF4E2F">
      <w:pPr>
        <w:spacing w:line="480" w:lineRule="auto"/>
      </w:pPr>
      <w:r w:rsidRPr="00092457">
        <w:t>Nama</w:t>
      </w:r>
      <w:r w:rsidRPr="00092457">
        <w:tab/>
      </w:r>
      <w:r w:rsidRPr="00092457">
        <w:tab/>
      </w:r>
      <w:r w:rsidRPr="00092457">
        <w:tab/>
      </w:r>
      <w:r w:rsidRPr="00092457">
        <w:tab/>
        <w:t>:</w:t>
      </w:r>
    </w:p>
    <w:p w14:paraId="016761A1" w14:textId="5BA61915" w:rsidR="00B73058" w:rsidRPr="00092457" w:rsidRDefault="00B73058" w:rsidP="00CF4E2F">
      <w:pPr>
        <w:spacing w:line="480" w:lineRule="auto"/>
      </w:pPr>
      <w:r>
        <w:t>Alamat</w:t>
      </w:r>
      <w:r>
        <w:tab/>
      </w:r>
      <w:r>
        <w:tab/>
      </w:r>
      <w:r>
        <w:tab/>
      </w:r>
      <w:r>
        <w:tab/>
        <w:t>:</w:t>
      </w:r>
    </w:p>
    <w:p w14:paraId="22DFDE7E" w14:textId="77777777" w:rsidR="00417489" w:rsidRPr="00092457" w:rsidRDefault="00417489" w:rsidP="00CF4E2F">
      <w:pPr>
        <w:spacing w:line="480" w:lineRule="auto"/>
      </w:pPr>
      <w:r w:rsidRPr="00092457">
        <w:t>Jenis Kelamin</w:t>
      </w:r>
      <w:r w:rsidRPr="00092457">
        <w:tab/>
      </w:r>
      <w:r w:rsidRPr="00092457">
        <w:tab/>
      </w:r>
      <w:r w:rsidRPr="00092457">
        <w:tab/>
        <w:t>:</w:t>
      </w:r>
    </w:p>
    <w:p w14:paraId="01673DE0" w14:textId="77777777" w:rsidR="00417489" w:rsidRPr="00092457" w:rsidRDefault="00417489" w:rsidP="00CF4E2F">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Pria</w:t>
      </w:r>
    </w:p>
    <w:p w14:paraId="70BD7365" w14:textId="77777777" w:rsidR="00417489" w:rsidRPr="00092457" w:rsidRDefault="00417489" w:rsidP="00CF4E2F">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Wanita</w:t>
      </w:r>
    </w:p>
    <w:p w14:paraId="2F00CC4D" w14:textId="77777777" w:rsidR="00417489" w:rsidRPr="00092457" w:rsidRDefault="00417489" w:rsidP="00CF4E2F">
      <w:pPr>
        <w:spacing w:line="480" w:lineRule="auto"/>
      </w:pPr>
      <w:r w:rsidRPr="00092457">
        <w:t>Usia</w:t>
      </w:r>
      <w:r w:rsidRPr="00092457">
        <w:tab/>
      </w:r>
      <w:r w:rsidRPr="00092457">
        <w:tab/>
      </w:r>
      <w:r w:rsidRPr="00092457">
        <w:tab/>
      </w:r>
      <w:r w:rsidRPr="00092457">
        <w:tab/>
        <w:t xml:space="preserve">: </w:t>
      </w:r>
    </w:p>
    <w:p w14:paraId="4CAA667C" w14:textId="5FE2A506" w:rsidR="00417489" w:rsidRPr="00092457" w:rsidRDefault="00417489" w:rsidP="00CF4E2F">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Pr>
          <w:rFonts w:ascii="Segoe UI Symbol" w:hAnsi="Segoe UI Symbol" w:cs="Segoe UI Symbol"/>
        </w:rPr>
        <w:t xml:space="preserve"> </w:t>
      </w:r>
      <w:r>
        <w:rPr>
          <w:rFonts w:cs="Times New Roman"/>
        </w:rPr>
        <w:t>17-25</w:t>
      </w:r>
    </w:p>
    <w:p w14:paraId="402A8BF2" w14:textId="176A8F1D" w:rsidR="00417489" w:rsidRPr="00092457" w:rsidRDefault="00417489" w:rsidP="00CF4E2F">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w:t>
      </w:r>
      <w:r w:rsidR="00B73058">
        <w:t>26-35</w:t>
      </w:r>
    </w:p>
    <w:p w14:paraId="3B47A825" w14:textId="3F9447FC" w:rsidR="00417489" w:rsidRPr="00092457" w:rsidRDefault="00417489" w:rsidP="00CF4E2F">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w:t>
      </w:r>
      <w:r w:rsidR="00B73058">
        <w:t>3</w:t>
      </w:r>
      <w:r>
        <w:t>6</w:t>
      </w:r>
      <w:r w:rsidRPr="00092457">
        <w:t>-</w:t>
      </w:r>
      <w:r w:rsidR="00B73058">
        <w:t>4</w:t>
      </w:r>
      <w:r>
        <w:t>5</w:t>
      </w:r>
    </w:p>
    <w:p w14:paraId="470A5621" w14:textId="5EA3189D" w:rsidR="00417489" w:rsidRPr="00092457" w:rsidRDefault="00417489" w:rsidP="00CF4E2F">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&gt;</w:t>
      </w:r>
      <w:r w:rsidR="00B73058">
        <w:t>4</w:t>
      </w:r>
      <w:r>
        <w:t>5</w:t>
      </w:r>
    </w:p>
    <w:p w14:paraId="7296FCC9" w14:textId="0754A239" w:rsidR="00417489" w:rsidRPr="00092457" w:rsidRDefault="00417489" w:rsidP="00CF4E2F">
      <w:pPr>
        <w:spacing w:line="480" w:lineRule="auto"/>
      </w:pPr>
      <w:r w:rsidRPr="00092457">
        <w:t xml:space="preserve">Memiliki </w:t>
      </w:r>
      <w:r w:rsidR="00B73058">
        <w:t>Kendaraan Pribadi</w:t>
      </w:r>
      <w:r w:rsidRPr="00092457">
        <w:tab/>
        <w:t xml:space="preserve">: </w:t>
      </w:r>
      <w:r w:rsidRPr="00092457">
        <w:rPr>
          <w:rFonts w:ascii="Segoe UI Symbol" w:hAnsi="Segoe UI Symbol" w:cs="Segoe UI Symbol"/>
        </w:rPr>
        <w:t>☐</w:t>
      </w:r>
      <w:r w:rsidRPr="00092457">
        <w:t xml:space="preserve"> </w:t>
      </w:r>
      <w:r w:rsidR="00FA3781">
        <w:t>Roda Dua</w:t>
      </w:r>
      <w:r w:rsidRPr="00092457">
        <w:tab/>
      </w:r>
      <w:r w:rsidRPr="00092457">
        <w:tab/>
      </w:r>
      <w:r w:rsidRPr="00092457">
        <w:rPr>
          <w:rFonts w:ascii="Segoe UI Symbol" w:hAnsi="Segoe UI Symbol" w:cs="Segoe UI Symbol"/>
        </w:rPr>
        <w:t>☐</w:t>
      </w:r>
      <w:r w:rsidRPr="00092457">
        <w:t xml:space="preserve"> </w:t>
      </w:r>
      <w:r w:rsidR="00FA3781">
        <w:t>Roda Empat</w:t>
      </w:r>
    </w:p>
    <w:p w14:paraId="256CB231" w14:textId="2169393B" w:rsidR="00417489" w:rsidRPr="00092457" w:rsidRDefault="00B73058" w:rsidP="00CF4E2F">
      <w:pPr>
        <w:spacing w:line="480" w:lineRule="auto"/>
      </w:pPr>
      <w:r>
        <w:t>Pendidikan Terakhir</w:t>
      </w:r>
      <w:r w:rsidR="00417489" w:rsidRPr="00092457">
        <w:tab/>
      </w:r>
      <w:r w:rsidR="00417489" w:rsidRPr="00092457">
        <w:tab/>
        <w:t>:</w:t>
      </w:r>
    </w:p>
    <w:p w14:paraId="55FCCF5A" w14:textId="38E533F8" w:rsidR="00417489" w:rsidRPr="00092457" w:rsidRDefault="00417489" w:rsidP="00CF4E2F">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w:t>
      </w:r>
      <w:r w:rsidR="00C12836">
        <w:t>Tidak Tamat Sekolah</w:t>
      </w:r>
      <w:r w:rsidR="00B47F9B">
        <w:t xml:space="preserve"> Dasar</w:t>
      </w:r>
      <w:r w:rsidRPr="00092457">
        <w:tab/>
      </w:r>
      <w:r w:rsidRPr="00092457">
        <w:tab/>
      </w:r>
      <w:r w:rsidRPr="00092457">
        <w:tab/>
      </w:r>
    </w:p>
    <w:p w14:paraId="5EAB8975" w14:textId="708D3278" w:rsidR="00417489" w:rsidRPr="00092457" w:rsidRDefault="00417489" w:rsidP="00CF4E2F">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w:t>
      </w:r>
      <w:r w:rsidR="00B47F9B">
        <w:t>SD</w:t>
      </w:r>
      <w:r w:rsidRPr="00092457">
        <w:tab/>
      </w:r>
      <w:r w:rsidRPr="00092457">
        <w:tab/>
      </w:r>
      <w:r w:rsidRPr="00092457">
        <w:tab/>
      </w:r>
    </w:p>
    <w:p w14:paraId="75C53E91" w14:textId="35EA1844" w:rsidR="00417489" w:rsidRPr="00092457" w:rsidRDefault="00417489" w:rsidP="00CF4E2F">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w:t>
      </w:r>
      <w:r w:rsidR="00C12836">
        <w:t>SMP/S</w:t>
      </w:r>
      <w:r w:rsidR="00B47F9B">
        <w:t>LTP</w:t>
      </w:r>
    </w:p>
    <w:p w14:paraId="2AFE448D" w14:textId="0C819720" w:rsidR="00417489" w:rsidRPr="00092457" w:rsidRDefault="00417489" w:rsidP="00CF4E2F">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w:t>
      </w:r>
      <w:r w:rsidR="00C12836">
        <w:t>SMA/S</w:t>
      </w:r>
      <w:r w:rsidR="00B47F9B">
        <w:t>LTA</w:t>
      </w:r>
      <w:r w:rsidRPr="00092457">
        <w:tab/>
      </w:r>
      <w:r w:rsidRPr="00092457">
        <w:tab/>
      </w:r>
    </w:p>
    <w:p w14:paraId="7798A312" w14:textId="7D4FD109" w:rsidR="00417489" w:rsidRPr="00092457" w:rsidRDefault="00417489" w:rsidP="00CF4E2F">
      <w:pPr>
        <w:spacing w:line="480" w:lineRule="auto"/>
        <w:ind w:left="2880"/>
      </w:pPr>
      <w:r w:rsidRPr="00092457">
        <w:t xml:space="preserve"> </w:t>
      </w:r>
      <w:r w:rsidRPr="00092457">
        <w:rPr>
          <w:rFonts w:ascii="Segoe UI Symbol" w:hAnsi="Segoe UI Symbol" w:cs="Segoe UI Symbol"/>
        </w:rPr>
        <w:t>☐</w:t>
      </w:r>
      <w:r w:rsidRPr="00092457">
        <w:t xml:space="preserve"> </w:t>
      </w:r>
      <w:r w:rsidR="00C12836">
        <w:t>Diploma</w:t>
      </w:r>
      <w:r w:rsidR="007A2621">
        <w:t>/</w:t>
      </w:r>
      <w:r w:rsidR="00464E5E">
        <w:t>Vokasi</w:t>
      </w:r>
      <w:r w:rsidRPr="00092457">
        <w:tab/>
      </w:r>
      <w:r w:rsidRPr="00092457">
        <w:tab/>
      </w:r>
      <w:r w:rsidRPr="00092457">
        <w:tab/>
      </w:r>
    </w:p>
    <w:p w14:paraId="35B4DF2D" w14:textId="1AF6174D" w:rsidR="00417489" w:rsidRPr="00092457" w:rsidRDefault="00417489" w:rsidP="00CF4E2F">
      <w:pPr>
        <w:spacing w:line="480" w:lineRule="auto"/>
      </w:pPr>
      <w:r w:rsidRPr="00092457">
        <w:t xml:space="preserve">    </w:t>
      </w: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w:t>
      </w:r>
      <w:r w:rsidR="00C12836">
        <w:t>S1/S2/S3</w:t>
      </w:r>
    </w:p>
    <w:p w14:paraId="5E71C984" w14:textId="4A0382DE" w:rsidR="00C12836" w:rsidRDefault="00B73058" w:rsidP="00417489">
      <w:pPr>
        <w:spacing w:line="480" w:lineRule="auto"/>
        <w:jc w:val="both"/>
        <w:rPr>
          <w:rStyle w:val="IntenseReference"/>
          <w:b w:val="0"/>
          <w:bCs w:val="0"/>
          <w:smallCaps w:val="0"/>
          <w:spacing w:val="0"/>
          <w:sz w:val="24"/>
        </w:rPr>
      </w:pPr>
      <w:r>
        <w:rPr>
          <w:rStyle w:val="IntenseReference"/>
          <w:b w:val="0"/>
          <w:bCs w:val="0"/>
          <w:smallCaps w:val="0"/>
          <w:spacing w:val="0"/>
          <w:sz w:val="24"/>
        </w:rPr>
        <w:t>*</w:t>
      </w:r>
      <w:r w:rsidR="00C12836">
        <w:rPr>
          <w:rStyle w:val="IntenseReference"/>
          <w:b w:val="0"/>
          <w:bCs w:val="0"/>
          <w:smallCaps w:val="0"/>
          <w:spacing w:val="0"/>
          <w:sz w:val="24"/>
        </w:rPr>
        <w:t>Pilih salah satu yang sesuai dengan jenis kelamin / usia / kepemilikan kendaraan pribadi / pendidikan Bapak/Ibu / alamat sesuai STNK</w:t>
      </w:r>
    </w:p>
    <w:p w14:paraId="3FB40B4A" w14:textId="77777777" w:rsidR="00C12836" w:rsidRPr="00092457" w:rsidRDefault="00C12836" w:rsidP="00083C63">
      <w:pPr>
        <w:spacing w:line="480" w:lineRule="auto"/>
        <w:jc w:val="center"/>
        <w:rPr>
          <w:b/>
          <w:bCs/>
        </w:rPr>
      </w:pPr>
      <w:r w:rsidRPr="00092457">
        <w:rPr>
          <w:b/>
          <w:bCs/>
        </w:rPr>
        <w:lastRenderedPageBreak/>
        <w:t>LEMBAR KUISIONER</w:t>
      </w:r>
    </w:p>
    <w:p w14:paraId="7921E54E" w14:textId="77777777" w:rsidR="00C12836" w:rsidRPr="00092457" w:rsidRDefault="00C12836" w:rsidP="00FA3781">
      <w:pPr>
        <w:spacing w:line="480" w:lineRule="auto"/>
        <w:jc w:val="both"/>
        <w:rPr>
          <w:b/>
          <w:bCs/>
        </w:rPr>
      </w:pPr>
      <w:r w:rsidRPr="00092457">
        <w:rPr>
          <w:b/>
          <w:bCs/>
        </w:rPr>
        <w:t>Petunjuk Pengisian</w:t>
      </w:r>
    </w:p>
    <w:p w14:paraId="2466CFDB" w14:textId="77777777" w:rsidR="00C12836" w:rsidRPr="00092457" w:rsidRDefault="00C12836">
      <w:pPr>
        <w:pStyle w:val="ListParagraph"/>
        <w:widowControl/>
        <w:numPr>
          <w:ilvl w:val="0"/>
          <w:numId w:val="14"/>
        </w:numPr>
        <w:spacing w:line="480" w:lineRule="auto"/>
        <w:jc w:val="both"/>
        <w:rPr>
          <w:b/>
          <w:bCs/>
        </w:rPr>
      </w:pPr>
      <w:r w:rsidRPr="00092457">
        <w:t>Bapak/Ibu/Saudara/i cukup memberikan tanda centang (</w:t>
      </w:r>
      <m:oMath>
        <m:r>
          <w:rPr>
            <w:rFonts w:ascii="Cambria Math" w:hAnsi="Cambria Math"/>
          </w:rPr>
          <m:t>√</m:t>
        </m:r>
      </m:oMath>
      <w:r w:rsidRPr="00092457">
        <w:rPr>
          <w:rFonts w:eastAsiaTheme="minorEastAsia"/>
        </w:rPr>
        <w:t>) pada pilihan jawaban yang ada.</w:t>
      </w:r>
    </w:p>
    <w:p w14:paraId="1740DB67" w14:textId="77777777" w:rsidR="00C12836" w:rsidRPr="00092457" w:rsidRDefault="00C12836">
      <w:pPr>
        <w:pStyle w:val="ListParagraph"/>
        <w:widowControl/>
        <w:numPr>
          <w:ilvl w:val="0"/>
          <w:numId w:val="14"/>
        </w:numPr>
        <w:spacing w:line="480" w:lineRule="auto"/>
        <w:jc w:val="both"/>
        <w:rPr>
          <w:b/>
          <w:bCs/>
        </w:rPr>
      </w:pPr>
      <w:r w:rsidRPr="00092457">
        <w:rPr>
          <w:rFonts w:eastAsiaTheme="minorEastAsia"/>
        </w:rPr>
        <w:t>Mohon mengisi pernyataan sesuai dengan kondisi sebenarnya.</w:t>
      </w:r>
    </w:p>
    <w:p w14:paraId="2E2DC5E7" w14:textId="77777777" w:rsidR="00C12836" w:rsidRPr="00092457" w:rsidRDefault="00C12836" w:rsidP="00FA3781">
      <w:pPr>
        <w:pStyle w:val="ListParagraph"/>
        <w:spacing w:line="480" w:lineRule="auto"/>
        <w:jc w:val="both"/>
        <w:rPr>
          <w:b/>
          <w:bCs/>
        </w:rPr>
      </w:pPr>
    </w:p>
    <w:p w14:paraId="2D0DED56" w14:textId="77777777" w:rsidR="00C12836" w:rsidRPr="00092457" w:rsidRDefault="00C12836" w:rsidP="00FA3781">
      <w:pPr>
        <w:spacing w:line="480" w:lineRule="auto"/>
        <w:jc w:val="both"/>
        <w:rPr>
          <w:b/>
          <w:bCs/>
        </w:rPr>
      </w:pPr>
      <w:r w:rsidRPr="00092457">
        <w:rPr>
          <w:b/>
          <w:bCs/>
        </w:rPr>
        <w:t>Keterangan</w:t>
      </w:r>
    </w:p>
    <w:p w14:paraId="20202C4C" w14:textId="61D259E2" w:rsidR="00B97ADD" w:rsidRDefault="00B97ADD" w:rsidP="00FA3781">
      <w:pPr>
        <w:pStyle w:val="ListParagraph"/>
        <w:spacing w:line="480" w:lineRule="auto"/>
      </w:pPr>
      <w:r>
        <w:t>SS</w:t>
      </w:r>
      <w:r>
        <w:tab/>
        <w:t>: Sangat Setuju</w:t>
      </w:r>
      <w:r>
        <w:tab/>
      </w:r>
    </w:p>
    <w:p w14:paraId="6DC11F23" w14:textId="7F8FDF98" w:rsidR="00B97ADD" w:rsidRDefault="00B97ADD" w:rsidP="00FA3781">
      <w:pPr>
        <w:pStyle w:val="ListParagraph"/>
        <w:spacing w:line="480" w:lineRule="auto"/>
      </w:pPr>
      <w:r>
        <w:t>S</w:t>
      </w:r>
      <w:r>
        <w:tab/>
        <w:t>: Setuju</w:t>
      </w:r>
      <w:r>
        <w:tab/>
      </w:r>
      <w:r>
        <w:tab/>
      </w:r>
    </w:p>
    <w:p w14:paraId="635208DE" w14:textId="3B6B92E3" w:rsidR="00B97ADD" w:rsidRDefault="00B97ADD" w:rsidP="00FA3781">
      <w:pPr>
        <w:pStyle w:val="ListParagraph"/>
        <w:spacing w:line="480" w:lineRule="auto"/>
      </w:pPr>
      <w:r>
        <w:t>KS</w:t>
      </w:r>
      <w:r>
        <w:tab/>
        <w:t>: Kurang Setuju</w:t>
      </w:r>
      <w:r>
        <w:tab/>
      </w:r>
    </w:p>
    <w:p w14:paraId="0CA40933" w14:textId="299A13CC" w:rsidR="00B97ADD" w:rsidRDefault="00B97ADD" w:rsidP="00FA3781">
      <w:pPr>
        <w:pStyle w:val="ListParagraph"/>
        <w:spacing w:line="480" w:lineRule="auto"/>
      </w:pPr>
      <w:r>
        <w:t>TS</w:t>
      </w:r>
      <w:r>
        <w:tab/>
        <w:t>: Tidak Setuju</w:t>
      </w:r>
      <w:r>
        <w:tab/>
      </w:r>
      <w:r>
        <w:tab/>
      </w:r>
    </w:p>
    <w:p w14:paraId="266ECAA9" w14:textId="6E85ABF2" w:rsidR="00C12836" w:rsidRDefault="00B97ADD" w:rsidP="00FA3781">
      <w:pPr>
        <w:pStyle w:val="ListParagraph"/>
        <w:spacing w:line="480" w:lineRule="auto"/>
      </w:pPr>
      <w:r>
        <w:t>STS</w:t>
      </w:r>
      <w:r>
        <w:tab/>
        <w:t>: Sangat Tidak Setuju</w:t>
      </w:r>
      <w:r>
        <w:tab/>
      </w:r>
    </w:p>
    <w:p w14:paraId="2D8D6583" w14:textId="77777777" w:rsidR="00B97ADD" w:rsidRPr="00092457" w:rsidRDefault="00B97ADD" w:rsidP="00FA3781">
      <w:pPr>
        <w:pStyle w:val="ListParagraph"/>
      </w:pPr>
    </w:p>
    <w:p w14:paraId="7131D4D7" w14:textId="62F69D77" w:rsidR="00802E04" w:rsidRPr="00CF4E2F" w:rsidRDefault="00B97ADD">
      <w:pPr>
        <w:pStyle w:val="ListParagraph"/>
        <w:numPr>
          <w:ilvl w:val="0"/>
          <w:numId w:val="15"/>
        </w:numPr>
        <w:rPr>
          <w:b/>
          <w:bCs/>
          <w:sz w:val="22"/>
        </w:rPr>
      </w:pPr>
      <w:r w:rsidRPr="00CF4E2F">
        <w:rPr>
          <w:b/>
          <w:bCs/>
          <w:sz w:val="22"/>
        </w:rPr>
        <w:t>Variabel Dependen (Y): Kepatuhan Wajib Pajak Kendaraan Bermotor</w:t>
      </w:r>
    </w:p>
    <w:tbl>
      <w:tblPr>
        <w:tblStyle w:val="TableGrid"/>
        <w:tblW w:w="0" w:type="auto"/>
        <w:tblLook w:val="04A0" w:firstRow="1" w:lastRow="0" w:firstColumn="1" w:lastColumn="0" w:noHBand="0" w:noVBand="1"/>
      </w:tblPr>
      <w:tblGrid>
        <w:gridCol w:w="570"/>
        <w:gridCol w:w="3820"/>
        <w:gridCol w:w="708"/>
        <w:gridCol w:w="709"/>
        <w:gridCol w:w="709"/>
        <w:gridCol w:w="709"/>
        <w:gridCol w:w="702"/>
      </w:tblGrid>
      <w:tr w:rsidR="00802E04" w14:paraId="1EF3109E" w14:textId="77777777" w:rsidTr="00802E04">
        <w:tc>
          <w:tcPr>
            <w:tcW w:w="570" w:type="dxa"/>
          </w:tcPr>
          <w:p w14:paraId="6FD37D72" w14:textId="3F0267E2" w:rsidR="00802E04" w:rsidRPr="00CF4E2F" w:rsidRDefault="00802E04" w:rsidP="00FA3781">
            <w:pPr>
              <w:jc w:val="center"/>
              <w:rPr>
                <w:b/>
                <w:bCs/>
                <w:sz w:val="20"/>
                <w:szCs w:val="20"/>
              </w:rPr>
            </w:pPr>
            <w:r w:rsidRPr="00CF4E2F">
              <w:rPr>
                <w:b/>
                <w:bCs/>
                <w:sz w:val="20"/>
                <w:szCs w:val="20"/>
              </w:rPr>
              <w:t>No.</w:t>
            </w:r>
          </w:p>
        </w:tc>
        <w:tc>
          <w:tcPr>
            <w:tcW w:w="3820" w:type="dxa"/>
          </w:tcPr>
          <w:p w14:paraId="1F808284" w14:textId="5FAB056A" w:rsidR="00802E04" w:rsidRPr="00CF4E2F" w:rsidRDefault="00802E04" w:rsidP="00FA3781">
            <w:pPr>
              <w:jc w:val="center"/>
              <w:rPr>
                <w:b/>
                <w:bCs/>
                <w:sz w:val="20"/>
                <w:szCs w:val="20"/>
              </w:rPr>
            </w:pPr>
            <w:r w:rsidRPr="00CF4E2F">
              <w:rPr>
                <w:b/>
                <w:bCs/>
                <w:sz w:val="20"/>
                <w:szCs w:val="20"/>
              </w:rPr>
              <w:t>Pernyataan</w:t>
            </w:r>
          </w:p>
        </w:tc>
        <w:tc>
          <w:tcPr>
            <w:tcW w:w="708" w:type="dxa"/>
          </w:tcPr>
          <w:p w14:paraId="201BBE6C" w14:textId="534DA24C" w:rsidR="00802E04" w:rsidRPr="00CF4E2F" w:rsidRDefault="00802E04" w:rsidP="00FA3781">
            <w:pPr>
              <w:jc w:val="center"/>
              <w:rPr>
                <w:b/>
                <w:bCs/>
                <w:sz w:val="20"/>
                <w:szCs w:val="20"/>
              </w:rPr>
            </w:pPr>
            <w:r w:rsidRPr="00CF4E2F">
              <w:rPr>
                <w:b/>
                <w:bCs/>
                <w:sz w:val="20"/>
                <w:szCs w:val="20"/>
              </w:rPr>
              <w:t>SS</w:t>
            </w:r>
          </w:p>
        </w:tc>
        <w:tc>
          <w:tcPr>
            <w:tcW w:w="709" w:type="dxa"/>
          </w:tcPr>
          <w:p w14:paraId="6364FF1D" w14:textId="645819D8" w:rsidR="00802E04" w:rsidRPr="00CF4E2F" w:rsidRDefault="00802E04" w:rsidP="00FA3781">
            <w:pPr>
              <w:jc w:val="center"/>
              <w:rPr>
                <w:b/>
                <w:bCs/>
                <w:sz w:val="20"/>
                <w:szCs w:val="20"/>
              </w:rPr>
            </w:pPr>
            <w:r w:rsidRPr="00CF4E2F">
              <w:rPr>
                <w:b/>
                <w:bCs/>
                <w:sz w:val="20"/>
                <w:szCs w:val="20"/>
              </w:rPr>
              <w:t>S</w:t>
            </w:r>
          </w:p>
        </w:tc>
        <w:tc>
          <w:tcPr>
            <w:tcW w:w="709" w:type="dxa"/>
          </w:tcPr>
          <w:p w14:paraId="349BD91F" w14:textId="41A9A465" w:rsidR="00802E04" w:rsidRPr="00CF4E2F" w:rsidRDefault="00802E04" w:rsidP="00FA3781">
            <w:pPr>
              <w:jc w:val="center"/>
              <w:rPr>
                <w:b/>
                <w:bCs/>
                <w:sz w:val="20"/>
                <w:szCs w:val="20"/>
              </w:rPr>
            </w:pPr>
            <w:r w:rsidRPr="00CF4E2F">
              <w:rPr>
                <w:b/>
                <w:bCs/>
                <w:sz w:val="20"/>
                <w:szCs w:val="20"/>
              </w:rPr>
              <w:t>KS</w:t>
            </w:r>
          </w:p>
        </w:tc>
        <w:tc>
          <w:tcPr>
            <w:tcW w:w="709" w:type="dxa"/>
          </w:tcPr>
          <w:p w14:paraId="59E54F14" w14:textId="40D1C76B" w:rsidR="00802E04" w:rsidRPr="00CF4E2F" w:rsidRDefault="00802E04" w:rsidP="00FA3781">
            <w:pPr>
              <w:jc w:val="center"/>
              <w:rPr>
                <w:b/>
                <w:bCs/>
                <w:sz w:val="20"/>
                <w:szCs w:val="20"/>
              </w:rPr>
            </w:pPr>
            <w:r w:rsidRPr="00CF4E2F">
              <w:rPr>
                <w:b/>
                <w:bCs/>
                <w:sz w:val="20"/>
                <w:szCs w:val="20"/>
              </w:rPr>
              <w:t>TS</w:t>
            </w:r>
          </w:p>
        </w:tc>
        <w:tc>
          <w:tcPr>
            <w:tcW w:w="702" w:type="dxa"/>
          </w:tcPr>
          <w:p w14:paraId="4D17A3C8" w14:textId="29B89F0B" w:rsidR="00802E04" w:rsidRPr="00CF4E2F" w:rsidRDefault="00802E04" w:rsidP="00FA3781">
            <w:pPr>
              <w:jc w:val="center"/>
              <w:rPr>
                <w:b/>
                <w:bCs/>
                <w:sz w:val="20"/>
                <w:szCs w:val="20"/>
              </w:rPr>
            </w:pPr>
            <w:r w:rsidRPr="00CF4E2F">
              <w:rPr>
                <w:b/>
                <w:bCs/>
                <w:sz w:val="20"/>
                <w:szCs w:val="20"/>
              </w:rPr>
              <w:t>STS</w:t>
            </w:r>
          </w:p>
        </w:tc>
      </w:tr>
      <w:tr w:rsidR="00802E04" w14:paraId="1E0E315E" w14:textId="77777777" w:rsidTr="00802E04">
        <w:tc>
          <w:tcPr>
            <w:tcW w:w="570" w:type="dxa"/>
          </w:tcPr>
          <w:p w14:paraId="67C82C3E" w14:textId="1A38B59A" w:rsidR="00802E04" w:rsidRPr="00CF4E2F" w:rsidRDefault="00E123B1" w:rsidP="00FA3781">
            <w:pPr>
              <w:rPr>
                <w:sz w:val="20"/>
                <w:szCs w:val="20"/>
              </w:rPr>
            </w:pPr>
            <w:r>
              <w:rPr>
                <w:sz w:val="20"/>
                <w:szCs w:val="20"/>
              </w:rPr>
              <w:t>1.</w:t>
            </w:r>
          </w:p>
        </w:tc>
        <w:tc>
          <w:tcPr>
            <w:tcW w:w="3820" w:type="dxa"/>
          </w:tcPr>
          <w:p w14:paraId="055637AB" w14:textId="73726224" w:rsidR="00802E04" w:rsidRPr="00CF4E2F" w:rsidRDefault="0098056D" w:rsidP="00FA3781">
            <w:pPr>
              <w:jc w:val="both"/>
              <w:rPr>
                <w:sz w:val="20"/>
                <w:szCs w:val="20"/>
              </w:rPr>
            </w:pPr>
            <w:r w:rsidRPr="0098056D">
              <w:rPr>
                <w:sz w:val="20"/>
                <w:szCs w:val="20"/>
              </w:rPr>
              <w:t>Saya sering lupa waktu jatuh tempo pembayaran pajak kendaraan bermotor</w:t>
            </w:r>
          </w:p>
        </w:tc>
        <w:tc>
          <w:tcPr>
            <w:tcW w:w="708" w:type="dxa"/>
          </w:tcPr>
          <w:p w14:paraId="57A2593C" w14:textId="77777777" w:rsidR="00802E04" w:rsidRPr="00CF4E2F" w:rsidRDefault="00802E04" w:rsidP="00FA3781">
            <w:pPr>
              <w:rPr>
                <w:b/>
                <w:bCs/>
                <w:sz w:val="20"/>
                <w:szCs w:val="20"/>
              </w:rPr>
            </w:pPr>
          </w:p>
        </w:tc>
        <w:tc>
          <w:tcPr>
            <w:tcW w:w="709" w:type="dxa"/>
          </w:tcPr>
          <w:p w14:paraId="0A4642E5" w14:textId="77777777" w:rsidR="00802E04" w:rsidRPr="00CF4E2F" w:rsidRDefault="00802E04" w:rsidP="00FA3781">
            <w:pPr>
              <w:rPr>
                <w:b/>
                <w:bCs/>
                <w:sz w:val="20"/>
                <w:szCs w:val="20"/>
              </w:rPr>
            </w:pPr>
          </w:p>
        </w:tc>
        <w:tc>
          <w:tcPr>
            <w:tcW w:w="709" w:type="dxa"/>
          </w:tcPr>
          <w:p w14:paraId="4480F47A" w14:textId="77777777" w:rsidR="00802E04" w:rsidRPr="00CF4E2F" w:rsidRDefault="00802E04" w:rsidP="00FA3781">
            <w:pPr>
              <w:rPr>
                <w:b/>
                <w:bCs/>
                <w:sz w:val="20"/>
                <w:szCs w:val="20"/>
              </w:rPr>
            </w:pPr>
          </w:p>
        </w:tc>
        <w:tc>
          <w:tcPr>
            <w:tcW w:w="709" w:type="dxa"/>
          </w:tcPr>
          <w:p w14:paraId="222FC962" w14:textId="77777777" w:rsidR="00802E04" w:rsidRPr="00CF4E2F" w:rsidRDefault="00802E04" w:rsidP="00FA3781">
            <w:pPr>
              <w:rPr>
                <w:b/>
                <w:bCs/>
                <w:sz w:val="20"/>
                <w:szCs w:val="20"/>
              </w:rPr>
            </w:pPr>
          </w:p>
        </w:tc>
        <w:tc>
          <w:tcPr>
            <w:tcW w:w="702" w:type="dxa"/>
          </w:tcPr>
          <w:p w14:paraId="1E4D7F02" w14:textId="77777777" w:rsidR="00802E04" w:rsidRPr="00CF4E2F" w:rsidRDefault="00802E04" w:rsidP="00FA3781">
            <w:pPr>
              <w:rPr>
                <w:b/>
                <w:bCs/>
                <w:sz w:val="20"/>
                <w:szCs w:val="20"/>
              </w:rPr>
            </w:pPr>
          </w:p>
        </w:tc>
      </w:tr>
      <w:tr w:rsidR="00972E6A" w14:paraId="76513DE6" w14:textId="77777777" w:rsidTr="00802E04">
        <w:tc>
          <w:tcPr>
            <w:tcW w:w="570" w:type="dxa"/>
          </w:tcPr>
          <w:p w14:paraId="5A744714" w14:textId="6790FEEB" w:rsidR="00972E6A" w:rsidRDefault="00972E6A" w:rsidP="00FA3781">
            <w:pPr>
              <w:rPr>
                <w:sz w:val="20"/>
                <w:szCs w:val="20"/>
              </w:rPr>
            </w:pPr>
            <w:r>
              <w:rPr>
                <w:sz w:val="20"/>
                <w:szCs w:val="20"/>
              </w:rPr>
              <w:t>2.</w:t>
            </w:r>
          </w:p>
        </w:tc>
        <w:tc>
          <w:tcPr>
            <w:tcW w:w="3820" w:type="dxa"/>
          </w:tcPr>
          <w:p w14:paraId="39D7C2AD" w14:textId="626DD6D1" w:rsidR="00972E6A" w:rsidRDefault="0098056D" w:rsidP="00FA3781">
            <w:pPr>
              <w:jc w:val="both"/>
              <w:rPr>
                <w:sz w:val="20"/>
                <w:szCs w:val="20"/>
              </w:rPr>
            </w:pPr>
            <w:r w:rsidRPr="0098056D">
              <w:rPr>
                <w:sz w:val="20"/>
                <w:szCs w:val="20"/>
              </w:rPr>
              <w:t>Saya selalu membayar pajak kendaraan bermotor tepat waktu</w:t>
            </w:r>
          </w:p>
        </w:tc>
        <w:tc>
          <w:tcPr>
            <w:tcW w:w="708" w:type="dxa"/>
          </w:tcPr>
          <w:p w14:paraId="25543CB8" w14:textId="77777777" w:rsidR="00972E6A" w:rsidRPr="00CF4E2F" w:rsidRDefault="00972E6A" w:rsidP="00FA3781">
            <w:pPr>
              <w:rPr>
                <w:b/>
                <w:bCs/>
                <w:sz w:val="20"/>
                <w:szCs w:val="20"/>
              </w:rPr>
            </w:pPr>
          </w:p>
        </w:tc>
        <w:tc>
          <w:tcPr>
            <w:tcW w:w="709" w:type="dxa"/>
          </w:tcPr>
          <w:p w14:paraId="2BAA1877" w14:textId="77777777" w:rsidR="00972E6A" w:rsidRPr="00CF4E2F" w:rsidRDefault="00972E6A" w:rsidP="00FA3781">
            <w:pPr>
              <w:rPr>
                <w:b/>
                <w:bCs/>
                <w:sz w:val="20"/>
                <w:szCs w:val="20"/>
              </w:rPr>
            </w:pPr>
          </w:p>
        </w:tc>
        <w:tc>
          <w:tcPr>
            <w:tcW w:w="709" w:type="dxa"/>
          </w:tcPr>
          <w:p w14:paraId="37795ADB" w14:textId="77777777" w:rsidR="00972E6A" w:rsidRPr="00CF4E2F" w:rsidRDefault="00972E6A" w:rsidP="00FA3781">
            <w:pPr>
              <w:rPr>
                <w:b/>
                <w:bCs/>
                <w:sz w:val="20"/>
                <w:szCs w:val="20"/>
              </w:rPr>
            </w:pPr>
          </w:p>
        </w:tc>
        <w:tc>
          <w:tcPr>
            <w:tcW w:w="709" w:type="dxa"/>
          </w:tcPr>
          <w:p w14:paraId="459F644A" w14:textId="77777777" w:rsidR="00972E6A" w:rsidRPr="00CF4E2F" w:rsidRDefault="00972E6A" w:rsidP="00FA3781">
            <w:pPr>
              <w:rPr>
                <w:b/>
                <w:bCs/>
                <w:sz w:val="20"/>
                <w:szCs w:val="20"/>
              </w:rPr>
            </w:pPr>
          </w:p>
        </w:tc>
        <w:tc>
          <w:tcPr>
            <w:tcW w:w="702" w:type="dxa"/>
          </w:tcPr>
          <w:p w14:paraId="0ED757D5" w14:textId="77777777" w:rsidR="00972E6A" w:rsidRPr="00CF4E2F" w:rsidRDefault="00972E6A" w:rsidP="00FA3781">
            <w:pPr>
              <w:rPr>
                <w:b/>
                <w:bCs/>
                <w:sz w:val="20"/>
                <w:szCs w:val="20"/>
              </w:rPr>
            </w:pPr>
          </w:p>
        </w:tc>
      </w:tr>
    </w:tbl>
    <w:p w14:paraId="225115B5" w14:textId="77777777" w:rsidR="00C73C9E" w:rsidRPr="00092457" w:rsidRDefault="00C73C9E" w:rsidP="00CF4E2F"/>
    <w:p w14:paraId="46C64BE5" w14:textId="302EA31F" w:rsidR="00802E04" w:rsidRPr="00CF4E2F" w:rsidRDefault="00B97ADD">
      <w:pPr>
        <w:pStyle w:val="ListParagraph"/>
        <w:numPr>
          <w:ilvl w:val="0"/>
          <w:numId w:val="15"/>
        </w:numPr>
        <w:rPr>
          <w:b/>
          <w:bCs/>
          <w:sz w:val="22"/>
        </w:rPr>
      </w:pPr>
      <w:r w:rsidRPr="00CF4E2F">
        <w:rPr>
          <w:b/>
          <w:bCs/>
          <w:sz w:val="22"/>
        </w:rPr>
        <w:t>Variabel Independen (X1): Kesadaran Wajib Pajak</w:t>
      </w:r>
    </w:p>
    <w:tbl>
      <w:tblPr>
        <w:tblStyle w:val="TableGrid"/>
        <w:tblW w:w="0" w:type="auto"/>
        <w:tblLook w:val="04A0" w:firstRow="1" w:lastRow="0" w:firstColumn="1" w:lastColumn="0" w:noHBand="0" w:noVBand="1"/>
      </w:tblPr>
      <w:tblGrid>
        <w:gridCol w:w="570"/>
        <w:gridCol w:w="3820"/>
        <w:gridCol w:w="708"/>
        <w:gridCol w:w="709"/>
        <w:gridCol w:w="709"/>
        <w:gridCol w:w="709"/>
        <w:gridCol w:w="702"/>
      </w:tblGrid>
      <w:tr w:rsidR="008775A2" w14:paraId="48BBA67A" w14:textId="77777777" w:rsidTr="00585429">
        <w:tc>
          <w:tcPr>
            <w:tcW w:w="570" w:type="dxa"/>
          </w:tcPr>
          <w:p w14:paraId="4F7CA189" w14:textId="77777777" w:rsidR="00802E04" w:rsidRPr="00CF4E2F" w:rsidRDefault="00802E04" w:rsidP="00CF4E2F">
            <w:pPr>
              <w:jc w:val="center"/>
              <w:rPr>
                <w:b/>
                <w:bCs/>
                <w:sz w:val="20"/>
                <w:szCs w:val="20"/>
              </w:rPr>
            </w:pPr>
            <w:r w:rsidRPr="00CF4E2F">
              <w:rPr>
                <w:b/>
                <w:bCs/>
                <w:sz w:val="20"/>
                <w:szCs w:val="20"/>
              </w:rPr>
              <w:t>No.</w:t>
            </w:r>
          </w:p>
        </w:tc>
        <w:tc>
          <w:tcPr>
            <w:tcW w:w="3820" w:type="dxa"/>
          </w:tcPr>
          <w:p w14:paraId="7B4DEF17" w14:textId="77777777" w:rsidR="00802E04" w:rsidRPr="00CF4E2F" w:rsidRDefault="00802E04" w:rsidP="00CF4E2F">
            <w:pPr>
              <w:jc w:val="center"/>
              <w:rPr>
                <w:b/>
                <w:bCs/>
                <w:sz w:val="20"/>
                <w:szCs w:val="20"/>
              </w:rPr>
            </w:pPr>
            <w:r w:rsidRPr="00CF4E2F">
              <w:rPr>
                <w:b/>
                <w:bCs/>
                <w:sz w:val="20"/>
                <w:szCs w:val="20"/>
              </w:rPr>
              <w:t>Pernyataan</w:t>
            </w:r>
          </w:p>
        </w:tc>
        <w:tc>
          <w:tcPr>
            <w:tcW w:w="708" w:type="dxa"/>
          </w:tcPr>
          <w:p w14:paraId="77DA3BE4" w14:textId="77777777" w:rsidR="00802E04" w:rsidRPr="00CF4E2F" w:rsidRDefault="00802E04" w:rsidP="00CF4E2F">
            <w:pPr>
              <w:jc w:val="center"/>
              <w:rPr>
                <w:b/>
                <w:bCs/>
                <w:sz w:val="20"/>
                <w:szCs w:val="20"/>
              </w:rPr>
            </w:pPr>
            <w:r w:rsidRPr="00CF4E2F">
              <w:rPr>
                <w:b/>
                <w:bCs/>
                <w:sz w:val="20"/>
                <w:szCs w:val="20"/>
              </w:rPr>
              <w:t>SS</w:t>
            </w:r>
          </w:p>
        </w:tc>
        <w:tc>
          <w:tcPr>
            <w:tcW w:w="709" w:type="dxa"/>
          </w:tcPr>
          <w:p w14:paraId="0A388175" w14:textId="77777777" w:rsidR="00802E04" w:rsidRPr="00CF4E2F" w:rsidRDefault="00802E04" w:rsidP="00CF4E2F">
            <w:pPr>
              <w:jc w:val="center"/>
              <w:rPr>
                <w:b/>
                <w:bCs/>
                <w:sz w:val="20"/>
                <w:szCs w:val="20"/>
              </w:rPr>
            </w:pPr>
            <w:r w:rsidRPr="00CF4E2F">
              <w:rPr>
                <w:b/>
                <w:bCs/>
                <w:sz w:val="20"/>
                <w:szCs w:val="20"/>
              </w:rPr>
              <w:t>S</w:t>
            </w:r>
          </w:p>
        </w:tc>
        <w:tc>
          <w:tcPr>
            <w:tcW w:w="709" w:type="dxa"/>
          </w:tcPr>
          <w:p w14:paraId="34CB2113" w14:textId="77777777" w:rsidR="00802E04" w:rsidRPr="00CF4E2F" w:rsidRDefault="00802E04" w:rsidP="00CF4E2F">
            <w:pPr>
              <w:jc w:val="center"/>
              <w:rPr>
                <w:b/>
                <w:bCs/>
                <w:sz w:val="20"/>
                <w:szCs w:val="20"/>
              </w:rPr>
            </w:pPr>
            <w:r w:rsidRPr="00CF4E2F">
              <w:rPr>
                <w:b/>
                <w:bCs/>
                <w:sz w:val="20"/>
                <w:szCs w:val="20"/>
              </w:rPr>
              <w:t>KS</w:t>
            </w:r>
          </w:p>
        </w:tc>
        <w:tc>
          <w:tcPr>
            <w:tcW w:w="709" w:type="dxa"/>
          </w:tcPr>
          <w:p w14:paraId="6FC098E3" w14:textId="77777777" w:rsidR="00802E04" w:rsidRPr="00CF4E2F" w:rsidRDefault="00802E04" w:rsidP="00CF4E2F">
            <w:pPr>
              <w:jc w:val="center"/>
              <w:rPr>
                <w:b/>
                <w:bCs/>
                <w:sz w:val="20"/>
                <w:szCs w:val="20"/>
              </w:rPr>
            </w:pPr>
            <w:r w:rsidRPr="00CF4E2F">
              <w:rPr>
                <w:b/>
                <w:bCs/>
                <w:sz w:val="20"/>
                <w:szCs w:val="20"/>
              </w:rPr>
              <w:t>TS</w:t>
            </w:r>
          </w:p>
        </w:tc>
        <w:tc>
          <w:tcPr>
            <w:tcW w:w="702" w:type="dxa"/>
          </w:tcPr>
          <w:p w14:paraId="4AB62524" w14:textId="77777777" w:rsidR="00802E04" w:rsidRPr="00CF4E2F" w:rsidRDefault="00802E04" w:rsidP="00CF4E2F">
            <w:pPr>
              <w:jc w:val="center"/>
              <w:rPr>
                <w:b/>
                <w:bCs/>
                <w:sz w:val="20"/>
                <w:szCs w:val="20"/>
              </w:rPr>
            </w:pPr>
            <w:r w:rsidRPr="00CF4E2F">
              <w:rPr>
                <w:b/>
                <w:bCs/>
                <w:sz w:val="20"/>
                <w:szCs w:val="20"/>
              </w:rPr>
              <w:t>STS</w:t>
            </w:r>
          </w:p>
        </w:tc>
      </w:tr>
      <w:tr w:rsidR="008775A2" w14:paraId="287C94B1" w14:textId="77777777" w:rsidTr="00585429">
        <w:tc>
          <w:tcPr>
            <w:tcW w:w="570" w:type="dxa"/>
          </w:tcPr>
          <w:p w14:paraId="61EE6C56" w14:textId="77777777" w:rsidR="00802E04" w:rsidRPr="00CF4E2F" w:rsidRDefault="00802E04" w:rsidP="00CF4E2F">
            <w:pPr>
              <w:rPr>
                <w:sz w:val="20"/>
                <w:szCs w:val="20"/>
              </w:rPr>
            </w:pPr>
            <w:r w:rsidRPr="00CF4E2F">
              <w:rPr>
                <w:sz w:val="20"/>
                <w:szCs w:val="20"/>
              </w:rPr>
              <w:t xml:space="preserve">1.  </w:t>
            </w:r>
          </w:p>
        </w:tc>
        <w:tc>
          <w:tcPr>
            <w:tcW w:w="3820" w:type="dxa"/>
          </w:tcPr>
          <w:p w14:paraId="12BF0D2A" w14:textId="68C3EB1E" w:rsidR="00802E04" w:rsidRPr="00CF4E2F" w:rsidRDefault="0098056D" w:rsidP="001F305C">
            <w:pPr>
              <w:jc w:val="both"/>
              <w:rPr>
                <w:sz w:val="20"/>
                <w:szCs w:val="20"/>
              </w:rPr>
            </w:pPr>
            <w:r w:rsidRPr="0098056D">
              <w:rPr>
                <w:sz w:val="20"/>
                <w:szCs w:val="20"/>
              </w:rPr>
              <w:t>Saya bersedia dengan senang hati membayar pajak kendaraan bermotor tanpa adanya paksaan</w:t>
            </w:r>
          </w:p>
        </w:tc>
        <w:tc>
          <w:tcPr>
            <w:tcW w:w="708" w:type="dxa"/>
          </w:tcPr>
          <w:p w14:paraId="4668C9A4" w14:textId="77777777" w:rsidR="00802E04" w:rsidRPr="00CF4E2F" w:rsidRDefault="00802E04" w:rsidP="00CF4E2F">
            <w:pPr>
              <w:rPr>
                <w:b/>
                <w:bCs/>
                <w:sz w:val="20"/>
                <w:szCs w:val="20"/>
              </w:rPr>
            </w:pPr>
          </w:p>
        </w:tc>
        <w:tc>
          <w:tcPr>
            <w:tcW w:w="709" w:type="dxa"/>
          </w:tcPr>
          <w:p w14:paraId="3D0C7A0F" w14:textId="77777777" w:rsidR="00802E04" w:rsidRPr="00CF4E2F" w:rsidRDefault="00802E04" w:rsidP="00CF4E2F">
            <w:pPr>
              <w:rPr>
                <w:b/>
                <w:bCs/>
                <w:sz w:val="20"/>
                <w:szCs w:val="20"/>
              </w:rPr>
            </w:pPr>
          </w:p>
        </w:tc>
        <w:tc>
          <w:tcPr>
            <w:tcW w:w="709" w:type="dxa"/>
          </w:tcPr>
          <w:p w14:paraId="22B3775B" w14:textId="77777777" w:rsidR="00802E04" w:rsidRPr="00CF4E2F" w:rsidRDefault="00802E04" w:rsidP="00CF4E2F">
            <w:pPr>
              <w:rPr>
                <w:b/>
                <w:bCs/>
                <w:sz w:val="20"/>
                <w:szCs w:val="20"/>
              </w:rPr>
            </w:pPr>
          </w:p>
        </w:tc>
        <w:tc>
          <w:tcPr>
            <w:tcW w:w="709" w:type="dxa"/>
          </w:tcPr>
          <w:p w14:paraId="59F692BB" w14:textId="77777777" w:rsidR="00802E04" w:rsidRPr="00CF4E2F" w:rsidRDefault="00802E04" w:rsidP="00CF4E2F">
            <w:pPr>
              <w:rPr>
                <w:b/>
                <w:bCs/>
                <w:sz w:val="20"/>
                <w:szCs w:val="20"/>
              </w:rPr>
            </w:pPr>
          </w:p>
        </w:tc>
        <w:tc>
          <w:tcPr>
            <w:tcW w:w="702" w:type="dxa"/>
          </w:tcPr>
          <w:p w14:paraId="6368045F" w14:textId="77777777" w:rsidR="00802E04" w:rsidRPr="00CF4E2F" w:rsidRDefault="00802E04" w:rsidP="00CF4E2F">
            <w:pPr>
              <w:rPr>
                <w:b/>
                <w:bCs/>
                <w:sz w:val="20"/>
                <w:szCs w:val="20"/>
              </w:rPr>
            </w:pPr>
          </w:p>
        </w:tc>
      </w:tr>
      <w:tr w:rsidR="008775A2" w14:paraId="2B059612" w14:textId="77777777" w:rsidTr="00585429">
        <w:tc>
          <w:tcPr>
            <w:tcW w:w="570" w:type="dxa"/>
          </w:tcPr>
          <w:p w14:paraId="4E611E85" w14:textId="77777777" w:rsidR="00802E04" w:rsidRPr="00CF4E2F" w:rsidRDefault="00802E04" w:rsidP="00CF4E2F">
            <w:pPr>
              <w:rPr>
                <w:sz w:val="20"/>
                <w:szCs w:val="20"/>
              </w:rPr>
            </w:pPr>
            <w:r w:rsidRPr="00CF4E2F">
              <w:rPr>
                <w:sz w:val="20"/>
                <w:szCs w:val="20"/>
              </w:rPr>
              <w:t xml:space="preserve">2. </w:t>
            </w:r>
          </w:p>
        </w:tc>
        <w:tc>
          <w:tcPr>
            <w:tcW w:w="3820" w:type="dxa"/>
          </w:tcPr>
          <w:p w14:paraId="7EDCB472" w14:textId="1D6B815A" w:rsidR="00802E04" w:rsidRPr="00CF4E2F" w:rsidRDefault="0098056D" w:rsidP="001F305C">
            <w:pPr>
              <w:jc w:val="both"/>
              <w:rPr>
                <w:sz w:val="20"/>
                <w:szCs w:val="20"/>
              </w:rPr>
            </w:pPr>
            <w:r w:rsidRPr="0098056D">
              <w:rPr>
                <w:sz w:val="20"/>
                <w:szCs w:val="20"/>
              </w:rPr>
              <w:t>Saya mengetahui bahwa pajak yang saya bayarkan akan dimanfaatkan untuk membiayai berbagai kepentingan publik</w:t>
            </w:r>
          </w:p>
        </w:tc>
        <w:tc>
          <w:tcPr>
            <w:tcW w:w="708" w:type="dxa"/>
          </w:tcPr>
          <w:p w14:paraId="74037B56" w14:textId="77777777" w:rsidR="00802E04" w:rsidRPr="00CF4E2F" w:rsidRDefault="00802E04" w:rsidP="00CF4E2F">
            <w:pPr>
              <w:rPr>
                <w:b/>
                <w:bCs/>
                <w:sz w:val="20"/>
                <w:szCs w:val="20"/>
              </w:rPr>
            </w:pPr>
          </w:p>
        </w:tc>
        <w:tc>
          <w:tcPr>
            <w:tcW w:w="709" w:type="dxa"/>
          </w:tcPr>
          <w:p w14:paraId="449F913F" w14:textId="77777777" w:rsidR="00802E04" w:rsidRPr="00CF4E2F" w:rsidRDefault="00802E04" w:rsidP="00CF4E2F">
            <w:pPr>
              <w:rPr>
                <w:b/>
                <w:bCs/>
                <w:sz w:val="20"/>
                <w:szCs w:val="20"/>
              </w:rPr>
            </w:pPr>
          </w:p>
        </w:tc>
        <w:tc>
          <w:tcPr>
            <w:tcW w:w="709" w:type="dxa"/>
          </w:tcPr>
          <w:p w14:paraId="3893F33B" w14:textId="77777777" w:rsidR="00802E04" w:rsidRPr="00CF4E2F" w:rsidRDefault="00802E04" w:rsidP="00CF4E2F">
            <w:pPr>
              <w:rPr>
                <w:b/>
                <w:bCs/>
                <w:sz w:val="20"/>
                <w:szCs w:val="20"/>
              </w:rPr>
            </w:pPr>
          </w:p>
        </w:tc>
        <w:tc>
          <w:tcPr>
            <w:tcW w:w="709" w:type="dxa"/>
          </w:tcPr>
          <w:p w14:paraId="1EE6F401" w14:textId="77777777" w:rsidR="00802E04" w:rsidRPr="00CF4E2F" w:rsidRDefault="00802E04" w:rsidP="00CF4E2F">
            <w:pPr>
              <w:rPr>
                <w:b/>
                <w:bCs/>
                <w:sz w:val="20"/>
                <w:szCs w:val="20"/>
              </w:rPr>
            </w:pPr>
          </w:p>
        </w:tc>
        <w:tc>
          <w:tcPr>
            <w:tcW w:w="702" w:type="dxa"/>
          </w:tcPr>
          <w:p w14:paraId="1D2B8E7A" w14:textId="77777777" w:rsidR="00802E04" w:rsidRPr="00CF4E2F" w:rsidRDefault="00802E04" w:rsidP="00CF4E2F">
            <w:pPr>
              <w:rPr>
                <w:b/>
                <w:bCs/>
                <w:sz w:val="20"/>
                <w:szCs w:val="20"/>
              </w:rPr>
            </w:pPr>
          </w:p>
        </w:tc>
      </w:tr>
      <w:tr w:rsidR="008775A2" w14:paraId="002AC034" w14:textId="77777777" w:rsidTr="00585429">
        <w:tc>
          <w:tcPr>
            <w:tcW w:w="570" w:type="dxa"/>
          </w:tcPr>
          <w:p w14:paraId="105AE96A" w14:textId="77777777" w:rsidR="00802E04" w:rsidRPr="00CF4E2F" w:rsidRDefault="00802E04" w:rsidP="00CF4E2F">
            <w:pPr>
              <w:rPr>
                <w:sz w:val="20"/>
                <w:szCs w:val="20"/>
              </w:rPr>
            </w:pPr>
            <w:r w:rsidRPr="00CF4E2F">
              <w:rPr>
                <w:sz w:val="20"/>
                <w:szCs w:val="20"/>
              </w:rPr>
              <w:t xml:space="preserve">3. </w:t>
            </w:r>
          </w:p>
        </w:tc>
        <w:tc>
          <w:tcPr>
            <w:tcW w:w="3820" w:type="dxa"/>
          </w:tcPr>
          <w:p w14:paraId="0AB935D1" w14:textId="01B8C25C" w:rsidR="00802E04" w:rsidRPr="00CF4E2F" w:rsidRDefault="0098056D" w:rsidP="001F305C">
            <w:pPr>
              <w:jc w:val="both"/>
              <w:rPr>
                <w:sz w:val="20"/>
                <w:szCs w:val="20"/>
              </w:rPr>
            </w:pPr>
            <w:r w:rsidRPr="0098056D">
              <w:rPr>
                <w:sz w:val="20"/>
                <w:szCs w:val="20"/>
              </w:rPr>
              <w:t>Saya menyiapkan dokumen yang diperlukan untuk membayar pajak kendaraan bermotor</w:t>
            </w:r>
          </w:p>
        </w:tc>
        <w:tc>
          <w:tcPr>
            <w:tcW w:w="708" w:type="dxa"/>
          </w:tcPr>
          <w:p w14:paraId="7E525024" w14:textId="77777777" w:rsidR="00802E04" w:rsidRPr="00CF4E2F" w:rsidRDefault="00802E04" w:rsidP="00CF4E2F">
            <w:pPr>
              <w:rPr>
                <w:b/>
                <w:bCs/>
                <w:sz w:val="20"/>
                <w:szCs w:val="20"/>
              </w:rPr>
            </w:pPr>
          </w:p>
        </w:tc>
        <w:tc>
          <w:tcPr>
            <w:tcW w:w="709" w:type="dxa"/>
          </w:tcPr>
          <w:p w14:paraId="36D95E47" w14:textId="77777777" w:rsidR="00802E04" w:rsidRPr="00CF4E2F" w:rsidRDefault="00802E04" w:rsidP="00CF4E2F">
            <w:pPr>
              <w:rPr>
                <w:b/>
                <w:bCs/>
                <w:sz w:val="20"/>
                <w:szCs w:val="20"/>
              </w:rPr>
            </w:pPr>
          </w:p>
        </w:tc>
        <w:tc>
          <w:tcPr>
            <w:tcW w:w="709" w:type="dxa"/>
          </w:tcPr>
          <w:p w14:paraId="4C02A488" w14:textId="77777777" w:rsidR="00802E04" w:rsidRPr="00CF4E2F" w:rsidRDefault="00802E04" w:rsidP="00CF4E2F">
            <w:pPr>
              <w:rPr>
                <w:b/>
                <w:bCs/>
                <w:sz w:val="20"/>
                <w:szCs w:val="20"/>
              </w:rPr>
            </w:pPr>
          </w:p>
        </w:tc>
        <w:tc>
          <w:tcPr>
            <w:tcW w:w="709" w:type="dxa"/>
          </w:tcPr>
          <w:p w14:paraId="1C6ECDF9" w14:textId="77777777" w:rsidR="00802E04" w:rsidRPr="00CF4E2F" w:rsidRDefault="00802E04" w:rsidP="00CF4E2F">
            <w:pPr>
              <w:rPr>
                <w:b/>
                <w:bCs/>
                <w:sz w:val="20"/>
                <w:szCs w:val="20"/>
              </w:rPr>
            </w:pPr>
          </w:p>
        </w:tc>
        <w:tc>
          <w:tcPr>
            <w:tcW w:w="702" w:type="dxa"/>
          </w:tcPr>
          <w:p w14:paraId="61E097C1" w14:textId="77777777" w:rsidR="00802E04" w:rsidRPr="00CF4E2F" w:rsidRDefault="00802E04" w:rsidP="00CF4E2F">
            <w:pPr>
              <w:rPr>
                <w:b/>
                <w:bCs/>
                <w:sz w:val="20"/>
                <w:szCs w:val="20"/>
              </w:rPr>
            </w:pPr>
          </w:p>
        </w:tc>
      </w:tr>
    </w:tbl>
    <w:p w14:paraId="39CC2D6B" w14:textId="77777777" w:rsidR="00CE7ECB" w:rsidRDefault="00CE7ECB" w:rsidP="00CE7ECB">
      <w:pPr>
        <w:pStyle w:val="ListParagraph"/>
        <w:ind w:left="360"/>
        <w:rPr>
          <w:b/>
          <w:bCs/>
          <w:sz w:val="22"/>
        </w:rPr>
      </w:pPr>
    </w:p>
    <w:p w14:paraId="6D58FBBE" w14:textId="77777777" w:rsidR="00083C63" w:rsidRDefault="00083C63" w:rsidP="00CE7ECB">
      <w:pPr>
        <w:pStyle w:val="ListParagraph"/>
        <w:ind w:left="360"/>
        <w:rPr>
          <w:b/>
          <w:bCs/>
          <w:sz w:val="22"/>
        </w:rPr>
      </w:pPr>
    </w:p>
    <w:p w14:paraId="72AD265D" w14:textId="77777777" w:rsidR="00083C63" w:rsidRDefault="00083C63" w:rsidP="00CE7ECB">
      <w:pPr>
        <w:pStyle w:val="ListParagraph"/>
        <w:ind w:left="360"/>
        <w:rPr>
          <w:b/>
          <w:bCs/>
          <w:sz w:val="22"/>
        </w:rPr>
      </w:pPr>
    </w:p>
    <w:p w14:paraId="2A1D9FC3" w14:textId="77777777" w:rsidR="00083C63" w:rsidRDefault="00083C63" w:rsidP="00CE7ECB">
      <w:pPr>
        <w:pStyle w:val="ListParagraph"/>
        <w:ind w:left="360"/>
        <w:rPr>
          <w:b/>
          <w:bCs/>
          <w:sz w:val="22"/>
        </w:rPr>
      </w:pPr>
    </w:p>
    <w:p w14:paraId="47A0D2D1" w14:textId="77777777" w:rsidR="00083C63" w:rsidRDefault="00083C63" w:rsidP="00CE7ECB">
      <w:pPr>
        <w:pStyle w:val="ListParagraph"/>
        <w:ind w:left="360"/>
        <w:rPr>
          <w:b/>
          <w:bCs/>
          <w:sz w:val="22"/>
        </w:rPr>
      </w:pPr>
    </w:p>
    <w:p w14:paraId="2D5A03B9" w14:textId="77777777" w:rsidR="00083C63" w:rsidRDefault="00083C63" w:rsidP="00CE7ECB">
      <w:pPr>
        <w:pStyle w:val="ListParagraph"/>
        <w:ind w:left="360"/>
        <w:rPr>
          <w:b/>
          <w:bCs/>
          <w:sz w:val="22"/>
        </w:rPr>
      </w:pPr>
    </w:p>
    <w:p w14:paraId="4A6D6C72" w14:textId="77777777" w:rsidR="00083C63" w:rsidRDefault="00083C63" w:rsidP="00CE7ECB">
      <w:pPr>
        <w:pStyle w:val="ListParagraph"/>
        <w:ind w:left="360"/>
        <w:rPr>
          <w:b/>
          <w:bCs/>
          <w:sz w:val="22"/>
        </w:rPr>
      </w:pPr>
    </w:p>
    <w:p w14:paraId="546F735E" w14:textId="42EA83B9" w:rsidR="00751C9D" w:rsidRPr="008775A2" w:rsidRDefault="00802E04">
      <w:pPr>
        <w:pStyle w:val="ListParagraph"/>
        <w:numPr>
          <w:ilvl w:val="0"/>
          <w:numId w:val="15"/>
        </w:numPr>
        <w:rPr>
          <w:b/>
          <w:bCs/>
          <w:sz w:val="22"/>
        </w:rPr>
      </w:pPr>
      <w:r w:rsidRPr="008775A2">
        <w:rPr>
          <w:b/>
          <w:bCs/>
          <w:sz w:val="22"/>
        </w:rPr>
        <w:lastRenderedPageBreak/>
        <w:t>Variabel Independen (X2): Tingkat Penghasilan</w:t>
      </w:r>
    </w:p>
    <w:tbl>
      <w:tblPr>
        <w:tblStyle w:val="TableGrid"/>
        <w:tblW w:w="0" w:type="auto"/>
        <w:tblLook w:val="04A0" w:firstRow="1" w:lastRow="0" w:firstColumn="1" w:lastColumn="0" w:noHBand="0" w:noVBand="1"/>
      </w:tblPr>
      <w:tblGrid>
        <w:gridCol w:w="570"/>
        <w:gridCol w:w="3820"/>
        <w:gridCol w:w="708"/>
        <w:gridCol w:w="709"/>
        <w:gridCol w:w="709"/>
        <w:gridCol w:w="709"/>
        <w:gridCol w:w="702"/>
      </w:tblGrid>
      <w:tr w:rsidR="00751C9D" w14:paraId="036EA8A1" w14:textId="77777777" w:rsidTr="00585429">
        <w:tc>
          <w:tcPr>
            <w:tcW w:w="570" w:type="dxa"/>
          </w:tcPr>
          <w:p w14:paraId="02AD8227" w14:textId="77777777" w:rsidR="00751C9D" w:rsidRPr="00CF4E2F" w:rsidRDefault="00751C9D" w:rsidP="00CF4E2F">
            <w:pPr>
              <w:jc w:val="center"/>
              <w:rPr>
                <w:b/>
                <w:bCs/>
                <w:sz w:val="20"/>
                <w:szCs w:val="20"/>
              </w:rPr>
            </w:pPr>
            <w:r w:rsidRPr="00CF4E2F">
              <w:rPr>
                <w:b/>
                <w:bCs/>
                <w:sz w:val="20"/>
                <w:szCs w:val="20"/>
              </w:rPr>
              <w:t>No.</w:t>
            </w:r>
          </w:p>
        </w:tc>
        <w:tc>
          <w:tcPr>
            <w:tcW w:w="3820" w:type="dxa"/>
          </w:tcPr>
          <w:p w14:paraId="5566C425" w14:textId="77777777" w:rsidR="00751C9D" w:rsidRPr="00CF4E2F" w:rsidRDefault="00751C9D" w:rsidP="00CF4E2F">
            <w:pPr>
              <w:jc w:val="center"/>
              <w:rPr>
                <w:b/>
                <w:bCs/>
                <w:sz w:val="20"/>
                <w:szCs w:val="20"/>
              </w:rPr>
            </w:pPr>
            <w:r w:rsidRPr="00CF4E2F">
              <w:rPr>
                <w:b/>
                <w:bCs/>
                <w:sz w:val="20"/>
                <w:szCs w:val="20"/>
              </w:rPr>
              <w:t>Pernyataan</w:t>
            </w:r>
          </w:p>
        </w:tc>
        <w:tc>
          <w:tcPr>
            <w:tcW w:w="708" w:type="dxa"/>
          </w:tcPr>
          <w:p w14:paraId="627F9F33" w14:textId="77777777" w:rsidR="00751C9D" w:rsidRPr="00CF4E2F" w:rsidRDefault="00751C9D" w:rsidP="00CF4E2F">
            <w:pPr>
              <w:jc w:val="center"/>
              <w:rPr>
                <w:b/>
                <w:bCs/>
                <w:sz w:val="20"/>
                <w:szCs w:val="20"/>
              </w:rPr>
            </w:pPr>
            <w:r w:rsidRPr="00CF4E2F">
              <w:rPr>
                <w:b/>
                <w:bCs/>
                <w:sz w:val="20"/>
                <w:szCs w:val="20"/>
              </w:rPr>
              <w:t>SS</w:t>
            </w:r>
          </w:p>
        </w:tc>
        <w:tc>
          <w:tcPr>
            <w:tcW w:w="709" w:type="dxa"/>
          </w:tcPr>
          <w:p w14:paraId="550B5D9D" w14:textId="77777777" w:rsidR="00751C9D" w:rsidRPr="00CF4E2F" w:rsidRDefault="00751C9D" w:rsidP="00CF4E2F">
            <w:pPr>
              <w:jc w:val="center"/>
              <w:rPr>
                <w:b/>
                <w:bCs/>
                <w:sz w:val="20"/>
                <w:szCs w:val="20"/>
              </w:rPr>
            </w:pPr>
            <w:r w:rsidRPr="00CF4E2F">
              <w:rPr>
                <w:b/>
                <w:bCs/>
                <w:sz w:val="20"/>
                <w:szCs w:val="20"/>
              </w:rPr>
              <w:t>S</w:t>
            </w:r>
          </w:p>
        </w:tc>
        <w:tc>
          <w:tcPr>
            <w:tcW w:w="709" w:type="dxa"/>
          </w:tcPr>
          <w:p w14:paraId="30133411" w14:textId="77777777" w:rsidR="00751C9D" w:rsidRPr="00CF4E2F" w:rsidRDefault="00751C9D" w:rsidP="00CF4E2F">
            <w:pPr>
              <w:jc w:val="center"/>
              <w:rPr>
                <w:b/>
                <w:bCs/>
                <w:sz w:val="20"/>
                <w:szCs w:val="20"/>
              </w:rPr>
            </w:pPr>
            <w:r w:rsidRPr="00CF4E2F">
              <w:rPr>
                <w:b/>
                <w:bCs/>
                <w:sz w:val="20"/>
                <w:szCs w:val="20"/>
              </w:rPr>
              <w:t>KS</w:t>
            </w:r>
          </w:p>
        </w:tc>
        <w:tc>
          <w:tcPr>
            <w:tcW w:w="709" w:type="dxa"/>
          </w:tcPr>
          <w:p w14:paraId="6BC13675" w14:textId="77777777" w:rsidR="00751C9D" w:rsidRPr="00CF4E2F" w:rsidRDefault="00751C9D" w:rsidP="00CF4E2F">
            <w:pPr>
              <w:jc w:val="center"/>
              <w:rPr>
                <w:b/>
                <w:bCs/>
                <w:sz w:val="20"/>
                <w:szCs w:val="20"/>
              </w:rPr>
            </w:pPr>
            <w:r w:rsidRPr="00CF4E2F">
              <w:rPr>
                <w:b/>
                <w:bCs/>
                <w:sz w:val="20"/>
                <w:szCs w:val="20"/>
              </w:rPr>
              <w:t>TS</w:t>
            </w:r>
          </w:p>
        </w:tc>
        <w:tc>
          <w:tcPr>
            <w:tcW w:w="702" w:type="dxa"/>
          </w:tcPr>
          <w:p w14:paraId="6E530EE0" w14:textId="77777777" w:rsidR="00751C9D" w:rsidRPr="00CF4E2F" w:rsidRDefault="00751C9D" w:rsidP="00CF4E2F">
            <w:pPr>
              <w:jc w:val="center"/>
              <w:rPr>
                <w:b/>
                <w:bCs/>
                <w:sz w:val="20"/>
                <w:szCs w:val="20"/>
              </w:rPr>
            </w:pPr>
            <w:r w:rsidRPr="00CF4E2F">
              <w:rPr>
                <w:b/>
                <w:bCs/>
                <w:sz w:val="20"/>
                <w:szCs w:val="20"/>
              </w:rPr>
              <w:t>STS</w:t>
            </w:r>
          </w:p>
        </w:tc>
      </w:tr>
      <w:tr w:rsidR="00751C9D" w14:paraId="30E5B07D" w14:textId="77777777" w:rsidTr="00585429">
        <w:tc>
          <w:tcPr>
            <w:tcW w:w="570" w:type="dxa"/>
          </w:tcPr>
          <w:p w14:paraId="4747E8B4" w14:textId="77777777" w:rsidR="00751C9D" w:rsidRPr="00CF4E2F" w:rsidRDefault="00751C9D" w:rsidP="00CF4E2F">
            <w:pPr>
              <w:rPr>
                <w:sz w:val="20"/>
                <w:szCs w:val="20"/>
              </w:rPr>
            </w:pPr>
            <w:r w:rsidRPr="00CF4E2F">
              <w:rPr>
                <w:sz w:val="20"/>
                <w:szCs w:val="20"/>
              </w:rPr>
              <w:t xml:space="preserve">1.  </w:t>
            </w:r>
          </w:p>
        </w:tc>
        <w:tc>
          <w:tcPr>
            <w:tcW w:w="3820" w:type="dxa"/>
          </w:tcPr>
          <w:p w14:paraId="2CB70E6B" w14:textId="43D5553D" w:rsidR="00751C9D" w:rsidRPr="00CF4E2F" w:rsidRDefault="0098056D" w:rsidP="00456830">
            <w:pPr>
              <w:jc w:val="both"/>
              <w:rPr>
                <w:sz w:val="20"/>
                <w:szCs w:val="20"/>
              </w:rPr>
            </w:pPr>
            <w:r w:rsidRPr="0098056D">
              <w:rPr>
                <w:sz w:val="20"/>
                <w:szCs w:val="20"/>
              </w:rPr>
              <w:t>Saya menilai bahwa besaran pajak kendaraan bermotor masih dapat saya penuhi</w:t>
            </w:r>
          </w:p>
        </w:tc>
        <w:tc>
          <w:tcPr>
            <w:tcW w:w="708" w:type="dxa"/>
          </w:tcPr>
          <w:p w14:paraId="05B0EE39" w14:textId="77777777" w:rsidR="00751C9D" w:rsidRPr="00CF4E2F" w:rsidRDefault="00751C9D" w:rsidP="00CF4E2F">
            <w:pPr>
              <w:rPr>
                <w:b/>
                <w:bCs/>
                <w:sz w:val="20"/>
                <w:szCs w:val="20"/>
              </w:rPr>
            </w:pPr>
          </w:p>
        </w:tc>
        <w:tc>
          <w:tcPr>
            <w:tcW w:w="709" w:type="dxa"/>
          </w:tcPr>
          <w:p w14:paraId="6FAFC1E4" w14:textId="77777777" w:rsidR="00751C9D" w:rsidRPr="00CF4E2F" w:rsidRDefault="00751C9D" w:rsidP="00CF4E2F">
            <w:pPr>
              <w:rPr>
                <w:b/>
                <w:bCs/>
                <w:sz w:val="20"/>
                <w:szCs w:val="20"/>
              </w:rPr>
            </w:pPr>
          </w:p>
        </w:tc>
        <w:tc>
          <w:tcPr>
            <w:tcW w:w="709" w:type="dxa"/>
          </w:tcPr>
          <w:p w14:paraId="44AE4914" w14:textId="77777777" w:rsidR="00751C9D" w:rsidRPr="00CF4E2F" w:rsidRDefault="00751C9D" w:rsidP="00CF4E2F">
            <w:pPr>
              <w:rPr>
                <w:b/>
                <w:bCs/>
                <w:sz w:val="20"/>
                <w:szCs w:val="20"/>
              </w:rPr>
            </w:pPr>
          </w:p>
        </w:tc>
        <w:tc>
          <w:tcPr>
            <w:tcW w:w="709" w:type="dxa"/>
          </w:tcPr>
          <w:p w14:paraId="6D366AD7" w14:textId="77777777" w:rsidR="00751C9D" w:rsidRPr="00CF4E2F" w:rsidRDefault="00751C9D" w:rsidP="00CF4E2F">
            <w:pPr>
              <w:rPr>
                <w:b/>
                <w:bCs/>
                <w:sz w:val="20"/>
                <w:szCs w:val="20"/>
              </w:rPr>
            </w:pPr>
          </w:p>
        </w:tc>
        <w:tc>
          <w:tcPr>
            <w:tcW w:w="702" w:type="dxa"/>
          </w:tcPr>
          <w:p w14:paraId="5BADAD7E" w14:textId="77777777" w:rsidR="00751C9D" w:rsidRPr="00CF4E2F" w:rsidRDefault="00751C9D" w:rsidP="00CF4E2F">
            <w:pPr>
              <w:rPr>
                <w:b/>
                <w:bCs/>
                <w:sz w:val="20"/>
                <w:szCs w:val="20"/>
              </w:rPr>
            </w:pPr>
          </w:p>
        </w:tc>
      </w:tr>
      <w:tr w:rsidR="00751C9D" w14:paraId="40CAE2DD" w14:textId="77777777" w:rsidTr="00585429">
        <w:tc>
          <w:tcPr>
            <w:tcW w:w="570" w:type="dxa"/>
          </w:tcPr>
          <w:p w14:paraId="76B06C98" w14:textId="77777777" w:rsidR="00751C9D" w:rsidRPr="00CF4E2F" w:rsidRDefault="00751C9D" w:rsidP="00CF4E2F">
            <w:pPr>
              <w:rPr>
                <w:sz w:val="20"/>
                <w:szCs w:val="20"/>
              </w:rPr>
            </w:pPr>
            <w:r w:rsidRPr="00CF4E2F">
              <w:rPr>
                <w:sz w:val="20"/>
                <w:szCs w:val="20"/>
              </w:rPr>
              <w:t xml:space="preserve">2. </w:t>
            </w:r>
          </w:p>
        </w:tc>
        <w:tc>
          <w:tcPr>
            <w:tcW w:w="3820" w:type="dxa"/>
          </w:tcPr>
          <w:p w14:paraId="69430478" w14:textId="33981D18" w:rsidR="00751C9D" w:rsidRPr="00CF4E2F" w:rsidRDefault="0098056D" w:rsidP="00456830">
            <w:pPr>
              <w:jc w:val="both"/>
              <w:rPr>
                <w:sz w:val="20"/>
                <w:szCs w:val="20"/>
              </w:rPr>
            </w:pPr>
            <w:r w:rsidRPr="0098056D">
              <w:rPr>
                <w:sz w:val="20"/>
                <w:szCs w:val="20"/>
              </w:rPr>
              <w:t>Kondisi penghasilan saya tidak menjadi pertimbangan utama dalam memenuhi kewajiban pembayaran pajak kendaraan bermotor</w:t>
            </w:r>
          </w:p>
        </w:tc>
        <w:tc>
          <w:tcPr>
            <w:tcW w:w="708" w:type="dxa"/>
          </w:tcPr>
          <w:p w14:paraId="4B0F562C" w14:textId="77777777" w:rsidR="00751C9D" w:rsidRPr="00CF4E2F" w:rsidRDefault="00751C9D" w:rsidP="00CF4E2F">
            <w:pPr>
              <w:rPr>
                <w:b/>
                <w:bCs/>
                <w:sz w:val="20"/>
                <w:szCs w:val="20"/>
              </w:rPr>
            </w:pPr>
          </w:p>
        </w:tc>
        <w:tc>
          <w:tcPr>
            <w:tcW w:w="709" w:type="dxa"/>
          </w:tcPr>
          <w:p w14:paraId="2669A303" w14:textId="77777777" w:rsidR="00751C9D" w:rsidRPr="00CF4E2F" w:rsidRDefault="00751C9D" w:rsidP="00CF4E2F">
            <w:pPr>
              <w:rPr>
                <w:b/>
                <w:bCs/>
                <w:sz w:val="20"/>
                <w:szCs w:val="20"/>
              </w:rPr>
            </w:pPr>
          </w:p>
        </w:tc>
        <w:tc>
          <w:tcPr>
            <w:tcW w:w="709" w:type="dxa"/>
          </w:tcPr>
          <w:p w14:paraId="3D9F7970" w14:textId="77777777" w:rsidR="00751C9D" w:rsidRPr="00CF4E2F" w:rsidRDefault="00751C9D" w:rsidP="00CF4E2F">
            <w:pPr>
              <w:rPr>
                <w:b/>
                <w:bCs/>
                <w:sz w:val="20"/>
                <w:szCs w:val="20"/>
              </w:rPr>
            </w:pPr>
          </w:p>
        </w:tc>
        <w:tc>
          <w:tcPr>
            <w:tcW w:w="709" w:type="dxa"/>
          </w:tcPr>
          <w:p w14:paraId="2A02A53D" w14:textId="77777777" w:rsidR="00751C9D" w:rsidRPr="00CF4E2F" w:rsidRDefault="00751C9D" w:rsidP="00CF4E2F">
            <w:pPr>
              <w:rPr>
                <w:b/>
                <w:bCs/>
                <w:sz w:val="20"/>
                <w:szCs w:val="20"/>
              </w:rPr>
            </w:pPr>
          </w:p>
        </w:tc>
        <w:tc>
          <w:tcPr>
            <w:tcW w:w="702" w:type="dxa"/>
          </w:tcPr>
          <w:p w14:paraId="4289F00C" w14:textId="77777777" w:rsidR="00751C9D" w:rsidRPr="00CF4E2F" w:rsidRDefault="00751C9D" w:rsidP="00CF4E2F">
            <w:pPr>
              <w:rPr>
                <w:b/>
                <w:bCs/>
                <w:sz w:val="20"/>
                <w:szCs w:val="20"/>
              </w:rPr>
            </w:pPr>
          </w:p>
        </w:tc>
      </w:tr>
      <w:tr w:rsidR="00751C9D" w14:paraId="0C653669" w14:textId="77777777" w:rsidTr="00585429">
        <w:tc>
          <w:tcPr>
            <w:tcW w:w="570" w:type="dxa"/>
          </w:tcPr>
          <w:p w14:paraId="426DFE58" w14:textId="77777777" w:rsidR="00751C9D" w:rsidRPr="00CF4E2F" w:rsidRDefault="00751C9D" w:rsidP="00CF4E2F">
            <w:pPr>
              <w:rPr>
                <w:sz w:val="20"/>
                <w:szCs w:val="20"/>
              </w:rPr>
            </w:pPr>
            <w:r w:rsidRPr="00CF4E2F">
              <w:rPr>
                <w:sz w:val="20"/>
                <w:szCs w:val="20"/>
              </w:rPr>
              <w:t xml:space="preserve">3. </w:t>
            </w:r>
          </w:p>
        </w:tc>
        <w:tc>
          <w:tcPr>
            <w:tcW w:w="3820" w:type="dxa"/>
          </w:tcPr>
          <w:p w14:paraId="10C34971" w14:textId="05E2440A" w:rsidR="00751C9D" w:rsidRPr="008775A2" w:rsidRDefault="0098056D" w:rsidP="00456830">
            <w:pPr>
              <w:jc w:val="both"/>
              <w:rPr>
                <w:sz w:val="20"/>
                <w:szCs w:val="20"/>
              </w:rPr>
            </w:pPr>
            <w:r w:rsidRPr="0098056D">
              <w:rPr>
                <w:sz w:val="20"/>
                <w:szCs w:val="20"/>
              </w:rPr>
              <w:t>Pembayaran pajak kendaraan bermotor tetap saya perhatikan terlepas dari besar kecilnya penghasilan yang saya peroleh</w:t>
            </w:r>
          </w:p>
        </w:tc>
        <w:tc>
          <w:tcPr>
            <w:tcW w:w="708" w:type="dxa"/>
          </w:tcPr>
          <w:p w14:paraId="2EE534DD" w14:textId="77777777" w:rsidR="00751C9D" w:rsidRPr="00CF4E2F" w:rsidRDefault="00751C9D" w:rsidP="00CF4E2F">
            <w:pPr>
              <w:rPr>
                <w:b/>
                <w:bCs/>
                <w:sz w:val="20"/>
                <w:szCs w:val="20"/>
              </w:rPr>
            </w:pPr>
          </w:p>
        </w:tc>
        <w:tc>
          <w:tcPr>
            <w:tcW w:w="709" w:type="dxa"/>
          </w:tcPr>
          <w:p w14:paraId="2A29E0B2" w14:textId="77777777" w:rsidR="00751C9D" w:rsidRPr="00CF4E2F" w:rsidRDefault="00751C9D" w:rsidP="00CF4E2F">
            <w:pPr>
              <w:rPr>
                <w:b/>
                <w:bCs/>
                <w:sz w:val="20"/>
                <w:szCs w:val="20"/>
              </w:rPr>
            </w:pPr>
          </w:p>
        </w:tc>
        <w:tc>
          <w:tcPr>
            <w:tcW w:w="709" w:type="dxa"/>
          </w:tcPr>
          <w:p w14:paraId="239DE169" w14:textId="77777777" w:rsidR="00751C9D" w:rsidRPr="00CF4E2F" w:rsidRDefault="00751C9D" w:rsidP="00CF4E2F">
            <w:pPr>
              <w:rPr>
                <w:b/>
                <w:bCs/>
                <w:sz w:val="20"/>
                <w:szCs w:val="20"/>
              </w:rPr>
            </w:pPr>
          </w:p>
        </w:tc>
        <w:tc>
          <w:tcPr>
            <w:tcW w:w="709" w:type="dxa"/>
          </w:tcPr>
          <w:p w14:paraId="7ADD3D53" w14:textId="77777777" w:rsidR="00751C9D" w:rsidRPr="00CF4E2F" w:rsidRDefault="00751C9D" w:rsidP="00CF4E2F">
            <w:pPr>
              <w:rPr>
                <w:b/>
                <w:bCs/>
                <w:sz w:val="20"/>
                <w:szCs w:val="20"/>
              </w:rPr>
            </w:pPr>
          </w:p>
        </w:tc>
        <w:tc>
          <w:tcPr>
            <w:tcW w:w="702" w:type="dxa"/>
          </w:tcPr>
          <w:p w14:paraId="1486A499" w14:textId="77777777" w:rsidR="00751C9D" w:rsidRPr="00CF4E2F" w:rsidRDefault="00751C9D" w:rsidP="00CF4E2F">
            <w:pPr>
              <w:rPr>
                <w:b/>
                <w:bCs/>
                <w:sz w:val="20"/>
                <w:szCs w:val="20"/>
              </w:rPr>
            </w:pPr>
          </w:p>
        </w:tc>
      </w:tr>
    </w:tbl>
    <w:p w14:paraId="618DBD5B" w14:textId="77777777" w:rsidR="00502C7A" w:rsidRPr="00417489" w:rsidRDefault="00502C7A" w:rsidP="00CF4E2F">
      <w:pPr>
        <w:jc w:val="both"/>
        <w:rPr>
          <w:rStyle w:val="IntenseReference"/>
          <w:b w:val="0"/>
          <w:bCs w:val="0"/>
          <w:smallCaps w:val="0"/>
          <w:spacing w:val="0"/>
          <w:sz w:val="24"/>
        </w:rPr>
      </w:pPr>
    </w:p>
    <w:p w14:paraId="06D24D00" w14:textId="6DE2CFB5" w:rsidR="00751C9D" w:rsidRPr="008775A2" w:rsidRDefault="00802E04">
      <w:pPr>
        <w:pStyle w:val="ListParagraph"/>
        <w:numPr>
          <w:ilvl w:val="0"/>
          <w:numId w:val="15"/>
        </w:numPr>
        <w:rPr>
          <w:b/>
          <w:bCs/>
          <w:sz w:val="22"/>
        </w:rPr>
      </w:pPr>
      <w:r w:rsidRPr="008775A2">
        <w:rPr>
          <w:b/>
          <w:bCs/>
          <w:sz w:val="22"/>
        </w:rPr>
        <w:t>Variabel Independen (X3): Perkembangan Infrastruktur</w:t>
      </w:r>
    </w:p>
    <w:tbl>
      <w:tblPr>
        <w:tblStyle w:val="TableGrid"/>
        <w:tblW w:w="0" w:type="auto"/>
        <w:tblLook w:val="04A0" w:firstRow="1" w:lastRow="0" w:firstColumn="1" w:lastColumn="0" w:noHBand="0" w:noVBand="1"/>
      </w:tblPr>
      <w:tblGrid>
        <w:gridCol w:w="570"/>
        <w:gridCol w:w="3820"/>
        <w:gridCol w:w="708"/>
        <w:gridCol w:w="709"/>
        <w:gridCol w:w="709"/>
        <w:gridCol w:w="709"/>
        <w:gridCol w:w="702"/>
      </w:tblGrid>
      <w:tr w:rsidR="00751C9D" w14:paraId="249C14F3" w14:textId="77777777" w:rsidTr="00585429">
        <w:tc>
          <w:tcPr>
            <w:tcW w:w="570" w:type="dxa"/>
          </w:tcPr>
          <w:p w14:paraId="383EC3C6" w14:textId="77777777" w:rsidR="00751C9D" w:rsidRPr="00CF4E2F" w:rsidRDefault="00751C9D" w:rsidP="00CF4E2F">
            <w:pPr>
              <w:jc w:val="center"/>
              <w:rPr>
                <w:b/>
                <w:bCs/>
                <w:sz w:val="20"/>
                <w:szCs w:val="20"/>
              </w:rPr>
            </w:pPr>
            <w:r w:rsidRPr="00CF4E2F">
              <w:rPr>
                <w:b/>
                <w:bCs/>
                <w:sz w:val="20"/>
                <w:szCs w:val="20"/>
              </w:rPr>
              <w:t>No.</w:t>
            </w:r>
          </w:p>
        </w:tc>
        <w:tc>
          <w:tcPr>
            <w:tcW w:w="3820" w:type="dxa"/>
          </w:tcPr>
          <w:p w14:paraId="5AE953C7" w14:textId="77777777" w:rsidR="00751C9D" w:rsidRPr="00CF4E2F" w:rsidRDefault="00751C9D" w:rsidP="00CF4E2F">
            <w:pPr>
              <w:jc w:val="center"/>
              <w:rPr>
                <w:b/>
                <w:bCs/>
                <w:sz w:val="20"/>
                <w:szCs w:val="20"/>
              </w:rPr>
            </w:pPr>
            <w:r w:rsidRPr="00CF4E2F">
              <w:rPr>
                <w:b/>
                <w:bCs/>
                <w:sz w:val="20"/>
                <w:szCs w:val="20"/>
              </w:rPr>
              <w:t>Pernyataan</w:t>
            </w:r>
          </w:p>
        </w:tc>
        <w:tc>
          <w:tcPr>
            <w:tcW w:w="708" w:type="dxa"/>
          </w:tcPr>
          <w:p w14:paraId="443FD2C2" w14:textId="77777777" w:rsidR="00751C9D" w:rsidRPr="00CF4E2F" w:rsidRDefault="00751C9D" w:rsidP="00CF4E2F">
            <w:pPr>
              <w:jc w:val="center"/>
              <w:rPr>
                <w:b/>
                <w:bCs/>
                <w:sz w:val="20"/>
                <w:szCs w:val="20"/>
              </w:rPr>
            </w:pPr>
            <w:r w:rsidRPr="00CF4E2F">
              <w:rPr>
                <w:b/>
                <w:bCs/>
                <w:sz w:val="20"/>
                <w:szCs w:val="20"/>
              </w:rPr>
              <w:t>SS</w:t>
            </w:r>
          </w:p>
        </w:tc>
        <w:tc>
          <w:tcPr>
            <w:tcW w:w="709" w:type="dxa"/>
          </w:tcPr>
          <w:p w14:paraId="5F8531AB" w14:textId="77777777" w:rsidR="00751C9D" w:rsidRPr="00CF4E2F" w:rsidRDefault="00751C9D" w:rsidP="00CF4E2F">
            <w:pPr>
              <w:jc w:val="center"/>
              <w:rPr>
                <w:b/>
                <w:bCs/>
                <w:sz w:val="20"/>
                <w:szCs w:val="20"/>
              </w:rPr>
            </w:pPr>
            <w:r w:rsidRPr="00CF4E2F">
              <w:rPr>
                <w:b/>
                <w:bCs/>
                <w:sz w:val="20"/>
                <w:szCs w:val="20"/>
              </w:rPr>
              <w:t>S</w:t>
            </w:r>
          </w:p>
        </w:tc>
        <w:tc>
          <w:tcPr>
            <w:tcW w:w="709" w:type="dxa"/>
          </w:tcPr>
          <w:p w14:paraId="13CF5B1E" w14:textId="77777777" w:rsidR="00751C9D" w:rsidRPr="00CF4E2F" w:rsidRDefault="00751C9D" w:rsidP="00CF4E2F">
            <w:pPr>
              <w:jc w:val="center"/>
              <w:rPr>
                <w:b/>
                <w:bCs/>
                <w:sz w:val="20"/>
                <w:szCs w:val="20"/>
              </w:rPr>
            </w:pPr>
            <w:r w:rsidRPr="00CF4E2F">
              <w:rPr>
                <w:b/>
                <w:bCs/>
                <w:sz w:val="20"/>
                <w:szCs w:val="20"/>
              </w:rPr>
              <w:t>KS</w:t>
            </w:r>
          </w:p>
        </w:tc>
        <w:tc>
          <w:tcPr>
            <w:tcW w:w="709" w:type="dxa"/>
          </w:tcPr>
          <w:p w14:paraId="14E75A41" w14:textId="77777777" w:rsidR="00751C9D" w:rsidRPr="00CF4E2F" w:rsidRDefault="00751C9D" w:rsidP="00CF4E2F">
            <w:pPr>
              <w:jc w:val="center"/>
              <w:rPr>
                <w:b/>
                <w:bCs/>
                <w:sz w:val="20"/>
                <w:szCs w:val="20"/>
              </w:rPr>
            </w:pPr>
            <w:r w:rsidRPr="00CF4E2F">
              <w:rPr>
                <w:b/>
                <w:bCs/>
                <w:sz w:val="20"/>
                <w:szCs w:val="20"/>
              </w:rPr>
              <w:t>TS</w:t>
            </w:r>
          </w:p>
        </w:tc>
        <w:tc>
          <w:tcPr>
            <w:tcW w:w="702" w:type="dxa"/>
          </w:tcPr>
          <w:p w14:paraId="0A7E269D" w14:textId="77777777" w:rsidR="00751C9D" w:rsidRPr="00CF4E2F" w:rsidRDefault="00751C9D" w:rsidP="00CF4E2F">
            <w:pPr>
              <w:jc w:val="center"/>
              <w:rPr>
                <w:b/>
                <w:bCs/>
                <w:sz w:val="20"/>
                <w:szCs w:val="20"/>
              </w:rPr>
            </w:pPr>
            <w:r w:rsidRPr="00CF4E2F">
              <w:rPr>
                <w:b/>
                <w:bCs/>
                <w:sz w:val="20"/>
                <w:szCs w:val="20"/>
              </w:rPr>
              <w:t>STS</w:t>
            </w:r>
          </w:p>
        </w:tc>
      </w:tr>
      <w:tr w:rsidR="00751C9D" w14:paraId="3A22A940" w14:textId="77777777" w:rsidTr="00585429">
        <w:tc>
          <w:tcPr>
            <w:tcW w:w="570" w:type="dxa"/>
          </w:tcPr>
          <w:p w14:paraId="12DC85CC" w14:textId="77777777" w:rsidR="00751C9D" w:rsidRPr="00CF4E2F" w:rsidRDefault="00751C9D" w:rsidP="00CF4E2F">
            <w:pPr>
              <w:rPr>
                <w:sz w:val="20"/>
                <w:szCs w:val="20"/>
              </w:rPr>
            </w:pPr>
            <w:r w:rsidRPr="00CF4E2F">
              <w:rPr>
                <w:sz w:val="20"/>
                <w:szCs w:val="20"/>
              </w:rPr>
              <w:t xml:space="preserve">1.  </w:t>
            </w:r>
          </w:p>
        </w:tc>
        <w:tc>
          <w:tcPr>
            <w:tcW w:w="3820" w:type="dxa"/>
          </w:tcPr>
          <w:p w14:paraId="31059C95" w14:textId="2E8358E7" w:rsidR="00751C9D" w:rsidRPr="00CF4E2F" w:rsidRDefault="0098056D" w:rsidP="00CF4E2F">
            <w:pPr>
              <w:jc w:val="both"/>
              <w:rPr>
                <w:sz w:val="20"/>
                <w:szCs w:val="20"/>
              </w:rPr>
            </w:pPr>
            <w:r w:rsidRPr="0098056D">
              <w:rPr>
                <w:sz w:val="20"/>
                <w:szCs w:val="20"/>
              </w:rPr>
              <w:t>Kondisi jalan diwilayah saya beraktivitas dinilai cukup mendukung untuk berkendara</w:t>
            </w:r>
          </w:p>
        </w:tc>
        <w:tc>
          <w:tcPr>
            <w:tcW w:w="708" w:type="dxa"/>
          </w:tcPr>
          <w:p w14:paraId="3F54BFD1" w14:textId="77777777" w:rsidR="00751C9D" w:rsidRPr="00CF4E2F" w:rsidRDefault="00751C9D" w:rsidP="00CF4E2F">
            <w:pPr>
              <w:rPr>
                <w:b/>
                <w:bCs/>
                <w:sz w:val="20"/>
                <w:szCs w:val="20"/>
              </w:rPr>
            </w:pPr>
          </w:p>
        </w:tc>
        <w:tc>
          <w:tcPr>
            <w:tcW w:w="709" w:type="dxa"/>
          </w:tcPr>
          <w:p w14:paraId="314F9DE7" w14:textId="77777777" w:rsidR="00751C9D" w:rsidRPr="00CF4E2F" w:rsidRDefault="00751C9D" w:rsidP="00CF4E2F">
            <w:pPr>
              <w:rPr>
                <w:b/>
                <w:bCs/>
                <w:sz w:val="20"/>
                <w:szCs w:val="20"/>
              </w:rPr>
            </w:pPr>
          </w:p>
        </w:tc>
        <w:tc>
          <w:tcPr>
            <w:tcW w:w="709" w:type="dxa"/>
          </w:tcPr>
          <w:p w14:paraId="56696CC0" w14:textId="77777777" w:rsidR="00751C9D" w:rsidRPr="00CF4E2F" w:rsidRDefault="00751C9D" w:rsidP="00CF4E2F">
            <w:pPr>
              <w:rPr>
                <w:b/>
                <w:bCs/>
                <w:sz w:val="20"/>
                <w:szCs w:val="20"/>
              </w:rPr>
            </w:pPr>
          </w:p>
        </w:tc>
        <w:tc>
          <w:tcPr>
            <w:tcW w:w="709" w:type="dxa"/>
          </w:tcPr>
          <w:p w14:paraId="257DE6AE" w14:textId="77777777" w:rsidR="00751C9D" w:rsidRPr="00CF4E2F" w:rsidRDefault="00751C9D" w:rsidP="00CF4E2F">
            <w:pPr>
              <w:rPr>
                <w:b/>
                <w:bCs/>
                <w:sz w:val="20"/>
                <w:szCs w:val="20"/>
              </w:rPr>
            </w:pPr>
          </w:p>
        </w:tc>
        <w:tc>
          <w:tcPr>
            <w:tcW w:w="702" w:type="dxa"/>
          </w:tcPr>
          <w:p w14:paraId="6A076E63" w14:textId="77777777" w:rsidR="00751C9D" w:rsidRPr="00CF4E2F" w:rsidRDefault="00751C9D" w:rsidP="00CF4E2F">
            <w:pPr>
              <w:rPr>
                <w:b/>
                <w:bCs/>
                <w:sz w:val="20"/>
                <w:szCs w:val="20"/>
              </w:rPr>
            </w:pPr>
          </w:p>
        </w:tc>
      </w:tr>
      <w:tr w:rsidR="00751C9D" w14:paraId="345675E2" w14:textId="77777777" w:rsidTr="00585429">
        <w:tc>
          <w:tcPr>
            <w:tcW w:w="570" w:type="dxa"/>
          </w:tcPr>
          <w:p w14:paraId="5EC3DB8F" w14:textId="77777777" w:rsidR="00751C9D" w:rsidRPr="00CF4E2F" w:rsidRDefault="00751C9D" w:rsidP="00CF4E2F">
            <w:pPr>
              <w:rPr>
                <w:sz w:val="20"/>
                <w:szCs w:val="20"/>
              </w:rPr>
            </w:pPr>
            <w:r w:rsidRPr="00CF4E2F">
              <w:rPr>
                <w:sz w:val="20"/>
                <w:szCs w:val="20"/>
              </w:rPr>
              <w:t xml:space="preserve">2. </w:t>
            </w:r>
          </w:p>
        </w:tc>
        <w:tc>
          <w:tcPr>
            <w:tcW w:w="3820" w:type="dxa"/>
          </w:tcPr>
          <w:p w14:paraId="1ACAD897" w14:textId="765EE2A7" w:rsidR="00751C9D" w:rsidRPr="00CF4E2F" w:rsidRDefault="0098056D" w:rsidP="00CF4E2F">
            <w:pPr>
              <w:jc w:val="both"/>
              <w:rPr>
                <w:sz w:val="20"/>
                <w:szCs w:val="20"/>
              </w:rPr>
            </w:pPr>
            <w:r w:rsidRPr="0098056D">
              <w:rPr>
                <w:sz w:val="20"/>
                <w:szCs w:val="20"/>
              </w:rPr>
              <w:t>Saya menilai kualitas jalan di wilayah tempat saya beraktivitas berada pada tingkat yang cukup beragam</w:t>
            </w:r>
          </w:p>
        </w:tc>
        <w:tc>
          <w:tcPr>
            <w:tcW w:w="708" w:type="dxa"/>
          </w:tcPr>
          <w:p w14:paraId="72E3D1F3" w14:textId="77777777" w:rsidR="00751C9D" w:rsidRPr="00CF4E2F" w:rsidRDefault="00751C9D" w:rsidP="00CF4E2F">
            <w:pPr>
              <w:rPr>
                <w:b/>
                <w:bCs/>
                <w:sz w:val="20"/>
                <w:szCs w:val="20"/>
              </w:rPr>
            </w:pPr>
          </w:p>
        </w:tc>
        <w:tc>
          <w:tcPr>
            <w:tcW w:w="709" w:type="dxa"/>
          </w:tcPr>
          <w:p w14:paraId="28FA40DA" w14:textId="77777777" w:rsidR="00751C9D" w:rsidRPr="00CF4E2F" w:rsidRDefault="00751C9D" w:rsidP="00CF4E2F">
            <w:pPr>
              <w:rPr>
                <w:b/>
                <w:bCs/>
                <w:sz w:val="20"/>
                <w:szCs w:val="20"/>
              </w:rPr>
            </w:pPr>
          </w:p>
        </w:tc>
        <w:tc>
          <w:tcPr>
            <w:tcW w:w="709" w:type="dxa"/>
          </w:tcPr>
          <w:p w14:paraId="2396C27D" w14:textId="77777777" w:rsidR="00751C9D" w:rsidRPr="00CF4E2F" w:rsidRDefault="00751C9D" w:rsidP="00CF4E2F">
            <w:pPr>
              <w:rPr>
                <w:b/>
                <w:bCs/>
                <w:sz w:val="20"/>
                <w:szCs w:val="20"/>
              </w:rPr>
            </w:pPr>
          </w:p>
        </w:tc>
        <w:tc>
          <w:tcPr>
            <w:tcW w:w="709" w:type="dxa"/>
          </w:tcPr>
          <w:p w14:paraId="69B00056" w14:textId="77777777" w:rsidR="00751C9D" w:rsidRPr="00CF4E2F" w:rsidRDefault="00751C9D" w:rsidP="00CF4E2F">
            <w:pPr>
              <w:rPr>
                <w:b/>
                <w:bCs/>
                <w:sz w:val="20"/>
                <w:szCs w:val="20"/>
              </w:rPr>
            </w:pPr>
          </w:p>
        </w:tc>
        <w:tc>
          <w:tcPr>
            <w:tcW w:w="702" w:type="dxa"/>
          </w:tcPr>
          <w:p w14:paraId="2009D5A9" w14:textId="77777777" w:rsidR="00751C9D" w:rsidRPr="00CF4E2F" w:rsidRDefault="00751C9D" w:rsidP="00CF4E2F">
            <w:pPr>
              <w:rPr>
                <w:b/>
                <w:bCs/>
                <w:sz w:val="20"/>
                <w:szCs w:val="20"/>
              </w:rPr>
            </w:pPr>
          </w:p>
        </w:tc>
      </w:tr>
      <w:tr w:rsidR="00751C9D" w14:paraId="29691BDE" w14:textId="77777777" w:rsidTr="00585429">
        <w:tc>
          <w:tcPr>
            <w:tcW w:w="570" w:type="dxa"/>
          </w:tcPr>
          <w:p w14:paraId="73F52F7F" w14:textId="77777777" w:rsidR="00751C9D" w:rsidRPr="00CF4E2F" w:rsidRDefault="00751C9D" w:rsidP="00CF4E2F">
            <w:pPr>
              <w:rPr>
                <w:sz w:val="20"/>
                <w:szCs w:val="20"/>
              </w:rPr>
            </w:pPr>
            <w:r w:rsidRPr="00CF4E2F">
              <w:rPr>
                <w:sz w:val="20"/>
                <w:szCs w:val="20"/>
              </w:rPr>
              <w:t xml:space="preserve">3. </w:t>
            </w:r>
          </w:p>
        </w:tc>
        <w:tc>
          <w:tcPr>
            <w:tcW w:w="3820" w:type="dxa"/>
          </w:tcPr>
          <w:p w14:paraId="202C1785" w14:textId="54BDF0C4" w:rsidR="00751C9D" w:rsidRPr="00CF4E2F" w:rsidRDefault="0098056D" w:rsidP="00CF4E2F">
            <w:pPr>
              <w:jc w:val="both"/>
              <w:rPr>
                <w:sz w:val="20"/>
                <w:szCs w:val="20"/>
              </w:rPr>
            </w:pPr>
            <w:r w:rsidRPr="0098056D">
              <w:rPr>
                <w:sz w:val="20"/>
                <w:szCs w:val="20"/>
              </w:rPr>
              <w:t>Ketersediaan fasilitas pelayanan pajak membantu proses pembayaran pajak yang saya lakukan</w:t>
            </w:r>
          </w:p>
        </w:tc>
        <w:tc>
          <w:tcPr>
            <w:tcW w:w="708" w:type="dxa"/>
          </w:tcPr>
          <w:p w14:paraId="568F10DF" w14:textId="77777777" w:rsidR="00751C9D" w:rsidRPr="00CF4E2F" w:rsidRDefault="00751C9D" w:rsidP="00CF4E2F">
            <w:pPr>
              <w:rPr>
                <w:b/>
                <w:bCs/>
                <w:sz w:val="20"/>
                <w:szCs w:val="20"/>
              </w:rPr>
            </w:pPr>
          </w:p>
        </w:tc>
        <w:tc>
          <w:tcPr>
            <w:tcW w:w="709" w:type="dxa"/>
          </w:tcPr>
          <w:p w14:paraId="498726C2" w14:textId="77777777" w:rsidR="00751C9D" w:rsidRPr="00CF4E2F" w:rsidRDefault="00751C9D" w:rsidP="00CF4E2F">
            <w:pPr>
              <w:rPr>
                <w:b/>
                <w:bCs/>
                <w:sz w:val="20"/>
                <w:szCs w:val="20"/>
              </w:rPr>
            </w:pPr>
          </w:p>
        </w:tc>
        <w:tc>
          <w:tcPr>
            <w:tcW w:w="709" w:type="dxa"/>
          </w:tcPr>
          <w:p w14:paraId="60E6C1F5" w14:textId="77777777" w:rsidR="00751C9D" w:rsidRPr="00CF4E2F" w:rsidRDefault="00751C9D" w:rsidP="00CF4E2F">
            <w:pPr>
              <w:rPr>
                <w:b/>
                <w:bCs/>
                <w:sz w:val="20"/>
                <w:szCs w:val="20"/>
              </w:rPr>
            </w:pPr>
          </w:p>
        </w:tc>
        <w:tc>
          <w:tcPr>
            <w:tcW w:w="709" w:type="dxa"/>
          </w:tcPr>
          <w:p w14:paraId="0FABB9E9" w14:textId="77777777" w:rsidR="00751C9D" w:rsidRPr="00CF4E2F" w:rsidRDefault="00751C9D" w:rsidP="00CF4E2F">
            <w:pPr>
              <w:rPr>
                <w:b/>
                <w:bCs/>
                <w:sz w:val="20"/>
                <w:szCs w:val="20"/>
              </w:rPr>
            </w:pPr>
          </w:p>
        </w:tc>
        <w:tc>
          <w:tcPr>
            <w:tcW w:w="702" w:type="dxa"/>
          </w:tcPr>
          <w:p w14:paraId="4A07D452" w14:textId="77777777" w:rsidR="00751C9D" w:rsidRPr="00CF4E2F" w:rsidRDefault="00751C9D" w:rsidP="00CF4E2F">
            <w:pPr>
              <w:rPr>
                <w:b/>
                <w:bCs/>
                <w:sz w:val="20"/>
                <w:szCs w:val="20"/>
              </w:rPr>
            </w:pPr>
          </w:p>
        </w:tc>
      </w:tr>
      <w:tr w:rsidR="00751C9D" w14:paraId="7C5D8BBD" w14:textId="77777777" w:rsidTr="00585429">
        <w:tc>
          <w:tcPr>
            <w:tcW w:w="570" w:type="dxa"/>
          </w:tcPr>
          <w:p w14:paraId="2B1E8E64" w14:textId="45F65F23" w:rsidR="00751C9D" w:rsidRPr="00CF4E2F" w:rsidRDefault="002E3E93" w:rsidP="00CF4E2F">
            <w:pPr>
              <w:rPr>
                <w:sz w:val="20"/>
                <w:szCs w:val="20"/>
              </w:rPr>
            </w:pPr>
            <w:r>
              <w:rPr>
                <w:sz w:val="20"/>
                <w:szCs w:val="20"/>
              </w:rPr>
              <w:t>4</w:t>
            </w:r>
            <w:r w:rsidR="00751C9D" w:rsidRPr="00CF4E2F">
              <w:rPr>
                <w:sz w:val="20"/>
                <w:szCs w:val="20"/>
              </w:rPr>
              <w:t>.</w:t>
            </w:r>
          </w:p>
        </w:tc>
        <w:tc>
          <w:tcPr>
            <w:tcW w:w="3820" w:type="dxa"/>
          </w:tcPr>
          <w:p w14:paraId="4E494EB8" w14:textId="0482F435" w:rsidR="00751C9D" w:rsidRPr="00CF4E2F" w:rsidRDefault="0098056D" w:rsidP="00CF4E2F">
            <w:pPr>
              <w:jc w:val="both"/>
              <w:rPr>
                <w:sz w:val="20"/>
                <w:szCs w:val="20"/>
              </w:rPr>
            </w:pPr>
            <w:r w:rsidRPr="0098056D">
              <w:rPr>
                <w:sz w:val="20"/>
                <w:szCs w:val="20"/>
              </w:rPr>
              <w:t>Saya merasakan adanya keterkaitan antara infrastruktur yang tersedia dengan aktivitas berkendara saya</w:t>
            </w:r>
          </w:p>
        </w:tc>
        <w:tc>
          <w:tcPr>
            <w:tcW w:w="708" w:type="dxa"/>
          </w:tcPr>
          <w:p w14:paraId="6D5DD21E" w14:textId="77777777" w:rsidR="00751C9D" w:rsidRPr="00CF4E2F" w:rsidRDefault="00751C9D" w:rsidP="00CF4E2F">
            <w:pPr>
              <w:rPr>
                <w:b/>
                <w:bCs/>
                <w:sz w:val="20"/>
                <w:szCs w:val="20"/>
              </w:rPr>
            </w:pPr>
          </w:p>
        </w:tc>
        <w:tc>
          <w:tcPr>
            <w:tcW w:w="709" w:type="dxa"/>
          </w:tcPr>
          <w:p w14:paraId="4352AA9B" w14:textId="77777777" w:rsidR="00751C9D" w:rsidRPr="00CF4E2F" w:rsidRDefault="00751C9D" w:rsidP="00CF4E2F">
            <w:pPr>
              <w:rPr>
                <w:b/>
                <w:bCs/>
                <w:sz w:val="20"/>
                <w:szCs w:val="20"/>
              </w:rPr>
            </w:pPr>
          </w:p>
        </w:tc>
        <w:tc>
          <w:tcPr>
            <w:tcW w:w="709" w:type="dxa"/>
          </w:tcPr>
          <w:p w14:paraId="5567D0C0" w14:textId="77777777" w:rsidR="00751C9D" w:rsidRPr="00CF4E2F" w:rsidRDefault="00751C9D" w:rsidP="00CF4E2F">
            <w:pPr>
              <w:rPr>
                <w:b/>
                <w:bCs/>
                <w:sz w:val="20"/>
                <w:szCs w:val="20"/>
              </w:rPr>
            </w:pPr>
          </w:p>
        </w:tc>
        <w:tc>
          <w:tcPr>
            <w:tcW w:w="709" w:type="dxa"/>
          </w:tcPr>
          <w:p w14:paraId="0AC04ACB" w14:textId="77777777" w:rsidR="00751C9D" w:rsidRPr="00CF4E2F" w:rsidRDefault="00751C9D" w:rsidP="00CF4E2F">
            <w:pPr>
              <w:rPr>
                <w:b/>
                <w:bCs/>
                <w:sz w:val="20"/>
                <w:szCs w:val="20"/>
              </w:rPr>
            </w:pPr>
          </w:p>
        </w:tc>
        <w:tc>
          <w:tcPr>
            <w:tcW w:w="702" w:type="dxa"/>
          </w:tcPr>
          <w:p w14:paraId="0E01F696" w14:textId="77777777" w:rsidR="00751C9D" w:rsidRPr="00CF4E2F" w:rsidRDefault="00751C9D" w:rsidP="00CF4E2F">
            <w:pPr>
              <w:rPr>
                <w:b/>
                <w:bCs/>
                <w:sz w:val="20"/>
                <w:szCs w:val="20"/>
              </w:rPr>
            </w:pPr>
          </w:p>
        </w:tc>
      </w:tr>
    </w:tbl>
    <w:p w14:paraId="23006283" w14:textId="77777777" w:rsidR="00802E04" w:rsidRDefault="00802E04" w:rsidP="00CF4E2F">
      <w:pPr>
        <w:rPr>
          <w:b/>
          <w:bCs/>
        </w:rPr>
      </w:pPr>
    </w:p>
    <w:p w14:paraId="12A151B7" w14:textId="77777777" w:rsidR="001D0CF1" w:rsidRDefault="001D0CF1" w:rsidP="00CF4E2F">
      <w:pPr>
        <w:rPr>
          <w:b/>
          <w:bCs/>
        </w:rPr>
      </w:pPr>
    </w:p>
    <w:p w14:paraId="18F94078" w14:textId="77777777" w:rsidR="001D0CF1" w:rsidRDefault="001D0CF1" w:rsidP="001E4A60">
      <w:pPr>
        <w:jc w:val="center"/>
        <w:rPr>
          <w:b/>
          <w:bCs/>
        </w:rPr>
      </w:pPr>
    </w:p>
    <w:p w14:paraId="4A8BDD95" w14:textId="77777777" w:rsidR="001E4A60" w:rsidRDefault="001E4A60" w:rsidP="001E4A60">
      <w:pPr>
        <w:jc w:val="center"/>
        <w:rPr>
          <w:b/>
          <w:bCs/>
        </w:rPr>
      </w:pPr>
    </w:p>
    <w:p w14:paraId="5AC96EF9" w14:textId="77777777" w:rsidR="001E4A60" w:rsidRDefault="001E4A60" w:rsidP="001E4A60">
      <w:pPr>
        <w:jc w:val="center"/>
        <w:rPr>
          <w:b/>
          <w:bCs/>
        </w:rPr>
      </w:pPr>
    </w:p>
    <w:p w14:paraId="026BACF0" w14:textId="77777777" w:rsidR="001E4A60" w:rsidRDefault="001E4A60" w:rsidP="001E4A60">
      <w:pPr>
        <w:jc w:val="center"/>
        <w:rPr>
          <w:b/>
          <w:bCs/>
        </w:rPr>
      </w:pPr>
    </w:p>
    <w:p w14:paraId="6A93BC17" w14:textId="77777777" w:rsidR="001E4A60" w:rsidRDefault="001E4A60" w:rsidP="001E4A60">
      <w:pPr>
        <w:jc w:val="center"/>
        <w:rPr>
          <w:b/>
          <w:bCs/>
        </w:rPr>
      </w:pPr>
    </w:p>
    <w:p w14:paraId="61402EBF" w14:textId="77777777" w:rsidR="001E4A60" w:rsidRDefault="001E4A60" w:rsidP="001E4A60">
      <w:pPr>
        <w:jc w:val="center"/>
        <w:rPr>
          <w:b/>
          <w:bCs/>
        </w:rPr>
      </w:pPr>
    </w:p>
    <w:p w14:paraId="31510BEA" w14:textId="77777777" w:rsidR="001E4A60" w:rsidRDefault="001E4A60" w:rsidP="001E4A60">
      <w:pPr>
        <w:jc w:val="center"/>
        <w:rPr>
          <w:b/>
          <w:bCs/>
        </w:rPr>
      </w:pPr>
    </w:p>
    <w:p w14:paraId="5A1506E2" w14:textId="77777777" w:rsidR="001E4A60" w:rsidRDefault="001E4A60" w:rsidP="001E4A60">
      <w:pPr>
        <w:jc w:val="center"/>
        <w:rPr>
          <w:b/>
          <w:bCs/>
        </w:rPr>
      </w:pPr>
    </w:p>
    <w:p w14:paraId="26CCC2FF" w14:textId="77777777" w:rsidR="001E4A60" w:rsidRDefault="001E4A60" w:rsidP="001E4A60">
      <w:pPr>
        <w:jc w:val="center"/>
        <w:rPr>
          <w:b/>
          <w:bCs/>
        </w:rPr>
      </w:pPr>
    </w:p>
    <w:p w14:paraId="6F60CF21" w14:textId="77777777" w:rsidR="001E4A60" w:rsidRDefault="001E4A60" w:rsidP="001E4A60">
      <w:pPr>
        <w:jc w:val="center"/>
        <w:rPr>
          <w:b/>
          <w:bCs/>
        </w:rPr>
      </w:pPr>
    </w:p>
    <w:p w14:paraId="76B3E20C" w14:textId="77777777" w:rsidR="001E4A60" w:rsidRDefault="001E4A60" w:rsidP="001E4A60">
      <w:pPr>
        <w:jc w:val="center"/>
        <w:rPr>
          <w:b/>
          <w:bCs/>
        </w:rPr>
      </w:pPr>
    </w:p>
    <w:p w14:paraId="3D715BA2" w14:textId="77777777" w:rsidR="001E4A60" w:rsidRDefault="001E4A60" w:rsidP="001E4A60">
      <w:pPr>
        <w:jc w:val="center"/>
        <w:rPr>
          <w:b/>
          <w:bCs/>
        </w:rPr>
      </w:pPr>
    </w:p>
    <w:p w14:paraId="4DD2A820" w14:textId="77777777" w:rsidR="001E4A60" w:rsidRDefault="001E4A60" w:rsidP="001E4A60">
      <w:pPr>
        <w:jc w:val="center"/>
        <w:rPr>
          <w:b/>
          <w:bCs/>
        </w:rPr>
      </w:pPr>
    </w:p>
    <w:p w14:paraId="0B0B5686" w14:textId="77777777" w:rsidR="001E4A60" w:rsidRDefault="001E4A60" w:rsidP="001E4A60">
      <w:pPr>
        <w:jc w:val="center"/>
        <w:rPr>
          <w:b/>
          <w:bCs/>
        </w:rPr>
      </w:pPr>
    </w:p>
    <w:p w14:paraId="05D6D7D0" w14:textId="77777777" w:rsidR="001E4A60" w:rsidRDefault="001E4A60" w:rsidP="001E4A60">
      <w:pPr>
        <w:jc w:val="center"/>
        <w:rPr>
          <w:b/>
          <w:bCs/>
        </w:rPr>
      </w:pPr>
    </w:p>
    <w:p w14:paraId="19FD923C" w14:textId="77777777" w:rsidR="001E4A60" w:rsidRDefault="001E4A60" w:rsidP="001E4A60">
      <w:pPr>
        <w:jc w:val="center"/>
        <w:rPr>
          <w:b/>
          <w:bCs/>
        </w:rPr>
      </w:pPr>
    </w:p>
    <w:p w14:paraId="39C64890" w14:textId="77777777" w:rsidR="001E4A60" w:rsidRDefault="001E4A60" w:rsidP="001E4A60">
      <w:pPr>
        <w:jc w:val="center"/>
        <w:rPr>
          <w:b/>
          <w:bCs/>
        </w:rPr>
      </w:pPr>
    </w:p>
    <w:p w14:paraId="07F647EB" w14:textId="77777777" w:rsidR="001E4A60" w:rsidRDefault="001E4A60" w:rsidP="001E4A60">
      <w:pPr>
        <w:jc w:val="center"/>
        <w:rPr>
          <w:b/>
          <w:bCs/>
        </w:rPr>
      </w:pPr>
    </w:p>
    <w:p w14:paraId="21F7F014" w14:textId="77777777" w:rsidR="001E4A60" w:rsidRDefault="001E4A60" w:rsidP="001E4A60">
      <w:pPr>
        <w:jc w:val="center"/>
        <w:rPr>
          <w:b/>
          <w:bCs/>
        </w:rPr>
      </w:pPr>
    </w:p>
    <w:p w14:paraId="0E6ECA51" w14:textId="77777777" w:rsidR="001E4A60" w:rsidRDefault="001E4A60" w:rsidP="001E4A60">
      <w:pPr>
        <w:jc w:val="center"/>
        <w:rPr>
          <w:b/>
          <w:bCs/>
        </w:rPr>
      </w:pPr>
    </w:p>
    <w:p w14:paraId="798502AC" w14:textId="77777777" w:rsidR="001E4A60" w:rsidRDefault="001E4A60" w:rsidP="001E4A60">
      <w:pPr>
        <w:jc w:val="center"/>
        <w:rPr>
          <w:b/>
          <w:bCs/>
        </w:rPr>
      </w:pPr>
    </w:p>
    <w:p w14:paraId="52FFB7E4" w14:textId="77777777" w:rsidR="001E4A60" w:rsidRDefault="001E4A60" w:rsidP="001E4A60">
      <w:pPr>
        <w:jc w:val="center"/>
        <w:rPr>
          <w:b/>
          <w:bCs/>
        </w:rPr>
      </w:pPr>
    </w:p>
    <w:p w14:paraId="424073B0" w14:textId="77777777" w:rsidR="001E4A60" w:rsidRDefault="001E4A60" w:rsidP="001E4A60">
      <w:pPr>
        <w:jc w:val="center"/>
        <w:rPr>
          <w:b/>
          <w:bCs/>
        </w:rPr>
      </w:pPr>
    </w:p>
    <w:p w14:paraId="4E8675A4" w14:textId="5CA8EA41" w:rsidR="001E4A60" w:rsidRDefault="001E4A60" w:rsidP="00083C63">
      <w:pPr>
        <w:spacing w:line="480" w:lineRule="auto"/>
        <w:jc w:val="center"/>
        <w:rPr>
          <w:b/>
          <w:bCs/>
        </w:rPr>
      </w:pPr>
      <w:r>
        <w:rPr>
          <w:b/>
          <w:bCs/>
        </w:rPr>
        <w:lastRenderedPageBreak/>
        <w:t>LAMPIRAN 2 TABULASI DATA UJI PILOT TEST</w:t>
      </w:r>
    </w:p>
    <w:tbl>
      <w:tblPr>
        <w:tblW w:w="8174" w:type="dxa"/>
        <w:tblInd w:w="-5" w:type="dxa"/>
        <w:tblLook w:val="04A0" w:firstRow="1" w:lastRow="0" w:firstColumn="1" w:lastColumn="0" w:noHBand="0" w:noVBand="1"/>
      </w:tblPr>
      <w:tblGrid>
        <w:gridCol w:w="851"/>
        <w:gridCol w:w="1559"/>
        <w:gridCol w:w="1418"/>
        <w:gridCol w:w="850"/>
        <w:gridCol w:w="992"/>
        <w:gridCol w:w="1134"/>
        <w:gridCol w:w="1134"/>
        <w:gridCol w:w="236"/>
      </w:tblGrid>
      <w:tr w:rsidR="001E4A60" w:rsidRPr="001E4A60" w14:paraId="243C2EB7" w14:textId="77777777" w:rsidTr="001E4A60">
        <w:trPr>
          <w:gridAfter w:val="1"/>
          <w:wAfter w:w="236" w:type="dxa"/>
          <w:trHeight w:val="288"/>
        </w:trPr>
        <w:tc>
          <w:tcPr>
            <w:tcW w:w="851" w:type="dxa"/>
            <w:vMerge w:val="restart"/>
            <w:tcBorders>
              <w:top w:val="single" w:sz="4" w:space="0" w:color="auto"/>
              <w:left w:val="single" w:sz="4" w:space="0" w:color="auto"/>
              <w:bottom w:val="single" w:sz="4" w:space="0" w:color="000000"/>
              <w:right w:val="single" w:sz="4" w:space="0" w:color="auto"/>
            </w:tcBorders>
            <w:shd w:val="clear" w:color="000000" w:fill="D86DCD"/>
            <w:vAlign w:val="center"/>
            <w:hideMark/>
          </w:tcPr>
          <w:p w14:paraId="656DB452" w14:textId="77777777" w:rsidR="001E4A60" w:rsidRPr="001E4A60" w:rsidRDefault="001E4A60" w:rsidP="001E4A60">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No.</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000000" w:fill="D86DCD"/>
            <w:vAlign w:val="center"/>
            <w:hideMark/>
          </w:tcPr>
          <w:p w14:paraId="3CAB97AF" w14:textId="77777777" w:rsidR="001E4A60" w:rsidRPr="001E4A60" w:rsidRDefault="001E4A60" w:rsidP="001E4A60">
            <w:pPr>
              <w:widowControl/>
              <w:jc w:val="center"/>
              <w:rPr>
                <w:rFonts w:eastAsia="Times New Roman" w:cs="Times New Roman"/>
                <w:color w:val="000000"/>
                <w:szCs w:val="24"/>
                <w:lang w:val="en-ID" w:eastAsia="en-ID"/>
              </w:rPr>
            </w:pPr>
            <w:proofErr w:type="spellStart"/>
            <w:r w:rsidRPr="001E4A60">
              <w:rPr>
                <w:rFonts w:eastAsia="Times New Roman" w:cs="Times New Roman"/>
                <w:color w:val="000000"/>
                <w:szCs w:val="24"/>
                <w:lang w:val="en-ID" w:eastAsia="en-ID"/>
              </w:rPr>
              <w:t>Kepatuhan</w:t>
            </w:r>
            <w:proofErr w:type="spellEnd"/>
            <w:r w:rsidRPr="001E4A60">
              <w:rPr>
                <w:rFonts w:eastAsia="Times New Roman" w:cs="Times New Roman"/>
                <w:color w:val="000000"/>
                <w:szCs w:val="24"/>
                <w:lang w:val="en-ID" w:eastAsia="en-ID"/>
              </w:rPr>
              <w:t xml:space="preserve"> Wajib Pajak </w:t>
            </w:r>
            <w:proofErr w:type="spellStart"/>
            <w:r w:rsidRPr="001E4A60">
              <w:rPr>
                <w:rFonts w:eastAsia="Times New Roman" w:cs="Times New Roman"/>
                <w:color w:val="000000"/>
                <w:szCs w:val="24"/>
                <w:lang w:val="en-ID" w:eastAsia="en-ID"/>
              </w:rPr>
              <w:t>Kendaraan</w:t>
            </w:r>
            <w:proofErr w:type="spellEnd"/>
            <w:r w:rsidRPr="001E4A60">
              <w:rPr>
                <w:rFonts w:eastAsia="Times New Roman" w:cs="Times New Roman"/>
                <w:color w:val="000000"/>
                <w:szCs w:val="24"/>
                <w:lang w:val="en-ID" w:eastAsia="en-ID"/>
              </w:rPr>
              <w:t xml:space="preserve"> </w:t>
            </w:r>
            <w:proofErr w:type="spellStart"/>
            <w:r w:rsidRPr="001E4A60">
              <w:rPr>
                <w:rFonts w:eastAsia="Times New Roman" w:cs="Times New Roman"/>
                <w:color w:val="000000"/>
                <w:szCs w:val="24"/>
                <w:lang w:val="en-ID" w:eastAsia="en-ID"/>
              </w:rPr>
              <w:t>Bermotor</w:t>
            </w:r>
            <w:proofErr w:type="spellEnd"/>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86DCD"/>
            <w:vAlign w:val="center"/>
            <w:hideMark/>
          </w:tcPr>
          <w:p w14:paraId="1DE6D970" w14:textId="77777777" w:rsidR="001E4A60" w:rsidRPr="001E4A60" w:rsidRDefault="001E4A60" w:rsidP="001E4A60">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No.</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000000" w:fill="D86DCD"/>
            <w:vAlign w:val="center"/>
            <w:hideMark/>
          </w:tcPr>
          <w:p w14:paraId="3C304E64" w14:textId="77777777" w:rsidR="001E4A60" w:rsidRPr="001E4A60" w:rsidRDefault="001E4A60" w:rsidP="001E4A60">
            <w:pPr>
              <w:widowControl/>
              <w:jc w:val="center"/>
              <w:rPr>
                <w:rFonts w:eastAsia="Times New Roman" w:cs="Times New Roman"/>
                <w:color w:val="000000"/>
                <w:szCs w:val="24"/>
                <w:lang w:val="en-ID" w:eastAsia="en-ID"/>
              </w:rPr>
            </w:pPr>
            <w:proofErr w:type="spellStart"/>
            <w:r w:rsidRPr="001E4A60">
              <w:rPr>
                <w:rFonts w:eastAsia="Times New Roman" w:cs="Times New Roman"/>
                <w:color w:val="000000"/>
                <w:szCs w:val="24"/>
                <w:lang w:val="en-ID" w:eastAsia="en-ID"/>
              </w:rPr>
              <w:t>Kesadaran</w:t>
            </w:r>
            <w:proofErr w:type="spellEnd"/>
            <w:r w:rsidRPr="001E4A60">
              <w:rPr>
                <w:rFonts w:eastAsia="Times New Roman" w:cs="Times New Roman"/>
                <w:color w:val="000000"/>
                <w:szCs w:val="24"/>
                <w:lang w:val="en-ID" w:eastAsia="en-ID"/>
              </w:rPr>
              <w:t xml:space="preserve"> Wajib Pajak</w:t>
            </w:r>
          </w:p>
        </w:tc>
      </w:tr>
      <w:tr w:rsidR="001E4A60" w:rsidRPr="001E4A60" w14:paraId="28AECDB3" w14:textId="77777777" w:rsidTr="001E4A60">
        <w:trPr>
          <w:trHeight w:val="288"/>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33D8FAE6" w14:textId="77777777" w:rsidR="001E4A60" w:rsidRPr="001E4A60" w:rsidRDefault="001E4A60" w:rsidP="001E4A60">
            <w:pPr>
              <w:widowControl/>
              <w:rPr>
                <w:rFonts w:eastAsia="Times New Roman" w:cs="Times New Roman"/>
                <w:color w:val="000000"/>
                <w:szCs w:val="24"/>
                <w:lang w:val="en-ID" w:eastAsia="en-ID"/>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261E09EC" w14:textId="77777777" w:rsidR="001E4A60" w:rsidRPr="001E4A60" w:rsidRDefault="001E4A60" w:rsidP="001E4A60">
            <w:pPr>
              <w:widowControl/>
              <w:rPr>
                <w:rFonts w:eastAsia="Times New Roman" w:cs="Times New Roman"/>
                <w:color w:val="000000"/>
                <w:szCs w:val="24"/>
                <w:lang w:val="en-ID" w:eastAsia="en-ID"/>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96F5755" w14:textId="77777777" w:rsidR="001E4A60" w:rsidRPr="001E4A60" w:rsidRDefault="001E4A60" w:rsidP="001E4A60">
            <w:pPr>
              <w:widowControl/>
              <w:rPr>
                <w:rFonts w:eastAsia="Times New Roman" w:cs="Times New Roman"/>
                <w:color w:val="000000"/>
                <w:szCs w:val="24"/>
                <w:lang w:val="en-ID" w:eastAsia="en-ID"/>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14:paraId="6F764559" w14:textId="77777777" w:rsidR="001E4A60" w:rsidRPr="001E4A60" w:rsidRDefault="001E4A60" w:rsidP="001E4A60">
            <w:pPr>
              <w:widowControl/>
              <w:rPr>
                <w:rFonts w:eastAsia="Times New Roman" w:cs="Times New Roman"/>
                <w:color w:val="000000"/>
                <w:szCs w:val="24"/>
                <w:lang w:val="en-ID" w:eastAsia="en-ID"/>
              </w:rPr>
            </w:pPr>
          </w:p>
        </w:tc>
        <w:tc>
          <w:tcPr>
            <w:tcW w:w="236" w:type="dxa"/>
            <w:tcBorders>
              <w:top w:val="nil"/>
              <w:left w:val="nil"/>
              <w:bottom w:val="nil"/>
              <w:right w:val="nil"/>
            </w:tcBorders>
            <w:noWrap/>
            <w:vAlign w:val="bottom"/>
            <w:hideMark/>
          </w:tcPr>
          <w:p w14:paraId="274F4FA2" w14:textId="77777777" w:rsidR="001E4A60" w:rsidRPr="001E4A60" w:rsidRDefault="001E4A60" w:rsidP="001E4A60">
            <w:pPr>
              <w:widowControl/>
              <w:jc w:val="center"/>
              <w:rPr>
                <w:rFonts w:eastAsia="Times New Roman" w:cs="Times New Roman"/>
                <w:color w:val="000000"/>
                <w:szCs w:val="24"/>
                <w:lang w:val="en-ID" w:eastAsia="en-ID"/>
              </w:rPr>
            </w:pPr>
          </w:p>
        </w:tc>
      </w:tr>
      <w:tr w:rsidR="001E4A60" w:rsidRPr="00083C63" w14:paraId="2FE9B7DF" w14:textId="77777777" w:rsidTr="001E4A60">
        <w:trPr>
          <w:trHeight w:val="288"/>
        </w:trPr>
        <w:tc>
          <w:tcPr>
            <w:tcW w:w="851" w:type="dxa"/>
            <w:vMerge/>
            <w:tcBorders>
              <w:top w:val="single" w:sz="4" w:space="0" w:color="auto"/>
              <w:left w:val="single" w:sz="4" w:space="0" w:color="auto"/>
              <w:bottom w:val="single" w:sz="4" w:space="0" w:color="000000"/>
              <w:right w:val="single" w:sz="4" w:space="0" w:color="auto"/>
            </w:tcBorders>
            <w:vAlign w:val="center"/>
            <w:hideMark/>
          </w:tcPr>
          <w:p w14:paraId="55160951" w14:textId="77777777" w:rsidR="001E4A60" w:rsidRPr="001E4A60" w:rsidRDefault="001E4A60" w:rsidP="001E4A60">
            <w:pPr>
              <w:widowControl/>
              <w:rPr>
                <w:rFonts w:eastAsia="Times New Roman" w:cs="Times New Roman"/>
                <w:color w:val="000000"/>
                <w:szCs w:val="24"/>
                <w:lang w:val="en-ID" w:eastAsia="en-ID"/>
              </w:rPr>
            </w:pPr>
          </w:p>
        </w:tc>
        <w:tc>
          <w:tcPr>
            <w:tcW w:w="1559" w:type="dxa"/>
            <w:tcBorders>
              <w:top w:val="nil"/>
              <w:left w:val="nil"/>
              <w:bottom w:val="single" w:sz="4" w:space="0" w:color="auto"/>
              <w:right w:val="single" w:sz="4" w:space="0" w:color="auto"/>
            </w:tcBorders>
            <w:shd w:val="clear" w:color="000000" w:fill="E49EDD"/>
            <w:noWrap/>
            <w:vAlign w:val="bottom"/>
            <w:hideMark/>
          </w:tcPr>
          <w:p w14:paraId="49705898" w14:textId="77777777" w:rsidR="001E4A60" w:rsidRPr="001E4A60" w:rsidRDefault="001E4A60" w:rsidP="001E4A60">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Y.1</w:t>
            </w:r>
          </w:p>
        </w:tc>
        <w:tc>
          <w:tcPr>
            <w:tcW w:w="1418" w:type="dxa"/>
            <w:tcBorders>
              <w:top w:val="nil"/>
              <w:left w:val="nil"/>
              <w:bottom w:val="single" w:sz="4" w:space="0" w:color="auto"/>
              <w:right w:val="single" w:sz="4" w:space="0" w:color="auto"/>
            </w:tcBorders>
            <w:shd w:val="clear" w:color="000000" w:fill="E49EDD"/>
            <w:noWrap/>
            <w:vAlign w:val="bottom"/>
            <w:hideMark/>
          </w:tcPr>
          <w:p w14:paraId="760395D5" w14:textId="77777777" w:rsidR="001E4A60" w:rsidRPr="001E4A60" w:rsidRDefault="001E4A60" w:rsidP="001E4A60">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Y.2</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2980BB0" w14:textId="77777777" w:rsidR="001E4A60" w:rsidRPr="001E4A60" w:rsidRDefault="001E4A60" w:rsidP="001E4A60">
            <w:pPr>
              <w:widowControl/>
              <w:rPr>
                <w:rFonts w:eastAsia="Times New Roman" w:cs="Times New Roman"/>
                <w:color w:val="000000"/>
                <w:szCs w:val="24"/>
                <w:lang w:val="en-ID" w:eastAsia="en-ID"/>
              </w:rPr>
            </w:pPr>
          </w:p>
        </w:tc>
        <w:tc>
          <w:tcPr>
            <w:tcW w:w="992" w:type="dxa"/>
            <w:tcBorders>
              <w:top w:val="nil"/>
              <w:left w:val="nil"/>
              <w:bottom w:val="single" w:sz="4" w:space="0" w:color="auto"/>
              <w:right w:val="single" w:sz="4" w:space="0" w:color="auto"/>
            </w:tcBorders>
            <w:shd w:val="clear" w:color="000000" w:fill="E49EDD"/>
            <w:noWrap/>
            <w:vAlign w:val="bottom"/>
            <w:hideMark/>
          </w:tcPr>
          <w:p w14:paraId="1E05036E" w14:textId="77777777" w:rsidR="001E4A60" w:rsidRPr="001E4A60" w:rsidRDefault="001E4A60" w:rsidP="001E4A60">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X1.1</w:t>
            </w:r>
          </w:p>
        </w:tc>
        <w:tc>
          <w:tcPr>
            <w:tcW w:w="1134" w:type="dxa"/>
            <w:tcBorders>
              <w:top w:val="nil"/>
              <w:left w:val="nil"/>
              <w:bottom w:val="single" w:sz="4" w:space="0" w:color="auto"/>
              <w:right w:val="single" w:sz="4" w:space="0" w:color="auto"/>
            </w:tcBorders>
            <w:shd w:val="clear" w:color="000000" w:fill="E49EDD"/>
            <w:noWrap/>
            <w:vAlign w:val="bottom"/>
            <w:hideMark/>
          </w:tcPr>
          <w:p w14:paraId="4161580C" w14:textId="77777777" w:rsidR="001E4A60" w:rsidRPr="001E4A60" w:rsidRDefault="001E4A60" w:rsidP="001E4A60">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X1.2</w:t>
            </w:r>
          </w:p>
        </w:tc>
        <w:tc>
          <w:tcPr>
            <w:tcW w:w="1134" w:type="dxa"/>
            <w:tcBorders>
              <w:top w:val="nil"/>
              <w:left w:val="nil"/>
              <w:bottom w:val="single" w:sz="4" w:space="0" w:color="auto"/>
              <w:right w:val="single" w:sz="4" w:space="0" w:color="auto"/>
            </w:tcBorders>
            <w:shd w:val="clear" w:color="000000" w:fill="E49EDD"/>
            <w:noWrap/>
            <w:vAlign w:val="bottom"/>
            <w:hideMark/>
          </w:tcPr>
          <w:p w14:paraId="4E7BA0F8" w14:textId="77777777" w:rsidR="001E4A60" w:rsidRPr="001E4A60" w:rsidRDefault="001E4A60" w:rsidP="001E4A60">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X1.3</w:t>
            </w:r>
          </w:p>
        </w:tc>
        <w:tc>
          <w:tcPr>
            <w:tcW w:w="236" w:type="dxa"/>
            <w:vAlign w:val="center"/>
            <w:hideMark/>
          </w:tcPr>
          <w:p w14:paraId="77DB3769" w14:textId="77777777" w:rsidR="001E4A60" w:rsidRPr="001E4A60" w:rsidRDefault="001E4A60" w:rsidP="001E4A60">
            <w:pPr>
              <w:widowControl/>
              <w:rPr>
                <w:rFonts w:eastAsia="Times New Roman" w:cs="Times New Roman"/>
                <w:szCs w:val="24"/>
                <w:lang w:val="en-ID" w:eastAsia="en-ID"/>
              </w:rPr>
            </w:pPr>
          </w:p>
        </w:tc>
      </w:tr>
      <w:tr w:rsidR="00FD42A7" w:rsidRPr="00083C63" w14:paraId="3BB56642"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343FC240"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w:t>
            </w:r>
          </w:p>
        </w:tc>
        <w:tc>
          <w:tcPr>
            <w:tcW w:w="1559" w:type="dxa"/>
            <w:tcBorders>
              <w:top w:val="nil"/>
              <w:left w:val="nil"/>
              <w:bottom w:val="single" w:sz="4" w:space="0" w:color="auto"/>
              <w:right w:val="single" w:sz="4" w:space="0" w:color="auto"/>
            </w:tcBorders>
            <w:noWrap/>
            <w:vAlign w:val="center"/>
            <w:hideMark/>
          </w:tcPr>
          <w:p w14:paraId="0D0BDBBB" w14:textId="7C8546B1"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418" w:type="dxa"/>
            <w:tcBorders>
              <w:top w:val="nil"/>
              <w:left w:val="nil"/>
              <w:bottom w:val="single" w:sz="4" w:space="0" w:color="auto"/>
              <w:right w:val="single" w:sz="4" w:space="0" w:color="auto"/>
            </w:tcBorders>
            <w:noWrap/>
            <w:vAlign w:val="center"/>
            <w:hideMark/>
          </w:tcPr>
          <w:p w14:paraId="1AF95D8B" w14:textId="3B443881"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bottom"/>
            <w:hideMark/>
          </w:tcPr>
          <w:p w14:paraId="6B865158"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w:t>
            </w:r>
          </w:p>
        </w:tc>
        <w:tc>
          <w:tcPr>
            <w:tcW w:w="992" w:type="dxa"/>
            <w:tcBorders>
              <w:top w:val="nil"/>
              <w:left w:val="nil"/>
              <w:bottom w:val="single" w:sz="4" w:space="0" w:color="auto"/>
              <w:right w:val="single" w:sz="4" w:space="0" w:color="auto"/>
            </w:tcBorders>
            <w:noWrap/>
            <w:vAlign w:val="center"/>
            <w:hideMark/>
          </w:tcPr>
          <w:p w14:paraId="1AEB917C" w14:textId="7EB57B4D"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134" w:type="dxa"/>
            <w:tcBorders>
              <w:top w:val="nil"/>
              <w:left w:val="nil"/>
              <w:bottom w:val="single" w:sz="4" w:space="0" w:color="auto"/>
              <w:right w:val="single" w:sz="4" w:space="0" w:color="auto"/>
            </w:tcBorders>
            <w:noWrap/>
            <w:vAlign w:val="center"/>
            <w:hideMark/>
          </w:tcPr>
          <w:p w14:paraId="5A3906E8" w14:textId="55617E1C"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134" w:type="dxa"/>
            <w:tcBorders>
              <w:top w:val="nil"/>
              <w:left w:val="nil"/>
              <w:bottom w:val="single" w:sz="4" w:space="0" w:color="auto"/>
              <w:right w:val="single" w:sz="4" w:space="0" w:color="auto"/>
            </w:tcBorders>
            <w:noWrap/>
            <w:vAlign w:val="center"/>
            <w:hideMark/>
          </w:tcPr>
          <w:p w14:paraId="58CAC959" w14:textId="7FB7D651"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236" w:type="dxa"/>
            <w:vAlign w:val="center"/>
            <w:hideMark/>
          </w:tcPr>
          <w:p w14:paraId="769B37B7" w14:textId="77777777" w:rsidR="00FD42A7" w:rsidRPr="001E4A60" w:rsidRDefault="00FD42A7" w:rsidP="00FD42A7">
            <w:pPr>
              <w:widowControl/>
              <w:rPr>
                <w:rFonts w:eastAsia="Times New Roman" w:cs="Times New Roman"/>
                <w:szCs w:val="24"/>
                <w:lang w:val="en-ID" w:eastAsia="en-ID"/>
              </w:rPr>
            </w:pPr>
          </w:p>
        </w:tc>
      </w:tr>
      <w:tr w:rsidR="00FD42A7" w:rsidRPr="00083C63" w14:paraId="10B6B018"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3920D8B4"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w:t>
            </w:r>
          </w:p>
        </w:tc>
        <w:tc>
          <w:tcPr>
            <w:tcW w:w="1559" w:type="dxa"/>
            <w:tcBorders>
              <w:top w:val="nil"/>
              <w:left w:val="nil"/>
              <w:bottom w:val="single" w:sz="4" w:space="0" w:color="auto"/>
              <w:right w:val="single" w:sz="4" w:space="0" w:color="auto"/>
            </w:tcBorders>
            <w:noWrap/>
            <w:vAlign w:val="center"/>
            <w:hideMark/>
          </w:tcPr>
          <w:p w14:paraId="3C264C5B" w14:textId="6B551065"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418" w:type="dxa"/>
            <w:tcBorders>
              <w:top w:val="nil"/>
              <w:left w:val="nil"/>
              <w:bottom w:val="single" w:sz="4" w:space="0" w:color="auto"/>
              <w:right w:val="single" w:sz="4" w:space="0" w:color="auto"/>
            </w:tcBorders>
            <w:noWrap/>
            <w:vAlign w:val="center"/>
            <w:hideMark/>
          </w:tcPr>
          <w:p w14:paraId="244C062B" w14:textId="22D97AB4"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bottom"/>
            <w:hideMark/>
          </w:tcPr>
          <w:p w14:paraId="13956190"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w:t>
            </w:r>
          </w:p>
        </w:tc>
        <w:tc>
          <w:tcPr>
            <w:tcW w:w="992" w:type="dxa"/>
            <w:tcBorders>
              <w:top w:val="nil"/>
              <w:left w:val="nil"/>
              <w:bottom w:val="single" w:sz="4" w:space="0" w:color="auto"/>
              <w:right w:val="single" w:sz="4" w:space="0" w:color="auto"/>
            </w:tcBorders>
            <w:noWrap/>
            <w:vAlign w:val="center"/>
            <w:hideMark/>
          </w:tcPr>
          <w:p w14:paraId="64CC7ECB" w14:textId="56FEE421"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134" w:type="dxa"/>
            <w:tcBorders>
              <w:top w:val="nil"/>
              <w:left w:val="nil"/>
              <w:bottom w:val="single" w:sz="4" w:space="0" w:color="auto"/>
              <w:right w:val="single" w:sz="4" w:space="0" w:color="auto"/>
            </w:tcBorders>
            <w:noWrap/>
            <w:vAlign w:val="center"/>
            <w:hideMark/>
          </w:tcPr>
          <w:p w14:paraId="14291567" w14:textId="30F1CEE2"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134" w:type="dxa"/>
            <w:tcBorders>
              <w:top w:val="nil"/>
              <w:left w:val="nil"/>
              <w:bottom w:val="single" w:sz="4" w:space="0" w:color="auto"/>
              <w:right w:val="single" w:sz="4" w:space="0" w:color="auto"/>
            </w:tcBorders>
            <w:noWrap/>
            <w:vAlign w:val="center"/>
            <w:hideMark/>
          </w:tcPr>
          <w:p w14:paraId="0726DA3A" w14:textId="0BFFADDC"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236" w:type="dxa"/>
            <w:vAlign w:val="center"/>
            <w:hideMark/>
          </w:tcPr>
          <w:p w14:paraId="788E9352" w14:textId="77777777" w:rsidR="00FD42A7" w:rsidRPr="001E4A60" w:rsidRDefault="00FD42A7" w:rsidP="00FD42A7">
            <w:pPr>
              <w:widowControl/>
              <w:rPr>
                <w:rFonts w:eastAsia="Times New Roman" w:cs="Times New Roman"/>
                <w:szCs w:val="24"/>
                <w:lang w:val="en-ID" w:eastAsia="en-ID"/>
              </w:rPr>
            </w:pPr>
          </w:p>
        </w:tc>
      </w:tr>
      <w:tr w:rsidR="00FD42A7" w:rsidRPr="00083C63" w14:paraId="7E6FB492"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4B8E5392"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3</w:t>
            </w:r>
          </w:p>
        </w:tc>
        <w:tc>
          <w:tcPr>
            <w:tcW w:w="1559" w:type="dxa"/>
            <w:tcBorders>
              <w:top w:val="nil"/>
              <w:left w:val="nil"/>
              <w:bottom w:val="single" w:sz="4" w:space="0" w:color="auto"/>
              <w:right w:val="single" w:sz="4" w:space="0" w:color="auto"/>
            </w:tcBorders>
            <w:noWrap/>
            <w:vAlign w:val="center"/>
            <w:hideMark/>
          </w:tcPr>
          <w:p w14:paraId="2E28F37D" w14:textId="50B85C60"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418" w:type="dxa"/>
            <w:tcBorders>
              <w:top w:val="nil"/>
              <w:left w:val="nil"/>
              <w:bottom w:val="single" w:sz="4" w:space="0" w:color="auto"/>
              <w:right w:val="single" w:sz="4" w:space="0" w:color="auto"/>
            </w:tcBorders>
            <w:noWrap/>
            <w:vAlign w:val="center"/>
            <w:hideMark/>
          </w:tcPr>
          <w:p w14:paraId="7411C804" w14:textId="223F0806"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bottom"/>
            <w:hideMark/>
          </w:tcPr>
          <w:p w14:paraId="693337D6"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3</w:t>
            </w:r>
          </w:p>
        </w:tc>
        <w:tc>
          <w:tcPr>
            <w:tcW w:w="992" w:type="dxa"/>
            <w:tcBorders>
              <w:top w:val="nil"/>
              <w:left w:val="nil"/>
              <w:bottom w:val="single" w:sz="4" w:space="0" w:color="auto"/>
              <w:right w:val="single" w:sz="4" w:space="0" w:color="auto"/>
            </w:tcBorders>
            <w:noWrap/>
            <w:vAlign w:val="center"/>
            <w:hideMark/>
          </w:tcPr>
          <w:p w14:paraId="6CF20CA4" w14:textId="04FA1E4E"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1134" w:type="dxa"/>
            <w:tcBorders>
              <w:top w:val="nil"/>
              <w:left w:val="nil"/>
              <w:bottom w:val="single" w:sz="4" w:space="0" w:color="auto"/>
              <w:right w:val="single" w:sz="4" w:space="0" w:color="auto"/>
            </w:tcBorders>
            <w:noWrap/>
            <w:vAlign w:val="center"/>
            <w:hideMark/>
          </w:tcPr>
          <w:p w14:paraId="1CDBF21B" w14:textId="063E4B59"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134" w:type="dxa"/>
            <w:tcBorders>
              <w:top w:val="nil"/>
              <w:left w:val="nil"/>
              <w:bottom w:val="single" w:sz="4" w:space="0" w:color="auto"/>
              <w:right w:val="single" w:sz="4" w:space="0" w:color="auto"/>
            </w:tcBorders>
            <w:noWrap/>
            <w:vAlign w:val="center"/>
            <w:hideMark/>
          </w:tcPr>
          <w:p w14:paraId="3CE3B978" w14:textId="2A19A08E"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236" w:type="dxa"/>
            <w:vAlign w:val="center"/>
            <w:hideMark/>
          </w:tcPr>
          <w:p w14:paraId="074F0B43" w14:textId="77777777" w:rsidR="00FD42A7" w:rsidRPr="001E4A60" w:rsidRDefault="00FD42A7" w:rsidP="00FD42A7">
            <w:pPr>
              <w:widowControl/>
              <w:rPr>
                <w:rFonts w:eastAsia="Times New Roman" w:cs="Times New Roman"/>
                <w:szCs w:val="24"/>
                <w:lang w:val="en-ID" w:eastAsia="en-ID"/>
              </w:rPr>
            </w:pPr>
          </w:p>
        </w:tc>
      </w:tr>
      <w:tr w:rsidR="00FD42A7" w:rsidRPr="00083C63" w14:paraId="1D12C26F"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1E6F3DD3"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4</w:t>
            </w:r>
          </w:p>
        </w:tc>
        <w:tc>
          <w:tcPr>
            <w:tcW w:w="1559" w:type="dxa"/>
            <w:tcBorders>
              <w:top w:val="nil"/>
              <w:left w:val="nil"/>
              <w:bottom w:val="single" w:sz="4" w:space="0" w:color="auto"/>
              <w:right w:val="single" w:sz="4" w:space="0" w:color="auto"/>
            </w:tcBorders>
            <w:noWrap/>
            <w:vAlign w:val="center"/>
            <w:hideMark/>
          </w:tcPr>
          <w:p w14:paraId="2CA39A00" w14:textId="57F57E6B"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418" w:type="dxa"/>
            <w:tcBorders>
              <w:top w:val="nil"/>
              <w:left w:val="nil"/>
              <w:bottom w:val="single" w:sz="4" w:space="0" w:color="auto"/>
              <w:right w:val="single" w:sz="4" w:space="0" w:color="auto"/>
            </w:tcBorders>
            <w:noWrap/>
            <w:vAlign w:val="center"/>
            <w:hideMark/>
          </w:tcPr>
          <w:p w14:paraId="1B57BD61" w14:textId="0F5F6FA0"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bottom"/>
            <w:hideMark/>
          </w:tcPr>
          <w:p w14:paraId="100901BE"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4</w:t>
            </w:r>
          </w:p>
        </w:tc>
        <w:tc>
          <w:tcPr>
            <w:tcW w:w="992" w:type="dxa"/>
            <w:tcBorders>
              <w:top w:val="nil"/>
              <w:left w:val="nil"/>
              <w:bottom w:val="single" w:sz="4" w:space="0" w:color="auto"/>
              <w:right w:val="single" w:sz="4" w:space="0" w:color="auto"/>
            </w:tcBorders>
            <w:noWrap/>
            <w:vAlign w:val="center"/>
            <w:hideMark/>
          </w:tcPr>
          <w:p w14:paraId="44947EC9" w14:textId="5D1E4D01"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134" w:type="dxa"/>
            <w:tcBorders>
              <w:top w:val="nil"/>
              <w:left w:val="nil"/>
              <w:bottom w:val="single" w:sz="4" w:space="0" w:color="auto"/>
              <w:right w:val="single" w:sz="4" w:space="0" w:color="auto"/>
            </w:tcBorders>
            <w:noWrap/>
            <w:vAlign w:val="center"/>
            <w:hideMark/>
          </w:tcPr>
          <w:p w14:paraId="0FD0B7AB" w14:textId="5030FADB"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5522DC02" w14:textId="6A461F41"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236" w:type="dxa"/>
            <w:vAlign w:val="center"/>
            <w:hideMark/>
          </w:tcPr>
          <w:p w14:paraId="355F1E1B" w14:textId="77777777" w:rsidR="00FD42A7" w:rsidRPr="001E4A60" w:rsidRDefault="00FD42A7" w:rsidP="00FD42A7">
            <w:pPr>
              <w:widowControl/>
              <w:rPr>
                <w:rFonts w:eastAsia="Times New Roman" w:cs="Times New Roman"/>
                <w:szCs w:val="24"/>
                <w:lang w:val="en-ID" w:eastAsia="en-ID"/>
              </w:rPr>
            </w:pPr>
          </w:p>
        </w:tc>
      </w:tr>
      <w:tr w:rsidR="00FD42A7" w:rsidRPr="00083C63" w14:paraId="376696B7"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73B9E0E1"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5</w:t>
            </w:r>
          </w:p>
        </w:tc>
        <w:tc>
          <w:tcPr>
            <w:tcW w:w="1559" w:type="dxa"/>
            <w:tcBorders>
              <w:top w:val="nil"/>
              <w:left w:val="nil"/>
              <w:bottom w:val="single" w:sz="4" w:space="0" w:color="auto"/>
              <w:right w:val="single" w:sz="4" w:space="0" w:color="auto"/>
            </w:tcBorders>
            <w:noWrap/>
            <w:vAlign w:val="center"/>
            <w:hideMark/>
          </w:tcPr>
          <w:p w14:paraId="3CF51FA9" w14:textId="4441C05F"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418" w:type="dxa"/>
            <w:tcBorders>
              <w:top w:val="nil"/>
              <w:left w:val="nil"/>
              <w:bottom w:val="single" w:sz="4" w:space="0" w:color="auto"/>
              <w:right w:val="single" w:sz="4" w:space="0" w:color="auto"/>
            </w:tcBorders>
            <w:noWrap/>
            <w:vAlign w:val="center"/>
            <w:hideMark/>
          </w:tcPr>
          <w:p w14:paraId="22CC5D0E" w14:textId="5BDFC901"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bottom"/>
            <w:hideMark/>
          </w:tcPr>
          <w:p w14:paraId="151AA094"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5</w:t>
            </w:r>
          </w:p>
        </w:tc>
        <w:tc>
          <w:tcPr>
            <w:tcW w:w="992" w:type="dxa"/>
            <w:tcBorders>
              <w:top w:val="nil"/>
              <w:left w:val="nil"/>
              <w:bottom w:val="single" w:sz="4" w:space="0" w:color="auto"/>
              <w:right w:val="single" w:sz="4" w:space="0" w:color="auto"/>
            </w:tcBorders>
            <w:noWrap/>
            <w:vAlign w:val="center"/>
            <w:hideMark/>
          </w:tcPr>
          <w:p w14:paraId="398F13F9" w14:textId="27ADCEC7"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134" w:type="dxa"/>
            <w:tcBorders>
              <w:top w:val="nil"/>
              <w:left w:val="nil"/>
              <w:bottom w:val="single" w:sz="4" w:space="0" w:color="auto"/>
              <w:right w:val="single" w:sz="4" w:space="0" w:color="auto"/>
            </w:tcBorders>
            <w:noWrap/>
            <w:vAlign w:val="center"/>
            <w:hideMark/>
          </w:tcPr>
          <w:p w14:paraId="40FE18DD" w14:textId="76D5A47B"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6F0CB537" w14:textId="0377B386"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236" w:type="dxa"/>
            <w:vAlign w:val="center"/>
            <w:hideMark/>
          </w:tcPr>
          <w:p w14:paraId="55910480" w14:textId="77777777" w:rsidR="00FD42A7" w:rsidRPr="001E4A60" w:rsidRDefault="00FD42A7" w:rsidP="00FD42A7">
            <w:pPr>
              <w:widowControl/>
              <w:rPr>
                <w:rFonts w:eastAsia="Times New Roman" w:cs="Times New Roman"/>
                <w:szCs w:val="24"/>
                <w:lang w:val="en-ID" w:eastAsia="en-ID"/>
              </w:rPr>
            </w:pPr>
          </w:p>
        </w:tc>
      </w:tr>
      <w:tr w:rsidR="00FD42A7" w:rsidRPr="00083C63" w14:paraId="32D46E70"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75B0B9C0"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6</w:t>
            </w:r>
          </w:p>
        </w:tc>
        <w:tc>
          <w:tcPr>
            <w:tcW w:w="1559" w:type="dxa"/>
            <w:tcBorders>
              <w:top w:val="nil"/>
              <w:left w:val="nil"/>
              <w:bottom w:val="single" w:sz="4" w:space="0" w:color="auto"/>
              <w:right w:val="single" w:sz="4" w:space="0" w:color="auto"/>
            </w:tcBorders>
            <w:noWrap/>
            <w:vAlign w:val="center"/>
            <w:hideMark/>
          </w:tcPr>
          <w:p w14:paraId="17D301B3" w14:textId="2F06E0A2"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418" w:type="dxa"/>
            <w:tcBorders>
              <w:top w:val="nil"/>
              <w:left w:val="nil"/>
              <w:bottom w:val="single" w:sz="4" w:space="0" w:color="auto"/>
              <w:right w:val="single" w:sz="4" w:space="0" w:color="auto"/>
            </w:tcBorders>
            <w:noWrap/>
            <w:vAlign w:val="center"/>
            <w:hideMark/>
          </w:tcPr>
          <w:p w14:paraId="14F4E8C0" w14:textId="15D449E5"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bottom"/>
            <w:hideMark/>
          </w:tcPr>
          <w:p w14:paraId="1291D47C"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6</w:t>
            </w:r>
          </w:p>
        </w:tc>
        <w:tc>
          <w:tcPr>
            <w:tcW w:w="992" w:type="dxa"/>
            <w:tcBorders>
              <w:top w:val="nil"/>
              <w:left w:val="nil"/>
              <w:bottom w:val="single" w:sz="4" w:space="0" w:color="auto"/>
              <w:right w:val="single" w:sz="4" w:space="0" w:color="auto"/>
            </w:tcBorders>
            <w:noWrap/>
            <w:vAlign w:val="center"/>
            <w:hideMark/>
          </w:tcPr>
          <w:p w14:paraId="7F915E80" w14:textId="7907809D"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06E36351" w14:textId="72DCCB82"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134" w:type="dxa"/>
            <w:tcBorders>
              <w:top w:val="nil"/>
              <w:left w:val="nil"/>
              <w:bottom w:val="single" w:sz="4" w:space="0" w:color="auto"/>
              <w:right w:val="single" w:sz="4" w:space="0" w:color="auto"/>
            </w:tcBorders>
            <w:noWrap/>
            <w:vAlign w:val="center"/>
            <w:hideMark/>
          </w:tcPr>
          <w:p w14:paraId="5C65D5FE" w14:textId="6E46C10E"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236" w:type="dxa"/>
            <w:vAlign w:val="center"/>
            <w:hideMark/>
          </w:tcPr>
          <w:p w14:paraId="49CF5A9F" w14:textId="77777777" w:rsidR="00FD42A7" w:rsidRPr="001E4A60" w:rsidRDefault="00FD42A7" w:rsidP="00FD42A7">
            <w:pPr>
              <w:widowControl/>
              <w:rPr>
                <w:rFonts w:eastAsia="Times New Roman" w:cs="Times New Roman"/>
                <w:szCs w:val="24"/>
                <w:lang w:val="en-ID" w:eastAsia="en-ID"/>
              </w:rPr>
            </w:pPr>
          </w:p>
        </w:tc>
      </w:tr>
      <w:tr w:rsidR="00FD42A7" w:rsidRPr="00083C63" w14:paraId="5BF902E4"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1A9D8F03"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7</w:t>
            </w:r>
          </w:p>
        </w:tc>
        <w:tc>
          <w:tcPr>
            <w:tcW w:w="1559" w:type="dxa"/>
            <w:tcBorders>
              <w:top w:val="nil"/>
              <w:left w:val="nil"/>
              <w:bottom w:val="single" w:sz="4" w:space="0" w:color="auto"/>
              <w:right w:val="single" w:sz="4" w:space="0" w:color="auto"/>
            </w:tcBorders>
            <w:noWrap/>
            <w:vAlign w:val="center"/>
            <w:hideMark/>
          </w:tcPr>
          <w:p w14:paraId="29843524" w14:textId="4D0018CA"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418" w:type="dxa"/>
            <w:tcBorders>
              <w:top w:val="nil"/>
              <w:left w:val="nil"/>
              <w:bottom w:val="single" w:sz="4" w:space="0" w:color="auto"/>
              <w:right w:val="single" w:sz="4" w:space="0" w:color="auto"/>
            </w:tcBorders>
            <w:noWrap/>
            <w:vAlign w:val="center"/>
            <w:hideMark/>
          </w:tcPr>
          <w:p w14:paraId="4FF771C1" w14:textId="4F8632FB"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bottom"/>
            <w:hideMark/>
          </w:tcPr>
          <w:p w14:paraId="62D3E47C"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7</w:t>
            </w:r>
          </w:p>
        </w:tc>
        <w:tc>
          <w:tcPr>
            <w:tcW w:w="992" w:type="dxa"/>
            <w:tcBorders>
              <w:top w:val="nil"/>
              <w:left w:val="nil"/>
              <w:bottom w:val="single" w:sz="4" w:space="0" w:color="auto"/>
              <w:right w:val="single" w:sz="4" w:space="0" w:color="auto"/>
            </w:tcBorders>
            <w:noWrap/>
            <w:vAlign w:val="center"/>
            <w:hideMark/>
          </w:tcPr>
          <w:p w14:paraId="75F14E0C" w14:textId="798EDDAA"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454C1CDE" w14:textId="7B7EC8CC"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13FC49E4" w14:textId="39F9DEBE"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236" w:type="dxa"/>
            <w:vAlign w:val="center"/>
            <w:hideMark/>
          </w:tcPr>
          <w:p w14:paraId="50AB701E" w14:textId="77777777" w:rsidR="00FD42A7" w:rsidRPr="001E4A60" w:rsidRDefault="00FD42A7" w:rsidP="00FD42A7">
            <w:pPr>
              <w:widowControl/>
              <w:rPr>
                <w:rFonts w:eastAsia="Times New Roman" w:cs="Times New Roman"/>
                <w:szCs w:val="24"/>
                <w:lang w:val="en-ID" w:eastAsia="en-ID"/>
              </w:rPr>
            </w:pPr>
          </w:p>
        </w:tc>
      </w:tr>
      <w:tr w:rsidR="00FD42A7" w:rsidRPr="00083C63" w14:paraId="04E3440A"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7AF0D66B"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8</w:t>
            </w:r>
          </w:p>
        </w:tc>
        <w:tc>
          <w:tcPr>
            <w:tcW w:w="1559" w:type="dxa"/>
            <w:tcBorders>
              <w:top w:val="nil"/>
              <w:left w:val="nil"/>
              <w:bottom w:val="single" w:sz="4" w:space="0" w:color="auto"/>
              <w:right w:val="single" w:sz="4" w:space="0" w:color="auto"/>
            </w:tcBorders>
            <w:noWrap/>
            <w:vAlign w:val="center"/>
            <w:hideMark/>
          </w:tcPr>
          <w:p w14:paraId="045EAECD" w14:textId="4D429E9B"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418" w:type="dxa"/>
            <w:tcBorders>
              <w:top w:val="nil"/>
              <w:left w:val="nil"/>
              <w:bottom w:val="single" w:sz="4" w:space="0" w:color="auto"/>
              <w:right w:val="single" w:sz="4" w:space="0" w:color="auto"/>
            </w:tcBorders>
            <w:noWrap/>
            <w:vAlign w:val="center"/>
            <w:hideMark/>
          </w:tcPr>
          <w:p w14:paraId="3F649F8D" w14:textId="0F0AF399"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bottom"/>
            <w:hideMark/>
          </w:tcPr>
          <w:p w14:paraId="1249BD17"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8</w:t>
            </w:r>
          </w:p>
        </w:tc>
        <w:tc>
          <w:tcPr>
            <w:tcW w:w="992" w:type="dxa"/>
            <w:tcBorders>
              <w:top w:val="nil"/>
              <w:left w:val="nil"/>
              <w:bottom w:val="single" w:sz="4" w:space="0" w:color="auto"/>
              <w:right w:val="single" w:sz="4" w:space="0" w:color="auto"/>
            </w:tcBorders>
            <w:noWrap/>
            <w:vAlign w:val="center"/>
            <w:hideMark/>
          </w:tcPr>
          <w:p w14:paraId="31E7DF2B" w14:textId="384A4C4C"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134" w:type="dxa"/>
            <w:tcBorders>
              <w:top w:val="nil"/>
              <w:left w:val="nil"/>
              <w:bottom w:val="single" w:sz="4" w:space="0" w:color="auto"/>
              <w:right w:val="single" w:sz="4" w:space="0" w:color="auto"/>
            </w:tcBorders>
            <w:noWrap/>
            <w:vAlign w:val="center"/>
            <w:hideMark/>
          </w:tcPr>
          <w:p w14:paraId="276936DC" w14:textId="4D6BB6F0"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134" w:type="dxa"/>
            <w:tcBorders>
              <w:top w:val="nil"/>
              <w:left w:val="nil"/>
              <w:bottom w:val="single" w:sz="4" w:space="0" w:color="auto"/>
              <w:right w:val="single" w:sz="4" w:space="0" w:color="auto"/>
            </w:tcBorders>
            <w:noWrap/>
            <w:vAlign w:val="center"/>
            <w:hideMark/>
          </w:tcPr>
          <w:p w14:paraId="0A6A5F48" w14:textId="563534E4"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236" w:type="dxa"/>
            <w:vAlign w:val="center"/>
            <w:hideMark/>
          </w:tcPr>
          <w:p w14:paraId="2DD5F9F7" w14:textId="77777777" w:rsidR="00FD42A7" w:rsidRPr="001E4A60" w:rsidRDefault="00FD42A7" w:rsidP="00FD42A7">
            <w:pPr>
              <w:widowControl/>
              <w:rPr>
                <w:rFonts w:eastAsia="Times New Roman" w:cs="Times New Roman"/>
                <w:szCs w:val="24"/>
                <w:lang w:val="en-ID" w:eastAsia="en-ID"/>
              </w:rPr>
            </w:pPr>
          </w:p>
        </w:tc>
      </w:tr>
      <w:tr w:rsidR="00FD42A7" w:rsidRPr="00083C63" w14:paraId="5FFA391A"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1DB5D5CD"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9</w:t>
            </w:r>
          </w:p>
        </w:tc>
        <w:tc>
          <w:tcPr>
            <w:tcW w:w="1559" w:type="dxa"/>
            <w:tcBorders>
              <w:top w:val="nil"/>
              <w:left w:val="nil"/>
              <w:bottom w:val="single" w:sz="4" w:space="0" w:color="auto"/>
              <w:right w:val="single" w:sz="4" w:space="0" w:color="auto"/>
            </w:tcBorders>
            <w:noWrap/>
            <w:vAlign w:val="center"/>
            <w:hideMark/>
          </w:tcPr>
          <w:p w14:paraId="63D7ECB7" w14:textId="72006377"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1418" w:type="dxa"/>
            <w:tcBorders>
              <w:top w:val="nil"/>
              <w:left w:val="nil"/>
              <w:bottom w:val="single" w:sz="4" w:space="0" w:color="auto"/>
              <w:right w:val="single" w:sz="4" w:space="0" w:color="auto"/>
            </w:tcBorders>
            <w:noWrap/>
            <w:vAlign w:val="center"/>
            <w:hideMark/>
          </w:tcPr>
          <w:p w14:paraId="6DA1211D" w14:textId="2EEC6BC0"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850" w:type="dxa"/>
            <w:tcBorders>
              <w:top w:val="nil"/>
              <w:left w:val="nil"/>
              <w:bottom w:val="single" w:sz="4" w:space="0" w:color="auto"/>
              <w:right w:val="single" w:sz="4" w:space="0" w:color="auto"/>
            </w:tcBorders>
            <w:noWrap/>
            <w:vAlign w:val="bottom"/>
            <w:hideMark/>
          </w:tcPr>
          <w:p w14:paraId="5980404F"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9</w:t>
            </w:r>
          </w:p>
        </w:tc>
        <w:tc>
          <w:tcPr>
            <w:tcW w:w="992" w:type="dxa"/>
            <w:tcBorders>
              <w:top w:val="nil"/>
              <w:left w:val="nil"/>
              <w:bottom w:val="single" w:sz="4" w:space="0" w:color="auto"/>
              <w:right w:val="single" w:sz="4" w:space="0" w:color="auto"/>
            </w:tcBorders>
            <w:noWrap/>
            <w:vAlign w:val="center"/>
            <w:hideMark/>
          </w:tcPr>
          <w:p w14:paraId="282FEA65" w14:textId="3BA5FB25"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1134" w:type="dxa"/>
            <w:tcBorders>
              <w:top w:val="nil"/>
              <w:left w:val="nil"/>
              <w:bottom w:val="single" w:sz="4" w:space="0" w:color="auto"/>
              <w:right w:val="single" w:sz="4" w:space="0" w:color="auto"/>
            </w:tcBorders>
            <w:noWrap/>
            <w:vAlign w:val="center"/>
            <w:hideMark/>
          </w:tcPr>
          <w:p w14:paraId="513FFA69" w14:textId="4DB09EFF"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1134" w:type="dxa"/>
            <w:tcBorders>
              <w:top w:val="nil"/>
              <w:left w:val="nil"/>
              <w:bottom w:val="single" w:sz="4" w:space="0" w:color="auto"/>
              <w:right w:val="single" w:sz="4" w:space="0" w:color="auto"/>
            </w:tcBorders>
            <w:noWrap/>
            <w:vAlign w:val="center"/>
            <w:hideMark/>
          </w:tcPr>
          <w:p w14:paraId="1E766032" w14:textId="56A8E023"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236" w:type="dxa"/>
            <w:vAlign w:val="center"/>
            <w:hideMark/>
          </w:tcPr>
          <w:p w14:paraId="3E550DAB" w14:textId="77777777" w:rsidR="00FD42A7" w:rsidRPr="001E4A60" w:rsidRDefault="00FD42A7" w:rsidP="00FD42A7">
            <w:pPr>
              <w:widowControl/>
              <w:rPr>
                <w:rFonts w:eastAsia="Times New Roman" w:cs="Times New Roman"/>
                <w:szCs w:val="24"/>
                <w:lang w:val="en-ID" w:eastAsia="en-ID"/>
              </w:rPr>
            </w:pPr>
          </w:p>
        </w:tc>
      </w:tr>
      <w:tr w:rsidR="00FD42A7" w:rsidRPr="00083C63" w14:paraId="4504C5C7"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1D6D8E70"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10</w:t>
            </w:r>
          </w:p>
        </w:tc>
        <w:tc>
          <w:tcPr>
            <w:tcW w:w="1559" w:type="dxa"/>
            <w:tcBorders>
              <w:top w:val="nil"/>
              <w:left w:val="nil"/>
              <w:bottom w:val="single" w:sz="4" w:space="0" w:color="auto"/>
              <w:right w:val="single" w:sz="4" w:space="0" w:color="auto"/>
            </w:tcBorders>
            <w:noWrap/>
            <w:vAlign w:val="center"/>
            <w:hideMark/>
          </w:tcPr>
          <w:p w14:paraId="0EFE190F" w14:textId="59A45044"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418" w:type="dxa"/>
            <w:tcBorders>
              <w:top w:val="nil"/>
              <w:left w:val="nil"/>
              <w:bottom w:val="single" w:sz="4" w:space="0" w:color="auto"/>
              <w:right w:val="single" w:sz="4" w:space="0" w:color="auto"/>
            </w:tcBorders>
            <w:noWrap/>
            <w:vAlign w:val="center"/>
            <w:hideMark/>
          </w:tcPr>
          <w:p w14:paraId="45141B08" w14:textId="40B5A528"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bottom"/>
            <w:hideMark/>
          </w:tcPr>
          <w:p w14:paraId="2F5DDFCB"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10</w:t>
            </w:r>
          </w:p>
        </w:tc>
        <w:tc>
          <w:tcPr>
            <w:tcW w:w="992" w:type="dxa"/>
            <w:tcBorders>
              <w:top w:val="nil"/>
              <w:left w:val="nil"/>
              <w:bottom w:val="single" w:sz="4" w:space="0" w:color="auto"/>
              <w:right w:val="single" w:sz="4" w:space="0" w:color="auto"/>
            </w:tcBorders>
            <w:noWrap/>
            <w:vAlign w:val="center"/>
            <w:hideMark/>
          </w:tcPr>
          <w:p w14:paraId="3F5F3913" w14:textId="7C951F35"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431D6EEF" w14:textId="141CC4D9"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5B35A947" w14:textId="74C0DD20"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236" w:type="dxa"/>
            <w:vAlign w:val="center"/>
            <w:hideMark/>
          </w:tcPr>
          <w:p w14:paraId="34ABFC8F" w14:textId="77777777" w:rsidR="00FD42A7" w:rsidRPr="001E4A60" w:rsidRDefault="00FD42A7" w:rsidP="00FD42A7">
            <w:pPr>
              <w:widowControl/>
              <w:rPr>
                <w:rFonts w:eastAsia="Times New Roman" w:cs="Times New Roman"/>
                <w:szCs w:val="24"/>
                <w:lang w:val="en-ID" w:eastAsia="en-ID"/>
              </w:rPr>
            </w:pPr>
          </w:p>
        </w:tc>
      </w:tr>
      <w:tr w:rsidR="00FD42A7" w:rsidRPr="00083C63" w14:paraId="413F9463"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6324363D"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11</w:t>
            </w:r>
          </w:p>
        </w:tc>
        <w:tc>
          <w:tcPr>
            <w:tcW w:w="1559" w:type="dxa"/>
            <w:tcBorders>
              <w:top w:val="nil"/>
              <w:left w:val="nil"/>
              <w:bottom w:val="single" w:sz="4" w:space="0" w:color="auto"/>
              <w:right w:val="single" w:sz="4" w:space="0" w:color="auto"/>
            </w:tcBorders>
            <w:noWrap/>
            <w:vAlign w:val="center"/>
            <w:hideMark/>
          </w:tcPr>
          <w:p w14:paraId="7F419EEB" w14:textId="4295661F"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418" w:type="dxa"/>
            <w:tcBorders>
              <w:top w:val="nil"/>
              <w:left w:val="nil"/>
              <w:bottom w:val="single" w:sz="4" w:space="0" w:color="auto"/>
              <w:right w:val="single" w:sz="4" w:space="0" w:color="auto"/>
            </w:tcBorders>
            <w:noWrap/>
            <w:vAlign w:val="center"/>
            <w:hideMark/>
          </w:tcPr>
          <w:p w14:paraId="137A98A2" w14:textId="37AD06F0"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bottom"/>
            <w:hideMark/>
          </w:tcPr>
          <w:p w14:paraId="613E2AAF"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11</w:t>
            </w:r>
          </w:p>
        </w:tc>
        <w:tc>
          <w:tcPr>
            <w:tcW w:w="992" w:type="dxa"/>
            <w:tcBorders>
              <w:top w:val="nil"/>
              <w:left w:val="nil"/>
              <w:bottom w:val="single" w:sz="4" w:space="0" w:color="auto"/>
              <w:right w:val="single" w:sz="4" w:space="0" w:color="auto"/>
            </w:tcBorders>
            <w:noWrap/>
            <w:vAlign w:val="center"/>
            <w:hideMark/>
          </w:tcPr>
          <w:p w14:paraId="28F85F61" w14:textId="06339C94"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134" w:type="dxa"/>
            <w:tcBorders>
              <w:top w:val="nil"/>
              <w:left w:val="nil"/>
              <w:bottom w:val="single" w:sz="4" w:space="0" w:color="auto"/>
              <w:right w:val="single" w:sz="4" w:space="0" w:color="auto"/>
            </w:tcBorders>
            <w:noWrap/>
            <w:vAlign w:val="center"/>
            <w:hideMark/>
          </w:tcPr>
          <w:p w14:paraId="5B6FE3FA" w14:textId="7EF94ACA"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6E89E28E" w14:textId="590C1C19"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236" w:type="dxa"/>
            <w:vAlign w:val="center"/>
            <w:hideMark/>
          </w:tcPr>
          <w:p w14:paraId="3AC561A4" w14:textId="77777777" w:rsidR="00FD42A7" w:rsidRPr="001E4A60" w:rsidRDefault="00FD42A7" w:rsidP="00FD42A7">
            <w:pPr>
              <w:widowControl/>
              <w:rPr>
                <w:rFonts w:eastAsia="Times New Roman" w:cs="Times New Roman"/>
                <w:szCs w:val="24"/>
                <w:lang w:val="en-ID" w:eastAsia="en-ID"/>
              </w:rPr>
            </w:pPr>
          </w:p>
        </w:tc>
      </w:tr>
      <w:tr w:rsidR="00FD42A7" w:rsidRPr="00083C63" w14:paraId="1ED03F3A"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3F2C8291"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12</w:t>
            </w:r>
          </w:p>
        </w:tc>
        <w:tc>
          <w:tcPr>
            <w:tcW w:w="1559" w:type="dxa"/>
            <w:tcBorders>
              <w:top w:val="nil"/>
              <w:left w:val="nil"/>
              <w:bottom w:val="single" w:sz="4" w:space="0" w:color="auto"/>
              <w:right w:val="single" w:sz="4" w:space="0" w:color="auto"/>
            </w:tcBorders>
            <w:noWrap/>
            <w:vAlign w:val="center"/>
            <w:hideMark/>
          </w:tcPr>
          <w:p w14:paraId="2999BE08" w14:textId="256E6B61"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418" w:type="dxa"/>
            <w:tcBorders>
              <w:top w:val="nil"/>
              <w:left w:val="nil"/>
              <w:bottom w:val="single" w:sz="4" w:space="0" w:color="auto"/>
              <w:right w:val="single" w:sz="4" w:space="0" w:color="auto"/>
            </w:tcBorders>
            <w:noWrap/>
            <w:vAlign w:val="center"/>
            <w:hideMark/>
          </w:tcPr>
          <w:p w14:paraId="0A1C0C15" w14:textId="3CB18CA3"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bottom"/>
            <w:hideMark/>
          </w:tcPr>
          <w:p w14:paraId="71082691"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12</w:t>
            </w:r>
          </w:p>
        </w:tc>
        <w:tc>
          <w:tcPr>
            <w:tcW w:w="992" w:type="dxa"/>
            <w:tcBorders>
              <w:top w:val="nil"/>
              <w:left w:val="nil"/>
              <w:bottom w:val="single" w:sz="4" w:space="0" w:color="auto"/>
              <w:right w:val="single" w:sz="4" w:space="0" w:color="auto"/>
            </w:tcBorders>
            <w:noWrap/>
            <w:vAlign w:val="center"/>
            <w:hideMark/>
          </w:tcPr>
          <w:p w14:paraId="60BC7791" w14:textId="27D56DD0"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134" w:type="dxa"/>
            <w:tcBorders>
              <w:top w:val="nil"/>
              <w:left w:val="nil"/>
              <w:bottom w:val="single" w:sz="4" w:space="0" w:color="auto"/>
              <w:right w:val="single" w:sz="4" w:space="0" w:color="auto"/>
            </w:tcBorders>
            <w:noWrap/>
            <w:vAlign w:val="center"/>
            <w:hideMark/>
          </w:tcPr>
          <w:p w14:paraId="3943EF49" w14:textId="286BC613"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7E3F95CA" w14:textId="481338DD"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236" w:type="dxa"/>
            <w:vAlign w:val="center"/>
            <w:hideMark/>
          </w:tcPr>
          <w:p w14:paraId="68625127" w14:textId="77777777" w:rsidR="00FD42A7" w:rsidRPr="001E4A60" w:rsidRDefault="00FD42A7" w:rsidP="00FD42A7">
            <w:pPr>
              <w:widowControl/>
              <w:rPr>
                <w:rFonts w:eastAsia="Times New Roman" w:cs="Times New Roman"/>
                <w:szCs w:val="24"/>
                <w:lang w:val="en-ID" w:eastAsia="en-ID"/>
              </w:rPr>
            </w:pPr>
          </w:p>
        </w:tc>
      </w:tr>
      <w:tr w:rsidR="00FD42A7" w:rsidRPr="00083C63" w14:paraId="7E3486F8"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361669CA"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13</w:t>
            </w:r>
          </w:p>
        </w:tc>
        <w:tc>
          <w:tcPr>
            <w:tcW w:w="1559" w:type="dxa"/>
            <w:tcBorders>
              <w:top w:val="nil"/>
              <w:left w:val="nil"/>
              <w:bottom w:val="single" w:sz="4" w:space="0" w:color="auto"/>
              <w:right w:val="single" w:sz="4" w:space="0" w:color="auto"/>
            </w:tcBorders>
            <w:noWrap/>
            <w:vAlign w:val="center"/>
            <w:hideMark/>
          </w:tcPr>
          <w:p w14:paraId="14E53C6F" w14:textId="2D5CFEFD"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1418" w:type="dxa"/>
            <w:tcBorders>
              <w:top w:val="nil"/>
              <w:left w:val="nil"/>
              <w:bottom w:val="single" w:sz="4" w:space="0" w:color="auto"/>
              <w:right w:val="single" w:sz="4" w:space="0" w:color="auto"/>
            </w:tcBorders>
            <w:noWrap/>
            <w:vAlign w:val="center"/>
            <w:hideMark/>
          </w:tcPr>
          <w:p w14:paraId="394C1DD4" w14:textId="48DD240D"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bottom"/>
            <w:hideMark/>
          </w:tcPr>
          <w:p w14:paraId="38212E00"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13</w:t>
            </w:r>
          </w:p>
        </w:tc>
        <w:tc>
          <w:tcPr>
            <w:tcW w:w="992" w:type="dxa"/>
            <w:tcBorders>
              <w:top w:val="nil"/>
              <w:left w:val="nil"/>
              <w:bottom w:val="single" w:sz="4" w:space="0" w:color="auto"/>
              <w:right w:val="single" w:sz="4" w:space="0" w:color="auto"/>
            </w:tcBorders>
            <w:noWrap/>
            <w:vAlign w:val="center"/>
            <w:hideMark/>
          </w:tcPr>
          <w:p w14:paraId="6BEE83A0" w14:textId="5EF4F6EC"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383C71DC" w14:textId="1816FF4E"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134" w:type="dxa"/>
            <w:tcBorders>
              <w:top w:val="nil"/>
              <w:left w:val="nil"/>
              <w:bottom w:val="single" w:sz="4" w:space="0" w:color="auto"/>
              <w:right w:val="single" w:sz="4" w:space="0" w:color="auto"/>
            </w:tcBorders>
            <w:noWrap/>
            <w:vAlign w:val="center"/>
            <w:hideMark/>
          </w:tcPr>
          <w:p w14:paraId="01E8CB95" w14:textId="3B60B951"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236" w:type="dxa"/>
            <w:vAlign w:val="center"/>
            <w:hideMark/>
          </w:tcPr>
          <w:p w14:paraId="5AD6D19E" w14:textId="77777777" w:rsidR="00FD42A7" w:rsidRPr="001E4A60" w:rsidRDefault="00FD42A7" w:rsidP="00FD42A7">
            <w:pPr>
              <w:widowControl/>
              <w:rPr>
                <w:rFonts w:eastAsia="Times New Roman" w:cs="Times New Roman"/>
                <w:szCs w:val="24"/>
                <w:lang w:val="en-ID" w:eastAsia="en-ID"/>
              </w:rPr>
            </w:pPr>
          </w:p>
        </w:tc>
      </w:tr>
      <w:tr w:rsidR="00FD42A7" w:rsidRPr="00083C63" w14:paraId="3B3B3E3F"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402AD081"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14</w:t>
            </w:r>
          </w:p>
        </w:tc>
        <w:tc>
          <w:tcPr>
            <w:tcW w:w="1559" w:type="dxa"/>
            <w:tcBorders>
              <w:top w:val="nil"/>
              <w:left w:val="nil"/>
              <w:bottom w:val="single" w:sz="4" w:space="0" w:color="auto"/>
              <w:right w:val="single" w:sz="4" w:space="0" w:color="auto"/>
            </w:tcBorders>
            <w:noWrap/>
            <w:vAlign w:val="center"/>
            <w:hideMark/>
          </w:tcPr>
          <w:p w14:paraId="458DBACE" w14:textId="77D19C8A"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1418" w:type="dxa"/>
            <w:tcBorders>
              <w:top w:val="nil"/>
              <w:left w:val="nil"/>
              <w:bottom w:val="single" w:sz="4" w:space="0" w:color="auto"/>
              <w:right w:val="single" w:sz="4" w:space="0" w:color="auto"/>
            </w:tcBorders>
            <w:noWrap/>
            <w:vAlign w:val="center"/>
            <w:hideMark/>
          </w:tcPr>
          <w:p w14:paraId="694457C9" w14:textId="2EC0FD5E"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bottom"/>
            <w:hideMark/>
          </w:tcPr>
          <w:p w14:paraId="7DE8A9E2"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14</w:t>
            </w:r>
          </w:p>
        </w:tc>
        <w:tc>
          <w:tcPr>
            <w:tcW w:w="992" w:type="dxa"/>
            <w:tcBorders>
              <w:top w:val="nil"/>
              <w:left w:val="nil"/>
              <w:bottom w:val="single" w:sz="4" w:space="0" w:color="auto"/>
              <w:right w:val="single" w:sz="4" w:space="0" w:color="auto"/>
            </w:tcBorders>
            <w:noWrap/>
            <w:vAlign w:val="center"/>
            <w:hideMark/>
          </w:tcPr>
          <w:p w14:paraId="61CA4A92" w14:textId="3481CBEE"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134" w:type="dxa"/>
            <w:tcBorders>
              <w:top w:val="nil"/>
              <w:left w:val="nil"/>
              <w:bottom w:val="single" w:sz="4" w:space="0" w:color="auto"/>
              <w:right w:val="single" w:sz="4" w:space="0" w:color="auto"/>
            </w:tcBorders>
            <w:noWrap/>
            <w:vAlign w:val="center"/>
            <w:hideMark/>
          </w:tcPr>
          <w:p w14:paraId="289BAC77" w14:textId="323CE574"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1134" w:type="dxa"/>
            <w:tcBorders>
              <w:top w:val="nil"/>
              <w:left w:val="nil"/>
              <w:bottom w:val="single" w:sz="4" w:space="0" w:color="auto"/>
              <w:right w:val="single" w:sz="4" w:space="0" w:color="auto"/>
            </w:tcBorders>
            <w:noWrap/>
            <w:vAlign w:val="center"/>
            <w:hideMark/>
          </w:tcPr>
          <w:p w14:paraId="77341A82" w14:textId="33FEA8CA"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236" w:type="dxa"/>
            <w:vAlign w:val="center"/>
            <w:hideMark/>
          </w:tcPr>
          <w:p w14:paraId="24E9DFCB" w14:textId="77777777" w:rsidR="00FD42A7" w:rsidRPr="001E4A60" w:rsidRDefault="00FD42A7" w:rsidP="00FD42A7">
            <w:pPr>
              <w:widowControl/>
              <w:rPr>
                <w:rFonts w:eastAsia="Times New Roman" w:cs="Times New Roman"/>
                <w:szCs w:val="24"/>
                <w:lang w:val="en-ID" w:eastAsia="en-ID"/>
              </w:rPr>
            </w:pPr>
          </w:p>
        </w:tc>
      </w:tr>
      <w:tr w:rsidR="00FD42A7" w:rsidRPr="00083C63" w14:paraId="68B45C77"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6ACFC602"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15</w:t>
            </w:r>
          </w:p>
        </w:tc>
        <w:tc>
          <w:tcPr>
            <w:tcW w:w="1559" w:type="dxa"/>
            <w:tcBorders>
              <w:top w:val="nil"/>
              <w:left w:val="nil"/>
              <w:bottom w:val="single" w:sz="4" w:space="0" w:color="auto"/>
              <w:right w:val="single" w:sz="4" w:space="0" w:color="auto"/>
            </w:tcBorders>
            <w:noWrap/>
            <w:vAlign w:val="center"/>
            <w:hideMark/>
          </w:tcPr>
          <w:p w14:paraId="3FEC33BC" w14:textId="62B78244"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418" w:type="dxa"/>
            <w:tcBorders>
              <w:top w:val="nil"/>
              <w:left w:val="nil"/>
              <w:bottom w:val="single" w:sz="4" w:space="0" w:color="auto"/>
              <w:right w:val="single" w:sz="4" w:space="0" w:color="auto"/>
            </w:tcBorders>
            <w:noWrap/>
            <w:vAlign w:val="center"/>
            <w:hideMark/>
          </w:tcPr>
          <w:p w14:paraId="63899A9F" w14:textId="5D750757"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bottom"/>
            <w:hideMark/>
          </w:tcPr>
          <w:p w14:paraId="30FDB21C"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15</w:t>
            </w:r>
          </w:p>
        </w:tc>
        <w:tc>
          <w:tcPr>
            <w:tcW w:w="992" w:type="dxa"/>
            <w:tcBorders>
              <w:top w:val="nil"/>
              <w:left w:val="nil"/>
              <w:bottom w:val="single" w:sz="4" w:space="0" w:color="auto"/>
              <w:right w:val="single" w:sz="4" w:space="0" w:color="auto"/>
            </w:tcBorders>
            <w:noWrap/>
            <w:vAlign w:val="center"/>
            <w:hideMark/>
          </w:tcPr>
          <w:p w14:paraId="0FA6A8AD" w14:textId="092077C0"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134" w:type="dxa"/>
            <w:tcBorders>
              <w:top w:val="nil"/>
              <w:left w:val="nil"/>
              <w:bottom w:val="single" w:sz="4" w:space="0" w:color="auto"/>
              <w:right w:val="single" w:sz="4" w:space="0" w:color="auto"/>
            </w:tcBorders>
            <w:noWrap/>
            <w:vAlign w:val="center"/>
            <w:hideMark/>
          </w:tcPr>
          <w:p w14:paraId="07A1B9C9" w14:textId="0D665BE2"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134" w:type="dxa"/>
            <w:tcBorders>
              <w:top w:val="nil"/>
              <w:left w:val="nil"/>
              <w:bottom w:val="single" w:sz="4" w:space="0" w:color="auto"/>
              <w:right w:val="single" w:sz="4" w:space="0" w:color="auto"/>
            </w:tcBorders>
            <w:noWrap/>
            <w:vAlign w:val="center"/>
            <w:hideMark/>
          </w:tcPr>
          <w:p w14:paraId="62610BB1" w14:textId="5FEC61C4"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236" w:type="dxa"/>
            <w:vAlign w:val="center"/>
            <w:hideMark/>
          </w:tcPr>
          <w:p w14:paraId="400A5D91" w14:textId="77777777" w:rsidR="00FD42A7" w:rsidRPr="001E4A60" w:rsidRDefault="00FD42A7" w:rsidP="00FD42A7">
            <w:pPr>
              <w:widowControl/>
              <w:rPr>
                <w:rFonts w:eastAsia="Times New Roman" w:cs="Times New Roman"/>
                <w:szCs w:val="24"/>
                <w:lang w:val="en-ID" w:eastAsia="en-ID"/>
              </w:rPr>
            </w:pPr>
          </w:p>
        </w:tc>
      </w:tr>
      <w:tr w:rsidR="00FD42A7" w:rsidRPr="00083C63" w14:paraId="7B62EF36"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6A4C246F"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16</w:t>
            </w:r>
          </w:p>
        </w:tc>
        <w:tc>
          <w:tcPr>
            <w:tcW w:w="1559" w:type="dxa"/>
            <w:tcBorders>
              <w:top w:val="nil"/>
              <w:left w:val="nil"/>
              <w:bottom w:val="single" w:sz="4" w:space="0" w:color="auto"/>
              <w:right w:val="single" w:sz="4" w:space="0" w:color="auto"/>
            </w:tcBorders>
            <w:noWrap/>
            <w:vAlign w:val="center"/>
            <w:hideMark/>
          </w:tcPr>
          <w:p w14:paraId="061EA30D" w14:textId="4FB44A00"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418" w:type="dxa"/>
            <w:tcBorders>
              <w:top w:val="nil"/>
              <w:left w:val="nil"/>
              <w:bottom w:val="single" w:sz="4" w:space="0" w:color="auto"/>
              <w:right w:val="single" w:sz="4" w:space="0" w:color="auto"/>
            </w:tcBorders>
            <w:noWrap/>
            <w:vAlign w:val="center"/>
            <w:hideMark/>
          </w:tcPr>
          <w:p w14:paraId="6061CC56" w14:textId="3F7413CA"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bottom"/>
            <w:hideMark/>
          </w:tcPr>
          <w:p w14:paraId="22E8FC4D"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16</w:t>
            </w:r>
          </w:p>
        </w:tc>
        <w:tc>
          <w:tcPr>
            <w:tcW w:w="992" w:type="dxa"/>
            <w:tcBorders>
              <w:top w:val="nil"/>
              <w:left w:val="nil"/>
              <w:bottom w:val="single" w:sz="4" w:space="0" w:color="auto"/>
              <w:right w:val="single" w:sz="4" w:space="0" w:color="auto"/>
            </w:tcBorders>
            <w:noWrap/>
            <w:vAlign w:val="center"/>
            <w:hideMark/>
          </w:tcPr>
          <w:p w14:paraId="5F23CF84" w14:textId="709D5AD7"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7BDCE7F8" w14:textId="69B799C7"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134" w:type="dxa"/>
            <w:tcBorders>
              <w:top w:val="nil"/>
              <w:left w:val="nil"/>
              <w:bottom w:val="single" w:sz="4" w:space="0" w:color="auto"/>
              <w:right w:val="single" w:sz="4" w:space="0" w:color="auto"/>
            </w:tcBorders>
            <w:noWrap/>
            <w:vAlign w:val="center"/>
            <w:hideMark/>
          </w:tcPr>
          <w:p w14:paraId="64BC204F" w14:textId="060246D3"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236" w:type="dxa"/>
            <w:vAlign w:val="center"/>
            <w:hideMark/>
          </w:tcPr>
          <w:p w14:paraId="2030636C" w14:textId="77777777" w:rsidR="00FD42A7" w:rsidRPr="001E4A60" w:rsidRDefault="00FD42A7" w:rsidP="00FD42A7">
            <w:pPr>
              <w:widowControl/>
              <w:rPr>
                <w:rFonts w:eastAsia="Times New Roman" w:cs="Times New Roman"/>
                <w:szCs w:val="24"/>
                <w:lang w:val="en-ID" w:eastAsia="en-ID"/>
              </w:rPr>
            </w:pPr>
          </w:p>
        </w:tc>
      </w:tr>
      <w:tr w:rsidR="00FD42A7" w:rsidRPr="00083C63" w14:paraId="46729BE9"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1D7FE7AD"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17</w:t>
            </w:r>
          </w:p>
        </w:tc>
        <w:tc>
          <w:tcPr>
            <w:tcW w:w="1559" w:type="dxa"/>
            <w:tcBorders>
              <w:top w:val="nil"/>
              <w:left w:val="nil"/>
              <w:bottom w:val="single" w:sz="4" w:space="0" w:color="auto"/>
              <w:right w:val="single" w:sz="4" w:space="0" w:color="auto"/>
            </w:tcBorders>
            <w:noWrap/>
            <w:vAlign w:val="center"/>
            <w:hideMark/>
          </w:tcPr>
          <w:p w14:paraId="4EE79178" w14:textId="130A78CB"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1418" w:type="dxa"/>
            <w:tcBorders>
              <w:top w:val="nil"/>
              <w:left w:val="nil"/>
              <w:bottom w:val="single" w:sz="4" w:space="0" w:color="auto"/>
              <w:right w:val="single" w:sz="4" w:space="0" w:color="auto"/>
            </w:tcBorders>
            <w:noWrap/>
            <w:vAlign w:val="center"/>
            <w:hideMark/>
          </w:tcPr>
          <w:p w14:paraId="24C47639" w14:textId="18577E4B"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850" w:type="dxa"/>
            <w:tcBorders>
              <w:top w:val="nil"/>
              <w:left w:val="nil"/>
              <w:bottom w:val="single" w:sz="4" w:space="0" w:color="auto"/>
              <w:right w:val="single" w:sz="4" w:space="0" w:color="auto"/>
            </w:tcBorders>
            <w:noWrap/>
            <w:vAlign w:val="bottom"/>
            <w:hideMark/>
          </w:tcPr>
          <w:p w14:paraId="1FF82314"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17</w:t>
            </w:r>
          </w:p>
        </w:tc>
        <w:tc>
          <w:tcPr>
            <w:tcW w:w="992" w:type="dxa"/>
            <w:tcBorders>
              <w:top w:val="nil"/>
              <w:left w:val="nil"/>
              <w:bottom w:val="single" w:sz="4" w:space="0" w:color="auto"/>
              <w:right w:val="single" w:sz="4" w:space="0" w:color="auto"/>
            </w:tcBorders>
            <w:noWrap/>
            <w:vAlign w:val="center"/>
            <w:hideMark/>
          </w:tcPr>
          <w:p w14:paraId="0D667CDA" w14:textId="2F3013C1"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1134" w:type="dxa"/>
            <w:tcBorders>
              <w:top w:val="nil"/>
              <w:left w:val="nil"/>
              <w:bottom w:val="single" w:sz="4" w:space="0" w:color="auto"/>
              <w:right w:val="single" w:sz="4" w:space="0" w:color="auto"/>
            </w:tcBorders>
            <w:noWrap/>
            <w:vAlign w:val="center"/>
            <w:hideMark/>
          </w:tcPr>
          <w:p w14:paraId="2FD06EB8" w14:textId="63174D2F"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1</w:t>
            </w:r>
          </w:p>
        </w:tc>
        <w:tc>
          <w:tcPr>
            <w:tcW w:w="1134" w:type="dxa"/>
            <w:tcBorders>
              <w:top w:val="nil"/>
              <w:left w:val="nil"/>
              <w:bottom w:val="single" w:sz="4" w:space="0" w:color="auto"/>
              <w:right w:val="single" w:sz="4" w:space="0" w:color="auto"/>
            </w:tcBorders>
            <w:noWrap/>
            <w:vAlign w:val="center"/>
            <w:hideMark/>
          </w:tcPr>
          <w:p w14:paraId="6A34532C" w14:textId="5B5D350C"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236" w:type="dxa"/>
            <w:vAlign w:val="center"/>
            <w:hideMark/>
          </w:tcPr>
          <w:p w14:paraId="7467A003" w14:textId="77777777" w:rsidR="00FD42A7" w:rsidRPr="001E4A60" w:rsidRDefault="00FD42A7" w:rsidP="00FD42A7">
            <w:pPr>
              <w:widowControl/>
              <w:rPr>
                <w:rFonts w:eastAsia="Times New Roman" w:cs="Times New Roman"/>
                <w:szCs w:val="24"/>
                <w:lang w:val="en-ID" w:eastAsia="en-ID"/>
              </w:rPr>
            </w:pPr>
          </w:p>
        </w:tc>
      </w:tr>
      <w:tr w:rsidR="00FD42A7" w:rsidRPr="00083C63" w14:paraId="44014259"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35D40732"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18</w:t>
            </w:r>
          </w:p>
        </w:tc>
        <w:tc>
          <w:tcPr>
            <w:tcW w:w="1559" w:type="dxa"/>
            <w:tcBorders>
              <w:top w:val="nil"/>
              <w:left w:val="nil"/>
              <w:bottom w:val="single" w:sz="4" w:space="0" w:color="auto"/>
              <w:right w:val="single" w:sz="4" w:space="0" w:color="auto"/>
            </w:tcBorders>
            <w:noWrap/>
            <w:vAlign w:val="center"/>
            <w:hideMark/>
          </w:tcPr>
          <w:p w14:paraId="2224E2EE" w14:textId="380D1F0D"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418" w:type="dxa"/>
            <w:tcBorders>
              <w:top w:val="nil"/>
              <w:left w:val="nil"/>
              <w:bottom w:val="single" w:sz="4" w:space="0" w:color="auto"/>
              <w:right w:val="single" w:sz="4" w:space="0" w:color="auto"/>
            </w:tcBorders>
            <w:noWrap/>
            <w:vAlign w:val="center"/>
            <w:hideMark/>
          </w:tcPr>
          <w:p w14:paraId="7C228F29" w14:textId="73FDE45D"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bottom"/>
            <w:hideMark/>
          </w:tcPr>
          <w:p w14:paraId="54DB1BC4"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18</w:t>
            </w:r>
          </w:p>
        </w:tc>
        <w:tc>
          <w:tcPr>
            <w:tcW w:w="992" w:type="dxa"/>
            <w:tcBorders>
              <w:top w:val="nil"/>
              <w:left w:val="nil"/>
              <w:bottom w:val="single" w:sz="4" w:space="0" w:color="auto"/>
              <w:right w:val="single" w:sz="4" w:space="0" w:color="auto"/>
            </w:tcBorders>
            <w:noWrap/>
            <w:vAlign w:val="center"/>
            <w:hideMark/>
          </w:tcPr>
          <w:p w14:paraId="74C5226A" w14:textId="347134A8"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134" w:type="dxa"/>
            <w:tcBorders>
              <w:top w:val="nil"/>
              <w:left w:val="nil"/>
              <w:bottom w:val="single" w:sz="4" w:space="0" w:color="auto"/>
              <w:right w:val="single" w:sz="4" w:space="0" w:color="auto"/>
            </w:tcBorders>
            <w:noWrap/>
            <w:vAlign w:val="center"/>
            <w:hideMark/>
          </w:tcPr>
          <w:p w14:paraId="49C63225" w14:textId="26ACFB44"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134" w:type="dxa"/>
            <w:tcBorders>
              <w:top w:val="nil"/>
              <w:left w:val="nil"/>
              <w:bottom w:val="single" w:sz="4" w:space="0" w:color="auto"/>
              <w:right w:val="single" w:sz="4" w:space="0" w:color="auto"/>
            </w:tcBorders>
            <w:noWrap/>
            <w:vAlign w:val="center"/>
            <w:hideMark/>
          </w:tcPr>
          <w:p w14:paraId="537E962C" w14:textId="348FAD04"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236" w:type="dxa"/>
            <w:vAlign w:val="center"/>
            <w:hideMark/>
          </w:tcPr>
          <w:p w14:paraId="3A5402EE" w14:textId="77777777" w:rsidR="00FD42A7" w:rsidRPr="001E4A60" w:rsidRDefault="00FD42A7" w:rsidP="00FD42A7">
            <w:pPr>
              <w:widowControl/>
              <w:rPr>
                <w:rFonts w:eastAsia="Times New Roman" w:cs="Times New Roman"/>
                <w:szCs w:val="24"/>
                <w:lang w:val="en-ID" w:eastAsia="en-ID"/>
              </w:rPr>
            </w:pPr>
          </w:p>
        </w:tc>
      </w:tr>
      <w:tr w:rsidR="00FD42A7" w:rsidRPr="00083C63" w14:paraId="37385A1A"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7F5B1AA8"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19</w:t>
            </w:r>
          </w:p>
        </w:tc>
        <w:tc>
          <w:tcPr>
            <w:tcW w:w="1559" w:type="dxa"/>
            <w:tcBorders>
              <w:top w:val="nil"/>
              <w:left w:val="nil"/>
              <w:bottom w:val="single" w:sz="4" w:space="0" w:color="auto"/>
              <w:right w:val="single" w:sz="4" w:space="0" w:color="auto"/>
            </w:tcBorders>
            <w:noWrap/>
            <w:vAlign w:val="center"/>
            <w:hideMark/>
          </w:tcPr>
          <w:p w14:paraId="651AA66D" w14:textId="0FEB77A6"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418" w:type="dxa"/>
            <w:tcBorders>
              <w:top w:val="nil"/>
              <w:left w:val="nil"/>
              <w:bottom w:val="single" w:sz="4" w:space="0" w:color="auto"/>
              <w:right w:val="single" w:sz="4" w:space="0" w:color="auto"/>
            </w:tcBorders>
            <w:noWrap/>
            <w:vAlign w:val="center"/>
            <w:hideMark/>
          </w:tcPr>
          <w:p w14:paraId="4A6F8621" w14:textId="2AC36750"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bottom"/>
            <w:hideMark/>
          </w:tcPr>
          <w:p w14:paraId="3379745C"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19</w:t>
            </w:r>
          </w:p>
        </w:tc>
        <w:tc>
          <w:tcPr>
            <w:tcW w:w="992" w:type="dxa"/>
            <w:tcBorders>
              <w:top w:val="nil"/>
              <w:left w:val="nil"/>
              <w:bottom w:val="single" w:sz="4" w:space="0" w:color="auto"/>
              <w:right w:val="single" w:sz="4" w:space="0" w:color="auto"/>
            </w:tcBorders>
            <w:noWrap/>
            <w:vAlign w:val="center"/>
            <w:hideMark/>
          </w:tcPr>
          <w:p w14:paraId="5571B521" w14:textId="5780B755"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134" w:type="dxa"/>
            <w:tcBorders>
              <w:top w:val="nil"/>
              <w:left w:val="nil"/>
              <w:bottom w:val="single" w:sz="4" w:space="0" w:color="auto"/>
              <w:right w:val="single" w:sz="4" w:space="0" w:color="auto"/>
            </w:tcBorders>
            <w:noWrap/>
            <w:vAlign w:val="center"/>
            <w:hideMark/>
          </w:tcPr>
          <w:p w14:paraId="063E8650" w14:textId="059D3D9A"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27B35DF1" w14:textId="4AB3A113"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236" w:type="dxa"/>
            <w:vAlign w:val="center"/>
            <w:hideMark/>
          </w:tcPr>
          <w:p w14:paraId="2727A6D7" w14:textId="77777777" w:rsidR="00FD42A7" w:rsidRPr="001E4A60" w:rsidRDefault="00FD42A7" w:rsidP="00FD42A7">
            <w:pPr>
              <w:widowControl/>
              <w:rPr>
                <w:rFonts w:eastAsia="Times New Roman" w:cs="Times New Roman"/>
                <w:szCs w:val="24"/>
                <w:lang w:val="en-ID" w:eastAsia="en-ID"/>
              </w:rPr>
            </w:pPr>
          </w:p>
        </w:tc>
      </w:tr>
      <w:tr w:rsidR="00FD42A7" w:rsidRPr="00083C63" w14:paraId="15D0FAA7"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07E562AD"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20</w:t>
            </w:r>
          </w:p>
        </w:tc>
        <w:tc>
          <w:tcPr>
            <w:tcW w:w="1559" w:type="dxa"/>
            <w:tcBorders>
              <w:top w:val="nil"/>
              <w:left w:val="nil"/>
              <w:bottom w:val="single" w:sz="4" w:space="0" w:color="auto"/>
              <w:right w:val="single" w:sz="4" w:space="0" w:color="auto"/>
            </w:tcBorders>
            <w:noWrap/>
            <w:vAlign w:val="center"/>
            <w:hideMark/>
          </w:tcPr>
          <w:p w14:paraId="0607486A" w14:textId="51399A8E"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418" w:type="dxa"/>
            <w:tcBorders>
              <w:top w:val="nil"/>
              <w:left w:val="nil"/>
              <w:bottom w:val="single" w:sz="4" w:space="0" w:color="auto"/>
              <w:right w:val="single" w:sz="4" w:space="0" w:color="auto"/>
            </w:tcBorders>
            <w:noWrap/>
            <w:vAlign w:val="center"/>
            <w:hideMark/>
          </w:tcPr>
          <w:p w14:paraId="6071BB82" w14:textId="3DB92737"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bottom"/>
            <w:hideMark/>
          </w:tcPr>
          <w:p w14:paraId="0633627E"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20</w:t>
            </w:r>
          </w:p>
        </w:tc>
        <w:tc>
          <w:tcPr>
            <w:tcW w:w="992" w:type="dxa"/>
            <w:tcBorders>
              <w:top w:val="nil"/>
              <w:left w:val="nil"/>
              <w:bottom w:val="single" w:sz="4" w:space="0" w:color="auto"/>
              <w:right w:val="single" w:sz="4" w:space="0" w:color="auto"/>
            </w:tcBorders>
            <w:noWrap/>
            <w:vAlign w:val="center"/>
            <w:hideMark/>
          </w:tcPr>
          <w:p w14:paraId="7C561D57" w14:textId="2A34C66B"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0EB07AD6" w14:textId="0FCFFED0"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134" w:type="dxa"/>
            <w:tcBorders>
              <w:top w:val="nil"/>
              <w:left w:val="nil"/>
              <w:bottom w:val="single" w:sz="4" w:space="0" w:color="auto"/>
              <w:right w:val="single" w:sz="4" w:space="0" w:color="auto"/>
            </w:tcBorders>
            <w:noWrap/>
            <w:vAlign w:val="center"/>
            <w:hideMark/>
          </w:tcPr>
          <w:p w14:paraId="23650A55" w14:textId="788DBB0F"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236" w:type="dxa"/>
            <w:vAlign w:val="center"/>
            <w:hideMark/>
          </w:tcPr>
          <w:p w14:paraId="764A2742" w14:textId="77777777" w:rsidR="00FD42A7" w:rsidRPr="001E4A60" w:rsidRDefault="00FD42A7" w:rsidP="00FD42A7">
            <w:pPr>
              <w:widowControl/>
              <w:rPr>
                <w:rFonts w:eastAsia="Times New Roman" w:cs="Times New Roman"/>
                <w:szCs w:val="24"/>
                <w:lang w:val="en-ID" w:eastAsia="en-ID"/>
              </w:rPr>
            </w:pPr>
          </w:p>
        </w:tc>
      </w:tr>
      <w:tr w:rsidR="00FD42A7" w:rsidRPr="00083C63" w14:paraId="2FE364EA"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0D2C8CE5"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21</w:t>
            </w:r>
          </w:p>
        </w:tc>
        <w:tc>
          <w:tcPr>
            <w:tcW w:w="1559" w:type="dxa"/>
            <w:tcBorders>
              <w:top w:val="nil"/>
              <w:left w:val="nil"/>
              <w:bottom w:val="single" w:sz="4" w:space="0" w:color="auto"/>
              <w:right w:val="single" w:sz="4" w:space="0" w:color="auto"/>
            </w:tcBorders>
            <w:noWrap/>
            <w:vAlign w:val="center"/>
            <w:hideMark/>
          </w:tcPr>
          <w:p w14:paraId="0125F7D3" w14:textId="51CF61F7"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418" w:type="dxa"/>
            <w:tcBorders>
              <w:top w:val="nil"/>
              <w:left w:val="nil"/>
              <w:bottom w:val="single" w:sz="4" w:space="0" w:color="auto"/>
              <w:right w:val="single" w:sz="4" w:space="0" w:color="auto"/>
            </w:tcBorders>
            <w:noWrap/>
            <w:vAlign w:val="center"/>
            <w:hideMark/>
          </w:tcPr>
          <w:p w14:paraId="28A109D5" w14:textId="17FA01AA"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bottom"/>
            <w:hideMark/>
          </w:tcPr>
          <w:p w14:paraId="4503025A"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21</w:t>
            </w:r>
          </w:p>
        </w:tc>
        <w:tc>
          <w:tcPr>
            <w:tcW w:w="992" w:type="dxa"/>
            <w:tcBorders>
              <w:top w:val="nil"/>
              <w:left w:val="nil"/>
              <w:bottom w:val="single" w:sz="4" w:space="0" w:color="auto"/>
              <w:right w:val="single" w:sz="4" w:space="0" w:color="auto"/>
            </w:tcBorders>
            <w:noWrap/>
            <w:vAlign w:val="center"/>
            <w:hideMark/>
          </w:tcPr>
          <w:p w14:paraId="1F7E1119" w14:textId="0238503B"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134" w:type="dxa"/>
            <w:tcBorders>
              <w:top w:val="nil"/>
              <w:left w:val="nil"/>
              <w:bottom w:val="single" w:sz="4" w:space="0" w:color="auto"/>
              <w:right w:val="single" w:sz="4" w:space="0" w:color="auto"/>
            </w:tcBorders>
            <w:noWrap/>
            <w:vAlign w:val="center"/>
            <w:hideMark/>
          </w:tcPr>
          <w:p w14:paraId="4262B882" w14:textId="23E883CA"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134" w:type="dxa"/>
            <w:tcBorders>
              <w:top w:val="nil"/>
              <w:left w:val="nil"/>
              <w:bottom w:val="single" w:sz="4" w:space="0" w:color="auto"/>
              <w:right w:val="single" w:sz="4" w:space="0" w:color="auto"/>
            </w:tcBorders>
            <w:noWrap/>
            <w:vAlign w:val="center"/>
            <w:hideMark/>
          </w:tcPr>
          <w:p w14:paraId="604D378E" w14:textId="7449C0C9"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236" w:type="dxa"/>
            <w:vAlign w:val="center"/>
            <w:hideMark/>
          </w:tcPr>
          <w:p w14:paraId="0D5924BF" w14:textId="77777777" w:rsidR="00FD42A7" w:rsidRPr="001E4A60" w:rsidRDefault="00FD42A7" w:rsidP="00FD42A7">
            <w:pPr>
              <w:widowControl/>
              <w:rPr>
                <w:rFonts w:eastAsia="Times New Roman" w:cs="Times New Roman"/>
                <w:szCs w:val="24"/>
                <w:lang w:val="en-ID" w:eastAsia="en-ID"/>
              </w:rPr>
            </w:pPr>
          </w:p>
        </w:tc>
      </w:tr>
      <w:tr w:rsidR="00FD42A7" w:rsidRPr="00083C63" w14:paraId="3727023A"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41A34152"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22</w:t>
            </w:r>
          </w:p>
        </w:tc>
        <w:tc>
          <w:tcPr>
            <w:tcW w:w="1559" w:type="dxa"/>
            <w:tcBorders>
              <w:top w:val="nil"/>
              <w:left w:val="nil"/>
              <w:bottom w:val="single" w:sz="4" w:space="0" w:color="auto"/>
              <w:right w:val="single" w:sz="4" w:space="0" w:color="auto"/>
            </w:tcBorders>
            <w:noWrap/>
            <w:vAlign w:val="center"/>
            <w:hideMark/>
          </w:tcPr>
          <w:p w14:paraId="2F0DB83D" w14:textId="4BA6638F"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1</w:t>
            </w:r>
          </w:p>
        </w:tc>
        <w:tc>
          <w:tcPr>
            <w:tcW w:w="1418" w:type="dxa"/>
            <w:tcBorders>
              <w:top w:val="nil"/>
              <w:left w:val="nil"/>
              <w:bottom w:val="single" w:sz="4" w:space="0" w:color="auto"/>
              <w:right w:val="single" w:sz="4" w:space="0" w:color="auto"/>
            </w:tcBorders>
            <w:noWrap/>
            <w:vAlign w:val="center"/>
            <w:hideMark/>
          </w:tcPr>
          <w:p w14:paraId="3C61C0A5" w14:textId="260EE6A0"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bottom"/>
            <w:hideMark/>
          </w:tcPr>
          <w:p w14:paraId="0D285488"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22</w:t>
            </w:r>
          </w:p>
        </w:tc>
        <w:tc>
          <w:tcPr>
            <w:tcW w:w="992" w:type="dxa"/>
            <w:tcBorders>
              <w:top w:val="nil"/>
              <w:left w:val="nil"/>
              <w:bottom w:val="single" w:sz="4" w:space="0" w:color="auto"/>
              <w:right w:val="single" w:sz="4" w:space="0" w:color="auto"/>
            </w:tcBorders>
            <w:noWrap/>
            <w:vAlign w:val="center"/>
            <w:hideMark/>
          </w:tcPr>
          <w:p w14:paraId="5F3FB009" w14:textId="6063467D"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134" w:type="dxa"/>
            <w:tcBorders>
              <w:top w:val="nil"/>
              <w:left w:val="nil"/>
              <w:bottom w:val="single" w:sz="4" w:space="0" w:color="auto"/>
              <w:right w:val="single" w:sz="4" w:space="0" w:color="auto"/>
            </w:tcBorders>
            <w:noWrap/>
            <w:vAlign w:val="center"/>
            <w:hideMark/>
          </w:tcPr>
          <w:p w14:paraId="29511FD0" w14:textId="5D74E48F"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283E4089" w14:textId="5A2F18EB"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236" w:type="dxa"/>
            <w:vAlign w:val="center"/>
            <w:hideMark/>
          </w:tcPr>
          <w:p w14:paraId="773E96AA" w14:textId="77777777" w:rsidR="00FD42A7" w:rsidRPr="001E4A60" w:rsidRDefault="00FD42A7" w:rsidP="00FD42A7">
            <w:pPr>
              <w:widowControl/>
              <w:rPr>
                <w:rFonts w:eastAsia="Times New Roman" w:cs="Times New Roman"/>
                <w:szCs w:val="24"/>
                <w:lang w:val="en-ID" w:eastAsia="en-ID"/>
              </w:rPr>
            </w:pPr>
          </w:p>
        </w:tc>
      </w:tr>
      <w:tr w:rsidR="00FD42A7" w:rsidRPr="00083C63" w14:paraId="4C3E451B"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6E8D3852"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23</w:t>
            </w:r>
          </w:p>
        </w:tc>
        <w:tc>
          <w:tcPr>
            <w:tcW w:w="1559" w:type="dxa"/>
            <w:tcBorders>
              <w:top w:val="nil"/>
              <w:left w:val="nil"/>
              <w:bottom w:val="single" w:sz="4" w:space="0" w:color="auto"/>
              <w:right w:val="single" w:sz="4" w:space="0" w:color="auto"/>
            </w:tcBorders>
            <w:noWrap/>
            <w:vAlign w:val="center"/>
            <w:hideMark/>
          </w:tcPr>
          <w:p w14:paraId="3AB6860B" w14:textId="6A09168A"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418" w:type="dxa"/>
            <w:tcBorders>
              <w:top w:val="nil"/>
              <w:left w:val="nil"/>
              <w:bottom w:val="single" w:sz="4" w:space="0" w:color="auto"/>
              <w:right w:val="single" w:sz="4" w:space="0" w:color="auto"/>
            </w:tcBorders>
            <w:noWrap/>
            <w:vAlign w:val="center"/>
            <w:hideMark/>
          </w:tcPr>
          <w:p w14:paraId="07412F56" w14:textId="533D16EF"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bottom"/>
            <w:hideMark/>
          </w:tcPr>
          <w:p w14:paraId="6AC1B9D3"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23</w:t>
            </w:r>
          </w:p>
        </w:tc>
        <w:tc>
          <w:tcPr>
            <w:tcW w:w="992" w:type="dxa"/>
            <w:tcBorders>
              <w:top w:val="nil"/>
              <w:left w:val="nil"/>
              <w:bottom w:val="single" w:sz="4" w:space="0" w:color="auto"/>
              <w:right w:val="single" w:sz="4" w:space="0" w:color="auto"/>
            </w:tcBorders>
            <w:noWrap/>
            <w:vAlign w:val="center"/>
            <w:hideMark/>
          </w:tcPr>
          <w:p w14:paraId="2502CDB6" w14:textId="1C9FED50"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134" w:type="dxa"/>
            <w:tcBorders>
              <w:top w:val="nil"/>
              <w:left w:val="nil"/>
              <w:bottom w:val="single" w:sz="4" w:space="0" w:color="auto"/>
              <w:right w:val="single" w:sz="4" w:space="0" w:color="auto"/>
            </w:tcBorders>
            <w:noWrap/>
            <w:vAlign w:val="center"/>
            <w:hideMark/>
          </w:tcPr>
          <w:p w14:paraId="779A94D5" w14:textId="7F303D5B"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004CA7CB" w14:textId="66298949"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236" w:type="dxa"/>
            <w:vAlign w:val="center"/>
            <w:hideMark/>
          </w:tcPr>
          <w:p w14:paraId="17CDC654" w14:textId="77777777" w:rsidR="00FD42A7" w:rsidRPr="001E4A60" w:rsidRDefault="00FD42A7" w:rsidP="00FD42A7">
            <w:pPr>
              <w:widowControl/>
              <w:rPr>
                <w:rFonts w:eastAsia="Times New Roman" w:cs="Times New Roman"/>
                <w:szCs w:val="24"/>
                <w:lang w:val="en-ID" w:eastAsia="en-ID"/>
              </w:rPr>
            </w:pPr>
          </w:p>
        </w:tc>
      </w:tr>
      <w:tr w:rsidR="00FD42A7" w:rsidRPr="00083C63" w14:paraId="43C24DDC"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0BEDF4AF"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24</w:t>
            </w:r>
          </w:p>
        </w:tc>
        <w:tc>
          <w:tcPr>
            <w:tcW w:w="1559" w:type="dxa"/>
            <w:tcBorders>
              <w:top w:val="nil"/>
              <w:left w:val="nil"/>
              <w:bottom w:val="single" w:sz="4" w:space="0" w:color="auto"/>
              <w:right w:val="single" w:sz="4" w:space="0" w:color="auto"/>
            </w:tcBorders>
            <w:noWrap/>
            <w:vAlign w:val="center"/>
            <w:hideMark/>
          </w:tcPr>
          <w:p w14:paraId="42D09B64" w14:textId="168BADAB"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418" w:type="dxa"/>
            <w:tcBorders>
              <w:top w:val="nil"/>
              <w:left w:val="nil"/>
              <w:bottom w:val="single" w:sz="4" w:space="0" w:color="auto"/>
              <w:right w:val="single" w:sz="4" w:space="0" w:color="auto"/>
            </w:tcBorders>
            <w:noWrap/>
            <w:vAlign w:val="center"/>
            <w:hideMark/>
          </w:tcPr>
          <w:p w14:paraId="57E61F8C" w14:textId="1157D222"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bottom"/>
            <w:hideMark/>
          </w:tcPr>
          <w:p w14:paraId="32551DFE"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24</w:t>
            </w:r>
          </w:p>
        </w:tc>
        <w:tc>
          <w:tcPr>
            <w:tcW w:w="992" w:type="dxa"/>
            <w:tcBorders>
              <w:top w:val="nil"/>
              <w:left w:val="nil"/>
              <w:bottom w:val="single" w:sz="4" w:space="0" w:color="auto"/>
              <w:right w:val="single" w:sz="4" w:space="0" w:color="auto"/>
            </w:tcBorders>
            <w:noWrap/>
            <w:vAlign w:val="center"/>
            <w:hideMark/>
          </w:tcPr>
          <w:p w14:paraId="066C74D7" w14:textId="183C4BE2"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1134" w:type="dxa"/>
            <w:tcBorders>
              <w:top w:val="nil"/>
              <w:left w:val="nil"/>
              <w:bottom w:val="single" w:sz="4" w:space="0" w:color="auto"/>
              <w:right w:val="single" w:sz="4" w:space="0" w:color="auto"/>
            </w:tcBorders>
            <w:noWrap/>
            <w:vAlign w:val="center"/>
            <w:hideMark/>
          </w:tcPr>
          <w:p w14:paraId="09CB0E3C" w14:textId="64385036"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1134" w:type="dxa"/>
            <w:tcBorders>
              <w:top w:val="nil"/>
              <w:left w:val="nil"/>
              <w:bottom w:val="single" w:sz="4" w:space="0" w:color="auto"/>
              <w:right w:val="single" w:sz="4" w:space="0" w:color="auto"/>
            </w:tcBorders>
            <w:noWrap/>
            <w:vAlign w:val="center"/>
            <w:hideMark/>
          </w:tcPr>
          <w:p w14:paraId="4DEDDB21" w14:textId="046A0D47"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236" w:type="dxa"/>
            <w:vAlign w:val="center"/>
            <w:hideMark/>
          </w:tcPr>
          <w:p w14:paraId="38FC57D5" w14:textId="77777777" w:rsidR="00FD42A7" w:rsidRPr="001E4A60" w:rsidRDefault="00FD42A7" w:rsidP="00FD42A7">
            <w:pPr>
              <w:widowControl/>
              <w:rPr>
                <w:rFonts w:eastAsia="Times New Roman" w:cs="Times New Roman"/>
                <w:szCs w:val="24"/>
                <w:lang w:val="en-ID" w:eastAsia="en-ID"/>
              </w:rPr>
            </w:pPr>
          </w:p>
        </w:tc>
      </w:tr>
      <w:tr w:rsidR="00FD42A7" w:rsidRPr="00083C63" w14:paraId="2035DF8C"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1031D5B4"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25</w:t>
            </w:r>
          </w:p>
        </w:tc>
        <w:tc>
          <w:tcPr>
            <w:tcW w:w="1559" w:type="dxa"/>
            <w:tcBorders>
              <w:top w:val="nil"/>
              <w:left w:val="nil"/>
              <w:bottom w:val="single" w:sz="4" w:space="0" w:color="auto"/>
              <w:right w:val="single" w:sz="4" w:space="0" w:color="auto"/>
            </w:tcBorders>
            <w:noWrap/>
            <w:vAlign w:val="center"/>
            <w:hideMark/>
          </w:tcPr>
          <w:p w14:paraId="62E019A1" w14:textId="35C64312"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418" w:type="dxa"/>
            <w:tcBorders>
              <w:top w:val="nil"/>
              <w:left w:val="nil"/>
              <w:bottom w:val="single" w:sz="4" w:space="0" w:color="auto"/>
              <w:right w:val="single" w:sz="4" w:space="0" w:color="auto"/>
            </w:tcBorders>
            <w:noWrap/>
            <w:vAlign w:val="center"/>
            <w:hideMark/>
          </w:tcPr>
          <w:p w14:paraId="4A441B04" w14:textId="507A76A3"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bottom"/>
            <w:hideMark/>
          </w:tcPr>
          <w:p w14:paraId="31CD4704"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25</w:t>
            </w:r>
          </w:p>
        </w:tc>
        <w:tc>
          <w:tcPr>
            <w:tcW w:w="992" w:type="dxa"/>
            <w:tcBorders>
              <w:top w:val="nil"/>
              <w:left w:val="nil"/>
              <w:bottom w:val="single" w:sz="4" w:space="0" w:color="auto"/>
              <w:right w:val="single" w:sz="4" w:space="0" w:color="auto"/>
            </w:tcBorders>
            <w:noWrap/>
            <w:vAlign w:val="center"/>
            <w:hideMark/>
          </w:tcPr>
          <w:p w14:paraId="2B2A20C6" w14:textId="60672C94"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0A3807E0" w14:textId="5F83E802"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134" w:type="dxa"/>
            <w:tcBorders>
              <w:top w:val="nil"/>
              <w:left w:val="nil"/>
              <w:bottom w:val="single" w:sz="4" w:space="0" w:color="auto"/>
              <w:right w:val="single" w:sz="4" w:space="0" w:color="auto"/>
            </w:tcBorders>
            <w:noWrap/>
            <w:vAlign w:val="center"/>
            <w:hideMark/>
          </w:tcPr>
          <w:p w14:paraId="2292DBD7" w14:textId="5B7201D4"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236" w:type="dxa"/>
            <w:vAlign w:val="center"/>
            <w:hideMark/>
          </w:tcPr>
          <w:p w14:paraId="77089B2C" w14:textId="77777777" w:rsidR="00FD42A7" w:rsidRPr="001E4A60" w:rsidRDefault="00FD42A7" w:rsidP="00FD42A7">
            <w:pPr>
              <w:widowControl/>
              <w:rPr>
                <w:rFonts w:eastAsia="Times New Roman" w:cs="Times New Roman"/>
                <w:szCs w:val="24"/>
                <w:lang w:val="en-ID" w:eastAsia="en-ID"/>
              </w:rPr>
            </w:pPr>
          </w:p>
        </w:tc>
      </w:tr>
      <w:tr w:rsidR="00FD42A7" w:rsidRPr="00083C63" w14:paraId="4C1C235C"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4DCDBB60"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26</w:t>
            </w:r>
          </w:p>
        </w:tc>
        <w:tc>
          <w:tcPr>
            <w:tcW w:w="1559" w:type="dxa"/>
            <w:tcBorders>
              <w:top w:val="nil"/>
              <w:left w:val="nil"/>
              <w:bottom w:val="single" w:sz="4" w:space="0" w:color="auto"/>
              <w:right w:val="single" w:sz="4" w:space="0" w:color="auto"/>
            </w:tcBorders>
            <w:noWrap/>
            <w:vAlign w:val="center"/>
            <w:hideMark/>
          </w:tcPr>
          <w:p w14:paraId="689A3095" w14:textId="26427AE9"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418" w:type="dxa"/>
            <w:tcBorders>
              <w:top w:val="nil"/>
              <w:left w:val="nil"/>
              <w:bottom w:val="single" w:sz="4" w:space="0" w:color="auto"/>
              <w:right w:val="single" w:sz="4" w:space="0" w:color="auto"/>
            </w:tcBorders>
            <w:noWrap/>
            <w:vAlign w:val="center"/>
            <w:hideMark/>
          </w:tcPr>
          <w:p w14:paraId="7E46B4BE" w14:textId="35207861"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bottom"/>
            <w:hideMark/>
          </w:tcPr>
          <w:p w14:paraId="7990DD73"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26</w:t>
            </w:r>
          </w:p>
        </w:tc>
        <w:tc>
          <w:tcPr>
            <w:tcW w:w="992" w:type="dxa"/>
            <w:tcBorders>
              <w:top w:val="nil"/>
              <w:left w:val="nil"/>
              <w:bottom w:val="single" w:sz="4" w:space="0" w:color="auto"/>
              <w:right w:val="single" w:sz="4" w:space="0" w:color="auto"/>
            </w:tcBorders>
            <w:noWrap/>
            <w:vAlign w:val="center"/>
            <w:hideMark/>
          </w:tcPr>
          <w:p w14:paraId="458C6B81" w14:textId="534CED3E"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134" w:type="dxa"/>
            <w:tcBorders>
              <w:top w:val="nil"/>
              <w:left w:val="nil"/>
              <w:bottom w:val="single" w:sz="4" w:space="0" w:color="auto"/>
              <w:right w:val="single" w:sz="4" w:space="0" w:color="auto"/>
            </w:tcBorders>
            <w:noWrap/>
            <w:vAlign w:val="center"/>
            <w:hideMark/>
          </w:tcPr>
          <w:p w14:paraId="37050EE7" w14:textId="4263D8DE"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134" w:type="dxa"/>
            <w:tcBorders>
              <w:top w:val="nil"/>
              <w:left w:val="nil"/>
              <w:bottom w:val="single" w:sz="4" w:space="0" w:color="auto"/>
              <w:right w:val="single" w:sz="4" w:space="0" w:color="auto"/>
            </w:tcBorders>
            <w:noWrap/>
            <w:vAlign w:val="center"/>
            <w:hideMark/>
          </w:tcPr>
          <w:p w14:paraId="581981FE" w14:textId="545EB1FE"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236" w:type="dxa"/>
            <w:vAlign w:val="center"/>
            <w:hideMark/>
          </w:tcPr>
          <w:p w14:paraId="659CD173" w14:textId="77777777" w:rsidR="00FD42A7" w:rsidRPr="001E4A60" w:rsidRDefault="00FD42A7" w:rsidP="00FD42A7">
            <w:pPr>
              <w:widowControl/>
              <w:rPr>
                <w:rFonts w:eastAsia="Times New Roman" w:cs="Times New Roman"/>
                <w:szCs w:val="24"/>
                <w:lang w:val="en-ID" w:eastAsia="en-ID"/>
              </w:rPr>
            </w:pPr>
          </w:p>
        </w:tc>
      </w:tr>
      <w:tr w:rsidR="00FD42A7" w:rsidRPr="00083C63" w14:paraId="6700F7E3"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6E85608D"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27</w:t>
            </w:r>
          </w:p>
        </w:tc>
        <w:tc>
          <w:tcPr>
            <w:tcW w:w="1559" w:type="dxa"/>
            <w:tcBorders>
              <w:top w:val="nil"/>
              <w:left w:val="nil"/>
              <w:bottom w:val="single" w:sz="4" w:space="0" w:color="auto"/>
              <w:right w:val="single" w:sz="4" w:space="0" w:color="auto"/>
            </w:tcBorders>
            <w:noWrap/>
            <w:vAlign w:val="center"/>
            <w:hideMark/>
          </w:tcPr>
          <w:p w14:paraId="0DD60327" w14:textId="37DCED34"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1418" w:type="dxa"/>
            <w:tcBorders>
              <w:top w:val="nil"/>
              <w:left w:val="nil"/>
              <w:bottom w:val="single" w:sz="4" w:space="0" w:color="auto"/>
              <w:right w:val="single" w:sz="4" w:space="0" w:color="auto"/>
            </w:tcBorders>
            <w:noWrap/>
            <w:vAlign w:val="center"/>
            <w:hideMark/>
          </w:tcPr>
          <w:p w14:paraId="6643A171" w14:textId="4A0E1C06"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bottom"/>
            <w:hideMark/>
          </w:tcPr>
          <w:p w14:paraId="4B9567AF"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27</w:t>
            </w:r>
          </w:p>
        </w:tc>
        <w:tc>
          <w:tcPr>
            <w:tcW w:w="992" w:type="dxa"/>
            <w:tcBorders>
              <w:top w:val="nil"/>
              <w:left w:val="nil"/>
              <w:bottom w:val="single" w:sz="4" w:space="0" w:color="auto"/>
              <w:right w:val="single" w:sz="4" w:space="0" w:color="auto"/>
            </w:tcBorders>
            <w:noWrap/>
            <w:vAlign w:val="center"/>
            <w:hideMark/>
          </w:tcPr>
          <w:p w14:paraId="3DB7732D" w14:textId="422C9B61"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41CA4D94" w14:textId="0C26C695"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090F0481" w14:textId="0C8D23BF"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236" w:type="dxa"/>
            <w:vAlign w:val="center"/>
            <w:hideMark/>
          </w:tcPr>
          <w:p w14:paraId="202C8542" w14:textId="77777777" w:rsidR="00FD42A7" w:rsidRPr="001E4A60" w:rsidRDefault="00FD42A7" w:rsidP="00FD42A7">
            <w:pPr>
              <w:widowControl/>
              <w:rPr>
                <w:rFonts w:eastAsia="Times New Roman" w:cs="Times New Roman"/>
                <w:szCs w:val="24"/>
                <w:lang w:val="en-ID" w:eastAsia="en-ID"/>
              </w:rPr>
            </w:pPr>
          </w:p>
        </w:tc>
      </w:tr>
      <w:tr w:rsidR="00FD42A7" w:rsidRPr="00083C63" w14:paraId="066F3F41"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2B32A12C"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28</w:t>
            </w:r>
          </w:p>
        </w:tc>
        <w:tc>
          <w:tcPr>
            <w:tcW w:w="1559" w:type="dxa"/>
            <w:tcBorders>
              <w:top w:val="nil"/>
              <w:left w:val="nil"/>
              <w:bottom w:val="single" w:sz="4" w:space="0" w:color="auto"/>
              <w:right w:val="single" w:sz="4" w:space="0" w:color="auto"/>
            </w:tcBorders>
            <w:noWrap/>
            <w:vAlign w:val="center"/>
            <w:hideMark/>
          </w:tcPr>
          <w:p w14:paraId="505DE96E" w14:textId="6BED9D43"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1418" w:type="dxa"/>
            <w:tcBorders>
              <w:top w:val="nil"/>
              <w:left w:val="nil"/>
              <w:bottom w:val="single" w:sz="4" w:space="0" w:color="auto"/>
              <w:right w:val="single" w:sz="4" w:space="0" w:color="auto"/>
            </w:tcBorders>
            <w:noWrap/>
            <w:vAlign w:val="center"/>
            <w:hideMark/>
          </w:tcPr>
          <w:p w14:paraId="3DD0EFA3" w14:textId="2BFF8709"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bottom"/>
            <w:hideMark/>
          </w:tcPr>
          <w:p w14:paraId="13860F6B"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28</w:t>
            </w:r>
          </w:p>
        </w:tc>
        <w:tc>
          <w:tcPr>
            <w:tcW w:w="992" w:type="dxa"/>
            <w:tcBorders>
              <w:top w:val="nil"/>
              <w:left w:val="nil"/>
              <w:bottom w:val="single" w:sz="4" w:space="0" w:color="auto"/>
              <w:right w:val="single" w:sz="4" w:space="0" w:color="auto"/>
            </w:tcBorders>
            <w:noWrap/>
            <w:vAlign w:val="center"/>
            <w:hideMark/>
          </w:tcPr>
          <w:p w14:paraId="190A2F20" w14:textId="4568FBF1"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36BE9B65" w14:textId="051529F9"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495C3115" w14:textId="1A5445A8"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236" w:type="dxa"/>
            <w:vAlign w:val="center"/>
            <w:hideMark/>
          </w:tcPr>
          <w:p w14:paraId="70D3BFBA" w14:textId="77777777" w:rsidR="00FD42A7" w:rsidRPr="001E4A60" w:rsidRDefault="00FD42A7" w:rsidP="00FD42A7">
            <w:pPr>
              <w:widowControl/>
              <w:rPr>
                <w:rFonts w:eastAsia="Times New Roman" w:cs="Times New Roman"/>
                <w:szCs w:val="24"/>
                <w:lang w:val="en-ID" w:eastAsia="en-ID"/>
              </w:rPr>
            </w:pPr>
          </w:p>
        </w:tc>
      </w:tr>
      <w:tr w:rsidR="00FD42A7" w:rsidRPr="00083C63" w14:paraId="144EB83B"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74DA5DAD"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29</w:t>
            </w:r>
          </w:p>
        </w:tc>
        <w:tc>
          <w:tcPr>
            <w:tcW w:w="1559" w:type="dxa"/>
            <w:tcBorders>
              <w:top w:val="nil"/>
              <w:left w:val="nil"/>
              <w:bottom w:val="single" w:sz="4" w:space="0" w:color="auto"/>
              <w:right w:val="single" w:sz="4" w:space="0" w:color="auto"/>
            </w:tcBorders>
            <w:noWrap/>
            <w:vAlign w:val="center"/>
            <w:hideMark/>
          </w:tcPr>
          <w:p w14:paraId="7848B778" w14:textId="762BA8EF"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418" w:type="dxa"/>
            <w:tcBorders>
              <w:top w:val="nil"/>
              <w:left w:val="nil"/>
              <w:bottom w:val="single" w:sz="4" w:space="0" w:color="auto"/>
              <w:right w:val="single" w:sz="4" w:space="0" w:color="auto"/>
            </w:tcBorders>
            <w:noWrap/>
            <w:vAlign w:val="center"/>
            <w:hideMark/>
          </w:tcPr>
          <w:p w14:paraId="18B38017" w14:textId="177A8392"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bottom"/>
            <w:hideMark/>
          </w:tcPr>
          <w:p w14:paraId="3945B1D2"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29</w:t>
            </w:r>
          </w:p>
        </w:tc>
        <w:tc>
          <w:tcPr>
            <w:tcW w:w="992" w:type="dxa"/>
            <w:tcBorders>
              <w:top w:val="nil"/>
              <w:left w:val="nil"/>
              <w:bottom w:val="single" w:sz="4" w:space="0" w:color="auto"/>
              <w:right w:val="single" w:sz="4" w:space="0" w:color="auto"/>
            </w:tcBorders>
            <w:noWrap/>
            <w:vAlign w:val="center"/>
            <w:hideMark/>
          </w:tcPr>
          <w:p w14:paraId="41C3995C" w14:textId="7862B5AF"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134" w:type="dxa"/>
            <w:tcBorders>
              <w:top w:val="nil"/>
              <w:left w:val="nil"/>
              <w:bottom w:val="single" w:sz="4" w:space="0" w:color="auto"/>
              <w:right w:val="single" w:sz="4" w:space="0" w:color="auto"/>
            </w:tcBorders>
            <w:noWrap/>
            <w:vAlign w:val="center"/>
            <w:hideMark/>
          </w:tcPr>
          <w:p w14:paraId="07DF309F" w14:textId="3A7D3BFD"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18590135" w14:textId="6C1579EB"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236" w:type="dxa"/>
            <w:vAlign w:val="center"/>
            <w:hideMark/>
          </w:tcPr>
          <w:p w14:paraId="298FFFA2" w14:textId="77777777" w:rsidR="00FD42A7" w:rsidRPr="001E4A60" w:rsidRDefault="00FD42A7" w:rsidP="00FD42A7">
            <w:pPr>
              <w:widowControl/>
              <w:rPr>
                <w:rFonts w:eastAsia="Times New Roman" w:cs="Times New Roman"/>
                <w:szCs w:val="24"/>
                <w:lang w:val="en-ID" w:eastAsia="en-ID"/>
              </w:rPr>
            </w:pPr>
          </w:p>
        </w:tc>
      </w:tr>
      <w:tr w:rsidR="00FD42A7" w:rsidRPr="00083C63" w14:paraId="4D290845" w14:textId="77777777" w:rsidTr="00AF508F">
        <w:trPr>
          <w:trHeight w:val="288"/>
        </w:trPr>
        <w:tc>
          <w:tcPr>
            <w:tcW w:w="851" w:type="dxa"/>
            <w:tcBorders>
              <w:top w:val="nil"/>
              <w:left w:val="single" w:sz="4" w:space="0" w:color="auto"/>
              <w:bottom w:val="single" w:sz="4" w:space="0" w:color="auto"/>
              <w:right w:val="single" w:sz="4" w:space="0" w:color="auto"/>
            </w:tcBorders>
            <w:noWrap/>
            <w:vAlign w:val="bottom"/>
            <w:hideMark/>
          </w:tcPr>
          <w:p w14:paraId="2AFE62C3"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30</w:t>
            </w:r>
          </w:p>
        </w:tc>
        <w:tc>
          <w:tcPr>
            <w:tcW w:w="1559" w:type="dxa"/>
            <w:tcBorders>
              <w:top w:val="nil"/>
              <w:left w:val="nil"/>
              <w:bottom w:val="single" w:sz="4" w:space="0" w:color="auto"/>
              <w:right w:val="single" w:sz="4" w:space="0" w:color="auto"/>
            </w:tcBorders>
            <w:noWrap/>
            <w:vAlign w:val="center"/>
            <w:hideMark/>
          </w:tcPr>
          <w:p w14:paraId="7C1F9692" w14:textId="3781D946"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418" w:type="dxa"/>
            <w:tcBorders>
              <w:top w:val="nil"/>
              <w:left w:val="nil"/>
              <w:bottom w:val="single" w:sz="4" w:space="0" w:color="auto"/>
              <w:right w:val="single" w:sz="4" w:space="0" w:color="auto"/>
            </w:tcBorders>
            <w:noWrap/>
            <w:vAlign w:val="center"/>
            <w:hideMark/>
          </w:tcPr>
          <w:p w14:paraId="62E06708" w14:textId="3FE9A42A"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bottom"/>
            <w:hideMark/>
          </w:tcPr>
          <w:p w14:paraId="55DD91D2" w14:textId="77777777" w:rsidR="00FD42A7" w:rsidRPr="001E4A60" w:rsidRDefault="00FD42A7" w:rsidP="00FD42A7">
            <w:pPr>
              <w:widowControl/>
              <w:jc w:val="center"/>
              <w:rPr>
                <w:rFonts w:eastAsia="Times New Roman" w:cs="Times New Roman"/>
                <w:color w:val="000000"/>
                <w:szCs w:val="24"/>
                <w:lang w:val="en-ID" w:eastAsia="en-ID"/>
              </w:rPr>
            </w:pPr>
            <w:r w:rsidRPr="001E4A60">
              <w:rPr>
                <w:rFonts w:eastAsia="Times New Roman" w:cs="Times New Roman"/>
                <w:color w:val="000000"/>
                <w:szCs w:val="24"/>
                <w:lang w:val="en-ID" w:eastAsia="en-ID"/>
              </w:rPr>
              <w:t>30</w:t>
            </w:r>
          </w:p>
        </w:tc>
        <w:tc>
          <w:tcPr>
            <w:tcW w:w="992" w:type="dxa"/>
            <w:tcBorders>
              <w:top w:val="nil"/>
              <w:left w:val="nil"/>
              <w:bottom w:val="single" w:sz="4" w:space="0" w:color="auto"/>
              <w:right w:val="single" w:sz="4" w:space="0" w:color="auto"/>
            </w:tcBorders>
            <w:noWrap/>
            <w:vAlign w:val="center"/>
            <w:hideMark/>
          </w:tcPr>
          <w:p w14:paraId="302FFF0E" w14:textId="209D6530"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1134" w:type="dxa"/>
            <w:tcBorders>
              <w:top w:val="nil"/>
              <w:left w:val="nil"/>
              <w:bottom w:val="single" w:sz="4" w:space="0" w:color="auto"/>
              <w:right w:val="single" w:sz="4" w:space="0" w:color="auto"/>
            </w:tcBorders>
            <w:noWrap/>
            <w:vAlign w:val="center"/>
            <w:hideMark/>
          </w:tcPr>
          <w:p w14:paraId="3C5886CA" w14:textId="12388339"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1134" w:type="dxa"/>
            <w:tcBorders>
              <w:top w:val="nil"/>
              <w:left w:val="nil"/>
              <w:bottom w:val="single" w:sz="4" w:space="0" w:color="auto"/>
              <w:right w:val="single" w:sz="4" w:space="0" w:color="auto"/>
            </w:tcBorders>
            <w:noWrap/>
            <w:vAlign w:val="center"/>
            <w:hideMark/>
          </w:tcPr>
          <w:p w14:paraId="2B37D0E5" w14:textId="5D3A9C10" w:rsidR="00FD42A7" w:rsidRPr="001E4A60"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236" w:type="dxa"/>
            <w:vAlign w:val="center"/>
            <w:hideMark/>
          </w:tcPr>
          <w:p w14:paraId="1755AF0B" w14:textId="77777777" w:rsidR="00FD42A7" w:rsidRPr="001E4A60" w:rsidRDefault="00FD42A7" w:rsidP="00FD42A7">
            <w:pPr>
              <w:widowControl/>
              <w:rPr>
                <w:rFonts w:eastAsia="Times New Roman" w:cs="Times New Roman"/>
                <w:szCs w:val="24"/>
                <w:lang w:val="en-ID" w:eastAsia="en-ID"/>
              </w:rPr>
            </w:pPr>
          </w:p>
        </w:tc>
      </w:tr>
    </w:tbl>
    <w:p w14:paraId="40150B2B" w14:textId="77777777" w:rsidR="001E4A60" w:rsidRPr="00083C63" w:rsidRDefault="001E4A60" w:rsidP="001E4A60">
      <w:pPr>
        <w:rPr>
          <w:rFonts w:cs="Times New Roman"/>
          <w:b/>
          <w:bCs/>
          <w:szCs w:val="24"/>
        </w:rPr>
      </w:pPr>
    </w:p>
    <w:p w14:paraId="06F3316C" w14:textId="77777777" w:rsidR="001E4A60" w:rsidRPr="00083C63" w:rsidRDefault="001E4A60" w:rsidP="001E4A60">
      <w:pPr>
        <w:tabs>
          <w:tab w:val="left" w:pos="2124"/>
        </w:tabs>
        <w:rPr>
          <w:rFonts w:cs="Times New Roman"/>
          <w:b/>
          <w:bCs/>
          <w:szCs w:val="24"/>
        </w:rPr>
      </w:pPr>
    </w:p>
    <w:p w14:paraId="4C4B168F" w14:textId="77777777" w:rsidR="001E4A60" w:rsidRPr="00083C63" w:rsidRDefault="001E4A60" w:rsidP="001E4A60">
      <w:pPr>
        <w:tabs>
          <w:tab w:val="left" w:pos="2124"/>
        </w:tabs>
        <w:rPr>
          <w:rFonts w:cs="Times New Roman"/>
          <w:b/>
          <w:bCs/>
          <w:szCs w:val="24"/>
        </w:rPr>
      </w:pPr>
    </w:p>
    <w:p w14:paraId="4BFF57B4" w14:textId="77777777" w:rsidR="001E4A60" w:rsidRPr="00083C63" w:rsidRDefault="001E4A60" w:rsidP="001E4A60">
      <w:pPr>
        <w:tabs>
          <w:tab w:val="left" w:pos="2124"/>
        </w:tabs>
        <w:rPr>
          <w:rFonts w:cs="Times New Roman"/>
          <w:b/>
          <w:bCs/>
          <w:szCs w:val="24"/>
        </w:rPr>
      </w:pPr>
    </w:p>
    <w:p w14:paraId="79845FE1" w14:textId="77777777" w:rsidR="001E4A60" w:rsidRPr="00083C63" w:rsidRDefault="001E4A60" w:rsidP="001E4A60">
      <w:pPr>
        <w:tabs>
          <w:tab w:val="left" w:pos="2124"/>
        </w:tabs>
        <w:rPr>
          <w:rFonts w:cs="Times New Roman"/>
          <w:b/>
          <w:bCs/>
          <w:szCs w:val="24"/>
        </w:rPr>
      </w:pPr>
    </w:p>
    <w:p w14:paraId="6C48999C" w14:textId="77777777" w:rsidR="001E4A60" w:rsidRPr="00083C63" w:rsidRDefault="001E4A60" w:rsidP="001E4A60">
      <w:pPr>
        <w:tabs>
          <w:tab w:val="left" w:pos="2124"/>
        </w:tabs>
        <w:rPr>
          <w:rFonts w:cs="Times New Roman"/>
          <w:b/>
          <w:bCs/>
          <w:szCs w:val="24"/>
        </w:rPr>
      </w:pPr>
    </w:p>
    <w:p w14:paraId="1EF42E3B" w14:textId="77777777" w:rsidR="001E4A60" w:rsidRPr="00083C63" w:rsidRDefault="001E4A60" w:rsidP="001E4A60">
      <w:pPr>
        <w:tabs>
          <w:tab w:val="left" w:pos="2124"/>
        </w:tabs>
        <w:rPr>
          <w:rFonts w:cs="Times New Roman"/>
          <w:b/>
          <w:bCs/>
          <w:szCs w:val="24"/>
        </w:rPr>
      </w:pPr>
    </w:p>
    <w:p w14:paraId="1D43D387" w14:textId="77777777" w:rsidR="001E4A60" w:rsidRPr="00083C63" w:rsidRDefault="001E4A60" w:rsidP="001E4A60">
      <w:pPr>
        <w:tabs>
          <w:tab w:val="left" w:pos="2124"/>
        </w:tabs>
        <w:rPr>
          <w:rFonts w:cs="Times New Roman"/>
          <w:b/>
          <w:bCs/>
          <w:szCs w:val="24"/>
        </w:rPr>
      </w:pPr>
    </w:p>
    <w:tbl>
      <w:tblPr>
        <w:tblW w:w="8826" w:type="dxa"/>
        <w:tblLook w:val="04A0" w:firstRow="1" w:lastRow="0" w:firstColumn="1" w:lastColumn="0" w:noHBand="0" w:noVBand="1"/>
      </w:tblPr>
      <w:tblGrid>
        <w:gridCol w:w="988"/>
        <w:gridCol w:w="850"/>
        <w:gridCol w:w="851"/>
        <w:gridCol w:w="850"/>
        <w:gridCol w:w="992"/>
        <w:gridCol w:w="851"/>
        <w:gridCol w:w="850"/>
        <w:gridCol w:w="851"/>
        <w:gridCol w:w="850"/>
        <w:gridCol w:w="893"/>
      </w:tblGrid>
      <w:tr w:rsidR="00083C63" w:rsidRPr="00083C63" w14:paraId="112F960E" w14:textId="77777777" w:rsidTr="00083C63">
        <w:trPr>
          <w:gridAfter w:val="1"/>
          <w:wAfter w:w="893" w:type="dxa"/>
          <w:trHeight w:val="288"/>
        </w:trPr>
        <w:tc>
          <w:tcPr>
            <w:tcW w:w="988" w:type="dxa"/>
            <w:vMerge w:val="restart"/>
            <w:tcBorders>
              <w:top w:val="single" w:sz="4" w:space="0" w:color="auto"/>
              <w:left w:val="single" w:sz="4" w:space="0" w:color="auto"/>
              <w:bottom w:val="single" w:sz="4" w:space="0" w:color="000000"/>
              <w:right w:val="single" w:sz="4" w:space="0" w:color="auto"/>
            </w:tcBorders>
            <w:shd w:val="clear" w:color="000000" w:fill="D86DCD"/>
            <w:vAlign w:val="center"/>
            <w:hideMark/>
          </w:tcPr>
          <w:p w14:paraId="4FDF03CB" w14:textId="77777777" w:rsidR="00083C63" w:rsidRPr="00083C63" w:rsidRDefault="00083C63" w:rsidP="00083C63">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lastRenderedPageBreak/>
              <w:t>No.</w:t>
            </w:r>
          </w:p>
        </w:tc>
        <w:tc>
          <w:tcPr>
            <w:tcW w:w="2551" w:type="dxa"/>
            <w:gridSpan w:val="3"/>
            <w:vMerge w:val="restart"/>
            <w:tcBorders>
              <w:top w:val="single" w:sz="4" w:space="0" w:color="auto"/>
              <w:left w:val="single" w:sz="4" w:space="0" w:color="auto"/>
              <w:bottom w:val="single" w:sz="4" w:space="0" w:color="auto"/>
              <w:right w:val="single" w:sz="4" w:space="0" w:color="auto"/>
            </w:tcBorders>
            <w:shd w:val="clear" w:color="000000" w:fill="D86DCD"/>
            <w:vAlign w:val="center"/>
            <w:hideMark/>
          </w:tcPr>
          <w:p w14:paraId="39A15505" w14:textId="77777777" w:rsidR="00083C63" w:rsidRPr="00083C63" w:rsidRDefault="00083C63" w:rsidP="00083C63">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 xml:space="preserve">Tingkat </w:t>
            </w:r>
            <w:proofErr w:type="spellStart"/>
            <w:r w:rsidRPr="00083C63">
              <w:rPr>
                <w:rFonts w:eastAsia="Times New Roman" w:cs="Times New Roman"/>
                <w:color w:val="000000"/>
                <w:szCs w:val="24"/>
                <w:lang w:val="en-ID" w:eastAsia="en-ID"/>
              </w:rPr>
              <w:t>Penghasilan</w:t>
            </w:r>
            <w:proofErr w:type="spellEnd"/>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86DCD"/>
            <w:vAlign w:val="center"/>
            <w:hideMark/>
          </w:tcPr>
          <w:p w14:paraId="7D476539" w14:textId="77777777" w:rsidR="00083C63" w:rsidRPr="00083C63" w:rsidRDefault="00083C63" w:rsidP="00083C63">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No.</w:t>
            </w:r>
          </w:p>
        </w:tc>
        <w:tc>
          <w:tcPr>
            <w:tcW w:w="3402" w:type="dxa"/>
            <w:gridSpan w:val="4"/>
            <w:vMerge w:val="restart"/>
            <w:tcBorders>
              <w:top w:val="single" w:sz="4" w:space="0" w:color="auto"/>
              <w:left w:val="single" w:sz="4" w:space="0" w:color="auto"/>
              <w:bottom w:val="single" w:sz="4" w:space="0" w:color="auto"/>
              <w:right w:val="single" w:sz="4" w:space="0" w:color="auto"/>
            </w:tcBorders>
            <w:shd w:val="clear" w:color="000000" w:fill="D86DCD"/>
            <w:vAlign w:val="center"/>
            <w:hideMark/>
          </w:tcPr>
          <w:p w14:paraId="370335B1" w14:textId="77777777" w:rsidR="00083C63" w:rsidRPr="00083C63" w:rsidRDefault="00083C63" w:rsidP="00083C63">
            <w:pPr>
              <w:widowControl/>
              <w:jc w:val="center"/>
              <w:rPr>
                <w:rFonts w:eastAsia="Times New Roman" w:cs="Times New Roman"/>
                <w:color w:val="000000"/>
                <w:szCs w:val="24"/>
                <w:lang w:val="en-ID" w:eastAsia="en-ID"/>
              </w:rPr>
            </w:pPr>
            <w:proofErr w:type="spellStart"/>
            <w:r w:rsidRPr="00083C63">
              <w:rPr>
                <w:rFonts w:eastAsia="Times New Roman" w:cs="Times New Roman"/>
                <w:color w:val="000000"/>
                <w:szCs w:val="24"/>
                <w:lang w:val="en-ID" w:eastAsia="en-ID"/>
              </w:rPr>
              <w:t>Perkembangan</w:t>
            </w:r>
            <w:proofErr w:type="spellEnd"/>
            <w:r w:rsidRPr="00083C63">
              <w:rPr>
                <w:rFonts w:eastAsia="Times New Roman" w:cs="Times New Roman"/>
                <w:color w:val="000000"/>
                <w:szCs w:val="24"/>
                <w:lang w:val="en-ID" w:eastAsia="en-ID"/>
              </w:rPr>
              <w:t xml:space="preserve"> </w:t>
            </w:r>
            <w:proofErr w:type="spellStart"/>
            <w:r w:rsidRPr="00083C63">
              <w:rPr>
                <w:rFonts w:eastAsia="Times New Roman" w:cs="Times New Roman"/>
                <w:color w:val="000000"/>
                <w:szCs w:val="24"/>
                <w:lang w:val="en-ID" w:eastAsia="en-ID"/>
              </w:rPr>
              <w:t>Infrastruktur</w:t>
            </w:r>
            <w:proofErr w:type="spellEnd"/>
          </w:p>
        </w:tc>
      </w:tr>
      <w:tr w:rsidR="00083C63" w:rsidRPr="00083C63" w14:paraId="4C1ECDC6" w14:textId="77777777" w:rsidTr="00083C63">
        <w:trPr>
          <w:trHeight w:val="288"/>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699C46E3" w14:textId="77777777" w:rsidR="00083C63" w:rsidRPr="00083C63" w:rsidRDefault="00083C63" w:rsidP="00083C63">
            <w:pPr>
              <w:widowControl/>
              <w:rPr>
                <w:rFonts w:eastAsia="Times New Roman" w:cs="Times New Roman"/>
                <w:color w:val="000000"/>
                <w:szCs w:val="24"/>
                <w:lang w:val="en-ID" w:eastAsia="en-ID"/>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2B586E53" w14:textId="77777777" w:rsidR="00083C63" w:rsidRPr="00083C63" w:rsidRDefault="00083C63" w:rsidP="00083C63">
            <w:pPr>
              <w:widowControl/>
              <w:rPr>
                <w:rFonts w:eastAsia="Times New Roman" w:cs="Times New Roman"/>
                <w:color w:val="000000"/>
                <w:szCs w:val="24"/>
                <w:lang w:val="en-ID" w:eastAsia="en-ID"/>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A8D234A" w14:textId="77777777" w:rsidR="00083C63" w:rsidRPr="00083C63" w:rsidRDefault="00083C63" w:rsidP="00083C63">
            <w:pPr>
              <w:widowControl/>
              <w:rPr>
                <w:rFonts w:eastAsia="Times New Roman" w:cs="Times New Roman"/>
                <w:color w:val="000000"/>
                <w:szCs w:val="24"/>
                <w:lang w:val="en-ID" w:eastAsia="en-ID"/>
              </w:rPr>
            </w:pPr>
          </w:p>
        </w:tc>
        <w:tc>
          <w:tcPr>
            <w:tcW w:w="3402" w:type="dxa"/>
            <w:gridSpan w:val="4"/>
            <w:vMerge/>
            <w:tcBorders>
              <w:top w:val="single" w:sz="4" w:space="0" w:color="auto"/>
              <w:left w:val="single" w:sz="4" w:space="0" w:color="auto"/>
              <w:bottom w:val="single" w:sz="4" w:space="0" w:color="auto"/>
              <w:right w:val="single" w:sz="4" w:space="0" w:color="auto"/>
            </w:tcBorders>
            <w:vAlign w:val="center"/>
            <w:hideMark/>
          </w:tcPr>
          <w:p w14:paraId="138FD67B" w14:textId="77777777" w:rsidR="00083C63" w:rsidRPr="00083C63" w:rsidRDefault="00083C63" w:rsidP="00083C63">
            <w:pPr>
              <w:widowControl/>
              <w:rPr>
                <w:rFonts w:eastAsia="Times New Roman" w:cs="Times New Roman"/>
                <w:color w:val="000000"/>
                <w:szCs w:val="24"/>
                <w:lang w:val="en-ID" w:eastAsia="en-ID"/>
              </w:rPr>
            </w:pPr>
          </w:p>
        </w:tc>
        <w:tc>
          <w:tcPr>
            <w:tcW w:w="893" w:type="dxa"/>
            <w:tcBorders>
              <w:top w:val="nil"/>
              <w:left w:val="nil"/>
              <w:bottom w:val="nil"/>
              <w:right w:val="nil"/>
            </w:tcBorders>
            <w:noWrap/>
            <w:vAlign w:val="bottom"/>
            <w:hideMark/>
          </w:tcPr>
          <w:p w14:paraId="1023E542" w14:textId="77777777" w:rsidR="00083C63" w:rsidRPr="00083C63" w:rsidRDefault="00083C63" w:rsidP="00083C63">
            <w:pPr>
              <w:widowControl/>
              <w:jc w:val="center"/>
              <w:rPr>
                <w:rFonts w:eastAsia="Times New Roman" w:cs="Times New Roman"/>
                <w:color w:val="000000"/>
                <w:szCs w:val="24"/>
                <w:lang w:val="en-ID" w:eastAsia="en-ID"/>
              </w:rPr>
            </w:pPr>
          </w:p>
        </w:tc>
      </w:tr>
      <w:tr w:rsidR="00083C63" w:rsidRPr="00083C63" w14:paraId="2C8BF5F4" w14:textId="77777777" w:rsidTr="00083C63">
        <w:trPr>
          <w:trHeight w:val="288"/>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54C8F2A1" w14:textId="77777777" w:rsidR="00083C63" w:rsidRPr="00083C63" w:rsidRDefault="00083C63" w:rsidP="00083C63">
            <w:pPr>
              <w:widowControl/>
              <w:rPr>
                <w:rFonts w:eastAsia="Times New Roman" w:cs="Times New Roman"/>
                <w:color w:val="000000"/>
                <w:szCs w:val="24"/>
                <w:lang w:val="en-ID" w:eastAsia="en-ID"/>
              </w:rPr>
            </w:pPr>
          </w:p>
        </w:tc>
        <w:tc>
          <w:tcPr>
            <w:tcW w:w="850" w:type="dxa"/>
            <w:tcBorders>
              <w:top w:val="nil"/>
              <w:left w:val="nil"/>
              <w:bottom w:val="single" w:sz="4" w:space="0" w:color="auto"/>
              <w:right w:val="single" w:sz="4" w:space="0" w:color="auto"/>
            </w:tcBorders>
            <w:shd w:val="clear" w:color="000000" w:fill="D86DCD"/>
            <w:noWrap/>
            <w:vAlign w:val="bottom"/>
            <w:hideMark/>
          </w:tcPr>
          <w:p w14:paraId="3C10F231" w14:textId="77777777" w:rsidR="00083C63" w:rsidRPr="00083C63" w:rsidRDefault="00083C63" w:rsidP="00083C63">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X2.1</w:t>
            </w:r>
          </w:p>
        </w:tc>
        <w:tc>
          <w:tcPr>
            <w:tcW w:w="851" w:type="dxa"/>
            <w:tcBorders>
              <w:top w:val="nil"/>
              <w:left w:val="nil"/>
              <w:bottom w:val="single" w:sz="4" w:space="0" w:color="auto"/>
              <w:right w:val="single" w:sz="4" w:space="0" w:color="auto"/>
            </w:tcBorders>
            <w:shd w:val="clear" w:color="000000" w:fill="D86DCD"/>
            <w:noWrap/>
            <w:vAlign w:val="bottom"/>
            <w:hideMark/>
          </w:tcPr>
          <w:p w14:paraId="71280442" w14:textId="77777777" w:rsidR="00083C63" w:rsidRPr="00083C63" w:rsidRDefault="00083C63" w:rsidP="00083C63">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X2.2</w:t>
            </w:r>
          </w:p>
        </w:tc>
        <w:tc>
          <w:tcPr>
            <w:tcW w:w="850" w:type="dxa"/>
            <w:tcBorders>
              <w:top w:val="nil"/>
              <w:left w:val="nil"/>
              <w:bottom w:val="single" w:sz="4" w:space="0" w:color="auto"/>
              <w:right w:val="single" w:sz="4" w:space="0" w:color="auto"/>
            </w:tcBorders>
            <w:shd w:val="clear" w:color="000000" w:fill="D86DCD"/>
            <w:noWrap/>
            <w:vAlign w:val="bottom"/>
            <w:hideMark/>
          </w:tcPr>
          <w:p w14:paraId="27385C9A" w14:textId="77777777" w:rsidR="00083C63" w:rsidRPr="00083C63" w:rsidRDefault="00083C63" w:rsidP="00083C63">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X2.3</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84546E7" w14:textId="77777777" w:rsidR="00083C63" w:rsidRPr="00083C63" w:rsidRDefault="00083C63" w:rsidP="00083C63">
            <w:pPr>
              <w:widowControl/>
              <w:rPr>
                <w:rFonts w:eastAsia="Times New Roman" w:cs="Times New Roman"/>
                <w:color w:val="000000"/>
                <w:szCs w:val="24"/>
                <w:lang w:val="en-ID" w:eastAsia="en-ID"/>
              </w:rPr>
            </w:pPr>
          </w:p>
        </w:tc>
        <w:tc>
          <w:tcPr>
            <w:tcW w:w="851" w:type="dxa"/>
            <w:tcBorders>
              <w:top w:val="nil"/>
              <w:left w:val="nil"/>
              <w:bottom w:val="single" w:sz="4" w:space="0" w:color="auto"/>
              <w:right w:val="single" w:sz="4" w:space="0" w:color="auto"/>
            </w:tcBorders>
            <w:shd w:val="clear" w:color="000000" w:fill="D86DCD"/>
            <w:noWrap/>
            <w:vAlign w:val="bottom"/>
            <w:hideMark/>
          </w:tcPr>
          <w:p w14:paraId="54BDE648" w14:textId="77777777" w:rsidR="00083C63" w:rsidRPr="00083C63" w:rsidRDefault="00083C63" w:rsidP="00083C63">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X3.1</w:t>
            </w:r>
          </w:p>
        </w:tc>
        <w:tc>
          <w:tcPr>
            <w:tcW w:w="850" w:type="dxa"/>
            <w:tcBorders>
              <w:top w:val="nil"/>
              <w:left w:val="nil"/>
              <w:bottom w:val="single" w:sz="4" w:space="0" w:color="auto"/>
              <w:right w:val="single" w:sz="4" w:space="0" w:color="auto"/>
            </w:tcBorders>
            <w:shd w:val="clear" w:color="000000" w:fill="D86DCD"/>
            <w:noWrap/>
            <w:vAlign w:val="bottom"/>
            <w:hideMark/>
          </w:tcPr>
          <w:p w14:paraId="1438343F" w14:textId="77777777" w:rsidR="00083C63" w:rsidRPr="00083C63" w:rsidRDefault="00083C63" w:rsidP="00083C63">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X3.2</w:t>
            </w:r>
          </w:p>
        </w:tc>
        <w:tc>
          <w:tcPr>
            <w:tcW w:w="851" w:type="dxa"/>
            <w:tcBorders>
              <w:top w:val="nil"/>
              <w:left w:val="nil"/>
              <w:bottom w:val="single" w:sz="4" w:space="0" w:color="auto"/>
              <w:right w:val="single" w:sz="4" w:space="0" w:color="auto"/>
            </w:tcBorders>
            <w:shd w:val="clear" w:color="000000" w:fill="D86DCD"/>
            <w:noWrap/>
            <w:vAlign w:val="bottom"/>
            <w:hideMark/>
          </w:tcPr>
          <w:p w14:paraId="4B39116E" w14:textId="77777777" w:rsidR="00083C63" w:rsidRPr="00083C63" w:rsidRDefault="00083C63" w:rsidP="00083C63">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X3.3</w:t>
            </w:r>
          </w:p>
        </w:tc>
        <w:tc>
          <w:tcPr>
            <w:tcW w:w="850" w:type="dxa"/>
            <w:tcBorders>
              <w:top w:val="nil"/>
              <w:left w:val="nil"/>
              <w:bottom w:val="single" w:sz="4" w:space="0" w:color="auto"/>
              <w:right w:val="single" w:sz="4" w:space="0" w:color="auto"/>
            </w:tcBorders>
            <w:shd w:val="clear" w:color="000000" w:fill="D86DCD"/>
            <w:noWrap/>
            <w:vAlign w:val="bottom"/>
            <w:hideMark/>
          </w:tcPr>
          <w:p w14:paraId="675E79CE" w14:textId="77777777" w:rsidR="00083C63" w:rsidRPr="00083C63" w:rsidRDefault="00083C63" w:rsidP="00083C63">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X3.4</w:t>
            </w:r>
          </w:p>
        </w:tc>
        <w:tc>
          <w:tcPr>
            <w:tcW w:w="893" w:type="dxa"/>
            <w:vAlign w:val="center"/>
            <w:hideMark/>
          </w:tcPr>
          <w:p w14:paraId="2E73D3AA" w14:textId="77777777" w:rsidR="00083C63" w:rsidRPr="00083C63" w:rsidRDefault="00083C63" w:rsidP="00083C63">
            <w:pPr>
              <w:widowControl/>
              <w:rPr>
                <w:rFonts w:eastAsia="Times New Roman" w:cs="Times New Roman"/>
                <w:szCs w:val="24"/>
                <w:lang w:val="en-ID" w:eastAsia="en-ID"/>
              </w:rPr>
            </w:pPr>
          </w:p>
        </w:tc>
      </w:tr>
      <w:tr w:rsidR="00FD42A7" w:rsidRPr="00083C63" w14:paraId="457364F3"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10675946"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w:t>
            </w:r>
          </w:p>
        </w:tc>
        <w:tc>
          <w:tcPr>
            <w:tcW w:w="850" w:type="dxa"/>
            <w:tcBorders>
              <w:top w:val="nil"/>
              <w:left w:val="nil"/>
              <w:bottom w:val="single" w:sz="4" w:space="0" w:color="auto"/>
              <w:right w:val="single" w:sz="4" w:space="0" w:color="auto"/>
            </w:tcBorders>
            <w:noWrap/>
            <w:vAlign w:val="center"/>
            <w:hideMark/>
          </w:tcPr>
          <w:p w14:paraId="67D89EC8" w14:textId="167DF878"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7C503C03" w14:textId="3617793A"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2D1B4BBB" w14:textId="36AF716C"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992" w:type="dxa"/>
            <w:tcBorders>
              <w:top w:val="nil"/>
              <w:left w:val="nil"/>
              <w:bottom w:val="single" w:sz="4" w:space="0" w:color="auto"/>
              <w:right w:val="single" w:sz="4" w:space="0" w:color="auto"/>
            </w:tcBorders>
            <w:noWrap/>
            <w:vAlign w:val="bottom"/>
            <w:hideMark/>
          </w:tcPr>
          <w:p w14:paraId="0B351C87"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w:t>
            </w:r>
          </w:p>
        </w:tc>
        <w:tc>
          <w:tcPr>
            <w:tcW w:w="851" w:type="dxa"/>
            <w:tcBorders>
              <w:top w:val="nil"/>
              <w:left w:val="nil"/>
              <w:bottom w:val="single" w:sz="4" w:space="0" w:color="auto"/>
              <w:right w:val="single" w:sz="4" w:space="0" w:color="auto"/>
            </w:tcBorders>
            <w:noWrap/>
            <w:vAlign w:val="center"/>
            <w:hideMark/>
          </w:tcPr>
          <w:p w14:paraId="0F94277C" w14:textId="4BF62608"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850" w:type="dxa"/>
            <w:tcBorders>
              <w:top w:val="nil"/>
              <w:left w:val="nil"/>
              <w:bottom w:val="single" w:sz="4" w:space="0" w:color="auto"/>
              <w:right w:val="single" w:sz="4" w:space="0" w:color="auto"/>
            </w:tcBorders>
            <w:noWrap/>
            <w:vAlign w:val="center"/>
            <w:hideMark/>
          </w:tcPr>
          <w:p w14:paraId="41BB7B9D" w14:textId="3C5DCE92"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50821F62" w14:textId="748CD748"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850" w:type="dxa"/>
            <w:tcBorders>
              <w:top w:val="nil"/>
              <w:left w:val="nil"/>
              <w:bottom w:val="single" w:sz="4" w:space="0" w:color="auto"/>
              <w:right w:val="single" w:sz="4" w:space="0" w:color="auto"/>
            </w:tcBorders>
            <w:noWrap/>
            <w:vAlign w:val="center"/>
            <w:hideMark/>
          </w:tcPr>
          <w:p w14:paraId="2AFADB47" w14:textId="5FEB591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893" w:type="dxa"/>
            <w:vAlign w:val="center"/>
            <w:hideMark/>
          </w:tcPr>
          <w:p w14:paraId="74BB031D" w14:textId="77777777" w:rsidR="00FD42A7" w:rsidRPr="00083C63" w:rsidRDefault="00FD42A7" w:rsidP="00FD42A7">
            <w:pPr>
              <w:widowControl/>
              <w:rPr>
                <w:rFonts w:eastAsia="Times New Roman" w:cs="Times New Roman"/>
                <w:szCs w:val="24"/>
                <w:lang w:val="en-ID" w:eastAsia="en-ID"/>
              </w:rPr>
            </w:pPr>
          </w:p>
        </w:tc>
      </w:tr>
      <w:tr w:rsidR="00FD42A7" w:rsidRPr="00083C63" w14:paraId="017AE7CA"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76F48A07"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w:t>
            </w:r>
          </w:p>
        </w:tc>
        <w:tc>
          <w:tcPr>
            <w:tcW w:w="850" w:type="dxa"/>
            <w:tcBorders>
              <w:top w:val="nil"/>
              <w:left w:val="nil"/>
              <w:bottom w:val="single" w:sz="4" w:space="0" w:color="auto"/>
              <w:right w:val="single" w:sz="4" w:space="0" w:color="auto"/>
            </w:tcBorders>
            <w:noWrap/>
            <w:vAlign w:val="center"/>
            <w:hideMark/>
          </w:tcPr>
          <w:p w14:paraId="1E6020E3" w14:textId="0946E6C4"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68DA5F22" w14:textId="755CE4CF"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1C807DCF" w14:textId="555B0EFF"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992" w:type="dxa"/>
            <w:tcBorders>
              <w:top w:val="nil"/>
              <w:left w:val="nil"/>
              <w:bottom w:val="single" w:sz="4" w:space="0" w:color="auto"/>
              <w:right w:val="single" w:sz="4" w:space="0" w:color="auto"/>
            </w:tcBorders>
            <w:noWrap/>
            <w:vAlign w:val="bottom"/>
            <w:hideMark/>
          </w:tcPr>
          <w:p w14:paraId="08673B9B"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w:t>
            </w:r>
          </w:p>
        </w:tc>
        <w:tc>
          <w:tcPr>
            <w:tcW w:w="851" w:type="dxa"/>
            <w:tcBorders>
              <w:top w:val="nil"/>
              <w:left w:val="nil"/>
              <w:bottom w:val="single" w:sz="4" w:space="0" w:color="auto"/>
              <w:right w:val="single" w:sz="4" w:space="0" w:color="auto"/>
            </w:tcBorders>
            <w:noWrap/>
            <w:vAlign w:val="center"/>
            <w:hideMark/>
          </w:tcPr>
          <w:p w14:paraId="7B664EC5" w14:textId="6383AC02"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1EE8D4E1" w14:textId="13A58FE8"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653B7236" w14:textId="5E4695CC"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34995D7B" w14:textId="3830F8DB"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93" w:type="dxa"/>
            <w:vAlign w:val="center"/>
            <w:hideMark/>
          </w:tcPr>
          <w:p w14:paraId="7AA405AE" w14:textId="77777777" w:rsidR="00FD42A7" w:rsidRPr="00083C63" w:rsidRDefault="00FD42A7" w:rsidP="00FD42A7">
            <w:pPr>
              <w:widowControl/>
              <w:rPr>
                <w:rFonts w:eastAsia="Times New Roman" w:cs="Times New Roman"/>
                <w:szCs w:val="24"/>
                <w:lang w:val="en-ID" w:eastAsia="en-ID"/>
              </w:rPr>
            </w:pPr>
          </w:p>
        </w:tc>
      </w:tr>
      <w:tr w:rsidR="00FD42A7" w:rsidRPr="00083C63" w14:paraId="1716F718"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631AE25C"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3</w:t>
            </w:r>
          </w:p>
        </w:tc>
        <w:tc>
          <w:tcPr>
            <w:tcW w:w="850" w:type="dxa"/>
            <w:tcBorders>
              <w:top w:val="nil"/>
              <w:left w:val="nil"/>
              <w:bottom w:val="single" w:sz="4" w:space="0" w:color="auto"/>
              <w:right w:val="single" w:sz="4" w:space="0" w:color="auto"/>
            </w:tcBorders>
            <w:noWrap/>
            <w:vAlign w:val="center"/>
            <w:hideMark/>
          </w:tcPr>
          <w:p w14:paraId="196AC32F" w14:textId="417E00E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1" w:type="dxa"/>
            <w:tcBorders>
              <w:top w:val="nil"/>
              <w:left w:val="nil"/>
              <w:bottom w:val="single" w:sz="4" w:space="0" w:color="auto"/>
              <w:right w:val="single" w:sz="4" w:space="0" w:color="auto"/>
            </w:tcBorders>
            <w:noWrap/>
            <w:vAlign w:val="center"/>
            <w:hideMark/>
          </w:tcPr>
          <w:p w14:paraId="2FCEA643" w14:textId="56F78722"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25CD170F" w14:textId="5DE48BCD"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992" w:type="dxa"/>
            <w:tcBorders>
              <w:top w:val="nil"/>
              <w:left w:val="nil"/>
              <w:bottom w:val="single" w:sz="4" w:space="0" w:color="auto"/>
              <w:right w:val="single" w:sz="4" w:space="0" w:color="auto"/>
            </w:tcBorders>
            <w:noWrap/>
            <w:vAlign w:val="bottom"/>
            <w:hideMark/>
          </w:tcPr>
          <w:p w14:paraId="47FA4F33"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3</w:t>
            </w:r>
          </w:p>
        </w:tc>
        <w:tc>
          <w:tcPr>
            <w:tcW w:w="851" w:type="dxa"/>
            <w:tcBorders>
              <w:top w:val="nil"/>
              <w:left w:val="nil"/>
              <w:bottom w:val="single" w:sz="4" w:space="0" w:color="auto"/>
              <w:right w:val="single" w:sz="4" w:space="0" w:color="auto"/>
            </w:tcBorders>
            <w:noWrap/>
            <w:vAlign w:val="center"/>
            <w:hideMark/>
          </w:tcPr>
          <w:p w14:paraId="68BD2C92" w14:textId="0E21A2EE"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3C63BD19" w14:textId="7628119F"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595A3CAD" w14:textId="76FE000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75D69575" w14:textId="730A8BB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93" w:type="dxa"/>
            <w:vAlign w:val="center"/>
            <w:hideMark/>
          </w:tcPr>
          <w:p w14:paraId="443096D3" w14:textId="77777777" w:rsidR="00FD42A7" w:rsidRPr="00083C63" w:rsidRDefault="00FD42A7" w:rsidP="00FD42A7">
            <w:pPr>
              <w:widowControl/>
              <w:rPr>
                <w:rFonts w:eastAsia="Times New Roman" w:cs="Times New Roman"/>
                <w:szCs w:val="24"/>
                <w:lang w:val="en-ID" w:eastAsia="en-ID"/>
              </w:rPr>
            </w:pPr>
          </w:p>
        </w:tc>
      </w:tr>
      <w:tr w:rsidR="00FD42A7" w:rsidRPr="00083C63" w14:paraId="1938781A"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67121069"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4</w:t>
            </w:r>
          </w:p>
        </w:tc>
        <w:tc>
          <w:tcPr>
            <w:tcW w:w="850" w:type="dxa"/>
            <w:tcBorders>
              <w:top w:val="nil"/>
              <w:left w:val="nil"/>
              <w:bottom w:val="single" w:sz="4" w:space="0" w:color="auto"/>
              <w:right w:val="single" w:sz="4" w:space="0" w:color="auto"/>
            </w:tcBorders>
            <w:noWrap/>
            <w:vAlign w:val="center"/>
            <w:hideMark/>
          </w:tcPr>
          <w:p w14:paraId="3B0C6AEE" w14:textId="1EAB020F"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666EFDAE" w14:textId="7ABBCC98"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4B06F884" w14:textId="7BEF4C6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992" w:type="dxa"/>
            <w:tcBorders>
              <w:top w:val="nil"/>
              <w:left w:val="nil"/>
              <w:bottom w:val="single" w:sz="4" w:space="0" w:color="auto"/>
              <w:right w:val="single" w:sz="4" w:space="0" w:color="auto"/>
            </w:tcBorders>
            <w:noWrap/>
            <w:vAlign w:val="bottom"/>
            <w:hideMark/>
          </w:tcPr>
          <w:p w14:paraId="6578C6E7"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4</w:t>
            </w:r>
          </w:p>
        </w:tc>
        <w:tc>
          <w:tcPr>
            <w:tcW w:w="851" w:type="dxa"/>
            <w:tcBorders>
              <w:top w:val="nil"/>
              <w:left w:val="nil"/>
              <w:bottom w:val="single" w:sz="4" w:space="0" w:color="auto"/>
              <w:right w:val="single" w:sz="4" w:space="0" w:color="auto"/>
            </w:tcBorders>
            <w:noWrap/>
            <w:vAlign w:val="center"/>
            <w:hideMark/>
          </w:tcPr>
          <w:p w14:paraId="65737BC9" w14:textId="56327B3B"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1A60AF21" w14:textId="6434122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0A2B480D" w14:textId="2643FA64"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3977E401" w14:textId="518D08DA"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93" w:type="dxa"/>
            <w:vAlign w:val="center"/>
            <w:hideMark/>
          </w:tcPr>
          <w:p w14:paraId="4772C691" w14:textId="77777777" w:rsidR="00FD42A7" w:rsidRPr="00083C63" w:rsidRDefault="00FD42A7" w:rsidP="00FD42A7">
            <w:pPr>
              <w:widowControl/>
              <w:rPr>
                <w:rFonts w:eastAsia="Times New Roman" w:cs="Times New Roman"/>
                <w:szCs w:val="24"/>
                <w:lang w:val="en-ID" w:eastAsia="en-ID"/>
              </w:rPr>
            </w:pPr>
          </w:p>
        </w:tc>
      </w:tr>
      <w:tr w:rsidR="00FD42A7" w:rsidRPr="00083C63" w14:paraId="5C589630"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2664459A"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5</w:t>
            </w:r>
          </w:p>
        </w:tc>
        <w:tc>
          <w:tcPr>
            <w:tcW w:w="850" w:type="dxa"/>
            <w:tcBorders>
              <w:top w:val="nil"/>
              <w:left w:val="nil"/>
              <w:bottom w:val="single" w:sz="4" w:space="0" w:color="auto"/>
              <w:right w:val="single" w:sz="4" w:space="0" w:color="auto"/>
            </w:tcBorders>
            <w:noWrap/>
            <w:vAlign w:val="center"/>
            <w:hideMark/>
          </w:tcPr>
          <w:p w14:paraId="6FCEFBB6" w14:textId="6742F690"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1" w:type="dxa"/>
            <w:tcBorders>
              <w:top w:val="nil"/>
              <w:left w:val="nil"/>
              <w:bottom w:val="single" w:sz="4" w:space="0" w:color="auto"/>
              <w:right w:val="single" w:sz="4" w:space="0" w:color="auto"/>
            </w:tcBorders>
            <w:noWrap/>
            <w:vAlign w:val="center"/>
            <w:hideMark/>
          </w:tcPr>
          <w:p w14:paraId="729B5BFE" w14:textId="20F15C25"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4D25083F" w14:textId="580D2F9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992" w:type="dxa"/>
            <w:tcBorders>
              <w:top w:val="nil"/>
              <w:left w:val="nil"/>
              <w:bottom w:val="single" w:sz="4" w:space="0" w:color="auto"/>
              <w:right w:val="single" w:sz="4" w:space="0" w:color="auto"/>
            </w:tcBorders>
            <w:noWrap/>
            <w:vAlign w:val="bottom"/>
            <w:hideMark/>
          </w:tcPr>
          <w:p w14:paraId="20BA4529"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5</w:t>
            </w:r>
          </w:p>
        </w:tc>
        <w:tc>
          <w:tcPr>
            <w:tcW w:w="851" w:type="dxa"/>
            <w:tcBorders>
              <w:top w:val="nil"/>
              <w:left w:val="nil"/>
              <w:bottom w:val="single" w:sz="4" w:space="0" w:color="auto"/>
              <w:right w:val="single" w:sz="4" w:space="0" w:color="auto"/>
            </w:tcBorders>
            <w:noWrap/>
            <w:vAlign w:val="center"/>
            <w:hideMark/>
          </w:tcPr>
          <w:p w14:paraId="24FBFB6E" w14:textId="5BAAFBEC"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71E97403" w14:textId="1F41D15A"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24149B1E" w14:textId="675AB68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458F8379" w14:textId="5477C760"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93" w:type="dxa"/>
            <w:vAlign w:val="center"/>
            <w:hideMark/>
          </w:tcPr>
          <w:p w14:paraId="2DB38DED" w14:textId="77777777" w:rsidR="00FD42A7" w:rsidRPr="00083C63" w:rsidRDefault="00FD42A7" w:rsidP="00FD42A7">
            <w:pPr>
              <w:widowControl/>
              <w:rPr>
                <w:rFonts w:eastAsia="Times New Roman" w:cs="Times New Roman"/>
                <w:szCs w:val="24"/>
                <w:lang w:val="en-ID" w:eastAsia="en-ID"/>
              </w:rPr>
            </w:pPr>
          </w:p>
        </w:tc>
      </w:tr>
      <w:tr w:rsidR="00FD42A7" w:rsidRPr="00083C63" w14:paraId="5445C6DD"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4D868827"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6</w:t>
            </w:r>
          </w:p>
        </w:tc>
        <w:tc>
          <w:tcPr>
            <w:tcW w:w="850" w:type="dxa"/>
            <w:tcBorders>
              <w:top w:val="nil"/>
              <w:left w:val="nil"/>
              <w:bottom w:val="single" w:sz="4" w:space="0" w:color="auto"/>
              <w:right w:val="single" w:sz="4" w:space="0" w:color="auto"/>
            </w:tcBorders>
            <w:noWrap/>
            <w:vAlign w:val="center"/>
            <w:hideMark/>
          </w:tcPr>
          <w:p w14:paraId="3D221C68" w14:textId="0C02331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60A88C42" w14:textId="7A859ED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3D19AEF2" w14:textId="62A0138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992" w:type="dxa"/>
            <w:tcBorders>
              <w:top w:val="nil"/>
              <w:left w:val="nil"/>
              <w:bottom w:val="single" w:sz="4" w:space="0" w:color="auto"/>
              <w:right w:val="single" w:sz="4" w:space="0" w:color="auto"/>
            </w:tcBorders>
            <w:noWrap/>
            <w:vAlign w:val="bottom"/>
            <w:hideMark/>
          </w:tcPr>
          <w:p w14:paraId="1D595421"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6</w:t>
            </w:r>
          </w:p>
        </w:tc>
        <w:tc>
          <w:tcPr>
            <w:tcW w:w="851" w:type="dxa"/>
            <w:tcBorders>
              <w:top w:val="nil"/>
              <w:left w:val="nil"/>
              <w:bottom w:val="single" w:sz="4" w:space="0" w:color="auto"/>
              <w:right w:val="single" w:sz="4" w:space="0" w:color="auto"/>
            </w:tcBorders>
            <w:noWrap/>
            <w:vAlign w:val="center"/>
            <w:hideMark/>
          </w:tcPr>
          <w:p w14:paraId="06FD4424" w14:textId="3A246F8C"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3D2BDDDD" w14:textId="57D9E252"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56EB3762" w14:textId="2505BCE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18B88B1D" w14:textId="11C48732"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93" w:type="dxa"/>
            <w:vAlign w:val="center"/>
            <w:hideMark/>
          </w:tcPr>
          <w:p w14:paraId="7ABD8936" w14:textId="77777777" w:rsidR="00FD42A7" w:rsidRPr="00083C63" w:rsidRDefault="00FD42A7" w:rsidP="00FD42A7">
            <w:pPr>
              <w:widowControl/>
              <w:rPr>
                <w:rFonts w:eastAsia="Times New Roman" w:cs="Times New Roman"/>
                <w:szCs w:val="24"/>
                <w:lang w:val="en-ID" w:eastAsia="en-ID"/>
              </w:rPr>
            </w:pPr>
          </w:p>
        </w:tc>
      </w:tr>
      <w:tr w:rsidR="00FD42A7" w:rsidRPr="00083C63" w14:paraId="2B904DDA"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13EAFC02"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7</w:t>
            </w:r>
          </w:p>
        </w:tc>
        <w:tc>
          <w:tcPr>
            <w:tcW w:w="850" w:type="dxa"/>
            <w:tcBorders>
              <w:top w:val="nil"/>
              <w:left w:val="nil"/>
              <w:bottom w:val="single" w:sz="4" w:space="0" w:color="auto"/>
              <w:right w:val="single" w:sz="4" w:space="0" w:color="auto"/>
            </w:tcBorders>
            <w:noWrap/>
            <w:vAlign w:val="center"/>
            <w:hideMark/>
          </w:tcPr>
          <w:p w14:paraId="38D28589" w14:textId="25911070"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1" w:type="dxa"/>
            <w:tcBorders>
              <w:top w:val="nil"/>
              <w:left w:val="nil"/>
              <w:bottom w:val="single" w:sz="4" w:space="0" w:color="auto"/>
              <w:right w:val="single" w:sz="4" w:space="0" w:color="auto"/>
            </w:tcBorders>
            <w:noWrap/>
            <w:vAlign w:val="center"/>
            <w:hideMark/>
          </w:tcPr>
          <w:p w14:paraId="7F59A412" w14:textId="5E45692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2CF8356F" w14:textId="509BC128"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992" w:type="dxa"/>
            <w:tcBorders>
              <w:top w:val="nil"/>
              <w:left w:val="nil"/>
              <w:bottom w:val="single" w:sz="4" w:space="0" w:color="auto"/>
              <w:right w:val="single" w:sz="4" w:space="0" w:color="auto"/>
            </w:tcBorders>
            <w:noWrap/>
            <w:vAlign w:val="bottom"/>
            <w:hideMark/>
          </w:tcPr>
          <w:p w14:paraId="4926B692"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7</w:t>
            </w:r>
          </w:p>
        </w:tc>
        <w:tc>
          <w:tcPr>
            <w:tcW w:w="851" w:type="dxa"/>
            <w:tcBorders>
              <w:top w:val="nil"/>
              <w:left w:val="nil"/>
              <w:bottom w:val="single" w:sz="4" w:space="0" w:color="auto"/>
              <w:right w:val="single" w:sz="4" w:space="0" w:color="auto"/>
            </w:tcBorders>
            <w:noWrap/>
            <w:vAlign w:val="center"/>
            <w:hideMark/>
          </w:tcPr>
          <w:p w14:paraId="6D36D14F" w14:textId="359A672A"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6B08AE78" w14:textId="3389FA9F"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1" w:type="dxa"/>
            <w:tcBorders>
              <w:top w:val="nil"/>
              <w:left w:val="nil"/>
              <w:bottom w:val="single" w:sz="4" w:space="0" w:color="auto"/>
              <w:right w:val="single" w:sz="4" w:space="0" w:color="auto"/>
            </w:tcBorders>
            <w:noWrap/>
            <w:vAlign w:val="center"/>
            <w:hideMark/>
          </w:tcPr>
          <w:p w14:paraId="471A2BA7" w14:textId="4109AB47"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52097B76" w14:textId="36CA1344"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93" w:type="dxa"/>
            <w:vAlign w:val="center"/>
            <w:hideMark/>
          </w:tcPr>
          <w:p w14:paraId="50D236E2" w14:textId="77777777" w:rsidR="00FD42A7" w:rsidRPr="00083C63" w:rsidRDefault="00FD42A7" w:rsidP="00FD42A7">
            <w:pPr>
              <w:widowControl/>
              <w:rPr>
                <w:rFonts w:eastAsia="Times New Roman" w:cs="Times New Roman"/>
                <w:szCs w:val="24"/>
                <w:lang w:val="en-ID" w:eastAsia="en-ID"/>
              </w:rPr>
            </w:pPr>
          </w:p>
        </w:tc>
      </w:tr>
      <w:tr w:rsidR="00FD42A7" w:rsidRPr="00083C63" w14:paraId="1671C3EC"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5A075E30"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8</w:t>
            </w:r>
          </w:p>
        </w:tc>
        <w:tc>
          <w:tcPr>
            <w:tcW w:w="850" w:type="dxa"/>
            <w:tcBorders>
              <w:top w:val="nil"/>
              <w:left w:val="nil"/>
              <w:bottom w:val="single" w:sz="4" w:space="0" w:color="auto"/>
              <w:right w:val="single" w:sz="4" w:space="0" w:color="auto"/>
            </w:tcBorders>
            <w:noWrap/>
            <w:vAlign w:val="center"/>
            <w:hideMark/>
          </w:tcPr>
          <w:p w14:paraId="67B547E7" w14:textId="0649327A"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30945B69" w14:textId="56DFE27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4683939A" w14:textId="1EA1026F"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992" w:type="dxa"/>
            <w:tcBorders>
              <w:top w:val="nil"/>
              <w:left w:val="nil"/>
              <w:bottom w:val="single" w:sz="4" w:space="0" w:color="auto"/>
              <w:right w:val="single" w:sz="4" w:space="0" w:color="auto"/>
            </w:tcBorders>
            <w:noWrap/>
            <w:vAlign w:val="bottom"/>
            <w:hideMark/>
          </w:tcPr>
          <w:p w14:paraId="40C24739"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8</w:t>
            </w:r>
          </w:p>
        </w:tc>
        <w:tc>
          <w:tcPr>
            <w:tcW w:w="851" w:type="dxa"/>
            <w:tcBorders>
              <w:top w:val="nil"/>
              <w:left w:val="nil"/>
              <w:bottom w:val="single" w:sz="4" w:space="0" w:color="auto"/>
              <w:right w:val="single" w:sz="4" w:space="0" w:color="auto"/>
            </w:tcBorders>
            <w:noWrap/>
            <w:vAlign w:val="center"/>
            <w:hideMark/>
          </w:tcPr>
          <w:p w14:paraId="78332C19" w14:textId="410523A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5E2FA57B" w14:textId="06D22F1D"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1" w:type="dxa"/>
            <w:tcBorders>
              <w:top w:val="nil"/>
              <w:left w:val="nil"/>
              <w:bottom w:val="single" w:sz="4" w:space="0" w:color="auto"/>
              <w:right w:val="single" w:sz="4" w:space="0" w:color="auto"/>
            </w:tcBorders>
            <w:noWrap/>
            <w:vAlign w:val="center"/>
            <w:hideMark/>
          </w:tcPr>
          <w:p w14:paraId="64EC36D3" w14:textId="131C2C9B"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55002002" w14:textId="7078F93D"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93" w:type="dxa"/>
            <w:vAlign w:val="center"/>
            <w:hideMark/>
          </w:tcPr>
          <w:p w14:paraId="00D8C106" w14:textId="77777777" w:rsidR="00FD42A7" w:rsidRPr="00083C63" w:rsidRDefault="00FD42A7" w:rsidP="00FD42A7">
            <w:pPr>
              <w:widowControl/>
              <w:rPr>
                <w:rFonts w:eastAsia="Times New Roman" w:cs="Times New Roman"/>
                <w:szCs w:val="24"/>
                <w:lang w:val="en-ID" w:eastAsia="en-ID"/>
              </w:rPr>
            </w:pPr>
          </w:p>
        </w:tc>
      </w:tr>
      <w:tr w:rsidR="00FD42A7" w:rsidRPr="00083C63" w14:paraId="5EE57C18"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2575E5D1"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9</w:t>
            </w:r>
          </w:p>
        </w:tc>
        <w:tc>
          <w:tcPr>
            <w:tcW w:w="850" w:type="dxa"/>
            <w:tcBorders>
              <w:top w:val="nil"/>
              <w:left w:val="nil"/>
              <w:bottom w:val="single" w:sz="4" w:space="0" w:color="auto"/>
              <w:right w:val="single" w:sz="4" w:space="0" w:color="auto"/>
            </w:tcBorders>
            <w:noWrap/>
            <w:vAlign w:val="center"/>
            <w:hideMark/>
          </w:tcPr>
          <w:p w14:paraId="36FE40EE" w14:textId="37F7216A"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530DBCEB" w14:textId="39295BEA"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51156C6B" w14:textId="650781E0"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992" w:type="dxa"/>
            <w:tcBorders>
              <w:top w:val="nil"/>
              <w:left w:val="nil"/>
              <w:bottom w:val="single" w:sz="4" w:space="0" w:color="auto"/>
              <w:right w:val="single" w:sz="4" w:space="0" w:color="auto"/>
            </w:tcBorders>
            <w:noWrap/>
            <w:vAlign w:val="bottom"/>
            <w:hideMark/>
          </w:tcPr>
          <w:p w14:paraId="3DED3809"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9</w:t>
            </w:r>
          </w:p>
        </w:tc>
        <w:tc>
          <w:tcPr>
            <w:tcW w:w="851" w:type="dxa"/>
            <w:tcBorders>
              <w:top w:val="nil"/>
              <w:left w:val="nil"/>
              <w:bottom w:val="single" w:sz="4" w:space="0" w:color="auto"/>
              <w:right w:val="single" w:sz="4" w:space="0" w:color="auto"/>
            </w:tcBorders>
            <w:noWrap/>
            <w:vAlign w:val="center"/>
            <w:hideMark/>
          </w:tcPr>
          <w:p w14:paraId="508B9214" w14:textId="1D99C13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156FD6D2" w14:textId="4B87C944"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7E90E9B0" w14:textId="6101248C"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1861F602" w14:textId="5BEC8F78"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93" w:type="dxa"/>
            <w:vAlign w:val="center"/>
            <w:hideMark/>
          </w:tcPr>
          <w:p w14:paraId="012761F4" w14:textId="77777777" w:rsidR="00FD42A7" w:rsidRPr="00083C63" w:rsidRDefault="00FD42A7" w:rsidP="00FD42A7">
            <w:pPr>
              <w:widowControl/>
              <w:rPr>
                <w:rFonts w:eastAsia="Times New Roman" w:cs="Times New Roman"/>
                <w:szCs w:val="24"/>
                <w:lang w:val="en-ID" w:eastAsia="en-ID"/>
              </w:rPr>
            </w:pPr>
          </w:p>
        </w:tc>
      </w:tr>
      <w:tr w:rsidR="00FD42A7" w:rsidRPr="00083C63" w14:paraId="3D7DA331"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24D6963D"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10</w:t>
            </w:r>
          </w:p>
        </w:tc>
        <w:tc>
          <w:tcPr>
            <w:tcW w:w="850" w:type="dxa"/>
            <w:tcBorders>
              <w:top w:val="nil"/>
              <w:left w:val="nil"/>
              <w:bottom w:val="single" w:sz="4" w:space="0" w:color="auto"/>
              <w:right w:val="single" w:sz="4" w:space="0" w:color="auto"/>
            </w:tcBorders>
            <w:noWrap/>
            <w:vAlign w:val="center"/>
            <w:hideMark/>
          </w:tcPr>
          <w:p w14:paraId="574E6838" w14:textId="7E3F88C2"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7600FFD0" w14:textId="3903245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1F62B5BE" w14:textId="34CB1817"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992" w:type="dxa"/>
            <w:tcBorders>
              <w:top w:val="nil"/>
              <w:left w:val="nil"/>
              <w:bottom w:val="single" w:sz="4" w:space="0" w:color="auto"/>
              <w:right w:val="single" w:sz="4" w:space="0" w:color="auto"/>
            </w:tcBorders>
            <w:noWrap/>
            <w:vAlign w:val="bottom"/>
            <w:hideMark/>
          </w:tcPr>
          <w:p w14:paraId="28E2F225"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10</w:t>
            </w:r>
          </w:p>
        </w:tc>
        <w:tc>
          <w:tcPr>
            <w:tcW w:w="851" w:type="dxa"/>
            <w:tcBorders>
              <w:top w:val="nil"/>
              <w:left w:val="nil"/>
              <w:bottom w:val="single" w:sz="4" w:space="0" w:color="auto"/>
              <w:right w:val="single" w:sz="4" w:space="0" w:color="auto"/>
            </w:tcBorders>
            <w:noWrap/>
            <w:vAlign w:val="center"/>
            <w:hideMark/>
          </w:tcPr>
          <w:p w14:paraId="25705128" w14:textId="10546CED"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60E62B98" w14:textId="5D2EE793"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1" w:type="dxa"/>
            <w:tcBorders>
              <w:top w:val="nil"/>
              <w:left w:val="nil"/>
              <w:bottom w:val="single" w:sz="4" w:space="0" w:color="auto"/>
              <w:right w:val="single" w:sz="4" w:space="0" w:color="auto"/>
            </w:tcBorders>
            <w:noWrap/>
            <w:vAlign w:val="center"/>
            <w:hideMark/>
          </w:tcPr>
          <w:p w14:paraId="79234BAB" w14:textId="48C829B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5A1ADD13" w14:textId="6F927F42"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93" w:type="dxa"/>
            <w:vAlign w:val="center"/>
            <w:hideMark/>
          </w:tcPr>
          <w:p w14:paraId="53A008C7" w14:textId="77777777" w:rsidR="00FD42A7" w:rsidRPr="00083C63" w:rsidRDefault="00FD42A7" w:rsidP="00FD42A7">
            <w:pPr>
              <w:widowControl/>
              <w:rPr>
                <w:rFonts w:eastAsia="Times New Roman" w:cs="Times New Roman"/>
                <w:szCs w:val="24"/>
                <w:lang w:val="en-ID" w:eastAsia="en-ID"/>
              </w:rPr>
            </w:pPr>
          </w:p>
        </w:tc>
      </w:tr>
      <w:tr w:rsidR="00FD42A7" w:rsidRPr="00083C63" w14:paraId="50F8BB2F"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17EA7408"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11</w:t>
            </w:r>
          </w:p>
        </w:tc>
        <w:tc>
          <w:tcPr>
            <w:tcW w:w="850" w:type="dxa"/>
            <w:tcBorders>
              <w:top w:val="nil"/>
              <w:left w:val="nil"/>
              <w:bottom w:val="single" w:sz="4" w:space="0" w:color="auto"/>
              <w:right w:val="single" w:sz="4" w:space="0" w:color="auto"/>
            </w:tcBorders>
            <w:noWrap/>
            <w:vAlign w:val="center"/>
            <w:hideMark/>
          </w:tcPr>
          <w:p w14:paraId="18721998" w14:textId="2425C9FD"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6C4CA905" w14:textId="41C4D4A2"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53FD059F" w14:textId="182DC61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992" w:type="dxa"/>
            <w:tcBorders>
              <w:top w:val="nil"/>
              <w:left w:val="nil"/>
              <w:bottom w:val="single" w:sz="4" w:space="0" w:color="auto"/>
              <w:right w:val="single" w:sz="4" w:space="0" w:color="auto"/>
            </w:tcBorders>
            <w:noWrap/>
            <w:vAlign w:val="bottom"/>
            <w:hideMark/>
          </w:tcPr>
          <w:p w14:paraId="2CCD98AD"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11</w:t>
            </w:r>
          </w:p>
        </w:tc>
        <w:tc>
          <w:tcPr>
            <w:tcW w:w="851" w:type="dxa"/>
            <w:tcBorders>
              <w:top w:val="nil"/>
              <w:left w:val="nil"/>
              <w:bottom w:val="single" w:sz="4" w:space="0" w:color="auto"/>
              <w:right w:val="single" w:sz="4" w:space="0" w:color="auto"/>
            </w:tcBorders>
            <w:noWrap/>
            <w:vAlign w:val="center"/>
            <w:hideMark/>
          </w:tcPr>
          <w:p w14:paraId="6666FE9C" w14:textId="5BCE7867"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850" w:type="dxa"/>
            <w:tcBorders>
              <w:top w:val="nil"/>
              <w:left w:val="nil"/>
              <w:bottom w:val="single" w:sz="4" w:space="0" w:color="auto"/>
              <w:right w:val="single" w:sz="4" w:space="0" w:color="auto"/>
            </w:tcBorders>
            <w:noWrap/>
            <w:vAlign w:val="center"/>
            <w:hideMark/>
          </w:tcPr>
          <w:p w14:paraId="184297BE" w14:textId="36A4A795"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1" w:type="dxa"/>
            <w:tcBorders>
              <w:top w:val="nil"/>
              <w:left w:val="nil"/>
              <w:bottom w:val="single" w:sz="4" w:space="0" w:color="auto"/>
              <w:right w:val="single" w:sz="4" w:space="0" w:color="auto"/>
            </w:tcBorders>
            <w:noWrap/>
            <w:vAlign w:val="center"/>
            <w:hideMark/>
          </w:tcPr>
          <w:p w14:paraId="4DC40B2C" w14:textId="4078856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74ED64D5" w14:textId="06E2FEF4"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93" w:type="dxa"/>
            <w:vAlign w:val="center"/>
            <w:hideMark/>
          </w:tcPr>
          <w:p w14:paraId="52423504" w14:textId="77777777" w:rsidR="00FD42A7" w:rsidRPr="00083C63" w:rsidRDefault="00FD42A7" w:rsidP="00FD42A7">
            <w:pPr>
              <w:widowControl/>
              <w:rPr>
                <w:rFonts w:eastAsia="Times New Roman" w:cs="Times New Roman"/>
                <w:szCs w:val="24"/>
                <w:lang w:val="en-ID" w:eastAsia="en-ID"/>
              </w:rPr>
            </w:pPr>
          </w:p>
        </w:tc>
      </w:tr>
      <w:tr w:rsidR="00FD42A7" w:rsidRPr="00083C63" w14:paraId="4C48D146"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7131E704"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12</w:t>
            </w:r>
          </w:p>
        </w:tc>
        <w:tc>
          <w:tcPr>
            <w:tcW w:w="850" w:type="dxa"/>
            <w:tcBorders>
              <w:top w:val="nil"/>
              <w:left w:val="nil"/>
              <w:bottom w:val="single" w:sz="4" w:space="0" w:color="auto"/>
              <w:right w:val="single" w:sz="4" w:space="0" w:color="auto"/>
            </w:tcBorders>
            <w:noWrap/>
            <w:vAlign w:val="center"/>
            <w:hideMark/>
          </w:tcPr>
          <w:p w14:paraId="227888B4" w14:textId="6619F21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05212BCC" w14:textId="47D31DC4"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6499F2BF" w14:textId="23DD5C7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992" w:type="dxa"/>
            <w:tcBorders>
              <w:top w:val="nil"/>
              <w:left w:val="nil"/>
              <w:bottom w:val="single" w:sz="4" w:space="0" w:color="auto"/>
              <w:right w:val="single" w:sz="4" w:space="0" w:color="auto"/>
            </w:tcBorders>
            <w:noWrap/>
            <w:vAlign w:val="bottom"/>
            <w:hideMark/>
          </w:tcPr>
          <w:p w14:paraId="010267BA"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12</w:t>
            </w:r>
          </w:p>
        </w:tc>
        <w:tc>
          <w:tcPr>
            <w:tcW w:w="851" w:type="dxa"/>
            <w:tcBorders>
              <w:top w:val="nil"/>
              <w:left w:val="nil"/>
              <w:bottom w:val="single" w:sz="4" w:space="0" w:color="auto"/>
              <w:right w:val="single" w:sz="4" w:space="0" w:color="auto"/>
            </w:tcBorders>
            <w:noWrap/>
            <w:vAlign w:val="center"/>
            <w:hideMark/>
          </w:tcPr>
          <w:p w14:paraId="5451F1FB" w14:textId="4E5AF53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66BD18DA" w14:textId="08437C38"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7F6F535C" w14:textId="659A2E8A"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6CDDED66" w14:textId="5DF8196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93" w:type="dxa"/>
            <w:vAlign w:val="center"/>
            <w:hideMark/>
          </w:tcPr>
          <w:p w14:paraId="18E9615C" w14:textId="77777777" w:rsidR="00FD42A7" w:rsidRPr="00083C63" w:rsidRDefault="00FD42A7" w:rsidP="00FD42A7">
            <w:pPr>
              <w:widowControl/>
              <w:rPr>
                <w:rFonts w:eastAsia="Times New Roman" w:cs="Times New Roman"/>
                <w:szCs w:val="24"/>
                <w:lang w:val="en-ID" w:eastAsia="en-ID"/>
              </w:rPr>
            </w:pPr>
          </w:p>
        </w:tc>
      </w:tr>
      <w:tr w:rsidR="00FD42A7" w:rsidRPr="00083C63" w14:paraId="566930E8"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209155E1"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13</w:t>
            </w:r>
          </w:p>
        </w:tc>
        <w:tc>
          <w:tcPr>
            <w:tcW w:w="850" w:type="dxa"/>
            <w:tcBorders>
              <w:top w:val="nil"/>
              <w:left w:val="nil"/>
              <w:bottom w:val="single" w:sz="4" w:space="0" w:color="auto"/>
              <w:right w:val="single" w:sz="4" w:space="0" w:color="auto"/>
            </w:tcBorders>
            <w:noWrap/>
            <w:vAlign w:val="center"/>
            <w:hideMark/>
          </w:tcPr>
          <w:p w14:paraId="02985E5A" w14:textId="338AFF12"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1" w:type="dxa"/>
            <w:tcBorders>
              <w:top w:val="nil"/>
              <w:left w:val="nil"/>
              <w:bottom w:val="single" w:sz="4" w:space="0" w:color="auto"/>
              <w:right w:val="single" w:sz="4" w:space="0" w:color="auto"/>
            </w:tcBorders>
            <w:noWrap/>
            <w:vAlign w:val="center"/>
            <w:hideMark/>
          </w:tcPr>
          <w:p w14:paraId="2A684C5B" w14:textId="138189D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7E461899" w14:textId="5BCF0470"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992" w:type="dxa"/>
            <w:tcBorders>
              <w:top w:val="nil"/>
              <w:left w:val="nil"/>
              <w:bottom w:val="single" w:sz="4" w:space="0" w:color="auto"/>
              <w:right w:val="single" w:sz="4" w:space="0" w:color="auto"/>
            </w:tcBorders>
            <w:noWrap/>
            <w:vAlign w:val="bottom"/>
            <w:hideMark/>
          </w:tcPr>
          <w:p w14:paraId="622A98BF"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13</w:t>
            </w:r>
          </w:p>
        </w:tc>
        <w:tc>
          <w:tcPr>
            <w:tcW w:w="851" w:type="dxa"/>
            <w:tcBorders>
              <w:top w:val="nil"/>
              <w:left w:val="nil"/>
              <w:bottom w:val="single" w:sz="4" w:space="0" w:color="auto"/>
              <w:right w:val="single" w:sz="4" w:space="0" w:color="auto"/>
            </w:tcBorders>
            <w:noWrap/>
            <w:vAlign w:val="center"/>
            <w:hideMark/>
          </w:tcPr>
          <w:p w14:paraId="1732B846" w14:textId="4D82E53E"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1</w:t>
            </w:r>
          </w:p>
        </w:tc>
        <w:tc>
          <w:tcPr>
            <w:tcW w:w="850" w:type="dxa"/>
            <w:tcBorders>
              <w:top w:val="nil"/>
              <w:left w:val="nil"/>
              <w:bottom w:val="single" w:sz="4" w:space="0" w:color="auto"/>
              <w:right w:val="single" w:sz="4" w:space="0" w:color="auto"/>
            </w:tcBorders>
            <w:noWrap/>
            <w:vAlign w:val="center"/>
            <w:hideMark/>
          </w:tcPr>
          <w:p w14:paraId="0FD40397" w14:textId="15A7FEB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851" w:type="dxa"/>
            <w:tcBorders>
              <w:top w:val="nil"/>
              <w:left w:val="nil"/>
              <w:bottom w:val="single" w:sz="4" w:space="0" w:color="auto"/>
              <w:right w:val="single" w:sz="4" w:space="0" w:color="auto"/>
            </w:tcBorders>
            <w:noWrap/>
            <w:vAlign w:val="center"/>
            <w:hideMark/>
          </w:tcPr>
          <w:p w14:paraId="539A6722" w14:textId="7050A44B"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850" w:type="dxa"/>
            <w:tcBorders>
              <w:top w:val="nil"/>
              <w:left w:val="nil"/>
              <w:bottom w:val="single" w:sz="4" w:space="0" w:color="auto"/>
              <w:right w:val="single" w:sz="4" w:space="0" w:color="auto"/>
            </w:tcBorders>
            <w:noWrap/>
            <w:vAlign w:val="center"/>
            <w:hideMark/>
          </w:tcPr>
          <w:p w14:paraId="657374CB" w14:textId="2033DC64"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93" w:type="dxa"/>
            <w:vAlign w:val="center"/>
            <w:hideMark/>
          </w:tcPr>
          <w:p w14:paraId="195469BD" w14:textId="77777777" w:rsidR="00FD42A7" w:rsidRPr="00083C63" w:rsidRDefault="00FD42A7" w:rsidP="00FD42A7">
            <w:pPr>
              <w:widowControl/>
              <w:rPr>
                <w:rFonts w:eastAsia="Times New Roman" w:cs="Times New Roman"/>
                <w:szCs w:val="24"/>
                <w:lang w:val="en-ID" w:eastAsia="en-ID"/>
              </w:rPr>
            </w:pPr>
          </w:p>
        </w:tc>
      </w:tr>
      <w:tr w:rsidR="00FD42A7" w:rsidRPr="00083C63" w14:paraId="172A2DD7"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1C86056E"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14</w:t>
            </w:r>
          </w:p>
        </w:tc>
        <w:tc>
          <w:tcPr>
            <w:tcW w:w="850" w:type="dxa"/>
            <w:tcBorders>
              <w:top w:val="nil"/>
              <w:left w:val="nil"/>
              <w:bottom w:val="single" w:sz="4" w:space="0" w:color="auto"/>
              <w:right w:val="single" w:sz="4" w:space="0" w:color="auto"/>
            </w:tcBorders>
            <w:noWrap/>
            <w:vAlign w:val="center"/>
            <w:hideMark/>
          </w:tcPr>
          <w:p w14:paraId="5C8B1BEF" w14:textId="43DEFA2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1" w:type="dxa"/>
            <w:tcBorders>
              <w:top w:val="nil"/>
              <w:left w:val="nil"/>
              <w:bottom w:val="single" w:sz="4" w:space="0" w:color="auto"/>
              <w:right w:val="single" w:sz="4" w:space="0" w:color="auto"/>
            </w:tcBorders>
            <w:noWrap/>
            <w:vAlign w:val="center"/>
            <w:hideMark/>
          </w:tcPr>
          <w:p w14:paraId="5FBB8AE5" w14:textId="32C63E3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38CC62AF" w14:textId="6B816802"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992" w:type="dxa"/>
            <w:tcBorders>
              <w:top w:val="nil"/>
              <w:left w:val="nil"/>
              <w:bottom w:val="single" w:sz="4" w:space="0" w:color="auto"/>
              <w:right w:val="single" w:sz="4" w:space="0" w:color="auto"/>
            </w:tcBorders>
            <w:noWrap/>
            <w:vAlign w:val="bottom"/>
            <w:hideMark/>
          </w:tcPr>
          <w:p w14:paraId="13F2B835"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14</w:t>
            </w:r>
          </w:p>
        </w:tc>
        <w:tc>
          <w:tcPr>
            <w:tcW w:w="851" w:type="dxa"/>
            <w:tcBorders>
              <w:top w:val="nil"/>
              <w:left w:val="nil"/>
              <w:bottom w:val="single" w:sz="4" w:space="0" w:color="auto"/>
              <w:right w:val="single" w:sz="4" w:space="0" w:color="auto"/>
            </w:tcBorders>
            <w:noWrap/>
            <w:vAlign w:val="center"/>
            <w:hideMark/>
          </w:tcPr>
          <w:p w14:paraId="61917A8E" w14:textId="49CA77CE"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2517875C" w14:textId="2A397057"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1" w:type="dxa"/>
            <w:tcBorders>
              <w:top w:val="nil"/>
              <w:left w:val="nil"/>
              <w:bottom w:val="single" w:sz="4" w:space="0" w:color="auto"/>
              <w:right w:val="single" w:sz="4" w:space="0" w:color="auto"/>
            </w:tcBorders>
            <w:noWrap/>
            <w:vAlign w:val="center"/>
            <w:hideMark/>
          </w:tcPr>
          <w:p w14:paraId="12B08BDF" w14:textId="65A50043"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19F2AD60" w14:textId="7BA65DE4"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93" w:type="dxa"/>
            <w:vAlign w:val="center"/>
            <w:hideMark/>
          </w:tcPr>
          <w:p w14:paraId="0DF1FAAB" w14:textId="77777777" w:rsidR="00FD42A7" w:rsidRPr="00083C63" w:rsidRDefault="00FD42A7" w:rsidP="00FD42A7">
            <w:pPr>
              <w:widowControl/>
              <w:rPr>
                <w:rFonts w:eastAsia="Times New Roman" w:cs="Times New Roman"/>
                <w:szCs w:val="24"/>
                <w:lang w:val="en-ID" w:eastAsia="en-ID"/>
              </w:rPr>
            </w:pPr>
          </w:p>
        </w:tc>
      </w:tr>
      <w:tr w:rsidR="00FD42A7" w:rsidRPr="00083C63" w14:paraId="58997E5D"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482D6207"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15</w:t>
            </w:r>
          </w:p>
        </w:tc>
        <w:tc>
          <w:tcPr>
            <w:tcW w:w="850" w:type="dxa"/>
            <w:tcBorders>
              <w:top w:val="nil"/>
              <w:left w:val="nil"/>
              <w:bottom w:val="single" w:sz="4" w:space="0" w:color="auto"/>
              <w:right w:val="single" w:sz="4" w:space="0" w:color="auto"/>
            </w:tcBorders>
            <w:noWrap/>
            <w:vAlign w:val="center"/>
            <w:hideMark/>
          </w:tcPr>
          <w:p w14:paraId="101686FB" w14:textId="6F73E573"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4B44F5E4" w14:textId="5F9DC3E4"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2F9A1A33" w14:textId="0134837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992" w:type="dxa"/>
            <w:tcBorders>
              <w:top w:val="nil"/>
              <w:left w:val="nil"/>
              <w:bottom w:val="single" w:sz="4" w:space="0" w:color="auto"/>
              <w:right w:val="single" w:sz="4" w:space="0" w:color="auto"/>
            </w:tcBorders>
            <w:noWrap/>
            <w:vAlign w:val="bottom"/>
            <w:hideMark/>
          </w:tcPr>
          <w:p w14:paraId="45EBDF5C"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15</w:t>
            </w:r>
          </w:p>
        </w:tc>
        <w:tc>
          <w:tcPr>
            <w:tcW w:w="851" w:type="dxa"/>
            <w:tcBorders>
              <w:top w:val="nil"/>
              <w:left w:val="nil"/>
              <w:bottom w:val="single" w:sz="4" w:space="0" w:color="auto"/>
              <w:right w:val="single" w:sz="4" w:space="0" w:color="auto"/>
            </w:tcBorders>
            <w:noWrap/>
            <w:vAlign w:val="center"/>
            <w:hideMark/>
          </w:tcPr>
          <w:p w14:paraId="04E4952E" w14:textId="470E6653"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503BC77F" w14:textId="3B304D4C"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20613F69" w14:textId="20B14C1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4DCA64AD" w14:textId="285D92D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93" w:type="dxa"/>
            <w:vAlign w:val="center"/>
            <w:hideMark/>
          </w:tcPr>
          <w:p w14:paraId="68853044" w14:textId="77777777" w:rsidR="00FD42A7" w:rsidRPr="00083C63" w:rsidRDefault="00FD42A7" w:rsidP="00FD42A7">
            <w:pPr>
              <w:widowControl/>
              <w:rPr>
                <w:rFonts w:eastAsia="Times New Roman" w:cs="Times New Roman"/>
                <w:szCs w:val="24"/>
                <w:lang w:val="en-ID" w:eastAsia="en-ID"/>
              </w:rPr>
            </w:pPr>
          </w:p>
        </w:tc>
      </w:tr>
      <w:tr w:rsidR="00FD42A7" w:rsidRPr="00083C63" w14:paraId="2278B796"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13919193"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16</w:t>
            </w:r>
          </w:p>
        </w:tc>
        <w:tc>
          <w:tcPr>
            <w:tcW w:w="850" w:type="dxa"/>
            <w:tcBorders>
              <w:top w:val="nil"/>
              <w:left w:val="nil"/>
              <w:bottom w:val="single" w:sz="4" w:space="0" w:color="auto"/>
              <w:right w:val="single" w:sz="4" w:space="0" w:color="auto"/>
            </w:tcBorders>
            <w:noWrap/>
            <w:vAlign w:val="center"/>
            <w:hideMark/>
          </w:tcPr>
          <w:p w14:paraId="528A7B6F" w14:textId="4C9B3BF8"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1" w:type="dxa"/>
            <w:tcBorders>
              <w:top w:val="nil"/>
              <w:left w:val="nil"/>
              <w:bottom w:val="single" w:sz="4" w:space="0" w:color="auto"/>
              <w:right w:val="single" w:sz="4" w:space="0" w:color="auto"/>
            </w:tcBorders>
            <w:noWrap/>
            <w:vAlign w:val="center"/>
            <w:hideMark/>
          </w:tcPr>
          <w:p w14:paraId="25AE32A8" w14:textId="2EC8064A"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26DA2F00" w14:textId="6103FBBE"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992" w:type="dxa"/>
            <w:tcBorders>
              <w:top w:val="nil"/>
              <w:left w:val="nil"/>
              <w:bottom w:val="single" w:sz="4" w:space="0" w:color="auto"/>
              <w:right w:val="single" w:sz="4" w:space="0" w:color="auto"/>
            </w:tcBorders>
            <w:noWrap/>
            <w:vAlign w:val="bottom"/>
            <w:hideMark/>
          </w:tcPr>
          <w:p w14:paraId="1B49CFEB"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16</w:t>
            </w:r>
          </w:p>
        </w:tc>
        <w:tc>
          <w:tcPr>
            <w:tcW w:w="851" w:type="dxa"/>
            <w:tcBorders>
              <w:top w:val="nil"/>
              <w:left w:val="nil"/>
              <w:bottom w:val="single" w:sz="4" w:space="0" w:color="auto"/>
              <w:right w:val="single" w:sz="4" w:space="0" w:color="auto"/>
            </w:tcBorders>
            <w:noWrap/>
            <w:vAlign w:val="center"/>
            <w:hideMark/>
          </w:tcPr>
          <w:p w14:paraId="79BA37B2" w14:textId="545F82F0"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77F792E2" w14:textId="7A6DC138"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6FCAE59B" w14:textId="4740146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55D74EBD" w14:textId="4AF4EE7B"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93" w:type="dxa"/>
            <w:vAlign w:val="center"/>
            <w:hideMark/>
          </w:tcPr>
          <w:p w14:paraId="3FF48400" w14:textId="77777777" w:rsidR="00FD42A7" w:rsidRPr="00083C63" w:rsidRDefault="00FD42A7" w:rsidP="00FD42A7">
            <w:pPr>
              <w:widowControl/>
              <w:rPr>
                <w:rFonts w:eastAsia="Times New Roman" w:cs="Times New Roman"/>
                <w:szCs w:val="24"/>
                <w:lang w:val="en-ID" w:eastAsia="en-ID"/>
              </w:rPr>
            </w:pPr>
          </w:p>
        </w:tc>
      </w:tr>
      <w:tr w:rsidR="00FD42A7" w:rsidRPr="00083C63" w14:paraId="54478B4D"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0C27C931"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17</w:t>
            </w:r>
          </w:p>
        </w:tc>
        <w:tc>
          <w:tcPr>
            <w:tcW w:w="850" w:type="dxa"/>
            <w:tcBorders>
              <w:top w:val="nil"/>
              <w:left w:val="nil"/>
              <w:bottom w:val="single" w:sz="4" w:space="0" w:color="auto"/>
              <w:right w:val="single" w:sz="4" w:space="0" w:color="auto"/>
            </w:tcBorders>
            <w:noWrap/>
            <w:vAlign w:val="center"/>
            <w:hideMark/>
          </w:tcPr>
          <w:p w14:paraId="6D5E0C27" w14:textId="7CDD0C2D"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1" w:type="dxa"/>
            <w:tcBorders>
              <w:top w:val="nil"/>
              <w:left w:val="nil"/>
              <w:bottom w:val="single" w:sz="4" w:space="0" w:color="auto"/>
              <w:right w:val="single" w:sz="4" w:space="0" w:color="auto"/>
            </w:tcBorders>
            <w:noWrap/>
            <w:vAlign w:val="center"/>
            <w:hideMark/>
          </w:tcPr>
          <w:p w14:paraId="4C052C94" w14:textId="10E64E3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7D8BFFB4" w14:textId="07AD75EF"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992" w:type="dxa"/>
            <w:tcBorders>
              <w:top w:val="nil"/>
              <w:left w:val="nil"/>
              <w:bottom w:val="single" w:sz="4" w:space="0" w:color="auto"/>
              <w:right w:val="single" w:sz="4" w:space="0" w:color="auto"/>
            </w:tcBorders>
            <w:noWrap/>
            <w:vAlign w:val="bottom"/>
            <w:hideMark/>
          </w:tcPr>
          <w:p w14:paraId="7EDDA9B4"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17</w:t>
            </w:r>
          </w:p>
        </w:tc>
        <w:tc>
          <w:tcPr>
            <w:tcW w:w="851" w:type="dxa"/>
            <w:tcBorders>
              <w:top w:val="nil"/>
              <w:left w:val="nil"/>
              <w:bottom w:val="single" w:sz="4" w:space="0" w:color="auto"/>
              <w:right w:val="single" w:sz="4" w:space="0" w:color="auto"/>
            </w:tcBorders>
            <w:noWrap/>
            <w:vAlign w:val="center"/>
            <w:hideMark/>
          </w:tcPr>
          <w:p w14:paraId="18C44E69" w14:textId="57D4760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3E00DAE6" w14:textId="5785F47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41DA91B5" w14:textId="094C20A7"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791492A9" w14:textId="7060BF47"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93" w:type="dxa"/>
            <w:vAlign w:val="center"/>
            <w:hideMark/>
          </w:tcPr>
          <w:p w14:paraId="254B494B" w14:textId="77777777" w:rsidR="00FD42A7" w:rsidRPr="00083C63" w:rsidRDefault="00FD42A7" w:rsidP="00FD42A7">
            <w:pPr>
              <w:widowControl/>
              <w:rPr>
                <w:rFonts w:eastAsia="Times New Roman" w:cs="Times New Roman"/>
                <w:szCs w:val="24"/>
                <w:lang w:val="en-ID" w:eastAsia="en-ID"/>
              </w:rPr>
            </w:pPr>
          </w:p>
        </w:tc>
      </w:tr>
      <w:tr w:rsidR="00FD42A7" w:rsidRPr="00083C63" w14:paraId="4C8959C4"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57B7E6A2"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18</w:t>
            </w:r>
          </w:p>
        </w:tc>
        <w:tc>
          <w:tcPr>
            <w:tcW w:w="850" w:type="dxa"/>
            <w:tcBorders>
              <w:top w:val="nil"/>
              <w:left w:val="nil"/>
              <w:bottom w:val="single" w:sz="4" w:space="0" w:color="auto"/>
              <w:right w:val="single" w:sz="4" w:space="0" w:color="auto"/>
            </w:tcBorders>
            <w:noWrap/>
            <w:vAlign w:val="center"/>
            <w:hideMark/>
          </w:tcPr>
          <w:p w14:paraId="4517B0A4" w14:textId="13B0CC5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38E04A9C" w14:textId="5428D0CB"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0F9B2402" w14:textId="4FA2CB5D"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992" w:type="dxa"/>
            <w:tcBorders>
              <w:top w:val="nil"/>
              <w:left w:val="nil"/>
              <w:bottom w:val="single" w:sz="4" w:space="0" w:color="auto"/>
              <w:right w:val="single" w:sz="4" w:space="0" w:color="auto"/>
            </w:tcBorders>
            <w:noWrap/>
            <w:vAlign w:val="bottom"/>
            <w:hideMark/>
          </w:tcPr>
          <w:p w14:paraId="4DC11254"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18</w:t>
            </w:r>
          </w:p>
        </w:tc>
        <w:tc>
          <w:tcPr>
            <w:tcW w:w="851" w:type="dxa"/>
            <w:tcBorders>
              <w:top w:val="nil"/>
              <w:left w:val="nil"/>
              <w:bottom w:val="single" w:sz="4" w:space="0" w:color="auto"/>
              <w:right w:val="single" w:sz="4" w:space="0" w:color="auto"/>
            </w:tcBorders>
            <w:noWrap/>
            <w:vAlign w:val="center"/>
            <w:hideMark/>
          </w:tcPr>
          <w:p w14:paraId="02E903CD" w14:textId="1B98BCFB"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40437670" w14:textId="26A2E9F5"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77236B8C" w14:textId="45328E0E"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24E1C7EE" w14:textId="3EAD795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93" w:type="dxa"/>
            <w:vAlign w:val="center"/>
            <w:hideMark/>
          </w:tcPr>
          <w:p w14:paraId="04BFC8DC" w14:textId="77777777" w:rsidR="00FD42A7" w:rsidRPr="00083C63" w:rsidRDefault="00FD42A7" w:rsidP="00FD42A7">
            <w:pPr>
              <w:widowControl/>
              <w:rPr>
                <w:rFonts w:eastAsia="Times New Roman" w:cs="Times New Roman"/>
                <w:szCs w:val="24"/>
                <w:lang w:val="en-ID" w:eastAsia="en-ID"/>
              </w:rPr>
            </w:pPr>
          </w:p>
        </w:tc>
      </w:tr>
      <w:tr w:rsidR="00FD42A7" w:rsidRPr="00083C63" w14:paraId="21CB5310"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4C4596BC"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19</w:t>
            </w:r>
          </w:p>
        </w:tc>
        <w:tc>
          <w:tcPr>
            <w:tcW w:w="850" w:type="dxa"/>
            <w:tcBorders>
              <w:top w:val="nil"/>
              <w:left w:val="nil"/>
              <w:bottom w:val="single" w:sz="4" w:space="0" w:color="auto"/>
              <w:right w:val="single" w:sz="4" w:space="0" w:color="auto"/>
            </w:tcBorders>
            <w:noWrap/>
            <w:vAlign w:val="center"/>
            <w:hideMark/>
          </w:tcPr>
          <w:p w14:paraId="24B47EAB" w14:textId="1A7187C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1" w:type="dxa"/>
            <w:tcBorders>
              <w:top w:val="nil"/>
              <w:left w:val="nil"/>
              <w:bottom w:val="single" w:sz="4" w:space="0" w:color="auto"/>
              <w:right w:val="single" w:sz="4" w:space="0" w:color="auto"/>
            </w:tcBorders>
            <w:noWrap/>
            <w:vAlign w:val="center"/>
            <w:hideMark/>
          </w:tcPr>
          <w:p w14:paraId="3B6C2DD4" w14:textId="1066099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4026F156" w14:textId="1BF63F6E"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992" w:type="dxa"/>
            <w:tcBorders>
              <w:top w:val="nil"/>
              <w:left w:val="nil"/>
              <w:bottom w:val="single" w:sz="4" w:space="0" w:color="auto"/>
              <w:right w:val="single" w:sz="4" w:space="0" w:color="auto"/>
            </w:tcBorders>
            <w:noWrap/>
            <w:vAlign w:val="bottom"/>
            <w:hideMark/>
          </w:tcPr>
          <w:p w14:paraId="3105497C"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19</w:t>
            </w:r>
          </w:p>
        </w:tc>
        <w:tc>
          <w:tcPr>
            <w:tcW w:w="851" w:type="dxa"/>
            <w:tcBorders>
              <w:top w:val="nil"/>
              <w:left w:val="nil"/>
              <w:bottom w:val="single" w:sz="4" w:space="0" w:color="auto"/>
              <w:right w:val="single" w:sz="4" w:space="0" w:color="auto"/>
            </w:tcBorders>
            <w:noWrap/>
            <w:vAlign w:val="center"/>
            <w:hideMark/>
          </w:tcPr>
          <w:p w14:paraId="32E0DA56" w14:textId="3781550A"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7724E93C" w14:textId="0CE9195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5E149463" w14:textId="31348B1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568D81E4" w14:textId="07881758"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93" w:type="dxa"/>
            <w:vAlign w:val="center"/>
            <w:hideMark/>
          </w:tcPr>
          <w:p w14:paraId="0DBCDF33" w14:textId="77777777" w:rsidR="00FD42A7" w:rsidRPr="00083C63" w:rsidRDefault="00FD42A7" w:rsidP="00FD42A7">
            <w:pPr>
              <w:widowControl/>
              <w:rPr>
                <w:rFonts w:eastAsia="Times New Roman" w:cs="Times New Roman"/>
                <w:szCs w:val="24"/>
                <w:lang w:val="en-ID" w:eastAsia="en-ID"/>
              </w:rPr>
            </w:pPr>
          </w:p>
        </w:tc>
      </w:tr>
      <w:tr w:rsidR="00FD42A7" w:rsidRPr="00083C63" w14:paraId="6B2D1BB3"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103E54BF"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20</w:t>
            </w:r>
          </w:p>
        </w:tc>
        <w:tc>
          <w:tcPr>
            <w:tcW w:w="850" w:type="dxa"/>
            <w:tcBorders>
              <w:top w:val="nil"/>
              <w:left w:val="nil"/>
              <w:bottom w:val="single" w:sz="4" w:space="0" w:color="auto"/>
              <w:right w:val="single" w:sz="4" w:space="0" w:color="auto"/>
            </w:tcBorders>
            <w:noWrap/>
            <w:vAlign w:val="center"/>
            <w:hideMark/>
          </w:tcPr>
          <w:p w14:paraId="4245E540" w14:textId="0FB69462"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1" w:type="dxa"/>
            <w:tcBorders>
              <w:top w:val="nil"/>
              <w:left w:val="nil"/>
              <w:bottom w:val="single" w:sz="4" w:space="0" w:color="auto"/>
              <w:right w:val="single" w:sz="4" w:space="0" w:color="auto"/>
            </w:tcBorders>
            <w:noWrap/>
            <w:vAlign w:val="center"/>
            <w:hideMark/>
          </w:tcPr>
          <w:p w14:paraId="0E789521" w14:textId="13195304"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42FDD467" w14:textId="09C63CFC"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992" w:type="dxa"/>
            <w:tcBorders>
              <w:top w:val="nil"/>
              <w:left w:val="nil"/>
              <w:bottom w:val="single" w:sz="4" w:space="0" w:color="auto"/>
              <w:right w:val="single" w:sz="4" w:space="0" w:color="auto"/>
            </w:tcBorders>
            <w:noWrap/>
            <w:vAlign w:val="bottom"/>
            <w:hideMark/>
          </w:tcPr>
          <w:p w14:paraId="1ECA3CDA"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20</w:t>
            </w:r>
          </w:p>
        </w:tc>
        <w:tc>
          <w:tcPr>
            <w:tcW w:w="851" w:type="dxa"/>
            <w:tcBorders>
              <w:top w:val="nil"/>
              <w:left w:val="nil"/>
              <w:bottom w:val="single" w:sz="4" w:space="0" w:color="auto"/>
              <w:right w:val="single" w:sz="4" w:space="0" w:color="auto"/>
            </w:tcBorders>
            <w:noWrap/>
            <w:vAlign w:val="center"/>
            <w:hideMark/>
          </w:tcPr>
          <w:p w14:paraId="4F8D2AF8" w14:textId="557FBEEF"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75B659A3" w14:textId="668E47D8"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6F99B17B" w14:textId="3BB16B75"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763AB1D8" w14:textId="23CB435F"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93" w:type="dxa"/>
            <w:vAlign w:val="center"/>
            <w:hideMark/>
          </w:tcPr>
          <w:p w14:paraId="44C5968B" w14:textId="77777777" w:rsidR="00FD42A7" w:rsidRPr="00083C63" w:rsidRDefault="00FD42A7" w:rsidP="00FD42A7">
            <w:pPr>
              <w:widowControl/>
              <w:rPr>
                <w:rFonts w:eastAsia="Times New Roman" w:cs="Times New Roman"/>
                <w:szCs w:val="24"/>
                <w:lang w:val="en-ID" w:eastAsia="en-ID"/>
              </w:rPr>
            </w:pPr>
          </w:p>
        </w:tc>
      </w:tr>
      <w:tr w:rsidR="00FD42A7" w:rsidRPr="00083C63" w14:paraId="32A50216"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3C8C8DA0"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21</w:t>
            </w:r>
          </w:p>
        </w:tc>
        <w:tc>
          <w:tcPr>
            <w:tcW w:w="850" w:type="dxa"/>
            <w:tcBorders>
              <w:top w:val="nil"/>
              <w:left w:val="nil"/>
              <w:bottom w:val="single" w:sz="4" w:space="0" w:color="auto"/>
              <w:right w:val="single" w:sz="4" w:space="0" w:color="auto"/>
            </w:tcBorders>
            <w:noWrap/>
            <w:vAlign w:val="center"/>
            <w:hideMark/>
          </w:tcPr>
          <w:p w14:paraId="772206AB" w14:textId="46B5DB1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6F66BC43" w14:textId="62AF29BD"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53515724" w14:textId="7CCA663E"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992" w:type="dxa"/>
            <w:tcBorders>
              <w:top w:val="nil"/>
              <w:left w:val="nil"/>
              <w:bottom w:val="single" w:sz="4" w:space="0" w:color="auto"/>
              <w:right w:val="single" w:sz="4" w:space="0" w:color="auto"/>
            </w:tcBorders>
            <w:noWrap/>
            <w:vAlign w:val="bottom"/>
            <w:hideMark/>
          </w:tcPr>
          <w:p w14:paraId="7288E335"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21</w:t>
            </w:r>
          </w:p>
        </w:tc>
        <w:tc>
          <w:tcPr>
            <w:tcW w:w="851" w:type="dxa"/>
            <w:tcBorders>
              <w:top w:val="nil"/>
              <w:left w:val="nil"/>
              <w:bottom w:val="single" w:sz="4" w:space="0" w:color="auto"/>
              <w:right w:val="single" w:sz="4" w:space="0" w:color="auto"/>
            </w:tcBorders>
            <w:noWrap/>
            <w:vAlign w:val="center"/>
            <w:hideMark/>
          </w:tcPr>
          <w:p w14:paraId="08814E03" w14:textId="1E5E48BC"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639A6FFA" w14:textId="3956DA0C"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1" w:type="dxa"/>
            <w:tcBorders>
              <w:top w:val="nil"/>
              <w:left w:val="nil"/>
              <w:bottom w:val="single" w:sz="4" w:space="0" w:color="auto"/>
              <w:right w:val="single" w:sz="4" w:space="0" w:color="auto"/>
            </w:tcBorders>
            <w:noWrap/>
            <w:vAlign w:val="center"/>
            <w:hideMark/>
          </w:tcPr>
          <w:p w14:paraId="36C6AE13" w14:textId="623FDB7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7F10EA16" w14:textId="2E9FA5A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93" w:type="dxa"/>
            <w:vAlign w:val="center"/>
            <w:hideMark/>
          </w:tcPr>
          <w:p w14:paraId="46F1505E" w14:textId="77777777" w:rsidR="00FD42A7" w:rsidRPr="00083C63" w:rsidRDefault="00FD42A7" w:rsidP="00FD42A7">
            <w:pPr>
              <w:widowControl/>
              <w:rPr>
                <w:rFonts w:eastAsia="Times New Roman" w:cs="Times New Roman"/>
                <w:szCs w:val="24"/>
                <w:lang w:val="en-ID" w:eastAsia="en-ID"/>
              </w:rPr>
            </w:pPr>
          </w:p>
        </w:tc>
      </w:tr>
      <w:tr w:rsidR="00FD42A7" w:rsidRPr="00083C63" w14:paraId="4572839F"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7F4DDAF5"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22</w:t>
            </w:r>
          </w:p>
        </w:tc>
        <w:tc>
          <w:tcPr>
            <w:tcW w:w="850" w:type="dxa"/>
            <w:tcBorders>
              <w:top w:val="nil"/>
              <w:left w:val="nil"/>
              <w:bottom w:val="single" w:sz="4" w:space="0" w:color="auto"/>
              <w:right w:val="single" w:sz="4" w:space="0" w:color="auto"/>
            </w:tcBorders>
            <w:noWrap/>
            <w:vAlign w:val="center"/>
            <w:hideMark/>
          </w:tcPr>
          <w:p w14:paraId="68D5E874" w14:textId="417BC014"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851" w:type="dxa"/>
            <w:tcBorders>
              <w:top w:val="nil"/>
              <w:left w:val="nil"/>
              <w:bottom w:val="single" w:sz="4" w:space="0" w:color="auto"/>
              <w:right w:val="single" w:sz="4" w:space="0" w:color="auto"/>
            </w:tcBorders>
            <w:noWrap/>
            <w:vAlign w:val="center"/>
            <w:hideMark/>
          </w:tcPr>
          <w:p w14:paraId="7143A94B" w14:textId="51656D4F"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850" w:type="dxa"/>
            <w:tcBorders>
              <w:top w:val="nil"/>
              <w:left w:val="nil"/>
              <w:bottom w:val="single" w:sz="4" w:space="0" w:color="auto"/>
              <w:right w:val="single" w:sz="4" w:space="0" w:color="auto"/>
            </w:tcBorders>
            <w:noWrap/>
            <w:vAlign w:val="center"/>
            <w:hideMark/>
          </w:tcPr>
          <w:p w14:paraId="4BC28573" w14:textId="388ED93D"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992" w:type="dxa"/>
            <w:tcBorders>
              <w:top w:val="nil"/>
              <w:left w:val="nil"/>
              <w:bottom w:val="single" w:sz="4" w:space="0" w:color="auto"/>
              <w:right w:val="single" w:sz="4" w:space="0" w:color="auto"/>
            </w:tcBorders>
            <w:noWrap/>
            <w:vAlign w:val="bottom"/>
            <w:hideMark/>
          </w:tcPr>
          <w:p w14:paraId="00867981"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22</w:t>
            </w:r>
          </w:p>
        </w:tc>
        <w:tc>
          <w:tcPr>
            <w:tcW w:w="851" w:type="dxa"/>
            <w:tcBorders>
              <w:top w:val="nil"/>
              <w:left w:val="nil"/>
              <w:bottom w:val="single" w:sz="4" w:space="0" w:color="auto"/>
              <w:right w:val="single" w:sz="4" w:space="0" w:color="auto"/>
            </w:tcBorders>
            <w:noWrap/>
            <w:vAlign w:val="center"/>
            <w:hideMark/>
          </w:tcPr>
          <w:p w14:paraId="41EFEC7B" w14:textId="066F16F8"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2C500161" w14:textId="5E0E3B80"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1451AB40" w14:textId="1B765EEE"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1C2374E4" w14:textId="3EF79F15"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93" w:type="dxa"/>
            <w:vAlign w:val="center"/>
            <w:hideMark/>
          </w:tcPr>
          <w:p w14:paraId="174822FA" w14:textId="77777777" w:rsidR="00FD42A7" w:rsidRPr="00083C63" w:rsidRDefault="00FD42A7" w:rsidP="00FD42A7">
            <w:pPr>
              <w:widowControl/>
              <w:rPr>
                <w:rFonts w:eastAsia="Times New Roman" w:cs="Times New Roman"/>
                <w:szCs w:val="24"/>
                <w:lang w:val="en-ID" w:eastAsia="en-ID"/>
              </w:rPr>
            </w:pPr>
          </w:p>
        </w:tc>
      </w:tr>
      <w:tr w:rsidR="00FD42A7" w:rsidRPr="00083C63" w14:paraId="33F63354"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55304A72"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23</w:t>
            </w:r>
          </w:p>
        </w:tc>
        <w:tc>
          <w:tcPr>
            <w:tcW w:w="850" w:type="dxa"/>
            <w:tcBorders>
              <w:top w:val="nil"/>
              <w:left w:val="nil"/>
              <w:bottom w:val="single" w:sz="4" w:space="0" w:color="auto"/>
              <w:right w:val="single" w:sz="4" w:space="0" w:color="auto"/>
            </w:tcBorders>
            <w:noWrap/>
            <w:vAlign w:val="center"/>
            <w:hideMark/>
          </w:tcPr>
          <w:p w14:paraId="38A4CF88" w14:textId="7AE1FB4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25BA5F43" w14:textId="6A03169E"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79E5526C" w14:textId="54CC7BC4"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992" w:type="dxa"/>
            <w:tcBorders>
              <w:top w:val="nil"/>
              <w:left w:val="nil"/>
              <w:bottom w:val="single" w:sz="4" w:space="0" w:color="auto"/>
              <w:right w:val="single" w:sz="4" w:space="0" w:color="auto"/>
            </w:tcBorders>
            <w:noWrap/>
            <w:vAlign w:val="bottom"/>
            <w:hideMark/>
          </w:tcPr>
          <w:p w14:paraId="6D97E534"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23</w:t>
            </w:r>
          </w:p>
        </w:tc>
        <w:tc>
          <w:tcPr>
            <w:tcW w:w="851" w:type="dxa"/>
            <w:tcBorders>
              <w:top w:val="nil"/>
              <w:left w:val="nil"/>
              <w:bottom w:val="single" w:sz="4" w:space="0" w:color="auto"/>
              <w:right w:val="single" w:sz="4" w:space="0" w:color="auto"/>
            </w:tcBorders>
            <w:noWrap/>
            <w:vAlign w:val="center"/>
            <w:hideMark/>
          </w:tcPr>
          <w:p w14:paraId="7740F259" w14:textId="3391308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119E4748" w14:textId="3A93EBA2"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1" w:type="dxa"/>
            <w:tcBorders>
              <w:top w:val="nil"/>
              <w:left w:val="nil"/>
              <w:bottom w:val="single" w:sz="4" w:space="0" w:color="auto"/>
              <w:right w:val="single" w:sz="4" w:space="0" w:color="auto"/>
            </w:tcBorders>
            <w:noWrap/>
            <w:vAlign w:val="center"/>
            <w:hideMark/>
          </w:tcPr>
          <w:p w14:paraId="00214DE2" w14:textId="7F041DA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18B57779" w14:textId="5FC00BCA"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93" w:type="dxa"/>
            <w:vAlign w:val="center"/>
            <w:hideMark/>
          </w:tcPr>
          <w:p w14:paraId="04B5226C" w14:textId="77777777" w:rsidR="00FD42A7" w:rsidRPr="00083C63" w:rsidRDefault="00FD42A7" w:rsidP="00FD42A7">
            <w:pPr>
              <w:widowControl/>
              <w:rPr>
                <w:rFonts w:eastAsia="Times New Roman" w:cs="Times New Roman"/>
                <w:szCs w:val="24"/>
                <w:lang w:val="en-ID" w:eastAsia="en-ID"/>
              </w:rPr>
            </w:pPr>
          </w:p>
        </w:tc>
      </w:tr>
      <w:tr w:rsidR="00FD42A7" w:rsidRPr="00083C63" w14:paraId="7C2FA610"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071BDBFE"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24</w:t>
            </w:r>
          </w:p>
        </w:tc>
        <w:tc>
          <w:tcPr>
            <w:tcW w:w="850" w:type="dxa"/>
            <w:tcBorders>
              <w:top w:val="nil"/>
              <w:left w:val="nil"/>
              <w:bottom w:val="single" w:sz="4" w:space="0" w:color="auto"/>
              <w:right w:val="single" w:sz="4" w:space="0" w:color="auto"/>
            </w:tcBorders>
            <w:noWrap/>
            <w:vAlign w:val="center"/>
            <w:hideMark/>
          </w:tcPr>
          <w:p w14:paraId="52D346FC" w14:textId="0F75D15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1" w:type="dxa"/>
            <w:tcBorders>
              <w:top w:val="nil"/>
              <w:left w:val="nil"/>
              <w:bottom w:val="single" w:sz="4" w:space="0" w:color="auto"/>
              <w:right w:val="single" w:sz="4" w:space="0" w:color="auto"/>
            </w:tcBorders>
            <w:noWrap/>
            <w:vAlign w:val="center"/>
            <w:hideMark/>
          </w:tcPr>
          <w:p w14:paraId="0E5715BB" w14:textId="31262253"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3DE954CA" w14:textId="4D0FDDCD"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992" w:type="dxa"/>
            <w:tcBorders>
              <w:top w:val="nil"/>
              <w:left w:val="nil"/>
              <w:bottom w:val="single" w:sz="4" w:space="0" w:color="auto"/>
              <w:right w:val="single" w:sz="4" w:space="0" w:color="auto"/>
            </w:tcBorders>
            <w:noWrap/>
            <w:vAlign w:val="bottom"/>
            <w:hideMark/>
          </w:tcPr>
          <w:p w14:paraId="3B66A984"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24</w:t>
            </w:r>
          </w:p>
        </w:tc>
        <w:tc>
          <w:tcPr>
            <w:tcW w:w="851" w:type="dxa"/>
            <w:tcBorders>
              <w:top w:val="nil"/>
              <w:left w:val="nil"/>
              <w:bottom w:val="single" w:sz="4" w:space="0" w:color="auto"/>
              <w:right w:val="single" w:sz="4" w:space="0" w:color="auto"/>
            </w:tcBorders>
            <w:noWrap/>
            <w:vAlign w:val="center"/>
            <w:hideMark/>
          </w:tcPr>
          <w:p w14:paraId="6C820883" w14:textId="0DA586D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538D8871" w14:textId="051915E8"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77B844D1" w14:textId="37BA76D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73350A19" w14:textId="28B61FB4"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93" w:type="dxa"/>
            <w:vAlign w:val="center"/>
            <w:hideMark/>
          </w:tcPr>
          <w:p w14:paraId="54D14ACE" w14:textId="77777777" w:rsidR="00FD42A7" w:rsidRPr="00083C63" w:rsidRDefault="00FD42A7" w:rsidP="00FD42A7">
            <w:pPr>
              <w:widowControl/>
              <w:rPr>
                <w:rFonts w:eastAsia="Times New Roman" w:cs="Times New Roman"/>
                <w:szCs w:val="24"/>
                <w:lang w:val="en-ID" w:eastAsia="en-ID"/>
              </w:rPr>
            </w:pPr>
          </w:p>
        </w:tc>
      </w:tr>
      <w:tr w:rsidR="00FD42A7" w:rsidRPr="00083C63" w14:paraId="395E52CF"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4B029CDD"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25</w:t>
            </w:r>
          </w:p>
        </w:tc>
        <w:tc>
          <w:tcPr>
            <w:tcW w:w="850" w:type="dxa"/>
            <w:tcBorders>
              <w:top w:val="nil"/>
              <w:left w:val="nil"/>
              <w:bottom w:val="single" w:sz="4" w:space="0" w:color="auto"/>
              <w:right w:val="single" w:sz="4" w:space="0" w:color="auto"/>
            </w:tcBorders>
            <w:noWrap/>
            <w:vAlign w:val="center"/>
            <w:hideMark/>
          </w:tcPr>
          <w:p w14:paraId="3E48973D" w14:textId="0FAE95C7"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1" w:type="dxa"/>
            <w:tcBorders>
              <w:top w:val="nil"/>
              <w:left w:val="nil"/>
              <w:bottom w:val="single" w:sz="4" w:space="0" w:color="auto"/>
              <w:right w:val="single" w:sz="4" w:space="0" w:color="auto"/>
            </w:tcBorders>
            <w:noWrap/>
            <w:vAlign w:val="center"/>
            <w:hideMark/>
          </w:tcPr>
          <w:p w14:paraId="01DEC78C" w14:textId="2743B2B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850" w:type="dxa"/>
            <w:tcBorders>
              <w:top w:val="nil"/>
              <w:left w:val="nil"/>
              <w:bottom w:val="single" w:sz="4" w:space="0" w:color="auto"/>
              <w:right w:val="single" w:sz="4" w:space="0" w:color="auto"/>
            </w:tcBorders>
            <w:noWrap/>
            <w:vAlign w:val="center"/>
            <w:hideMark/>
          </w:tcPr>
          <w:p w14:paraId="5A99E4CE" w14:textId="685CD05C"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992" w:type="dxa"/>
            <w:tcBorders>
              <w:top w:val="nil"/>
              <w:left w:val="nil"/>
              <w:bottom w:val="single" w:sz="4" w:space="0" w:color="auto"/>
              <w:right w:val="single" w:sz="4" w:space="0" w:color="auto"/>
            </w:tcBorders>
            <w:noWrap/>
            <w:vAlign w:val="bottom"/>
            <w:hideMark/>
          </w:tcPr>
          <w:p w14:paraId="5CEB8D5A"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25</w:t>
            </w:r>
          </w:p>
        </w:tc>
        <w:tc>
          <w:tcPr>
            <w:tcW w:w="851" w:type="dxa"/>
            <w:tcBorders>
              <w:top w:val="nil"/>
              <w:left w:val="nil"/>
              <w:bottom w:val="single" w:sz="4" w:space="0" w:color="auto"/>
              <w:right w:val="single" w:sz="4" w:space="0" w:color="auto"/>
            </w:tcBorders>
            <w:noWrap/>
            <w:vAlign w:val="center"/>
            <w:hideMark/>
          </w:tcPr>
          <w:p w14:paraId="539A905C" w14:textId="6E000FC5"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850" w:type="dxa"/>
            <w:tcBorders>
              <w:top w:val="nil"/>
              <w:left w:val="nil"/>
              <w:bottom w:val="single" w:sz="4" w:space="0" w:color="auto"/>
              <w:right w:val="single" w:sz="4" w:space="0" w:color="auto"/>
            </w:tcBorders>
            <w:noWrap/>
            <w:vAlign w:val="center"/>
            <w:hideMark/>
          </w:tcPr>
          <w:p w14:paraId="6BA0EB04" w14:textId="5ECDA51C"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851" w:type="dxa"/>
            <w:tcBorders>
              <w:top w:val="nil"/>
              <w:left w:val="nil"/>
              <w:bottom w:val="single" w:sz="4" w:space="0" w:color="auto"/>
              <w:right w:val="single" w:sz="4" w:space="0" w:color="auto"/>
            </w:tcBorders>
            <w:noWrap/>
            <w:vAlign w:val="center"/>
            <w:hideMark/>
          </w:tcPr>
          <w:p w14:paraId="1764F13E" w14:textId="5A3C14FD"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16878382" w14:textId="24820DAD"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93" w:type="dxa"/>
            <w:vAlign w:val="center"/>
            <w:hideMark/>
          </w:tcPr>
          <w:p w14:paraId="67CCDD9A" w14:textId="77777777" w:rsidR="00FD42A7" w:rsidRPr="00083C63" w:rsidRDefault="00FD42A7" w:rsidP="00FD42A7">
            <w:pPr>
              <w:widowControl/>
              <w:rPr>
                <w:rFonts w:eastAsia="Times New Roman" w:cs="Times New Roman"/>
                <w:szCs w:val="24"/>
                <w:lang w:val="en-ID" w:eastAsia="en-ID"/>
              </w:rPr>
            </w:pPr>
          </w:p>
        </w:tc>
      </w:tr>
      <w:tr w:rsidR="00FD42A7" w:rsidRPr="00083C63" w14:paraId="4CB7CC2B"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729B9E52"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26</w:t>
            </w:r>
          </w:p>
        </w:tc>
        <w:tc>
          <w:tcPr>
            <w:tcW w:w="850" w:type="dxa"/>
            <w:tcBorders>
              <w:top w:val="nil"/>
              <w:left w:val="nil"/>
              <w:bottom w:val="single" w:sz="4" w:space="0" w:color="auto"/>
              <w:right w:val="single" w:sz="4" w:space="0" w:color="auto"/>
            </w:tcBorders>
            <w:noWrap/>
            <w:vAlign w:val="center"/>
            <w:hideMark/>
          </w:tcPr>
          <w:p w14:paraId="5715A8CC" w14:textId="0F6DD71E"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1" w:type="dxa"/>
            <w:tcBorders>
              <w:top w:val="nil"/>
              <w:left w:val="nil"/>
              <w:bottom w:val="single" w:sz="4" w:space="0" w:color="auto"/>
              <w:right w:val="single" w:sz="4" w:space="0" w:color="auto"/>
            </w:tcBorders>
            <w:noWrap/>
            <w:vAlign w:val="center"/>
            <w:hideMark/>
          </w:tcPr>
          <w:p w14:paraId="74F9816F" w14:textId="1C5A669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22E76BAC" w14:textId="2E44A96D"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992" w:type="dxa"/>
            <w:tcBorders>
              <w:top w:val="nil"/>
              <w:left w:val="nil"/>
              <w:bottom w:val="single" w:sz="4" w:space="0" w:color="auto"/>
              <w:right w:val="single" w:sz="4" w:space="0" w:color="auto"/>
            </w:tcBorders>
            <w:noWrap/>
            <w:vAlign w:val="bottom"/>
            <w:hideMark/>
          </w:tcPr>
          <w:p w14:paraId="231A7223"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26</w:t>
            </w:r>
          </w:p>
        </w:tc>
        <w:tc>
          <w:tcPr>
            <w:tcW w:w="851" w:type="dxa"/>
            <w:tcBorders>
              <w:top w:val="nil"/>
              <w:left w:val="nil"/>
              <w:bottom w:val="single" w:sz="4" w:space="0" w:color="auto"/>
              <w:right w:val="single" w:sz="4" w:space="0" w:color="auto"/>
            </w:tcBorders>
            <w:noWrap/>
            <w:vAlign w:val="center"/>
            <w:hideMark/>
          </w:tcPr>
          <w:p w14:paraId="48997B96" w14:textId="168220B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4326FF49" w14:textId="08F964E6"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2</w:t>
            </w:r>
          </w:p>
        </w:tc>
        <w:tc>
          <w:tcPr>
            <w:tcW w:w="851" w:type="dxa"/>
            <w:tcBorders>
              <w:top w:val="nil"/>
              <w:left w:val="nil"/>
              <w:bottom w:val="single" w:sz="4" w:space="0" w:color="auto"/>
              <w:right w:val="single" w:sz="4" w:space="0" w:color="auto"/>
            </w:tcBorders>
            <w:noWrap/>
            <w:vAlign w:val="center"/>
            <w:hideMark/>
          </w:tcPr>
          <w:p w14:paraId="4A1C6C89" w14:textId="41D74BD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3F7C9584" w14:textId="4D4FA01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93" w:type="dxa"/>
            <w:vAlign w:val="center"/>
            <w:hideMark/>
          </w:tcPr>
          <w:p w14:paraId="2980C950" w14:textId="77777777" w:rsidR="00FD42A7" w:rsidRPr="00083C63" w:rsidRDefault="00FD42A7" w:rsidP="00FD42A7">
            <w:pPr>
              <w:widowControl/>
              <w:rPr>
                <w:rFonts w:eastAsia="Times New Roman" w:cs="Times New Roman"/>
                <w:szCs w:val="24"/>
                <w:lang w:val="en-ID" w:eastAsia="en-ID"/>
              </w:rPr>
            </w:pPr>
          </w:p>
        </w:tc>
      </w:tr>
      <w:tr w:rsidR="00FD42A7" w:rsidRPr="00083C63" w14:paraId="169D75F6"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422059C0"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27</w:t>
            </w:r>
          </w:p>
        </w:tc>
        <w:tc>
          <w:tcPr>
            <w:tcW w:w="850" w:type="dxa"/>
            <w:tcBorders>
              <w:top w:val="nil"/>
              <w:left w:val="nil"/>
              <w:bottom w:val="single" w:sz="4" w:space="0" w:color="auto"/>
              <w:right w:val="single" w:sz="4" w:space="0" w:color="auto"/>
            </w:tcBorders>
            <w:noWrap/>
            <w:vAlign w:val="center"/>
            <w:hideMark/>
          </w:tcPr>
          <w:p w14:paraId="6E1FE334" w14:textId="638233D3"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585C3488" w14:textId="66AFA020"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64581BF2" w14:textId="3D0C3E3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992" w:type="dxa"/>
            <w:tcBorders>
              <w:top w:val="nil"/>
              <w:left w:val="nil"/>
              <w:bottom w:val="single" w:sz="4" w:space="0" w:color="auto"/>
              <w:right w:val="single" w:sz="4" w:space="0" w:color="auto"/>
            </w:tcBorders>
            <w:noWrap/>
            <w:vAlign w:val="bottom"/>
            <w:hideMark/>
          </w:tcPr>
          <w:p w14:paraId="23350B40"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27</w:t>
            </w:r>
          </w:p>
        </w:tc>
        <w:tc>
          <w:tcPr>
            <w:tcW w:w="851" w:type="dxa"/>
            <w:tcBorders>
              <w:top w:val="nil"/>
              <w:left w:val="nil"/>
              <w:bottom w:val="single" w:sz="4" w:space="0" w:color="auto"/>
              <w:right w:val="single" w:sz="4" w:space="0" w:color="auto"/>
            </w:tcBorders>
            <w:noWrap/>
            <w:vAlign w:val="center"/>
            <w:hideMark/>
          </w:tcPr>
          <w:p w14:paraId="44FD6526" w14:textId="137FAF5F"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481E46E9" w14:textId="1A952DCF"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4C9325E5" w14:textId="0CC2FF3D"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4421A672" w14:textId="6B1C7F3D"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93" w:type="dxa"/>
            <w:vAlign w:val="center"/>
            <w:hideMark/>
          </w:tcPr>
          <w:p w14:paraId="59FB3E9A" w14:textId="77777777" w:rsidR="00FD42A7" w:rsidRPr="00083C63" w:rsidRDefault="00FD42A7" w:rsidP="00FD42A7">
            <w:pPr>
              <w:widowControl/>
              <w:rPr>
                <w:rFonts w:eastAsia="Times New Roman" w:cs="Times New Roman"/>
                <w:szCs w:val="24"/>
                <w:lang w:val="en-ID" w:eastAsia="en-ID"/>
              </w:rPr>
            </w:pPr>
          </w:p>
        </w:tc>
      </w:tr>
      <w:tr w:rsidR="00FD42A7" w:rsidRPr="00083C63" w14:paraId="3973609A"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31C313F1"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28</w:t>
            </w:r>
          </w:p>
        </w:tc>
        <w:tc>
          <w:tcPr>
            <w:tcW w:w="850" w:type="dxa"/>
            <w:tcBorders>
              <w:top w:val="nil"/>
              <w:left w:val="nil"/>
              <w:bottom w:val="single" w:sz="4" w:space="0" w:color="auto"/>
              <w:right w:val="single" w:sz="4" w:space="0" w:color="auto"/>
            </w:tcBorders>
            <w:noWrap/>
            <w:vAlign w:val="center"/>
            <w:hideMark/>
          </w:tcPr>
          <w:p w14:paraId="23E0D986" w14:textId="5994C95B"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04059C69" w14:textId="0B66B873"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664E1A7F" w14:textId="77B55CDE"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992" w:type="dxa"/>
            <w:tcBorders>
              <w:top w:val="nil"/>
              <w:left w:val="nil"/>
              <w:bottom w:val="single" w:sz="4" w:space="0" w:color="auto"/>
              <w:right w:val="single" w:sz="4" w:space="0" w:color="auto"/>
            </w:tcBorders>
            <w:noWrap/>
            <w:vAlign w:val="bottom"/>
            <w:hideMark/>
          </w:tcPr>
          <w:p w14:paraId="5D5B565F"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28</w:t>
            </w:r>
          </w:p>
        </w:tc>
        <w:tc>
          <w:tcPr>
            <w:tcW w:w="851" w:type="dxa"/>
            <w:tcBorders>
              <w:top w:val="nil"/>
              <w:left w:val="nil"/>
              <w:bottom w:val="single" w:sz="4" w:space="0" w:color="auto"/>
              <w:right w:val="single" w:sz="4" w:space="0" w:color="auto"/>
            </w:tcBorders>
            <w:noWrap/>
            <w:vAlign w:val="center"/>
            <w:hideMark/>
          </w:tcPr>
          <w:p w14:paraId="140D6B5B" w14:textId="1F1F326E"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61DC4AAA" w14:textId="102B0314"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5B2935F8" w14:textId="73063E0C"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57085F9B" w14:textId="4EF5D5F4"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93" w:type="dxa"/>
            <w:vAlign w:val="center"/>
            <w:hideMark/>
          </w:tcPr>
          <w:p w14:paraId="7748A874" w14:textId="77777777" w:rsidR="00FD42A7" w:rsidRPr="00083C63" w:rsidRDefault="00FD42A7" w:rsidP="00FD42A7">
            <w:pPr>
              <w:widowControl/>
              <w:rPr>
                <w:rFonts w:eastAsia="Times New Roman" w:cs="Times New Roman"/>
                <w:szCs w:val="24"/>
                <w:lang w:val="en-ID" w:eastAsia="en-ID"/>
              </w:rPr>
            </w:pPr>
          </w:p>
        </w:tc>
      </w:tr>
      <w:tr w:rsidR="00FD42A7" w:rsidRPr="00083C63" w14:paraId="274AA7B4"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1A4DD488"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29</w:t>
            </w:r>
          </w:p>
        </w:tc>
        <w:tc>
          <w:tcPr>
            <w:tcW w:w="850" w:type="dxa"/>
            <w:tcBorders>
              <w:top w:val="nil"/>
              <w:left w:val="nil"/>
              <w:bottom w:val="single" w:sz="4" w:space="0" w:color="auto"/>
              <w:right w:val="single" w:sz="4" w:space="0" w:color="auto"/>
            </w:tcBorders>
            <w:noWrap/>
            <w:vAlign w:val="center"/>
            <w:hideMark/>
          </w:tcPr>
          <w:p w14:paraId="36DF1E0E" w14:textId="603463A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1" w:type="dxa"/>
            <w:tcBorders>
              <w:top w:val="nil"/>
              <w:left w:val="nil"/>
              <w:bottom w:val="single" w:sz="4" w:space="0" w:color="auto"/>
              <w:right w:val="single" w:sz="4" w:space="0" w:color="auto"/>
            </w:tcBorders>
            <w:noWrap/>
            <w:vAlign w:val="center"/>
            <w:hideMark/>
          </w:tcPr>
          <w:p w14:paraId="2890BEDA" w14:textId="0A5DF85A"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53F67AC6" w14:textId="62C76F75"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992" w:type="dxa"/>
            <w:tcBorders>
              <w:top w:val="nil"/>
              <w:left w:val="nil"/>
              <w:bottom w:val="single" w:sz="4" w:space="0" w:color="auto"/>
              <w:right w:val="single" w:sz="4" w:space="0" w:color="auto"/>
            </w:tcBorders>
            <w:noWrap/>
            <w:vAlign w:val="bottom"/>
            <w:hideMark/>
          </w:tcPr>
          <w:p w14:paraId="31D0E602"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29</w:t>
            </w:r>
          </w:p>
        </w:tc>
        <w:tc>
          <w:tcPr>
            <w:tcW w:w="851" w:type="dxa"/>
            <w:tcBorders>
              <w:top w:val="nil"/>
              <w:left w:val="nil"/>
              <w:bottom w:val="single" w:sz="4" w:space="0" w:color="auto"/>
              <w:right w:val="single" w:sz="4" w:space="0" w:color="auto"/>
            </w:tcBorders>
            <w:noWrap/>
            <w:vAlign w:val="center"/>
            <w:hideMark/>
          </w:tcPr>
          <w:p w14:paraId="361499AB" w14:textId="3B251312"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4F57FEC6" w14:textId="396D1044"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7DD5E0F8" w14:textId="68EC7DFC"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112491A4" w14:textId="417DFF31"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93" w:type="dxa"/>
            <w:vAlign w:val="center"/>
            <w:hideMark/>
          </w:tcPr>
          <w:p w14:paraId="42F40AAF" w14:textId="77777777" w:rsidR="00FD42A7" w:rsidRPr="00083C63" w:rsidRDefault="00FD42A7" w:rsidP="00FD42A7">
            <w:pPr>
              <w:widowControl/>
              <w:rPr>
                <w:rFonts w:eastAsia="Times New Roman" w:cs="Times New Roman"/>
                <w:szCs w:val="24"/>
                <w:lang w:val="en-ID" w:eastAsia="en-ID"/>
              </w:rPr>
            </w:pPr>
          </w:p>
        </w:tc>
      </w:tr>
      <w:tr w:rsidR="00FD42A7" w:rsidRPr="00083C63" w14:paraId="0D22B881" w14:textId="77777777" w:rsidTr="009D7877">
        <w:trPr>
          <w:trHeight w:val="288"/>
        </w:trPr>
        <w:tc>
          <w:tcPr>
            <w:tcW w:w="988" w:type="dxa"/>
            <w:tcBorders>
              <w:top w:val="nil"/>
              <w:left w:val="single" w:sz="4" w:space="0" w:color="auto"/>
              <w:bottom w:val="single" w:sz="4" w:space="0" w:color="auto"/>
              <w:right w:val="single" w:sz="4" w:space="0" w:color="auto"/>
            </w:tcBorders>
            <w:noWrap/>
            <w:vAlign w:val="bottom"/>
            <w:hideMark/>
          </w:tcPr>
          <w:p w14:paraId="76106CD8"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30</w:t>
            </w:r>
          </w:p>
        </w:tc>
        <w:tc>
          <w:tcPr>
            <w:tcW w:w="850" w:type="dxa"/>
            <w:tcBorders>
              <w:top w:val="nil"/>
              <w:left w:val="nil"/>
              <w:bottom w:val="single" w:sz="4" w:space="0" w:color="auto"/>
              <w:right w:val="single" w:sz="4" w:space="0" w:color="auto"/>
            </w:tcBorders>
            <w:noWrap/>
            <w:vAlign w:val="center"/>
            <w:hideMark/>
          </w:tcPr>
          <w:p w14:paraId="6F2C8D1B" w14:textId="152757E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1" w:type="dxa"/>
            <w:tcBorders>
              <w:top w:val="nil"/>
              <w:left w:val="nil"/>
              <w:bottom w:val="single" w:sz="4" w:space="0" w:color="auto"/>
              <w:right w:val="single" w:sz="4" w:space="0" w:color="auto"/>
            </w:tcBorders>
            <w:noWrap/>
            <w:vAlign w:val="center"/>
            <w:hideMark/>
          </w:tcPr>
          <w:p w14:paraId="1B2E41B7" w14:textId="1D5A8727"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0" w:type="dxa"/>
            <w:tcBorders>
              <w:top w:val="nil"/>
              <w:left w:val="nil"/>
              <w:bottom w:val="single" w:sz="4" w:space="0" w:color="auto"/>
              <w:right w:val="single" w:sz="4" w:space="0" w:color="auto"/>
            </w:tcBorders>
            <w:noWrap/>
            <w:vAlign w:val="center"/>
            <w:hideMark/>
          </w:tcPr>
          <w:p w14:paraId="589BDB87" w14:textId="4C5728B5"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992" w:type="dxa"/>
            <w:tcBorders>
              <w:top w:val="nil"/>
              <w:left w:val="nil"/>
              <w:bottom w:val="single" w:sz="4" w:space="0" w:color="auto"/>
              <w:right w:val="single" w:sz="4" w:space="0" w:color="auto"/>
            </w:tcBorders>
            <w:noWrap/>
            <w:vAlign w:val="bottom"/>
            <w:hideMark/>
          </w:tcPr>
          <w:p w14:paraId="6E419FE9" w14:textId="77777777" w:rsidR="00FD42A7" w:rsidRPr="00083C63" w:rsidRDefault="00FD42A7" w:rsidP="00FD42A7">
            <w:pPr>
              <w:widowControl/>
              <w:jc w:val="center"/>
              <w:rPr>
                <w:rFonts w:eastAsia="Times New Roman" w:cs="Times New Roman"/>
                <w:color w:val="000000"/>
                <w:szCs w:val="24"/>
                <w:lang w:val="en-ID" w:eastAsia="en-ID"/>
              </w:rPr>
            </w:pPr>
            <w:r w:rsidRPr="00083C63">
              <w:rPr>
                <w:rFonts w:eastAsia="Times New Roman" w:cs="Times New Roman"/>
                <w:color w:val="000000"/>
                <w:szCs w:val="24"/>
                <w:lang w:val="en-ID" w:eastAsia="en-ID"/>
              </w:rPr>
              <w:t>30</w:t>
            </w:r>
          </w:p>
        </w:tc>
        <w:tc>
          <w:tcPr>
            <w:tcW w:w="851" w:type="dxa"/>
            <w:tcBorders>
              <w:top w:val="nil"/>
              <w:left w:val="nil"/>
              <w:bottom w:val="single" w:sz="4" w:space="0" w:color="auto"/>
              <w:right w:val="single" w:sz="4" w:space="0" w:color="auto"/>
            </w:tcBorders>
            <w:noWrap/>
            <w:vAlign w:val="center"/>
            <w:hideMark/>
          </w:tcPr>
          <w:p w14:paraId="66A08DA0" w14:textId="219598E7"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3</w:t>
            </w:r>
          </w:p>
        </w:tc>
        <w:tc>
          <w:tcPr>
            <w:tcW w:w="850" w:type="dxa"/>
            <w:tcBorders>
              <w:top w:val="nil"/>
              <w:left w:val="nil"/>
              <w:bottom w:val="single" w:sz="4" w:space="0" w:color="auto"/>
              <w:right w:val="single" w:sz="4" w:space="0" w:color="auto"/>
            </w:tcBorders>
            <w:noWrap/>
            <w:vAlign w:val="center"/>
            <w:hideMark/>
          </w:tcPr>
          <w:p w14:paraId="38662731" w14:textId="38EA9A45"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4</w:t>
            </w:r>
          </w:p>
        </w:tc>
        <w:tc>
          <w:tcPr>
            <w:tcW w:w="851" w:type="dxa"/>
            <w:tcBorders>
              <w:top w:val="nil"/>
              <w:left w:val="nil"/>
              <w:bottom w:val="single" w:sz="4" w:space="0" w:color="auto"/>
              <w:right w:val="single" w:sz="4" w:space="0" w:color="auto"/>
            </w:tcBorders>
            <w:noWrap/>
            <w:vAlign w:val="center"/>
            <w:hideMark/>
          </w:tcPr>
          <w:p w14:paraId="41FA4423" w14:textId="2C22B828"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50" w:type="dxa"/>
            <w:tcBorders>
              <w:top w:val="nil"/>
              <w:left w:val="nil"/>
              <w:bottom w:val="single" w:sz="4" w:space="0" w:color="auto"/>
              <w:right w:val="single" w:sz="4" w:space="0" w:color="auto"/>
            </w:tcBorders>
            <w:noWrap/>
            <w:vAlign w:val="center"/>
            <w:hideMark/>
          </w:tcPr>
          <w:p w14:paraId="3914DB8A" w14:textId="4E577B99" w:rsidR="00FD42A7" w:rsidRPr="00083C63" w:rsidRDefault="00FD42A7" w:rsidP="00FD42A7">
            <w:pPr>
              <w:widowControl/>
              <w:jc w:val="center"/>
              <w:rPr>
                <w:rFonts w:eastAsia="Times New Roman" w:cs="Times New Roman"/>
                <w:color w:val="000000"/>
                <w:szCs w:val="24"/>
                <w:lang w:val="en-ID" w:eastAsia="en-ID"/>
              </w:rPr>
            </w:pPr>
            <w:r>
              <w:rPr>
                <w:rFonts w:ascii="Arial" w:hAnsi="Arial"/>
                <w:color w:val="000000"/>
                <w:sz w:val="20"/>
                <w:szCs w:val="20"/>
              </w:rPr>
              <w:t>5</w:t>
            </w:r>
          </w:p>
        </w:tc>
        <w:tc>
          <w:tcPr>
            <w:tcW w:w="893" w:type="dxa"/>
            <w:vAlign w:val="center"/>
            <w:hideMark/>
          </w:tcPr>
          <w:p w14:paraId="70371B64" w14:textId="77777777" w:rsidR="00FD42A7" w:rsidRPr="00083C63" w:rsidRDefault="00FD42A7" w:rsidP="00FD42A7">
            <w:pPr>
              <w:widowControl/>
              <w:rPr>
                <w:rFonts w:eastAsia="Times New Roman" w:cs="Times New Roman"/>
                <w:szCs w:val="24"/>
                <w:lang w:val="en-ID" w:eastAsia="en-ID"/>
              </w:rPr>
            </w:pPr>
          </w:p>
        </w:tc>
      </w:tr>
    </w:tbl>
    <w:p w14:paraId="54D47115" w14:textId="77777777" w:rsidR="001E4A60" w:rsidRPr="00083C63" w:rsidRDefault="001E4A60" w:rsidP="001E4A60">
      <w:pPr>
        <w:tabs>
          <w:tab w:val="left" w:pos="2124"/>
        </w:tabs>
        <w:rPr>
          <w:rFonts w:cs="Times New Roman"/>
          <w:b/>
          <w:bCs/>
          <w:szCs w:val="24"/>
        </w:rPr>
      </w:pPr>
    </w:p>
    <w:p w14:paraId="0FB79824" w14:textId="77777777" w:rsidR="001E4A60" w:rsidRDefault="001E4A60" w:rsidP="001E4A60">
      <w:pPr>
        <w:tabs>
          <w:tab w:val="left" w:pos="2124"/>
        </w:tabs>
        <w:rPr>
          <w:rFonts w:cs="Times New Roman"/>
          <w:b/>
          <w:bCs/>
          <w:szCs w:val="24"/>
        </w:rPr>
      </w:pPr>
    </w:p>
    <w:p w14:paraId="6C9D127E" w14:textId="77777777" w:rsidR="001E4A60" w:rsidRDefault="001E4A60" w:rsidP="001E4A60">
      <w:pPr>
        <w:tabs>
          <w:tab w:val="left" w:pos="2124"/>
        </w:tabs>
        <w:rPr>
          <w:rFonts w:cs="Times New Roman"/>
          <w:b/>
          <w:bCs/>
          <w:szCs w:val="24"/>
        </w:rPr>
      </w:pPr>
    </w:p>
    <w:p w14:paraId="5D42E222" w14:textId="77777777" w:rsidR="001E4A60" w:rsidRDefault="001E4A60" w:rsidP="001E4A60">
      <w:pPr>
        <w:tabs>
          <w:tab w:val="left" w:pos="2124"/>
        </w:tabs>
        <w:rPr>
          <w:rFonts w:cs="Times New Roman"/>
          <w:b/>
          <w:bCs/>
          <w:szCs w:val="24"/>
        </w:rPr>
      </w:pPr>
    </w:p>
    <w:p w14:paraId="56AB39E4" w14:textId="77777777" w:rsidR="001E4A60" w:rsidRDefault="001E4A60" w:rsidP="001E4A60">
      <w:pPr>
        <w:tabs>
          <w:tab w:val="left" w:pos="2124"/>
        </w:tabs>
        <w:rPr>
          <w:rFonts w:cs="Times New Roman"/>
          <w:b/>
          <w:bCs/>
          <w:szCs w:val="24"/>
        </w:rPr>
      </w:pPr>
    </w:p>
    <w:p w14:paraId="711E54E3" w14:textId="77777777" w:rsidR="001E4A60" w:rsidRDefault="001E4A60" w:rsidP="001E4A60">
      <w:pPr>
        <w:tabs>
          <w:tab w:val="left" w:pos="2124"/>
        </w:tabs>
        <w:rPr>
          <w:rFonts w:cs="Times New Roman"/>
          <w:b/>
          <w:bCs/>
          <w:szCs w:val="24"/>
        </w:rPr>
      </w:pPr>
    </w:p>
    <w:p w14:paraId="54E964EA" w14:textId="77777777" w:rsidR="001E4A60" w:rsidRDefault="001E4A60" w:rsidP="001E4A60">
      <w:pPr>
        <w:tabs>
          <w:tab w:val="left" w:pos="2124"/>
        </w:tabs>
        <w:rPr>
          <w:rFonts w:cs="Times New Roman"/>
          <w:b/>
          <w:bCs/>
          <w:szCs w:val="24"/>
        </w:rPr>
      </w:pPr>
    </w:p>
    <w:p w14:paraId="31C055D6" w14:textId="77777777" w:rsidR="001E4A60" w:rsidRDefault="001E4A60" w:rsidP="001E4A60">
      <w:pPr>
        <w:tabs>
          <w:tab w:val="left" w:pos="2124"/>
        </w:tabs>
        <w:rPr>
          <w:rFonts w:cs="Times New Roman"/>
          <w:b/>
          <w:bCs/>
          <w:szCs w:val="24"/>
        </w:rPr>
      </w:pPr>
    </w:p>
    <w:p w14:paraId="1E59AA78" w14:textId="77777777" w:rsidR="001E4A60" w:rsidRDefault="001E4A60" w:rsidP="001E4A60">
      <w:pPr>
        <w:tabs>
          <w:tab w:val="left" w:pos="2124"/>
        </w:tabs>
        <w:rPr>
          <w:rFonts w:cs="Times New Roman"/>
          <w:b/>
          <w:bCs/>
          <w:szCs w:val="24"/>
        </w:rPr>
      </w:pPr>
    </w:p>
    <w:p w14:paraId="6128A4EC" w14:textId="77777777" w:rsidR="001E4A60" w:rsidRDefault="001E4A60" w:rsidP="001E4A60">
      <w:pPr>
        <w:tabs>
          <w:tab w:val="left" w:pos="2124"/>
        </w:tabs>
        <w:rPr>
          <w:rFonts w:cs="Times New Roman"/>
          <w:b/>
          <w:bCs/>
          <w:szCs w:val="24"/>
        </w:rPr>
      </w:pPr>
    </w:p>
    <w:p w14:paraId="572FAB0F" w14:textId="3DC862C5" w:rsidR="00083C63" w:rsidRDefault="00083C63" w:rsidP="00083C63">
      <w:pPr>
        <w:spacing w:line="480" w:lineRule="auto"/>
        <w:jc w:val="center"/>
        <w:rPr>
          <w:b/>
          <w:bCs/>
        </w:rPr>
      </w:pPr>
      <w:r>
        <w:rPr>
          <w:b/>
          <w:bCs/>
        </w:rPr>
        <w:lastRenderedPageBreak/>
        <w:t>LAMPIRAN 3 HASIL EVALUASI OUTER MODEL</w:t>
      </w:r>
    </w:p>
    <w:p w14:paraId="4E512416" w14:textId="71A02BA4" w:rsidR="001E4A60" w:rsidRDefault="00FD42A7" w:rsidP="001E4A60">
      <w:pPr>
        <w:tabs>
          <w:tab w:val="left" w:pos="2124"/>
        </w:tabs>
        <w:rPr>
          <w:rFonts w:cs="Times New Roman"/>
          <w:b/>
          <w:bCs/>
          <w:szCs w:val="24"/>
        </w:rPr>
      </w:pPr>
      <w:r w:rsidRPr="00FD42A7">
        <w:rPr>
          <w:rFonts w:cs="Times New Roman"/>
          <w:b/>
          <w:bCs/>
          <w:noProof/>
          <w:szCs w:val="24"/>
        </w:rPr>
        <w:drawing>
          <wp:inline distT="0" distB="0" distL="0" distR="0" wp14:anchorId="28B71B8E" wp14:editId="3EFCAAAF">
            <wp:extent cx="5039995" cy="2987040"/>
            <wp:effectExtent l="0" t="0" r="8255" b="3810"/>
            <wp:docPr id="54324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245843" name=""/>
                    <pic:cNvPicPr/>
                  </pic:nvPicPr>
                  <pic:blipFill>
                    <a:blip r:embed="rId18"/>
                    <a:stretch>
                      <a:fillRect/>
                    </a:stretch>
                  </pic:blipFill>
                  <pic:spPr>
                    <a:xfrm>
                      <a:off x="0" y="0"/>
                      <a:ext cx="5039995" cy="2987040"/>
                    </a:xfrm>
                    <a:prstGeom prst="rect">
                      <a:avLst/>
                    </a:prstGeom>
                  </pic:spPr>
                </pic:pic>
              </a:graphicData>
            </a:graphic>
          </wp:inline>
        </w:drawing>
      </w:r>
    </w:p>
    <w:p w14:paraId="15B1FEFC" w14:textId="77777777" w:rsidR="001E4A60" w:rsidRDefault="001E4A60" w:rsidP="001E4A60">
      <w:pPr>
        <w:tabs>
          <w:tab w:val="left" w:pos="2124"/>
        </w:tabs>
        <w:rPr>
          <w:rFonts w:cs="Times New Roman"/>
          <w:b/>
          <w:bCs/>
          <w:szCs w:val="24"/>
        </w:rPr>
      </w:pPr>
    </w:p>
    <w:p w14:paraId="7186707B" w14:textId="77777777" w:rsidR="001E4A60" w:rsidRDefault="001E4A60" w:rsidP="001E4A60">
      <w:pPr>
        <w:tabs>
          <w:tab w:val="left" w:pos="2124"/>
        </w:tabs>
        <w:rPr>
          <w:rFonts w:cs="Times New Roman"/>
          <w:b/>
          <w:bCs/>
          <w:szCs w:val="24"/>
        </w:rPr>
      </w:pPr>
    </w:p>
    <w:p w14:paraId="1217C8A1" w14:textId="77777777" w:rsidR="001E4A60" w:rsidRDefault="001E4A60" w:rsidP="001E4A60">
      <w:pPr>
        <w:tabs>
          <w:tab w:val="left" w:pos="2124"/>
        </w:tabs>
        <w:rPr>
          <w:rFonts w:cs="Times New Roman"/>
          <w:b/>
          <w:bCs/>
          <w:szCs w:val="24"/>
        </w:rPr>
      </w:pPr>
    </w:p>
    <w:p w14:paraId="6CFE8475" w14:textId="77777777" w:rsidR="001E4A60" w:rsidRDefault="001E4A60" w:rsidP="001E4A60">
      <w:pPr>
        <w:tabs>
          <w:tab w:val="left" w:pos="2124"/>
        </w:tabs>
        <w:rPr>
          <w:rFonts w:cs="Times New Roman"/>
          <w:b/>
          <w:bCs/>
          <w:szCs w:val="24"/>
        </w:rPr>
      </w:pPr>
    </w:p>
    <w:p w14:paraId="71970181" w14:textId="77777777" w:rsidR="001E4A60" w:rsidRDefault="001E4A60" w:rsidP="001E4A60">
      <w:pPr>
        <w:tabs>
          <w:tab w:val="left" w:pos="2124"/>
        </w:tabs>
        <w:rPr>
          <w:rFonts w:cs="Times New Roman"/>
          <w:b/>
          <w:bCs/>
          <w:szCs w:val="24"/>
        </w:rPr>
      </w:pPr>
    </w:p>
    <w:p w14:paraId="2C7F8A83" w14:textId="77777777" w:rsidR="001E4A60" w:rsidRDefault="001E4A60" w:rsidP="001E4A60">
      <w:pPr>
        <w:tabs>
          <w:tab w:val="left" w:pos="2124"/>
        </w:tabs>
        <w:rPr>
          <w:rFonts w:cs="Times New Roman"/>
          <w:b/>
          <w:bCs/>
          <w:szCs w:val="24"/>
        </w:rPr>
      </w:pPr>
    </w:p>
    <w:p w14:paraId="534623C4" w14:textId="77777777" w:rsidR="001E4A60" w:rsidRDefault="001E4A60" w:rsidP="001E4A60">
      <w:pPr>
        <w:tabs>
          <w:tab w:val="left" w:pos="2124"/>
        </w:tabs>
        <w:rPr>
          <w:rFonts w:cs="Times New Roman"/>
          <w:b/>
          <w:bCs/>
          <w:szCs w:val="24"/>
        </w:rPr>
      </w:pPr>
    </w:p>
    <w:p w14:paraId="0783E7FD" w14:textId="77777777" w:rsidR="001E4A60" w:rsidRDefault="001E4A60" w:rsidP="001E4A60">
      <w:pPr>
        <w:tabs>
          <w:tab w:val="left" w:pos="2124"/>
        </w:tabs>
        <w:rPr>
          <w:rFonts w:cs="Times New Roman"/>
          <w:b/>
          <w:bCs/>
          <w:szCs w:val="24"/>
        </w:rPr>
      </w:pPr>
    </w:p>
    <w:p w14:paraId="1F02457F" w14:textId="77777777" w:rsidR="001E4A60" w:rsidRDefault="001E4A60" w:rsidP="001E4A60">
      <w:pPr>
        <w:tabs>
          <w:tab w:val="left" w:pos="2124"/>
        </w:tabs>
        <w:rPr>
          <w:rFonts w:cs="Times New Roman"/>
          <w:b/>
          <w:bCs/>
          <w:szCs w:val="24"/>
        </w:rPr>
      </w:pPr>
    </w:p>
    <w:p w14:paraId="2CF84B45" w14:textId="77777777" w:rsidR="001E4A60" w:rsidRDefault="001E4A60" w:rsidP="001E4A60">
      <w:pPr>
        <w:tabs>
          <w:tab w:val="left" w:pos="2124"/>
        </w:tabs>
        <w:rPr>
          <w:rFonts w:cs="Times New Roman"/>
          <w:b/>
          <w:bCs/>
          <w:szCs w:val="24"/>
        </w:rPr>
      </w:pPr>
    </w:p>
    <w:p w14:paraId="7225C177" w14:textId="77777777" w:rsidR="001E4A60" w:rsidRDefault="001E4A60" w:rsidP="001E4A60">
      <w:pPr>
        <w:tabs>
          <w:tab w:val="left" w:pos="2124"/>
        </w:tabs>
        <w:rPr>
          <w:rFonts w:cs="Times New Roman"/>
          <w:b/>
          <w:bCs/>
          <w:szCs w:val="24"/>
        </w:rPr>
      </w:pPr>
    </w:p>
    <w:p w14:paraId="06ABC287" w14:textId="77777777" w:rsidR="001E4A60" w:rsidRDefault="001E4A60" w:rsidP="001E4A60">
      <w:pPr>
        <w:tabs>
          <w:tab w:val="left" w:pos="2124"/>
        </w:tabs>
        <w:rPr>
          <w:rFonts w:cs="Times New Roman"/>
          <w:b/>
          <w:bCs/>
          <w:szCs w:val="24"/>
        </w:rPr>
      </w:pPr>
    </w:p>
    <w:p w14:paraId="210DB8AC" w14:textId="77777777" w:rsidR="001E4A60" w:rsidRDefault="001E4A60" w:rsidP="001E4A60">
      <w:pPr>
        <w:tabs>
          <w:tab w:val="left" w:pos="2124"/>
        </w:tabs>
        <w:rPr>
          <w:rFonts w:cs="Times New Roman"/>
          <w:b/>
          <w:bCs/>
          <w:szCs w:val="24"/>
        </w:rPr>
      </w:pPr>
    </w:p>
    <w:p w14:paraId="0F9BC40B" w14:textId="77777777" w:rsidR="001E4A60" w:rsidRDefault="001E4A60" w:rsidP="001E4A60">
      <w:pPr>
        <w:tabs>
          <w:tab w:val="left" w:pos="2124"/>
        </w:tabs>
        <w:rPr>
          <w:rFonts w:cs="Times New Roman"/>
          <w:b/>
          <w:bCs/>
          <w:szCs w:val="24"/>
        </w:rPr>
      </w:pPr>
    </w:p>
    <w:p w14:paraId="1046AD35" w14:textId="77777777" w:rsidR="001E4A60" w:rsidRDefault="001E4A60" w:rsidP="001E4A60">
      <w:pPr>
        <w:tabs>
          <w:tab w:val="left" w:pos="2124"/>
        </w:tabs>
        <w:rPr>
          <w:rFonts w:cs="Times New Roman"/>
          <w:b/>
          <w:bCs/>
          <w:szCs w:val="24"/>
        </w:rPr>
      </w:pPr>
    </w:p>
    <w:p w14:paraId="098DA83D" w14:textId="77777777" w:rsidR="001E4A60" w:rsidRDefault="001E4A60" w:rsidP="001E4A60">
      <w:pPr>
        <w:tabs>
          <w:tab w:val="left" w:pos="2124"/>
        </w:tabs>
        <w:rPr>
          <w:rFonts w:cs="Times New Roman"/>
          <w:b/>
          <w:bCs/>
          <w:szCs w:val="24"/>
        </w:rPr>
      </w:pPr>
    </w:p>
    <w:p w14:paraId="1F1F6349" w14:textId="77777777" w:rsidR="001E4A60" w:rsidRDefault="001E4A60" w:rsidP="001E4A60">
      <w:pPr>
        <w:tabs>
          <w:tab w:val="left" w:pos="2124"/>
        </w:tabs>
        <w:rPr>
          <w:rFonts w:cs="Times New Roman"/>
          <w:b/>
          <w:bCs/>
          <w:szCs w:val="24"/>
        </w:rPr>
      </w:pPr>
    </w:p>
    <w:p w14:paraId="7019CED3" w14:textId="77777777" w:rsidR="001E4A60" w:rsidRDefault="001E4A60" w:rsidP="001E4A60">
      <w:pPr>
        <w:tabs>
          <w:tab w:val="left" w:pos="2124"/>
        </w:tabs>
        <w:rPr>
          <w:rFonts w:cs="Times New Roman"/>
          <w:b/>
          <w:bCs/>
          <w:szCs w:val="24"/>
        </w:rPr>
      </w:pPr>
    </w:p>
    <w:p w14:paraId="311C0C3A" w14:textId="77777777" w:rsidR="00083C63" w:rsidRDefault="00083C63" w:rsidP="001E4A60">
      <w:pPr>
        <w:tabs>
          <w:tab w:val="left" w:pos="2124"/>
        </w:tabs>
        <w:rPr>
          <w:rFonts w:cs="Times New Roman"/>
          <w:b/>
          <w:bCs/>
          <w:szCs w:val="24"/>
        </w:rPr>
      </w:pPr>
    </w:p>
    <w:p w14:paraId="58D3F32F" w14:textId="77777777" w:rsidR="00083C63" w:rsidRDefault="00083C63" w:rsidP="001E4A60">
      <w:pPr>
        <w:tabs>
          <w:tab w:val="left" w:pos="2124"/>
        </w:tabs>
        <w:rPr>
          <w:rFonts w:cs="Times New Roman"/>
          <w:b/>
          <w:bCs/>
          <w:szCs w:val="24"/>
        </w:rPr>
      </w:pPr>
    </w:p>
    <w:p w14:paraId="6AB0C613" w14:textId="77777777" w:rsidR="00083C63" w:rsidRDefault="00083C63" w:rsidP="001E4A60">
      <w:pPr>
        <w:tabs>
          <w:tab w:val="left" w:pos="2124"/>
        </w:tabs>
        <w:rPr>
          <w:rFonts w:cs="Times New Roman"/>
          <w:b/>
          <w:bCs/>
          <w:szCs w:val="24"/>
        </w:rPr>
      </w:pPr>
    </w:p>
    <w:p w14:paraId="48F14047" w14:textId="77777777" w:rsidR="00083C63" w:rsidRDefault="00083C63" w:rsidP="001E4A60">
      <w:pPr>
        <w:tabs>
          <w:tab w:val="left" w:pos="2124"/>
        </w:tabs>
        <w:rPr>
          <w:rFonts w:cs="Times New Roman"/>
          <w:b/>
          <w:bCs/>
          <w:szCs w:val="24"/>
        </w:rPr>
      </w:pPr>
    </w:p>
    <w:p w14:paraId="0F7C91D2" w14:textId="77777777" w:rsidR="00083C63" w:rsidRDefault="00083C63" w:rsidP="001E4A60">
      <w:pPr>
        <w:tabs>
          <w:tab w:val="left" w:pos="2124"/>
        </w:tabs>
        <w:rPr>
          <w:rFonts w:cs="Times New Roman"/>
          <w:b/>
          <w:bCs/>
          <w:szCs w:val="24"/>
        </w:rPr>
      </w:pPr>
    </w:p>
    <w:p w14:paraId="5A750637" w14:textId="77777777" w:rsidR="00083C63" w:rsidRDefault="00083C63" w:rsidP="001E4A60">
      <w:pPr>
        <w:tabs>
          <w:tab w:val="left" w:pos="2124"/>
        </w:tabs>
        <w:rPr>
          <w:rFonts w:cs="Times New Roman"/>
          <w:b/>
          <w:bCs/>
          <w:szCs w:val="24"/>
        </w:rPr>
      </w:pPr>
    </w:p>
    <w:p w14:paraId="79B48DC4" w14:textId="77777777" w:rsidR="00083C63" w:rsidRDefault="00083C63" w:rsidP="001E4A60">
      <w:pPr>
        <w:tabs>
          <w:tab w:val="left" w:pos="2124"/>
        </w:tabs>
        <w:rPr>
          <w:rFonts w:cs="Times New Roman"/>
          <w:b/>
          <w:bCs/>
          <w:szCs w:val="24"/>
        </w:rPr>
      </w:pPr>
    </w:p>
    <w:p w14:paraId="5A7F075F" w14:textId="77777777" w:rsidR="00083C63" w:rsidRDefault="00083C63" w:rsidP="001E4A60">
      <w:pPr>
        <w:tabs>
          <w:tab w:val="left" w:pos="2124"/>
        </w:tabs>
        <w:rPr>
          <w:rFonts w:cs="Times New Roman"/>
          <w:b/>
          <w:bCs/>
          <w:szCs w:val="24"/>
        </w:rPr>
      </w:pPr>
    </w:p>
    <w:p w14:paraId="18493D97" w14:textId="77777777" w:rsidR="00FD42A7" w:rsidRDefault="00FD42A7" w:rsidP="001E4A60">
      <w:pPr>
        <w:tabs>
          <w:tab w:val="left" w:pos="2124"/>
        </w:tabs>
        <w:rPr>
          <w:rFonts w:cs="Times New Roman"/>
          <w:b/>
          <w:bCs/>
          <w:szCs w:val="24"/>
        </w:rPr>
      </w:pPr>
    </w:p>
    <w:p w14:paraId="10C7D6E1" w14:textId="0E6D528F" w:rsidR="00037243" w:rsidRPr="00037243" w:rsidRDefault="00037243" w:rsidP="00037243">
      <w:pPr>
        <w:pStyle w:val="Caption"/>
        <w:rPr>
          <w:b/>
          <w:bCs/>
          <w:i w:val="0"/>
          <w:iCs w:val="0"/>
          <w:color w:val="auto"/>
          <w:sz w:val="24"/>
          <w:szCs w:val="24"/>
        </w:rPr>
      </w:pPr>
      <w:bookmarkStart w:id="140" w:name="_Toc202414019"/>
      <w:bookmarkStart w:id="141" w:name="_Toc202414101"/>
      <w:r w:rsidRPr="00037243">
        <w:rPr>
          <w:b/>
          <w:bCs/>
          <w:i w:val="0"/>
          <w:iCs w:val="0"/>
          <w:color w:val="auto"/>
          <w:sz w:val="24"/>
          <w:szCs w:val="24"/>
        </w:rPr>
        <w:lastRenderedPageBreak/>
        <w:t xml:space="preserve">LAMPIRAN </w:t>
      </w:r>
      <w:r>
        <w:rPr>
          <w:b/>
          <w:bCs/>
          <w:i w:val="0"/>
          <w:iCs w:val="0"/>
          <w:color w:val="auto"/>
          <w:sz w:val="24"/>
          <w:szCs w:val="24"/>
        </w:rPr>
        <w:t>4</w:t>
      </w:r>
      <w:r w:rsidRPr="00037243">
        <w:rPr>
          <w:b/>
          <w:bCs/>
          <w:i w:val="0"/>
          <w:iCs w:val="0"/>
          <w:color w:val="auto"/>
          <w:sz w:val="24"/>
          <w:szCs w:val="24"/>
        </w:rPr>
        <w:t xml:space="preserve"> HASIL UJI VALIDITAS DAN RELIABILITAS PILOT TEST SMARTPLS</w:t>
      </w:r>
      <w:bookmarkEnd w:id="140"/>
      <w:bookmarkEnd w:id="141"/>
    </w:p>
    <w:p w14:paraId="07ACB06A" w14:textId="6F7F2AD9" w:rsidR="00083C63" w:rsidRDefault="00FD42A7" w:rsidP="001E4A60">
      <w:pPr>
        <w:tabs>
          <w:tab w:val="left" w:pos="2124"/>
        </w:tabs>
        <w:rPr>
          <w:rFonts w:cs="Times New Roman"/>
          <w:b/>
          <w:bCs/>
          <w:szCs w:val="24"/>
        </w:rPr>
      </w:pPr>
      <w:r w:rsidRPr="00FD42A7">
        <w:rPr>
          <w:rFonts w:cs="Times New Roman"/>
          <w:b/>
          <w:bCs/>
          <w:noProof/>
          <w:szCs w:val="24"/>
        </w:rPr>
        <w:drawing>
          <wp:inline distT="0" distB="0" distL="0" distR="0" wp14:anchorId="7C9BB44D" wp14:editId="75320F30">
            <wp:extent cx="5039995" cy="812800"/>
            <wp:effectExtent l="0" t="0" r="8255" b="6350"/>
            <wp:docPr id="910614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614000" name=""/>
                    <pic:cNvPicPr/>
                  </pic:nvPicPr>
                  <pic:blipFill>
                    <a:blip r:embed="rId19"/>
                    <a:stretch>
                      <a:fillRect/>
                    </a:stretch>
                  </pic:blipFill>
                  <pic:spPr>
                    <a:xfrm>
                      <a:off x="0" y="0"/>
                      <a:ext cx="5039995" cy="812800"/>
                    </a:xfrm>
                    <a:prstGeom prst="rect">
                      <a:avLst/>
                    </a:prstGeom>
                  </pic:spPr>
                </pic:pic>
              </a:graphicData>
            </a:graphic>
          </wp:inline>
        </w:drawing>
      </w:r>
    </w:p>
    <w:p w14:paraId="083E7A74" w14:textId="77777777" w:rsidR="00083C63" w:rsidRDefault="00083C63" w:rsidP="001E4A60">
      <w:pPr>
        <w:tabs>
          <w:tab w:val="left" w:pos="2124"/>
        </w:tabs>
        <w:rPr>
          <w:rFonts w:cs="Times New Roman"/>
          <w:b/>
          <w:bCs/>
          <w:szCs w:val="24"/>
        </w:rPr>
      </w:pPr>
    </w:p>
    <w:p w14:paraId="0C893BFA" w14:textId="77777777" w:rsidR="00083C63" w:rsidRDefault="00083C63" w:rsidP="001E4A60">
      <w:pPr>
        <w:tabs>
          <w:tab w:val="left" w:pos="2124"/>
        </w:tabs>
        <w:rPr>
          <w:rFonts w:cs="Times New Roman"/>
          <w:b/>
          <w:bCs/>
          <w:szCs w:val="24"/>
        </w:rPr>
      </w:pPr>
    </w:p>
    <w:p w14:paraId="1D76D7CA" w14:textId="77777777" w:rsidR="00083C63" w:rsidRDefault="00083C63" w:rsidP="001E4A60">
      <w:pPr>
        <w:tabs>
          <w:tab w:val="left" w:pos="2124"/>
        </w:tabs>
        <w:rPr>
          <w:rFonts w:cs="Times New Roman"/>
          <w:b/>
          <w:bCs/>
          <w:szCs w:val="24"/>
        </w:rPr>
      </w:pPr>
    </w:p>
    <w:p w14:paraId="263E6715" w14:textId="77777777" w:rsidR="00083C63" w:rsidRDefault="00083C63" w:rsidP="001E4A60">
      <w:pPr>
        <w:tabs>
          <w:tab w:val="left" w:pos="2124"/>
        </w:tabs>
        <w:rPr>
          <w:rFonts w:cs="Times New Roman"/>
          <w:b/>
          <w:bCs/>
          <w:szCs w:val="24"/>
        </w:rPr>
      </w:pPr>
    </w:p>
    <w:p w14:paraId="3EFDEFDB" w14:textId="77777777" w:rsidR="00083C63" w:rsidRDefault="00083C63" w:rsidP="001E4A60">
      <w:pPr>
        <w:tabs>
          <w:tab w:val="left" w:pos="2124"/>
        </w:tabs>
        <w:rPr>
          <w:rFonts w:cs="Times New Roman"/>
          <w:b/>
          <w:bCs/>
          <w:szCs w:val="24"/>
        </w:rPr>
      </w:pPr>
    </w:p>
    <w:p w14:paraId="023F1CDA" w14:textId="77777777" w:rsidR="00083C63" w:rsidRDefault="00083C63" w:rsidP="001E4A60">
      <w:pPr>
        <w:tabs>
          <w:tab w:val="left" w:pos="2124"/>
        </w:tabs>
        <w:rPr>
          <w:rFonts w:cs="Times New Roman"/>
          <w:b/>
          <w:bCs/>
          <w:szCs w:val="24"/>
        </w:rPr>
      </w:pPr>
    </w:p>
    <w:p w14:paraId="7475C9AD" w14:textId="77777777" w:rsidR="00083C63" w:rsidRDefault="00083C63" w:rsidP="001E4A60">
      <w:pPr>
        <w:tabs>
          <w:tab w:val="left" w:pos="2124"/>
        </w:tabs>
        <w:rPr>
          <w:rFonts w:cs="Times New Roman"/>
          <w:b/>
          <w:bCs/>
          <w:szCs w:val="24"/>
        </w:rPr>
      </w:pPr>
    </w:p>
    <w:sectPr w:rsidR="00083C63" w:rsidSect="009777FC">
      <w:type w:val="continuous"/>
      <w:pgSz w:w="11906" w:h="16838" w:code="9"/>
      <w:pgMar w:top="2268" w:right="1701" w:bottom="1701" w:left="2268" w:header="100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471C" w14:textId="77777777" w:rsidR="008D103A" w:rsidRPr="00092457" w:rsidRDefault="008D103A">
      <w:r w:rsidRPr="00092457">
        <w:separator/>
      </w:r>
    </w:p>
  </w:endnote>
  <w:endnote w:type="continuationSeparator" w:id="0">
    <w:p w14:paraId="014F3213" w14:textId="77777777" w:rsidR="008D103A" w:rsidRPr="00092457" w:rsidRDefault="008D103A">
      <w:r w:rsidRPr="000924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08374"/>
      <w:docPartObj>
        <w:docPartGallery w:val="Page Numbers (Bottom of Page)"/>
        <w:docPartUnique/>
      </w:docPartObj>
    </w:sdtPr>
    <w:sdtEndPr>
      <w:rPr>
        <w:noProof/>
      </w:rPr>
    </w:sdtEndPr>
    <w:sdtContent>
      <w:p w14:paraId="7167C230" w14:textId="5C77F2C3" w:rsidR="00C77088" w:rsidRDefault="00C770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E2ABB2" w14:textId="77777777" w:rsidR="00D064D6" w:rsidRPr="00092457" w:rsidRDefault="00D06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601584"/>
      <w:docPartObj>
        <w:docPartGallery w:val="Page Numbers (Bottom of Page)"/>
        <w:docPartUnique/>
      </w:docPartObj>
    </w:sdtPr>
    <w:sdtContent>
      <w:p w14:paraId="384F13AD" w14:textId="1305C81E" w:rsidR="00150924" w:rsidRPr="00092457" w:rsidRDefault="00150924">
        <w:pPr>
          <w:pStyle w:val="Footer"/>
          <w:jc w:val="center"/>
        </w:pPr>
        <w:r w:rsidRPr="00092457">
          <w:fldChar w:fldCharType="begin"/>
        </w:r>
        <w:r w:rsidRPr="00092457">
          <w:instrText xml:space="preserve"> PAGE   \* MERGEFORMAT </w:instrText>
        </w:r>
        <w:r w:rsidRPr="00092457">
          <w:fldChar w:fldCharType="separate"/>
        </w:r>
        <w:r w:rsidRPr="00092457">
          <w:t>2</w:t>
        </w:r>
        <w:r w:rsidRPr="00092457">
          <w:fldChar w:fldCharType="end"/>
        </w:r>
      </w:p>
    </w:sdtContent>
  </w:sdt>
  <w:p w14:paraId="79444BB6" w14:textId="5B7F4BA4" w:rsidR="00150924" w:rsidRPr="00092457" w:rsidRDefault="00150924" w:rsidP="00150924">
    <w:pPr>
      <w:pStyle w:val="Footer"/>
      <w:tabs>
        <w:tab w:val="clear" w:pos="4680"/>
        <w:tab w:val="clear" w:pos="9360"/>
        <w:tab w:val="left" w:pos="6296"/>
      </w:tabs>
    </w:pPr>
    <w:r w:rsidRPr="00092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706901"/>
      <w:docPartObj>
        <w:docPartGallery w:val="Page Numbers (Bottom of Page)"/>
        <w:docPartUnique/>
      </w:docPartObj>
    </w:sdtPr>
    <w:sdtEndPr>
      <w:rPr>
        <w:noProof/>
      </w:rPr>
    </w:sdtEndPr>
    <w:sdtContent>
      <w:p w14:paraId="2978217D" w14:textId="77777777" w:rsidR="00C77088" w:rsidRDefault="00C770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A9752E" w14:textId="47C74C1F" w:rsidR="00C77088" w:rsidRPr="00092457" w:rsidRDefault="00C77088" w:rsidP="00C77088">
    <w:pPr>
      <w:pStyle w:val="Footer"/>
      <w:tabs>
        <w:tab w:val="clear" w:pos="4680"/>
        <w:tab w:val="clear" w:pos="9360"/>
        <w:tab w:val="left" w:pos="536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342793"/>
      <w:docPartObj>
        <w:docPartGallery w:val="Page Numbers (Bottom of Page)"/>
        <w:docPartUnique/>
      </w:docPartObj>
    </w:sdtPr>
    <w:sdtContent>
      <w:p w14:paraId="1CA4A42F" w14:textId="07ACC462" w:rsidR="00B51641" w:rsidRPr="00092457" w:rsidRDefault="00B51641">
        <w:pPr>
          <w:pStyle w:val="Footer"/>
          <w:jc w:val="center"/>
        </w:pPr>
        <w:r w:rsidRPr="00092457">
          <w:fldChar w:fldCharType="begin"/>
        </w:r>
        <w:r w:rsidRPr="00092457">
          <w:instrText xml:space="preserve"> PAGE   \* MERGEFORMAT </w:instrText>
        </w:r>
        <w:r w:rsidRPr="00092457">
          <w:fldChar w:fldCharType="separate"/>
        </w:r>
        <w:r w:rsidRPr="00092457">
          <w:t>2</w:t>
        </w:r>
        <w:r w:rsidRPr="00092457">
          <w:fldChar w:fldCharType="end"/>
        </w:r>
      </w:p>
    </w:sdtContent>
  </w:sdt>
  <w:p w14:paraId="1DD9122F" w14:textId="77777777" w:rsidR="00B51641" w:rsidRPr="00092457" w:rsidRDefault="00B516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F8ED" w14:textId="2CDD4494" w:rsidR="00C77088" w:rsidRDefault="00C77088">
    <w:pPr>
      <w:pStyle w:val="Footer"/>
      <w:jc w:val="center"/>
    </w:pPr>
  </w:p>
  <w:p w14:paraId="3710636E" w14:textId="77777777" w:rsidR="00C77088" w:rsidRPr="00092457" w:rsidRDefault="00C77088" w:rsidP="00C77088">
    <w:pPr>
      <w:pStyle w:val="Footer"/>
      <w:tabs>
        <w:tab w:val="clear" w:pos="4680"/>
        <w:tab w:val="clear" w:pos="9360"/>
        <w:tab w:val="left" w:pos="5365"/>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48637"/>
      <w:docPartObj>
        <w:docPartGallery w:val="Page Numbers (Bottom of Page)"/>
        <w:docPartUnique/>
      </w:docPartObj>
    </w:sdtPr>
    <w:sdtContent>
      <w:p w14:paraId="75D70163" w14:textId="77777777" w:rsidR="00C77088" w:rsidRPr="00092457" w:rsidRDefault="00C77088">
        <w:pPr>
          <w:pStyle w:val="Footer"/>
          <w:jc w:val="center"/>
        </w:pPr>
        <w:r w:rsidRPr="00092457">
          <w:fldChar w:fldCharType="begin"/>
        </w:r>
        <w:r w:rsidRPr="00092457">
          <w:instrText xml:space="preserve"> PAGE   \* MERGEFORMAT </w:instrText>
        </w:r>
        <w:r w:rsidRPr="00092457">
          <w:fldChar w:fldCharType="separate"/>
        </w:r>
        <w:r w:rsidRPr="00092457">
          <w:t>2</w:t>
        </w:r>
        <w:r w:rsidRPr="00092457">
          <w:fldChar w:fldCharType="end"/>
        </w:r>
      </w:p>
    </w:sdtContent>
  </w:sdt>
  <w:p w14:paraId="545D1CB0" w14:textId="77777777" w:rsidR="00C77088" w:rsidRPr="00092457" w:rsidRDefault="00C7708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61703"/>
      <w:docPartObj>
        <w:docPartGallery w:val="Page Numbers (Bottom of Page)"/>
        <w:docPartUnique/>
      </w:docPartObj>
    </w:sdtPr>
    <w:sdtContent>
      <w:p w14:paraId="2C66B1D1" w14:textId="77777777" w:rsidR="00B51641" w:rsidRPr="00092457" w:rsidRDefault="00B51641">
        <w:pPr>
          <w:pStyle w:val="Footer"/>
          <w:jc w:val="center"/>
        </w:pPr>
        <w:r w:rsidRPr="00092457">
          <w:fldChar w:fldCharType="begin"/>
        </w:r>
        <w:r w:rsidRPr="00092457">
          <w:instrText xml:space="preserve"> PAGE   \* MERGEFORMAT </w:instrText>
        </w:r>
        <w:r w:rsidRPr="00092457">
          <w:fldChar w:fldCharType="separate"/>
        </w:r>
        <w:r w:rsidRPr="00092457">
          <w:t>2</w:t>
        </w:r>
        <w:r w:rsidRPr="00092457">
          <w:fldChar w:fldCharType="end"/>
        </w:r>
      </w:p>
    </w:sdtContent>
  </w:sdt>
  <w:p w14:paraId="7AC07A09" w14:textId="77777777" w:rsidR="00B51641" w:rsidRPr="00092457" w:rsidRDefault="00B51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72C0" w14:textId="77777777" w:rsidR="008D103A" w:rsidRPr="00092457" w:rsidRDefault="008D103A">
      <w:r w:rsidRPr="00092457">
        <w:separator/>
      </w:r>
    </w:p>
  </w:footnote>
  <w:footnote w:type="continuationSeparator" w:id="0">
    <w:p w14:paraId="26370849" w14:textId="77777777" w:rsidR="008D103A" w:rsidRPr="00092457" w:rsidRDefault="008D103A">
      <w:r w:rsidRPr="000924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6251" w14:textId="59094805" w:rsidR="001F04E3" w:rsidRPr="00092457" w:rsidRDefault="001F04E3" w:rsidP="00495097">
    <w:pPr>
      <w:pStyle w:val="Header"/>
      <w:jc w:val="center"/>
    </w:pPr>
  </w:p>
  <w:p w14:paraId="45DA5726" w14:textId="5DF5D55A" w:rsidR="001D17D8" w:rsidRPr="00092457" w:rsidRDefault="001D17D8" w:rsidP="00D06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176327"/>
      <w:docPartObj>
        <w:docPartGallery w:val="Page Numbers (Top of Page)"/>
        <w:docPartUnique/>
      </w:docPartObj>
    </w:sdtPr>
    <w:sdtEndPr>
      <w:rPr>
        <w:noProof/>
      </w:rPr>
    </w:sdtEndPr>
    <w:sdtContent>
      <w:p w14:paraId="1B404402" w14:textId="16AF0D35" w:rsidR="00C77088" w:rsidRDefault="00C770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0713FA" w14:textId="77777777" w:rsidR="00495097" w:rsidRPr="00092457" w:rsidRDefault="00495097" w:rsidP="00D06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8C3"/>
    <w:multiLevelType w:val="multilevel"/>
    <w:tmpl w:val="C2C8E518"/>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2009D8"/>
    <w:multiLevelType w:val="hybridMultilevel"/>
    <w:tmpl w:val="8CC049D4"/>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40D5"/>
    <w:multiLevelType w:val="multilevel"/>
    <w:tmpl w:val="E398BD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8A25EDF"/>
    <w:multiLevelType w:val="hybridMultilevel"/>
    <w:tmpl w:val="622CA4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93D2416"/>
    <w:multiLevelType w:val="multilevel"/>
    <w:tmpl w:val="7EC0F2E2"/>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C69A9"/>
    <w:multiLevelType w:val="hybridMultilevel"/>
    <w:tmpl w:val="3FAAD3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CFD02CE"/>
    <w:multiLevelType w:val="hybridMultilevel"/>
    <w:tmpl w:val="38265A10"/>
    <w:lvl w:ilvl="0" w:tplc="7A2C6124">
      <w:start w:val="1"/>
      <w:numFmt w:val="decimal"/>
      <w:lvlText w:val="%1)"/>
      <w:lvlJc w:val="left"/>
      <w:pPr>
        <w:ind w:left="1440" w:hanging="360"/>
      </w:pPr>
      <w:rPr>
        <w:rFonts w:cs="Times New Roman"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0FF55504"/>
    <w:multiLevelType w:val="hybridMultilevel"/>
    <w:tmpl w:val="A0AC66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4037884"/>
    <w:multiLevelType w:val="hybridMultilevel"/>
    <w:tmpl w:val="6540A9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67709D2"/>
    <w:multiLevelType w:val="hybridMultilevel"/>
    <w:tmpl w:val="61B4BA7C"/>
    <w:lvl w:ilvl="0" w:tplc="3809000F">
      <w:start w:val="1"/>
      <w:numFmt w:val="decimal"/>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0" w15:restartNumberingAfterBreak="0">
    <w:nsid w:val="1A735C56"/>
    <w:multiLevelType w:val="hybridMultilevel"/>
    <w:tmpl w:val="4224D1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59414D"/>
    <w:multiLevelType w:val="multilevel"/>
    <w:tmpl w:val="D40A1C6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777605"/>
    <w:multiLevelType w:val="hybridMultilevel"/>
    <w:tmpl w:val="05B06B8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001766E"/>
    <w:multiLevelType w:val="multilevel"/>
    <w:tmpl w:val="0BA62E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92728A"/>
    <w:multiLevelType w:val="multilevel"/>
    <w:tmpl w:val="B5F64ECE"/>
    <w:lvl w:ilvl="0">
      <w:start w:val="1"/>
      <w:numFmt w:val="decimal"/>
      <w:lvlText w:val="%1."/>
      <w:lvlJc w:val="left"/>
      <w:pPr>
        <w:ind w:left="720" w:hanging="360"/>
      </w:pPr>
      <w:rPr>
        <w:rFonts w:hint="default"/>
        <w:b w:val="0"/>
        <w:bCs/>
        <w:color w:val="1B1C1D"/>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526DFD"/>
    <w:multiLevelType w:val="hybridMultilevel"/>
    <w:tmpl w:val="EB3C03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6DA359F"/>
    <w:multiLevelType w:val="multilevel"/>
    <w:tmpl w:val="5922D2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Letter"/>
      <w:lvlText w:val="%3."/>
      <w:lvlJc w:val="left"/>
      <w:pPr>
        <w:ind w:left="1275" w:hanging="36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29001DAD"/>
    <w:multiLevelType w:val="hybridMultilevel"/>
    <w:tmpl w:val="9A703E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31A3B1B"/>
    <w:multiLevelType w:val="hybridMultilevel"/>
    <w:tmpl w:val="679E90CC"/>
    <w:lvl w:ilvl="0" w:tplc="8CF4E76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4276E24"/>
    <w:multiLevelType w:val="hybridMultilevel"/>
    <w:tmpl w:val="9ABA66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51442FF"/>
    <w:multiLevelType w:val="multilevel"/>
    <w:tmpl w:val="C2D28AE8"/>
    <w:lvl w:ilvl="0">
      <w:start w:val="1"/>
      <w:numFmt w:val="decimal"/>
      <w:lvlText w:val="%1."/>
      <w:lvlJc w:val="left"/>
      <w:pPr>
        <w:ind w:left="720" w:hanging="360"/>
      </w:pPr>
      <w:rPr>
        <w:rFonts w:hint="default"/>
        <w:color w:val="1B1C1D"/>
      </w:rPr>
    </w:lvl>
    <w:lvl w:ilvl="1">
      <w:start w:val="1"/>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1" w15:restartNumberingAfterBreak="0">
    <w:nsid w:val="452317D5"/>
    <w:multiLevelType w:val="multilevel"/>
    <w:tmpl w:val="59A6C6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CA52B2F"/>
    <w:multiLevelType w:val="hybridMultilevel"/>
    <w:tmpl w:val="F94C96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C1057"/>
    <w:multiLevelType w:val="hybridMultilevel"/>
    <w:tmpl w:val="3402B306"/>
    <w:lvl w:ilvl="0" w:tplc="7632C8DC">
      <w:start w:val="1"/>
      <w:numFmt w:val="decimal"/>
      <w:lvlText w:val="%1)"/>
      <w:lvlJc w:val="left"/>
      <w:pPr>
        <w:ind w:left="1440" w:hanging="360"/>
      </w:pPr>
      <w:rPr>
        <w:rFonts w:cs="Times New Roman"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5897575E"/>
    <w:multiLevelType w:val="multilevel"/>
    <w:tmpl w:val="D4F2FDC2"/>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FA2B46"/>
    <w:multiLevelType w:val="hybridMultilevel"/>
    <w:tmpl w:val="C4242F82"/>
    <w:lvl w:ilvl="0" w:tplc="9E24642E">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5D0B33B9"/>
    <w:multiLevelType w:val="multilevel"/>
    <w:tmpl w:val="E5325C54"/>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pStyle w:val="Heading5"/>
      <w:lvlText w:val="%1.%2.%3.%4.%5"/>
      <w:lvlJc w:val="left"/>
      <w:pPr>
        <w:ind w:left="1080" w:hanging="1080"/>
      </w:pPr>
      <w:rPr>
        <w:rFonts w:hint="default"/>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01163E"/>
    <w:multiLevelType w:val="hybridMultilevel"/>
    <w:tmpl w:val="D05AC2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2192E89"/>
    <w:multiLevelType w:val="hybridMultilevel"/>
    <w:tmpl w:val="E9B20F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9077493"/>
    <w:multiLevelType w:val="hybridMultilevel"/>
    <w:tmpl w:val="3BA6DE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25E54C3"/>
    <w:multiLevelType w:val="multilevel"/>
    <w:tmpl w:val="3D60E4AC"/>
    <w:lvl w:ilvl="0">
      <w:start w:val="1"/>
      <w:numFmt w:val="decimal"/>
      <w:lvlText w:val="%1)"/>
      <w:lvlJc w:val="left"/>
      <w:pPr>
        <w:tabs>
          <w:tab w:val="num" w:pos="720"/>
        </w:tabs>
        <w:ind w:left="720" w:hanging="360"/>
      </w:pPr>
    </w:lvl>
    <w:lvl w:ilvl="1">
      <w:start w:val="1"/>
      <w:numFmt w:val="lowerLetter"/>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6A1E06"/>
    <w:multiLevelType w:val="hybridMultilevel"/>
    <w:tmpl w:val="CBD2B6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28D4F55"/>
    <w:multiLevelType w:val="hybridMultilevel"/>
    <w:tmpl w:val="EA846D44"/>
    <w:lvl w:ilvl="0" w:tplc="38090011">
      <w:start w:val="1"/>
      <w:numFmt w:val="decimal"/>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33" w15:restartNumberingAfterBreak="0">
    <w:nsid w:val="78511E5D"/>
    <w:multiLevelType w:val="multilevel"/>
    <w:tmpl w:val="0D28FA80"/>
    <w:lvl w:ilvl="0">
      <w:start w:val="1"/>
      <w:numFmt w:val="decimal"/>
      <w:lvlText w:val="%1)"/>
      <w:lvlJc w:val="left"/>
      <w:pPr>
        <w:ind w:left="720" w:hanging="360"/>
      </w:pPr>
      <w:rPr>
        <w:rFonts w:hint="default"/>
        <w:sz w:val="24"/>
      </w:rPr>
    </w:lvl>
    <w:lvl w:ilvl="1">
      <w:start w:val="5"/>
      <w:numFmt w:val="decimal"/>
      <w:isLgl/>
      <w:lvlText w:val="%1.%2"/>
      <w:lvlJc w:val="left"/>
      <w:pPr>
        <w:ind w:left="720" w:hanging="360"/>
      </w:pPr>
      <w:rPr>
        <w:rFonts w:eastAsia="Arial" w:hint="default"/>
        <w:color w:val="auto"/>
      </w:rPr>
    </w:lvl>
    <w:lvl w:ilvl="2">
      <w:start w:val="1"/>
      <w:numFmt w:val="decimal"/>
      <w:isLgl/>
      <w:lvlText w:val="%1.%2.%3"/>
      <w:lvlJc w:val="left"/>
      <w:pPr>
        <w:ind w:left="81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34" w15:restartNumberingAfterBreak="0">
    <w:nsid w:val="79725EBA"/>
    <w:multiLevelType w:val="hybridMultilevel"/>
    <w:tmpl w:val="DD20A0F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A607FD4"/>
    <w:multiLevelType w:val="multilevel"/>
    <w:tmpl w:val="075E12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B65C55"/>
    <w:multiLevelType w:val="hybridMultilevel"/>
    <w:tmpl w:val="CFFECA20"/>
    <w:lvl w:ilvl="0" w:tplc="C3C4F154">
      <w:start w:val="1"/>
      <w:numFmt w:val="decimal"/>
      <w:lvlText w:val="%1."/>
      <w:lvlJc w:val="left"/>
      <w:pPr>
        <w:ind w:left="1080" w:hanging="360"/>
      </w:pPr>
      <w:rPr>
        <w:rFonts w:cs="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7C0E6850"/>
    <w:multiLevelType w:val="hybridMultilevel"/>
    <w:tmpl w:val="8C4CC2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27302278">
    <w:abstractNumId w:val="2"/>
  </w:num>
  <w:num w:numId="2" w16cid:durableId="1816336066">
    <w:abstractNumId w:val="16"/>
  </w:num>
  <w:num w:numId="3" w16cid:durableId="564267177">
    <w:abstractNumId w:val="20"/>
  </w:num>
  <w:num w:numId="4" w16cid:durableId="1544711086">
    <w:abstractNumId w:val="14"/>
  </w:num>
  <w:num w:numId="5" w16cid:durableId="919601376">
    <w:abstractNumId w:val="21"/>
  </w:num>
  <w:num w:numId="6" w16cid:durableId="2122871460">
    <w:abstractNumId w:val="35"/>
  </w:num>
  <w:num w:numId="7" w16cid:durableId="446706150">
    <w:abstractNumId w:val="4"/>
  </w:num>
  <w:num w:numId="8" w16cid:durableId="1638876361">
    <w:abstractNumId w:val="24"/>
  </w:num>
  <w:num w:numId="9" w16cid:durableId="1127434852">
    <w:abstractNumId w:val="30"/>
  </w:num>
  <w:num w:numId="10" w16cid:durableId="1394350405">
    <w:abstractNumId w:val="13"/>
  </w:num>
  <w:num w:numId="11" w16cid:durableId="1859661875">
    <w:abstractNumId w:val="33"/>
  </w:num>
  <w:num w:numId="12" w16cid:durableId="100076771">
    <w:abstractNumId w:val="26"/>
  </w:num>
  <w:num w:numId="13" w16cid:durableId="1662461386">
    <w:abstractNumId w:val="1"/>
  </w:num>
  <w:num w:numId="14" w16cid:durableId="1114863993">
    <w:abstractNumId w:val="22"/>
  </w:num>
  <w:num w:numId="15" w16cid:durableId="1511219700">
    <w:abstractNumId w:val="10"/>
  </w:num>
  <w:num w:numId="16" w16cid:durableId="1574201316">
    <w:abstractNumId w:val="11"/>
  </w:num>
  <w:num w:numId="17" w16cid:durableId="2073773619">
    <w:abstractNumId w:val="36"/>
  </w:num>
  <w:num w:numId="18" w16cid:durableId="183711315">
    <w:abstractNumId w:val="23"/>
  </w:num>
  <w:num w:numId="19" w16cid:durableId="544416474">
    <w:abstractNumId w:val="6"/>
  </w:num>
  <w:num w:numId="20" w16cid:durableId="2122070144">
    <w:abstractNumId w:val="25"/>
  </w:num>
  <w:num w:numId="21" w16cid:durableId="607005650">
    <w:abstractNumId w:val="19"/>
  </w:num>
  <w:num w:numId="22" w16cid:durableId="1219167902">
    <w:abstractNumId w:val="29"/>
  </w:num>
  <w:num w:numId="23" w16cid:durableId="789782553">
    <w:abstractNumId w:val="17"/>
  </w:num>
  <w:num w:numId="24" w16cid:durableId="47460599">
    <w:abstractNumId w:val="3"/>
  </w:num>
  <w:num w:numId="25" w16cid:durableId="1296569559">
    <w:abstractNumId w:val="37"/>
  </w:num>
  <w:num w:numId="26" w16cid:durableId="1086607250">
    <w:abstractNumId w:val="28"/>
  </w:num>
  <w:num w:numId="27" w16cid:durableId="1404141045">
    <w:abstractNumId w:val="5"/>
  </w:num>
  <w:num w:numId="28" w16cid:durableId="1378821670">
    <w:abstractNumId w:val="31"/>
  </w:num>
  <w:num w:numId="29" w16cid:durableId="147018031">
    <w:abstractNumId w:val="12"/>
  </w:num>
  <w:num w:numId="30" w16cid:durableId="44641195">
    <w:abstractNumId w:val="34"/>
  </w:num>
  <w:num w:numId="31" w16cid:durableId="1531722248">
    <w:abstractNumId w:val="32"/>
  </w:num>
  <w:num w:numId="32" w16cid:durableId="1214729029">
    <w:abstractNumId w:val="27"/>
  </w:num>
  <w:num w:numId="33" w16cid:durableId="70738904">
    <w:abstractNumId w:val="9"/>
  </w:num>
  <w:num w:numId="34" w16cid:durableId="775947148">
    <w:abstractNumId w:val="18"/>
  </w:num>
  <w:num w:numId="35" w16cid:durableId="1556313176">
    <w:abstractNumId w:val="15"/>
  </w:num>
  <w:num w:numId="36" w16cid:durableId="1526365809">
    <w:abstractNumId w:val="7"/>
  </w:num>
  <w:num w:numId="37" w16cid:durableId="1085881421">
    <w:abstractNumId w:val="0"/>
  </w:num>
  <w:num w:numId="38" w16cid:durableId="1369337216">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A5"/>
    <w:rsid w:val="00003BA8"/>
    <w:rsid w:val="00006FB9"/>
    <w:rsid w:val="000074BD"/>
    <w:rsid w:val="00012EF6"/>
    <w:rsid w:val="000166D0"/>
    <w:rsid w:val="00022B21"/>
    <w:rsid w:val="000232AD"/>
    <w:rsid w:val="000247C7"/>
    <w:rsid w:val="00025A91"/>
    <w:rsid w:val="00026DB2"/>
    <w:rsid w:val="000277FE"/>
    <w:rsid w:val="00030CB2"/>
    <w:rsid w:val="00030DF4"/>
    <w:rsid w:val="00032D31"/>
    <w:rsid w:val="00033001"/>
    <w:rsid w:val="000347D4"/>
    <w:rsid w:val="00037243"/>
    <w:rsid w:val="0003766F"/>
    <w:rsid w:val="0004104E"/>
    <w:rsid w:val="00043C55"/>
    <w:rsid w:val="00043CC5"/>
    <w:rsid w:val="00044860"/>
    <w:rsid w:val="0004522A"/>
    <w:rsid w:val="0004541C"/>
    <w:rsid w:val="00046899"/>
    <w:rsid w:val="00046942"/>
    <w:rsid w:val="0004784C"/>
    <w:rsid w:val="0005046A"/>
    <w:rsid w:val="00050502"/>
    <w:rsid w:val="00053188"/>
    <w:rsid w:val="00053838"/>
    <w:rsid w:val="00054BC9"/>
    <w:rsid w:val="00056F01"/>
    <w:rsid w:val="0006078C"/>
    <w:rsid w:val="00064112"/>
    <w:rsid w:val="00065D66"/>
    <w:rsid w:val="000663C6"/>
    <w:rsid w:val="00077C54"/>
    <w:rsid w:val="00082526"/>
    <w:rsid w:val="00083C63"/>
    <w:rsid w:val="00085B50"/>
    <w:rsid w:val="0009060E"/>
    <w:rsid w:val="00092457"/>
    <w:rsid w:val="000971EE"/>
    <w:rsid w:val="000A0338"/>
    <w:rsid w:val="000A0813"/>
    <w:rsid w:val="000A2053"/>
    <w:rsid w:val="000A54DD"/>
    <w:rsid w:val="000A6C36"/>
    <w:rsid w:val="000B025A"/>
    <w:rsid w:val="000B02E0"/>
    <w:rsid w:val="000B09DB"/>
    <w:rsid w:val="000B1BA7"/>
    <w:rsid w:val="000B48E2"/>
    <w:rsid w:val="000B6FBF"/>
    <w:rsid w:val="000B73A6"/>
    <w:rsid w:val="000C0118"/>
    <w:rsid w:val="000C1513"/>
    <w:rsid w:val="000C236C"/>
    <w:rsid w:val="000C24B2"/>
    <w:rsid w:val="000C394A"/>
    <w:rsid w:val="000C4948"/>
    <w:rsid w:val="000D07B3"/>
    <w:rsid w:val="000D0D05"/>
    <w:rsid w:val="000D1108"/>
    <w:rsid w:val="000D20BF"/>
    <w:rsid w:val="000D215A"/>
    <w:rsid w:val="000D3328"/>
    <w:rsid w:val="000D3CD8"/>
    <w:rsid w:val="000D431F"/>
    <w:rsid w:val="000D4C24"/>
    <w:rsid w:val="000D65FA"/>
    <w:rsid w:val="000D6E29"/>
    <w:rsid w:val="000D78B5"/>
    <w:rsid w:val="000E0174"/>
    <w:rsid w:val="000E0847"/>
    <w:rsid w:val="000E24E6"/>
    <w:rsid w:val="000E2BC0"/>
    <w:rsid w:val="000E5D25"/>
    <w:rsid w:val="000E600D"/>
    <w:rsid w:val="000F07B6"/>
    <w:rsid w:val="000F0D6E"/>
    <w:rsid w:val="000F21FB"/>
    <w:rsid w:val="000F29E0"/>
    <w:rsid w:val="000F3654"/>
    <w:rsid w:val="000F410C"/>
    <w:rsid w:val="000F4C8D"/>
    <w:rsid w:val="000F4D8A"/>
    <w:rsid w:val="000F51BA"/>
    <w:rsid w:val="000F7457"/>
    <w:rsid w:val="000F7CA6"/>
    <w:rsid w:val="00110380"/>
    <w:rsid w:val="0011290E"/>
    <w:rsid w:val="00112AC7"/>
    <w:rsid w:val="00113D5B"/>
    <w:rsid w:val="00115DE3"/>
    <w:rsid w:val="00116B4A"/>
    <w:rsid w:val="00117D0D"/>
    <w:rsid w:val="00117E6A"/>
    <w:rsid w:val="00127C49"/>
    <w:rsid w:val="00127FA9"/>
    <w:rsid w:val="001340AC"/>
    <w:rsid w:val="0013716B"/>
    <w:rsid w:val="001429A0"/>
    <w:rsid w:val="001446C3"/>
    <w:rsid w:val="00144DA7"/>
    <w:rsid w:val="00150924"/>
    <w:rsid w:val="0015385F"/>
    <w:rsid w:val="0016130C"/>
    <w:rsid w:val="00162024"/>
    <w:rsid w:val="001665FA"/>
    <w:rsid w:val="001672CC"/>
    <w:rsid w:val="00172E8F"/>
    <w:rsid w:val="00177407"/>
    <w:rsid w:val="00177E4C"/>
    <w:rsid w:val="00180115"/>
    <w:rsid w:val="001819AB"/>
    <w:rsid w:val="00185160"/>
    <w:rsid w:val="0018522F"/>
    <w:rsid w:val="00185685"/>
    <w:rsid w:val="001908AF"/>
    <w:rsid w:val="00191F14"/>
    <w:rsid w:val="00196602"/>
    <w:rsid w:val="00197328"/>
    <w:rsid w:val="001A2A43"/>
    <w:rsid w:val="001A7542"/>
    <w:rsid w:val="001B0417"/>
    <w:rsid w:val="001B27FA"/>
    <w:rsid w:val="001B5496"/>
    <w:rsid w:val="001C1366"/>
    <w:rsid w:val="001D0B8E"/>
    <w:rsid w:val="001D0CF1"/>
    <w:rsid w:val="001D17D8"/>
    <w:rsid w:val="001D30F7"/>
    <w:rsid w:val="001D7074"/>
    <w:rsid w:val="001E0B79"/>
    <w:rsid w:val="001E167F"/>
    <w:rsid w:val="001E2313"/>
    <w:rsid w:val="001E390D"/>
    <w:rsid w:val="001E413E"/>
    <w:rsid w:val="001E44C7"/>
    <w:rsid w:val="001E4A60"/>
    <w:rsid w:val="001E4AFF"/>
    <w:rsid w:val="001E79F3"/>
    <w:rsid w:val="001E7AD2"/>
    <w:rsid w:val="001F0068"/>
    <w:rsid w:val="001F04E3"/>
    <w:rsid w:val="001F305C"/>
    <w:rsid w:val="001F7AF1"/>
    <w:rsid w:val="00201EE1"/>
    <w:rsid w:val="002030DE"/>
    <w:rsid w:val="00203EA4"/>
    <w:rsid w:val="002134CD"/>
    <w:rsid w:val="00214110"/>
    <w:rsid w:val="00216A54"/>
    <w:rsid w:val="0022271E"/>
    <w:rsid w:val="00225187"/>
    <w:rsid w:val="00225A93"/>
    <w:rsid w:val="0022778E"/>
    <w:rsid w:val="00231DFE"/>
    <w:rsid w:val="00232777"/>
    <w:rsid w:val="00232F15"/>
    <w:rsid w:val="0023361E"/>
    <w:rsid w:val="00235401"/>
    <w:rsid w:val="00235497"/>
    <w:rsid w:val="00241798"/>
    <w:rsid w:val="00241EBC"/>
    <w:rsid w:val="002434EE"/>
    <w:rsid w:val="00243741"/>
    <w:rsid w:val="00246EBF"/>
    <w:rsid w:val="002470A7"/>
    <w:rsid w:val="00247CCB"/>
    <w:rsid w:val="00260135"/>
    <w:rsid w:val="00264136"/>
    <w:rsid w:val="002720B9"/>
    <w:rsid w:val="00273F4A"/>
    <w:rsid w:val="002762AC"/>
    <w:rsid w:val="00277440"/>
    <w:rsid w:val="002802E6"/>
    <w:rsid w:val="00284C48"/>
    <w:rsid w:val="00287725"/>
    <w:rsid w:val="00291506"/>
    <w:rsid w:val="0029315F"/>
    <w:rsid w:val="002932A0"/>
    <w:rsid w:val="0029337E"/>
    <w:rsid w:val="002946F4"/>
    <w:rsid w:val="00295D7D"/>
    <w:rsid w:val="002A046E"/>
    <w:rsid w:val="002A1A35"/>
    <w:rsid w:val="002A2771"/>
    <w:rsid w:val="002A3072"/>
    <w:rsid w:val="002A3B30"/>
    <w:rsid w:val="002A3F79"/>
    <w:rsid w:val="002A48E8"/>
    <w:rsid w:val="002B4107"/>
    <w:rsid w:val="002B5842"/>
    <w:rsid w:val="002B6CC7"/>
    <w:rsid w:val="002C1FB7"/>
    <w:rsid w:val="002C2DE8"/>
    <w:rsid w:val="002C3C6E"/>
    <w:rsid w:val="002C5CCE"/>
    <w:rsid w:val="002C64CB"/>
    <w:rsid w:val="002D0146"/>
    <w:rsid w:val="002D1483"/>
    <w:rsid w:val="002D157B"/>
    <w:rsid w:val="002D21FA"/>
    <w:rsid w:val="002D2BC8"/>
    <w:rsid w:val="002D4534"/>
    <w:rsid w:val="002D5930"/>
    <w:rsid w:val="002D7F6D"/>
    <w:rsid w:val="002E16C3"/>
    <w:rsid w:val="002E3E93"/>
    <w:rsid w:val="002F067B"/>
    <w:rsid w:val="002F0E11"/>
    <w:rsid w:val="002F1C2B"/>
    <w:rsid w:val="002F32CF"/>
    <w:rsid w:val="002F505A"/>
    <w:rsid w:val="00300E9A"/>
    <w:rsid w:val="00300F4D"/>
    <w:rsid w:val="00303DDA"/>
    <w:rsid w:val="00307BBC"/>
    <w:rsid w:val="00307D12"/>
    <w:rsid w:val="00311A8E"/>
    <w:rsid w:val="00317CD7"/>
    <w:rsid w:val="00321967"/>
    <w:rsid w:val="00325EDE"/>
    <w:rsid w:val="00332696"/>
    <w:rsid w:val="00335F57"/>
    <w:rsid w:val="003372E1"/>
    <w:rsid w:val="00344B13"/>
    <w:rsid w:val="00345C45"/>
    <w:rsid w:val="003460EA"/>
    <w:rsid w:val="00347405"/>
    <w:rsid w:val="003527F7"/>
    <w:rsid w:val="00354E52"/>
    <w:rsid w:val="00356306"/>
    <w:rsid w:val="00360C52"/>
    <w:rsid w:val="003671FD"/>
    <w:rsid w:val="00367709"/>
    <w:rsid w:val="00370BD0"/>
    <w:rsid w:val="003747A4"/>
    <w:rsid w:val="00380110"/>
    <w:rsid w:val="00382CB3"/>
    <w:rsid w:val="003845CC"/>
    <w:rsid w:val="00386790"/>
    <w:rsid w:val="0039069E"/>
    <w:rsid w:val="0039294C"/>
    <w:rsid w:val="00396DB4"/>
    <w:rsid w:val="003970EA"/>
    <w:rsid w:val="003A101F"/>
    <w:rsid w:val="003A3812"/>
    <w:rsid w:val="003A40C1"/>
    <w:rsid w:val="003A5F25"/>
    <w:rsid w:val="003B0BFC"/>
    <w:rsid w:val="003B34E8"/>
    <w:rsid w:val="003B5391"/>
    <w:rsid w:val="003B675C"/>
    <w:rsid w:val="003C15A9"/>
    <w:rsid w:val="003C1B4E"/>
    <w:rsid w:val="003C36CD"/>
    <w:rsid w:val="003C3E1D"/>
    <w:rsid w:val="003C540C"/>
    <w:rsid w:val="003C570F"/>
    <w:rsid w:val="003C65F1"/>
    <w:rsid w:val="003C67D8"/>
    <w:rsid w:val="003C6EF0"/>
    <w:rsid w:val="003D0B3C"/>
    <w:rsid w:val="003D12AC"/>
    <w:rsid w:val="003D43E7"/>
    <w:rsid w:val="003D6367"/>
    <w:rsid w:val="003E08A3"/>
    <w:rsid w:val="003E2748"/>
    <w:rsid w:val="003E3699"/>
    <w:rsid w:val="003E7B87"/>
    <w:rsid w:val="003F209E"/>
    <w:rsid w:val="003F2DA0"/>
    <w:rsid w:val="003F33FD"/>
    <w:rsid w:val="00400904"/>
    <w:rsid w:val="004010D3"/>
    <w:rsid w:val="00401602"/>
    <w:rsid w:val="00403E38"/>
    <w:rsid w:val="00407259"/>
    <w:rsid w:val="004140AF"/>
    <w:rsid w:val="00414435"/>
    <w:rsid w:val="00414955"/>
    <w:rsid w:val="00415A24"/>
    <w:rsid w:val="00417489"/>
    <w:rsid w:val="00422657"/>
    <w:rsid w:val="00424A83"/>
    <w:rsid w:val="004262D4"/>
    <w:rsid w:val="00426868"/>
    <w:rsid w:val="004277A4"/>
    <w:rsid w:val="00434B02"/>
    <w:rsid w:val="00443AB3"/>
    <w:rsid w:val="00446155"/>
    <w:rsid w:val="0045203E"/>
    <w:rsid w:val="00456830"/>
    <w:rsid w:val="00457C23"/>
    <w:rsid w:val="00462BF9"/>
    <w:rsid w:val="00463B0B"/>
    <w:rsid w:val="00464E5E"/>
    <w:rsid w:val="004656D2"/>
    <w:rsid w:val="004660D1"/>
    <w:rsid w:val="004738BA"/>
    <w:rsid w:val="00474FCD"/>
    <w:rsid w:val="00475D68"/>
    <w:rsid w:val="00476576"/>
    <w:rsid w:val="00476C46"/>
    <w:rsid w:val="00483929"/>
    <w:rsid w:val="004854AE"/>
    <w:rsid w:val="00485F05"/>
    <w:rsid w:val="00487FDB"/>
    <w:rsid w:val="004927F8"/>
    <w:rsid w:val="004932E5"/>
    <w:rsid w:val="004944DC"/>
    <w:rsid w:val="00494EC6"/>
    <w:rsid w:val="00495097"/>
    <w:rsid w:val="004A0571"/>
    <w:rsid w:val="004A4D78"/>
    <w:rsid w:val="004A516D"/>
    <w:rsid w:val="004B08CE"/>
    <w:rsid w:val="004C28BA"/>
    <w:rsid w:val="004D1F6E"/>
    <w:rsid w:val="004D23F5"/>
    <w:rsid w:val="004D2625"/>
    <w:rsid w:val="004D3650"/>
    <w:rsid w:val="004D4130"/>
    <w:rsid w:val="004D6C2C"/>
    <w:rsid w:val="004E0715"/>
    <w:rsid w:val="004E0A25"/>
    <w:rsid w:val="004E0F7D"/>
    <w:rsid w:val="004E2A75"/>
    <w:rsid w:val="004E4AC3"/>
    <w:rsid w:val="004E64FE"/>
    <w:rsid w:val="004F1512"/>
    <w:rsid w:val="004F17A4"/>
    <w:rsid w:val="004F2A3F"/>
    <w:rsid w:val="004F38C6"/>
    <w:rsid w:val="00502853"/>
    <w:rsid w:val="00502C7A"/>
    <w:rsid w:val="0050414C"/>
    <w:rsid w:val="0050773F"/>
    <w:rsid w:val="0051127F"/>
    <w:rsid w:val="00513E1C"/>
    <w:rsid w:val="00520FE6"/>
    <w:rsid w:val="005217B0"/>
    <w:rsid w:val="00522095"/>
    <w:rsid w:val="00531A70"/>
    <w:rsid w:val="00536CEE"/>
    <w:rsid w:val="00537CA9"/>
    <w:rsid w:val="0054065D"/>
    <w:rsid w:val="00540731"/>
    <w:rsid w:val="00542279"/>
    <w:rsid w:val="005469E5"/>
    <w:rsid w:val="00554D0D"/>
    <w:rsid w:val="00555E90"/>
    <w:rsid w:val="005571D8"/>
    <w:rsid w:val="00562AF2"/>
    <w:rsid w:val="00564D30"/>
    <w:rsid w:val="00566BAB"/>
    <w:rsid w:val="005674A5"/>
    <w:rsid w:val="00570852"/>
    <w:rsid w:val="005715E2"/>
    <w:rsid w:val="00580CF8"/>
    <w:rsid w:val="00585B3B"/>
    <w:rsid w:val="0058717D"/>
    <w:rsid w:val="005923E9"/>
    <w:rsid w:val="005929EC"/>
    <w:rsid w:val="00594C77"/>
    <w:rsid w:val="00595F1E"/>
    <w:rsid w:val="005A4A97"/>
    <w:rsid w:val="005A7346"/>
    <w:rsid w:val="005A7ADA"/>
    <w:rsid w:val="005B3245"/>
    <w:rsid w:val="005B3331"/>
    <w:rsid w:val="005C0690"/>
    <w:rsid w:val="005C06B0"/>
    <w:rsid w:val="005C0AA5"/>
    <w:rsid w:val="005C3070"/>
    <w:rsid w:val="005D1296"/>
    <w:rsid w:val="005D25B4"/>
    <w:rsid w:val="005D428D"/>
    <w:rsid w:val="005D75F4"/>
    <w:rsid w:val="005D7C97"/>
    <w:rsid w:val="005E052C"/>
    <w:rsid w:val="005E2EAC"/>
    <w:rsid w:val="005F0EB9"/>
    <w:rsid w:val="005F2D1E"/>
    <w:rsid w:val="005F2DC3"/>
    <w:rsid w:val="005F553A"/>
    <w:rsid w:val="0060318F"/>
    <w:rsid w:val="00603386"/>
    <w:rsid w:val="00607235"/>
    <w:rsid w:val="0061296F"/>
    <w:rsid w:val="00616752"/>
    <w:rsid w:val="00623DB0"/>
    <w:rsid w:val="00624AF9"/>
    <w:rsid w:val="0063074D"/>
    <w:rsid w:val="00630BCD"/>
    <w:rsid w:val="00631EF7"/>
    <w:rsid w:val="006322D0"/>
    <w:rsid w:val="00634212"/>
    <w:rsid w:val="00634BE0"/>
    <w:rsid w:val="00635A51"/>
    <w:rsid w:val="00636532"/>
    <w:rsid w:val="006376E3"/>
    <w:rsid w:val="00640557"/>
    <w:rsid w:val="0064081E"/>
    <w:rsid w:val="00644BD4"/>
    <w:rsid w:val="00644D3E"/>
    <w:rsid w:val="00647AED"/>
    <w:rsid w:val="00650E65"/>
    <w:rsid w:val="00651AFA"/>
    <w:rsid w:val="00653B53"/>
    <w:rsid w:val="00654013"/>
    <w:rsid w:val="006630DF"/>
    <w:rsid w:val="0066434A"/>
    <w:rsid w:val="006648B6"/>
    <w:rsid w:val="00666FB0"/>
    <w:rsid w:val="006703C8"/>
    <w:rsid w:val="00676DBA"/>
    <w:rsid w:val="00681B74"/>
    <w:rsid w:val="00684277"/>
    <w:rsid w:val="006847E5"/>
    <w:rsid w:val="006908A6"/>
    <w:rsid w:val="00691766"/>
    <w:rsid w:val="00695B23"/>
    <w:rsid w:val="00696CFC"/>
    <w:rsid w:val="006A1C23"/>
    <w:rsid w:val="006A3654"/>
    <w:rsid w:val="006A4964"/>
    <w:rsid w:val="006A52D9"/>
    <w:rsid w:val="006B09C8"/>
    <w:rsid w:val="006B1EA0"/>
    <w:rsid w:val="006B21C3"/>
    <w:rsid w:val="006C27BD"/>
    <w:rsid w:val="006C2897"/>
    <w:rsid w:val="006C3991"/>
    <w:rsid w:val="006C4A7F"/>
    <w:rsid w:val="006C61A6"/>
    <w:rsid w:val="006D0946"/>
    <w:rsid w:val="006F27B4"/>
    <w:rsid w:val="006F7619"/>
    <w:rsid w:val="007007B3"/>
    <w:rsid w:val="007057B7"/>
    <w:rsid w:val="00716656"/>
    <w:rsid w:val="00720BB0"/>
    <w:rsid w:val="00721F79"/>
    <w:rsid w:val="00724053"/>
    <w:rsid w:val="0072588C"/>
    <w:rsid w:val="00730005"/>
    <w:rsid w:val="00731D38"/>
    <w:rsid w:val="007329C8"/>
    <w:rsid w:val="00732BF9"/>
    <w:rsid w:val="00736D10"/>
    <w:rsid w:val="0074006D"/>
    <w:rsid w:val="0074008C"/>
    <w:rsid w:val="00740998"/>
    <w:rsid w:val="00740FBA"/>
    <w:rsid w:val="0074502A"/>
    <w:rsid w:val="007502FB"/>
    <w:rsid w:val="007516FF"/>
    <w:rsid w:val="00751960"/>
    <w:rsid w:val="00751C9D"/>
    <w:rsid w:val="00760CA0"/>
    <w:rsid w:val="007627A4"/>
    <w:rsid w:val="0076394F"/>
    <w:rsid w:val="00763A89"/>
    <w:rsid w:val="00764D04"/>
    <w:rsid w:val="007661F1"/>
    <w:rsid w:val="00783671"/>
    <w:rsid w:val="00784B23"/>
    <w:rsid w:val="00784B86"/>
    <w:rsid w:val="00785749"/>
    <w:rsid w:val="00790D07"/>
    <w:rsid w:val="00791411"/>
    <w:rsid w:val="0079298D"/>
    <w:rsid w:val="007929B6"/>
    <w:rsid w:val="0079329B"/>
    <w:rsid w:val="007951AE"/>
    <w:rsid w:val="007961D0"/>
    <w:rsid w:val="00797473"/>
    <w:rsid w:val="00797598"/>
    <w:rsid w:val="007A1429"/>
    <w:rsid w:val="007A2621"/>
    <w:rsid w:val="007A48B3"/>
    <w:rsid w:val="007A7BE2"/>
    <w:rsid w:val="007B24E1"/>
    <w:rsid w:val="007B53D4"/>
    <w:rsid w:val="007B6BE3"/>
    <w:rsid w:val="007B7EA7"/>
    <w:rsid w:val="007C0304"/>
    <w:rsid w:val="007C7079"/>
    <w:rsid w:val="007D225F"/>
    <w:rsid w:val="007D3A18"/>
    <w:rsid w:val="007D4BB9"/>
    <w:rsid w:val="007E102B"/>
    <w:rsid w:val="007E322D"/>
    <w:rsid w:val="007E399A"/>
    <w:rsid w:val="007F38D5"/>
    <w:rsid w:val="007F49FE"/>
    <w:rsid w:val="007F5F4C"/>
    <w:rsid w:val="007F655B"/>
    <w:rsid w:val="0080001B"/>
    <w:rsid w:val="00800059"/>
    <w:rsid w:val="00802E04"/>
    <w:rsid w:val="00804E48"/>
    <w:rsid w:val="00805191"/>
    <w:rsid w:val="00811A2A"/>
    <w:rsid w:val="00817481"/>
    <w:rsid w:val="00817E52"/>
    <w:rsid w:val="00822092"/>
    <w:rsid w:val="0082323B"/>
    <w:rsid w:val="0082492B"/>
    <w:rsid w:val="00824EE4"/>
    <w:rsid w:val="008265A2"/>
    <w:rsid w:val="00827033"/>
    <w:rsid w:val="008303BA"/>
    <w:rsid w:val="00832304"/>
    <w:rsid w:val="008357B2"/>
    <w:rsid w:val="00842A9E"/>
    <w:rsid w:val="00850410"/>
    <w:rsid w:val="00851DEB"/>
    <w:rsid w:val="00854B4A"/>
    <w:rsid w:val="008616D9"/>
    <w:rsid w:val="00862C7B"/>
    <w:rsid w:val="00865CB8"/>
    <w:rsid w:val="0087093B"/>
    <w:rsid w:val="008759EB"/>
    <w:rsid w:val="008775A2"/>
    <w:rsid w:val="00877612"/>
    <w:rsid w:val="00877D9F"/>
    <w:rsid w:val="0088049E"/>
    <w:rsid w:val="008870DF"/>
    <w:rsid w:val="00891240"/>
    <w:rsid w:val="00893980"/>
    <w:rsid w:val="00894D9A"/>
    <w:rsid w:val="00895AEB"/>
    <w:rsid w:val="008A11F2"/>
    <w:rsid w:val="008A29D7"/>
    <w:rsid w:val="008A6FBC"/>
    <w:rsid w:val="008B0C9F"/>
    <w:rsid w:val="008C0204"/>
    <w:rsid w:val="008C0823"/>
    <w:rsid w:val="008C084E"/>
    <w:rsid w:val="008C0951"/>
    <w:rsid w:val="008C5853"/>
    <w:rsid w:val="008C5A4A"/>
    <w:rsid w:val="008D0293"/>
    <w:rsid w:val="008D090D"/>
    <w:rsid w:val="008D103A"/>
    <w:rsid w:val="008D49CC"/>
    <w:rsid w:val="008D6679"/>
    <w:rsid w:val="008D7DB6"/>
    <w:rsid w:val="008E135A"/>
    <w:rsid w:val="008E2D90"/>
    <w:rsid w:val="008E2F77"/>
    <w:rsid w:val="008E48A8"/>
    <w:rsid w:val="008F0A25"/>
    <w:rsid w:val="008F171D"/>
    <w:rsid w:val="008F481E"/>
    <w:rsid w:val="008F72D7"/>
    <w:rsid w:val="008F7BB3"/>
    <w:rsid w:val="009004F3"/>
    <w:rsid w:val="00901B60"/>
    <w:rsid w:val="0090492E"/>
    <w:rsid w:val="00907CCE"/>
    <w:rsid w:val="009112AF"/>
    <w:rsid w:val="00912155"/>
    <w:rsid w:val="00914B3A"/>
    <w:rsid w:val="00921245"/>
    <w:rsid w:val="00922DD7"/>
    <w:rsid w:val="0092358B"/>
    <w:rsid w:val="00926629"/>
    <w:rsid w:val="00932F98"/>
    <w:rsid w:val="009366F2"/>
    <w:rsid w:val="00942407"/>
    <w:rsid w:val="00945706"/>
    <w:rsid w:val="00950438"/>
    <w:rsid w:val="009507CB"/>
    <w:rsid w:val="00951E0D"/>
    <w:rsid w:val="0095624E"/>
    <w:rsid w:val="009674CE"/>
    <w:rsid w:val="00972E6A"/>
    <w:rsid w:val="009732B6"/>
    <w:rsid w:val="00974348"/>
    <w:rsid w:val="009754D5"/>
    <w:rsid w:val="009773CA"/>
    <w:rsid w:val="00977505"/>
    <w:rsid w:val="009777FC"/>
    <w:rsid w:val="00977E6E"/>
    <w:rsid w:val="0098056D"/>
    <w:rsid w:val="009834B0"/>
    <w:rsid w:val="009842CA"/>
    <w:rsid w:val="009907D0"/>
    <w:rsid w:val="00990E43"/>
    <w:rsid w:val="00990F3C"/>
    <w:rsid w:val="00992778"/>
    <w:rsid w:val="009974FF"/>
    <w:rsid w:val="00997BCD"/>
    <w:rsid w:val="00997FD4"/>
    <w:rsid w:val="009A39B1"/>
    <w:rsid w:val="009A7423"/>
    <w:rsid w:val="009B27E6"/>
    <w:rsid w:val="009B6675"/>
    <w:rsid w:val="009B781E"/>
    <w:rsid w:val="009C1AD8"/>
    <w:rsid w:val="009C2760"/>
    <w:rsid w:val="009C33BB"/>
    <w:rsid w:val="009C4A6D"/>
    <w:rsid w:val="009C54F4"/>
    <w:rsid w:val="009C5673"/>
    <w:rsid w:val="009D1689"/>
    <w:rsid w:val="009D1D82"/>
    <w:rsid w:val="009D1F62"/>
    <w:rsid w:val="009D3B92"/>
    <w:rsid w:val="009D4E1B"/>
    <w:rsid w:val="009D5614"/>
    <w:rsid w:val="009D6F99"/>
    <w:rsid w:val="009E5684"/>
    <w:rsid w:val="009F203E"/>
    <w:rsid w:val="009F21BC"/>
    <w:rsid w:val="009F665E"/>
    <w:rsid w:val="00A036D8"/>
    <w:rsid w:val="00A03910"/>
    <w:rsid w:val="00A04199"/>
    <w:rsid w:val="00A04C17"/>
    <w:rsid w:val="00A04E8F"/>
    <w:rsid w:val="00A11A09"/>
    <w:rsid w:val="00A13FFA"/>
    <w:rsid w:val="00A16403"/>
    <w:rsid w:val="00A16EA9"/>
    <w:rsid w:val="00A239D0"/>
    <w:rsid w:val="00A26A65"/>
    <w:rsid w:val="00A26AA5"/>
    <w:rsid w:val="00A31966"/>
    <w:rsid w:val="00A3649E"/>
    <w:rsid w:val="00A37501"/>
    <w:rsid w:val="00A424AB"/>
    <w:rsid w:val="00A431C6"/>
    <w:rsid w:val="00A447A2"/>
    <w:rsid w:val="00A45173"/>
    <w:rsid w:val="00A451E9"/>
    <w:rsid w:val="00A5054B"/>
    <w:rsid w:val="00A50FA4"/>
    <w:rsid w:val="00A54E9A"/>
    <w:rsid w:val="00A552BD"/>
    <w:rsid w:val="00A55FE7"/>
    <w:rsid w:val="00A60326"/>
    <w:rsid w:val="00A65A65"/>
    <w:rsid w:val="00A6684E"/>
    <w:rsid w:val="00A7201B"/>
    <w:rsid w:val="00A76944"/>
    <w:rsid w:val="00A7732A"/>
    <w:rsid w:val="00A77C0F"/>
    <w:rsid w:val="00A86830"/>
    <w:rsid w:val="00A87C5F"/>
    <w:rsid w:val="00A91B43"/>
    <w:rsid w:val="00A93B81"/>
    <w:rsid w:val="00A97199"/>
    <w:rsid w:val="00AA561A"/>
    <w:rsid w:val="00AA7CC6"/>
    <w:rsid w:val="00AB0D26"/>
    <w:rsid w:val="00AB3BDB"/>
    <w:rsid w:val="00AB523B"/>
    <w:rsid w:val="00AB614B"/>
    <w:rsid w:val="00AB70A5"/>
    <w:rsid w:val="00AB7356"/>
    <w:rsid w:val="00AC145A"/>
    <w:rsid w:val="00AC20CE"/>
    <w:rsid w:val="00AC22F2"/>
    <w:rsid w:val="00AC288E"/>
    <w:rsid w:val="00AC4761"/>
    <w:rsid w:val="00AC5549"/>
    <w:rsid w:val="00AC78D3"/>
    <w:rsid w:val="00AD25FF"/>
    <w:rsid w:val="00AD5605"/>
    <w:rsid w:val="00AD6FA1"/>
    <w:rsid w:val="00AE02B4"/>
    <w:rsid w:val="00AE0E2E"/>
    <w:rsid w:val="00AE44CA"/>
    <w:rsid w:val="00AE606B"/>
    <w:rsid w:val="00AF1E07"/>
    <w:rsid w:val="00AF2ECD"/>
    <w:rsid w:val="00AF587A"/>
    <w:rsid w:val="00AF6BA1"/>
    <w:rsid w:val="00B002D2"/>
    <w:rsid w:val="00B0203A"/>
    <w:rsid w:val="00B02A45"/>
    <w:rsid w:val="00B04942"/>
    <w:rsid w:val="00B05602"/>
    <w:rsid w:val="00B114E2"/>
    <w:rsid w:val="00B123F6"/>
    <w:rsid w:val="00B12CA7"/>
    <w:rsid w:val="00B13D5F"/>
    <w:rsid w:val="00B142B9"/>
    <w:rsid w:val="00B15AC5"/>
    <w:rsid w:val="00B16534"/>
    <w:rsid w:val="00B1774A"/>
    <w:rsid w:val="00B20B28"/>
    <w:rsid w:val="00B24388"/>
    <w:rsid w:val="00B24420"/>
    <w:rsid w:val="00B24BC0"/>
    <w:rsid w:val="00B30358"/>
    <w:rsid w:val="00B32C92"/>
    <w:rsid w:val="00B32D50"/>
    <w:rsid w:val="00B338CF"/>
    <w:rsid w:val="00B37A17"/>
    <w:rsid w:val="00B4031B"/>
    <w:rsid w:val="00B40457"/>
    <w:rsid w:val="00B40B17"/>
    <w:rsid w:val="00B41510"/>
    <w:rsid w:val="00B4234D"/>
    <w:rsid w:val="00B45612"/>
    <w:rsid w:val="00B47F9B"/>
    <w:rsid w:val="00B51641"/>
    <w:rsid w:val="00B52D1B"/>
    <w:rsid w:val="00B53309"/>
    <w:rsid w:val="00B53BDA"/>
    <w:rsid w:val="00B54203"/>
    <w:rsid w:val="00B57D04"/>
    <w:rsid w:val="00B6414C"/>
    <w:rsid w:val="00B67809"/>
    <w:rsid w:val="00B724CD"/>
    <w:rsid w:val="00B73058"/>
    <w:rsid w:val="00B77505"/>
    <w:rsid w:val="00B77D59"/>
    <w:rsid w:val="00B8189D"/>
    <w:rsid w:val="00B81D2F"/>
    <w:rsid w:val="00B82FFB"/>
    <w:rsid w:val="00B8371F"/>
    <w:rsid w:val="00B8388D"/>
    <w:rsid w:val="00B86690"/>
    <w:rsid w:val="00B91A60"/>
    <w:rsid w:val="00B92018"/>
    <w:rsid w:val="00B92BCA"/>
    <w:rsid w:val="00B949C0"/>
    <w:rsid w:val="00B97ADD"/>
    <w:rsid w:val="00B97C66"/>
    <w:rsid w:val="00B97E04"/>
    <w:rsid w:val="00BA133F"/>
    <w:rsid w:val="00BA2749"/>
    <w:rsid w:val="00BA5488"/>
    <w:rsid w:val="00BB06E2"/>
    <w:rsid w:val="00BB25A9"/>
    <w:rsid w:val="00BB2D32"/>
    <w:rsid w:val="00BB6638"/>
    <w:rsid w:val="00BB693F"/>
    <w:rsid w:val="00BC0FBE"/>
    <w:rsid w:val="00BC5508"/>
    <w:rsid w:val="00BC6222"/>
    <w:rsid w:val="00BC6AFA"/>
    <w:rsid w:val="00BD041C"/>
    <w:rsid w:val="00BD145D"/>
    <w:rsid w:val="00BD1918"/>
    <w:rsid w:val="00BD1F18"/>
    <w:rsid w:val="00BD23B8"/>
    <w:rsid w:val="00BD3814"/>
    <w:rsid w:val="00BE31CB"/>
    <w:rsid w:val="00BE496E"/>
    <w:rsid w:val="00BE4D2B"/>
    <w:rsid w:val="00BE6EFC"/>
    <w:rsid w:val="00BE7CDC"/>
    <w:rsid w:val="00BF025D"/>
    <w:rsid w:val="00BF62DC"/>
    <w:rsid w:val="00BF79DF"/>
    <w:rsid w:val="00C04915"/>
    <w:rsid w:val="00C11A73"/>
    <w:rsid w:val="00C12836"/>
    <w:rsid w:val="00C14961"/>
    <w:rsid w:val="00C225C3"/>
    <w:rsid w:val="00C230E2"/>
    <w:rsid w:val="00C236F8"/>
    <w:rsid w:val="00C32D3A"/>
    <w:rsid w:val="00C33B93"/>
    <w:rsid w:val="00C352F2"/>
    <w:rsid w:val="00C35D5C"/>
    <w:rsid w:val="00C430E5"/>
    <w:rsid w:val="00C45097"/>
    <w:rsid w:val="00C468FB"/>
    <w:rsid w:val="00C47447"/>
    <w:rsid w:val="00C56264"/>
    <w:rsid w:val="00C5674A"/>
    <w:rsid w:val="00C614C9"/>
    <w:rsid w:val="00C62DA3"/>
    <w:rsid w:val="00C63F8A"/>
    <w:rsid w:val="00C64AE7"/>
    <w:rsid w:val="00C66EDE"/>
    <w:rsid w:val="00C73C9E"/>
    <w:rsid w:val="00C7438C"/>
    <w:rsid w:val="00C75A85"/>
    <w:rsid w:val="00C76E94"/>
    <w:rsid w:val="00C77088"/>
    <w:rsid w:val="00C777A6"/>
    <w:rsid w:val="00C77B58"/>
    <w:rsid w:val="00C81461"/>
    <w:rsid w:val="00C837D7"/>
    <w:rsid w:val="00C849CD"/>
    <w:rsid w:val="00C85224"/>
    <w:rsid w:val="00C87630"/>
    <w:rsid w:val="00C90851"/>
    <w:rsid w:val="00C9209A"/>
    <w:rsid w:val="00C92220"/>
    <w:rsid w:val="00C92CB6"/>
    <w:rsid w:val="00C93049"/>
    <w:rsid w:val="00CA23FC"/>
    <w:rsid w:val="00CA33BC"/>
    <w:rsid w:val="00CA6CE4"/>
    <w:rsid w:val="00CB193F"/>
    <w:rsid w:val="00CB1DDF"/>
    <w:rsid w:val="00CB2DCD"/>
    <w:rsid w:val="00CB55D2"/>
    <w:rsid w:val="00CB57F5"/>
    <w:rsid w:val="00CC3354"/>
    <w:rsid w:val="00CD0123"/>
    <w:rsid w:val="00CD0DAC"/>
    <w:rsid w:val="00CD4D68"/>
    <w:rsid w:val="00CD59B4"/>
    <w:rsid w:val="00CD64B8"/>
    <w:rsid w:val="00CD75C4"/>
    <w:rsid w:val="00CE03D7"/>
    <w:rsid w:val="00CE10A4"/>
    <w:rsid w:val="00CE215C"/>
    <w:rsid w:val="00CE6074"/>
    <w:rsid w:val="00CE7AC5"/>
    <w:rsid w:val="00CE7ECB"/>
    <w:rsid w:val="00CE7F61"/>
    <w:rsid w:val="00CF4A52"/>
    <w:rsid w:val="00CF4E2F"/>
    <w:rsid w:val="00CF4FA5"/>
    <w:rsid w:val="00CF6FEC"/>
    <w:rsid w:val="00CF7D09"/>
    <w:rsid w:val="00D00B46"/>
    <w:rsid w:val="00D00BB4"/>
    <w:rsid w:val="00D04AF7"/>
    <w:rsid w:val="00D064D6"/>
    <w:rsid w:val="00D11D75"/>
    <w:rsid w:val="00D13D42"/>
    <w:rsid w:val="00D14C74"/>
    <w:rsid w:val="00D20093"/>
    <w:rsid w:val="00D212E1"/>
    <w:rsid w:val="00D21C90"/>
    <w:rsid w:val="00D229D4"/>
    <w:rsid w:val="00D23582"/>
    <w:rsid w:val="00D23899"/>
    <w:rsid w:val="00D25D61"/>
    <w:rsid w:val="00D273A6"/>
    <w:rsid w:val="00D3249C"/>
    <w:rsid w:val="00D327DF"/>
    <w:rsid w:val="00D3353A"/>
    <w:rsid w:val="00D33DC0"/>
    <w:rsid w:val="00D34DDA"/>
    <w:rsid w:val="00D4570E"/>
    <w:rsid w:val="00D46CDD"/>
    <w:rsid w:val="00D46EF6"/>
    <w:rsid w:val="00D472B2"/>
    <w:rsid w:val="00D56B80"/>
    <w:rsid w:val="00D57074"/>
    <w:rsid w:val="00D61E92"/>
    <w:rsid w:val="00D63612"/>
    <w:rsid w:val="00D66598"/>
    <w:rsid w:val="00D66EE4"/>
    <w:rsid w:val="00D71EC5"/>
    <w:rsid w:val="00D7472C"/>
    <w:rsid w:val="00D752A8"/>
    <w:rsid w:val="00D76ED3"/>
    <w:rsid w:val="00D77E5A"/>
    <w:rsid w:val="00D8144B"/>
    <w:rsid w:val="00D87A29"/>
    <w:rsid w:val="00D87C54"/>
    <w:rsid w:val="00D91FB7"/>
    <w:rsid w:val="00D9303A"/>
    <w:rsid w:val="00D94341"/>
    <w:rsid w:val="00DA716B"/>
    <w:rsid w:val="00DA7515"/>
    <w:rsid w:val="00DB0D57"/>
    <w:rsid w:val="00DB1393"/>
    <w:rsid w:val="00DB2987"/>
    <w:rsid w:val="00DB3304"/>
    <w:rsid w:val="00DB4CF1"/>
    <w:rsid w:val="00DC1448"/>
    <w:rsid w:val="00DC1C23"/>
    <w:rsid w:val="00DC2118"/>
    <w:rsid w:val="00DD452C"/>
    <w:rsid w:val="00DD4804"/>
    <w:rsid w:val="00DD6027"/>
    <w:rsid w:val="00DD6316"/>
    <w:rsid w:val="00DE0C03"/>
    <w:rsid w:val="00DE1BCB"/>
    <w:rsid w:val="00DE4B12"/>
    <w:rsid w:val="00DE62D1"/>
    <w:rsid w:val="00DE6AD7"/>
    <w:rsid w:val="00DE7C52"/>
    <w:rsid w:val="00DF162E"/>
    <w:rsid w:val="00DF322E"/>
    <w:rsid w:val="00DF475E"/>
    <w:rsid w:val="00E010B2"/>
    <w:rsid w:val="00E04219"/>
    <w:rsid w:val="00E065FF"/>
    <w:rsid w:val="00E123B1"/>
    <w:rsid w:val="00E14198"/>
    <w:rsid w:val="00E17C1D"/>
    <w:rsid w:val="00E22A16"/>
    <w:rsid w:val="00E23BED"/>
    <w:rsid w:val="00E2498F"/>
    <w:rsid w:val="00E26835"/>
    <w:rsid w:val="00E2684E"/>
    <w:rsid w:val="00E2720A"/>
    <w:rsid w:val="00E30FAA"/>
    <w:rsid w:val="00E31512"/>
    <w:rsid w:val="00E36DE6"/>
    <w:rsid w:val="00E43917"/>
    <w:rsid w:val="00E44D72"/>
    <w:rsid w:val="00E50E8D"/>
    <w:rsid w:val="00E53482"/>
    <w:rsid w:val="00E55CCF"/>
    <w:rsid w:val="00E61958"/>
    <w:rsid w:val="00E61A33"/>
    <w:rsid w:val="00E64DCB"/>
    <w:rsid w:val="00E6652C"/>
    <w:rsid w:val="00E66C07"/>
    <w:rsid w:val="00E71407"/>
    <w:rsid w:val="00E71914"/>
    <w:rsid w:val="00E72628"/>
    <w:rsid w:val="00E730E2"/>
    <w:rsid w:val="00E74F7E"/>
    <w:rsid w:val="00E75480"/>
    <w:rsid w:val="00E75557"/>
    <w:rsid w:val="00E76D7E"/>
    <w:rsid w:val="00E814C2"/>
    <w:rsid w:val="00E81AFA"/>
    <w:rsid w:val="00E81DA6"/>
    <w:rsid w:val="00E8251B"/>
    <w:rsid w:val="00E90BBE"/>
    <w:rsid w:val="00E92551"/>
    <w:rsid w:val="00E93989"/>
    <w:rsid w:val="00E972D2"/>
    <w:rsid w:val="00EA1E0C"/>
    <w:rsid w:val="00EA2FB4"/>
    <w:rsid w:val="00EA46C4"/>
    <w:rsid w:val="00EA6F2D"/>
    <w:rsid w:val="00EC0A06"/>
    <w:rsid w:val="00EC4EFF"/>
    <w:rsid w:val="00EC6822"/>
    <w:rsid w:val="00EC7EFA"/>
    <w:rsid w:val="00ED543D"/>
    <w:rsid w:val="00EE2014"/>
    <w:rsid w:val="00EE230D"/>
    <w:rsid w:val="00EE3DD3"/>
    <w:rsid w:val="00EF10C8"/>
    <w:rsid w:val="00EF146F"/>
    <w:rsid w:val="00EF3535"/>
    <w:rsid w:val="00EF38D5"/>
    <w:rsid w:val="00EF4D53"/>
    <w:rsid w:val="00EF5965"/>
    <w:rsid w:val="00EF6A0F"/>
    <w:rsid w:val="00EF70AB"/>
    <w:rsid w:val="00EF7E57"/>
    <w:rsid w:val="00F028B0"/>
    <w:rsid w:val="00F07448"/>
    <w:rsid w:val="00F1428B"/>
    <w:rsid w:val="00F20F76"/>
    <w:rsid w:val="00F27F49"/>
    <w:rsid w:val="00F31FB1"/>
    <w:rsid w:val="00F42060"/>
    <w:rsid w:val="00F42EC8"/>
    <w:rsid w:val="00F43848"/>
    <w:rsid w:val="00F45967"/>
    <w:rsid w:val="00F46E8D"/>
    <w:rsid w:val="00F512D4"/>
    <w:rsid w:val="00F5193A"/>
    <w:rsid w:val="00F52721"/>
    <w:rsid w:val="00F64605"/>
    <w:rsid w:val="00F65264"/>
    <w:rsid w:val="00F67066"/>
    <w:rsid w:val="00F71EA8"/>
    <w:rsid w:val="00F75EB1"/>
    <w:rsid w:val="00F7717D"/>
    <w:rsid w:val="00F81B08"/>
    <w:rsid w:val="00F827B2"/>
    <w:rsid w:val="00F83C99"/>
    <w:rsid w:val="00F84D8A"/>
    <w:rsid w:val="00F87B55"/>
    <w:rsid w:val="00F9372B"/>
    <w:rsid w:val="00F93825"/>
    <w:rsid w:val="00F96728"/>
    <w:rsid w:val="00FA2D41"/>
    <w:rsid w:val="00FA3781"/>
    <w:rsid w:val="00FB3D24"/>
    <w:rsid w:val="00FB57BF"/>
    <w:rsid w:val="00FB7FD6"/>
    <w:rsid w:val="00FC0B4E"/>
    <w:rsid w:val="00FC1BF9"/>
    <w:rsid w:val="00FC3DB9"/>
    <w:rsid w:val="00FC5EB2"/>
    <w:rsid w:val="00FC6D8E"/>
    <w:rsid w:val="00FC779C"/>
    <w:rsid w:val="00FC7C87"/>
    <w:rsid w:val="00FD0801"/>
    <w:rsid w:val="00FD1684"/>
    <w:rsid w:val="00FD3505"/>
    <w:rsid w:val="00FD42A7"/>
    <w:rsid w:val="00FE6E90"/>
    <w:rsid w:val="00FF05D2"/>
    <w:rsid w:val="00FF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967A4"/>
  <w15:docId w15:val="{728895FC-0091-4B49-A5EF-964BD1AB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Arial"/>
        <w:sz w:val="24"/>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autoRedefine/>
    <w:uiPriority w:val="9"/>
    <w:qFormat/>
    <w:rsid w:val="002D4534"/>
    <w:pPr>
      <w:pBdr>
        <w:top w:val="nil"/>
        <w:left w:val="nil"/>
        <w:bottom w:val="nil"/>
        <w:right w:val="nil"/>
        <w:between w:val="nil"/>
      </w:pBdr>
      <w:spacing w:before="240" w:after="240" w:line="360" w:lineRule="auto"/>
      <w:jc w:val="center"/>
      <w:outlineLvl w:val="0"/>
    </w:pPr>
    <w:rPr>
      <w:rFonts w:cs="Times New Roman"/>
      <w:b/>
      <w:szCs w:val="24"/>
    </w:rPr>
  </w:style>
  <w:style w:type="paragraph" w:styleId="Heading2">
    <w:name w:val="heading 2"/>
    <w:basedOn w:val="Normal"/>
    <w:next w:val="Normal"/>
    <w:link w:val="Heading2Char"/>
    <w:autoRedefine/>
    <w:uiPriority w:val="9"/>
    <w:unhideWhenUsed/>
    <w:qFormat/>
    <w:rsid w:val="005C0AA5"/>
    <w:pPr>
      <w:pBdr>
        <w:top w:val="nil"/>
        <w:left w:val="nil"/>
        <w:bottom w:val="nil"/>
        <w:right w:val="nil"/>
        <w:between w:val="nil"/>
      </w:pBdr>
      <w:spacing w:line="480" w:lineRule="auto"/>
      <w:ind w:left="357" w:hanging="357"/>
      <w:jc w:val="both"/>
      <w:outlineLvl w:val="1"/>
    </w:pPr>
    <w:rPr>
      <w:b/>
      <w:color w:val="000000" w:themeColor="text1"/>
      <w:szCs w:val="36"/>
    </w:rPr>
  </w:style>
  <w:style w:type="paragraph" w:styleId="Heading3">
    <w:name w:val="heading 3"/>
    <w:basedOn w:val="Normal"/>
    <w:next w:val="Normal"/>
    <w:link w:val="Heading3Char"/>
    <w:autoRedefine/>
    <w:uiPriority w:val="9"/>
    <w:unhideWhenUsed/>
    <w:qFormat/>
    <w:rsid w:val="00B15AC5"/>
    <w:pPr>
      <w:pBdr>
        <w:top w:val="nil"/>
        <w:left w:val="nil"/>
        <w:bottom w:val="nil"/>
        <w:right w:val="nil"/>
        <w:between w:val="nil"/>
      </w:pBdr>
      <w:spacing w:line="480" w:lineRule="auto"/>
      <w:jc w:val="both"/>
      <w:outlineLvl w:val="2"/>
    </w:pPr>
    <w:rPr>
      <w:b/>
      <w:szCs w:val="24"/>
    </w:rPr>
  </w:style>
  <w:style w:type="paragraph" w:styleId="Heading4">
    <w:name w:val="heading 4"/>
    <w:basedOn w:val="Normal"/>
    <w:next w:val="Normal"/>
    <w:link w:val="Heading4Char"/>
    <w:uiPriority w:val="9"/>
    <w:unhideWhenUsed/>
    <w:qFormat/>
    <w:pPr>
      <w:numPr>
        <w:ilvl w:val="3"/>
        <w:numId w:val="5"/>
      </w:numPr>
      <w:pBdr>
        <w:top w:val="nil"/>
        <w:left w:val="nil"/>
        <w:bottom w:val="nil"/>
        <w:right w:val="nil"/>
        <w:between w:val="nil"/>
      </w:pBdr>
      <w:spacing w:before="255" w:after="255"/>
      <w:outlineLvl w:val="3"/>
    </w:pPr>
    <w:rPr>
      <w:b/>
      <w:szCs w:val="24"/>
    </w:rPr>
  </w:style>
  <w:style w:type="paragraph" w:styleId="Heading5">
    <w:name w:val="heading 5"/>
    <w:basedOn w:val="Normal"/>
    <w:next w:val="Normal"/>
    <w:autoRedefine/>
    <w:uiPriority w:val="9"/>
    <w:unhideWhenUsed/>
    <w:qFormat/>
    <w:rsid w:val="00751960"/>
    <w:pPr>
      <w:numPr>
        <w:ilvl w:val="4"/>
        <w:numId w:val="12"/>
      </w:numPr>
      <w:pBdr>
        <w:top w:val="nil"/>
        <w:left w:val="nil"/>
        <w:bottom w:val="nil"/>
        <w:right w:val="nil"/>
        <w:between w:val="nil"/>
      </w:pBdr>
      <w:spacing w:before="255" w:after="255" w:line="480" w:lineRule="auto"/>
      <w:jc w:val="both"/>
      <w:outlineLvl w:val="4"/>
    </w:pPr>
    <w:rPr>
      <w:b/>
      <w:i/>
      <w:iCs/>
      <w:szCs w:val="24"/>
    </w:rPr>
  </w:style>
  <w:style w:type="paragraph" w:styleId="Heading6">
    <w:name w:val="heading 6"/>
    <w:basedOn w:val="Normal"/>
    <w:next w:val="Normal"/>
    <w:link w:val="Heading6Char"/>
    <w:uiPriority w:val="9"/>
    <w:semiHidden/>
    <w:unhideWhenUsed/>
    <w:qFormat/>
    <w:pPr>
      <w:numPr>
        <w:ilvl w:val="5"/>
        <w:numId w:val="5"/>
      </w:numPr>
      <w:pBdr>
        <w:top w:val="nil"/>
        <w:left w:val="nil"/>
        <w:bottom w:val="nil"/>
        <w:right w:val="nil"/>
        <w:between w:val="nil"/>
      </w:pBdr>
      <w:spacing w:before="360" w:after="360"/>
      <w:outlineLvl w:val="5"/>
    </w:pPr>
    <w:rPr>
      <w:b/>
      <w:sz w:val="16"/>
      <w:szCs w:val="16"/>
    </w:rPr>
  </w:style>
  <w:style w:type="paragraph" w:styleId="Heading7">
    <w:name w:val="heading 7"/>
    <w:basedOn w:val="Normal"/>
    <w:next w:val="Normal"/>
    <w:link w:val="Heading7Char"/>
    <w:uiPriority w:val="9"/>
    <w:semiHidden/>
    <w:unhideWhenUsed/>
    <w:qFormat/>
    <w:rsid w:val="0090492E"/>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0492E"/>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0492E"/>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top w:w="100" w:type="dxa"/>
        <w:left w:w="100" w:type="dxa"/>
        <w:bottom w:w="100" w:type="dxa"/>
        <w:right w:w="100" w:type="dxa"/>
      </w:tblCellMar>
    </w:tblPr>
  </w:style>
  <w:style w:type="table" w:customStyle="1" w:styleId="1">
    <w:name w:val="1"/>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16A54"/>
    <w:pPr>
      <w:ind w:left="720"/>
      <w:contextualSpacing/>
    </w:pPr>
  </w:style>
  <w:style w:type="character" w:customStyle="1" w:styleId="Heading1Char">
    <w:name w:val="Heading 1 Char"/>
    <w:basedOn w:val="DefaultParagraphFont"/>
    <w:link w:val="Heading1"/>
    <w:uiPriority w:val="9"/>
    <w:rsid w:val="002D4534"/>
    <w:rPr>
      <w:rFonts w:cs="Times New Roman"/>
      <w:b/>
      <w:szCs w:val="24"/>
      <w:lang w:val="id-ID"/>
    </w:rPr>
  </w:style>
  <w:style w:type="paragraph" w:styleId="Bibliography">
    <w:name w:val="Bibliography"/>
    <w:basedOn w:val="Normal"/>
    <w:next w:val="Normal"/>
    <w:uiPriority w:val="37"/>
    <w:unhideWhenUsed/>
    <w:rsid w:val="007B7EA7"/>
  </w:style>
  <w:style w:type="character" w:customStyle="1" w:styleId="Heading7Char">
    <w:name w:val="Heading 7 Char"/>
    <w:basedOn w:val="DefaultParagraphFont"/>
    <w:link w:val="Heading7"/>
    <w:uiPriority w:val="9"/>
    <w:semiHidden/>
    <w:rsid w:val="0090492E"/>
    <w:rPr>
      <w:rFonts w:asciiTheme="majorHAnsi" w:eastAsiaTheme="majorEastAsia" w:hAnsiTheme="majorHAnsi" w:cstheme="majorBidi"/>
      <w:i/>
      <w:iCs/>
      <w:color w:val="243F60" w:themeColor="accent1" w:themeShade="7F"/>
      <w:lang w:val="id-ID"/>
    </w:rPr>
  </w:style>
  <w:style w:type="character" w:customStyle="1" w:styleId="Heading8Char">
    <w:name w:val="Heading 8 Char"/>
    <w:basedOn w:val="DefaultParagraphFont"/>
    <w:link w:val="Heading8"/>
    <w:uiPriority w:val="9"/>
    <w:semiHidden/>
    <w:rsid w:val="0090492E"/>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90492E"/>
    <w:rPr>
      <w:rFonts w:asciiTheme="majorHAnsi" w:eastAsiaTheme="majorEastAsia" w:hAnsiTheme="majorHAnsi" w:cstheme="majorBidi"/>
      <w:i/>
      <w:iCs/>
      <w:color w:val="272727" w:themeColor="text1" w:themeTint="D8"/>
      <w:sz w:val="21"/>
      <w:szCs w:val="21"/>
      <w:lang w:val="id-ID"/>
    </w:rPr>
  </w:style>
  <w:style w:type="paragraph" w:styleId="Header">
    <w:name w:val="header"/>
    <w:basedOn w:val="Normal"/>
    <w:link w:val="HeaderChar"/>
    <w:uiPriority w:val="99"/>
    <w:unhideWhenUsed/>
    <w:rsid w:val="004277A4"/>
    <w:pPr>
      <w:tabs>
        <w:tab w:val="center" w:pos="4680"/>
        <w:tab w:val="right" w:pos="9360"/>
      </w:tabs>
    </w:pPr>
  </w:style>
  <w:style w:type="character" w:customStyle="1" w:styleId="HeaderChar">
    <w:name w:val="Header Char"/>
    <w:basedOn w:val="DefaultParagraphFont"/>
    <w:link w:val="Header"/>
    <w:uiPriority w:val="99"/>
    <w:rsid w:val="004277A4"/>
    <w:rPr>
      <w:lang w:val="id-ID"/>
    </w:rPr>
  </w:style>
  <w:style w:type="paragraph" w:styleId="Footer">
    <w:name w:val="footer"/>
    <w:basedOn w:val="Normal"/>
    <w:link w:val="FooterChar"/>
    <w:uiPriority w:val="99"/>
    <w:unhideWhenUsed/>
    <w:rsid w:val="004277A4"/>
    <w:pPr>
      <w:tabs>
        <w:tab w:val="center" w:pos="4680"/>
        <w:tab w:val="right" w:pos="9360"/>
      </w:tabs>
    </w:pPr>
  </w:style>
  <w:style w:type="character" w:customStyle="1" w:styleId="FooterChar">
    <w:name w:val="Footer Char"/>
    <w:basedOn w:val="DefaultParagraphFont"/>
    <w:link w:val="Footer"/>
    <w:uiPriority w:val="99"/>
    <w:rsid w:val="004277A4"/>
    <w:rPr>
      <w:lang w:val="id-ID"/>
    </w:rPr>
  </w:style>
  <w:style w:type="paragraph" w:customStyle="1" w:styleId="mb-2">
    <w:name w:val="mb-2"/>
    <w:basedOn w:val="Normal"/>
    <w:rsid w:val="00E2498F"/>
    <w:pPr>
      <w:widowControl/>
      <w:spacing w:before="100" w:beforeAutospacing="1" w:after="100" w:afterAutospacing="1"/>
    </w:pPr>
    <w:rPr>
      <w:rFonts w:eastAsia="Times New Roman" w:cs="Times New Roman"/>
      <w:szCs w:val="24"/>
      <w:lang w:val="en-US"/>
    </w:rPr>
  </w:style>
  <w:style w:type="character" w:styleId="Strong">
    <w:name w:val="Strong"/>
    <w:basedOn w:val="DefaultParagraphFont"/>
    <w:uiPriority w:val="22"/>
    <w:qFormat/>
    <w:rsid w:val="00E2498F"/>
    <w:rPr>
      <w:b/>
      <w:bCs/>
    </w:rPr>
  </w:style>
  <w:style w:type="character" w:styleId="PlaceholderText">
    <w:name w:val="Placeholder Text"/>
    <w:basedOn w:val="DefaultParagraphFont"/>
    <w:uiPriority w:val="99"/>
    <w:semiHidden/>
    <w:rsid w:val="00E66C07"/>
    <w:rPr>
      <w:color w:val="666666"/>
    </w:rPr>
  </w:style>
  <w:style w:type="paragraph" w:styleId="TOCHeading">
    <w:name w:val="TOC Heading"/>
    <w:basedOn w:val="Heading1"/>
    <w:next w:val="Normal"/>
    <w:uiPriority w:val="39"/>
    <w:unhideWhenUsed/>
    <w:qFormat/>
    <w:rsid w:val="00D064D6"/>
    <w:pPr>
      <w:keepNext/>
      <w:keepLines/>
      <w:widowControl/>
      <w:pBdr>
        <w:top w:val="none" w:sz="0" w:space="0" w:color="auto"/>
        <w:left w:val="none" w:sz="0" w:space="0" w:color="auto"/>
        <w:bottom w:val="none" w:sz="0" w:space="0" w:color="auto"/>
        <w:right w:val="none" w:sz="0" w:space="0" w:color="auto"/>
        <w:between w:val="none" w:sz="0" w:space="0" w:color="auto"/>
      </w:pBdr>
      <w:spacing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E64DCB"/>
    <w:pPr>
      <w:tabs>
        <w:tab w:val="right" w:leader="dot" w:pos="8261"/>
      </w:tabs>
      <w:spacing w:line="360" w:lineRule="auto"/>
      <w:jc w:val="both"/>
    </w:pPr>
    <w:rPr>
      <w:b/>
      <w:bCs/>
      <w:noProof/>
    </w:rPr>
  </w:style>
  <w:style w:type="paragraph" w:styleId="TOC2">
    <w:name w:val="toc 2"/>
    <w:basedOn w:val="Normal"/>
    <w:next w:val="Normal"/>
    <w:autoRedefine/>
    <w:uiPriority w:val="39"/>
    <w:unhideWhenUsed/>
    <w:rsid w:val="00D064D6"/>
    <w:pPr>
      <w:spacing w:after="100"/>
      <w:ind w:left="240"/>
    </w:pPr>
  </w:style>
  <w:style w:type="paragraph" w:styleId="TOC3">
    <w:name w:val="toc 3"/>
    <w:basedOn w:val="Normal"/>
    <w:next w:val="Normal"/>
    <w:autoRedefine/>
    <w:uiPriority w:val="39"/>
    <w:unhideWhenUsed/>
    <w:rsid w:val="00647AED"/>
    <w:pPr>
      <w:tabs>
        <w:tab w:val="right" w:leader="dot" w:pos="7927"/>
      </w:tabs>
      <w:ind w:left="993" w:hanging="567"/>
    </w:pPr>
  </w:style>
  <w:style w:type="character" w:styleId="Hyperlink">
    <w:name w:val="Hyperlink"/>
    <w:basedOn w:val="DefaultParagraphFont"/>
    <w:uiPriority w:val="99"/>
    <w:unhideWhenUsed/>
    <w:rsid w:val="00D064D6"/>
    <w:rPr>
      <w:color w:val="0000FF" w:themeColor="hyperlink"/>
      <w:u w:val="single"/>
    </w:rPr>
  </w:style>
  <w:style w:type="paragraph" w:styleId="Caption">
    <w:name w:val="caption"/>
    <w:basedOn w:val="Normal"/>
    <w:next w:val="Normal"/>
    <w:uiPriority w:val="35"/>
    <w:unhideWhenUsed/>
    <w:qFormat/>
    <w:rsid w:val="00495097"/>
    <w:pPr>
      <w:spacing w:after="200"/>
    </w:pPr>
    <w:rPr>
      <w:i/>
      <w:iCs/>
      <w:color w:val="1F497D" w:themeColor="text2"/>
      <w:sz w:val="18"/>
      <w:szCs w:val="18"/>
    </w:rPr>
  </w:style>
  <w:style w:type="paragraph" w:styleId="TableofFigures">
    <w:name w:val="table of figures"/>
    <w:basedOn w:val="Normal"/>
    <w:next w:val="Normal"/>
    <w:uiPriority w:val="99"/>
    <w:unhideWhenUsed/>
    <w:rsid w:val="00483929"/>
  </w:style>
  <w:style w:type="paragraph" w:styleId="NormalWeb">
    <w:name w:val="Normal (Web)"/>
    <w:basedOn w:val="Normal"/>
    <w:uiPriority w:val="99"/>
    <w:unhideWhenUsed/>
    <w:rsid w:val="000C1513"/>
    <w:pPr>
      <w:widowControl/>
      <w:spacing w:before="100" w:beforeAutospacing="1" w:after="100" w:afterAutospacing="1"/>
    </w:pPr>
    <w:rPr>
      <w:rFonts w:eastAsia="Times New Roman" w:cs="Times New Roman"/>
      <w:szCs w:val="24"/>
      <w:lang w:val="en-US"/>
    </w:rPr>
  </w:style>
  <w:style w:type="character" w:styleId="IntenseReference">
    <w:name w:val="Intense Reference"/>
    <w:basedOn w:val="DefaultParagraphFont"/>
    <w:uiPriority w:val="32"/>
    <w:qFormat/>
    <w:rsid w:val="00F52721"/>
    <w:rPr>
      <w:rFonts w:ascii="Times New Roman" w:hAnsi="Times New Roman"/>
      <w:b/>
      <w:bCs/>
      <w:smallCaps/>
      <w:color w:val="auto"/>
      <w:spacing w:val="5"/>
      <w:sz w:val="44"/>
    </w:rPr>
  </w:style>
  <w:style w:type="table" w:styleId="TableGrid">
    <w:name w:val="Table Grid"/>
    <w:basedOn w:val="TableNormal"/>
    <w:uiPriority w:val="39"/>
    <w:rsid w:val="00724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C0AA5"/>
    <w:rPr>
      <w:b/>
      <w:color w:val="000000" w:themeColor="text1"/>
      <w:szCs w:val="36"/>
      <w:lang w:val="id-ID"/>
    </w:rPr>
  </w:style>
  <w:style w:type="character" w:customStyle="1" w:styleId="Heading3Char">
    <w:name w:val="Heading 3 Char"/>
    <w:basedOn w:val="DefaultParagraphFont"/>
    <w:link w:val="Heading3"/>
    <w:uiPriority w:val="9"/>
    <w:rsid w:val="00B15AC5"/>
    <w:rPr>
      <w:b/>
      <w:szCs w:val="24"/>
      <w:lang w:val="id-ID"/>
    </w:rPr>
  </w:style>
  <w:style w:type="character" w:customStyle="1" w:styleId="Heading4Char">
    <w:name w:val="Heading 4 Char"/>
    <w:basedOn w:val="DefaultParagraphFont"/>
    <w:link w:val="Heading4"/>
    <w:uiPriority w:val="9"/>
    <w:rsid w:val="00AB614B"/>
    <w:rPr>
      <w:b/>
      <w:szCs w:val="24"/>
      <w:lang w:val="id-ID"/>
    </w:rPr>
  </w:style>
  <w:style w:type="character" w:customStyle="1" w:styleId="Heading6Char">
    <w:name w:val="Heading 6 Char"/>
    <w:basedOn w:val="DefaultParagraphFont"/>
    <w:link w:val="Heading6"/>
    <w:uiPriority w:val="9"/>
    <w:semiHidden/>
    <w:rsid w:val="00DA7515"/>
    <w:rPr>
      <w:b/>
      <w:sz w:val="16"/>
      <w:szCs w:val="16"/>
      <w:lang w:val="id-ID"/>
    </w:rPr>
  </w:style>
  <w:style w:type="table" w:customStyle="1" w:styleId="TableGrid1">
    <w:name w:val="Table Grid1"/>
    <w:basedOn w:val="TableNormal"/>
    <w:next w:val="TableGrid"/>
    <w:uiPriority w:val="39"/>
    <w:rsid w:val="009F203E"/>
    <w:pPr>
      <w:widowControl/>
    </w:pPr>
    <w:rPr>
      <w:rFonts w:asciiTheme="minorHAnsi" w:eastAsiaTheme="minorHAnsi" w:hAnsiTheme="minorHAnsi" w:cstheme="minorBidi"/>
      <w:kern w:val="2"/>
      <w:sz w:val="2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176">
      <w:bodyDiv w:val="1"/>
      <w:marLeft w:val="0"/>
      <w:marRight w:val="0"/>
      <w:marTop w:val="0"/>
      <w:marBottom w:val="0"/>
      <w:divBdr>
        <w:top w:val="none" w:sz="0" w:space="0" w:color="auto"/>
        <w:left w:val="none" w:sz="0" w:space="0" w:color="auto"/>
        <w:bottom w:val="none" w:sz="0" w:space="0" w:color="auto"/>
        <w:right w:val="none" w:sz="0" w:space="0" w:color="auto"/>
      </w:divBdr>
    </w:div>
    <w:div w:id="21634138">
      <w:bodyDiv w:val="1"/>
      <w:marLeft w:val="0"/>
      <w:marRight w:val="0"/>
      <w:marTop w:val="0"/>
      <w:marBottom w:val="0"/>
      <w:divBdr>
        <w:top w:val="none" w:sz="0" w:space="0" w:color="auto"/>
        <w:left w:val="none" w:sz="0" w:space="0" w:color="auto"/>
        <w:bottom w:val="none" w:sz="0" w:space="0" w:color="auto"/>
        <w:right w:val="none" w:sz="0" w:space="0" w:color="auto"/>
      </w:divBdr>
    </w:div>
    <w:div w:id="33426667">
      <w:bodyDiv w:val="1"/>
      <w:marLeft w:val="0"/>
      <w:marRight w:val="0"/>
      <w:marTop w:val="0"/>
      <w:marBottom w:val="0"/>
      <w:divBdr>
        <w:top w:val="none" w:sz="0" w:space="0" w:color="auto"/>
        <w:left w:val="none" w:sz="0" w:space="0" w:color="auto"/>
        <w:bottom w:val="none" w:sz="0" w:space="0" w:color="auto"/>
        <w:right w:val="none" w:sz="0" w:space="0" w:color="auto"/>
      </w:divBdr>
    </w:div>
    <w:div w:id="42869027">
      <w:bodyDiv w:val="1"/>
      <w:marLeft w:val="0"/>
      <w:marRight w:val="0"/>
      <w:marTop w:val="0"/>
      <w:marBottom w:val="0"/>
      <w:divBdr>
        <w:top w:val="none" w:sz="0" w:space="0" w:color="auto"/>
        <w:left w:val="none" w:sz="0" w:space="0" w:color="auto"/>
        <w:bottom w:val="none" w:sz="0" w:space="0" w:color="auto"/>
        <w:right w:val="none" w:sz="0" w:space="0" w:color="auto"/>
      </w:divBdr>
    </w:div>
    <w:div w:id="54623880">
      <w:bodyDiv w:val="1"/>
      <w:marLeft w:val="0"/>
      <w:marRight w:val="0"/>
      <w:marTop w:val="0"/>
      <w:marBottom w:val="0"/>
      <w:divBdr>
        <w:top w:val="none" w:sz="0" w:space="0" w:color="auto"/>
        <w:left w:val="none" w:sz="0" w:space="0" w:color="auto"/>
        <w:bottom w:val="none" w:sz="0" w:space="0" w:color="auto"/>
        <w:right w:val="none" w:sz="0" w:space="0" w:color="auto"/>
      </w:divBdr>
    </w:div>
    <w:div w:id="56171444">
      <w:bodyDiv w:val="1"/>
      <w:marLeft w:val="0"/>
      <w:marRight w:val="0"/>
      <w:marTop w:val="0"/>
      <w:marBottom w:val="0"/>
      <w:divBdr>
        <w:top w:val="none" w:sz="0" w:space="0" w:color="auto"/>
        <w:left w:val="none" w:sz="0" w:space="0" w:color="auto"/>
        <w:bottom w:val="none" w:sz="0" w:space="0" w:color="auto"/>
        <w:right w:val="none" w:sz="0" w:space="0" w:color="auto"/>
      </w:divBdr>
    </w:div>
    <w:div w:id="67843868">
      <w:bodyDiv w:val="1"/>
      <w:marLeft w:val="0"/>
      <w:marRight w:val="0"/>
      <w:marTop w:val="0"/>
      <w:marBottom w:val="0"/>
      <w:divBdr>
        <w:top w:val="none" w:sz="0" w:space="0" w:color="auto"/>
        <w:left w:val="none" w:sz="0" w:space="0" w:color="auto"/>
        <w:bottom w:val="none" w:sz="0" w:space="0" w:color="auto"/>
        <w:right w:val="none" w:sz="0" w:space="0" w:color="auto"/>
      </w:divBdr>
    </w:div>
    <w:div w:id="131557241">
      <w:bodyDiv w:val="1"/>
      <w:marLeft w:val="0"/>
      <w:marRight w:val="0"/>
      <w:marTop w:val="0"/>
      <w:marBottom w:val="0"/>
      <w:divBdr>
        <w:top w:val="none" w:sz="0" w:space="0" w:color="auto"/>
        <w:left w:val="none" w:sz="0" w:space="0" w:color="auto"/>
        <w:bottom w:val="none" w:sz="0" w:space="0" w:color="auto"/>
        <w:right w:val="none" w:sz="0" w:space="0" w:color="auto"/>
      </w:divBdr>
    </w:div>
    <w:div w:id="133497569">
      <w:bodyDiv w:val="1"/>
      <w:marLeft w:val="0"/>
      <w:marRight w:val="0"/>
      <w:marTop w:val="0"/>
      <w:marBottom w:val="0"/>
      <w:divBdr>
        <w:top w:val="none" w:sz="0" w:space="0" w:color="auto"/>
        <w:left w:val="none" w:sz="0" w:space="0" w:color="auto"/>
        <w:bottom w:val="none" w:sz="0" w:space="0" w:color="auto"/>
        <w:right w:val="none" w:sz="0" w:space="0" w:color="auto"/>
      </w:divBdr>
    </w:div>
    <w:div w:id="146751125">
      <w:bodyDiv w:val="1"/>
      <w:marLeft w:val="0"/>
      <w:marRight w:val="0"/>
      <w:marTop w:val="0"/>
      <w:marBottom w:val="0"/>
      <w:divBdr>
        <w:top w:val="none" w:sz="0" w:space="0" w:color="auto"/>
        <w:left w:val="none" w:sz="0" w:space="0" w:color="auto"/>
        <w:bottom w:val="none" w:sz="0" w:space="0" w:color="auto"/>
        <w:right w:val="none" w:sz="0" w:space="0" w:color="auto"/>
      </w:divBdr>
    </w:div>
    <w:div w:id="171847612">
      <w:bodyDiv w:val="1"/>
      <w:marLeft w:val="0"/>
      <w:marRight w:val="0"/>
      <w:marTop w:val="0"/>
      <w:marBottom w:val="0"/>
      <w:divBdr>
        <w:top w:val="none" w:sz="0" w:space="0" w:color="auto"/>
        <w:left w:val="none" w:sz="0" w:space="0" w:color="auto"/>
        <w:bottom w:val="none" w:sz="0" w:space="0" w:color="auto"/>
        <w:right w:val="none" w:sz="0" w:space="0" w:color="auto"/>
      </w:divBdr>
    </w:div>
    <w:div w:id="172113301">
      <w:bodyDiv w:val="1"/>
      <w:marLeft w:val="0"/>
      <w:marRight w:val="0"/>
      <w:marTop w:val="0"/>
      <w:marBottom w:val="0"/>
      <w:divBdr>
        <w:top w:val="none" w:sz="0" w:space="0" w:color="auto"/>
        <w:left w:val="none" w:sz="0" w:space="0" w:color="auto"/>
        <w:bottom w:val="none" w:sz="0" w:space="0" w:color="auto"/>
        <w:right w:val="none" w:sz="0" w:space="0" w:color="auto"/>
      </w:divBdr>
    </w:div>
    <w:div w:id="177163110">
      <w:bodyDiv w:val="1"/>
      <w:marLeft w:val="0"/>
      <w:marRight w:val="0"/>
      <w:marTop w:val="0"/>
      <w:marBottom w:val="0"/>
      <w:divBdr>
        <w:top w:val="none" w:sz="0" w:space="0" w:color="auto"/>
        <w:left w:val="none" w:sz="0" w:space="0" w:color="auto"/>
        <w:bottom w:val="none" w:sz="0" w:space="0" w:color="auto"/>
        <w:right w:val="none" w:sz="0" w:space="0" w:color="auto"/>
      </w:divBdr>
    </w:div>
    <w:div w:id="201944444">
      <w:bodyDiv w:val="1"/>
      <w:marLeft w:val="0"/>
      <w:marRight w:val="0"/>
      <w:marTop w:val="0"/>
      <w:marBottom w:val="0"/>
      <w:divBdr>
        <w:top w:val="none" w:sz="0" w:space="0" w:color="auto"/>
        <w:left w:val="none" w:sz="0" w:space="0" w:color="auto"/>
        <w:bottom w:val="none" w:sz="0" w:space="0" w:color="auto"/>
        <w:right w:val="none" w:sz="0" w:space="0" w:color="auto"/>
      </w:divBdr>
    </w:div>
    <w:div w:id="226572003">
      <w:bodyDiv w:val="1"/>
      <w:marLeft w:val="0"/>
      <w:marRight w:val="0"/>
      <w:marTop w:val="0"/>
      <w:marBottom w:val="0"/>
      <w:divBdr>
        <w:top w:val="none" w:sz="0" w:space="0" w:color="auto"/>
        <w:left w:val="none" w:sz="0" w:space="0" w:color="auto"/>
        <w:bottom w:val="none" w:sz="0" w:space="0" w:color="auto"/>
        <w:right w:val="none" w:sz="0" w:space="0" w:color="auto"/>
      </w:divBdr>
    </w:div>
    <w:div w:id="232084095">
      <w:bodyDiv w:val="1"/>
      <w:marLeft w:val="0"/>
      <w:marRight w:val="0"/>
      <w:marTop w:val="0"/>
      <w:marBottom w:val="0"/>
      <w:divBdr>
        <w:top w:val="none" w:sz="0" w:space="0" w:color="auto"/>
        <w:left w:val="none" w:sz="0" w:space="0" w:color="auto"/>
        <w:bottom w:val="none" w:sz="0" w:space="0" w:color="auto"/>
        <w:right w:val="none" w:sz="0" w:space="0" w:color="auto"/>
      </w:divBdr>
    </w:div>
    <w:div w:id="240411273">
      <w:bodyDiv w:val="1"/>
      <w:marLeft w:val="0"/>
      <w:marRight w:val="0"/>
      <w:marTop w:val="0"/>
      <w:marBottom w:val="0"/>
      <w:divBdr>
        <w:top w:val="none" w:sz="0" w:space="0" w:color="auto"/>
        <w:left w:val="none" w:sz="0" w:space="0" w:color="auto"/>
        <w:bottom w:val="none" w:sz="0" w:space="0" w:color="auto"/>
        <w:right w:val="none" w:sz="0" w:space="0" w:color="auto"/>
      </w:divBdr>
    </w:div>
    <w:div w:id="248849316">
      <w:bodyDiv w:val="1"/>
      <w:marLeft w:val="0"/>
      <w:marRight w:val="0"/>
      <w:marTop w:val="0"/>
      <w:marBottom w:val="0"/>
      <w:divBdr>
        <w:top w:val="none" w:sz="0" w:space="0" w:color="auto"/>
        <w:left w:val="none" w:sz="0" w:space="0" w:color="auto"/>
        <w:bottom w:val="none" w:sz="0" w:space="0" w:color="auto"/>
        <w:right w:val="none" w:sz="0" w:space="0" w:color="auto"/>
      </w:divBdr>
    </w:div>
    <w:div w:id="249315549">
      <w:bodyDiv w:val="1"/>
      <w:marLeft w:val="0"/>
      <w:marRight w:val="0"/>
      <w:marTop w:val="0"/>
      <w:marBottom w:val="0"/>
      <w:divBdr>
        <w:top w:val="none" w:sz="0" w:space="0" w:color="auto"/>
        <w:left w:val="none" w:sz="0" w:space="0" w:color="auto"/>
        <w:bottom w:val="none" w:sz="0" w:space="0" w:color="auto"/>
        <w:right w:val="none" w:sz="0" w:space="0" w:color="auto"/>
      </w:divBdr>
    </w:div>
    <w:div w:id="255945019">
      <w:bodyDiv w:val="1"/>
      <w:marLeft w:val="0"/>
      <w:marRight w:val="0"/>
      <w:marTop w:val="0"/>
      <w:marBottom w:val="0"/>
      <w:divBdr>
        <w:top w:val="none" w:sz="0" w:space="0" w:color="auto"/>
        <w:left w:val="none" w:sz="0" w:space="0" w:color="auto"/>
        <w:bottom w:val="none" w:sz="0" w:space="0" w:color="auto"/>
        <w:right w:val="none" w:sz="0" w:space="0" w:color="auto"/>
      </w:divBdr>
    </w:div>
    <w:div w:id="259341287">
      <w:bodyDiv w:val="1"/>
      <w:marLeft w:val="0"/>
      <w:marRight w:val="0"/>
      <w:marTop w:val="0"/>
      <w:marBottom w:val="0"/>
      <w:divBdr>
        <w:top w:val="none" w:sz="0" w:space="0" w:color="auto"/>
        <w:left w:val="none" w:sz="0" w:space="0" w:color="auto"/>
        <w:bottom w:val="none" w:sz="0" w:space="0" w:color="auto"/>
        <w:right w:val="none" w:sz="0" w:space="0" w:color="auto"/>
      </w:divBdr>
    </w:div>
    <w:div w:id="274751545">
      <w:bodyDiv w:val="1"/>
      <w:marLeft w:val="0"/>
      <w:marRight w:val="0"/>
      <w:marTop w:val="0"/>
      <w:marBottom w:val="0"/>
      <w:divBdr>
        <w:top w:val="none" w:sz="0" w:space="0" w:color="auto"/>
        <w:left w:val="none" w:sz="0" w:space="0" w:color="auto"/>
        <w:bottom w:val="none" w:sz="0" w:space="0" w:color="auto"/>
        <w:right w:val="none" w:sz="0" w:space="0" w:color="auto"/>
      </w:divBdr>
    </w:div>
    <w:div w:id="286394895">
      <w:bodyDiv w:val="1"/>
      <w:marLeft w:val="0"/>
      <w:marRight w:val="0"/>
      <w:marTop w:val="0"/>
      <w:marBottom w:val="0"/>
      <w:divBdr>
        <w:top w:val="none" w:sz="0" w:space="0" w:color="auto"/>
        <w:left w:val="none" w:sz="0" w:space="0" w:color="auto"/>
        <w:bottom w:val="none" w:sz="0" w:space="0" w:color="auto"/>
        <w:right w:val="none" w:sz="0" w:space="0" w:color="auto"/>
      </w:divBdr>
    </w:div>
    <w:div w:id="299386341">
      <w:bodyDiv w:val="1"/>
      <w:marLeft w:val="0"/>
      <w:marRight w:val="0"/>
      <w:marTop w:val="0"/>
      <w:marBottom w:val="0"/>
      <w:divBdr>
        <w:top w:val="none" w:sz="0" w:space="0" w:color="auto"/>
        <w:left w:val="none" w:sz="0" w:space="0" w:color="auto"/>
        <w:bottom w:val="none" w:sz="0" w:space="0" w:color="auto"/>
        <w:right w:val="none" w:sz="0" w:space="0" w:color="auto"/>
      </w:divBdr>
    </w:div>
    <w:div w:id="300964440">
      <w:bodyDiv w:val="1"/>
      <w:marLeft w:val="0"/>
      <w:marRight w:val="0"/>
      <w:marTop w:val="0"/>
      <w:marBottom w:val="0"/>
      <w:divBdr>
        <w:top w:val="none" w:sz="0" w:space="0" w:color="auto"/>
        <w:left w:val="none" w:sz="0" w:space="0" w:color="auto"/>
        <w:bottom w:val="none" w:sz="0" w:space="0" w:color="auto"/>
        <w:right w:val="none" w:sz="0" w:space="0" w:color="auto"/>
      </w:divBdr>
    </w:div>
    <w:div w:id="335233485">
      <w:bodyDiv w:val="1"/>
      <w:marLeft w:val="0"/>
      <w:marRight w:val="0"/>
      <w:marTop w:val="0"/>
      <w:marBottom w:val="0"/>
      <w:divBdr>
        <w:top w:val="none" w:sz="0" w:space="0" w:color="auto"/>
        <w:left w:val="none" w:sz="0" w:space="0" w:color="auto"/>
        <w:bottom w:val="none" w:sz="0" w:space="0" w:color="auto"/>
        <w:right w:val="none" w:sz="0" w:space="0" w:color="auto"/>
      </w:divBdr>
    </w:div>
    <w:div w:id="353121380">
      <w:bodyDiv w:val="1"/>
      <w:marLeft w:val="0"/>
      <w:marRight w:val="0"/>
      <w:marTop w:val="0"/>
      <w:marBottom w:val="0"/>
      <w:divBdr>
        <w:top w:val="none" w:sz="0" w:space="0" w:color="auto"/>
        <w:left w:val="none" w:sz="0" w:space="0" w:color="auto"/>
        <w:bottom w:val="none" w:sz="0" w:space="0" w:color="auto"/>
        <w:right w:val="none" w:sz="0" w:space="0" w:color="auto"/>
      </w:divBdr>
    </w:div>
    <w:div w:id="417142020">
      <w:bodyDiv w:val="1"/>
      <w:marLeft w:val="0"/>
      <w:marRight w:val="0"/>
      <w:marTop w:val="0"/>
      <w:marBottom w:val="0"/>
      <w:divBdr>
        <w:top w:val="none" w:sz="0" w:space="0" w:color="auto"/>
        <w:left w:val="none" w:sz="0" w:space="0" w:color="auto"/>
        <w:bottom w:val="none" w:sz="0" w:space="0" w:color="auto"/>
        <w:right w:val="none" w:sz="0" w:space="0" w:color="auto"/>
      </w:divBdr>
    </w:div>
    <w:div w:id="435293043">
      <w:bodyDiv w:val="1"/>
      <w:marLeft w:val="0"/>
      <w:marRight w:val="0"/>
      <w:marTop w:val="0"/>
      <w:marBottom w:val="0"/>
      <w:divBdr>
        <w:top w:val="none" w:sz="0" w:space="0" w:color="auto"/>
        <w:left w:val="none" w:sz="0" w:space="0" w:color="auto"/>
        <w:bottom w:val="none" w:sz="0" w:space="0" w:color="auto"/>
        <w:right w:val="none" w:sz="0" w:space="0" w:color="auto"/>
      </w:divBdr>
    </w:div>
    <w:div w:id="465702096">
      <w:bodyDiv w:val="1"/>
      <w:marLeft w:val="0"/>
      <w:marRight w:val="0"/>
      <w:marTop w:val="0"/>
      <w:marBottom w:val="0"/>
      <w:divBdr>
        <w:top w:val="none" w:sz="0" w:space="0" w:color="auto"/>
        <w:left w:val="none" w:sz="0" w:space="0" w:color="auto"/>
        <w:bottom w:val="none" w:sz="0" w:space="0" w:color="auto"/>
        <w:right w:val="none" w:sz="0" w:space="0" w:color="auto"/>
      </w:divBdr>
    </w:div>
    <w:div w:id="497967898">
      <w:bodyDiv w:val="1"/>
      <w:marLeft w:val="0"/>
      <w:marRight w:val="0"/>
      <w:marTop w:val="0"/>
      <w:marBottom w:val="0"/>
      <w:divBdr>
        <w:top w:val="none" w:sz="0" w:space="0" w:color="auto"/>
        <w:left w:val="none" w:sz="0" w:space="0" w:color="auto"/>
        <w:bottom w:val="none" w:sz="0" w:space="0" w:color="auto"/>
        <w:right w:val="none" w:sz="0" w:space="0" w:color="auto"/>
      </w:divBdr>
    </w:div>
    <w:div w:id="506869806">
      <w:bodyDiv w:val="1"/>
      <w:marLeft w:val="0"/>
      <w:marRight w:val="0"/>
      <w:marTop w:val="0"/>
      <w:marBottom w:val="0"/>
      <w:divBdr>
        <w:top w:val="none" w:sz="0" w:space="0" w:color="auto"/>
        <w:left w:val="none" w:sz="0" w:space="0" w:color="auto"/>
        <w:bottom w:val="none" w:sz="0" w:space="0" w:color="auto"/>
        <w:right w:val="none" w:sz="0" w:space="0" w:color="auto"/>
      </w:divBdr>
    </w:div>
    <w:div w:id="527451977">
      <w:bodyDiv w:val="1"/>
      <w:marLeft w:val="0"/>
      <w:marRight w:val="0"/>
      <w:marTop w:val="0"/>
      <w:marBottom w:val="0"/>
      <w:divBdr>
        <w:top w:val="none" w:sz="0" w:space="0" w:color="auto"/>
        <w:left w:val="none" w:sz="0" w:space="0" w:color="auto"/>
        <w:bottom w:val="none" w:sz="0" w:space="0" w:color="auto"/>
        <w:right w:val="none" w:sz="0" w:space="0" w:color="auto"/>
      </w:divBdr>
    </w:div>
    <w:div w:id="534738585">
      <w:bodyDiv w:val="1"/>
      <w:marLeft w:val="0"/>
      <w:marRight w:val="0"/>
      <w:marTop w:val="0"/>
      <w:marBottom w:val="0"/>
      <w:divBdr>
        <w:top w:val="none" w:sz="0" w:space="0" w:color="auto"/>
        <w:left w:val="none" w:sz="0" w:space="0" w:color="auto"/>
        <w:bottom w:val="none" w:sz="0" w:space="0" w:color="auto"/>
        <w:right w:val="none" w:sz="0" w:space="0" w:color="auto"/>
      </w:divBdr>
    </w:div>
    <w:div w:id="548302676">
      <w:bodyDiv w:val="1"/>
      <w:marLeft w:val="0"/>
      <w:marRight w:val="0"/>
      <w:marTop w:val="0"/>
      <w:marBottom w:val="0"/>
      <w:divBdr>
        <w:top w:val="none" w:sz="0" w:space="0" w:color="auto"/>
        <w:left w:val="none" w:sz="0" w:space="0" w:color="auto"/>
        <w:bottom w:val="none" w:sz="0" w:space="0" w:color="auto"/>
        <w:right w:val="none" w:sz="0" w:space="0" w:color="auto"/>
      </w:divBdr>
    </w:div>
    <w:div w:id="559290779">
      <w:bodyDiv w:val="1"/>
      <w:marLeft w:val="0"/>
      <w:marRight w:val="0"/>
      <w:marTop w:val="0"/>
      <w:marBottom w:val="0"/>
      <w:divBdr>
        <w:top w:val="none" w:sz="0" w:space="0" w:color="auto"/>
        <w:left w:val="none" w:sz="0" w:space="0" w:color="auto"/>
        <w:bottom w:val="none" w:sz="0" w:space="0" w:color="auto"/>
        <w:right w:val="none" w:sz="0" w:space="0" w:color="auto"/>
      </w:divBdr>
    </w:div>
    <w:div w:id="587539847">
      <w:bodyDiv w:val="1"/>
      <w:marLeft w:val="0"/>
      <w:marRight w:val="0"/>
      <w:marTop w:val="0"/>
      <w:marBottom w:val="0"/>
      <w:divBdr>
        <w:top w:val="none" w:sz="0" w:space="0" w:color="auto"/>
        <w:left w:val="none" w:sz="0" w:space="0" w:color="auto"/>
        <w:bottom w:val="none" w:sz="0" w:space="0" w:color="auto"/>
        <w:right w:val="none" w:sz="0" w:space="0" w:color="auto"/>
      </w:divBdr>
    </w:div>
    <w:div w:id="619072182">
      <w:bodyDiv w:val="1"/>
      <w:marLeft w:val="0"/>
      <w:marRight w:val="0"/>
      <w:marTop w:val="0"/>
      <w:marBottom w:val="0"/>
      <w:divBdr>
        <w:top w:val="none" w:sz="0" w:space="0" w:color="auto"/>
        <w:left w:val="none" w:sz="0" w:space="0" w:color="auto"/>
        <w:bottom w:val="none" w:sz="0" w:space="0" w:color="auto"/>
        <w:right w:val="none" w:sz="0" w:space="0" w:color="auto"/>
      </w:divBdr>
    </w:div>
    <w:div w:id="623004692">
      <w:bodyDiv w:val="1"/>
      <w:marLeft w:val="0"/>
      <w:marRight w:val="0"/>
      <w:marTop w:val="0"/>
      <w:marBottom w:val="0"/>
      <w:divBdr>
        <w:top w:val="none" w:sz="0" w:space="0" w:color="auto"/>
        <w:left w:val="none" w:sz="0" w:space="0" w:color="auto"/>
        <w:bottom w:val="none" w:sz="0" w:space="0" w:color="auto"/>
        <w:right w:val="none" w:sz="0" w:space="0" w:color="auto"/>
      </w:divBdr>
    </w:div>
    <w:div w:id="624239511">
      <w:bodyDiv w:val="1"/>
      <w:marLeft w:val="0"/>
      <w:marRight w:val="0"/>
      <w:marTop w:val="0"/>
      <w:marBottom w:val="0"/>
      <w:divBdr>
        <w:top w:val="none" w:sz="0" w:space="0" w:color="auto"/>
        <w:left w:val="none" w:sz="0" w:space="0" w:color="auto"/>
        <w:bottom w:val="none" w:sz="0" w:space="0" w:color="auto"/>
        <w:right w:val="none" w:sz="0" w:space="0" w:color="auto"/>
      </w:divBdr>
    </w:div>
    <w:div w:id="624387158">
      <w:bodyDiv w:val="1"/>
      <w:marLeft w:val="0"/>
      <w:marRight w:val="0"/>
      <w:marTop w:val="0"/>
      <w:marBottom w:val="0"/>
      <w:divBdr>
        <w:top w:val="none" w:sz="0" w:space="0" w:color="auto"/>
        <w:left w:val="none" w:sz="0" w:space="0" w:color="auto"/>
        <w:bottom w:val="none" w:sz="0" w:space="0" w:color="auto"/>
        <w:right w:val="none" w:sz="0" w:space="0" w:color="auto"/>
      </w:divBdr>
    </w:div>
    <w:div w:id="633487233">
      <w:bodyDiv w:val="1"/>
      <w:marLeft w:val="0"/>
      <w:marRight w:val="0"/>
      <w:marTop w:val="0"/>
      <w:marBottom w:val="0"/>
      <w:divBdr>
        <w:top w:val="none" w:sz="0" w:space="0" w:color="auto"/>
        <w:left w:val="none" w:sz="0" w:space="0" w:color="auto"/>
        <w:bottom w:val="none" w:sz="0" w:space="0" w:color="auto"/>
        <w:right w:val="none" w:sz="0" w:space="0" w:color="auto"/>
      </w:divBdr>
    </w:div>
    <w:div w:id="637994726">
      <w:bodyDiv w:val="1"/>
      <w:marLeft w:val="0"/>
      <w:marRight w:val="0"/>
      <w:marTop w:val="0"/>
      <w:marBottom w:val="0"/>
      <w:divBdr>
        <w:top w:val="none" w:sz="0" w:space="0" w:color="auto"/>
        <w:left w:val="none" w:sz="0" w:space="0" w:color="auto"/>
        <w:bottom w:val="none" w:sz="0" w:space="0" w:color="auto"/>
        <w:right w:val="none" w:sz="0" w:space="0" w:color="auto"/>
      </w:divBdr>
    </w:div>
    <w:div w:id="653920461">
      <w:bodyDiv w:val="1"/>
      <w:marLeft w:val="0"/>
      <w:marRight w:val="0"/>
      <w:marTop w:val="0"/>
      <w:marBottom w:val="0"/>
      <w:divBdr>
        <w:top w:val="none" w:sz="0" w:space="0" w:color="auto"/>
        <w:left w:val="none" w:sz="0" w:space="0" w:color="auto"/>
        <w:bottom w:val="none" w:sz="0" w:space="0" w:color="auto"/>
        <w:right w:val="none" w:sz="0" w:space="0" w:color="auto"/>
      </w:divBdr>
    </w:div>
    <w:div w:id="661157543">
      <w:bodyDiv w:val="1"/>
      <w:marLeft w:val="0"/>
      <w:marRight w:val="0"/>
      <w:marTop w:val="0"/>
      <w:marBottom w:val="0"/>
      <w:divBdr>
        <w:top w:val="none" w:sz="0" w:space="0" w:color="auto"/>
        <w:left w:val="none" w:sz="0" w:space="0" w:color="auto"/>
        <w:bottom w:val="none" w:sz="0" w:space="0" w:color="auto"/>
        <w:right w:val="none" w:sz="0" w:space="0" w:color="auto"/>
      </w:divBdr>
    </w:div>
    <w:div w:id="682705710">
      <w:bodyDiv w:val="1"/>
      <w:marLeft w:val="0"/>
      <w:marRight w:val="0"/>
      <w:marTop w:val="0"/>
      <w:marBottom w:val="0"/>
      <w:divBdr>
        <w:top w:val="none" w:sz="0" w:space="0" w:color="auto"/>
        <w:left w:val="none" w:sz="0" w:space="0" w:color="auto"/>
        <w:bottom w:val="none" w:sz="0" w:space="0" w:color="auto"/>
        <w:right w:val="none" w:sz="0" w:space="0" w:color="auto"/>
      </w:divBdr>
    </w:div>
    <w:div w:id="684333071">
      <w:bodyDiv w:val="1"/>
      <w:marLeft w:val="0"/>
      <w:marRight w:val="0"/>
      <w:marTop w:val="0"/>
      <w:marBottom w:val="0"/>
      <w:divBdr>
        <w:top w:val="none" w:sz="0" w:space="0" w:color="auto"/>
        <w:left w:val="none" w:sz="0" w:space="0" w:color="auto"/>
        <w:bottom w:val="none" w:sz="0" w:space="0" w:color="auto"/>
        <w:right w:val="none" w:sz="0" w:space="0" w:color="auto"/>
      </w:divBdr>
    </w:div>
    <w:div w:id="687604825">
      <w:bodyDiv w:val="1"/>
      <w:marLeft w:val="0"/>
      <w:marRight w:val="0"/>
      <w:marTop w:val="0"/>
      <w:marBottom w:val="0"/>
      <w:divBdr>
        <w:top w:val="none" w:sz="0" w:space="0" w:color="auto"/>
        <w:left w:val="none" w:sz="0" w:space="0" w:color="auto"/>
        <w:bottom w:val="none" w:sz="0" w:space="0" w:color="auto"/>
        <w:right w:val="none" w:sz="0" w:space="0" w:color="auto"/>
      </w:divBdr>
    </w:div>
    <w:div w:id="743989070">
      <w:bodyDiv w:val="1"/>
      <w:marLeft w:val="0"/>
      <w:marRight w:val="0"/>
      <w:marTop w:val="0"/>
      <w:marBottom w:val="0"/>
      <w:divBdr>
        <w:top w:val="none" w:sz="0" w:space="0" w:color="auto"/>
        <w:left w:val="none" w:sz="0" w:space="0" w:color="auto"/>
        <w:bottom w:val="none" w:sz="0" w:space="0" w:color="auto"/>
        <w:right w:val="none" w:sz="0" w:space="0" w:color="auto"/>
      </w:divBdr>
    </w:div>
    <w:div w:id="753284025">
      <w:bodyDiv w:val="1"/>
      <w:marLeft w:val="0"/>
      <w:marRight w:val="0"/>
      <w:marTop w:val="0"/>
      <w:marBottom w:val="0"/>
      <w:divBdr>
        <w:top w:val="none" w:sz="0" w:space="0" w:color="auto"/>
        <w:left w:val="none" w:sz="0" w:space="0" w:color="auto"/>
        <w:bottom w:val="none" w:sz="0" w:space="0" w:color="auto"/>
        <w:right w:val="none" w:sz="0" w:space="0" w:color="auto"/>
      </w:divBdr>
    </w:div>
    <w:div w:id="771822357">
      <w:bodyDiv w:val="1"/>
      <w:marLeft w:val="0"/>
      <w:marRight w:val="0"/>
      <w:marTop w:val="0"/>
      <w:marBottom w:val="0"/>
      <w:divBdr>
        <w:top w:val="none" w:sz="0" w:space="0" w:color="auto"/>
        <w:left w:val="none" w:sz="0" w:space="0" w:color="auto"/>
        <w:bottom w:val="none" w:sz="0" w:space="0" w:color="auto"/>
        <w:right w:val="none" w:sz="0" w:space="0" w:color="auto"/>
      </w:divBdr>
    </w:div>
    <w:div w:id="777724267">
      <w:bodyDiv w:val="1"/>
      <w:marLeft w:val="0"/>
      <w:marRight w:val="0"/>
      <w:marTop w:val="0"/>
      <w:marBottom w:val="0"/>
      <w:divBdr>
        <w:top w:val="none" w:sz="0" w:space="0" w:color="auto"/>
        <w:left w:val="none" w:sz="0" w:space="0" w:color="auto"/>
        <w:bottom w:val="none" w:sz="0" w:space="0" w:color="auto"/>
        <w:right w:val="none" w:sz="0" w:space="0" w:color="auto"/>
      </w:divBdr>
    </w:div>
    <w:div w:id="778450199">
      <w:bodyDiv w:val="1"/>
      <w:marLeft w:val="0"/>
      <w:marRight w:val="0"/>
      <w:marTop w:val="0"/>
      <w:marBottom w:val="0"/>
      <w:divBdr>
        <w:top w:val="none" w:sz="0" w:space="0" w:color="auto"/>
        <w:left w:val="none" w:sz="0" w:space="0" w:color="auto"/>
        <w:bottom w:val="none" w:sz="0" w:space="0" w:color="auto"/>
        <w:right w:val="none" w:sz="0" w:space="0" w:color="auto"/>
      </w:divBdr>
    </w:div>
    <w:div w:id="785344041">
      <w:bodyDiv w:val="1"/>
      <w:marLeft w:val="0"/>
      <w:marRight w:val="0"/>
      <w:marTop w:val="0"/>
      <w:marBottom w:val="0"/>
      <w:divBdr>
        <w:top w:val="none" w:sz="0" w:space="0" w:color="auto"/>
        <w:left w:val="none" w:sz="0" w:space="0" w:color="auto"/>
        <w:bottom w:val="none" w:sz="0" w:space="0" w:color="auto"/>
        <w:right w:val="none" w:sz="0" w:space="0" w:color="auto"/>
      </w:divBdr>
    </w:div>
    <w:div w:id="821699175">
      <w:bodyDiv w:val="1"/>
      <w:marLeft w:val="0"/>
      <w:marRight w:val="0"/>
      <w:marTop w:val="0"/>
      <w:marBottom w:val="0"/>
      <w:divBdr>
        <w:top w:val="none" w:sz="0" w:space="0" w:color="auto"/>
        <w:left w:val="none" w:sz="0" w:space="0" w:color="auto"/>
        <w:bottom w:val="none" w:sz="0" w:space="0" w:color="auto"/>
        <w:right w:val="none" w:sz="0" w:space="0" w:color="auto"/>
      </w:divBdr>
    </w:div>
    <w:div w:id="823207085">
      <w:bodyDiv w:val="1"/>
      <w:marLeft w:val="0"/>
      <w:marRight w:val="0"/>
      <w:marTop w:val="0"/>
      <w:marBottom w:val="0"/>
      <w:divBdr>
        <w:top w:val="none" w:sz="0" w:space="0" w:color="auto"/>
        <w:left w:val="none" w:sz="0" w:space="0" w:color="auto"/>
        <w:bottom w:val="none" w:sz="0" w:space="0" w:color="auto"/>
        <w:right w:val="none" w:sz="0" w:space="0" w:color="auto"/>
      </w:divBdr>
    </w:div>
    <w:div w:id="850724420">
      <w:bodyDiv w:val="1"/>
      <w:marLeft w:val="0"/>
      <w:marRight w:val="0"/>
      <w:marTop w:val="0"/>
      <w:marBottom w:val="0"/>
      <w:divBdr>
        <w:top w:val="none" w:sz="0" w:space="0" w:color="auto"/>
        <w:left w:val="none" w:sz="0" w:space="0" w:color="auto"/>
        <w:bottom w:val="none" w:sz="0" w:space="0" w:color="auto"/>
        <w:right w:val="none" w:sz="0" w:space="0" w:color="auto"/>
      </w:divBdr>
    </w:div>
    <w:div w:id="874268578">
      <w:bodyDiv w:val="1"/>
      <w:marLeft w:val="0"/>
      <w:marRight w:val="0"/>
      <w:marTop w:val="0"/>
      <w:marBottom w:val="0"/>
      <w:divBdr>
        <w:top w:val="none" w:sz="0" w:space="0" w:color="auto"/>
        <w:left w:val="none" w:sz="0" w:space="0" w:color="auto"/>
        <w:bottom w:val="none" w:sz="0" w:space="0" w:color="auto"/>
        <w:right w:val="none" w:sz="0" w:space="0" w:color="auto"/>
      </w:divBdr>
    </w:div>
    <w:div w:id="882328446">
      <w:bodyDiv w:val="1"/>
      <w:marLeft w:val="0"/>
      <w:marRight w:val="0"/>
      <w:marTop w:val="0"/>
      <w:marBottom w:val="0"/>
      <w:divBdr>
        <w:top w:val="none" w:sz="0" w:space="0" w:color="auto"/>
        <w:left w:val="none" w:sz="0" w:space="0" w:color="auto"/>
        <w:bottom w:val="none" w:sz="0" w:space="0" w:color="auto"/>
        <w:right w:val="none" w:sz="0" w:space="0" w:color="auto"/>
      </w:divBdr>
    </w:div>
    <w:div w:id="901871885">
      <w:bodyDiv w:val="1"/>
      <w:marLeft w:val="0"/>
      <w:marRight w:val="0"/>
      <w:marTop w:val="0"/>
      <w:marBottom w:val="0"/>
      <w:divBdr>
        <w:top w:val="none" w:sz="0" w:space="0" w:color="auto"/>
        <w:left w:val="none" w:sz="0" w:space="0" w:color="auto"/>
        <w:bottom w:val="none" w:sz="0" w:space="0" w:color="auto"/>
        <w:right w:val="none" w:sz="0" w:space="0" w:color="auto"/>
      </w:divBdr>
    </w:div>
    <w:div w:id="904528813">
      <w:bodyDiv w:val="1"/>
      <w:marLeft w:val="0"/>
      <w:marRight w:val="0"/>
      <w:marTop w:val="0"/>
      <w:marBottom w:val="0"/>
      <w:divBdr>
        <w:top w:val="none" w:sz="0" w:space="0" w:color="auto"/>
        <w:left w:val="none" w:sz="0" w:space="0" w:color="auto"/>
        <w:bottom w:val="none" w:sz="0" w:space="0" w:color="auto"/>
        <w:right w:val="none" w:sz="0" w:space="0" w:color="auto"/>
      </w:divBdr>
    </w:div>
    <w:div w:id="936672813">
      <w:bodyDiv w:val="1"/>
      <w:marLeft w:val="0"/>
      <w:marRight w:val="0"/>
      <w:marTop w:val="0"/>
      <w:marBottom w:val="0"/>
      <w:divBdr>
        <w:top w:val="none" w:sz="0" w:space="0" w:color="auto"/>
        <w:left w:val="none" w:sz="0" w:space="0" w:color="auto"/>
        <w:bottom w:val="none" w:sz="0" w:space="0" w:color="auto"/>
        <w:right w:val="none" w:sz="0" w:space="0" w:color="auto"/>
      </w:divBdr>
    </w:div>
    <w:div w:id="939795765">
      <w:bodyDiv w:val="1"/>
      <w:marLeft w:val="0"/>
      <w:marRight w:val="0"/>
      <w:marTop w:val="0"/>
      <w:marBottom w:val="0"/>
      <w:divBdr>
        <w:top w:val="none" w:sz="0" w:space="0" w:color="auto"/>
        <w:left w:val="none" w:sz="0" w:space="0" w:color="auto"/>
        <w:bottom w:val="none" w:sz="0" w:space="0" w:color="auto"/>
        <w:right w:val="none" w:sz="0" w:space="0" w:color="auto"/>
      </w:divBdr>
    </w:div>
    <w:div w:id="967202370">
      <w:bodyDiv w:val="1"/>
      <w:marLeft w:val="0"/>
      <w:marRight w:val="0"/>
      <w:marTop w:val="0"/>
      <w:marBottom w:val="0"/>
      <w:divBdr>
        <w:top w:val="none" w:sz="0" w:space="0" w:color="auto"/>
        <w:left w:val="none" w:sz="0" w:space="0" w:color="auto"/>
        <w:bottom w:val="none" w:sz="0" w:space="0" w:color="auto"/>
        <w:right w:val="none" w:sz="0" w:space="0" w:color="auto"/>
      </w:divBdr>
    </w:div>
    <w:div w:id="982923576">
      <w:bodyDiv w:val="1"/>
      <w:marLeft w:val="0"/>
      <w:marRight w:val="0"/>
      <w:marTop w:val="0"/>
      <w:marBottom w:val="0"/>
      <w:divBdr>
        <w:top w:val="none" w:sz="0" w:space="0" w:color="auto"/>
        <w:left w:val="none" w:sz="0" w:space="0" w:color="auto"/>
        <w:bottom w:val="none" w:sz="0" w:space="0" w:color="auto"/>
        <w:right w:val="none" w:sz="0" w:space="0" w:color="auto"/>
      </w:divBdr>
    </w:div>
    <w:div w:id="1041636874">
      <w:bodyDiv w:val="1"/>
      <w:marLeft w:val="0"/>
      <w:marRight w:val="0"/>
      <w:marTop w:val="0"/>
      <w:marBottom w:val="0"/>
      <w:divBdr>
        <w:top w:val="none" w:sz="0" w:space="0" w:color="auto"/>
        <w:left w:val="none" w:sz="0" w:space="0" w:color="auto"/>
        <w:bottom w:val="none" w:sz="0" w:space="0" w:color="auto"/>
        <w:right w:val="none" w:sz="0" w:space="0" w:color="auto"/>
      </w:divBdr>
    </w:div>
    <w:div w:id="1067144592">
      <w:bodyDiv w:val="1"/>
      <w:marLeft w:val="0"/>
      <w:marRight w:val="0"/>
      <w:marTop w:val="0"/>
      <w:marBottom w:val="0"/>
      <w:divBdr>
        <w:top w:val="none" w:sz="0" w:space="0" w:color="auto"/>
        <w:left w:val="none" w:sz="0" w:space="0" w:color="auto"/>
        <w:bottom w:val="none" w:sz="0" w:space="0" w:color="auto"/>
        <w:right w:val="none" w:sz="0" w:space="0" w:color="auto"/>
      </w:divBdr>
    </w:div>
    <w:div w:id="1067264038">
      <w:bodyDiv w:val="1"/>
      <w:marLeft w:val="0"/>
      <w:marRight w:val="0"/>
      <w:marTop w:val="0"/>
      <w:marBottom w:val="0"/>
      <w:divBdr>
        <w:top w:val="none" w:sz="0" w:space="0" w:color="auto"/>
        <w:left w:val="none" w:sz="0" w:space="0" w:color="auto"/>
        <w:bottom w:val="none" w:sz="0" w:space="0" w:color="auto"/>
        <w:right w:val="none" w:sz="0" w:space="0" w:color="auto"/>
      </w:divBdr>
    </w:div>
    <w:div w:id="1070420319">
      <w:bodyDiv w:val="1"/>
      <w:marLeft w:val="0"/>
      <w:marRight w:val="0"/>
      <w:marTop w:val="0"/>
      <w:marBottom w:val="0"/>
      <w:divBdr>
        <w:top w:val="none" w:sz="0" w:space="0" w:color="auto"/>
        <w:left w:val="none" w:sz="0" w:space="0" w:color="auto"/>
        <w:bottom w:val="none" w:sz="0" w:space="0" w:color="auto"/>
        <w:right w:val="none" w:sz="0" w:space="0" w:color="auto"/>
      </w:divBdr>
    </w:div>
    <w:div w:id="1094860362">
      <w:bodyDiv w:val="1"/>
      <w:marLeft w:val="0"/>
      <w:marRight w:val="0"/>
      <w:marTop w:val="0"/>
      <w:marBottom w:val="0"/>
      <w:divBdr>
        <w:top w:val="none" w:sz="0" w:space="0" w:color="auto"/>
        <w:left w:val="none" w:sz="0" w:space="0" w:color="auto"/>
        <w:bottom w:val="none" w:sz="0" w:space="0" w:color="auto"/>
        <w:right w:val="none" w:sz="0" w:space="0" w:color="auto"/>
      </w:divBdr>
    </w:div>
    <w:div w:id="1097170133">
      <w:bodyDiv w:val="1"/>
      <w:marLeft w:val="0"/>
      <w:marRight w:val="0"/>
      <w:marTop w:val="0"/>
      <w:marBottom w:val="0"/>
      <w:divBdr>
        <w:top w:val="none" w:sz="0" w:space="0" w:color="auto"/>
        <w:left w:val="none" w:sz="0" w:space="0" w:color="auto"/>
        <w:bottom w:val="none" w:sz="0" w:space="0" w:color="auto"/>
        <w:right w:val="none" w:sz="0" w:space="0" w:color="auto"/>
      </w:divBdr>
    </w:div>
    <w:div w:id="1114711552">
      <w:bodyDiv w:val="1"/>
      <w:marLeft w:val="0"/>
      <w:marRight w:val="0"/>
      <w:marTop w:val="0"/>
      <w:marBottom w:val="0"/>
      <w:divBdr>
        <w:top w:val="none" w:sz="0" w:space="0" w:color="auto"/>
        <w:left w:val="none" w:sz="0" w:space="0" w:color="auto"/>
        <w:bottom w:val="none" w:sz="0" w:space="0" w:color="auto"/>
        <w:right w:val="none" w:sz="0" w:space="0" w:color="auto"/>
      </w:divBdr>
    </w:div>
    <w:div w:id="1118990445">
      <w:bodyDiv w:val="1"/>
      <w:marLeft w:val="0"/>
      <w:marRight w:val="0"/>
      <w:marTop w:val="0"/>
      <w:marBottom w:val="0"/>
      <w:divBdr>
        <w:top w:val="none" w:sz="0" w:space="0" w:color="auto"/>
        <w:left w:val="none" w:sz="0" w:space="0" w:color="auto"/>
        <w:bottom w:val="none" w:sz="0" w:space="0" w:color="auto"/>
        <w:right w:val="none" w:sz="0" w:space="0" w:color="auto"/>
      </w:divBdr>
    </w:div>
    <w:div w:id="1121192597">
      <w:bodyDiv w:val="1"/>
      <w:marLeft w:val="0"/>
      <w:marRight w:val="0"/>
      <w:marTop w:val="0"/>
      <w:marBottom w:val="0"/>
      <w:divBdr>
        <w:top w:val="none" w:sz="0" w:space="0" w:color="auto"/>
        <w:left w:val="none" w:sz="0" w:space="0" w:color="auto"/>
        <w:bottom w:val="none" w:sz="0" w:space="0" w:color="auto"/>
        <w:right w:val="none" w:sz="0" w:space="0" w:color="auto"/>
      </w:divBdr>
    </w:div>
    <w:div w:id="1131627222">
      <w:bodyDiv w:val="1"/>
      <w:marLeft w:val="0"/>
      <w:marRight w:val="0"/>
      <w:marTop w:val="0"/>
      <w:marBottom w:val="0"/>
      <w:divBdr>
        <w:top w:val="none" w:sz="0" w:space="0" w:color="auto"/>
        <w:left w:val="none" w:sz="0" w:space="0" w:color="auto"/>
        <w:bottom w:val="none" w:sz="0" w:space="0" w:color="auto"/>
        <w:right w:val="none" w:sz="0" w:space="0" w:color="auto"/>
      </w:divBdr>
    </w:div>
    <w:div w:id="1143541045">
      <w:bodyDiv w:val="1"/>
      <w:marLeft w:val="0"/>
      <w:marRight w:val="0"/>
      <w:marTop w:val="0"/>
      <w:marBottom w:val="0"/>
      <w:divBdr>
        <w:top w:val="none" w:sz="0" w:space="0" w:color="auto"/>
        <w:left w:val="none" w:sz="0" w:space="0" w:color="auto"/>
        <w:bottom w:val="none" w:sz="0" w:space="0" w:color="auto"/>
        <w:right w:val="none" w:sz="0" w:space="0" w:color="auto"/>
      </w:divBdr>
    </w:div>
    <w:div w:id="1168909020">
      <w:bodyDiv w:val="1"/>
      <w:marLeft w:val="0"/>
      <w:marRight w:val="0"/>
      <w:marTop w:val="0"/>
      <w:marBottom w:val="0"/>
      <w:divBdr>
        <w:top w:val="none" w:sz="0" w:space="0" w:color="auto"/>
        <w:left w:val="none" w:sz="0" w:space="0" w:color="auto"/>
        <w:bottom w:val="none" w:sz="0" w:space="0" w:color="auto"/>
        <w:right w:val="none" w:sz="0" w:space="0" w:color="auto"/>
      </w:divBdr>
    </w:div>
    <w:div w:id="1179807328">
      <w:bodyDiv w:val="1"/>
      <w:marLeft w:val="0"/>
      <w:marRight w:val="0"/>
      <w:marTop w:val="0"/>
      <w:marBottom w:val="0"/>
      <w:divBdr>
        <w:top w:val="none" w:sz="0" w:space="0" w:color="auto"/>
        <w:left w:val="none" w:sz="0" w:space="0" w:color="auto"/>
        <w:bottom w:val="none" w:sz="0" w:space="0" w:color="auto"/>
        <w:right w:val="none" w:sz="0" w:space="0" w:color="auto"/>
      </w:divBdr>
    </w:div>
    <w:div w:id="1205680636">
      <w:bodyDiv w:val="1"/>
      <w:marLeft w:val="0"/>
      <w:marRight w:val="0"/>
      <w:marTop w:val="0"/>
      <w:marBottom w:val="0"/>
      <w:divBdr>
        <w:top w:val="none" w:sz="0" w:space="0" w:color="auto"/>
        <w:left w:val="none" w:sz="0" w:space="0" w:color="auto"/>
        <w:bottom w:val="none" w:sz="0" w:space="0" w:color="auto"/>
        <w:right w:val="none" w:sz="0" w:space="0" w:color="auto"/>
      </w:divBdr>
    </w:div>
    <w:div w:id="1207530081">
      <w:bodyDiv w:val="1"/>
      <w:marLeft w:val="0"/>
      <w:marRight w:val="0"/>
      <w:marTop w:val="0"/>
      <w:marBottom w:val="0"/>
      <w:divBdr>
        <w:top w:val="none" w:sz="0" w:space="0" w:color="auto"/>
        <w:left w:val="none" w:sz="0" w:space="0" w:color="auto"/>
        <w:bottom w:val="none" w:sz="0" w:space="0" w:color="auto"/>
        <w:right w:val="none" w:sz="0" w:space="0" w:color="auto"/>
      </w:divBdr>
    </w:div>
    <w:div w:id="1219904052">
      <w:bodyDiv w:val="1"/>
      <w:marLeft w:val="0"/>
      <w:marRight w:val="0"/>
      <w:marTop w:val="0"/>
      <w:marBottom w:val="0"/>
      <w:divBdr>
        <w:top w:val="none" w:sz="0" w:space="0" w:color="auto"/>
        <w:left w:val="none" w:sz="0" w:space="0" w:color="auto"/>
        <w:bottom w:val="none" w:sz="0" w:space="0" w:color="auto"/>
        <w:right w:val="none" w:sz="0" w:space="0" w:color="auto"/>
      </w:divBdr>
    </w:div>
    <w:div w:id="1233542056">
      <w:bodyDiv w:val="1"/>
      <w:marLeft w:val="0"/>
      <w:marRight w:val="0"/>
      <w:marTop w:val="0"/>
      <w:marBottom w:val="0"/>
      <w:divBdr>
        <w:top w:val="none" w:sz="0" w:space="0" w:color="auto"/>
        <w:left w:val="none" w:sz="0" w:space="0" w:color="auto"/>
        <w:bottom w:val="none" w:sz="0" w:space="0" w:color="auto"/>
        <w:right w:val="none" w:sz="0" w:space="0" w:color="auto"/>
      </w:divBdr>
    </w:div>
    <w:div w:id="1301881347">
      <w:bodyDiv w:val="1"/>
      <w:marLeft w:val="0"/>
      <w:marRight w:val="0"/>
      <w:marTop w:val="0"/>
      <w:marBottom w:val="0"/>
      <w:divBdr>
        <w:top w:val="none" w:sz="0" w:space="0" w:color="auto"/>
        <w:left w:val="none" w:sz="0" w:space="0" w:color="auto"/>
        <w:bottom w:val="none" w:sz="0" w:space="0" w:color="auto"/>
        <w:right w:val="none" w:sz="0" w:space="0" w:color="auto"/>
      </w:divBdr>
    </w:div>
    <w:div w:id="1359702890">
      <w:bodyDiv w:val="1"/>
      <w:marLeft w:val="0"/>
      <w:marRight w:val="0"/>
      <w:marTop w:val="0"/>
      <w:marBottom w:val="0"/>
      <w:divBdr>
        <w:top w:val="none" w:sz="0" w:space="0" w:color="auto"/>
        <w:left w:val="none" w:sz="0" w:space="0" w:color="auto"/>
        <w:bottom w:val="none" w:sz="0" w:space="0" w:color="auto"/>
        <w:right w:val="none" w:sz="0" w:space="0" w:color="auto"/>
      </w:divBdr>
    </w:div>
    <w:div w:id="1361320424">
      <w:bodyDiv w:val="1"/>
      <w:marLeft w:val="0"/>
      <w:marRight w:val="0"/>
      <w:marTop w:val="0"/>
      <w:marBottom w:val="0"/>
      <w:divBdr>
        <w:top w:val="none" w:sz="0" w:space="0" w:color="auto"/>
        <w:left w:val="none" w:sz="0" w:space="0" w:color="auto"/>
        <w:bottom w:val="none" w:sz="0" w:space="0" w:color="auto"/>
        <w:right w:val="none" w:sz="0" w:space="0" w:color="auto"/>
      </w:divBdr>
    </w:div>
    <w:div w:id="1415317866">
      <w:bodyDiv w:val="1"/>
      <w:marLeft w:val="0"/>
      <w:marRight w:val="0"/>
      <w:marTop w:val="0"/>
      <w:marBottom w:val="0"/>
      <w:divBdr>
        <w:top w:val="none" w:sz="0" w:space="0" w:color="auto"/>
        <w:left w:val="none" w:sz="0" w:space="0" w:color="auto"/>
        <w:bottom w:val="none" w:sz="0" w:space="0" w:color="auto"/>
        <w:right w:val="none" w:sz="0" w:space="0" w:color="auto"/>
      </w:divBdr>
    </w:div>
    <w:div w:id="1456290392">
      <w:bodyDiv w:val="1"/>
      <w:marLeft w:val="0"/>
      <w:marRight w:val="0"/>
      <w:marTop w:val="0"/>
      <w:marBottom w:val="0"/>
      <w:divBdr>
        <w:top w:val="none" w:sz="0" w:space="0" w:color="auto"/>
        <w:left w:val="none" w:sz="0" w:space="0" w:color="auto"/>
        <w:bottom w:val="none" w:sz="0" w:space="0" w:color="auto"/>
        <w:right w:val="none" w:sz="0" w:space="0" w:color="auto"/>
      </w:divBdr>
    </w:div>
    <w:div w:id="1469396681">
      <w:bodyDiv w:val="1"/>
      <w:marLeft w:val="0"/>
      <w:marRight w:val="0"/>
      <w:marTop w:val="0"/>
      <w:marBottom w:val="0"/>
      <w:divBdr>
        <w:top w:val="none" w:sz="0" w:space="0" w:color="auto"/>
        <w:left w:val="none" w:sz="0" w:space="0" w:color="auto"/>
        <w:bottom w:val="none" w:sz="0" w:space="0" w:color="auto"/>
        <w:right w:val="none" w:sz="0" w:space="0" w:color="auto"/>
      </w:divBdr>
    </w:div>
    <w:div w:id="1487478228">
      <w:bodyDiv w:val="1"/>
      <w:marLeft w:val="0"/>
      <w:marRight w:val="0"/>
      <w:marTop w:val="0"/>
      <w:marBottom w:val="0"/>
      <w:divBdr>
        <w:top w:val="none" w:sz="0" w:space="0" w:color="auto"/>
        <w:left w:val="none" w:sz="0" w:space="0" w:color="auto"/>
        <w:bottom w:val="none" w:sz="0" w:space="0" w:color="auto"/>
        <w:right w:val="none" w:sz="0" w:space="0" w:color="auto"/>
      </w:divBdr>
    </w:div>
    <w:div w:id="1497766641">
      <w:bodyDiv w:val="1"/>
      <w:marLeft w:val="0"/>
      <w:marRight w:val="0"/>
      <w:marTop w:val="0"/>
      <w:marBottom w:val="0"/>
      <w:divBdr>
        <w:top w:val="none" w:sz="0" w:space="0" w:color="auto"/>
        <w:left w:val="none" w:sz="0" w:space="0" w:color="auto"/>
        <w:bottom w:val="none" w:sz="0" w:space="0" w:color="auto"/>
        <w:right w:val="none" w:sz="0" w:space="0" w:color="auto"/>
      </w:divBdr>
    </w:div>
    <w:div w:id="1531796903">
      <w:bodyDiv w:val="1"/>
      <w:marLeft w:val="0"/>
      <w:marRight w:val="0"/>
      <w:marTop w:val="0"/>
      <w:marBottom w:val="0"/>
      <w:divBdr>
        <w:top w:val="none" w:sz="0" w:space="0" w:color="auto"/>
        <w:left w:val="none" w:sz="0" w:space="0" w:color="auto"/>
        <w:bottom w:val="none" w:sz="0" w:space="0" w:color="auto"/>
        <w:right w:val="none" w:sz="0" w:space="0" w:color="auto"/>
      </w:divBdr>
    </w:div>
    <w:div w:id="1532568288">
      <w:bodyDiv w:val="1"/>
      <w:marLeft w:val="0"/>
      <w:marRight w:val="0"/>
      <w:marTop w:val="0"/>
      <w:marBottom w:val="0"/>
      <w:divBdr>
        <w:top w:val="none" w:sz="0" w:space="0" w:color="auto"/>
        <w:left w:val="none" w:sz="0" w:space="0" w:color="auto"/>
        <w:bottom w:val="none" w:sz="0" w:space="0" w:color="auto"/>
        <w:right w:val="none" w:sz="0" w:space="0" w:color="auto"/>
      </w:divBdr>
    </w:div>
    <w:div w:id="1546285487">
      <w:bodyDiv w:val="1"/>
      <w:marLeft w:val="0"/>
      <w:marRight w:val="0"/>
      <w:marTop w:val="0"/>
      <w:marBottom w:val="0"/>
      <w:divBdr>
        <w:top w:val="none" w:sz="0" w:space="0" w:color="auto"/>
        <w:left w:val="none" w:sz="0" w:space="0" w:color="auto"/>
        <w:bottom w:val="none" w:sz="0" w:space="0" w:color="auto"/>
        <w:right w:val="none" w:sz="0" w:space="0" w:color="auto"/>
      </w:divBdr>
    </w:div>
    <w:div w:id="1558972590">
      <w:bodyDiv w:val="1"/>
      <w:marLeft w:val="0"/>
      <w:marRight w:val="0"/>
      <w:marTop w:val="0"/>
      <w:marBottom w:val="0"/>
      <w:divBdr>
        <w:top w:val="none" w:sz="0" w:space="0" w:color="auto"/>
        <w:left w:val="none" w:sz="0" w:space="0" w:color="auto"/>
        <w:bottom w:val="none" w:sz="0" w:space="0" w:color="auto"/>
        <w:right w:val="none" w:sz="0" w:space="0" w:color="auto"/>
      </w:divBdr>
    </w:div>
    <w:div w:id="1565875026">
      <w:bodyDiv w:val="1"/>
      <w:marLeft w:val="0"/>
      <w:marRight w:val="0"/>
      <w:marTop w:val="0"/>
      <w:marBottom w:val="0"/>
      <w:divBdr>
        <w:top w:val="none" w:sz="0" w:space="0" w:color="auto"/>
        <w:left w:val="none" w:sz="0" w:space="0" w:color="auto"/>
        <w:bottom w:val="none" w:sz="0" w:space="0" w:color="auto"/>
        <w:right w:val="none" w:sz="0" w:space="0" w:color="auto"/>
      </w:divBdr>
    </w:div>
    <w:div w:id="1568152408">
      <w:bodyDiv w:val="1"/>
      <w:marLeft w:val="0"/>
      <w:marRight w:val="0"/>
      <w:marTop w:val="0"/>
      <w:marBottom w:val="0"/>
      <w:divBdr>
        <w:top w:val="none" w:sz="0" w:space="0" w:color="auto"/>
        <w:left w:val="none" w:sz="0" w:space="0" w:color="auto"/>
        <w:bottom w:val="none" w:sz="0" w:space="0" w:color="auto"/>
        <w:right w:val="none" w:sz="0" w:space="0" w:color="auto"/>
      </w:divBdr>
    </w:div>
    <w:div w:id="1587349352">
      <w:bodyDiv w:val="1"/>
      <w:marLeft w:val="0"/>
      <w:marRight w:val="0"/>
      <w:marTop w:val="0"/>
      <w:marBottom w:val="0"/>
      <w:divBdr>
        <w:top w:val="none" w:sz="0" w:space="0" w:color="auto"/>
        <w:left w:val="none" w:sz="0" w:space="0" w:color="auto"/>
        <w:bottom w:val="none" w:sz="0" w:space="0" w:color="auto"/>
        <w:right w:val="none" w:sz="0" w:space="0" w:color="auto"/>
      </w:divBdr>
    </w:div>
    <w:div w:id="1590120463">
      <w:bodyDiv w:val="1"/>
      <w:marLeft w:val="0"/>
      <w:marRight w:val="0"/>
      <w:marTop w:val="0"/>
      <w:marBottom w:val="0"/>
      <w:divBdr>
        <w:top w:val="none" w:sz="0" w:space="0" w:color="auto"/>
        <w:left w:val="none" w:sz="0" w:space="0" w:color="auto"/>
        <w:bottom w:val="none" w:sz="0" w:space="0" w:color="auto"/>
        <w:right w:val="none" w:sz="0" w:space="0" w:color="auto"/>
      </w:divBdr>
    </w:div>
    <w:div w:id="1623532147">
      <w:bodyDiv w:val="1"/>
      <w:marLeft w:val="0"/>
      <w:marRight w:val="0"/>
      <w:marTop w:val="0"/>
      <w:marBottom w:val="0"/>
      <w:divBdr>
        <w:top w:val="none" w:sz="0" w:space="0" w:color="auto"/>
        <w:left w:val="none" w:sz="0" w:space="0" w:color="auto"/>
        <w:bottom w:val="none" w:sz="0" w:space="0" w:color="auto"/>
        <w:right w:val="none" w:sz="0" w:space="0" w:color="auto"/>
      </w:divBdr>
    </w:div>
    <w:div w:id="1631547240">
      <w:bodyDiv w:val="1"/>
      <w:marLeft w:val="0"/>
      <w:marRight w:val="0"/>
      <w:marTop w:val="0"/>
      <w:marBottom w:val="0"/>
      <w:divBdr>
        <w:top w:val="none" w:sz="0" w:space="0" w:color="auto"/>
        <w:left w:val="none" w:sz="0" w:space="0" w:color="auto"/>
        <w:bottom w:val="none" w:sz="0" w:space="0" w:color="auto"/>
        <w:right w:val="none" w:sz="0" w:space="0" w:color="auto"/>
      </w:divBdr>
    </w:div>
    <w:div w:id="1643584136">
      <w:bodyDiv w:val="1"/>
      <w:marLeft w:val="0"/>
      <w:marRight w:val="0"/>
      <w:marTop w:val="0"/>
      <w:marBottom w:val="0"/>
      <w:divBdr>
        <w:top w:val="none" w:sz="0" w:space="0" w:color="auto"/>
        <w:left w:val="none" w:sz="0" w:space="0" w:color="auto"/>
        <w:bottom w:val="none" w:sz="0" w:space="0" w:color="auto"/>
        <w:right w:val="none" w:sz="0" w:space="0" w:color="auto"/>
      </w:divBdr>
    </w:div>
    <w:div w:id="1660188357">
      <w:bodyDiv w:val="1"/>
      <w:marLeft w:val="0"/>
      <w:marRight w:val="0"/>
      <w:marTop w:val="0"/>
      <w:marBottom w:val="0"/>
      <w:divBdr>
        <w:top w:val="none" w:sz="0" w:space="0" w:color="auto"/>
        <w:left w:val="none" w:sz="0" w:space="0" w:color="auto"/>
        <w:bottom w:val="none" w:sz="0" w:space="0" w:color="auto"/>
        <w:right w:val="none" w:sz="0" w:space="0" w:color="auto"/>
      </w:divBdr>
    </w:div>
    <w:div w:id="1681467891">
      <w:bodyDiv w:val="1"/>
      <w:marLeft w:val="0"/>
      <w:marRight w:val="0"/>
      <w:marTop w:val="0"/>
      <w:marBottom w:val="0"/>
      <w:divBdr>
        <w:top w:val="none" w:sz="0" w:space="0" w:color="auto"/>
        <w:left w:val="none" w:sz="0" w:space="0" w:color="auto"/>
        <w:bottom w:val="none" w:sz="0" w:space="0" w:color="auto"/>
        <w:right w:val="none" w:sz="0" w:space="0" w:color="auto"/>
      </w:divBdr>
    </w:div>
    <w:div w:id="1684549482">
      <w:bodyDiv w:val="1"/>
      <w:marLeft w:val="0"/>
      <w:marRight w:val="0"/>
      <w:marTop w:val="0"/>
      <w:marBottom w:val="0"/>
      <w:divBdr>
        <w:top w:val="none" w:sz="0" w:space="0" w:color="auto"/>
        <w:left w:val="none" w:sz="0" w:space="0" w:color="auto"/>
        <w:bottom w:val="none" w:sz="0" w:space="0" w:color="auto"/>
        <w:right w:val="none" w:sz="0" w:space="0" w:color="auto"/>
      </w:divBdr>
    </w:div>
    <w:div w:id="1727755120">
      <w:bodyDiv w:val="1"/>
      <w:marLeft w:val="0"/>
      <w:marRight w:val="0"/>
      <w:marTop w:val="0"/>
      <w:marBottom w:val="0"/>
      <w:divBdr>
        <w:top w:val="none" w:sz="0" w:space="0" w:color="auto"/>
        <w:left w:val="none" w:sz="0" w:space="0" w:color="auto"/>
        <w:bottom w:val="none" w:sz="0" w:space="0" w:color="auto"/>
        <w:right w:val="none" w:sz="0" w:space="0" w:color="auto"/>
      </w:divBdr>
    </w:div>
    <w:div w:id="1778914070">
      <w:bodyDiv w:val="1"/>
      <w:marLeft w:val="0"/>
      <w:marRight w:val="0"/>
      <w:marTop w:val="0"/>
      <w:marBottom w:val="0"/>
      <w:divBdr>
        <w:top w:val="none" w:sz="0" w:space="0" w:color="auto"/>
        <w:left w:val="none" w:sz="0" w:space="0" w:color="auto"/>
        <w:bottom w:val="none" w:sz="0" w:space="0" w:color="auto"/>
        <w:right w:val="none" w:sz="0" w:space="0" w:color="auto"/>
      </w:divBdr>
    </w:div>
    <w:div w:id="1779065066">
      <w:bodyDiv w:val="1"/>
      <w:marLeft w:val="0"/>
      <w:marRight w:val="0"/>
      <w:marTop w:val="0"/>
      <w:marBottom w:val="0"/>
      <w:divBdr>
        <w:top w:val="none" w:sz="0" w:space="0" w:color="auto"/>
        <w:left w:val="none" w:sz="0" w:space="0" w:color="auto"/>
        <w:bottom w:val="none" w:sz="0" w:space="0" w:color="auto"/>
        <w:right w:val="none" w:sz="0" w:space="0" w:color="auto"/>
      </w:divBdr>
    </w:div>
    <w:div w:id="1785533328">
      <w:bodyDiv w:val="1"/>
      <w:marLeft w:val="0"/>
      <w:marRight w:val="0"/>
      <w:marTop w:val="0"/>
      <w:marBottom w:val="0"/>
      <w:divBdr>
        <w:top w:val="none" w:sz="0" w:space="0" w:color="auto"/>
        <w:left w:val="none" w:sz="0" w:space="0" w:color="auto"/>
        <w:bottom w:val="none" w:sz="0" w:space="0" w:color="auto"/>
        <w:right w:val="none" w:sz="0" w:space="0" w:color="auto"/>
      </w:divBdr>
    </w:div>
    <w:div w:id="1790203912">
      <w:bodyDiv w:val="1"/>
      <w:marLeft w:val="0"/>
      <w:marRight w:val="0"/>
      <w:marTop w:val="0"/>
      <w:marBottom w:val="0"/>
      <w:divBdr>
        <w:top w:val="none" w:sz="0" w:space="0" w:color="auto"/>
        <w:left w:val="none" w:sz="0" w:space="0" w:color="auto"/>
        <w:bottom w:val="none" w:sz="0" w:space="0" w:color="auto"/>
        <w:right w:val="none" w:sz="0" w:space="0" w:color="auto"/>
      </w:divBdr>
    </w:div>
    <w:div w:id="1794211498">
      <w:bodyDiv w:val="1"/>
      <w:marLeft w:val="0"/>
      <w:marRight w:val="0"/>
      <w:marTop w:val="0"/>
      <w:marBottom w:val="0"/>
      <w:divBdr>
        <w:top w:val="none" w:sz="0" w:space="0" w:color="auto"/>
        <w:left w:val="none" w:sz="0" w:space="0" w:color="auto"/>
        <w:bottom w:val="none" w:sz="0" w:space="0" w:color="auto"/>
        <w:right w:val="none" w:sz="0" w:space="0" w:color="auto"/>
      </w:divBdr>
    </w:div>
    <w:div w:id="1797675765">
      <w:bodyDiv w:val="1"/>
      <w:marLeft w:val="0"/>
      <w:marRight w:val="0"/>
      <w:marTop w:val="0"/>
      <w:marBottom w:val="0"/>
      <w:divBdr>
        <w:top w:val="none" w:sz="0" w:space="0" w:color="auto"/>
        <w:left w:val="none" w:sz="0" w:space="0" w:color="auto"/>
        <w:bottom w:val="none" w:sz="0" w:space="0" w:color="auto"/>
        <w:right w:val="none" w:sz="0" w:space="0" w:color="auto"/>
      </w:divBdr>
    </w:div>
    <w:div w:id="1877425450">
      <w:bodyDiv w:val="1"/>
      <w:marLeft w:val="0"/>
      <w:marRight w:val="0"/>
      <w:marTop w:val="0"/>
      <w:marBottom w:val="0"/>
      <w:divBdr>
        <w:top w:val="none" w:sz="0" w:space="0" w:color="auto"/>
        <w:left w:val="none" w:sz="0" w:space="0" w:color="auto"/>
        <w:bottom w:val="none" w:sz="0" w:space="0" w:color="auto"/>
        <w:right w:val="none" w:sz="0" w:space="0" w:color="auto"/>
      </w:divBdr>
    </w:div>
    <w:div w:id="1900744121">
      <w:bodyDiv w:val="1"/>
      <w:marLeft w:val="0"/>
      <w:marRight w:val="0"/>
      <w:marTop w:val="0"/>
      <w:marBottom w:val="0"/>
      <w:divBdr>
        <w:top w:val="none" w:sz="0" w:space="0" w:color="auto"/>
        <w:left w:val="none" w:sz="0" w:space="0" w:color="auto"/>
        <w:bottom w:val="none" w:sz="0" w:space="0" w:color="auto"/>
        <w:right w:val="none" w:sz="0" w:space="0" w:color="auto"/>
      </w:divBdr>
    </w:div>
    <w:div w:id="1907954260">
      <w:bodyDiv w:val="1"/>
      <w:marLeft w:val="0"/>
      <w:marRight w:val="0"/>
      <w:marTop w:val="0"/>
      <w:marBottom w:val="0"/>
      <w:divBdr>
        <w:top w:val="none" w:sz="0" w:space="0" w:color="auto"/>
        <w:left w:val="none" w:sz="0" w:space="0" w:color="auto"/>
        <w:bottom w:val="none" w:sz="0" w:space="0" w:color="auto"/>
        <w:right w:val="none" w:sz="0" w:space="0" w:color="auto"/>
      </w:divBdr>
    </w:div>
    <w:div w:id="1986272238">
      <w:bodyDiv w:val="1"/>
      <w:marLeft w:val="0"/>
      <w:marRight w:val="0"/>
      <w:marTop w:val="0"/>
      <w:marBottom w:val="0"/>
      <w:divBdr>
        <w:top w:val="none" w:sz="0" w:space="0" w:color="auto"/>
        <w:left w:val="none" w:sz="0" w:space="0" w:color="auto"/>
        <w:bottom w:val="none" w:sz="0" w:space="0" w:color="auto"/>
        <w:right w:val="none" w:sz="0" w:space="0" w:color="auto"/>
      </w:divBdr>
    </w:div>
    <w:div w:id="1988893234">
      <w:bodyDiv w:val="1"/>
      <w:marLeft w:val="0"/>
      <w:marRight w:val="0"/>
      <w:marTop w:val="0"/>
      <w:marBottom w:val="0"/>
      <w:divBdr>
        <w:top w:val="none" w:sz="0" w:space="0" w:color="auto"/>
        <w:left w:val="none" w:sz="0" w:space="0" w:color="auto"/>
        <w:bottom w:val="none" w:sz="0" w:space="0" w:color="auto"/>
        <w:right w:val="none" w:sz="0" w:space="0" w:color="auto"/>
      </w:divBdr>
    </w:div>
    <w:div w:id="2012414900">
      <w:bodyDiv w:val="1"/>
      <w:marLeft w:val="0"/>
      <w:marRight w:val="0"/>
      <w:marTop w:val="0"/>
      <w:marBottom w:val="0"/>
      <w:divBdr>
        <w:top w:val="none" w:sz="0" w:space="0" w:color="auto"/>
        <w:left w:val="none" w:sz="0" w:space="0" w:color="auto"/>
        <w:bottom w:val="none" w:sz="0" w:space="0" w:color="auto"/>
        <w:right w:val="none" w:sz="0" w:space="0" w:color="auto"/>
      </w:divBdr>
    </w:div>
    <w:div w:id="2029597717">
      <w:bodyDiv w:val="1"/>
      <w:marLeft w:val="0"/>
      <w:marRight w:val="0"/>
      <w:marTop w:val="0"/>
      <w:marBottom w:val="0"/>
      <w:divBdr>
        <w:top w:val="none" w:sz="0" w:space="0" w:color="auto"/>
        <w:left w:val="none" w:sz="0" w:space="0" w:color="auto"/>
        <w:bottom w:val="none" w:sz="0" w:space="0" w:color="auto"/>
        <w:right w:val="none" w:sz="0" w:space="0" w:color="auto"/>
      </w:divBdr>
    </w:div>
    <w:div w:id="2057384814">
      <w:bodyDiv w:val="1"/>
      <w:marLeft w:val="0"/>
      <w:marRight w:val="0"/>
      <w:marTop w:val="0"/>
      <w:marBottom w:val="0"/>
      <w:divBdr>
        <w:top w:val="none" w:sz="0" w:space="0" w:color="auto"/>
        <w:left w:val="none" w:sz="0" w:space="0" w:color="auto"/>
        <w:bottom w:val="none" w:sz="0" w:space="0" w:color="auto"/>
        <w:right w:val="none" w:sz="0" w:space="0" w:color="auto"/>
      </w:divBdr>
    </w:div>
    <w:div w:id="2077513551">
      <w:bodyDiv w:val="1"/>
      <w:marLeft w:val="0"/>
      <w:marRight w:val="0"/>
      <w:marTop w:val="0"/>
      <w:marBottom w:val="0"/>
      <w:divBdr>
        <w:top w:val="none" w:sz="0" w:space="0" w:color="auto"/>
        <w:left w:val="none" w:sz="0" w:space="0" w:color="auto"/>
        <w:bottom w:val="none" w:sz="0" w:space="0" w:color="auto"/>
        <w:right w:val="none" w:sz="0" w:space="0" w:color="auto"/>
      </w:divBdr>
    </w:div>
    <w:div w:id="2083865773">
      <w:bodyDiv w:val="1"/>
      <w:marLeft w:val="0"/>
      <w:marRight w:val="0"/>
      <w:marTop w:val="0"/>
      <w:marBottom w:val="0"/>
      <w:divBdr>
        <w:top w:val="none" w:sz="0" w:space="0" w:color="auto"/>
        <w:left w:val="none" w:sz="0" w:space="0" w:color="auto"/>
        <w:bottom w:val="none" w:sz="0" w:space="0" w:color="auto"/>
        <w:right w:val="none" w:sz="0" w:space="0" w:color="auto"/>
      </w:divBdr>
    </w:div>
    <w:div w:id="2105417635">
      <w:bodyDiv w:val="1"/>
      <w:marLeft w:val="0"/>
      <w:marRight w:val="0"/>
      <w:marTop w:val="0"/>
      <w:marBottom w:val="0"/>
      <w:divBdr>
        <w:top w:val="none" w:sz="0" w:space="0" w:color="auto"/>
        <w:left w:val="none" w:sz="0" w:space="0" w:color="auto"/>
        <w:bottom w:val="none" w:sz="0" w:space="0" w:color="auto"/>
        <w:right w:val="none" w:sz="0" w:space="0" w:color="auto"/>
      </w:divBdr>
    </w:div>
    <w:div w:id="2109499535">
      <w:bodyDiv w:val="1"/>
      <w:marLeft w:val="0"/>
      <w:marRight w:val="0"/>
      <w:marTop w:val="0"/>
      <w:marBottom w:val="0"/>
      <w:divBdr>
        <w:top w:val="none" w:sz="0" w:space="0" w:color="auto"/>
        <w:left w:val="none" w:sz="0" w:space="0" w:color="auto"/>
        <w:bottom w:val="none" w:sz="0" w:space="0" w:color="auto"/>
        <w:right w:val="none" w:sz="0" w:space="0" w:color="auto"/>
      </w:divBdr>
    </w:div>
    <w:div w:id="2118138882">
      <w:bodyDiv w:val="1"/>
      <w:marLeft w:val="0"/>
      <w:marRight w:val="0"/>
      <w:marTop w:val="0"/>
      <w:marBottom w:val="0"/>
      <w:divBdr>
        <w:top w:val="none" w:sz="0" w:space="0" w:color="auto"/>
        <w:left w:val="none" w:sz="0" w:space="0" w:color="auto"/>
        <w:bottom w:val="none" w:sz="0" w:space="0" w:color="auto"/>
        <w:right w:val="none" w:sz="0" w:space="0" w:color="auto"/>
      </w:divBdr>
    </w:div>
    <w:div w:id="2142726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Mem24</b:Tag>
    <b:SourceType>InternetSite</b:SourceType>
    <b:Guid>{5CDA2262-C077-43A7-B3E2-B420A699C9D0}</b:Guid>
    <b:Title>Memahami 4 Jenis Sanksi Dalam Pajak</b:Title>
    <b:InternetSiteTitle>muc konsuting</b:InternetSiteTitle>
    <b:Year>2024</b:Year>
    <b:Month>April</b:Month>
    <b:Day>15</b:Day>
    <b:URL>https://muc.co.id/id/article/memahami-4-jenis-sanksi-dalam-pajak</b:URL>
    <b:RefOrder>2</b:RefOrder>
  </b:Source>
  <b:Source>
    <b:Tag>DJP</b:Tag>
    <b:SourceType>InternetSite</b:SourceType>
    <b:Guid>{BAE34E05-6DED-4BDF-A1FA-22BF033FE3B9}</b:Guid>
    <b:Title>Pengertian Pajak</b:Title>
    <b:InternetSiteTitle>DJP belajarpajak</b:InternetSiteTitle>
    <b:URL>https://pajak.go.id/id/pajak</b:URL>
    <b:RefOrder>3</b:RefOrder>
  </b:Source>
  <b:Source>
    <b:Tag>Fri19</b:Tag>
    <b:SourceType>Book</b:SourceType>
    <b:Guid>{C12CC808-F68A-4A76-8CDE-E9AAC3B79545}</b:Guid>
    <b:Title>The Psychology of Interpersonal Relations</b:Title>
    <b:Year>2019</b:Year>
    <b:Author>
      <b:Author>
        <b:NameList>
          <b:Person>
            <b:Last>Heider</b:Last>
            <b:First>Fritz</b:First>
          </b:Person>
        </b:NameList>
      </b:Author>
    </b:Author>
    <b:City>New York</b:City>
    <b:RefOrder>4</b:RefOrder>
  </b:Source>
  <b:Source>
    <b:Tag>All17</b:Tag>
    <b:SourceType>Book</b:SourceType>
    <b:Guid>{F3DAA3BD-E51E-40D7-82BB-9D1A720A6E3C}</b:Guid>
    <b:Author>
      <b:Author>
        <b:NameList>
          <b:Person>
            <b:Last>Allen Marga Retrta</b:Last>
            <b:First>M.Pd.,</b:First>
            <b:Middle>Dr. Nila Kesumawati, M.Si., Novita Sari, M.Pd.</b:Middle>
          </b:Person>
        </b:NameList>
      </b:Author>
    </b:Author>
    <b:Title>Pengantar Statistika. Penelitian. Depok:</b:Title>
    <b:Year>2017</b:Year>
    <b:RefOrder>1</b:RefOrder>
  </b:Source>
</b:Sources>
</file>

<file path=customXml/itemProps1.xml><?xml version="1.0" encoding="utf-8"?>
<ds:datastoreItem xmlns:ds="http://schemas.openxmlformats.org/officeDocument/2006/customXml" ds:itemID="{CB1FC0AC-B016-406B-983E-1F510008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31656</Words>
  <Characters>180444</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Edelwais Lamba</dc:creator>
  <cp:keywords/>
  <dc:description/>
  <cp:lastModifiedBy>Zeira Auralia Nuaradinta</cp:lastModifiedBy>
  <cp:revision>2</cp:revision>
  <cp:lastPrinted>2025-12-07T11:06:00Z</cp:lastPrinted>
  <dcterms:created xsi:type="dcterms:W3CDTF">2026-03-10T16:14:00Z</dcterms:created>
  <dcterms:modified xsi:type="dcterms:W3CDTF">2026-03-10T16:14:00Z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1b2ccdc8-5739-348d-ac94-074ebc20cdf5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