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0481A" w:rsidRPr="00163DC2" w:rsidRDefault="00D0481A" w:rsidP="00D0481A">
      <w:pPr>
        <w:spacing w:after="0" w:line="276" w:lineRule="auto"/>
        <w:jc w:val="center"/>
        <w:rPr>
          <w:rFonts w:ascii="Times New Roman" w:hAnsi="Times New Roman" w:cs="Times New Roman"/>
          <w:b/>
          <w:sz w:val="28"/>
          <w:szCs w:val="24"/>
        </w:rPr>
      </w:pPr>
      <w:r w:rsidRPr="00163DC2">
        <w:rPr>
          <w:rFonts w:ascii="Times New Roman" w:hAnsi="Times New Roman" w:cs="Times New Roman"/>
          <w:b/>
          <w:sz w:val="32"/>
          <w:szCs w:val="24"/>
        </w:rPr>
        <w:t xml:space="preserve">  </w:t>
      </w:r>
      <w:r w:rsidRPr="00163DC2">
        <w:rPr>
          <w:rFonts w:ascii="Times New Roman" w:hAnsi="Times New Roman" w:cs="Times New Roman"/>
          <w:b/>
          <w:sz w:val="28"/>
          <w:szCs w:val="24"/>
        </w:rPr>
        <w:t xml:space="preserve">PENGARUH PENGETAHUAN, PEMAHAMAN, DAN KESADARAN PAJAK SERTA PERSEPSI ATAS EFEKTIVITAS SISTEM PERPAJAKAN TERHADAP KEPATUHAN WAJIB PAJAK ORANG PRIBADI YANG MELAKUKAN PEKERJAAN BEBAS </w:t>
      </w:r>
    </w:p>
    <w:p w:rsidR="00D0481A" w:rsidRPr="00163DC2" w:rsidRDefault="00D0481A" w:rsidP="00D0481A">
      <w:pPr>
        <w:spacing w:line="276" w:lineRule="auto"/>
        <w:jc w:val="center"/>
        <w:rPr>
          <w:rFonts w:ascii="Times New Roman" w:hAnsi="Times New Roman" w:cs="Times New Roman"/>
          <w:b/>
          <w:szCs w:val="24"/>
        </w:rPr>
      </w:pPr>
      <w:r w:rsidRPr="00163DC2">
        <w:rPr>
          <w:rFonts w:ascii="Times New Roman" w:hAnsi="Times New Roman" w:cs="Times New Roman"/>
          <w:b/>
          <w:sz w:val="28"/>
          <w:szCs w:val="24"/>
        </w:rPr>
        <w:t>DI KOTA SAMARINDA</w:t>
      </w:r>
    </w:p>
    <w:p w:rsidR="00D0481A" w:rsidRPr="00163DC2" w:rsidRDefault="00D0481A" w:rsidP="00D0481A">
      <w:pPr>
        <w:spacing w:line="480" w:lineRule="auto"/>
        <w:jc w:val="center"/>
        <w:rPr>
          <w:rFonts w:ascii="Times New Roman" w:hAnsi="Times New Roman" w:cs="Times New Roman"/>
          <w:b/>
          <w:sz w:val="26"/>
          <w:szCs w:val="26"/>
        </w:rPr>
      </w:pPr>
    </w:p>
    <w:p w:rsidR="00D0481A" w:rsidRPr="00163DC2" w:rsidRDefault="00D0481A" w:rsidP="00D0481A">
      <w:pPr>
        <w:spacing w:line="240" w:lineRule="auto"/>
        <w:jc w:val="center"/>
        <w:rPr>
          <w:rFonts w:ascii="Times New Roman" w:hAnsi="Times New Roman" w:cs="Times New Roman"/>
          <w:b/>
          <w:sz w:val="26"/>
          <w:szCs w:val="26"/>
        </w:rPr>
      </w:pPr>
      <w:r w:rsidRPr="00163DC2">
        <w:rPr>
          <w:rFonts w:ascii="Times New Roman" w:hAnsi="Times New Roman" w:cs="Times New Roman"/>
          <w:b/>
          <w:sz w:val="26"/>
          <w:szCs w:val="26"/>
        </w:rPr>
        <w:t>SKRIPSI</w:t>
      </w:r>
    </w:p>
    <w:p w:rsidR="00D0481A" w:rsidRPr="00163DC2" w:rsidRDefault="00D0481A" w:rsidP="00D0481A">
      <w:pPr>
        <w:spacing w:line="360" w:lineRule="auto"/>
        <w:jc w:val="center"/>
        <w:rPr>
          <w:rFonts w:ascii="Times New Roman" w:hAnsi="Times New Roman" w:cs="Times New Roman"/>
          <w:sz w:val="24"/>
          <w:szCs w:val="24"/>
        </w:rPr>
      </w:pPr>
      <w:r w:rsidRPr="00163DC2">
        <w:rPr>
          <w:rFonts w:ascii="Times New Roman" w:hAnsi="Times New Roman" w:cs="Times New Roman"/>
          <w:sz w:val="24"/>
          <w:szCs w:val="24"/>
        </w:rPr>
        <w:t>UNTUK SEMINAR HASIL</w:t>
      </w:r>
    </w:p>
    <w:p w:rsidR="00D0481A" w:rsidRPr="00163DC2" w:rsidRDefault="00D0481A" w:rsidP="00D0481A">
      <w:pPr>
        <w:spacing w:line="360" w:lineRule="auto"/>
        <w:jc w:val="center"/>
        <w:rPr>
          <w:rFonts w:ascii="Times New Roman" w:hAnsi="Times New Roman" w:cs="Times New Roman"/>
          <w:sz w:val="24"/>
          <w:szCs w:val="24"/>
        </w:rPr>
      </w:pPr>
      <w:r w:rsidRPr="00163DC2">
        <w:rPr>
          <w:rFonts w:ascii="Times New Roman" w:hAnsi="Times New Roman" w:cs="Times New Roman"/>
          <w:noProof/>
          <w:sz w:val="24"/>
          <w:szCs w:val="24"/>
        </w:rPr>
        <w:drawing>
          <wp:anchor distT="0" distB="0" distL="114300" distR="114300" simplePos="0" relativeHeight="251660288" behindDoc="0" locked="0" layoutInCell="1" allowOverlap="1" wp14:anchorId="7BA4E401" wp14:editId="7FCC05BA">
            <wp:simplePos x="0" y="0"/>
            <wp:positionH relativeFrom="column">
              <wp:posOffset>1594594</wp:posOffset>
            </wp:positionH>
            <wp:positionV relativeFrom="paragraph">
              <wp:posOffset>252095</wp:posOffset>
            </wp:positionV>
            <wp:extent cx="1799590" cy="179959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removebg-preview.png"/>
                    <pic:cNvPicPr/>
                  </pic:nvPicPr>
                  <pic:blipFill>
                    <a:blip r:embed="rId8">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anchor>
        </w:drawing>
      </w:r>
    </w:p>
    <w:p w:rsidR="00D0481A" w:rsidRPr="00163DC2" w:rsidRDefault="00D0481A" w:rsidP="00D0481A">
      <w:pPr>
        <w:spacing w:line="360" w:lineRule="auto"/>
        <w:jc w:val="center"/>
        <w:rPr>
          <w:rFonts w:ascii="Times New Roman" w:hAnsi="Times New Roman" w:cs="Times New Roman"/>
          <w:sz w:val="26"/>
          <w:szCs w:val="26"/>
        </w:rPr>
      </w:pPr>
      <w:r w:rsidRPr="00163DC2">
        <w:rPr>
          <w:rFonts w:ascii="Times New Roman" w:hAnsi="Times New Roman" w:cs="Times New Roman"/>
          <w:sz w:val="26"/>
          <w:szCs w:val="26"/>
        </w:rPr>
        <w:t xml:space="preserve">  </w:t>
      </w:r>
    </w:p>
    <w:p w:rsidR="00D0481A" w:rsidRPr="00163DC2" w:rsidRDefault="00D0481A" w:rsidP="00D0481A">
      <w:pPr>
        <w:spacing w:line="240" w:lineRule="auto"/>
        <w:jc w:val="center"/>
        <w:rPr>
          <w:rFonts w:ascii="Times New Roman" w:hAnsi="Times New Roman" w:cs="Times New Roman"/>
          <w:sz w:val="26"/>
          <w:szCs w:val="26"/>
        </w:rPr>
      </w:pPr>
      <w:r w:rsidRPr="00163DC2">
        <w:rPr>
          <w:rFonts w:ascii="Times New Roman" w:hAnsi="Times New Roman" w:cs="Times New Roman"/>
          <w:sz w:val="26"/>
          <w:szCs w:val="26"/>
        </w:rPr>
        <w:t>Oleh :</w:t>
      </w:r>
    </w:p>
    <w:p w:rsidR="00D0481A" w:rsidRPr="00163DC2" w:rsidRDefault="00D0481A" w:rsidP="00D0481A">
      <w:pPr>
        <w:spacing w:line="240" w:lineRule="auto"/>
        <w:jc w:val="center"/>
        <w:rPr>
          <w:rFonts w:ascii="Times New Roman" w:hAnsi="Times New Roman" w:cs="Times New Roman"/>
          <w:b/>
          <w:sz w:val="26"/>
          <w:szCs w:val="26"/>
        </w:rPr>
      </w:pPr>
      <w:r w:rsidRPr="00163DC2">
        <w:rPr>
          <w:rFonts w:ascii="Times New Roman" w:hAnsi="Times New Roman" w:cs="Times New Roman"/>
          <w:b/>
          <w:sz w:val="26"/>
          <w:szCs w:val="26"/>
        </w:rPr>
        <w:t>DESWITA EDI PAKENDEK</w:t>
      </w:r>
    </w:p>
    <w:p w:rsidR="00D0481A" w:rsidRPr="00163DC2" w:rsidRDefault="00D0481A" w:rsidP="00D0481A">
      <w:pPr>
        <w:spacing w:line="240" w:lineRule="auto"/>
        <w:jc w:val="center"/>
        <w:rPr>
          <w:rFonts w:ascii="Times New Roman" w:hAnsi="Times New Roman" w:cs="Times New Roman"/>
          <w:b/>
          <w:sz w:val="26"/>
          <w:szCs w:val="26"/>
        </w:rPr>
      </w:pPr>
      <w:r w:rsidRPr="00163DC2">
        <w:rPr>
          <w:rFonts w:ascii="Times New Roman" w:hAnsi="Times New Roman" w:cs="Times New Roman"/>
          <w:b/>
          <w:sz w:val="26"/>
          <w:szCs w:val="26"/>
        </w:rPr>
        <w:t>2001036062</w:t>
      </w:r>
    </w:p>
    <w:p w:rsidR="00D0481A" w:rsidRPr="00163DC2" w:rsidRDefault="00D0481A" w:rsidP="00D0481A">
      <w:pPr>
        <w:spacing w:line="240" w:lineRule="auto"/>
        <w:jc w:val="center"/>
        <w:rPr>
          <w:rFonts w:ascii="Times New Roman" w:hAnsi="Times New Roman" w:cs="Times New Roman"/>
          <w:b/>
          <w:sz w:val="26"/>
          <w:szCs w:val="26"/>
        </w:rPr>
      </w:pPr>
      <w:r w:rsidRPr="00163DC2">
        <w:rPr>
          <w:rFonts w:ascii="Times New Roman" w:hAnsi="Times New Roman" w:cs="Times New Roman"/>
          <w:b/>
          <w:sz w:val="26"/>
          <w:szCs w:val="26"/>
        </w:rPr>
        <w:t>AKUNTANSI</w:t>
      </w:r>
    </w:p>
    <w:p w:rsidR="00D0481A" w:rsidRPr="00163DC2" w:rsidRDefault="00D0481A" w:rsidP="00D0481A">
      <w:pPr>
        <w:spacing w:line="360" w:lineRule="auto"/>
        <w:jc w:val="center"/>
        <w:rPr>
          <w:rFonts w:ascii="Times New Roman" w:hAnsi="Times New Roman" w:cs="Times New Roman"/>
          <w:sz w:val="24"/>
          <w:szCs w:val="24"/>
        </w:rPr>
      </w:pPr>
    </w:p>
    <w:p w:rsidR="00D0481A" w:rsidRPr="00163DC2" w:rsidRDefault="00D0481A" w:rsidP="00D0481A">
      <w:pPr>
        <w:spacing w:after="0" w:line="240" w:lineRule="auto"/>
        <w:jc w:val="center"/>
        <w:rPr>
          <w:rFonts w:ascii="Times New Roman" w:hAnsi="Times New Roman" w:cs="Times New Roman"/>
          <w:b/>
          <w:sz w:val="28"/>
          <w:szCs w:val="24"/>
        </w:rPr>
      </w:pPr>
      <w:r w:rsidRPr="00163DC2">
        <w:rPr>
          <w:rFonts w:ascii="Times New Roman" w:hAnsi="Times New Roman" w:cs="Times New Roman"/>
          <w:b/>
          <w:sz w:val="28"/>
          <w:szCs w:val="24"/>
        </w:rPr>
        <w:t>FAKULTAS EKONOMI DAN BISNIS</w:t>
      </w:r>
    </w:p>
    <w:p w:rsidR="00D0481A" w:rsidRPr="00163DC2" w:rsidRDefault="00D0481A" w:rsidP="00D0481A">
      <w:pPr>
        <w:spacing w:after="0" w:line="240" w:lineRule="auto"/>
        <w:jc w:val="center"/>
        <w:rPr>
          <w:rFonts w:ascii="Times New Roman" w:hAnsi="Times New Roman" w:cs="Times New Roman"/>
          <w:b/>
          <w:sz w:val="28"/>
          <w:szCs w:val="24"/>
        </w:rPr>
      </w:pPr>
      <w:r w:rsidRPr="00163DC2">
        <w:rPr>
          <w:rFonts w:ascii="Times New Roman" w:hAnsi="Times New Roman" w:cs="Times New Roman"/>
          <w:b/>
          <w:sz w:val="28"/>
          <w:szCs w:val="24"/>
        </w:rPr>
        <w:t>UNIVERSITAS MULAWARMAN</w:t>
      </w:r>
    </w:p>
    <w:p w:rsidR="00D0481A" w:rsidRPr="00163DC2" w:rsidRDefault="00D0481A" w:rsidP="00D0481A">
      <w:pPr>
        <w:spacing w:after="0" w:line="240" w:lineRule="auto"/>
        <w:jc w:val="center"/>
        <w:rPr>
          <w:rFonts w:ascii="Times New Roman" w:hAnsi="Times New Roman" w:cs="Times New Roman"/>
          <w:b/>
          <w:sz w:val="28"/>
          <w:szCs w:val="24"/>
        </w:rPr>
      </w:pPr>
      <w:r w:rsidRPr="00163DC2">
        <w:rPr>
          <w:rFonts w:ascii="Times New Roman" w:hAnsi="Times New Roman" w:cs="Times New Roman"/>
          <w:b/>
          <w:sz w:val="28"/>
          <w:szCs w:val="24"/>
        </w:rPr>
        <w:t>SAMARINDA</w:t>
      </w:r>
    </w:p>
    <w:p w:rsidR="00D0481A" w:rsidRPr="00163DC2" w:rsidRDefault="00D0481A" w:rsidP="00D0481A">
      <w:pPr>
        <w:spacing w:after="0" w:line="240" w:lineRule="auto"/>
        <w:jc w:val="center"/>
        <w:rPr>
          <w:rFonts w:ascii="Times New Roman" w:hAnsi="Times New Roman" w:cs="Times New Roman"/>
          <w:b/>
          <w:sz w:val="28"/>
          <w:szCs w:val="24"/>
        </w:rPr>
      </w:pPr>
      <w:r w:rsidRPr="00163DC2">
        <w:rPr>
          <w:rFonts w:ascii="Times New Roman" w:hAnsi="Times New Roman" w:cs="Times New Roman"/>
          <w:b/>
          <w:sz w:val="28"/>
          <w:szCs w:val="24"/>
        </w:rPr>
        <w:t>2025</w:t>
      </w:r>
    </w:p>
    <w:p w:rsidR="00D0481A" w:rsidRPr="00163DC2" w:rsidRDefault="00D0481A" w:rsidP="00D0481A">
      <w:pPr>
        <w:spacing w:line="360" w:lineRule="auto"/>
        <w:rPr>
          <w:rFonts w:ascii="Times New Roman" w:hAnsi="Times New Roman" w:cs="Times New Roman"/>
          <w:b/>
          <w:szCs w:val="24"/>
        </w:rPr>
      </w:pPr>
    </w:p>
    <w:p w:rsidR="00AE6CEF" w:rsidRDefault="00D0481A" w:rsidP="00D0481A">
      <w:pPr>
        <w:spacing w:after="0" w:line="276" w:lineRule="auto"/>
        <w:jc w:val="center"/>
        <w:rPr>
          <w:rFonts w:ascii="Times New Roman" w:hAnsi="Times New Roman" w:cs="Times New Roman"/>
          <w:b/>
          <w:sz w:val="32"/>
          <w:szCs w:val="24"/>
        </w:rPr>
        <w:sectPr w:rsidR="00AE6CEF" w:rsidSect="00D0481A">
          <w:footerReference w:type="default" r:id="rId9"/>
          <w:footerReference w:type="first" r:id="rId10"/>
          <w:type w:val="continuous"/>
          <w:pgSz w:w="11907" w:h="16839" w:code="9"/>
          <w:pgMar w:top="2268" w:right="1701" w:bottom="1701" w:left="2268" w:header="720" w:footer="720" w:gutter="0"/>
          <w:pgNumType w:fmt="lowerRoman" w:start="1"/>
          <w:cols w:space="720"/>
          <w:titlePg/>
          <w:docGrid w:linePitch="360"/>
        </w:sectPr>
      </w:pPr>
      <w:r w:rsidRPr="00163DC2">
        <w:rPr>
          <w:rFonts w:ascii="Times New Roman" w:hAnsi="Times New Roman" w:cs="Times New Roman"/>
          <w:b/>
          <w:sz w:val="32"/>
          <w:szCs w:val="24"/>
        </w:rPr>
        <w:t xml:space="preserve">  </w:t>
      </w:r>
    </w:p>
    <w:p w:rsidR="00D0481A" w:rsidRPr="00163DC2" w:rsidRDefault="00D0481A" w:rsidP="00D0481A">
      <w:pPr>
        <w:spacing w:after="0" w:line="276" w:lineRule="auto"/>
        <w:jc w:val="center"/>
        <w:rPr>
          <w:rFonts w:ascii="Times New Roman" w:hAnsi="Times New Roman" w:cs="Times New Roman"/>
          <w:b/>
          <w:sz w:val="32"/>
          <w:szCs w:val="24"/>
        </w:rPr>
      </w:pPr>
      <w:r w:rsidRPr="00163DC2">
        <w:rPr>
          <w:rFonts w:ascii="Times New Roman" w:hAnsi="Times New Roman" w:cs="Times New Roman"/>
          <w:b/>
          <w:sz w:val="32"/>
          <w:szCs w:val="24"/>
        </w:rPr>
        <w:lastRenderedPageBreak/>
        <w:t xml:space="preserve">PENGARUH PENGETAHUAN, PEMAHAMAN, DAN KESADARAN PAJAK SERTA PERSEPSI ATAS EFEKTIVITAS SISTEM PERPAJAKAN TERHADAP KEPATUHAN WAJIB PAJAK ORANG PRIBADI YANG MELAKUKAN PEKERJAAN BEBAS </w:t>
      </w:r>
    </w:p>
    <w:p w:rsidR="00D0481A" w:rsidRPr="00163DC2" w:rsidRDefault="00D0481A" w:rsidP="00D0481A">
      <w:pPr>
        <w:spacing w:line="276" w:lineRule="auto"/>
        <w:jc w:val="center"/>
        <w:rPr>
          <w:rFonts w:ascii="Times New Roman" w:hAnsi="Times New Roman" w:cs="Times New Roman"/>
          <w:b/>
          <w:sz w:val="24"/>
          <w:szCs w:val="24"/>
        </w:rPr>
      </w:pPr>
      <w:r w:rsidRPr="00163DC2">
        <w:rPr>
          <w:rFonts w:ascii="Times New Roman" w:hAnsi="Times New Roman" w:cs="Times New Roman"/>
          <w:b/>
          <w:sz w:val="32"/>
          <w:szCs w:val="24"/>
        </w:rPr>
        <w:t>DI KOTA SAMARINDA</w:t>
      </w:r>
    </w:p>
    <w:p w:rsidR="00D0481A" w:rsidRPr="00163DC2" w:rsidRDefault="00D0481A" w:rsidP="00D0481A">
      <w:pPr>
        <w:spacing w:line="480" w:lineRule="auto"/>
        <w:jc w:val="center"/>
        <w:rPr>
          <w:rFonts w:ascii="Times New Roman" w:hAnsi="Times New Roman" w:cs="Times New Roman"/>
          <w:b/>
          <w:sz w:val="24"/>
          <w:szCs w:val="24"/>
        </w:rPr>
      </w:pPr>
    </w:p>
    <w:p w:rsidR="00D0481A" w:rsidRPr="00163DC2" w:rsidRDefault="00D0481A" w:rsidP="00D0481A">
      <w:pPr>
        <w:spacing w:line="240" w:lineRule="auto"/>
        <w:jc w:val="center"/>
        <w:rPr>
          <w:rFonts w:ascii="Times New Roman" w:hAnsi="Times New Roman" w:cs="Times New Roman"/>
          <w:b/>
          <w:sz w:val="28"/>
          <w:szCs w:val="24"/>
        </w:rPr>
      </w:pPr>
      <w:r w:rsidRPr="00163DC2">
        <w:rPr>
          <w:rFonts w:ascii="Times New Roman" w:hAnsi="Times New Roman" w:cs="Times New Roman"/>
          <w:b/>
          <w:sz w:val="28"/>
          <w:szCs w:val="24"/>
        </w:rPr>
        <w:t>SKRIPSI</w:t>
      </w:r>
    </w:p>
    <w:p w:rsidR="00D0481A" w:rsidRPr="00163DC2" w:rsidRDefault="00D0481A" w:rsidP="00D0481A">
      <w:pPr>
        <w:spacing w:line="360" w:lineRule="auto"/>
        <w:jc w:val="center"/>
        <w:rPr>
          <w:rFonts w:ascii="Times New Roman" w:hAnsi="Times New Roman" w:cs="Times New Roman"/>
          <w:sz w:val="24"/>
          <w:szCs w:val="24"/>
        </w:rPr>
      </w:pPr>
      <w:r w:rsidRPr="00163DC2">
        <w:rPr>
          <w:rFonts w:ascii="Times New Roman" w:hAnsi="Times New Roman" w:cs="Times New Roman"/>
          <w:sz w:val="24"/>
          <w:szCs w:val="24"/>
        </w:rPr>
        <w:t xml:space="preserve">UNTUK SEMINAR </w:t>
      </w:r>
      <w:r w:rsidR="003B0D27">
        <w:rPr>
          <w:rFonts w:ascii="Times New Roman" w:hAnsi="Times New Roman" w:cs="Times New Roman"/>
          <w:sz w:val="24"/>
          <w:szCs w:val="24"/>
        </w:rPr>
        <w:t>HASIL</w:t>
      </w:r>
    </w:p>
    <w:p w:rsidR="00D0481A" w:rsidRPr="00163DC2" w:rsidRDefault="00D0481A" w:rsidP="00D0481A">
      <w:pPr>
        <w:spacing w:line="360" w:lineRule="auto"/>
        <w:jc w:val="center"/>
        <w:rPr>
          <w:rFonts w:ascii="Times New Roman" w:hAnsi="Times New Roman" w:cs="Times New Roman"/>
          <w:sz w:val="24"/>
          <w:szCs w:val="24"/>
        </w:rPr>
      </w:pPr>
      <w:r w:rsidRPr="00163DC2">
        <w:rPr>
          <w:rFonts w:ascii="Times New Roman" w:hAnsi="Times New Roman" w:cs="Times New Roman"/>
          <w:noProof/>
          <w:sz w:val="24"/>
          <w:szCs w:val="24"/>
        </w:rPr>
        <w:drawing>
          <wp:anchor distT="0" distB="0" distL="114300" distR="114300" simplePos="0" relativeHeight="251659264" behindDoc="0" locked="0" layoutInCell="1" allowOverlap="1" wp14:anchorId="5104AB14" wp14:editId="3B23F781">
            <wp:simplePos x="0" y="0"/>
            <wp:positionH relativeFrom="column">
              <wp:posOffset>1610958</wp:posOffset>
            </wp:positionH>
            <wp:positionV relativeFrom="paragraph">
              <wp:posOffset>252095</wp:posOffset>
            </wp:positionV>
            <wp:extent cx="1799590" cy="1799590"/>
            <wp:effectExtent l="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removebg-preview.png"/>
                    <pic:cNvPicPr/>
                  </pic:nvPicPr>
                  <pic:blipFill>
                    <a:blip r:embed="rId8">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anchor>
        </w:drawing>
      </w:r>
    </w:p>
    <w:p w:rsidR="00D0481A" w:rsidRPr="00163DC2" w:rsidRDefault="00D0481A" w:rsidP="00D0481A">
      <w:pPr>
        <w:spacing w:line="360" w:lineRule="auto"/>
        <w:jc w:val="center"/>
        <w:rPr>
          <w:rFonts w:ascii="Times New Roman" w:hAnsi="Times New Roman" w:cs="Times New Roman"/>
          <w:sz w:val="24"/>
          <w:szCs w:val="24"/>
        </w:rPr>
      </w:pPr>
      <w:r w:rsidRPr="00163DC2">
        <w:rPr>
          <w:rFonts w:ascii="Times New Roman" w:hAnsi="Times New Roman" w:cs="Times New Roman"/>
          <w:sz w:val="24"/>
          <w:szCs w:val="24"/>
        </w:rPr>
        <w:t xml:space="preserve">  </w:t>
      </w:r>
    </w:p>
    <w:p w:rsidR="00D0481A" w:rsidRPr="00163DC2" w:rsidRDefault="00D0481A" w:rsidP="00D0481A">
      <w:pPr>
        <w:spacing w:line="240" w:lineRule="auto"/>
        <w:jc w:val="center"/>
        <w:rPr>
          <w:rFonts w:ascii="Times New Roman" w:hAnsi="Times New Roman" w:cs="Times New Roman"/>
          <w:sz w:val="28"/>
          <w:szCs w:val="24"/>
        </w:rPr>
      </w:pPr>
      <w:r w:rsidRPr="00163DC2">
        <w:rPr>
          <w:rFonts w:ascii="Times New Roman" w:hAnsi="Times New Roman" w:cs="Times New Roman"/>
          <w:sz w:val="28"/>
          <w:szCs w:val="24"/>
        </w:rPr>
        <w:t>Oleh :</w:t>
      </w:r>
    </w:p>
    <w:p w:rsidR="00D0481A" w:rsidRPr="00163DC2" w:rsidRDefault="00D0481A" w:rsidP="00D0481A">
      <w:pPr>
        <w:spacing w:line="240" w:lineRule="auto"/>
        <w:jc w:val="center"/>
        <w:rPr>
          <w:rFonts w:ascii="Times New Roman" w:hAnsi="Times New Roman" w:cs="Times New Roman"/>
          <w:b/>
          <w:sz w:val="28"/>
          <w:szCs w:val="24"/>
        </w:rPr>
      </w:pPr>
      <w:r w:rsidRPr="00163DC2">
        <w:rPr>
          <w:rFonts w:ascii="Times New Roman" w:hAnsi="Times New Roman" w:cs="Times New Roman"/>
          <w:b/>
          <w:sz w:val="28"/>
          <w:szCs w:val="24"/>
        </w:rPr>
        <w:t>DESWITA EDI PAKENDEK</w:t>
      </w:r>
    </w:p>
    <w:p w:rsidR="00D0481A" w:rsidRPr="00163DC2" w:rsidRDefault="00D0481A" w:rsidP="00D0481A">
      <w:pPr>
        <w:spacing w:line="240" w:lineRule="auto"/>
        <w:jc w:val="center"/>
        <w:rPr>
          <w:rFonts w:ascii="Times New Roman" w:hAnsi="Times New Roman" w:cs="Times New Roman"/>
          <w:b/>
          <w:sz w:val="28"/>
          <w:szCs w:val="24"/>
        </w:rPr>
      </w:pPr>
      <w:r w:rsidRPr="00163DC2">
        <w:rPr>
          <w:rFonts w:ascii="Times New Roman" w:hAnsi="Times New Roman" w:cs="Times New Roman"/>
          <w:b/>
          <w:sz w:val="28"/>
          <w:szCs w:val="24"/>
        </w:rPr>
        <w:t>2001036062</w:t>
      </w:r>
    </w:p>
    <w:p w:rsidR="00D0481A" w:rsidRPr="00163DC2" w:rsidRDefault="00D0481A" w:rsidP="00D0481A">
      <w:pPr>
        <w:spacing w:line="240" w:lineRule="auto"/>
        <w:jc w:val="center"/>
        <w:rPr>
          <w:rFonts w:ascii="Times New Roman" w:hAnsi="Times New Roman" w:cs="Times New Roman"/>
          <w:b/>
          <w:sz w:val="28"/>
          <w:szCs w:val="24"/>
        </w:rPr>
      </w:pPr>
      <w:r w:rsidRPr="00163DC2">
        <w:rPr>
          <w:rFonts w:ascii="Times New Roman" w:hAnsi="Times New Roman" w:cs="Times New Roman"/>
          <w:b/>
          <w:sz w:val="28"/>
          <w:szCs w:val="24"/>
        </w:rPr>
        <w:t>AKUNTANSI</w:t>
      </w:r>
    </w:p>
    <w:p w:rsidR="00D0481A" w:rsidRPr="00163DC2" w:rsidRDefault="00D0481A" w:rsidP="00D0481A">
      <w:pPr>
        <w:spacing w:line="360" w:lineRule="auto"/>
        <w:jc w:val="center"/>
        <w:rPr>
          <w:rFonts w:ascii="Times New Roman" w:hAnsi="Times New Roman" w:cs="Times New Roman"/>
          <w:sz w:val="24"/>
          <w:szCs w:val="24"/>
        </w:rPr>
      </w:pPr>
    </w:p>
    <w:p w:rsidR="00D0481A" w:rsidRPr="00163DC2" w:rsidRDefault="00D0481A" w:rsidP="00D0481A">
      <w:pPr>
        <w:spacing w:after="0" w:line="240" w:lineRule="auto"/>
        <w:jc w:val="center"/>
        <w:rPr>
          <w:rFonts w:ascii="Times New Roman" w:hAnsi="Times New Roman" w:cs="Times New Roman"/>
          <w:b/>
          <w:sz w:val="32"/>
          <w:szCs w:val="24"/>
        </w:rPr>
      </w:pPr>
      <w:r w:rsidRPr="00163DC2">
        <w:rPr>
          <w:rFonts w:ascii="Times New Roman" w:hAnsi="Times New Roman" w:cs="Times New Roman"/>
          <w:b/>
          <w:sz w:val="32"/>
          <w:szCs w:val="24"/>
        </w:rPr>
        <w:t>FAKULTAS EKONOMI DAN BISNIS</w:t>
      </w:r>
    </w:p>
    <w:p w:rsidR="00D0481A" w:rsidRPr="00163DC2" w:rsidRDefault="00D0481A" w:rsidP="00D0481A">
      <w:pPr>
        <w:spacing w:after="0" w:line="240" w:lineRule="auto"/>
        <w:jc w:val="center"/>
        <w:rPr>
          <w:rFonts w:ascii="Times New Roman" w:hAnsi="Times New Roman" w:cs="Times New Roman"/>
          <w:b/>
          <w:sz w:val="32"/>
          <w:szCs w:val="24"/>
        </w:rPr>
      </w:pPr>
      <w:r w:rsidRPr="00163DC2">
        <w:rPr>
          <w:rFonts w:ascii="Times New Roman" w:hAnsi="Times New Roman" w:cs="Times New Roman"/>
          <w:b/>
          <w:sz w:val="32"/>
          <w:szCs w:val="24"/>
        </w:rPr>
        <w:t>UNIVERSITAS MULAWARMAN</w:t>
      </w:r>
    </w:p>
    <w:p w:rsidR="00D0481A" w:rsidRPr="00163DC2" w:rsidRDefault="00D0481A" w:rsidP="00D0481A">
      <w:pPr>
        <w:spacing w:after="0" w:line="240" w:lineRule="auto"/>
        <w:jc w:val="center"/>
        <w:rPr>
          <w:rFonts w:ascii="Times New Roman" w:hAnsi="Times New Roman" w:cs="Times New Roman"/>
          <w:b/>
          <w:sz w:val="32"/>
          <w:szCs w:val="24"/>
        </w:rPr>
      </w:pPr>
      <w:r w:rsidRPr="00163DC2">
        <w:rPr>
          <w:rFonts w:ascii="Times New Roman" w:hAnsi="Times New Roman" w:cs="Times New Roman"/>
          <w:b/>
          <w:sz w:val="32"/>
          <w:szCs w:val="24"/>
        </w:rPr>
        <w:t>SAMARINDA</w:t>
      </w:r>
    </w:p>
    <w:p w:rsidR="00D0481A" w:rsidRPr="00163DC2" w:rsidRDefault="00D0481A" w:rsidP="00D0481A">
      <w:pPr>
        <w:spacing w:after="0" w:line="240" w:lineRule="auto"/>
        <w:jc w:val="center"/>
        <w:rPr>
          <w:rFonts w:ascii="Times New Roman" w:hAnsi="Times New Roman" w:cs="Times New Roman"/>
          <w:b/>
          <w:sz w:val="32"/>
          <w:szCs w:val="24"/>
        </w:rPr>
        <w:sectPr w:rsidR="00D0481A" w:rsidRPr="00163DC2" w:rsidSect="00A85C96">
          <w:footerReference w:type="first" r:id="rId11"/>
          <w:pgSz w:w="11907" w:h="16839" w:code="9"/>
          <w:pgMar w:top="2268" w:right="1701" w:bottom="1701" w:left="2268" w:header="720" w:footer="720" w:gutter="0"/>
          <w:pgNumType w:fmt="lowerRoman" w:start="1"/>
          <w:cols w:space="720"/>
          <w:titlePg/>
          <w:docGrid w:linePitch="360"/>
        </w:sectPr>
      </w:pPr>
      <w:r w:rsidRPr="00163DC2">
        <w:rPr>
          <w:rFonts w:ascii="Times New Roman" w:hAnsi="Times New Roman" w:cs="Times New Roman"/>
          <w:b/>
          <w:sz w:val="32"/>
          <w:szCs w:val="24"/>
        </w:rPr>
        <w:t>2025</w:t>
      </w:r>
    </w:p>
    <w:p w:rsidR="00D0481A" w:rsidRPr="00163DC2" w:rsidRDefault="00D0481A" w:rsidP="00D0481A">
      <w:pPr>
        <w:pStyle w:val="Judul1"/>
        <w:spacing w:line="480" w:lineRule="auto"/>
        <w:jc w:val="center"/>
        <w:rPr>
          <w:rFonts w:ascii="Times New Roman" w:hAnsi="Times New Roman" w:cs="Times New Roman"/>
          <w:b/>
          <w:color w:val="auto"/>
          <w:sz w:val="24"/>
          <w:szCs w:val="24"/>
        </w:rPr>
      </w:pPr>
      <w:bookmarkStart w:id="0" w:name="_Toc200594334"/>
      <w:r w:rsidRPr="00163DC2">
        <w:rPr>
          <w:rFonts w:ascii="Times New Roman" w:hAnsi="Times New Roman" w:cs="Times New Roman"/>
          <w:b/>
          <w:color w:val="auto"/>
          <w:sz w:val="24"/>
          <w:szCs w:val="24"/>
        </w:rPr>
        <w:lastRenderedPageBreak/>
        <w:t>HALAMAN PENGESAHAN</w:t>
      </w:r>
      <w:bookmarkEnd w:id="0"/>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360"/>
        <w:gridCol w:w="5593"/>
      </w:tblGrid>
      <w:tr w:rsidR="00D0481A" w:rsidRPr="00163DC2" w:rsidTr="00D0481A">
        <w:trPr>
          <w:trHeight w:val="1350"/>
        </w:trPr>
        <w:tc>
          <w:tcPr>
            <w:tcW w:w="1975" w:type="dxa"/>
          </w:tcPr>
          <w:p w:rsidR="00D0481A" w:rsidRPr="00163DC2" w:rsidRDefault="00D0481A" w:rsidP="00D0481A">
            <w:pPr>
              <w:spacing w:line="480" w:lineRule="auto"/>
              <w:rPr>
                <w:rFonts w:ascii="Times New Roman" w:hAnsi="Times New Roman" w:cs="Times New Roman"/>
                <w:sz w:val="24"/>
              </w:rPr>
            </w:pPr>
            <w:r w:rsidRPr="00163DC2">
              <w:rPr>
                <w:rFonts w:ascii="Times New Roman" w:hAnsi="Times New Roman" w:cs="Times New Roman"/>
                <w:sz w:val="24"/>
              </w:rPr>
              <w:t>Judul Penelitian</w:t>
            </w:r>
          </w:p>
        </w:tc>
        <w:tc>
          <w:tcPr>
            <w:tcW w:w="360" w:type="dxa"/>
          </w:tcPr>
          <w:p w:rsidR="00D0481A" w:rsidRPr="00163DC2" w:rsidRDefault="00D0481A" w:rsidP="00D0481A">
            <w:pPr>
              <w:rPr>
                <w:rFonts w:ascii="Times New Roman" w:hAnsi="Times New Roman" w:cs="Times New Roman"/>
                <w:sz w:val="24"/>
              </w:rPr>
            </w:pPr>
            <w:r w:rsidRPr="00163DC2">
              <w:rPr>
                <w:rFonts w:ascii="Times New Roman" w:hAnsi="Times New Roman" w:cs="Times New Roman"/>
                <w:sz w:val="24"/>
              </w:rPr>
              <w:t>:</w:t>
            </w:r>
          </w:p>
        </w:tc>
        <w:tc>
          <w:tcPr>
            <w:tcW w:w="5593" w:type="dxa"/>
          </w:tcPr>
          <w:p w:rsidR="00D0481A" w:rsidRPr="00163DC2" w:rsidRDefault="00D0481A" w:rsidP="00D0481A">
            <w:pPr>
              <w:spacing w:line="276" w:lineRule="auto"/>
              <w:jc w:val="both"/>
              <w:rPr>
                <w:rFonts w:ascii="Times New Roman" w:hAnsi="Times New Roman" w:cs="Times New Roman"/>
                <w:sz w:val="24"/>
                <w:szCs w:val="24"/>
              </w:rPr>
            </w:pPr>
            <w:r w:rsidRPr="00163DC2">
              <w:rPr>
                <w:rFonts w:ascii="Times New Roman" w:hAnsi="Times New Roman" w:cs="Times New Roman"/>
                <w:sz w:val="24"/>
                <w:szCs w:val="24"/>
              </w:rPr>
              <w:t>Pengaruh Pengetahuan, Pemahaman, dan Kesadaran Pajak Serta Persepsi atas Efektivitas Sistem Perpajakan Terhadap Kepatuhan Wajib Pajak Orang Pribadi yang Melakukan Pekerjaan Bebas Di Kota Samarinda</w:t>
            </w:r>
          </w:p>
        </w:tc>
      </w:tr>
      <w:tr w:rsidR="00D0481A" w:rsidRPr="00163DC2" w:rsidTr="00D0481A">
        <w:tc>
          <w:tcPr>
            <w:tcW w:w="1975" w:type="dxa"/>
          </w:tcPr>
          <w:p w:rsidR="00D0481A" w:rsidRPr="00163DC2" w:rsidRDefault="00D0481A" w:rsidP="00D0481A">
            <w:pPr>
              <w:spacing w:line="360" w:lineRule="auto"/>
              <w:rPr>
                <w:rFonts w:ascii="Times New Roman" w:hAnsi="Times New Roman" w:cs="Times New Roman"/>
                <w:sz w:val="24"/>
              </w:rPr>
            </w:pPr>
            <w:r w:rsidRPr="00163DC2">
              <w:rPr>
                <w:rFonts w:ascii="Times New Roman" w:hAnsi="Times New Roman" w:cs="Times New Roman"/>
                <w:sz w:val="24"/>
              </w:rPr>
              <w:t>Nama Mahasiswa</w:t>
            </w:r>
          </w:p>
        </w:tc>
        <w:tc>
          <w:tcPr>
            <w:tcW w:w="360" w:type="dxa"/>
          </w:tcPr>
          <w:p w:rsidR="00D0481A" w:rsidRPr="00163DC2" w:rsidRDefault="00D0481A" w:rsidP="00D0481A">
            <w:pPr>
              <w:spacing w:line="360" w:lineRule="auto"/>
              <w:rPr>
                <w:rFonts w:ascii="Times New Roman" w:hAnsi="Times New Roman" w:cs="Times New Roman"/>
                <w:sz w:val="24"/>
              </w:rPr>
            </w:pPr>
            <w:r w:rsidRPr="00163DC2">
              <w:rPr>
                <w:rFonts w:ascii="Times New Roman" w:hAnsi="Times New Roman" w:cs="Times New Roman"/>
                <w:sz w:val="24"/>
              </w:rPr>
              <w:t>:</w:t>
            </w:r>
          </w:p>
        </w:tc>
        <w:tc>
          <w:tcPr>
            <w:tcW w:w="5593" w:type="dxa"/>
          </w:tcPr>
          <w:p w:rsidR="00D0481A" w:rsidRPr="00163DC2" w:rsidRDefault="00D0481A" w:rsidP="00D0481A">
            <w:pPr>
              <w:spacing w:line="360" w:lineRule="auto"/>
              <w:rPr>
                <w:rFonts w:ascii="Times New Roman" w:hAnsi="Times New Roman" w:cs="Times New Roman"/>
                <w:sz w:val="24"/>
              </w:rPr>
            </w:pPr>
            <w:r w:rsidRPr="00163DC2">
              <w:rPr>
                <w:rFonts w:ascii="Times New Roman" w:hAnsi="Times New Roman" w:cs="Times New Roman"/>
                <w:sz w:val="24"/>
              </w:rPr>
              <w:t>Deswita Edi Pakendek</w:t>
            </w:r>
          </w:p>
        </w:tc>
      </w:tr>
      <w:tr w:rsidR="00D0481A" w:rsidRPr="00163DC2" w:rsidTr="00D0481A">
        <w:tc>
          <w:tcPr>
            <w:tcW w:w="1975" w:type="dxa"/>
          </w:tcPr>
          <w:p w:rsidR="00D0481A" w:rsidRPr="00163DC2" w:rsidRDefault="00D0481A" w:rsidP="00D0481A">
            <w:pPr>
              <w:spacing w:line="360" w:lineRule="auto"/>
              <w:rPr>
                <w:rFonts w:ascii="Times New Roman" w:hAnsi="Times New Roman" w:cs="Times New Roman"/>
                <w:sz w:val="24"/>
              </w:rPr>
            </w:pPr>
            <w:r w:rsidRPr="00163DC2">
              <w:rPr>
                <w:rFonts w:ascii="Times New Roman" w:hAnsi="Times New Roman" w:cs="Times New Roman"/>
                <w:sz w:val="24"/>
              </w:rPr>
              <w:t>NIM</w:t>
            </w:r>
          </w:p>
        </w:tc>
        <w:tc>
          <w:tcPr>
            <w:tcW w:w="360" w:type="dxa"/>
          </w:tcPr>
          <w:p w:rsidR="00D0481A" w:rsidRPr="00163DC2" w:rsidRDefault="00D0481A" w:rsidP="00D0481A">
            <w:pPr>
              <w:spacing w:line="360" w:lineRule="auto"/>
              <w:rPr>
                <w:rFonts w:ascii="Times New Roman" w:hAnsi="Times New Roman" w:cs="Times New Roman"/>
                <w:sz w:val="24"/>
              </w:rPr>
            </w:pPr>
            <w:r w:rsidRPr="00163DC2">
              <w:rPr>
                <w:rFonts w:ascii="Times New Roman" w:hAnsi="Times New Roman" w:cs="Times New Roman"/>
                <w:sz w:val="24"/>
              </w:rPr>
              <w:t>:</w:t>
            </w:r>
          </w:p>
        </w:tc>
        <w:tc>
          <w:tcPr>
            <w:tcW w:w="5593" w:type="dxa"/>
          </w:tcPr>
          <w:p w:rsidR="00D0481A" w:rsidRPr="00163DC2" w:rsidRDefault="00D0481A" w:rsidP="00D0481A">
            <w:pPr>
              <w:spacing w:line="360" w:lineRule="auto"/>
              <w:rPr>
                <w:rFonts w:ascii="Times New Roman" w:hAnsi="Times New Roman" w:cs="Times New Roman"/>
                <w:sz w:val="24"/>
              </w:rPr>
            </w:pPr>
            <w:r w:rsidRPr="00163DC2">
              <w:rPr>
                <w:rFonts w:ascii="Times New Roman" w:hAnsi="Times New Roman" w:cs="Times New Roman"/>
                <w:sz w:val="24"/>
              </w:rPr>
              <w:t>2001036062</w:t>
            </w:r>
          </w:p>
        </w:tc>
      </w:tr>
      <w:tr w:rsidR="00D0481A" w:rsidRPr="00163DC2" w:rsidTr="00D0481A">
        <w:tc>
          <w:tcPr>
            <w:tcW w:w="1975" w:type="dxa"/>
          </w:tcPr>
          <w:p w:rsidR="00D0481A" w:rsidRPr="00163DC2" w:rsidRDefault="00D0481A" w:rsidP="00D0481A">
            <w:pPr>
              <w:spacing w:line="360" w:lineRule="auto"/>
              <w:rPr>
                <w:rFonts w:ascii="Times New Roman" w:hAnsi="Times New Roman" w:cs="Times New Roman"/>
                <w:sz w:val="24"/>
              </w:rPr>
            </w:pPr>
            <w:r w:rsidRPr="00163DC2">
              <w:rPr>
                <w:rFonts w:ascii="Times New Roman" w:hAnsi="Times New Roman" w:cs="Times New Roman"/>
                <w:sz w:val="24"/>
              </w:rPr>
              <w:t>Fakultas</w:t>
            </w:r>
          </w:p>
        </w:tc>
        <w:tc>
          <w:tcPr>
            <w:tcW w:w="360" w:type="dxa"/>
          </w:tcPr>
          <w:p w:rsidR="00D0481A" w:rsidRPr="00163DC2" w:rsidRDefault="00D0481A" w:rsidP="00D0481A">
            <w:pPr>
              <w:spacing w:line="360" w:lineRule="auto"/>
              <w:rPr>
                <w:rFonts w:ascii="Times New Roman" w:hAnsi="Times New Roman" w:cs="Times New Roman"/>
                <w:sz w:val="24"/>
              </w:rPr>
            </w:pPr>
            <w:r w:rsidRPr="00163DC2">
              <w:rPr>
                <w:rFonts w:ascii="Times New Roman" w:hAnsi="Times New Roman" w:cs="Times New Roman"/>
                <w:sz w:val="24"/>
              </w:rPr>
              <w:t>:</w:t>
            </w:r>
          </w:p>
        </w:tc>
        <w:tc>
          <w:tcPr>
            <w:tcW w:w="5593" w:type="dxa"/>
          </w:tcPr>
          <w:p w:rsidR="00D0481A" w:rsidRPr="00163DC2" w:rsidRDefault="00D0481A" w:rsidP="00D0481A">
            <w:pPr>
              <w:spacing w:line="360" w:lineRule="auto"/>
              <w:rPr>
                <w:rFonts w:ascii="Times New Roman" w:hAnsi="Times New Roman" w:cs="Times New Roman"/>
                <w:sz w:val="24"/>
              </w:rPr>
            </w:pPr>
            <w:r w:rsidRPr="00163DC2">
              <w:rPr>
                <w:rFonts w:ascii="Times New Roman" w:hAnsi="Times New Roman" w:cs="Times New Roman"/>
                <w:sz w:val="24"/>
              </w:rPr>
              <w:t>Ekonomi dan Bisnis</w:t>
            </w:r>
          </w:p>
        </w:tc>
      </w:tr>
      <w:tr w:rsidR="00D0481A" w:rsidRPr="00163DC2" w:rsidTr="00D0481A">
        <w:tc>
          <w:tcPr>
            <w:tcW w:w="1975" w:type="dxa"/>
          </w:tcPr>
          <w:p w:rsidR="00D0481A" w:rsidRPr="00163DC2" w:rsidRDefault="00D0481A" w:rsidP="00D0481A">
            <w:pPr>
              <w:spacing w:line="360" w:lineRule="auto"/>
              <w:rPr>
                <w:rFonts w:ascii="Times New Roman" w:hAnsi="Times New Roman" w:cs="Times New Roman"/>
                <w:sz w:val="24"/>
              </w:rPr>
            </w:pPr>
            <w:r w:rsidRPr="00163DC2">
              <w:rPr>
                <w:rFonts w:ascii="Times New Roman" w:hAnsi="Times New Roman" w:cs="Times New Roman"/>
                <w:sz w:val="24"/>
              </w:rPr>
              <w:t>Program Studi</w:t>
            </w:r>
          </w:p>
        </w:tc>
        <w:tc>
          <w:tcPr>
            <w:tcW w:w="360" w:type="dxa"/>
          </w:tcPr>
          <w:p w:rsidR="00D0481A" w:rsidRPr="00163DC2" w:rsidRDefault="00D0481A" w:rsidP="00D0481A">
            <w:pPr>
              <w:spacing w:line="360" w:lineRule="auto"/>
              <w:rPr>
                <w:rFonts w:ascii="Times New Roman" w:hAnsi="Times New Roman" w:cs="Times New Roman"/>
                <w:sz w:val="24"/>
              </w:rPr>
            </w:pPr>
            <w:r w:rsidRPr="00163DC2">
              <w:rPr>
                <w:rFonts w:ascii="Times New Roman" w:hAnsi="Times New Roman" w:cs="Times New Roman"/>
                <w:sz w:val="24"/>
              </w:rPr>
              <w:t>:</w:t>
            </w:r>
          </w:p>
        </w:tc>
        <w:tc>
          <w:tcPr>
            <w:tcW w:w="5593" w:type="dxa"/>
          </w:tcPr>
          <w:p w:rsidR="00D0481A" w:rsidRPr="00163DC2" w:rsidRDefault="00D0481A" w:rsidP="00D0481A">
            <w:pPr>
              <w:spacing w:line="360" w:lineRule="auto"/>
              <w:rPr>
                <w:rFonts w:ascii="Times New Roman" w:hAnsi="Times New Roman" w:cs="Times New Roman"/>
                <w:sz w:val="24"/>
              </w:rPr>
            </w:pPr>
            <w:r w:rsidRPr="00163DC2">
              <w:rPr>
                <w:rFonts w:ascii="Times New Roman" w:hAnsi="Times New Roman" w:cs="Times New Roman"/>
                <w:sz w:val="24"/>
              </w:rPr>
              <w:t>S1 Akuntansi</w:t>
            </w:r>
          </w:p>
        </w:tc>
      </w:tr>
    </w:tbl>
    <w:p w:rsidR="00D0481A" w:rsidRPr="00163DC2" w:rsidRDefault="00D0481A" w:rsidP="00D0481A">
      <w:pPr>
        <w:spacing w:line="480" w:lineRule="auto"/>
        <w:rPr>
          <w:rFonts w:ascii="Times New Roman" w:hAnsi="Times New Roman" w:cs="Times New Roman"/>
        </w:rPr>
      </w:pPr>
    </w:p>
    <w:p w:rsidR="00D0481A" w:rsidRPr="00163DC2" w:rsidRDefault="00D0481A" w:rsidP="00D0481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Diajukan untuk Seminar Hasil</w:t>
      </w:r>
    </w:p>
    <w:p w:rsidR="00D0481A" w:rsidRPr="00163DC2" w:rsidRDefault="00D0481A" w:rsidP="00D0481A">
      <w:pPr>
        <w:spacing w:after="0" w:line="276" w:lineRule="auto"/>
        <w:jc w:val="center"/>
        <w:rPr>
          <w:rFonts w:ascii="Times New Roman" w:hAnsi="Times New Roman" w:cs="Times New Roman"/>
          <w:sz w:val="24"/>
          <w:szCs w:val="24"/>
        </w:rPr>
      </w:pPr>
      <w:r w:rsidRPr="00163DC2">
        <w:rPr>
          <w:rFonts w:ascii="Times New Roman" w:hAnsi="Times New Roman" w:cs="Times New Roman"/>
          <w:sz w:val="24"/>
          <w:szCs w:val="24"/>
        </w:rPr>
        <w:t>Menyetujui,</w:t>
      </w:r>
    </w:p>
    <w:p w:rsidR="00D0481A" w:rsidRPr="00163DC2" w:rsidRDefault="00D0481A" w:rsidP="00D0481A">
      <w:pPr>
        <w:spacing w:after="0" w:line="276" w:lineRule="auto"/>
        <w:jc w:val="center"/>
        <w:rPr>
          <w:rFonts w:ascii="Times New Roman" w:hAnsi="Times New Roman" w:cs="Times New Roman"/>
          <w:sz w:val="24"/>
          <w:szCs w:val="24"/>
        </w:rPr>
      </w:pPr>
      <w:r w:rsidRPr="00163DC2">
        <w:rPr>
          <w:rFonts w:ascii="Times New Roman" w:hAnsi="Times New Roman" w:cs="Times New Roman"/>
          <w:sz w:val="24"/>
          <w:szCs w:val="24"/>
        </w:rPr>
        <w:t xml:space="preserve">Samarinda, </w:t>
      </w:r>
      <w:r>
        <w:rPr>
          <w:rFonts w:ascii="Times New Roman" w:hAnsi="Times New Roman" w:cs="Times New Roman"/>
          <w:sz w:val="24"/>
          <w:szCs w:val="24"/>
        </w:rPr>
        <w:t>05 Juni 2025</w:t>
      </w:r>
    </w:p>
    <w:p w:rsidR="00D0481A" w:rsidRPr="00163DC2" w:rsidRDefault="00D0481A" w:rsidP="00D0481A">
      <w:pPr>
        <w:spacing w:line="276" w:lineRule="auto"/>
        <w:jc w:val="center"/>
        <w:rPr>
          <w:rFonts w:ascii="Times New Roman" w:hAnsi="Times New Roman" w:cs="Times New Roman"/>
          <w:sz w:val="24"/>
          <w:szCs w:val="24"/>
        </w:rPr>
      </w:pPr>
      <w:r w:rsidRPr="00163DC2">
        <w:rPr>
          <w:rFonts w:ascii="Times New Roman" w:hAnsi="Times New Roman" w:cs="Times New Roman"/>
          <w:sz w:val="24"/>
          <w:szCs w:val="24"/>
        </w:rPr>
        <w:t>Pembimbing</w:t>
      </w:r>
    </w:p>
    <w:p w:rsidR="00D0481A" w:rsidRPr="00163DC2" w:rsidRDefault="00D0481A" w:rsidP="00D0481A">
      <w:pPr>
        <w:spacing w:line="276" w:lineRule="auto"/>
        <w:jc w:val="center"/>
        <w:rPr>
          <w:rFonts w:ascii="Times New Roman" w:hAnsi="Times New Roman" w:cs="Times New Roman"/>
          <w:sz w:val="24"/>
          <w:szCs w:val="24"/>
        </w:rPr>
      </w:pPr>
    </w:p>
    <w:p w:rsidR="00D0481A" w:rsidRPr="00163DC2" w:rsidRDefault="00D0481A" w:rsidP="00D0481A">
      <w:pPr>
        <w:spacing w:line="276" w:lineRule="auto"/>
        <w:jc w:val="center"/>
        <w:rPr>
          <w:rFonts w:ascii="Times New Roman" w:hAnsi="Times New Roman" w:cs="Times New Roman"/>
          <w:sz w:val="24"/>
          <w:szCs w:val="24"/>
        </w:rPr>
      </w:pPr>
    </w:p>
    <w:p w:rsidR="00D0481A" w:rsidRPr="00163DC2" w:rsidRDefault="00D0481A" w:rsidP="00D0481A">
      <w:pPr>
        <w:spacing w:line="276" w:lineRule="auto"/>
        <w:jc w:val="center"/>
        <w:rPr>
          <w:rFonts w:ascii="Times New Roman" w:hAnsi="Times New Roman" w:cs="Times New Roman"/>
          <w:sz w:val="24"/>
          <w:szCs w:val="24"/>
        </w:rPr>
      </w:pPr>
    </w:p>
    <w:p w:rsidR="00D0481A" w:rsidRPr="00163DC2" w:rsidRDefault="00D0481A" w:rsidP="00D0481A">
      <w:pPr>
        <w:spacing w:after="0" w:line="360" w:lineRule="auto"/>
        <w:jc w:val="center"/>
        <w:rPr>
          <w:rFonts w:ascii="Times New Roman" w:hAnsi="Times New Roman" w:cs="Times New Roman"/>
          <w:sz w:val="24"/>
          <w:szCs w:val="24"/>
          <w:u w:val="single"/>
        </w:rPr>
      </w:pPr>
      <w:r w:rsidRPr="00163DC2">
        <w:rPr>
          <w:rFonts w:ascii="Times New Roman" w:hAnsi="Times New Roman" w:cs="Times New Roman"/>
          <w:sz w:val="24"/>
          <w:szCs w:val="24"/>
          <w:u w:val="single"/>
        </w:rPr>
        <w:t>Dr. Cornelius Rantelangi, S.E.,MM.,Ak.,CA.,CPA.,CTA.,CSRS.,BKP.</w:t>
      </w:r>
    </w:p>
    <w:p w:rsidR="00D0481A" w:rsidRPr="00163DC2" w:rsidRDefault="00D0481A" w:rsidP="00D0481A">
      <w:pPr>
        <w:spacing w:after="0" w:line="360" w:lineRule="auto"/>
        <w:jc w:val="center"/>
        <w:rPr>
          <w:rFonts w:ascii="Times New Roman" w:hAnsi="Times New Roman" w:cs="Times New Roman"/>
          <w:sz w:val="24"/>
          <w:szCs w:val="24"/>
        </w:rPr>
      </w:pPr>
      <w:r w:rsidRPr="00163DC2">
        <w:rPr>
          <w:rFonts w:ascii="Times New Roman" w:hAnsi="Times New Roman" w:cs="Times New Roman"/>
          <w:sz w:val="24"/>
          <w:szCs w:val="24"/>
        </w:rPr>
        <w:t>NIP. 196204141988031007</w:t>
      </w:r>
    </w:p>
    <w:p w:rsidR="00D0481A" w:rsidRPr="00163DC2" w:rsidRDefault="00D0481A" w:rsidP="00D0481A">
      <w:pPr>
        <w:spacing w:after="0" w:line="360" w:lineRule="auto"/>
        <w:jc w:val="center"/>
        <w:rPr>
          <w:rFonts w:ascii="Times New Roman" w:hAnsi="Times New Roman" w:cs="Times New Roman"/>
          <w:sz w:val="24"/>
          <w:szCs w:val="24"/>
        </w:rPr>
      </w:pPr>
    </w:p>
    <w:p w:rsidR="00D0481A" w:rsidRPr="00163DC2" w:rsidRDefault="00D0481A" w:rsidP="00D0481A">
      <w:pPr>
        <w:spacing w:after="0" w:line="276" w:lineRule="auto"/>
        <w:jc w:val="center"/>
        <w:rPr>
          <w:rFonts w:ascii="Times New Roman" w:hAnsi="Times New Roman" w:cs="Times New Roman"/>
          <w:sz w:val="24"/>
          <w:szCs w:val="24"/>
        </w:rPr>
      </w:pPr>
      <w:r w:rsidRPr="00163DC2">
        <w:rPr>
          <w:rFonts w:ascii="Times New Roman" w:hAnsi="Times New Roman" w:cs="Times New Roman"/>
          <w:sz w:val="24"/>
          <w:szCs w:val="24"/>
        </w:rPr>
        <w:t>Mengetahui,</w:t>
      </w:r>
    </w:p>
    <w:p w:rsidR="00D0481A" w:rsidRPr="00163DC2" w:rsidRDefault="00D0481A" w:rsidP="00D0481A">
      <w:pPr>
        <w:spacing w:after="0" w:line="276" w:lineRule="auto"/>
        <w:jc w:val="center"/>
        <w:rPr>
          <w:rFonts w:ascii="Times New Roman" w:hAnsi="Times New Roman" w:cs="Times New Roman"/>
          <w:sz w:val="24"/>
          <w:szCs w:val="24"/>
        </w:rPr>
      </w:pPr>
      <w:r w:rsidRPr="00163DC2">
        <w:rPr>
          <w:rFonts w:ascii="Times New Roman" w:hAnsi="Times New Roman" w:cs="Times New Roman"/>
          <w:sz w:val="24"/>
          <w:szCs w:val="24"/>
        </w:rPr>
        <w:t>Koordinator Program Studi S1 Akuntansi</w:t>
      </w:r>
    </w:p>
    <w:p w:rsidR="00D0481A" w:rsidRPr="00163DC2" w:rsidRDefault="00D0481A" w:rsidP="00D0481A">
      <w:pPr>
        <w:spacing w:after="0" w:line="276" w:lineRule="auto"/>
        <w:jc w:val="center"/>
        <w:rPr>
          <w:rFonts w:ascii="Times New Roman" w:hAnsi="Times New Roman" w:cs="Times New Roman"/>
          <w:sz w:val="24"/>
          <w:szCs w:val="24"/>
        </w:rPr>
      </w:pPr>
      <w:r w:rsidRPr="00163DC2">
        <w:rPr>
          <w:rFonts w:ascii="Times New Roman" w:hAnsi="Times New Roman" w:cs="Times New Roman"/>
          <w:sz w:val="24"/>
          <w:szCs w:val="24"/>
        </w:rPr>
        <w:t>Fakultas Ekonomi dan Bisnis</w:t>
      </w:r>
    </w:p>
    <w:p w:rsidR="00D0481A" w:rsidRPr="00163DC2" w:rsidRDefault="00D0481A" w:rsidP="00D0481A">
      <w:pPr>
        <w:spacing w:after="0" w:line="276" w:lineRule="auto"/>
        <w:jc w:val="center"/>
        <w:rPr>
          <w:rFonts w:ascii="Times New Roman" w:hAnsi="Times New Roman" w:cs="Times New Roman"/>
          <w:sz w:val="24"/>
          <w:szCs w:val="24"/>
        </w:rPr>
      </w:pPr>
      <w:r w:rsidRPr="00163DC2">
        <w:rPr>
          <w:rFonts w:ascii="Times New Roman" w:hAnsi="Times New Roman" w:cs="Times New Roman"/>
          <w:sz w:val="24"/>
          <w:szCs w:val="24"/>
        </w:rPr>
        <w:t>Universitas Mulawarman</w:t>
      </w:r>
    </w:p>
    <w:p w:rsidR="00D0481A" w:rsidRPr="00163DC2" w:rsidRDefault="00D0481A" w:rsidP="00D0481A">
      <w:pPr>
        <w:spacing w:after="0" w:line="276" w:lineRule="auto"/>
        <w:jc w:val="center"/>
        <w:rPr>
          <w:rFonts w:ascii="Times New Roman" w:hAnsi="Times New Roman" w:cs="Times New Roman"/>
          <w:sz w:val="24"/>
          <w:szCs w:val="24"/>
        </w:rPr>
      </w:pPr>
    </w:p>
    <w:p w:rsidR="00D0481A" w:rsidRPr="00163DC2" w:rsidRDefault="00D0481A" w:rsidP="00D0481A">
      <w:pPr>
        <w:spacing w:after="0" w:line="276" w:lineRule="auto"/>
        <w:jc w:val="center"/>
        <w:rPr>
          <w:rFonts w:ascii="Times New Roman" w:hAnsi="Times New Roman" w:cs="Times New Roman"/>
          <w:sz w:val="24"/>
          <w:szCs w:val="24"/>
        </w:rPr>
      </w:pPr>
    </w:p>
    <w:p w:rsidR="00D0481A" w:rsidRPr="00163DC2" w:rsidRDefault="00D0481A" w:rsidP="00D0481A">
      <w:pPr>
        <w:spacing w:after="0" w:line="276" w:lineRule="auto"/>
        <w:jc w:val="center"/>
        <w:rPr>
          <w:rFonts w:ascii="Times New Roman" w:hAnsi="Times New Roman" w:cs="Times New Roman"/>
          <w:sz w:val="24"/>
          <w:szCs w:val="24"/>
        </w:rPr>
      </w:pPr>
    </w:p>
    <w:p w:rsidR="00D0481A" w:rsidRPr="00163DC2" w:rsidRDefault="00D0481A" w:rsidP="00D0481A">
      <w:pPr>
        <w:spacing w:after="0" w:line="480" w:lineRule="auto"/>
        <w:jc w:val="center"/>
        <w:rPr>
          <w:rFonts w:ascii="Times New Roman" w:hAnsi="Times New Roman" w:cs="Times New Roman"/>
          <w:sz w:val="24"/>
          <w:szCs w:val="24"/>
        </w:rPr>
      </w:pPr>
    </w:p>
    <w:p w:rsidR="00D0481A" w:rsidRPr="00163DC2" w:rsidRDefault="00D0481A" w:rsidP="00D0481A">
      <w:pPr>
        <w:spacing w:after="0" w:line="360" w:lineRule="auto"/>
        <w:jc w:val="center"/>
        <w:rPr>
          <w:rFonts w:ascii="Times New Roman" w:hAnsi="Times New Roman" w:cs="Times New Roman"/>
          <w:sz w:val="24"/>
          <w:szCs w:val="24"/>
          <w:u w:val="single"/>
        </w:rPr>
      </w:pPr>
      <w:r w:rsidRPr="00163DC2">
        <w:rPr>
          <w:rFonts w:ascii="Times New Roman" w:hAnsi="Times New Roman" w:cs="Times New Roman"/>
          <w:sz w:val="24"/>
          <w:szCs w:val="24"/>
          <w:u w:val="single"/>
        </w:rPr>
        <w:t>Dr. Fibriyani Nur Khairin, S.E.,MSA.,Ak.,CA.,CSP.,CIQaR.</w:t>
      </w:r>
    </w:p>
    <w:p w:rsidR="00D0481A" w:rsidRPr="00163DC2" w:rsidRDefault="00D0481A" w:rsidP="00D0481A">
      <w:pPr>
        <w:spacing w:after="0" w:line="360" w:lineRule="auto"/>
        <w:jc w:val="center"/>
        <w:rPr>
          <w:rFonts w:ascii="Times New Roman" w:hAnsi="Times New Roman" w:cs="Times New Roman"/>
          <w:sz w:val="24"/>
          <w:szCs w:val="24"/>
        </w:rPr>
      </w:pPr>
      <w:r w:rsidRPr="00163DC2">
        <w:rPr>
          <w:rFonts w:ascii="Times New Roman" w:hAnsi="Times New Roman" w:cs="Times New Roman"/>
          <w:sz w:val="24"/>
          <w:szCs w:val="24"/>
        </w:rPr>
        <w:t>NIP. 198502042009122007</w:t>
      </w:r>
    </w:p>
    <w:p w:rsidR="00D0481A" w:rsidRPr="00163DC2" w:rsidRDefault="00D0481A" w:rsidP="00D0481A">
      <w:pPr>
        <w:spacing w:after="0" w:line="360" w:lineRule="auto"/>
        <w:rPr>
          <w:rFonts w:ascii="Times New Roman" w:hAnsi="Times New Roman" w:cs="Times New Roman"/>
          <w:sz w:val="24"/>
          <w:szCs w:val="24"/>
        </w:rPr>
      </w:pPr>
    </w:p>
    <w:p w:rsidR="00D0481A" w:rsidRPr="00163DC2" w:rsidRDefault="00D0481A" w:rsidP="00D0481A">
      <w:pPr>
        <w:pStyle w:val="Judul1"/>
        <w:spacing w:line="480" w:lineRule="auto"/>
        <w:jc w:val="center"/>
        <w:rPr>
          <w:rFonts w:ascii="Times New Roman" w:hAnsi="Times New Roman" w:cs="Times New Roman"/>
          <w:b/>
          <w:color w:val="auto"/>
          <w:sz w:val="24"/>
          <w:szCs w:val="24"/>
        </w:rPr>
      </w:pPr>
      <w:bookmarkStart w:id="1" w:name="_Toc200594335"/>
      <w:r w:rsidRPr="00163DC2">
        <w:rPr>
          <w:rFonts w:ascii="Times New Roman" w:hAnsi="Times New Roman" w:cs="Times New Roman"/>
          <w:b/>
          <w:color w:val="auto"/>
          <w:sz w:val="24"/>
          <w:szCs w:val="24"/>
        </w:rPr>
        <w:lastRenderedPageBreak/>
        <w:t>KATA PENGANTAR</w:t>
      </w:r>
      <w:bookmarkEnd w:id="1"/>
    </w:p>
    <w:p w:rsidR="00D0481A" w:rsidRDefault="00D0481A" w:rsidP="00D0481A">
      <w:pPr>
        <w:spacing w:after="0" w:line="480" w:lineRule="auto"/>
        <w:ind w:firstLine="709"/>
        <w:jc w:val="both"/>
        <w:rPr>
          <w:rFonts w:ascii="Times New Roman" w:hAnsi="Times New Roman" w:cs="Times New Roman"/>
          <w:sz w:val="24"/>
          <w:szCs w:val="24"/>
        </w:rPr>
      </w:pPr>
      <w:r w:rsidRPr="00163DC2">
        <w:rPr>
          <w:rFonts w:ascii="Times New Roman" w:hAnsi="Times New Roman" w:cs="Times New Roman"/>
          <w:sz w:val="24"/>
          <w:szCs w:val="24"/>
        </w:rPr>
        <w:t>Puji dan syukur atas kehadirat Tuhan Yang Maha Esa atas segal</w:t>
      </w:r>
      <w:r>
        <w:rPr>
          <w:rFonts w:ascii="Times New Roman" w:hAnsi="Times New Roman" w:cs="Times New Roman"/>
          <w:sz w:val="24"/>
          <w:szCs w:val="24"/>
        </w:rPr>
        <w:t>a kasih dan kebaikanNya</w:t>
      </w:r>
      <w:r w:rsidRPr="00163DC2">
        <w:rPr>
          <w:rFonts w:ascii="Times New Roman" w:hAnsi="Times New Roman" w:cs="Times New Roman"/>
          <w:sz w:val="24"/>
          <w:szCs w:val="24"/>
        </w:rPr>
        <w:t>, sehingga penulis dapat m</w:t>
      </w:r>
      <w:r>
        <w:rPr>
          <w:rFonts w:ascii="Times New Roman" w:hAnsi="Times New Roman" w:cs="Times New Roman"/>
          <w:sz w:val="24"/>
          <w:szCs w:val="24"/>
        </w:rPr>
        <w:t>enyelesaikan penulisan skripsi</w:t>
      </w:r>
      <w:r w:rsidRPr="00163DC2">
        <w:rPr>
          <w:rFonts w:ascii="Times New Roman" w:hAnsi="Times New Roman" w:cs="Times New Roman"/>
          <w:sz w:val="24"/>
          <w:szCs w:val="24"/>
        </w:rPr>
        <w:t xml:space="preserve"> yang berjudul Pengaruh Pengetahuan, Pemahaman, dan Kesadaran Pajak serta Persepsi atas Efektivitas Sistem Perpajakan Terhadap Kepatuhan Wajib Pajak Orang Pribadi yang Melakukan Pekerjaan Bebas di Kota Samarinda.</w:t>
      </w:r>
    </w:p>
    <w:p w:rsidR="00D0481A" w:rsidRDefault="00D0481A" w:rsidP="00D0481A">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Skripsi dengan tidak terlepas dari kerja sama, bimbingan dari berbagai pihak. Oleh karena itu, dalam kesempatan ini penulis mengucapkan terima kasih yang sebesar-besarnya kepada orang yang penulis hormati dan cintai yang telah membantu selama proses penyusunan skripsi ini. Karena, selama penelitian dan penulisan skripsi banyak hambatan dan kendala yang penulis alami, namun berkat bantuan, dorongan serta bimbingan dari berbagai pihak, akhirnya skripsi ini dapat terselesaikan dengan baik, maka penulis mengucapkan banyak terima kasih sebesar-besarnya kepada :</w:t>
      </w:r>
    </w:p>
    <w:p w:rsidR="009E3FCF" w:rsidRDefault="00D0481A" w:rsidP="00056F53">
      <w:pPr>
        <w:pStyle w:val="DaftarParagraf"/>
        <w:numPr>
          <w:ilvl w:val="0"/>
          <w:numId w:val="40"/>
        </w:numPr>
        <w:spacing w:after="0" w:line="480" w:lineRule="auto"/>
        <w:ind w:left="330" w:hanging="330"/>
        <w:jc w:val="both"/>
        <w:rPr>
          <w:rFonts w:ascii="Times New Roman" w:hAnsi="Times New Roman" w:cs="Times New Roman"/>
          <w:sz w:val="24"/>
          <w:szCs w:val="24"/>
        </w:rPr>
      </w:pPr>
      <w:r w:rsidRPr="009E3FCF">
        <w:rPr>
          <w:rFonts w:ascii="Times New Roman" w:hAnsi="Times New Roman" w:cs="Times New Roman"/>
          <w:sz w:val="24"/>
          <w:szCs w:val="24"/>
        </w:rPr>
        <w:t>Prof. Dr. Ir H. Abdunnur, M.Si., IPU., ASEAN Eng selaku Rektor Universitas Mulawarman, yang telah memberikan kesempatan kepada penulis untuk memperoleh pendidikan formal.</w:t>
      </w:r>
    </w:p>
    <w:p w:rsidR="009E3FCF" w:rsidRDefault="00D0481A" w:rsidP="00056F53">
      <w:pPr>
        <w:pStyle w:val="DaftarParagraf"/>
        <w:numPr>
          <w:ilvl w:val="0"/>
          <w:numId w:val="40"/>
        </w:numPr>
        <w:spacing w:after="0" w:line="480" w:lineRule="auto"/>
        <w:ind w:left="330" w:hanging="330"/>
        <w:jc w:val="both"/>
        <w:rPr>
          <w:rFonts w:ascii="Times New Roman" w:hAnsi="Times New Roman" w:cs="Times New Roman"/>
          <w:sz w:val="24"/>
          <w:szCs w:val="24"/>
        </w:rPr>
      </w:pPr>
      <w:r w:rsidRPr="009E3FCF">
        <w:rPr>
          <w:rFonts w:ascii="Times New Roman" w:hAnsi="Times New Roman" w:cs="Times New Roman"/>
          <w:sz w:val="24"/>
          <w:szCs w:val="24"/>
        </w:rPr>
        <w:t>Dr. Zainal Abidin, SE., M.Sc selaku Dekan Fakultas Ekonomi dan Bisnis Universitas Mulawarman.</w:t>
      </w:r>
    </w:p>
    <w:p w:rsidR="00CB42C0" w:rsidRDefault="009E3FCF" w:rsidP="00056F53">
      <w:pPr>
        <w:pStyle w:val="DaftarParagraf"/>
        <w:numPr>
          <w:ilvl w:val="0"/>
          <w:numId w:val="40"/>
        </w:numPr>
        <w:spacing w:after="0" w:line="480" w:lineRule="auto"/>
        <w:ind w:left="330" w:hanging="330"/>
        <w:jc w:val="both"/>
        <w:rPr>
          <w:rFonts w:ascii="Times New Roman" w:hAnsi="Times New Roman" w:cs="Times New Roman"/>
          <w:sz w:val="24"/>
          <w:szCs w:val="24"/>
        </w:rPr>
      </w:pPr>
      <w:r>
        <w:rPr>
          <w:rFonts w:ascii="Times New Roman" w:hAnsi="Times New Roman" w:cs="Times New Roman"/>
          <w:sz w:val="24"/>
          <w:szCs w:val="24"/>
        </w:rPr>
        <w:t>Dr. Wulan Lyhing Ratna Sari, SE.,M.Si.,CSP</w:t>
      </w:r>
      <w:r w:rsidR="00D0481A" w:rsidRPr="009E3FCF">
        <w:rPr>
          <w:rFonts w:ascii="Times New Roman" w:hAnsi="Times New Roman" w:cs="Times New Roman"/>
          <w:sz w:val="24"/>
          <w:szCs w:val="24"/>
        </w:rPr>
        <w:t xml:space="preserve"> selaku Ketua Jurusan Akuntansi Fakultas Ekonomi dan Bisnis Universitas Mulawarman.</w:t>
      </w:r>
    </w:p>
    <w:p w:rsidR="00CB42C0" w:rsidRDefault="00D0481A" w:rsidP="00056F53">
      <w:pPr>
        <w:pStyle w:val="DaftarParagraf"/>
        <w:numPr>
          <w:ilvl w:val="0"/>
          <w:numId w:val="40"/>
        </w:numPr>
        <w:spacing w:after="0" w:line="480" w:lineRule="auto"/>
        <w:ind w:left="330" w:hanging="330"/>
        <w:jc w:val="both"/>
        <w:rPr>
          <w:rFonts w:ascii="Times New Roman" w:hAnsi="Times New Roman" w:cs="Times New Roman"/>
          <w:sz w:val="24"/>
          <w:szCs w:val="24"/>
        </w:rPr>
      </w:pPr>
      <w:r w:rsidRPr="009E3FCF">
        <w:rPr>
          <w:rFonts w:ascii="Times New Roman" w:hAnsi="Times New Roman" w:cs="Times New Roman"/>
          <w:sz w:val="24"/>
          <w:szCs w:val="24"/>
        </w:rPr>
        <w:t>Dr. Fibriyani Nur Khairin, S.E.,Ak,MSA.,CA.,CSP.,CIQaR selaku Koordinator Program Studi Sarjana Akuntansi Fakultas Ekonomi dan Bisnis Universitas Mulawarman.</w:t>
      </w:r>
    </w:p>
    <w:p w:rsidR="00CB42C0" w:rsidRDefault="00D0481A" w:rsidP="00056F53">
      <w:pPr>
        <w:pStyle w:val="DaftarParagraf"/>
        <w:numPr>
          <w:ilvl w:val="0"/>
          <w:numId w:val="40"/>
        </w:numPr>
        <w:spacing w:after="0" w:line="480" w:lineRule="auto"/>
        <w:ind w:left="330" w:hanging="330"/>
        <w:jc w:val="both"/>
        <w:rPr>
          <w:rFonts w:ascii="Times New Roman" w:hAnsi="Times New Roman" w:cs="Times New Roman"/>
          <w:sz w:val="24"/>
          <w:szCs w:val="24"/>
        </w:rPr>
      </w:pPr>
      <w:r w:rsidRPr="00CB42C0">
        <w:rPr>
          <w:rFonts w:ascii="Times New Roman" w:hAnsi="Times New Roman" w:cs="Times New Roman"/>
          <w:sz w:val="24"/>
          <w:szCs w:val="24"/>
        </w:rPr>
        <w:lastRenderedPageBreak/>
        <w:t>Dr. Cornelius Rantelangi, S.E., MM.,Ak., CA., CPA., CTA.,  CSRS.,BKP selaku Dosen Pembimbing, yang selalu sabar dan bijaksana dalam meluangkan waktu untuk memberikan bimbingan, ajaran dan ilmu-ilmu baru yang penulis dapatkan selama penyusunan skripsi.</w:t>
      </w:r>
    </w:p>
    <w:p w:rsidR="00CB42C0" w:rsidRDefault="00D0481A" w:rsidP="00056F53">
      <w:pPr>
        <w:pStyle w:val="DaftarParagraf"/>
        <w:numPr>
          <w:ilvl w:val="0"/>
          <w:numId w:val="40"/>
        </w:numPr>
        <w:spacing w:after="0" w:line="480" w:lineRule="auto"/>
        <w:ind w:left="330" w:hanging="330"/>
        <w:jc w:val="both"/>
        <w:rPr>
          <w:rFonts w:ascii="Times New Roman" w:hAnsi="Times New Roman" w:cs="Times New Roman"/>
          <w:sz w:val="24"/>
          <w:szCs w:val="24"/>
        </w:rPr>
      </w:pPr>
      <w:r w:rsidRPr="00CB42C0">
        <w:rPr>
          <w:rFonts w:ascii="Times New Roman" w:hAnsi="Times New Roman" w:cs="Times New Roman"/>
          <w:sz w:val="24"/>
          <w:szCs w:val="24"/>
        </w:rPr>
        <w:t>Seluruh Bapak dan Ibu Dosen Program Studi Akuntansi Fakultas Ekonomi dan Bisnis Universitas Mulawarman, yang telah memberikan ilmu serta pengetahuan yang sangat bermanfaat selama masa perkuliahan.</w:t>
      </w:r>
    </w:p>
    <w:p w:rsidR="00CB42C0" w:rsidRDefault="00D0481A" w:rsidP="00056F53">
      <w:pPr>
        <w:pStyle w:val="DaftarParagraf"/>
        <w:numPr>
          <w:ilvl w:val="0"/>
          <w:numId w:val="40"/>
        </w:numPr>
        <w:spacing w:after="0" w:line="480" w:lineRule="auto"/>
        <w:ind w:left="330" w:hanging="330"/>
        <w:jc w:val="both"/>
        <w:rPr>
          <w:rFonts w:ascii="Times New Roman" w:hAnsi="Times New Roman" w:cs="Times New Roman"/>
          <w:sz w:val="24"/>
          <w:szCs w:val="24"/>
        </w:rPr>
      </w:pPr>
      <w:r w:rsidRPr="00CB42C0">
        <w:rPr>
          <w:rFonts w:ascii="Times New Roman" w:hAnsi="Times New Roman" w:cs="Times New Roman"/>
          <w:sz w:val="24"/>
          <w:szCs w:val="24"/>
        </w:rPr>
        <w:t>Staf Sivitas Akademika Fakultas Ekonomi dan Bisnis Universitas Mulawarman yang telah membantu dalam proses administrasi yang diperlukan.</w:t>
      </w:r>
    </w:p>
    <w:p w:rsidR="00CB42C0" w:rsidRDefault="00D0481A" w:rsidP="00056F53">
      <w:pPr>
        <w:pStyle w:val="DaftarParagraf"/>
        <w:numPr>
          <w:ilvl w:val="0"/>
          <w:numId w:val="40"/>
        </w:numPr>
        <w:spacing w:after="0" w:line="480" w:lineRule="auto"/>
        <w:ind w:left="330" w:hanging="330"/>
        <w:jc w:val="both"/>
        <w:rPr>
          <w:rFonts w:ascii="Times New Roman" w:hAnsi="Times New Roman" w:cs="Times New Roman"/>
          <w:sz w:val="24"/>
          <w:szCs w:val="24"/>
        </w:rPr>
      </w:pPr>
      <w:r w:rsidRPr="00CB42C0">
        <w:rPr>
          <w:rFonts w:ascii="Times New Roman" w:hAnsi="Times New Roman" w:cs="Times New Roman"/>
          <w:sz w:val="24"/>
          <w:szCs w:val="24"/>
        </w:rPr>
        <w:t>Kepala dan Staf KPP Pratama Samarinda Ulu dan Ilir yang bersedia memberikan data kepada penulis dan membantu dalam proses penelitian.</w:t>
      </w:r>
    </w:p>
    <w:p w:rsidR="00CB42C0" w:rsidRDefault="00CB42C0" w:rsidP="00056F53">
      <w:pPr>
        <w:pStyle w:val="DaftarParagraf"/>
        <w:numPr>
          <w:ilvl w:val="0"/>
          <w:numId w:val="40"/>
        </w:numPr>
        <w:spacing w:after="0" w:line="480" w:lineRule="auto"/>
        <w:ind w:left="330" w:hanging="330"/>
        <w:jc w:val="both"/>
        <w:rPr>
          <w:rFonts w:ascii="Times New Roman" w:hAnsi="Times New Roman" w:cs="Times New Roman"/>
          <w:sz w:val="24"/>
          <w:szCs w:val="24"/>
        </w:rPr>
      </w:pPr>
      <w:r w:rsidRPr="00CB42C0">
        <w:rPr>
          <w:rFonts w:ascii="Times New Roman" w:hAnsi="Times New Roman" w:cs="Times New Roman"/>
          <w:sz w:val="24"/>
          <w:szCs w:val="24"/>
        </w:rPr>
        <w:t xml:space="preserve">Kedua orang tua yang penulis cintai, Bapak Edi Frianto dan Ibu Nenny Pakendek Rombe, serta saudara penulis, Michelle Edi Pakendek yang selalu sabar dan tak kenal lelah membantu dalam hal apapun, memberikan dukungan baik moril dan materil, selalu mendoakan serta memotivasi penulis tiada henti secara ikhlas. </w:t>
      </w:r>
    </w:p>
    <w:p w:rsidR="00CB42C0" w:rsidRDefault="00D0481A" w:rsidP="00056F53">
      <w:pPr>
        <w:pStyle w:val="DaftarParagraf"/>
        <w:numPr>
          <w:ilvl w:val="0"/>
          <w:numId w:val="40"/>
        </w:numPr>
        <w:spacing w:after="0" w:line="480" w:lineRule="auto"/>
        <w:ind w:left="330" w:hanging="330"/>
        <w:jc w:val="both"/>
        <w:rPr>
          <w:rFonts w:ascii="Times New Roman" w:hAnsi="Times New Roman" w:cs="Times New Roman"/>
          <w:sz w:val="24"/>
          <w:szCs w:val="24"/>
        </w:rPr>
      </w:pPr>
      <w:r w:rsidRPr="00CB42C0">
        <w:rPr>
          <w:rFonts w:ascii="Times New Roman" w:hAnsi="Times New Roman" w:cs="Times New Roman"/>
          <w:sz w:val="24"/>
          <w:szCs w:val="24"/>
        </w:rPr>
        <w:t>Seluruh responden yaitu wajib pajak orang pribadi yang melakukan pekerjaan bebas yang terdaftar pada KPP Pratama Samarinda Ulu dan Ilir yang telah terlibat dalam penelitian ini.</w:t>
      </w:r>
    </w:p>
    <w:p w:rsidR="00D0481A" w:rsidRPr="00CB42C0" w:rsidRDefault="00D0481A" w:rsidP="00056F53">
      <w:pPr>
        <w:pStyle w:val="DaftarParagraf"/>
        <w:numPr>
          <w:ilvl w:val="0"/>
          <w:numId w:val="40"/>
        </w:numPr>
        <w:spacing w:after="0" w:line="480" w:lineRule="auto"/>
        <w:ind w:left="330" w:hanging="330"/>
        <w:jc w:val="both"/>
        <w:rPr>
          <w:rFonts w:ascii="Times New Roman" w:hAnsi="Times New Roman" w:cs="Times New Roman"/>
          <w:sz w:val="24"/>
          <w:szCs w:val="24"/>
        </w:rPr>
      </w:pPr>
      <w:r w:rsidRPr="00CB42C0">
        <w:rPr>
          <w:rFonts w:ascii="Times New Roman" w:hAnsi="Times New Roman" w:cs="Times New Roman"/>
          <w:sz w:val="24"/>
          <w:szCs w:val="24"/>
        </w:rPr>
        <w:t xml:space="preserve">Serta seluruh pihak yang telah berperan dan membantu baik secara langsung maupun tidak langsung dalam penyelesaian skripsi ini. </w:t>
      </w:r>
    </w:p>
    <w:p w:rsidR="00D0481A" w:rsidRDefault="00D0481A" w:rsidP="00D0481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Meskipun penulis telah berusaha menyelesaikan skripsi ini, akan tetapi penulis menyadari bahwa kesempurnaan hanyalah milik Tuhan Yang Maha Esa, </w:t>
      </w:r>
      <w:r>
        <w:rPr>
          <w:rFonts w:ascii="Times New Roman" w:hAnsi="Times New Roman" w:cs="Times New Roman"/>
          <w:sz w:val="24"/>
          <w:szCs w:val="24"/>
        </w:rPr>
        <w:lastRenderedPageBreak/>
        <w:t>sehingga segala saran dan masukan atas kekurangan skripsi ini penulis terima dengan pikiran terbuka dan ucapan terima kasih.</w:t>
      </w:r>
    </w:p>
    <w:p w:rsidR="00D0481A" w:rsidRDefault="00D0481A" w:rsidP="00D0481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Dengan ini penulis berharap semoga skripsi ini berguna bagi para pembaca dan pihak-pihak lain yang berkepentingan, salah satunya sebagai gambaran serta dapat menjadi salah satu sumber informasi yang bermanfaat bagi pihak-pihak yang membutuhkan.</w:t>
      </w:r>
    </w:p>
    <w:p w:rsidR="00D0481A" w:rsidRPr="009E2A9E" w:rsidRDefault="00D0481A" w:rsidP="00D0481A">
      <w:pPr>
        <w:spacing w:after="0" w:line="480" w:lineRule="auto"/>
        <w:ind w:firstLine="720"/>
        <w:jc w:val="both"/>
        <w:rPr>
          <w:rFonts w:ascii="Times New Roman" w:hAnsi="Times New Roman" w:cs="Times New Roman"/>
          <w:sz w:val="24"/>
          <w:szCs w:val="24"/>
        </w:rPr>
      </w:pPr>
    </w:p>
    <w:p w:rsidR="00D0481A" w:rsidRPr="00163DC2" w:rsidRDefault="00D0481A" w:rsidP="00D0481A">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Samarinda, 01 Juni 2025</w:t>
      </w:r>
    </w:p>
    <w:p w:rsidR="00D0481A" w:rsidRPr="00163DC2" w:rsidRDefault="00D0481A" w:rsidP="00D0481A">
      <w:pPr>
        <w:spacing w:after="0" w:line="360" w:lineRule="auto"/>
        <w:jc w:val="right"/>
        <w:rPr>
          <w:rFonts w:ascii="Times New Roman" w:hAnsi="Times New Roman" w:cs="Times New Roman"/>
          <w:sz w:val="24"/>
          <w:szCs w:val="24"/>
        </w:rPr>
      </w:pPr>
    </w:p>
    <w:p w:rsidR="00D0481A" w:rsidRPr="00163DC2" w:rsidRDefault="00D0481A" w:rsidP="00D0481A">
      <w:pPr>
        <w:spacing w:after="0" w:line="360" w:lineRule="auto"/>
        <w:jc w:val="right"/>
        <w:rPr>
          <w:rFonts w:ascii="Times New Roman" w:hAnsi="Times New Roman" w:cs="Times New Roman"/>
          <w:sz w:val="24"/>
          <w:szCs w:val="24"/>
        </w:rPr>
      </w:pPr>
    </w:p>
    <w:p w:rsidR="00D0481A" w:rsidRPr="00163DC2" w:rsidRDefault="00D0481A" w:rsidP="00D0481A">
      <w:pPr>
        <w:spacing w:after="0" w:line="360" w:lineRule="auto"/>
        <w:jc w:val="right"/>
        <w:rPr>
          <w:rFonts w:ascii="Times New Roman" w:hAnsi="Times New Roman" w:cs="Times New Roman"/>
          <w:sz w:val="24"/>
          <w:szCs w:val="24"/>
        </w:rPr>
      </w:pPr>
    </w:p>
    <w:p w:rsidR="00D0481A" w:rsidRPr="00163DC2" w:rsidRDefault="00D0481A" w:rsidP="00D0481A">
      <w:pPr>
        <w:spacing w:after="0" w:line="360" w:lineRule="auto"/>
        <w:jc w:val="right"/>
        <w:rPr>
          <w:rFonts w:ascii="Times New Roman" w:hAnsi="Times New Roman" w:cs="Times New Roman"/>
          <w:sz w:val="24"/>
          <w:szCs w:val="24"/>
        </w:rPr>
        <w:sectPr w:rsidR="00D0481A" w:rsidRPr="00163DC2" w:rsidSect="00A85C96">
          <w:footerReference w:type="default" r:id="rId12"/>
          <w:footerReference w:type="first" r:id="rId13"/>
          <w:pgSz w:w="11907" w:h="16839" w:code="9"/>
          <w:pgMar w:top="2268" w:right="1701" w:bottom="1701" w:left="2268" w:header="720" w:footer="720" w:gutter="0"/>
          <w:pgNumType w:fmt="lowerRoman" w:start="2"/>
          <w:cols w:space="720"/>
          <w:titlePg/>
          <w:docGrid w:linePitch="360"/>
        </w:sectPr>
      </w:pPr>
      <w:r>
        <w:rPr>
          <w:rFonts w:ascii="Times New Roman" w:hAnsi="Times New Roman" w:cs="Times New Roman"/>
          <w:sz w:val="24"/>
          <w:szCs w:val="24"/>
        </w:rPr>
        <w:t>Deswita Edi Pakendek</w:t>
      </w:r>
    </w:p>
    <w:p w:rsidR="00D0481A" w:rsidRDefault="00D0481A" w:rsidP="00D0481A">
      <w:pPr>
        <w:spacing w:line="480" w:lineRule="auto"/>
        <w:jc w:val="center"/>
        <w:outlineLvl w:val="0"/>
        <w:rPr>
          <w:rFonts w:ascii="Times New Roman" w:hAnsi="Times New Roman" w:cs="Times New Roman"/>
        </w:rPr>
      </w:pPr>
    </w:p>
    <w:p w:rsidR="00D0481A" w:rsidRDefault="00D0481A" w:rsidP="00D0481A">
      <w:pPr>
        <w:spacing w:line="480" w:lineRule="auto"/>
        <w:jc w:val="center"/>
        <w:outlineLvl w:val="0"/>
        <w:rPr>
          <w:rFonts w:ascii="Times New Roman" w:hAnsi="Times New Roman" w:cs="Times New Roman"/>
        </w:rPr>
      </w:pPr>
    </w:p>
    <w:p w:rsidR="00D0481A" w:rsidRDefault="00D0481A" w:rsidP="00D0481A">
      <w:pPr>
        <w:spacing w:line="480" w:lineRule="auto"/>
        <w:jc w:val="center"/>
        <w:outlineLvl w:val="0"/>
        <w:rPr>
          <w:rFonts w:ascii="Times New Roman" w:hAnsi="Times New Roman" w:cs="Times New Roman"/>
        </w:rPr>
      </w:pPr>
    </w:p>
    <w:p w:rsidR="00D0481A" w:rsidRDefault="00D0481A" w:rsidP="00D0481A">
      <w:pPr>
        <w:spacing w:line="480" w:lineRule="auto"/>
        <w:jc w:val="center"/>
        <w:outlineLvl w:val="0"/>
        <w:rPr>
          <w:rFonts w:ascii="Times New Roman" w:hAnsi="Times New Roman" w:cs="Times New Roman"/>
        </w:rPr>
      </w:pPr>
    </w:p>
    <w:p w:rsidR="00CB42C0" w:rsidRDefault="00CB42C0" w:rsidP="00D0481A">
      <w:pPr>
        <w:spacing w:line="480" w:lineRule="auto"/>
        <w:jc w:val="center"/>
        <w:outlineLvl w:val="0"/>
        <w:rPr>
          <w:rFonts w:ascii="Times New Roman" w:hAnsi="Times New Roman" w:cs="Times New Roman"/>
        </w:rPr>
      </w:pPr>
    </w:p>
    <w:p w:rsidR="00CB42C0" w:rsidRDefault="00CB42C0" w:rsidP="00D0481A">
      <w:pPr>
        <w:spacing w:line="480" w:lineRule="auto"/>
        <w:jc w:val="center"/>
        <w:outlineLvl w:val="0"/>
        <w:rPr>
          <w:rFonts w:ascii="Times New Roman" w:hAnsi="Times New Roman" w:cs="Times New Roman"/>
        </w:rPr>
      </w:pPr>
    </w:p>
    <w:p w:rsidR="00D0481A" w:rsidRDefault="00D0481A" w:rsidP="00D0481A">
      <w:pPr>
        <w:spacing w:line="480" w:lineRule="auto"/>
        <w:jc w:val="center"/>
        <w:outlineLvl w:val="0"/>
        <w:rPr>
          <w:rFonts w:ascii="Times New Roman" w:hAnsi="Times New Roman" w:cs="Times New Roman"/>
        </w:rPr>
      </w:pPr>
    </w:p>
    <w:bookmarkStart w:id="2" w:name="_Toc200594336" w:displacedByCustomXml="next"/>
    <w:sdt>
      <w:sdtPr>
        <w:rPr>
          <w:rFonts w:ascii="Times New Roman" w:hAnsi="Times New Roman" w:cs="Times New Roman"/>
        </w:rPr>
        <w:id w:val="-1902045024"/>
        <w:docPartObj>
          <w:docPartGallery w:val="Table of Contents"/>
          <w:docPartUnique/>
        </w:docPartObj>
      </w:sdtPr>
      <w:sdtEndPr>
        <w:rPr>
          <w:b/>
          <w:bCs/>
          <w:noProof/>
          <w:sz w:val="24"/>
          <w:szCs w:val="24"/>
        </w:rPr>
      </w:sdtEndPr>
      <w:sdtContent>
        <w:p w:rsidR="00E825D5" w:rsidRDefault="00D0481A" w:rsidP="00D0481A">
          <w:pPr>
            <w:spacing w:line="480" w:lineRule="auto"/>
            <w:jc w:val="center"/>
            <w:outlineLvl w:val="0"/>
            <w:rPr>
              <w:noProof/>
            </w:rPr>
          </w:pPr>
          <w:r w:rsidRPr="00163DC2">
            <w:rPr>
              <w:rFonts w:ascii="Times New Roman" w:hAnsi="Times New Roman" w:cs="Times New Roman"/>
              <w:b/>
              <w:sz w:val="24"/>
            </w:rPr>
            <w:t>DAFTAR ISI</w:t>
          </w:r>
          <w:bookmarkEnd w:id="2"/>
          <w:r w:rsidRPr="00163DC2">
            <w:rPr>
              <w:rFonts w:ascii="Times New Roman" w:hAnsi="Times New Roman" w:cs="Times New Roman"/>
              <w:sz w:val="24"/>
              <w:szCs w:val="24"/>
            </w:rPr>
            <w:fldChar w:fldCharType="begin"/>
          </w:r>
          <w:r w:rsidRPr="00163DC2">
            <w:rPr>
              <w:rFonts w:ascii="Times New Roman" w:hAnsi="Times New Roman" w:cs="Times New Roman"/>
              <w:sz w:val="24"/>
              <w:szCs w:val="24"/>
            </w:rPr>
            <w:instrText xml:space="preserve"> TOC \o "1-3" \h \z \u </w:instrText>
          </w:r>
          <w:r w:rsidRPr="00163DC2">
            <w:rPr>
              <w:rFonts w:ascii="Times New Roman" w:hAnsi="Times New Roman" w:cs="Times New Roman"/>
              <w:sz w:val="24"/>
              <w:szCs w:val="24"/>
            </w:rPr>
            <w:fldChar w:fldCharType="separate"/>
          </w:r>
        </w:p>
        <w:p w:rsidR="00E825D5" w:rsidRDefault="000C75A4">
          <w:pPr>
            <w:pStyle w:val="TOC1"/>
            <w:rPr>
              <w:rFonts w:asciiTheme="minorHAnsi" w:eastAsiaTheme="minorEastAsia" w:hAnsiTheme="minorHAnsi" w:cstheme="minorBidi"/>
              <w:b w:val="0"/>
            </w:rPr>
          </w:pPr>
          <w:hyperlink w:anchor="_Toc200594334" w:history="1">
            <w:r w:rsidR="00E825D5" w:rsidRPr="00F522BA">
              <w:rPr>
                <w:rStyle w:val="Hyperlink"/>
              </w:rPr>
              <w:t>HALAMAN PENGESAHAN</w:t>
            </w:r>
            <w:r w:rsidR="00E825D5">
              <w:rPr>
                <w:webHidden/>
              </w:rPr>
              <w:tab/>
            </w:r>
            <w:r w:rsidR="00E825D5">
              <w:rPr>
                <w:webHidden/>
              </w:rPr>
              <w:fldChar w:fldCharType="begin"/>
            </w:r>
            <w:r w:rsidR="00E825D5">
              <w:rPr>
                <w:webHidden/>
              </w:rPr>
              <w:instrText xml:space="preserve"> PAGEREF _Toc200594334 \h </w:instrText>
            </w:r>
            <w:r w:rsidR="00E825D5">
              <w:rPr>
                <w:webHidden/>
              </w:rPr>
            </w:r>
            <w:r w:rsidR="00E825D5">
              <w:rPr>
                <w:webHidden/>
              </w:rPr>
              <w:fldChar w:fldCharType="separate"/>
            </w:r>
            <w:r w:rsidR="004D66D0">
              <w:rPr>
                <w:webHidden/>
              </w:rPr>
              <w:t>ii</w:t>
            </w:r>
            <w:r w:rsidR="00E825D5">
              <w:rPr>
                <w:webHidden/>
              </w:rPr>
              <w:fldChar w:fldCharType="end"/>
            </w:r>
          </w:hyperlink>
        </w:p>
        <w:p w:rsidR="00E825D5" w:rsidRDefault="000C75A4">
          <w:pPr>
            <w:pStyle w:val="TOC1"/>
            <w:rPr>
              <w:rFonts w:asciiTheme="minorHAnsi" w:eastAsiaTheme="minorEastAsia" w:hAnsiTheme="minorHAnsi" w:cstheme="minorBidi"/>
              <w:b w:val="0"/>
            </w:rPr>
          </w:pPr>
          <w:hyperlink w:anchor="_Toc200594335" w:history="1">
            <w:r w:rsidR="00E825D5" w:rsidRPr="00F522BA">
              <w:rPr>
                <w:rStyle w:val="Hyperlink"/>
              </w:rPr>
              <w:t>KATA PENGANTAR</w:t>
            </w:r>
            <w:r w:rsidR="00E825D5">
              <w:rPr>
                <w:webHidden/>
              </w:rPr>
              <w:tab/>
            </w:r>
            <w:r w:rsidR="00E825D5">
              <w:rPr>
                <w:webHidden/>
              </w:rPr>
              <w:fldChar w:fldCharType="begin"/>
            </w:r>
            <w:r w:rsidR="00E825D5">
              <w:rPr>
                <w:webHidden/>
              </w:rPr>
              <w:instrText xml:space="preserve"> PAGEREF _Toc200594335 \h </w:instrText>
            </w:r>
            <w:r w:rsidR="00E825D5">
              <w:rPr>
                <w:webHidden/>
              </w:rPr>
            </w:r>
            <w:r w:rsidR="00E825D5">
              <w:rPr>
                <w:webHidden/>
              </w:rPr>
              <w:fldChar w:fldCharType="separate"/>
            </w:r>
            <w:r w:rsidR="004D66D0">
              <w:rPr>
                <w:webHidden/>
              </w:rPr>
              <w:t>iii</w:t>
            </w:r>
            <w:r w:rsidR="00E825D5">
              <w:rPr>
                <w:webHidden/>
              </w:rPr>
              <w:fldChar w:fldCharType="end"/>
            </w:r>
          </w:hyperlink>
        </w:p>
        <w:p w:rsidR="00E825D5" w:rsidRDefault="000C75A4">
          <w:pPr>
            <w:pStyle w:val="TOC1"/>
            <w:rPr>
              <w:rFonts w:asciiTheme="minorHAnsi" w:eastAsiaTheme="minorEastAsia" w:hAnsiTheme="minorHAnsi" w:cstheme="minorBidi"/>
              <w:b w:val="0"/>
            </w:rPr>
          </w:pPr>
          <w:hyperlink w:anchor="_Toc200594336" w:history="1">
            <w:r w:rsidR="00E825D5" w:rsidRPr="00F522BA">
              <w:rPr>
                <w:rStyle w:val="Hyperlink"/>
              </w:rPr>
              <w:t>DAFTAR ISI</w:t>
            </w:r>
            <w:r w:rsidR="00E825D5">
              <w:rPr>
                <w:webHidden/>
              </w:rPr>
              <w:tab/>
            </w:r>
            <w:r w:rsidR="00E825D5">
              <w:rPr>
                <w:webHidden/>
              </w:rPr>
              <w:fldChar w:fldCharType="begin"/>
            </w:r>
            <w:r w:rsidR="00E825D5">
              <w:rPr>
                <w:webHidden/>
              </w:rPr>
              <w:instrText xml:space="preserve"> PAGEREF _Toc200594336 \h </w:instrText>
            </w:r>
            <w:r w:rsidR="00E825D5">
              <w:rPr>
                <w:webHidden/>
              </w:rPr>
            </w:r>
            <w:r w:rsidR="00E825D5">
              <w:rPr>
                <w:webHidden/>
              </w:rPr>
              <w:fldChar w:fldCharType="separate"/>
            </w:r>
            <w:r w:rsidR="004D66D0">
              <w:rPr>
                <w:webHidden/>
              </w:rPr>
              <w:t>vi</w:t>
            </w:r>
            <w:r w:rsidR="00E825D5">
              <w:rPr>
                <w:webHidden/>
              </w:rPr>
              <w:fldChar w:fldCharType="end"/>
            </w:r>
          </w:hyperlink>
        </w:p>
        <w:p w:rsidR="00E825D5" w:rsidRDefault="000C75A4">
          <w:pPr>
            <w:pStyle w:val="TOC1"/>
            <w:rPr>
              <w:rFonts w:asciiTheme="minorHAnsi" w:eastAsiaTheme="minorEastAsia" w:hAnsiTheme="minorHAnsi" w:cstheme="minorBidi"/>
              <w:b w:val="0"/>
            </w:rPr>
          </w:pPr>
          <w:hyperlink w:anchor="_Toc200594337" w:history="1">
            <w:r w:rsidR="00E825D5" w:rsidRPr="00F522BA">
              <w:rPr>
                <w:rStyle w:val="Hyperlink"/>
              </w:rPr>
              <w:t>DAFTAR TABEL</w:t>
            </w:r>
            <w:r w:rsidR="00E825D5">
              <w:rPr>
                <w:webHidden/>
              </w:rPr>
              <w:tab/>
            </w:r>
            <w:r w:rsidR="00E825D5">
              <w:rPr>
                <w:webHidden/>
              </w:rPr>
              <w:fldChar w:fldCharType="begin"/>
            </w:r>
            <w:r w:rsidR="00E825D5">
              <w:rPr>
                <w:webHidden/>
              </w:rPr>
              <w:instrText xml:space="preserve"> PAGEREF _Toc200594337 \h </w:instrText>
            </w:r>
            <w:r w:rsidR="00E825D5">
              <w:rPr>
                <w:webHidden/>
              </w:rPr>
            </w:r>
            <w:r w:rsidR="00E825D5">
              <w:rPr>
                <w:webHidden/>
              </w:rPr>
              <w:fldChar w:fldCharType="separate"/>
            </w:r>
            <w:r w:rsidR="004D66D0">
              <w:rPr>
                <w:webHidden/>
              </w:rPr>
              <w:t>viii</w:t>
            </w:r>
            <w:r w:rsidR="00E825D5">
              <w:rPr>
                <w:webHidden/>
              </w:rPr>
              <w:fldChar w:fldCharType="end"/>
            </w:r>
          </w:hyperlink>
        </w:p>
        <w:p w:rsidR="00E825D5" w:rsidRDefault="000C75A4">
          <w:pPr>
            <w:pStyle w:val="TOC1"/>
            <w:rPr>
              <w:rFonts w:asciiTheme="minorHAnsi" w:eastAsiaTheme="minorEastAsia" w:hAnsiTheme="minorHAnsi" w:cstheme="minorBidi"/>
              <w:b w:val="0"/>
            </w:rPr>
          </w:pPr>
          <w:hyperlink w:anchor="_Toc200594338" w:history="1">
            <w:r w:rsidR="00E825D5" w:rsidRPr="00F522BA">
              <w:rPr>
                <w:rStyle w:val="Hyperlink"/>
              </w:rPr>
              <w:t>DAFTAR GAMBAR</w:t>
            </w:r>
            <w:r w:rsidR="00E825D5">
              <w:rPr>
                <w:webHidden/>
              </w:rPr>
              <w:tab/>
            </w:r>
            <w:r w:rsidR="00E825D5">
              <w:rPr>
                <w:webHidden/>
              </w:rPr>
              <w:fldChar w:fldCharType="begin"/>
            </w:r>
            <w:r w:rsidR="00E825D5">
              <w:rPr>
                <w:webHidden/>
              </w:rPr>
              <w:instrText xml:space="preserve"> PAGEREF _Toc200594338 \h </w:instrText>
            </w:r>
            <w:r w:rsidR="00E825D5">
              <w:rPr>
                <w:webHidden/>
              </w:rPr>
            </w:r>
            <w:r w:rsidR="00E825D5">
              <w:rPr>
                <w:webHidden/>
              </w:rPr>
              <w:fldChar w:fldCharType="separate"/>
            </w:r>
            <w:r w:rsidR="004D66D0">
              <w:rPr>
                <w:webHidden/>
              </w:rPr>
              <w:t>ix</w:t>
            </w:r>
            <w:r w:rsidR="00E825D5">
              <w:rPr>
                <w:webHidden/>
              </w:rPr>
              <w:fldChar w:fldCharType="end"/>
            </w:r>
          </w:hyperlink>
        </w:p>
        <w:p w:rsidR="00E825D5" w:rsidRDefault="00E825D5">
          <w:pPr>
            <w:pStyle w:val="TOC1"/>
            <w:rPr>
              <w:rFonts w:asciiTheme="minorHAnsi" w:eastAsiaTheme="minorEastAsia" w:hAnsiTheme="minorHAnsi" w:cstheme="minorBidi"/>
              <w:b w:val="0"/>
            </w:rPr>
          </w:pPr>
          <w:r w:rsidRPr="00E825D5">
            <w:rPr>
              <w:rStyle w:val="Hyperlink"/>
              <w:color w:val="auto"/>
              <w:u w:val="none"/>
            </w:rPr>
            <w:lastRenderedPageBreak/>
            <w:t xml:space="preserve">BAB I </w:t>
          </w:r>
          <w:hyperlink w:anchor="_Toc200594340" w:history="1">
            <w:r w:rsidRPr="00F522BA">
              <w:rPr>
                <w:rStyle w:val="Hyperlink"/>
              </w:rPr>
              <w:t>PENDAHULUAN</w:t>
            </w:r>
            <w:r>
              <w:rPr>
                <w:webHidden/>
              </w:rPr>
              <w:tab/>
            </w:r>
            <w:r>
              <w:rPr>
                <w:webHidden/>
              </w:rPr>
              <w:fldChar w:fldCharType="begin"/>
            </w:r>
            <w:r>
              <w:rPr>
                <w:webHidden/>
              </w:rPr>
              <w:instrText xml:space="preserve"> PAGEREF _Toc200594340 \h </w:instrText>
            </w:r>
            <w:r>
              <w:rPr>
                <w:webHidden/>
              </w:rPr>
            </w:r>
            <w:r>
              <w:rPr>
                <w:webHidden/>
              </w:rPr>
              <w:fldChar w:fldCharType="separate"/>
            </w:r>
            <w:r w:rsidR="004D66D0">
              <w:rPr>
                <w:webHidden/>
              </w:rPr>
              <w:t>1</w:t>
            </w:r>
            <w:r>
              <w:rPr>
                <w:webHidden/>
              </w:rPr>
              <w:fldChar w:fldCharType="end"/>
            </w:r>
          </w:hyperlink>
        </w:p>
        <w:p w:rsidR="00E825D5" w:rsidRPr="00E825D5" w:rsidRDefault="000C75A4">
          <w:pPr>
            <w:pStyle w:val="TOC2"/>
            <w:tabs>
              <w:tab w:val="left" w:pos="880"/>
              <w:tab w:val="right" w:leader="dot" w:pos="7928"/>
            </w:tabs>
            <w:rPr>
              <w:rFonts w:eastAsiaTheme="minorEastAsia"/>
              <w:noProof/>
            </w:rPr>
          </w:pPr>
          <w:hyperlink w:anchor="_Toc200594341" w:history="1">
            <w:r w:rsidR="00E825D5" w:rsidRPr="00E825D5">
              <w:rPr>
                <w:rStyle w:val="Hyperlink"/>
                <w:rFonts w:ascii="Times New Roman" w:hAnsi="Times New Roman" w:cs="Times New Roman"/>
                <w:noProof/>
              </w:rPr>
              <w:t>1.1</w:t>
            </w:r>
            <w:r w:rsidR="00E825D5" w:rsidRPr="00E825D5">
              <w:rPr>
                <w:rFonts w:eastAsiaTheme="minorEastAsia"/>
                <w:noProof/>
              </w:rPr>
              <w:tab/>
            </w:r>
            <w:r w:rsidR="00E825D5" w:rsidRPr="00E825D5">
              <w:rPr>
                <w:rStyle w:val="Hyperlink"/>
                <w:rFonts w:ascii="Times New Roman" w:hAnsi="Times New Roman" w:cs="Times New Roman"/>
                <w:noProof/>
              </w:rPr>
              <w:t>Latar Belakang</w:t>
            </w:r>
            <w:r w:rsidR="00E825D5" w:rsidRPr="00E825D5">
              <w:rPr>
                <w:noProof/>
                <w:webHidden/>
              </w:rPr>
              <w:tab/>
            </w:r>
            <w:r w:rsidR="00E825D5" w:rsidRPr="00E825D5">
              <w:rPr>
                <w:noProof/>
                <w:webHidden/>
              </w:rPr>
              <w:fldChar w:fldCharType="begin"/>
            </w:r>
            <w:r w:rsidR="00E825D5" w:rsidRPr="00E825D5">
              <w:rPr>
                <w:noProof/>
                <w:webHidden/>
              </w:rPr>
              <w:instrText xml:space="preserve"> PAGEREF _Toc200594341 \h </w:instrText>
            </w:r>
            <w:r w:rsidR="00E825D5" w:rsidRPr="00E825D5">
              <w:rPr>
                <w:noProof/>
                <w:webHidden/>
              </w:rPr>
            </w:r>
            <w:r w:rsidR="00E825D5" w:rsidRPr="00E825D5">
              <w:rPr>
                <w:noProof/>
                <w:webHidden/>
              </w:rPr>
              <w:fldChar w:fldCharType="separate"/>
            </w:r>
            <w:r w:rsidR="004D66D0">
              <w:rPr>
                <w:noProof/>
                <w:webHidden/>
              </w:rPr>
              <w:t>1</w:t>
            </w:r>
            <w:r w:rsidR="00E825D5" w:rsidRPr="00E825D5">
              <w:rPr>
                <w:noProof/>
                <w:webHidden/>
              </w:rPr>
              <w:fldChar w:fldCharType="end"/>
            </w:r>
          </w:hyperlink>
        </w:p>
        <w:p w:rsidR="00E825D5" w:rsidRPr="00E825D5" w:rsidRDefault="000C75A4">
          <w:pPr>
            <w:pStyle w:val="TOC2"/>
            <w:tabs>
              <w:tab w:val="left" w:pos="880"/>
              <w:tab w:val="right" w:leader="dot" w:pos="7928"/>
            </w:tabs>
            <w:rPr>
              <w:rFonts w:eastAsiaTheme="minorEastAsia"/>
              <w:noProof/>
            </w:rPr>
          </w:pPr>
          <w:hyperlink w:anchor="_Toc200594342" w:history="1">
            <w:r w:rsidR="00E825D5" w:rsidRPr="00E825D5">
              <w:rPr>
                <w:rStyle w:val="Hyperlink"/>
                <w:rFonts w:ascii="Times New Roman" w:hAnsi="Times New Roman" w:cs="Times New Roman"/>
                <w:noProof/>
              </w:rPr>
              <w:t>1.2</w:t>
            </w:r>
            <w:r w:rsidR="00E825D5" w:rsidRPr="00E825D5">
              <w:rPr>
                <w:rFonts w:eastAsiaTheme="minorEastAsia"/>
                <w:noProof/>
              </w:rPr>
              <w:tab/>
            </w:r>
            <w:r w:rsidR="00E825D5" w:rsidRPr="00E825D5">
              <w:rPr>
                <w:rStyle w:val="Hyperlink"/>
                <w:rFonts w:ascii="Times New Roman" w:hAnsi="Times New Roman" w:cs="Times New Roman"/>
                <w:noProof/>
              </w:rPr>
              <w:t>Rumusan Masalah</w:t>
            </w:r>
            <w:r w:rsidR="00E825D5" w:rsidRPr="00E825D5">
              <w:rPr>
                <w:noProof/>
                <w:webHidden/>
              </w:rPr>
              <w:tab/>
            </w:r>
            <w:r w:rsidR="00E825D5" w:rsidRPr="00E825D5">
              <w:rPr>
                <w:noProof/>
                <w:webHidden/>
              </w:rPr>
              <w:fldChar w:fldCharType="begin"/>
            </w:r>
            <w:r w:rsidR="00E825D5" w:rsidRPr="00E825D5">
              <w:rPr>
                <w:noProof/>
                <w:webHidden/>
              </w:rPr>
              <w:instrText xml:space="preserve"> PAGEREF _Toc200594342 \h </w:instrText>
            </w:r>
            <w:r w:rsidR="00E825D5" w:rsidRPr="00E825D5">
              <w:rPr>
                <w:noProof/>
                <w:webHidden/>
              </w:rPr>
            </w:r>
            <w:r w:rsidR="00E825D5" w:rsidRPr="00E825D5">
              <w:rPr>
                <w:noProof/>
                <w:webHidden/>
              </w:rPr>
              <w:fldChar w:fldCharType="separate"/>
            </w:r>
            <w:r w:rsidR="004D66D0">
              <w:rPr>
                <w:noProof/>
                <w:webHidden/>
              </w:rPr>
              <w:t>5</w:t>
            </w:r>
            <w:r w:rsidR="00E825D5" w:rsidRPr="00E825D5">
              <w:rPr>
                <w:noProof/>
                <w:webHidden/>
              </w:rPr>
              <w:fldChar w:fldCharType="end"/>
            </w:r>
          </w:hyperlink>
        </w:p>
        <w:p w:rsidR="00E825D5" w:rsidRPr="00E825D5" w:rsidRDefault="000C75A4">
          <w:pPr>
            <w:pStyle w:val="TOC2"/>
            <w:tabs>
              <w:tab w:val="left" w:pos="880"/>
              <w:tab w:val="right" w:leader="dot" w:pos="7928"/>
            </w:tabs>
            <w:rPr>
              <w:rFonts w:eastAsiaTheme="minorEastAsia"/>
              <w:noProof/>
            </w:rPr>
          </w:pPr>
          <w:hyperlink w:anchor="_Toc200594343" w:history="1">
            <w:r w:rsidR="00E825D5" w:rsidRPr="00E825D5">
              <w:rPr>
                <w:rStyle w:val="Hyperlink"/>
                <w:rFonts w:ascii="Times New Roman" w:hAnsi="Times New Roman" w:cs="Times New Roman"/>
                <w:noProof/>
              </w:rPr>
              <w:t>1.3</w:t>
            </w:r>
            <w:r w:rsidR="00E825D5" w:rsidRPr="00E825D5">
              <w:rPr>
                <w:rFonts w:eastAsiaTheme="minorEastAsia"/>
                <w:noProof/>
              </w:rPr>
              <w:tab/>
            </w:r>
            <w:r w:rsidR="00E825D5" w:rsidRPr="00E825D5">
              <w:rPr>
                <w:rStyle w:val="Hyperlink"/>
                <w:rFonts w:ascii="Times New Roman" w:hAnsi="Times New Roman" w:cs="Times New Roman"/>
                <w:noProof/>
              </w:rPr>
              <w:t>Tujuan Penelitian</w:t>
            </w:r>
            <w:r w:rsidR="00E825D5" w:rsidRPr="00E825D5">
              <w:rPr>
                <w:noProof/>
                <w:webHidden/>
              </w:rPr>
              <w:tab/>
            </w:r>
            <w:r w:rsidR="00E825D5" w:rsidRPr="00E825D5">
              <w:rPr>
                <w:noProof/>
                <w:webHidden/>
              </w:rPr>
              <w:fldChar w:fldCharType="begin"/>
            </w:r>
            <w:r w:rsidR="00E825D5" w:rsidRPr="00E825D5">
              <w:rPr>
                <w:noProof/>
                <w:webHidden/>
              </w:rPr>
              <w:instrText xml:space="preserve"> PAGEREF _Toc200594343 \h </w:instrText>
            </w:r>
            <w:r w:rsidR="00E825D5" w:rsidRPr="00E825D5">
              <w:rPr>
                <w:noProof/>
                <w:webHidden/>
              </w:rPr>
            </w:r>
            <w:r w:rsidR="00E825D5" w:rsidRPr="00E825D5">
              <w:rPr>
                <w:noProof/>
                <w:webHidden/>
              </w:rPr>
              <w:fldChar w:fldCharType="separate"/>
            </w:r>
            <w:r w:rsidR="004D66D0">
              <w:rPr>
                <w:noProof/>
                <w:webHidden/>
              </w:rPr>
              <w:t>5</w:t>
            </w:r>
            <w:r w:rsidR="00E825D5" w:rsidRPr="00E825D5">
              <w:rPr>
                <w:noProof/>
                <w:webHidden/>
              </w:rPr>
              <w:fldChar w:fldCharType="end"/>
            </w:r>
          </w:hyperlink>
        </w:p>
        <w:p w:rsidR="00E825D5" w:rsidRPr="00E825D5" w:rsidRDefault="000C75A4">
          <w:pPr>
            <w:pStyle w:val="TOC2"/>
            <w:tabs>
              <w:tab w:val="left" w:pos="880"/>
              <w:tab w:val="right" w:leader="dot" w:pos="7928"/>
            </w:tabs>
            <w:rPr>
              <w:rFonts w:eastAsiaTheme="minorEastAsia"/>
              <w:noProof/>
            </w:rPr>
          </w:pPr>
          <w:hyperlink w:anchor="_Toc200594344" w:history="1">
            <w:r w:rsidR="00E825D5" w:rsidRPr="00E825D5">
              <w:rPr>
                <w:rStyle w:val="Hyperlink"/>
                <w:rFonts w:ascii="Times New Roman" w:hAnsi="Times New Roman" w:cs="Times New Roman"/>
                <w:noProof/>
              </w:rPr>
              <w:t>1.4</w:t>
            </w:r>
            <w:r w:rsidR="00E825D5" w:rsidRPr="00E825D5">
              <w:rPr>
                <w:rFonts w:eastAsiaTheme="minorEastAsia"/>
                <w:noProof/>
              </w:rPr>
              <w:tab/>
            </w:r>
            <w:r w:rsidR="00E825D5" w:rsidRPr="00E825D5">
              <w:rPr>
                <w:rStyle w:val="Hyperlink"/>
                <w:rFonts w:ascii="Times New Roman" w:hAnsi="Times New Roman" w:cs="Times New Roman"/>
                <w:noProof/>
              </w:rPr>
              <w:t>Manfaat Penelitian</w:t>
            </w:r>
            <w:r w:rsidR="00E825D5" w:rsidRPr="00E825D5">
              <w:rPr>
                <w:noProof/>
                <w:webHidden/>
              </w:rPr>
              <w:tab/>
            </w:r>
            <w:r w:rsidR="00E825D5" w:rsidRPr="00E825D5">
              <w:rPr>
                <w:noProof/>
                <w:webHidden/>
              </w:rPr>
              <w:fldChar w:fldCharType="begin"/>
            </w:r>
            <w:r w:rsidR="00E825D5" w:rsidRPr="00E825D5">
              <w:rPr>
                <w:noProof/>
                <w:webHidden/>
              </w:rPr>
              <w:instrText xml:space="preserve"> PAGEREF _Toc200594344 \h </w:instrText>
            </w:r>
            <w:r w:rsidR="00E825D5" w:rsidRPr="00E825D5">
              <w:rPr>
                <w:noProof/>
                <w:webHidden/>
              </w:rPr>
            </w:r>
            <w:r w:rsidR="00E825D5" w:rsidRPr="00E825D5">
              <w:rPr>
                <w:noProof/>
                <w:webHidden/>
              </w:rPr>
              <w:fldChar w:fldCharType="separate"/>
            </w:r>
            <w:r w:rsidR="004D66D0">
              <w:rPr>
                <w:noProof/>
                <w:webHidden/>
              </w:rPr>
              <w:t>6</w:t>
            </w:r>
            <w:r w:rsidR="00E825D5" w:rsidRPr="00E825D5">
              <w:rPr>
                <w:noProof/>
                <w:webHidden/>
              </w:rPr>
              <w:fldChar w:fldCharType="end"/>
            </w:r>
          </w:hyperlink>
        </w:p>
        <w:p w:rsidR="00E825D5" w:rsidRDefault="00E825D5">
          <w:pPr>
            <w:pStyle w:val="TOC1"/>
            <w:rPr>
              <w:rFonts w:asciiTheme="minorHAnsi" w:eastAsiaTheme="minorEastAsia" w:hAnsiTheme="minorHAnsi" w:cstheme="minorBidi"/>
              <w:b w:val="0"/>
            </w:rPr>
          </w:pPr>
          <w:r w:rsidRPr="00E825D5">
            <w:rPr>
              <w:rStyle w:val="Hyperlink"/>
              <w:color w:val="auto"/>
              <w:u w:val="none"/>
            </w:rPr>
            <w:t xml:space="preserve">BAB II </w:t>
          </w:r>
          <w:hyperlink w:anchor="_Toc200594346" w:history="1">
            <w:r w:rsidRPr="00F522BA">
              <w:rPr>
                <w:rStyle w:val="Hyperlink"/>
              </w:rPr>
              <w:t>KAJIAN PUSTAKA</w:t>
            </w:r>
            <w:r>
              <w:rPr>
                <w:webHidden/>
              </w:rPr>
              <w:tab/>
            </w:r>
            <w:r>
              <w:rPr>
                <w:webHidden/>
              </w:rPr>
              <w:fldChar w:fldCharType="begin"/>
            </w:r>
            <w:r>
              <w:rPr>
                <w:webHidden/>
              </w:rPr>
              <w:instrText xml:space="preserve"> PAGEREF _Toc200594346 \h </w:instrText>
            </w:r>
            <w:r>
              <w:rPr>
                <w:webHidden/>
              </w:rPr>
            </w:r>
            <w:r>
              <w:rPr>
                <w:webHidden/>
              </w:rPr>
              <w:fldChar w:fldCharType="separate"/>
            </w:r>
            <w:r w:rsidR="004D66D0">
              <w:rPr>
                <w:webHidden/>
              </w:rPr>
              <w:t>7</w:t>
            </w:r>
            <w:r>
              <w:rPr>
                <w:webHidden/>
              </w:rPr>
              <w:fldChar w:fldCharType="end"/>
            </w:r>
          </w:hyperlink>
        </w:p>
        <w:p w:rsidR="00E825D5" w:rsidRPr="00E825D5" w:rsidRDefault="000C75A4">
          <w:pPr>
            <w:pStyle w:val="TOC2"/>
            <w:tabs>
              <w:tab w:val="left" w:pos="880"/>
              <w:tab w:val="right" w:leader="dot" w:pos="7928"/>
            </w:tabs>
            <w:rPr>
              <w:rFonts w:eastAsiaTheme="minorEastAsia"/>
              <w:noProof/>
            </w:rPr>
          </w:pPr>
          <w:hyperlink w:anchor="_Toc200594347" w:history="1">
            <w:r w:rsidR="00E825D5" w:rsidRPr="00E825D5">
              <w:rPr>
                <w:rStyle w:val="Hyperlink"/>
                <w:rFonts w:ascii="Times New Roman" w:hAnsi="Times New Roman" w:cs="Times New Roman"/>
                <w:noProof/>
              </w:rPr>
              <w:t>2.1</w:t>
            </w:r>
            <w:r w:rsidR="00E825D5" w:rsidRPr="00E825D5">
              <w:rPr>
                <w:rFonts w:eastAsiaTheme="minorEastAsia"/>
                <w:noProof/>
              </w:rPr>
              <w:tab/>
            </w:r>
            <w:r w:rsidR="00E825D5" w:rsidRPr="00E825D5">
              <w:rPr>
                <w:rStyle w:val="Hyperlink"/>
                <w:rFonts w:ascii="Times New Roman" w:hAnsi="Times New Roman" w:cs="Times New Roman"/>
                <w:noProof/>
              </w:rPr>
              <w:t>Landasan Teori</w:t>
            </w:r>
            <w:r w:rsidR="00E825D5" w:rsidRPr="00E825D5">
              <w:rPr>
                <w:noProof/>
                <w:webHidden/>
              </w:rPr>
              <w:tab/>
            </w:r>
            <w:r w:rsidR="00E825D5" w:rsidRPr="00E825D5">
              <w:rPr>
                <w:noProof/>
                <w:webHidden/>
              </w:rPr>
              <w:fldChar w:fldCharType="begin"/>
            </w:r>
            <w:r w:rsidR="00E825D5" w:rsidRPr="00E825D5">
              <w:rPr>
                <w:noProof/>
                <w:webHidden/>
              </w:rPr>
              <w:instrText xml:space="preserve"> PAGEREF _Toc200594347 \h </w:instrText>
            </w:r>
            <w:r w:rsidR="00E825D5" w:rsidRPr="00E825D5">
              <w:rPr>
                <w:noProof/>
                <w:webHidden/>
              </w:rPr>
            </w:r>
            <w:r w:rsidR="00E825D5" w:rsidRPr="00E825D5">
              <w:rPr>
                <w:noProof/>
                <w:webHidden/>
              </w:rPr>
              <w:fldChar w:fldCharType="separate"/>
            </w:r>
            <w:r w:rsidR="004D66D0">
              <w:rPr>
                <w:noProof/>
                <w:webHidden/>
              </w:rPr>
              <w:t>7</w:t>
            </w:r>
            <w:r w:rsidR="00E825D5" w:rsidRPr="00E825D5">
              <w:rPr>
                <w:noProof/>
                <w:webHidden/>
              </w:rPr>
              <w:fldChar w:fldCharType="end"/>
            </w:r>
          </w:hyperlink>
        </w:p>
        <w:p w:rsidR="00E825D5" w:rsidRPr="00E825D5" w:rsidRDefault="000C75A4">
          <w:pPr>
            <w:pStyle w:val="TOC2"/>
            <w:tabs>
              <w:tab w:val="left" w:pos="1100"/>
              <w:tab w:val="right" w:leader="dot" w:pos="7928"/>
            </w:tabs>
            <w:rPr>
              <w:rFonts w:eastAsiaTheme="minorEastAsia"/>
              <w:noProof/>
            </w:rPr>
          </w:pPr>
          <w:hyperlink w:anchor="_Toc200594348" w:history="1">
            <w:r w:rsidR="00E825D5" w:rsidRPr="00E825D5">
              <w:rPr>
                <w:rStyle w:val="Hyperlink"/>
                <w:rFonts w:ascii="Times New Roman" w:hAnsi="Times New Roman" w:cs="Times New Roman"/>
                <w:noProof/>
              </w:rPr>
              <w:t>2.1.1</w:t>
            </w:r>
            <w:r w:rsidR="00E825D5" w:rsidRPr="00E825D5">
              <w:rPr>
                <w:rFonts w:eastAsiaTheme="minorEastAsia"/>
                <w:noProof/>
              </w:rPr>
              <w:tab/>
            </w:r>
            <w:r w:rsidR="00E825D5" w:rsidRPr="00E825D5">
              <w:rPr>
                <w:rStyle w:val="Hyperlink"/>
                <w:rFonts w:ascii="Times New Roman" w:hAnsi="Times New Roman" w:cs="Times New Roman"/>
                <w:i/>
                <w:noProof/>
              </w:rPr>
              <w:t>Theory of Planned Behavior</w:t>
            </w:r>
            <w:r w:rsidR="00E825D5" w:rsidRPr="00E825D5">
              <w:rPr>
                <w:noProof/>
                <w:webHidden/>
              </w:rPr>
              <w:tab/>
            </w:r>
            <w:r w:rsidR="00E825D5" w:rsidRPr="00E825D5">
              <w:rPr>
                <w:noProof/>
                <w:webHidden/>
              </w:rPr>
              <w:fldChar w:fldCharType="begin"/>
            </w:r>
            <w:r w:rsidR="00E825D5" w:rsidRPr="00E825D5">
              <w:rPr>
                <w:noProof/>
                <w:webHidden/>
              </w:rPr>
              <w:instrText xml:space="preserve"> PAGEREF _Toc200594348 \h </w:instrText>
            </w:r>
            <w:r w:rsidR="00E825D5" w:rsidRPr="00E825D5">
              <w:rPr>
                <w:noProof/>
                <w:webHidden/>
              </w:rPr>
            </w:r>
            <w:r w:rsidR="00E825D5" w:rsidRPr="00E825D5">
              <w:rPr>
                <w:noProof/>
                <w:webHidden/>
              </w:rPr>
              <w:fldChar w:fldCharType="separate"/>
            </w:r>
            <w:r w:rsidR="004D66D0">
              <w:rPr>
                <w:noProof/>
                <w:webHidden/>
              </w:rPr>
              <w:t>7</w:t>
            </w:r>
            <w:r w:rsidR="00E825D5" w:rsidRPr="00E825D5">
              <w:rPr>
                <w:noProof/>
                <w:webHidden/>
              </w:rPr>
              <w:fldChar w:fldCharType="end"/>
            </w:r>
          </w:hyperlink>
        </w:p>
        <w:p w:rsidR="00E825D5" w:rsidRPr="00E825D5" w:rsidRDefault="000C75A4">
          <w:pPr>
            <w:pStyle w:val="TOC2"/>
            <w:tabs>
              <w:tab w:val="left" w:pos="1100"/>
              <w:tab w:val="right" w:leader="dot" w:pos="7928"/>
            </w:tabs>
            <w:rPr>
              <w:rFonts w:eastAsiaTheme="minorEastAsia"/>
              <w:noProof/>
            </w:rPr>
          </w:pPr>
          <w:hyperlink w:anchor="_Toc200594349" w:history="1">
            <w:r w:rsidR="00E825D5" w:rsidRPr="00E825D5">
              <w:rPr>
                <w:rStyle w:val="Hyperlink"/>
                <w:rFonts w:ascii="Times New Roman" w:hAnsi="Times New Roman" w:cs="Times New Roman"/>
                <w:noProof/>
              </w:rPr>
              <w:t>2.1.2</w:t>
            </w:r>
            <w:r w:rsidR="00E825D5" w:rsidRPr="00E825D5">
              <w:rPr>
                <w:rFonts w:eastAsiaTheme="minorEastAsia"/>
                <w:noProof/>
              </w:rPr>
              <w:tab/>
            </w:r>
            <w:r w:rsidR="00E825D5" w:rsidRPr="00E825D5">
              <w:rPr>
                <w:rStyle w:val="Hyperlink"/>
                <w:rFonts w:ascii="Times New Roman" w:hAnsi="Times New Roman" w:cs="Times New Roman"/>
                <w:noProof/>
              </w:rPr>
              <w:t>Pengertian Pajak</w:t>
            </w:r>
            <w:r w:rsidR="00E825D5" w:rsidRPr="00E825D5">
              <w:rPr>
                <w:noProof/>
                <w:webHidden/>
              </w:rPr>
              <w:tab/>
            </w:r>
            <w:r w:rsidR="00E825D5" w:rsidRPr="00E825D5">
              <w:rPr>
                <w:noProof/>
                <w:webHidden/>
              </w:rPr>
              <w:fldChar w:fldCharType="begin"/>
            </w:r>
            <w:r w:rsidR="00E825D5" w:rsidRPr="00E825D5">
              <w:rPr>
                <w:noProof/>
                <w:webHidden/>
              </w:rPr>
              <w:instrText xml:space="preserve"> PAGEREF _Toc200594349 \h </w:instrText>
            </w:r>
            <w:r w:rsidR="00E825D5" w:rsidRPr="00E825D5">
              <w:rPr>
                <w:noProof/>
                <w:webHidden/>
              </w:rPr>
            </w:r>
            <w:r w:rsidR="00E825D5" w:rsidRPr="00E825D5">
              <w:rPr>
                <w:noProof/>
                <w:webHidden/>
              </w:rPr>
              <w:fldChar w:fldCharType="separate"/>
            </w:r>
            <w:r w:rsidR="004D66D0">
              <w:rPr>
                <w:noProof/>
                <w:webHidden/>
              </w:rPr>
              <w:t>8</w:t>
            </w:r>
            <w:r w:rsidR="00E825D5" w:rsidRPr="00E825D5">
              <w:rPr>
                <w:noProof/>
                <w:webHidden/>
              </w:rPr>
              <w:fldChar w:fldCharType="end"/>
            </w:r>
          </w:hyperlink>
        </w:p>
        <w:p w:rsidR="00E825D5" w:rsidRPr="00E825D5" w:rsidRDefault="000C75A4">
          <w:pPr>
            <w:pStyle w:val="TOC2"/>
            <w:tabs>
              <w:tab w:val="left" w:pos="1100"/>
              <w:tab w:val="right" w:leader="dot" w:pos="7928"/>
            </w:tabs>
            <w:rPr>
              <w:rFonts w:eastAsiaTheme="minorEastAsia"/>
              <w:noProof/>
            </w:rPr>
          </w:pPr>
          <w:hyperlink w:anchor="_Toc200594350" w:history="1">
            <w:r w:rsidR="00E825D5" w:rsidRPr="00E825D5">
              <w:rPr>
                <w:rStyle w:val="Hyperlink"/>
                <w:rFonts w:ascii="Times New Roman" w:hAnsi="Times New Roman" w:cs="Times New Roman"/>
                <w:noProof/>
              </w:rPr>
              <w:t>2.1.3</w:t>
            </w:r>
            <w:r w:rsidR="00E825D5" w:rsidRPr="00E825D5">
              <w:rPr>
                <w:rFonts w:eastAsiaTheme="minorEastAsia"/>
                <w:noProof/>
              </w:rPr>
              <w:tab/>
            </w:r>
            <w:r w:rsidR="00E825D5" w:rsidRPr="00E825D5">
              <w:rPr>
                <w:rStyle w:val="Hyperlink"/>
                <w:rFonts w:ascii="Times New Roman" w:hAnsi="Times New Roman" w:cs="Times New Roman"/>
                <w:noProof/>
              </w:rPr>
              <w:t>Wajib Pajak Orang Pribadi yang Melakukan Pekerjaan Bebas</w:t>
            </w:r>
            <w:r w:rsidR="00E825D5" w:rsidRPr="00E825D5">
              <w:rPr>
                <w:noProof/>
                <w:webHidden/>
              </w:rPr>
              <w:tab/>
            </w:r>
            <w:r w:rsidR="00E825D5" w:rsidRPr="00E825D5">
              <w:rPr>
                <w:noProof/>
                <w:webHidden/>
              </w:rPr>
              <w:fldChar w:fldCharType="begin"/>
            </w:r>
            <w:r w:rsidR="00E825D5" w:rsidRPr="00E825D5">
              <w:rPr>
                <w:noProof/>
                <w:webHidden/>
              </w:rPr>
              <w:instrText xml:space="preserve"> PAGEREF _Toc200594350 \h </w:instrText>
            </w:r>
            <w:r w:rsidR="00E825D5" w:rsidRPr="00E825D5">
              <w:rPr>
                <w:noProof/>
                <w:webHidden/>
              </w:rPr>
            </w:r>
            <w:r w:rsidR="00E825D5" w:rsidRPr="00E825D5">
              <w:rPr>
                <w:noProof/>
                <w:webHidden/>
              </w:rPr>
              <w:fldChar w:fldCharType="separate"/>
            </w:r>
            <w:r w:rsidR="004D66D0">
              <w:rPr>
                <w:noProof/>
                <w:webHidden/>
              </w:rPr>
              <w:t>9</w:t>
            </w:r>
            <w:r w:rsidR="00E825D5" w:rsidRPr="00E825D5">
              <w:rPr>
                <w:noProof/>
                <w:webHidden/>
              </w:rPr>
              <w:fldChar w:fldCharType="end"/>
            </w:r>
          </w:hyperlink>
        </w:p>
        <w:p w:rsidR="00E825D5" w:rsidRPr="00E825D5" w:rsidRDefault="000C75A4">
          <w:pPr>
            <w:pStyle w:val="TOC2"/>
            <w:tabs>
              <w:tab w:val="left" w:pos="1100"/>
              <w:tab w:val="right" w:leader="dot" w:pos="7928"/>
            </w:tabs>
            <w:rPr>
              <w:rFonts w:eastAsiaTheme="minorEastAsia"/>
              <w:noProof/>
            </w:rPr>
          </w:pPr>
          <w:hyperlink w:anchor="_Toc200594351" w:history="1">
            <w:r w:rsidR="00E825D5" w:rsidRPr="00E825D5">
              <w:rPr>
                <w:rStyle w:val="Hyperlink"/>
                <w:rFonts w:ascii="Times New Roman" w:hAnsi="Times New Roman" w:cs="Times New Roman"/>
                <w:noProof/>
              </w:rPr>
              <w:t>2.1.4</w:t>
            </w:r>
            <w:r w:rsidR="00E825D5" w:rsidRPr="00E825D5">
              <w:rPr>
                <w:rFonts w:eastAsiaTheme="minorEastAsia"/>
                <w:noProof/>
              </w:rPr>
              <w:tab/>
            </w:r>
            <w:r w:rsidR="00E825D5" w:rsidRPr="00E825D5">
              <w:rPr>
                <w:rStyle w:val="Hyperlink"/>
                <w:rFonts w:ascii="Times New Roman" w:hAnsi="Times New Roman" w:cs="Times New Roman"/>
                <w:noProof/>
              </w:rPr>
              <w:t>Pengetahuan Pajak</w:t>
            </w:r>
            <w:r w:rsidR="00E825D5" w:rsidRPr="00E825D5">
              <w:rPr>
                <w:noProof/>
                <w:webHidden/>
              </w:rPr>
              <w:tab/>
            </w:r>
            <w:r w:rsidR="00E825D5" w:rsidRPr="00E825D5">
              <w:rPr>
                <w:noProof/>
                <w:webHidden/>
              </w:rPr>
              <w:fldChar w:fldCharType="begin"/>
            </w:r>
            <w:r w:rsidR="00E825D5" w:rsidRPr="00E825D5">
              <w:rPr>
                <w:noProof/>
                <w:webHidden/>
              </w:rPr>
              <w:instrText xml:space="preserve"> PAGEREF _Toc200594351 \h </w:instrText>
            </w:r>
            <w:r w:rsidR="00E825D5" w:rsidRPr="00E825D5">
              <w:rPr>
                <w:noProof/>
                <w:webHidden/>
              </w:rPr>
            </w:r>
            <w:r w:rsidR="00E825D5" w:rsidRPr="00E825D5">
              <w:rPr>
                <w:noProof/>
                <w:webHidden/>
              </w:rPr>
              <w:fldChar w:fldCharType="separate"/>
            </w:r>
            <w:r w:rsidR="004D66D0">
              <w:rPr>
                <w:noProof/>
                <w:webHidden/>
              </w:rPr>
              <w:t>10</w:t>
            </w:r>
            <w:r w:rsidR="00E825D5" w:rsidRPr="00E825D5">
              <w:rPr>
                <w:noProof/>
                <w:webHidden/>
              </w:rPr>
              <w:fldChar w:fldCharType="end"/>
            </w:r>
          </w:hyperlink>
        </w:p>
        <w:p w:rsidR="00E825D5" w:rsidRPr="00E825D5" w:rsidRDefault="000C75A4">
          <w:pPr>
            <w:pStyle w:val="TOC2"/>
            <w:tabs>
              <w:tab w:val="left" w:pos="1100"/>
              <w:tab w:val="right" w:leader="dot" w:pos="7928"/>
            </w:tabs>
            <w:rPr>
              <w:rFonts w:eastAsiaTheme="minorEastAsia"/>
              <w:noProof/>
            </w:rPr>
          </w:pPr>
          <w:hyperlink w:anchor="_Toc200594352" w:history="1">
            <w:r w:rsidR="00E825D5" w:rsidRPr="00E825D5">
              <w:rPr>
                <w:rStyle w:val="Hyperlink"/>
                <w:rFonts w:ascii="Times New Roman" w:hAnsi="Times New Roman" w:cs="Times New Roman"/>
                <w:noProof/>
              </w:rPr>
              <w:t>2.1.5</w:t>
            </w:r>
            <w:r w:rsidR="00E825D5" w:rsidRPr="00E825D5">
              <w:rPr>
                <w:rFonts w:eastAsiaTheme="minorEastAsia"/>
                <w:noProof/>
              </w:rPr>
              <w:tab/>
            </w:r>
            <w:r w:rsidR="00E825D5" w:rsidRPr="00E825D5">
              <w:rPr>
                <w:rStyle w:val="Hyperlink"/>
                <w:rFonts w:ascii="Times New Roman" w:hAnsi="Times New Roman" w:cs="Times New Roman"/>
                <w:noProof/>
              </w:rPr>
              <w:t>Pemahaman Pajak</w:t>
            </w:r>
            <w:r w:rsidR="00E825D5" w:rsidRPr="00E825D5">
              <w:rPr>
                <w:noProof/>
                <w:webHidden/>
              </w:rPr>
              <w:tab/>
            </w:r>
            <w:r w:rsidR="00E825D5" w:rsidRPr="00E825D5">
              <w:rPr>
                <w:noProof/>
                <w:webHidden/>
              </w:rPr>
              <w:fldChar w:fldCharType="begin"/>
            </w:r>
            <w:r w:rsidR="00E825D5" w:rsidRPr="00E825D5">
              <w:rPr>
                <w:noProof/>
                <w:webHidden/>
              </w:rPr>
              <w:instrText xml:space="preserve"> PAGEREF _Toc200594352 \h </w:instrText>
            </w:r>
            <w:r w:rsidR="00E825D5" w:rsidRPr="00E825D5">
              <w:rPr>
                <w:noProof/>
                <w:webHidden/>
              </w:rPr>
            </w:r>
            <w:r w:rsidR="00E825D5" w:rsidRPr="00E825D5">
              <w:rPr>
                <w:noProof/>
                <w:webHidden/>
              </w:rPr>
              <w:fldChar w:fldCharType="separate"/>
            </w:r>
            <w:r w:rsidR="004D66D0">
              <w:rPr>
                <w:noProof/>
                <w:webHidden/>
              </w:rPr>
              <w:t>11</w:t>
            </w:r>
            <w:r w:rsidR="00E825D5" w:rsidRPr="00E825D5">
              <w:rPr>
                <w:noProof/>
                <w:webHidden/>
              </w:rPr>
              <w:fldChar w:fldCharType="end"/>
            </w:r>
          </w:hyperlink>
        </w:p>
        <w:p w:rsidR="00E825D5" w:rsidRPr="00E825D5" w:rsidRDefault="000C75A4">
          <w:pPr>
            <w:pStyle w:val="TOC2"/>
            <w:tabs>
              <w:tab w:val="left" w:pos="1100"/>
              <w:tab w:val="right" w:leader="dot" w:pos="7928"/>
            </w:tabs>
            <w:rPr>
              <w:rFonts w:eastAsiaTheme="minorEastAsia"/>
              <w:noProof/>
            </w:rPr>
          </w:pPr>
          <w:hyperlink w:anchor="_Toc200594353" w:history="1">
            <w:r w:rsidR="00E825D5" w:rsidRPr="00E825D5">
              <w:rPr>
                <w:rStyle w:val="Hyperlink"/>
                <w:rFonts w:ascii="Times New Roman" w:hAnsi="Times New Roman" w:cs="Times New Roman"/>
                <w:noProof/>
              </w:rPr>
              <w:t>2.1.6</w:t>
            </w:r>
            <w:r w:rsidR="00E825D5" w:rsidRPr="00E825D5">
              <w:rPr>
                <w:rFonts w:eastAsiaTheme="minorEastAsia"/>
                <w:noProof/>
              </w:rPr>
              <w:tab/>
            </w:r>
            <w:r w:rsidR="00E825D5" w:rsidRPr="00E825D5">
              <w:rPr>
                <w:rStyle w:val="Hyperlink"/>
                <w:rFonts w:ascii="Times New Roman" w:hAnsi="Times New Roman" w:cs="Times New Roman"/>
                <w:noProof/>
              </w:rPr>
              <w:t>Kesadaran Pajak</w:t>
            </w:r>
            <w:r w:rsidR="00E825D5" w:rsidRPr="00E825D5">
              <w:rPr>
                <w:noProof/>
                <w:webHidden/>
              </w:rPr>
              <w:tab/>
            </w:r>
            <w:r w:rsidR="00E825D5" w:rsidRPr="00E825D5">
              <w:rPr>
                <w:noProof/>
                <w:webHidden/>
              </w:rPr>
              <w:fldChar w:fldCharType="begin"/>
            </w:r>
            <w:r w:rsidR="00E825D5" w:rsidRPr="00E825D5">
              <w:rPr>
                <w:noProof/>
                <w:webHidden/>
              </w:rPr>
              <w:instrText xml:space="preserve"> PAGEREF _Toc200594353 \h </w:instrText>
            </w:r>
            <w:r w:rsidR="00E825D5" w:rsidRPr="00E825D5">
              <w:rPr>
                <w:noProof/>
                <w:webHidden/>
              </w:rPr>
            </w:r>
            <w:r w:rsidR="00E825D5" w:rsidRPr="00E825D5">
              <w:rPr>
                <w:noProof/>
                <w:webHidden/>
              </w:rPr>
              <w:fldChar w:fldCharType="separate"/>
            </w:r>
            <w:r w:rsidR="004D66D0">
              <w:rPr>
                <w:noProof/>
                <w:webHidden/>
              </w:rPr>
              <w:t>12</w:t>
            </w:r>
            <w:r w:rsidR="00E825D5" w:rsidRPr="00E825D5">
              <w:rPr>
                <w:noProof/>
                <w:webHidden/>
              </w:rPr>
              <w:fldChar w:fldCharType="end"/>
            </w:r>
          </w:hyperlink>
        </w:p>
        <w:p w:rsidR="00E825D5" w:rsidRPr="00E825D5" w:rsidRDefault="000C75A4">
          <w:pPr>
            <w:pStyle w:val="TOC2"/>
            <w:tabs>
              <w:tab w:val="left" w:pos="1100"/>
              <w:tab w:val="right" w:leader="dot" w:pos="7928"/>
            </w:tabs>
            <w:rPr>
              <w:rFonts w:eastAsiaTheme="minorEastAsia"/>
              <w:noProof/>
            </w:rPr>
          </w:pPr>
          <w:hyperlink w:anchor="_Toc200594354" w:history="1">
            <w:r w:rsidR="00E825D5" w:rsidRPr="00E825D5">
              <w:rPr>
                <w:rStyle w:val="Hyperlink"/>
                <w:rFonts w:ascii="Times New Roman" w:hAnsi="Times New Roman" w:cs="Times New Roman"/>
                <w:noProof/>
              </w:rPr>
              <w:t>2.1.7</w:t>
            </w:r>
            <w:r w:rsidR="00E825D5" w:rsidRPr="00E825D5">
              <w:rPr>
                <w:rFonts w:eastAsiaTheme="minorEastAsia"/>
                <w:noProof/>
              </w:rPr>
              <w:tab/>
            </w:r>
            <w:r w:rsidR="00E825D5" w:rsidRPr="00E825D5">
              <w:rPr>
                <w:rStyle w:val="Hyperlink"/>
                <w:rFonts w:ascii="Times New Roman" w:hAnsi="Times New Roman" w:cs="Times New Roman"/>
                <w:noProof/>
              </w:rPr>
              <w:t>Persepsi atas Efektivitas Sistem Perpajakan</w:t>
            </w:r>
            <w:r w:rsidR="00E825D5" w:rsidRPr="00E825D5">
              <w:rPr>
                <w:noProof/>
                <w:webHidden/>
              </w:rPr>
              <w:tab/>
            </w:r>
            <w:r w:rsidR="00E825D5" w:rsidRPr="00E825D5">
              <w:rPr>
                <w:noProof/>
                <w:webHidden/>
              </w:rPr>
              <w:fldChar w:fldCharType="begin"/>
            </w:r>
            <w:r w:rsidR="00E825D5" w:rsidRPr="00E825D5">
              <w:rPr>
                <w:noProof/>
                <w:webHidden/>
              </w:rPr>
              <w:instrText xml:space="preserve"> PAGEREF _Toc200594354 \h </w:instrText>
            </w:r>
            <w:r w:rsidR="00E825D5" w:rsidRPr="00E825D5">
              <w:rPr>
                <w:noProof/>
                <w:webHidden/>
              </w:rPr>
            </w:r>
            <w:r w:rsidR="00E825D5" w:rsidRPr="00E825D5">
              <w:rPr>
                <w:noProof/>
                <w:webHidden/>
              </w:rPr>
              <w:fldChar w:fldCharType="separate"/>
            </w:r>
            <w:r w:rsidR="004D66D0">
              <w:rPr>
                <w:noProof/>
                <w:webHidden/>
              </w:rPr>
              <w:t>13</w:t>
            </w:r>
            <w:r w:rsidR="00E825D5" w:rsidRPr="00E825D5">
              <w:rPr>
                <w:noProof/>
                <w:webHidden/>
              </w:rPr>
              <w:fldChar w:fldCharType="end"/>
            </w:r>
          </w:hyperlink>
        </w:p>
        <w:p w:rsidR="00E825D5" w:rsidRPr="00E825D5" w:rsidRDefault="000C75A4">
          <w:pPr>
            <w:pStyle w:val="TOC2"/>
            <w:tabs>
              <w:tab w:val="left" w:pos="1100"/>
              <w:tab w:val="right" w:leader="dot" w:pos="7928"/>
            </w:tabs>
            <w:rPr>
              <w:rFonts w:eastAsiaTheme="minorEastAsia"/>
              <w:noProof/>
            </w:rPr>
          </w:pPr>
          <w:hyperlink w:anchor="_Toc200594355" w:history="1">
            <w:r w:rsidR="00E825D5" w:rsidRPr="00E825D5">
              <w:rPr>
                <w:rStyle w:val="Hyperlink"/>
                <w:rFonts w:ascii="Times New Roman" w:hAnsi="Times New Roman" w:cs="Times New Roman"/>
                <w:noProof/>
              </w:rPr>
              <w:t>2.1.8</w:t>
            </w:r>
            <w:r w:rsidR="00E825D5" w:rsidRPr="00E825D5">
              <w:rPr>
                <w:rFonts w:eastAsiaTheme="minorEastAsia"/>
                <w:noProof/>
              </w:rPr>
              <w:tab/>
            </w:r>
            <w:r w:rsidR="00E825D5" w:rsidRPr="00E825D5">
              <w:rPr>
                <w:rStyle w:val="Hyperlink"/>
                <w:rFonts w:ascii="Times New Roman" w:hAnsi="Times New Roman" w:cs="Times New Roman"/>
                <w:noProof/>
              </w:rPr>
              <w:t>Kepatuhan Wajib Pajak</w:t>
            </w:r>
            <w:r w:rsidR="00E825D5" w:rsidRPr="00E825D5">
              <w:rPr>
                <w:noProof/>
                <w:webHidden/>
              </w:rPr>
              <w:tab/>
            </w:r>
            <w:r w:rsidR="00E825D5" w:rsidRPr="00E825D5">
              <w:rPr>
                <w:noProof/>
                <w:webHidden/>
              </w:rPr>
              <w:fldChar w:fldCharType="begin"/>
            </w:r>
            <w:r w:rsidR="00E825D5" w:rsidRPr="00E825D5">
              <w:rPr>
                <w:noProof/>
                <w:webHidden/>
              </w:rPr>
              <w:instrText xml:space="preserve"> PAGEREF _Toc200594355 \h </w:instrText>
            </w:r>
            <w:r w:rsidR="00E825D5" w:rsidRPr="00E825D5">
              <w:rPr>
                <w:noProof/>
                <w:webHidden/>
              </w:rPr>
            </w:r>
            <w:r w:rsidR="00E825D5" w:rsidRPr="00E825D5">
              <w:rPr>
                <w:noProof/>
                <w:webHidden/>
              </w:rPr>
              <w:fldChar w:fldCharType="separate"/>
            </w:r>
            <w:r w:rsidR="004D66D0">
              <w:rPr>
                <w:noProof/>
                <w:webHidden/>
              </w:rPr>
              <w:t>14</w:t>
            </w:r>
            <w:r w:rsidR="00E825D5" w:rsidRPr="00E825D5">
              <w:rPr>
                <w:noProof/>
                <w:webHidden/>
              </w:rPr>
              <w:fldChar w:fldCharType="end"/>
            </w:r>
          </w:hyperlink>
        </w:p>
        <w:p w:rsidR="00E825D5" w:rsidRPr="00E825D5" w:rsidRDefault="000C75A4">
          <w:pPr>
            <w:pStyle w:val="TOC2"/>
            <w:tabs>
              <w:tab w:val="left" w:pos="880"/>
              <w:tab w:val="right" w:leader="dot" w:pos="7928"/>
            </w:tabs>
            <w:rPr>
              <w:rFonts w:eastAsiaTheme="minorEastAsia"/>
              <w:noProof/>
            </w:rPr>
          </w:pPr>
          <w:hyperlink w:anchor="_Toc200594356" w:history="1">
            <w:r w:rsidR="00E825D5" w:rsidRPr="00E825D5">
              <w:rPr>
                <w:rStyle w:val="Hyperlink"/>
                <w:rFonts w:ascii="Times New Roman" w:hAnsi="Times New Roman" w:cs="Times New Roman"/>
                <w:noProof/>
              </w:rPr>
              <w:t>2.2</w:t>
            </w:r>
            <w:r w:rsidR="00E825D5" w:rsidRPr="00E825D5">
              <w:rPr>
                <w:rFonts w:eastAsiaTheme="minorEastAsia"/>
                <w:noProof/>
              </w:rPr>
              <w:tab/>
            </w:r>
            <w:r w:rsidR="00E825D5" w:rsidRPr="00E825D5">
              <w:rPr>
                <w:rStyle w:val="Hyperlink"/>
                <w:rFonts w:ascii="Times New Roman" w:hAnsi="Times New Roman" w:cs="Times New Roman"/>
                <w:noProof/>
              </w:rPr>
              <w:t>Penelitian Terdahulu</w:t>
            </w:r>
            <w:r w:rsidR="00E825D5" w:rsidRPr="00E825D5">
              <w:rPr>
                <w:noProof/>
                <w:webHidden/>
              </w:rPr>
              <w:tab/>
            </w:r>
            <w:r w:rsidR="00E825D5" w:rsidRPr="00E825D5">
              <w:rPr>
                <w:noProof/>
                <w:webHidden/>
              </w:rPr>
              <w:fldChar w:fldCharType="begin"/>
            </w:r>
            <w:r w:rsidR="00E825D5" w:rsidRPr="00E825D5">
              <w:rPr>
                <w:noProof/>
                <w:webHidden/>
              </w:rPr>
              <w:instrText xml:space="preserve"> PAGEREF _Toc200594356 \h </w:instrText>
            </w:r>
            <w:r w:rsidR="00E825D5" w:rsidRPr="00E825D5">
              <w:rPr>
                <w:noProof/>
                <w:webHidden/>
              </w:rPr>
            </w:r>
            <w:r w:rsidR="00E825D5" w:rsidRPr="00E825D5">
              <w:rPr>
                <w:noProof/>
                <w:webHidden/>
              </w:rPr>
              <w:fldChar w:fldCharType="separate"/>
            </w:r>
            <w:r w:rsidR="004D66D0">
              <w:rPr>
                <w:noProof/>
                <w:webHidden/>
              </w:rPr>
              <w:t>16</w:t>
            </w:r>
            <w:r w:rsidR="00E825D5" w:rsidRPr="00E825D5">
              <w:rPr>
                <w:noProof/>
                <w:webHidden/>
              </w:rPr>
              <w:fldChar w:fldCharType="end"/>
            </w:r>
          </w:hyperlink>
        </w:p>
        <w:p w:rsidR="00E825D5" w:rsidRPr="00E825D5" w:rsidRDefault="000C75A4">
          <w:pPr>
            <w:pStyle w:val="TOC2"/>
            <w:tabs>
              <w:tab w:val="left" w:pos="880"/>
              <w:tab w:val="right" w:leader="dot" w:pos="7928"/>
            </w:tabs>
            <w:rPr>
              <w:rFonts w:eastAsiaTheme="minorEastAsia"/>
              <w:noProof/>
            </w:rPr>
          </w:pPr>
          <w:hyperlink w:anchor="_Toc200594357" w:history="1">
            <w:r w:rsidR="00E825D5" w:rsidRPr="00E825D5">
              <w:rPr>
                <w:rStyle w:val="Hyperlink"/>
                <w:rFonts w:ascii="Times New Roman" w:hAnsi="Times New Roman" w:cs="Times New Roman"/>
                <w:noProof/>
              </w:rPr>
              <w:t>2.3</w:t>
            </w:r>
            <w:r w:rsidR="00E825D5" w:rsidRPr="00E825D5">
              <w:rPr>
                <w:rFonts w:eastAsiaTheme="minorEastAsia"/>
                <w:noProof/>
              </w:rPr>
              <w:tab/>
            </w:r>
            <w:r w:rsidR="00E825D5" w:rsidRPr="00E825D5">
              <w:rPr>
                <w:rStyle w:val="Hyperlink"/>
                <w:rFonts w:ascii="Times New Roman" w:hAnsi="Times New Roman" w:cs="Times New Roman"/>
                <w:noProof/>
              </w:rPr>
              <w:t>Kerangka Konseptual</w:t>
            </w:r>
            <w:r w:rsidR="00E825D5" w:rsidRPr="00E825D5">
              <w:rPr>
                <w:noProof/>
                <w:webHidden/>
              </w:rPr>
              <w:tab/>
            </w:r>
            <w:r w:rsidR="00E825D5" w:rsidRPr="00E825D5">
              <w:rPr>
                <w:noProof/>
                <w:webHidden/>
              </w:rPr>
              <w:fldChar w:fldCharType="begin"/>
            </w:r>
            <w:r w:rsidR="00E825D5" w:rsidRPr="00E825D5">
              <w:rPr>
                <w:noProof/>
                <w:webHidden/>
              </w:rPr>
              <w:instrText xml:space="preserve"> PAGEREF _Toc200594357 \h </w:instrText>
            </w:r>
            <w:r w:rsidR="00E825D5" w:rsidRPr="00E825D5">
              <w:rPr>
                <w:noProof/>
                <w:webHidden/>
              </w:rPr>
            </w:r>
            <w:r w:rsidR="00E825D5" w:rsidRPr="00E825D5">
              <w:rPr>
                <w:noProof/>
                <w:webHidden/>
              </w:rPr>
              <w:fldChar w:fldCharType="separate"/>
            </w:r>
            <w:r w:rsidR="004D66D0">
              <w:rPr>
                <w:noProof/>
                <w:webHidden/>
              </w:rPr>
              <w:t>18</w:t>
            </w:r>
            <w:r w:rsidR="00E825D5" w:rsidRPr="00E825D5">
              <w:rPr>
                <w:noProof/>
                <w:webHidden/>
              </w:rPr>
              <w:fldChar w:fldCharType="end"/>
            </w:r>
          </w:hyperlink>
        </w:p>
        <w:p w:rsidR="00E825D5" w:rsidRPr="00E825D5" w:rsidRDefault="000C75A4">
          <w:pPr>
            <w:pStyle w:val="TOC2"/>
            <w:tabs>
              <w:tab w:val="left" w:pos="880"/>
              <w:tab w:val="right" w:leader="dot" w:pos="7928"/>
            </w:tabs>
            <w:rPr>
              <w:rFonts w:eastAsiaTheme="minorEastAsia"/>
              <w:noProof/>
            </w:rPr>
          </w:pPr>
          <w:hyperlink w:anchor="_Toc200594358" w:history="1">
            <w:r w:rsidR="00E825D5" w:rsidRPr="00E825D5">
              <w:rPr>
                <w:rStyle w:val="Hyperlink"/>
                <w:rFonts w:ascii="Times New Roman" w:hAnsi="Times New Roman" w:cs="Times New Roman"/>
                <w:noProof/>
              </w:rPr>
              <w:t>2.4</w:t>
            </w:r>
            <w:r w:rsidR="00E825D5" w:rsidRPr="00E825D5">
              <w:rPr>
                <w:rFonts w:eastAsiaTheme="minorEastAsia"/>
                <w:noProof/>
              </w:rPr>
              <w:tab/>
            </w:r>
            <w:r w:rsidR="00E825D5" w:rsidRPr="00E825D5">
              <w:rPr>
                <w:rStyle w:val="Hyperlink"/>
                <w:rFonts w:ascii="Times New Roman" w:hAnsi="Times New Roman" w:cs="Times New Roman"/>
                <w:noProof/>
              </w:rPr>
              <w:t>Hipotesis Penelitian</w:t>
            </w:r>
            <w:r w:rsidR="00E825D5" w:rsidRPr="00E825D5">
              <w:rPr>
                <w:noProof/>
                <w:webHidden/>
              </w:rPr>
              <w:tab/>
            </w:r>
            <w:r w:rsidR="00E825D5" w:rsidRPr="00E825D5">
              <w:rPr>
                <w:noProof/>
                <w:webHidden/>
              </w:rPr>
              <w:fldChar w:fldCharType="begin"/>
            </w:r>
            <w:r w:rsidR="00E825D5" w:rsidRPr="00E825D5">
              <w:rPr>
                <w:noProof/>
                <w:webHidden/>
              </w:rPr>
              <w:instrText xml:space="preserve"> PAGEREF _Toc200594358 \h </w:instrText>
            </w:r>
            <w:r w:rsidR="00E825D5" w:rsidRPr="00E825D5">
              <w:rPr>
                <w:noProof/>
                <w:webHidden/>
              </w:rPr>
            </w:r>
            <w:r w:rsidR="00E825D5" w:rsidRPr="00E825D5">
              <w:rPr>
                <w:noProof/>
                <w:webHidden/>
              </w:rPr>
              <w:fldChar w:fldCharType="separate"/>
            </w:r>
            <w:r w:rsidR="004D66D0">
              <w:rPr>
                <w:noProof/>
                <w:webHidden/>
              </w:rPr>
              <w:t>19</w:t>
            </w:r>
            <w:r w:rsidR="00E825D5" w:rsidRPr="00E825D5">
              <w:rPr>
                <w:noProof/>
                <w:webHidden/>
              </w:rPr>
              <w:fldChar w:fldCharType="end"/>
            </w:r>
          </w:hyperlink>
        </w:p>
        <w:p w:rsidR="00E825D5" w:rsidRPr="00E825D5" w:rsidRDefault="000C75A4">
          <w:pPr>
            <w:pStyle w:val="TOC2"/>
            <w:tabs>
              <w:tab w:val="left" w:pos="880"/>
              <w:tab w:val="right" w:leader="dot" w:pos="7928"/>
            </w:tabs>
            <w:rPr>
              <w:rFonts w:eastAsiaTheme="minorEastAsia"/>
              <w:noProof/>
            </w:rPr>
          </w:pPr>
          <w:hyperlink w:anchor="_Toc200594359" w:history="1">
            <w:r w:rsidR="00E825D5" w:rsidRPr="00E825D5">
              <w:rPr>
                <w:rStyle w:val="Hyperlink"/>
                <w:rFonts w:ascii="Times New Roman" w:hAnsi="Times New Roman" w:cs="Times New Roman"/>
                <w:noProof/>
              </w:rPr>
              <w:t>2.5</w:t>
            </w:r>
            <w:r w:rsidR="00E825D5" w:rsidRPr="00E825D5">
              <w:rPr>
                <w:rFonts w:eastAsiaTheme="minorEastAsia"/>
                <w:noProof/>
              </w:rPr>
              <w:tab/>
            </w:r>
            <w:r w:rsidR="00E825D5" w:rsidRPr="00E825D5">
              <w:rPr>
                <w:rStyle w:val="Hyperlink"/>
                <w:rFonts w:ascii="Times New Roman" w:hAnsi="Times New Roman" w:cs="Times New Roman"/>
                <w:noProof/>
              </w:rPr>
              <w:t>Model Penelitian</w:t>
            </w:r>
            <w:r w:rsidR="00E825D5" w:rsidRPr="00E825D5">
              <w:rPr>
                <w:noProof/>
                <w:webHidden/>
              </w:rPr>
              <w:tab/>
            </w:r>
            <w:r w:rsidR="00E825D5" w:rsidRPr="00E825D5">
              <w:rPr>
                <w:noProof/>
                <w:webHidden/>
              </w:rPr>
              <w:fldChar w:fldCharType="begin"/>
            </w:r>
            <w:r w:rsidR="00E825D5" w:rsidRPr="00E825D5">
              <w:rPr>
                <w:noProof/>
                <w:webHidden/>
              </w:rPr>
              <w:instrText xml:space="preserve"> PAGEREF _Toc200594359 \h </w:instrText>
            </w:r>
            <w:r w:rsidR="00E825D5" w:rsidRPr="00E825D5">
              <w:rPr>
                <w:noProof/>
                <w:webHidden/>
              </w:rPr>
            </w:r>
            <w:r w:rsidR="00E825D5" w:rsidRPr="00E825D5">
              <w:rPr>
                <w:noProof/>
                <w:webHidden/>
              </w:rPr>
              <w:fldChar w:fldCharType="separate"/>
            </w:r>
            <w:r w:rsidR="004D66D0">
              <w:rPr>
                <w:noProof/>
                <w:webHidden/>
              </w:rPr>
              <w:t>23</w:t>
            </w:r>
            <w:r w:rsidR="00E825D5" w:rsidRPr="00E825D5">
              <w:rPr>
                <w:noProof/>
                <w:webHidden/>
              </w:rPr>
              <w:fldChar w:fldCharType="end"/>
            </w:r>
          </w:hyperlink>
        </w:p>
        <w:p w:rsidR="00E825D5" w:rsidRDefault="00E825D5">
          <w:pPr>
            <w:pStyle w:val="TOC1"/>
            <w:rPr>
              <w:rFonts w:asciiTheme="minorHAnsi" w:eastAsiaTheme="minorEastAsia" w:hAnsiTheme="minorHAnsi" w:cstheme="minorBidi"/>
              <w:b w:val="0"/>
            </w:rPr>
          </w:pPr>
          <w:r w:rsidRPr="00E825D5">
            <w:rPr>
              <w:rStyle w:val="Hyperlink"/>
              <w:color w:val="auto"/>
              <w:u w:val="none"/>
            </w:rPr>
            <w:t xml:space="preserve">BAB III </w:t>
          </w:r>
          <w:hyperlink w:anchor="_Toc200594361" w:history="1">
            <w:r w:rsidRPr="00F522BA">
              <w:rPr>
                <w:rStyle w:val="Hyperlink"/>
              </w:rPr>
              <w:t>METODE PENELITIAN</w:t>
            </w:r>
            <w:r>
              <w:rPr>
                <w:webHidden/>
              </w:rPr>
              <w:tab/>
            </w:r>
            <w:r>
              <w:rPr>
                <w:webHidden/>
              </w:rPr>
              <w:fldChar w:fldCharType="begin"/>
            </w:r>
            <w:r>
              <w:rPr>
                <w:webHidden/>
              </w:rPr>
              <w:instrText xml:space="preserve"> PAGEREF _Toc200594361 \h </w:instrText>
            </w:r>
            <w:r>
              <w:rPr>
                <w:webHidden/>
              </w:rPr>
            </w:r>
            <w:r>
              <w:rPr>
                <w:webHidden/>
              </w:rPr>
              <w:fldChar w:fldCharType="separate"/>
            </w:r>
            <w:r w:rsidR="004D66D0">
              <w:rPr>
                <w:webHidden/>
              </w:rPr>
              <w:t>24</w:t>
            </w:r>
            <w:r>
              <w:rPr>
                <w:webHidden/>
              </w:rPr>
              <w:fldChar w:fldCharType="end"/>
            </w:r>
          </w:hyperlink>
        </w:p>
        <w:p w:rsidR="00E825D5" w:rsidRPr="00E825D5" w:rsidRDefault="000C75A4">
          <w:pPr>
            <w:pStyle w:val="TOC2"/>
            <w:tabs>
              <w:tab w:val="left" w:pos="880"/>
              <w:tab w:val="right" w:leader="dot" w:pos="7928"/>
            </w:tabs>
            <w:rPr>
              <w:rFonts w:eastAsiaTheme="minorEastAsia"/>
              <w:noProof/>
            </w:rPr>
          </w:pPr>
          <w:hyperlink w:anchor="_Toc200594362" w:history="1">
            <w:r w:rsidR="00E825D5" w:rsidRPr="00E825D5">
              <w:rPr>
                <w:rStyle w:val="Hyperlink"/>
                <w:rFonts w:ascii="Times New Roman" w:hAnsi="Times New Roman" w:cs="Times New Roman"/>
                <w:noProof/>
              </w:rPr>
              <w:t>3.1</w:t>
            </w:r>
            <w:r w:rsidR="00E825D5" w:rsidRPr="00E825D5">
              <w:rPr>
                <w:rFonts w:eastAsiaTheme="minorEastAsia"/>
                <w:noProof/>
              </w:rPr>
              <w:tab/>
            </w:r>
            <w:r w:rsidR="00E825D5" w:rsidRPr="00E825D5">
              <w:rPr>
                <w:rStyle w:val="Hyperlink"/>
                <w:rFonts w:ascii="Times New Roman" w:hAnsi="Times New Roman" w:cs="Times New Roman"/>
                <w:noProof/>
              </w:rPr>
              <w:t>Definisi Operasional</w:t>
            </w:r>
            <w:r w:rsidR="00E825D5" w:rsidRPr="00E825D5">
              <w:rPr>
                <w:noProof/>
                <w:webHidden/>
              </w:rPr>
              <w:tab/>
            </w:r>
            <w:r w:rsidR="00E825D5" w:rsidRPr="00E825D5">
              <w:rPr>
                <w:noProof/>
                <w:webHidden/>
              </w:rPr>
              <w:fldChar w:fldCharType="begin"/>
            </w:r>
            <w:r w:rsidR="00E825D5" w:rsidRPr="00E825D5">
              <w:rPr>
                <w:noProof/>
                <w:webHidden/>
              </w:rPr>
              <w:instrText xml:space="preserve"> PAGEREF _Toc200594362 \h </w:instrText>
            </w:r>
            <w:r w:rsidR="00E825D5" w:rsidRPr="00E825D5">
              <w:rPr>
                <w:noProof/>
                <w:webHidden/>
              </w:rPr>
            </w:r>
            <w:r w:rsidR="00E825D5" w:rsidRPr="00E825D5">
              <w:rPr>
                <w:noProof/>
                <w:webHidden/>
              </w:rPr>
              <w:fldChar w:fldCharType="separate"/>
            </w:r>
            <w:r w:rsidR="004D66D0">
              <w:rPr>
                <w:noProof/>
                <w:webHidden/>
              </w:rPr>
              <w:t>24</w:t>
            </w:r>
            <w:r w:rsidR="00E825D5" w:rsidRPr="00E825D5">
              <w:rPr>
                <w:noProof/>
                <w:webHidden/>
              </w:rPr>
              <w:fldChar w:fldCharType="end"/>
            </w:r>
          </w:hyperlink>
        </w:p>
        <w:p w:rsidR="00E825D5" w:rsidRPr="00E825D5" w:rsidRDefault="000C75A4">
          <w:pPr>
            <w:pStyle w:val="TOC2"/>
            <w:tabs>
              <w:tab w:val="left" w:pos="880"/>
              <w:tab w:val="right" w:leader="dot" w:pos="7928"/>
            </w:tabs>
            <w:rPr>
              <w:rFonts w:eastAsiaTheme="minorEastAsia"/>
              <w:noProof/>
            </w:rPr>
          </w:pPr>
          <w:hyperlink w:anchor="_Toc200594363" w:history="1">
            <w:r w:rsidR="00E825D5" w:rsidRPr="00E825D5">
              <w:rPr>
                <w:rStyle w:val="Hyperlink"/>
                <w:rFonts w:ascii="Times New Roman" w:hAnsi="Times New Roman" w:cs="Times New Roman"/>
                <w:noProof/>
              </w:rPr>
              <w:t>3.2</w:t>
            </w:r>
            <w:r w:rsidR="00E825D5" w:rsidRPr="00E825D5">
              <w:rPr>
                <w:rFonts w:eastAsiaTheme="minorEastAsia"/>
                <w:noProof/>
              </w:rPr>
              <w:tab/>
            </w:r>
            <w:r w:rsidR="00E825D5" w:rsidRPr="00E825D5">
              <w:rPr>
                <w:rStyle w:val="Hyperlink"/>
                <w:rFonts w:ascii="Times New Roman" w:hAnsi="Times New Roman" w:cs="Times New Roman"/>
                <w:noProof/>
              </w:rPr>
              <w:t>Populasi dan Sampel</w:t>
            </w:r>
            <w:r w:rsidR="00E825D5" w:rsidRPr="00E825D5">
              <w:rPr>
                <w:noProof/>
                <w:webHidden/>
              </w:rPr>
              <w:tab/>
            </w:r>
            <w:r w:rsidR="00E825D5" w:rsidRPr="00E825D5">
              <w:rPr>
                <w:noProof/>
                <w:webHidden/>
              </w:rPr>
              <w:fldChar w:fldCharType="begin"/>
            </w:r>
            <w:r w:rsidR="00E825D5" w:rsidRPr="00E825D5">
              <w:rPr>
                <w:noProof/>
                <w:webHidden/>
              </w:rPr>
              <w:instrText xml:space="preserve"> PAGEREF _Toc200594363 \h </w:instrText>
            </w:r>
            <w:r w:rsidR="00E825D5" w:rsidRPr="00E825D5">
              <w:rPr>
                <w:noProof/>
                <w:webHidden/>
              </w:rPr>
            </w:r>
            <w:r w:rsidR="00E825D5" w:rsidRPr="00E825D5">
              <w:rPr>
                <w:noProof/>
                <w:webHidden/>
              </w:rPr>
              <w:fldChar w:fldCharType="separate"/>
            </w:r>
            <w:r w:rsidR="004D66D0">
              <w:rPr>
                <w:noProof/>
                <w:webHidden/>
              </w:rPr>
              <w:t>27</w:t>
            </w:r>
            <w:r w:rsidR="00E825D5" w:rsidRPr="00E825D5">
              <w:rPr>
                <w:noProof/>
                <w:webHidden/>
              </w:rPr>
              <w:fldChar w:fldCharType="end"/>
            </w:r>
          </w:hyperlink>
        </w:p>
        <w:p w:rsidR="00E825D5" w:rsidRPr="00E825D5" w:rsidRDefault="000C75A4">
          <w:pPr>
            <w:pStyle w:val="TOC2"/>
            <w:tabs>
              <w:tab w:val="left" w:pos="880"/>
              <w:tab w:val="right" w:leader="dot" w:pos="7928"/>
            </w:tabs>
            <w:rPr>
              <w:rFonts w:eastAsiaTheme="minorEastAsia"/>
              <w:noProof/>
            </w:rPr>
          </w:pPr>
          <w:hyperlink w:anchor="_Toc200594364" w:history="1">
            <w:r w:rsidR="00E825D5" w:rsidRPr="00E825D5">
              <w:rPr>
                <w:rStyle w:val="Hyperlink"/>
                <w:rFonts w:ascii="Times New Roman" w:hAnsi="Times New Roman" w:cs="Times New Roman"/>
                <w:noProof/>
              </w:rPr>
              <w:t>3.3</w:t>
            </w:r>
            <w:r w:rsidR="00E825D5" w:rsidRPr="00E825D5">
              <w:rPr>
                <w:rFonts w:eastAsiaTheme="minorEastAsia"/>
                <w:noProof/>
              </w:rPr>
              <w:tab/>
            </w:r>
            <w:r w:rsidR="00E825D5" w:rsidRPr="00E825D5">
              <w:rPr>
                <w:rStyle w:val="Hyperlink"/>
                <w:rFonts w:ascii="Times New Roman" w:hAnsi="Times New Roman" w:cs="Times New Roman"/>
                <w:noProof/>
              </w:rPr>
              <w:t>Jenis Data dan Sumber Data</w:t>
            </w:r>
            <w:r w:rsidR="00E825D5" w:rsidRPr="00E825D5">
              <w:rPr>
                <w:noProof/>
                <w:webHidden/>
              </w:rPr>
              <w:tab/>
            </w:r>
            <w:r w:rsidR="00E825D5" w:rsidRPr="00E825D5">
              <w:rPr>
                <w:noProof/>
                <w:webHidden/>
              </w:rPr>
              <w:fldChar w:fldCharType="begin"/>
            </w:r>
            <w:r w:rsidR="00E825D5" w:rsidRPr="00E825D5">
              <w:rPr>
                <w:noProof/>
                <w:webHidden/>
              </w:rPr>
              <w:instrText xml:space="preserve"> PAGEREF _Toc200594364 \h </w:instrText>
            </w:r>
            <w:r w:rsidR="00E825D5" w:rsidRPr="00E825D5">
              <w:rPr>
                <w:noProof/>
                <w:webHidden/>
              </w:rPr>
            </w:r>
            <w:r w:rsidR="00E825D5" w:rsidRPr="00E825D5">
              <w:rPr>
                <w:noProof/>
                <w:webHidden/>
              </w:rPr>
              <w:fldChar w:fldCharType="separate"/>
            </w:r>
            <w:r w:rsidR="004D66D0">
              <w:rPr>
                <w:noProof/>
                <w:webHidden/>
              </w:rPr>
              <w:t>29</w:t>
            </w:r>
            <w:r w:rsidR="00E825D5" w:rsidRPr="00E825D5">
              <w:rPr>
                <w:noProof/>
                <w:webHidden/>
              </w:rPr>
              <w:fldChar w:fldCharType="end"/>
            </w:r>
          </w:hyperlink>
        </w:p>
        <w:p w:rsidR="00E825D5" w:rsidRPr="00E825D5" w:rsidRDefault="000C75A4">
          <w:pPr>
            <w:pStyle w:val="TOC2"/>
            <w:tabs>
              <w:tab w:val="left" w:pos="880"/>
              <w:tab w:val="right" w:leader="dot" w:pos="7928"/>
            </w:tabs>
            <w:rPr>
              <w:rFonts w:eastAsiaTheme="minorEastAsia"/>
              <w:noProof/>
            </w:rPr>
          </w:pPr>
          <w:hyperlink w:anchor="_Toc200594365" w:history="1">
            <w:r w:rsidR="00E825D5" w:rsidRPr="00E825D5">
              <w:rPr>
                <w:rStyle w:val="Hyperlink"/>
                <w:rFonts w:ascii="Times New Roman" w:hAnsi="Times New Roman" w:cs="Times New Roman"/>
                <w:noProof/>
              </w:rPr>
              <w:t>3.4</w:t>
            </w:r>
            <w:r w:rsidR="00E825D5" w:rsidRPr="00E825D5">
              <w:rPr>
                <w:rFonts w:eastAsiaTheme="minorEastAsia"/>
                <w:noProof/>
              </w:rPr>
              <w:tab/>
            </w:r>
            <w:r w:rsidR="00E825D5" w:rsidRPr="00E825D5">
              <w:rPr>
                <w:rStyle w:val="Hyperlink"/>
                <w:rFonts w:ascii="Times New Roman" w:hAnsi="Times New Roman" w:cs="Times New Roman"/>
                <w:noProof/>
              </w:rPr>
              <w:t>Metode Pengumpulan Data</w:t>
            </w:r>
            <w:r w:rsidR="00E825D5" w:rsidRPr="00E825D5">
              <w:rPr>
                <w:noProof/>
                <w:webHidden/>
              </w:rPr>
              <w:tab/>
            </w:r>
            <w:r w:rsidR="00E825D5" w:rsidRPr="00E825D5">
              <w:rPr>
                <w:noProof/>
                <w:webHidden/>
              </w:rPr>
              <w:fldChar w:fldCharType="begin"/>
            </w:r>
            <w:r w:rsidR="00E825D5" w:rsidRPr="00E825D5">
              <w:rPr>
                <w:noProof/>
                <w:webHidden/>
              </w:rPr>
              <w:instrText xml:space="preserve"> PAGEREF _Toc200594365 \h </w:instrText>
            </w:r>
            <w:r w:rsidR="00E825D5" w:rsidRPr="00E825D5">
              <w:rPr>
                <w:noProof/>
                <w:webHidden/>
              </w:rPr>
            </w:r>
            <w:r w:rsidR="00E825D5" w:rsidRPr="00E825D5">
              <w:rPr>
                <w:noProof/>
                <w:webHidden/>
              </w:rPr>
              <w:fldChar w:fldCharType="separate"/>
            </w:r>
            <w:r w:rsidR="004D66D0">
              <w:rPr>
                <w:noProof/>
                <w:webHidden/>
              </w:rPr>
              <w:t>29</w:t>
            </w:r>
            <w:r w:rsidR="00E825D5" w:rsidRPr="00E825D5">
              <w:rPr>
                <w:noProof/>
                <w:webHidden/>
              </w:rPr>
              <w:fldChar w:fldCharType="end"/>
            </w:r>
          </w:hyperlink>
        </w:p>
        <w:p w:rsidR="00E825D5" w:rsidRPr="00E825D5" w:rsidRDefault="000C75A4">
          <w:pPr>
            <w:pStyle w:val="TOC2"/>
            <w:tabs>
              <w:tab w:val="left" w:pos="880"/>
              <w:tab w:val="right" w:leader="dot" w:pos="7928"/>
            </w:tabs>
            <w:rPr>
              <w:rFonts w:eastAsiaTheme="minorEastAsia"/>
              <w:noProof/>
            </w:rPr>
          </w:pPr>
          <w:hyperlink w:anchor="_Toc200594366" w:history="1">
            <w:r w:rsidR="00E825D5" w:rsidRPr="00E825D5">
              <w:rPr>
                <w:rStyle w:val="Hyperlink"/>
                <w:rFonts w:ascii="Times New Roman" w:hAnsi="Times New Roman" w:cs="Times New Roman"/>
                <w:noProof/>
              </w:rPr>
              <w:t>3.5</w:t>
            </w:r>
            <w:r w:rsidR="00E825D5" w:rsidRPr="00E825D5">
              <w:rPr>
                <w:rFonts w:eastAsiaTheme="minorEastAsia"/>
                <w:noProof/>
              </w:rPr>
              <w:tab/>
            </w:r>
            <w:r w:rsidR="00E825D5" w:rsidRPr="00E825D5">
              <w:rPr>
                <w:rStyle w:val="Hyperlink"/>
                <w:rFonts w:ascii="Times New Roman" w:hAnsi="Times New Roman" w:cs="Times New Roman"/>
                <w:noProof/>
              </w:rPr>
              <w:t>Analisis Data</w:t>
            </w:r>
            <w:r w:rsidR="00E825D5" w:rsidRPr="00E825D5">
              <w:rPr>
                <w:noProof/>
                <w:webHidden/>
              </w:rPr>
              <w:tab/>
            </w:r>
            <w:r w:rsidR="00E825D5" w:rsidRPr="00E825D5">
              <w:rPr>
                <w:noProof/>
                <w:webHidden/>
              </w:rPr>
              <w:fldChar w:fldCharType="begin"/>
            </w:r>
            <w:r w:rsidR="00E825D5" w:rsidRPr="00E825D5">
              <w:rPr>
                <w:noProof/>
                <w:webHidden/>
              </w:rPr>
              <w:instrText xml:space="preserve"> PAGEREF _Toc200594366 \h </w:instrText>
            </w:r>
            <w:r w:rsidR="00E825D5" w:rsidRPr="00E825D5">
              <w:rPr>
                <w:noProof/>
                <w:webHidden/>
              </w:rPr>
            </w:r>
            <w:r w:rsidR="00E825D5" w:rsidRPr="00E825D5">
              <w:rPr>
                <w:noProof/>
                <w:webHidden/>
              </w:rPr>
              <w:fldChar w:fldCharType="separate"/>
            </w:r>
            <w:r w:rsidR="004D66D0">
              <w:rPr>
                <w:noProof/>
                <w:webHidden/>
              </w:rPr>
              <w:t>30</w:t>
            </w:r>
            <w:r w:rsidR="00E825D5" w:rsidRPr="00E825D5">
              <w:rPr>
                <w:noProof/>
                <w:webHidden/>
              </w:rPr>
              <w:fldChar w:fldCharType="end"/>
            </w:r>
          </w:hyperlink>
        </w:p>
        <w:p w:rsidR="00E825D5" w:rsidRDefault="00E825D5">
          <w:pPr>
            <w:pStyle w:val="TOC1"/>
            <w:rPr>
              <w:rFonts w:asciiTheme="minorHAnsi" w:eastAsiaTheme="minorEastAsia" w:hAnsiTheme="minorHAnsi" w:cstheme="minorBidi"/>
              <w:b w:val="0"/>
            </w:rPr>
          </w:pPr>
          <w:r w:rsidRPr="00E825D5">
            <w:rPr>
              <w:rStyle w:val="Hyperlink"/>
              <w:color w:val="auto"/>
              <w:u w:val="none"/>
            </w:rPr>
            <w:t xml:space="preserve">BAB IV </w:t>
          </w:r>
          <w:hyperlink w:anchor="_Toc200594368" w:history="1">
            <w:r w:rsidRPr="00F522BA">
              <w:rPr>
                <w:rStyle w:val="Hyperlink"/>
              </w:rPr>
              <w:t>HASIL DAN PEMBAHASAN</w:t>
            </w:r>
            <w:r>
              <w:rPr>
                <w:webHidden/>
              </w:rPr>
              <w:tab/>
            </w:r>
            <w:r>
              <w:rPr>
                <w:webHidden/>
              </w:rPr>
              <w:fldChar w:fldCharType="begin"/>
            </w:r>
            <w:r>
              <w:rPr>
                <w:webHidden/>
              </w:rPr>
              <w:instrText xml:space="preserve"> PAGEREF _Toc200594368 \h </w:instrText>
            </w:r>
            <w:r>
              <w:rPr>
                <w:webHidden/>
              </w:rPr>
            </w:r>
            <w:r>
              <w:rPr>
                <w:webHidden/>
              </w:rPr>
              <w:fldChar w:fldCharType="separate"/>
            </w:r>
            <w:r w:rsidR="004D66D0">
              <w:rPr>
                <w:webHidden/>
              </w:rPr>
              <w:t>33</w:t>
            </w:r>
            <w:r>
              <w:rPr>
                <w:webHidden/>
              </w:rPr>
              <w:fldChar w:fldCharType="end"/>
            </w:r>
          </w:hyperlink>
        </w:p>
        <w:p w:rsidR="00E825D5" w:rsidRPr="00E825D5" w:rsidRDefault="000C75A4">
          <w:pPr>
            <w:pStyle w:val="TOC2"/>
            <w:tabs>
              <w:tab w:val="left" w:pos="880"/>
              <w:tab w:val="right" w:leader="dot" w:pos="7928"/>
            </w:tabs>
            <w:rPr>
              <w:rFonts w:eastAsiaTheme="minorEastAsia"/>
              <w:noProof/>
            </w:rPr>
          </w:pPr>
          <w:hyperlink w:anchor="_Toc200594369" w:history="1">
            <w:r w:rsidR="00E825D5" w:rsidRPr="00E825D5">
              <w:rPr>
                <w:rStyle w:val="Hyperlink"/>
                <w:rFonts w:ascii="Times New Roman" w:hAnsi="Times New Roman" w:cs="Times New Roman"/>
                <w:noProof/>
              </w:rPr>
              <w:t>4.1</w:t>
            </w:r>
            <w:r w:rsidR="00E825D5" w:rsidRPr="00E825D5">
              <w:rPr>
                <w:rFonts w:eastAsiaTheme="minorEastAsia"/>
                <w:noProof/>
              </w:rPr>
              <w:tab/>
            </w:r>
            <w:r w:rsidR="00E825D5" w:rsidRPr="00E825D5">
              <w:rPr>
                <w:rStyle w:val="Hyperlink"/>
                <w:rFonts w:ascii="Times New Roman" w:hAnsi="Times New Roman" w:cs="Times New Roman"/>
                <w:noProof/>
              </w:rPr>
              <w:t>Deskripsi Objek Penelitian</w:t>
            </w:r>
            <w:r w:rsidR="00E825D5" w:rsidRPr="00E825D5">
              <w:rPr>
                <w:noProof/>
                <w:webHidden/>
              </w:rPr>
              <w:tab/>
            </w:r>
            <w:r w:rsidR="00E825D5" w:rsidRPr="00E825D5">
              <w:rPr>
                <w:noProof/>
                <w:webHidden/>
              </w:rPr>
              <w:fldChar w:fldCharType="begin"/>
            </w:r>
            <w:r w:rsidR="00E825D5" w:rsidRPr="00E825D5">
              <w:rPr>
                <w:noProof/>
                <w:webHidden/>
              </w:rPr>
              <w:instrText xml:space="preserve"> PAGEREF _Toc200594369 \h </w:instrText>
            </w:r>
            <w:r w:rsidR="00E825D5" w:rsidRPr="00E825D5">
              <w:rPr>
                <w:noProof/>
                <w:webHidden/>
              </w:rPr>
            </w:r>
            <w:r w:rsidR="00E825D5" w:rsidRPr="00E825D5">
              <w:rPr>
                <w:noProof/>
                <w:webHidden/>
              </w:rPr>
              <w:fldChar w:fldCharType="separate"/>
            </w:r>
            <w:r w:rsidR="004D66D0">
              <w:rPr>
                <w:noProof/>
                <w:webHidden/>
              </w:rPr>
              <w:t>33</w:t>
            </w:r>
            <w:r w:rsidR="00E825D5" w:rsidRPr="00E825D5">
              <w:rPr>
                <w:noProof/>
                <w:webHidden/>
              </w:rPr>
              <w:fldChar w:fldCharType="end"/>
            </w:r>
          </w:hyperlink>
        </w:p>
        <w:p w:rsidR="00E825D5" w:rsidRPr="00E825D5" w:rsidRDefault="000C75A4">
          <w:pPr>
            <w:pStyle w:val="TOC2"/>
            <w:tabs>
              <w:tab w:val="left" w:pos="880"/>
              <w:tab w:val="right" w:leader="dot" w:pos="7928"/>
            </w:tabs>
            <w:rPr>
              <w:rFonts w:eastAsiaTheme="minorEastAsia"/>
              <w:noProof/>
            </w:rPr>
          </w:pPr>
          <w:hyperlink w:anchor="_Toc200594370" w:history="1">
            <w:r w:rsidR="00E825D5" w:rsidRPr="00E825D5">
              <w:rPr>
                <w:rStyle w:val="Hyperlink"/>
                <w:rFonts w:ascii="Times New Roman" w:hAnsi="Times New Roman" w:cs="Times New Roman"/>
                <w:noProof/>
              </w:rPr>
              <w:t>4.2</w:t>
            </w:r>
            <w:r w:rsidR="00E825D5" w:rsidRPr="00E825D5">
              <w:rPr>
                <w:rFonts w:eastAsiaTheme="minorEastAsia"/>
                <w:noProof/>
              </w:rPr>
              <w:tab/>
            </w:r>
            <w:r w:rsidR="00E825D5" w:rsidRPr="00E825D5">
              <w:rPr>
                <w:rStyle w:val="Hyperlink"/>
                <w:rFonts w:ascii="Times New Roman" w:hAnsi="Times New Roman" w:cs="Times New Roman"/>
                <w:noProof/>
              </w:rPr>
              <w:t>Analisis Statistik Deskriptif</w:t>
            </w:r>
            <w:r w:rsidR="00E825D5" w:rsidRPr="00E825D5">
              <w:rPr>
                <w:noProof/>
                <w:webHidden/>
              </w:rPr>
              <w:tab/>
            </w:r>
            <w:r w:rsidR="00E825D5" w:rsidRPr="00E825D5">
              <w:rPr>
                <w:noProof/>
                <w:webHidden/>
              </w:rPr>
              <w:fldChar w:fldCharType="begin"/>
            </w:r>
            <w:r w:rsidR="00E825D5" w:rsidRPr="00E825D5">
              <w:rPr>
                <w:noProof/>
                <w:webHidden/>
              </w:rPr>
              <w:instrText xml:space="preserve"> PAGEREF _Toc200594370 \h </w:instrText>
            </w:r>
            <w:r w:rsidR="00E825D5" w:rsidRPr="00E825D5">
              <w:rPr>
                <w:noProof/>
                <w:webHidden/>
              </w:rPr>
            </w:r>
            <w:r w:rsidR="00E825D5" w:rsidRPr="00E825D5">
              <w:rPr>
                <w:noProof/>
                <w:webHidden/>
              </w:rPr>
              <w:fldChar w:fldCharType="separate"/>
            </w:r>
            <w:r w:rsidR="004D66D0">
              <w:rPr>
                <w:noProof/>
                <w:webHidden/>
              </w:rPr>
              <w:t>33</w:t>
            </w:r>
            <w:r w:rsidR="00E825D5" w:rsidRPr="00E825D5">
              <w:rPr>
                <w:noProof/>
                <w:webHidden/>
              </w:rPr>
              <w:fldChar w:fldCharType="end"/>
            </w:r>
          </w:hyperlink>
        </w:p>
        <w:p w:rsidR="00E825D5" w:rsidRPr="00E825D5" w:rsidRDefault="000C75A4">
          <w:pPr>
            <w:pStyle w:val="TOC2"/>
            <w:tabs>
              <w:tab w:val="left" w:pos="880"/>
              <w:tab w:val="right" w:leader="dot" w:pos="7928"/>
            </w:tabs>
            <w:rPr>
              <w:rFonts w:eastAsiaTheme="minorEastAsia"/>
              <w:noProof/>
            </w:rPr>
          </w:pPr>
          <w:hyperlink w:anchor="_Toc200594371" w:history="1">
            <w:r w:rsidR="00E825D5" w:rsidRPr="00E825D5">
              <w:rPr>
                <w:rStyle w:val="Hyperlink"/>
                <w:rFonts w:ascii="Times New Roman" w:hAnsi="Times New Roman" w:cs="Times New Roman"/>
                <w:noProof/>
              </w:rPr>
              <w:t>4.3</w:t>
            </w:r>
            <w:r w:rsidR="00E825D5" w:rsidRPr="00E825D5">
              <w:rPr>
                <w:rFonts w:eastAsiaTheme="minorEastAsia"/>
                <w:noProof/>
              </w:rPr>
              <w:tab/>
            </w:r>
            <w:r w:rsidR="00E825D5" w:rsidRPr="00E825D5">
              <w:rPr>
                <w:rStyle w:val="Hyperlink"/>
                <w:rFonts w:ascii="Times New Roman" w:hAnsi="Times New Roman" w:cs="Times New Roman"/>
                <w:noProof/>
              </w:rPr>
              <w:t>Hasil Analisis Data</w:t>
            </w:r>
            <w:r w:rsidR="00E825D5" w:rsidRPr="00E825D5">
              <w:rPr>
                <w:noProof/>
                <w:webHidden/>
              </w:rPr>
              <w:tab/>
            </w:r>
            <w:r w:rsidR="00E825D5" w:rsidRPr="00E825D5">
              <w:rPr>
                <w:noProof/>
                <w:webHidden/>
              </w:rPr>
              <w:fldChar w:fldCharType="begin"/>
            </w:r>
            <w:r w:rsidR="00E825D5" w:rsidRPr="00E825D5">
              <w:rPr>
                <w:noProof/>
                <w:webHidden/>
              </w:rPr>
              <w:instrText xml:space="preserve"> PAGEREF _Toc200594371 \h </w:instrText>
            </w:r>
            <w:r w:rsidR="00E825D5" w:rsidRPr="00E825D5">
              <w:rPr>
                <w:noProof/>
                <w:webHidden/>
              </w:rPr>
            </w:r>
            <w:r w:rsidR="00E825D5" w:rsidRPr="00E825D5">
              <w:rPr>
                <w:noProof/>
                <w:webHidden/>
              </w:rPr>
              <w:fldChar w:fldCharType="separate"/>
            </w:r>
            <w:r w:rsidR="004D66D0">
              <w:rPr>
                <w:noProof/>
                <w:webHidden/>
              </w:rPr>
              <w:t>39</w:t>
            </w:r>
            <w:r w:rsidR="00E825D5" w:rsidRPr="00E825D5">
              <w:rPr>
                <w:noProof/>
                <w:webHidden/>
              </w:rPr>
              <w:fldChar w:fldCharType="end"/>
            </w:r>
          </w:hyperlink>
        </w:p>
        <w:p w:rsidR="00E825D5" w:rsidRPr="00E825D5" w:rsidRDefault="000C75A4">
          <w:pPr>
            <w:pStyle w:val="TOC2"/>
            <w:tabs>
              <w:tab w:val="left" w:pos="880"/>
              <w:tab w:val="right" w:leader="dot" w:pos="7928"/>
            </w:tabs>
            <w:rPr>
              <w:rFonts w:eastAsiaTheme="minorEastAsia"/>
              <w:noProof/>
            </w:rPr>
          </w:pPr>
          <w:hyperlink w:anchor="_Toc200594372" w:history="1">
            <w:r w:rsidR="00E825D5" w:rsidRPr="00E825D5">
              <w:rPr>
                <w:rStyle w:val="Hyperlink"/>
                <w:rFonts w:ascii="Times New Roman" w:hAnsi="Times New Roman" w:cs="Times New Roman"/>
                <w:noProof/>
              </w:rPr>
              <w:t>4.4</w:t>
            </w:r>
            <w:r w:rsidR="00E825D5" w:rsidRPr="00E825D5">
              <w:rPr>
                <w:rFonts w:eastAsiaTheme="minorEastAsia"/>
                <w:noProof/>
              </w:rPr>
              <w:tab/>
            </w:r>
            <w:r w:rsidR="00E825D5" w:rsidRPr="00E825D5">
              <w:rPr>
                <w:rStyle w:val="Hyperlink"/>
                <w:rFonts w:ascii="Times New Roman" w:hAnsi="Times New Roman" w:cs="Times New Roman"/>
                <w:noProof/>
              </w:rPr>
              <w:t>Pembahasan</w:t>
            </w:r>
            <w:r w:rsidR="00E825D5" w:rsidRPr="00E825D5">
              <w:rPr>
                <w:noProof/>
                <w:webHidden/>
              </w:rPr>
              <w:tab/>
            </w:r>
            <w:r w:rsidR="00E825D5" w:rsidRPr="00E825D5">
              <w:rPr>
                <w:noProof/>
                <w:webHidden/>
              </w:rPr>
              <w:fldChar w:fldCharType="begin"/>
            </w:r>
            <w:r w:rsidR="00E825D5" w:rsidRPr="00E825D5">
              <w:rPr>
                <w:noProof/>
                <w:webHidden/>
              </w:rPr>
              <w:instrText xml:space="preserve"> PAGEREF _Toc200594372 \h </w:instrText>
            </w:r>
            <w:r w:rsidR="00E825D5" w:rsidRPr="00E825D5">
              <w:rPr>
                <w:noProof/>
                <w:webHidden/>
              </w:rPr>
            </w:r>
            <w:r w:rsidR="00E825D5" w:rsidRPr="00E825D5">
              <w:rPr>
                <w:noProof/>
                <w:webHidden/>
              </w:rPr>
              <w:fldChar w:fldCharType="separate"/>
            </w:r>
            <w:r w:rsidR="004D66D0">
              <w:rPr>
                <w:noProof/>
                <w:webHidden/>
              </w:rPr>
              <w:t>47</w:t>
            </w:r>
            <w:r w:rsidR="00E825D5" w:rsidRPr="00E825D5">
              <w:rPr>
                <w:noProof/>
                <w:webHidden/>
              </w:rPr>
              <w:fldChar w:fldCharType="end"/>
            </w:r>
          </w:hyperlink>
        </w:p>
        <w:p w:rsidR="00E825D5" w:rsidRDefault="00E825D5">
          <w:pPr>
            <w:pStyle w:val="TOC1"/>
            <w:rPr>
              <w:rFonts w:asciiTheme="minorHAnsi" w:eastAsiaTheme="minorEastAsia" w:hAnsiTheme="minorHAnsi" w:cstheme="minorBidi"/>
              <w:b w:val="0"/>
            </w:rPr>
          </w:pPr>
          <w:r w:rsidRPr="00E825D5">
            <w:rPr>
              <w:rStyle w:val="Hyperlink"/>
              <w:color w:val="auto"/>
              <w:u w:val="none"/>
            </w:rPr>
            <w:t xml:space="preserve">BAB V </w:t>
          </w:r>
          <w:hyperlink w:anchor="_Toc200594374" w:history="1">
            <w:r w:rsidRPr="00F522BA">
              <w:rPr>
                <w:rStyle w:val="Hyperlink"/>
              </w:rPr>
              <w:t>PENUTUP</w:t>
            </w:r>
            <w:r>
              <w:rPr>
                <w:webHidden/>
              </w:rPr>
              <w:tab/>
            </w:r>
            <w:r>
              <w:rPr>
                <w:webHidden/>
              </w:rPr>
              <w:fldChar w:fldCharType="begin"/>
            </w:r>
            <w:r>
              <w:rPr>
                <w:webHidden/>
              </w:rPr>
              <w:instrText xml:space="preserve"> PAGEREF _Toc200594374 \h </w:instrText>
            </w:r>
            <w:r>
              <w:rPr>
                <w:webHidden/>
              </w:rPr>
            </w:r>
            <w:r>
              <w:rPr>
                <w:webHidden/>
              </w:rPr>
              <w:fldChar w:fldCharType="separate"/>
            </w:r>
            <w:r w:rsidR="004D66D0">
              <w:rPr>
                <w:webHidden/>
              </w:rPr>
              <w:t>55</w:t>
            </w:r>
            <w:r>
              <w:rPr>
                <w:webHidden/>
              </w:rPr>
              <w:fldChar w:fldCharType="end"/>
            </w:r>
          </w:hyperlink>
        </w:p>
        <w:p w:rsidR="00E825D5" w:rsidRPr="00E825D5" w:rsidRDefault="000C75A4">
          <w:pPr>
            <w:pStyle w:val="TOC2"/>
            <w:tabs>
              <w:tab w:val="left" w:pos="880"/>
              <w:tab w:val="right" w:leader="dot" w:pos="7928"/>
            </w:tabs>
            <w:rPr>
              <w:rFonts w:eastAsiaTheme="minorEastAsia"/>
              <w:noProof/>
            </w:rPr>
          </w:pPr>
          <w:hyperlink w:anchor="_Toc200594375" w:history="1">
            <w:r w:rsidR="00E825D5" w:rsidRPr="00E825D5">
              <w:rPr>
                <w:rStyle w:val="Hyperlink"/>
                <w:rFonts w:ascii="Times New Roman" w:hAnsi="Times New Roman" w:cs="Times New Roman"/>
                <w:noProof/>
              </w:rPr>
              <w:t>5.1</w:t>
            </w:r>
            <w:r w:rsidR="00E825D5" w:rsidRPr="00E825D5">
              <w:rPr>
                <w:rFonts w:eastAsiaTheme="minorEastAsia"/>
                <w:noProof/>
              </w:rPr>
              <w:tab/>
            </w:r>
            <w:r w:rsidR="00E825D5" w:rsidRPr="00E825D5">
              <w:rPr>
                <w:rStyle w:val="Hyperlink"/>
                <w:rFonts w:ascii="Times New Roman" w:hAnsi="Times New Roman" w:cs="Times New Roman"/>
                <w:noProof/>
              </w:rPr>
              <w:t>Kesimpulan</w:t>
            </w:r>
            <w:r w:rsidR="00E825D5" w:rsidRPr="00E825D5">
              <w:rPr>
                <w:noProof/>
                <w:webHidden/>
              </w:rPr>
              <w:tab/>
            </w:r>
            <w:r w:rsidR="00E825D5" w:rsidRPr="00E825D5">
              <w:rPr>
                <w:noProof/>
                <w:webHidden/>
              </w:rPr>
              <w:fldChar w:fldCharType="begin"/>
            </w:r>
            <w:r w:rsidR="00E825D5" w:rsidRPr="00E825D5">
              <w:rPr>
                <w:noProof/>
                <w:webHidden/>
              </w:rPr>
              <w:instrText xml:space="preserve"> PAGEREF _Toc200594375 \h </w:instrText>
            </w:r>
            <w:r w:rsidR="00E825D5" w:rsidRPr="00E825D5">
              <w:rPr>
                <w:noProof/>
                <w:webHidden/>
              </w:rPr>
            </w:r>
            <w:r w:rsidR="00E825D5" w:rsidRPr="00E825D5">
              <w:rPr>
                <w:noProof/>
                <w:webHidden/>
              </w:rPr>
              <w:fldChar w:fldCharType="separate"/>
            </w:r>
            <w:r w:rsidR="004D66D0">
              <w:rPr>
                <w:noProof/>
                <w:webHidden/>
              </w:rPr>
              <w:t>55</w:t>
            </w:r>
            <w:r w:rsidR="00E825D5" w:rsidRPr="00E825D5">
              <w:rPr>
                <w:noProof/>
                <w:webHidden/>
              </w:rPr>
              <w:fldChar w:fldCharType="end"/>
            </w:r>
          </w:hyperlink>
        </w:p>
        <w:p w:rsidR="00E825D5" w:rsidRPr="00E825D5" w:rsidRDefault="000C75A4">
          <w:pPr>
            <w:pStyle w:val="TOC2"/>
            <w:tabs>
              <w:tab w:val="left" w:pos="880"/>
              <w:tab w:val="right" w:leader="dot" w:pos="7928"/>
            </w:tabs>
            <w:rPr>
              <w:rFonts w:eastAsiaTheme="minorEastAsia"/>
              <w:noProof/>
            </w:rPr>
          </w:pPr>
          <w:hyperlink w:anchor="_Toc200594376" w:history="1">
            <w:r w:rsidR="00E825D5" w:rsidRPr="00E825D5">
              <w:rPr>
                <w:rStyle w:val="Hyperlink"/>
                <w:rFonts w:ascii="Times New Roman" w:hAnsi="Times New Roman" w:cs="Times New Roman"/>
                <w:noProof/>
              </w:rPr>
              <w:t>5.2</w:t>
            </w:r>
            <w:r w:rsidR="00E825D5" w:rsidRPr="00E825D5">
              <w:rPr>
                <w:rFonts w:eastAsiaTheme="minorEastAsia"/>
                <w:noProof/>
              </w:rPr>
              <w:tab/>
            </w:r>
            <w:r w:rsidR="00E825D5" w:rsidRPr="00E825D5">
              <w:rPr>
                <w:rStyle w:val="Hyperlink"/>
                <w:rFonts w:ascii="Times New Roman" w:hAnsi="Times New Roman" w:cs="Times New Roman"/>
                <w:noProof/>
              </w:rPr>
              <w:t>Saran</w:t>
            </w:r>
            <w:r w:rsidR="00E825D5" w:rsidRPr="00E825D5">
              <w:rPr>
                <w:noProof/>
                <w:webHidden/>
              </w:rPr>
              <w:tab/>
            </w:r>
            <w:r w:rsidR="00E825D5" w:rsidRPr="00E825D5">
              <w:rPr>
                <w:noProof/>
                <w:webHidden/>
              </w:rPr>
              <w:fldChar w:fldCharType="begin"/>
            </w:r>
            <w:r w:rsidR="00E825D5" w:rsidRPr="00E825D5">
              <w:rPr>
                <w:noProof/>
                <w:webHidden/>
              </w:rPr>
              <w:instrText xml:space="preserve"> PAGEREF _Toc200594376 \h </w:instrText>
            </w:r>
            <w:r w:rsidR="00E825D5" w:rsidRPr="00E825D5">
              <w:rPr>
                <w:noProof/>
                <w:webHidden/>
              </w:rPr>
            </w:r>
            <w:r w:rsidR="00E825D5" w:rsidRPr="00E825D5">
              <w:rPr>
                <w:noProof/>
                <w:webHidden/>
              </w:rPr>
              <w:fldChar w:fldCharType="separate"/>
            </w:r>
            <w:r w:rsidR="004D66D0">
              <w:rPr>
                <w:noProof/>
                <w:webHidden/>
              </w:rPr>
              <w:t>57</w:t>
            </w:r>
            <w:r w:rsidR="00E825D5" w:rsidRPr="00E825D5">
              <w:rPr>
                <w:noProof/>
                <w:webHidden/>
              </w:rPr>
              <w:fldChar w:fldCharType="end"/>
            </w:r>
          </w:hyperlink>
        </w:p>
        <w:p w:rsidR="00E825D5" w:rsidRDefault="000C75A4">
          <w:pPr>
            <w:pStyle w:val="TOC1"/>
            <w:rPr>
              <w:rFonts w:asciiTheme="minorHAnsi" w:eastAsiaTheme="minorEastAsia" w:hAnsiTheme="minorHAnsi" w:cstheme="minorBidi"/>
              <w:b w:val="0"/>
            </w:rPr>
          </w:pPr>
          <w:hyperlink w:anchor="_Toc200594377" w:history="1">
            <w:r w:rsidR="00E825D5" w:rsidRPr="00F522BA">
              <w:rPr>
                <w:rStyle w:val="Hyperlink"/>
              </w:rPr>
              <w:t>DAFTAR PUSTAKA</w:t>
            </w:r>
            <w:r w:rsidR="00E825D5">
              <w:rPr>
                <w:webHidden/>
              </w:rPr>
              <w:tab/>
            </w:r>
            <w:r w:rsidR="00E825D5">
              <w:rPr>
                <w:webHidden/>
              </w:rPr>
              <w:fldChar w:fldCharType="begin"/>
            </w:r>
            <w:r w:rsidR="00E825D5">
              <w:rPr>
                <w:webHidden/>
              </w:rPr>
              <w:instrText xml:space="preserve"> PAGEREF _Toc200594377 \h </w:instrText>
            </w:r>
            <w:r w:rsidR="00E825D5">
              <w:rPr>
                <w:webHidden/>
              </w:rPr>
            </w:r>
            <w:r w:rsidR="00E825D5">
              <w:rPr>
                <w:webHidden/>
              </w:rPr>
              <w:fldChar w:fldCharType="separate"/>
            </w:r>
            <w:r w:rsidR="004D66D0">
              <w:rPr>
                <w:webHidden/>
              </w:rPr>
              <w:t>59</w:t>
            </w:r>
            <w:r w:rsidR="00E825D5">
              <w:rPr>
                <w:webHidden/>
              </w:rPr>
              <w:fldChar w:fldCharType="end"/>
            </w:r>
          </w:hyperlink>
        </w:p>
        <w:p w:rsidR="00E825D5" w:rsidRDefault="000C75A4">
          <w:pPr>
            <w:pStyle w:val="TOC1"/>
            <w:rPr>
              <w:rFonts w:asciiTheme="minorHAnsi" w:eastAsiaTheme="minorEastAsia" w:hAnsiTheme="minorHAnsi" w:cstheme="minorBidi"/>
              <w:b w:val="0"/>
            </w:rPr>
          </w:pPr>
          <w:hyperlink w:anchor="_Toc200594378" w:history="1">
            <w:r w:rsidR="00E825D5" w:rsidRPr="00F522BA">
              <w:rPr>
                <w:rStyle w:val="Hyperlink"/>
              </w:rPr>
              <w:t>LAMPIRAN</w:t>
            </w:r>
            <w:r w:rsidR="00E825D5">
              <w:rPr>
                <w:webHidden/>
              </w:rPr>
              <w:tab/>
            </w:r>
            <w:r w:rsidR="00E825D5">
              <w:rPr>
                <w:webHidden/>
              </w:rPr>
              <w:fldChar w:fldCharType="begin"/>
            </w:r>
            <w:r w:rsidR="00E825D5">
              <w:rPr>
                <w:webHidden/>
              </w:rPr>
              <w:instrText xml:space="preserve"> PAGEREF _Toc200594378 \h </w:instrText>
            </w:r>
            <w:r w:rsidR="00E825D5">
              <w:rPr>
                <w:webHidden/>
              </w:rPr>
            </w:r>
            <w:r w:rsidR="00E825D5">
              <w:rPr>
                <w:webHidden/>
              </w:rPr>
              <w:fldChar w:fldCharType="separate"/>
            </w:r>
            <w:r w:rsidR="004D66D0">
              <w:rPr>
                <w:webHidden/>
              </w:rPr>
              <w:t>63</w:t>
            </w:r>
            <w:r w:rsidR="00E825D5">
              <w:rPr>
                <w:webHidden/>
              </w:rPr>
              <w:fldChar w:fldCharType="end"/>
            </w:r>
          </w:hyperlink>
        </w:p>
        <w:p w:rsidR="00D0481A" w:rsidRPr="00163DC2" w:rsidRDefault="00D0481A" w:rsidP="00D0481A">
          <w:pPr>
            <w:spacing w:line="240" w:lineRule="auto"/>
            <w:rPr>
              <w:rFonts w:ascii="Times New Roman" w:hAnsi="Times New Roman" w:cs="Times New Roman"/>
              <w:b/>
              <w:bCs/>
              <w:noProof/>
              <w:sz w:val="24"/>
              <w:szCs w:val="24"/>
            </w:rPr>
          </w:pPr>
          <w:r w:rsidRPr="00163DC2">
            <w:rPr>
              <w:rFonts w:ascii="Times New Roman" w:hAnsi="Times New Roman" w:cs="Times New Roman"/>
              <w:b/>
              <w:bCs/>
              <w:noProof/>
              <w:sz w:val="24"/>
              <w:szCs w:val="24"/>
            </w:rPr>
            <w:fldChar w:fldCharType="end"/>
          </w:r>
        </w:p>
      </w:sdtContent>
    </w:sdt>
    <w:p w:rsidR="00D0481A" w:rsidRDefault="00D0481A" w:rsidP="00D0481A">
      <w:pPr>
        <w:pStyle w:val="Judul1"/>
        <w:spacing w:line="240" w:lineRule="auto"/>
        <w:jc w:val="center"/>
        <w:rPr>
          <w:rFonts w:ascii="Times New Roman" w:hAnsi="Times New Roman" w:cs="Times New Roman"/>
          <w:b/>
          <w:color w:val="auto"/>
          <w:sz w:val="24"/>
          <w:szCs w:val="24"/>
        </w:rPr>
      </w:pPr>
    </w:p>
    <w:p w:rsidR="00D0481A" w:rsidRDefault="00D0481A" w:rsidP="00D0481A">
      <w:pPr>
        <w:pStyle w:val="Judul1"/>
        <w:spacing w:line="240" w:lineRule="auto"/>
        <w:jc w:val="center"/>
        <w:rPr>
          <w:rFonts w:ascii="Times New Roman" w:hAnsi="Times New Roman" w:cs="Times New Roman"/>
          <w:b/>
          <w:color w:val="auto"/>
          <w:sz w:val="24"/>
          <w:szCs w:val="24"/>
        </w:rPr>
      </w:pPr>
    </w:p>
    <w:p w:rsidR="00D0481A" w:rsidRDefault="00D0481A" w:rsidP="00D0481A">
      <w:pPr>
        <w:pStyle w:val="Judul1"/>
        <w:spacing w:line="240" w:lineRule="auto"/>
        <w:jc w:val="center"/>
        <w:rPr>
          <w:rFonts w:ascii="Times New Roman" w:hAnsi="Times New Roman" w:cs="Times New Roman"/>
          <w:b/>
          <w:color w:val="auto"/>
          <w:sz w:val="24"/>
          <w:szCs w:val="24"/>
        </w:rPr>
      </w:pPr>
    </w:p>
    <w:p w:rsidR="00D0481A" w:rsidRDefault="00D0481A" w:rsidP="00D0481A">
      <w:pPr>
        <w:pStyle w:val="Judul1"/>
        <w:spacing w:line="240" w:lineRule="auto"/>
        <w:jc w:val="center"/>
        <w:rPr>
          <w:rFonts w:ascii="Times New Roman" w:hAnsi="Times New Roman" w:cs="Times New Roman"/>
          <w:b/>
          <w:color w:val="auto"/>
          <w:sz w:val="24"/>
          <w:szCs w:val="24"/>
        </w:rPr>
      </w:pPr>
    </w:p>
    <w:p w:rsidR="00D0481A" w:rsidRDefault="00D0481A" w:rsidP="00D0481A">
      <w:pPr>
        <w:pStyle w:val="Judul1"/>
        <w:spacing w:line="240" w:lineRule="auto"/>
        <w:jc w:val="center"/>
        <w:rPr>
          <w:rFonts w:ascii="Times New Roman" w:hAnsi="Times New Roman" w:cs="Times New Roman"/>
          <w:b/>
          <w:color w:val="auto"/>
          <w:sz w:val="24"/>
          <w:szCs w:val="24"/>
        </w:rPr>
      </w:pPr>
    </w:p>
    <w:p w:rsidR="00D0481A" w:rsidRDefault="00D0481A" w:rsidP="00D0481A">
      <w:pPr>
        <w:pStyle w:val="Judul1"/>
        <w:spacing w:line="240" w:lineRule="auto"/>
        <w:jc w:val="center"/>
        <w:rPr>
          <w:rFonts w:ascii="Times New Roman" w:hAnsi="Times New Roman" w:cs="Times New Roman"/>
          <w:b/>
          <w:color w:val="auto"/>
          <w:sz w:val="24"/>
          <w:szCs w:val="24"/>
        </w:rPr>
      </w:pPr>
    </w:p>
    <w:p w:rsidR="00D0481A" w:rsidRDefault="00D0481A" w:rsidP="00D0481A">
      <w:pPr>
        <w:pStyle w:val="Judul1"/>
        <w:spacing w:line="240" w:lineRule="auto"/>
        <w:jc w:val="center"/>
        <w:rPr>
          <w:rFonts w:ascii="Times New Roman" w:hAnsi="Times New Roman" w:cs="Times New Roman"/>
          <w:b/>
          <w:color w:val="auto"/>
          <w:sz w:val="24"/>
          <w:szCs w:val="24"/>
        </w:rPr>
      </w:pPr>
    </w:p>
    <w:p w:rsidR="00D0481A" w:rsidRDefault="00D0481A" w:rsidP="00D0481A">
      <w:pPr>
        <w:pStyle w:val="Judul1"/>
        <w:spacing w:line="240" w:lineRule="auto"/>
        <w:jc w:val="center"/>
        <w:rPr>
          <w:rFonts w:ascii="Times New Roman" w:hAnsi="Times New Roman" w:cs="Times New Roman"/>
          <w:b/>
          <w:color w:val="auto"/>
          <w:sz w:val="24"/>
          <w:szCs w:val="24"/>
        </w:rPr>
      </w:pPr>
    </w:p>
    <w:p w:rsidR="00D0481A" w:rsidRDefault="00D0481A" w:rsidP="00D0481A">
      <w:pPr>
        <w:pStyle w:val="Judul1"/>
        <w:spacing w:line="240" w:lineRule="auto"/>
        <w:jc w:val="center"/>
        <w:rPr>
          <w:rFonts w:ascii="Times New Roman" w:hAnsi="Times New Roman" w:cs="Times New Roman"/>
          <w:b/>
          <w:color w:val="auto"/>
          <w:sz w:val="24"/>
          <w:szCs w:val="24"/>
        </w:rPr>
      </w:pPr>
    </w:p>
    <w:p w:rsidR="00D0481A" w:rsidRDefault="00D0481A" w:rsidP="00D0481A">
      <w:pPr>
        <w:pStyle w:val="Judul1"/>
        <w:spacing w:line="240" w:lineRule="auto"/>
        <w:jc w:val="center"/>
        <w:rPr>
          <w:rFonts w:ascii="Times New Roman" w:hAnsi="Times New Roman" w:cs="Times New Roman"/>
          <w:b/>
          <w:color w:val="auto"/>
          <w:sz w:val="24"/>
          <w:szCs w:val="24"/>
        </w:rPr>
      </w:pPr>
    </w:p>
    <w:p w:rsidR="00D0481A" w:rsidRDefault="00D0481A" w:rsidP="00D0481A">
      <w:pPr>
        <w:pStyle w:val="Judul1"/>
        <w:spacing w:line="240" w:lineRule="auto"/>
        <w:jc w:val="center"/>
        <w:rPr>
          <w:rFonts w:ascii="Times New Roman" w:hAnsi="Times New Roman" w:cs="Times New Roman"/>
          <w:b/>
          <w:color w:val="auto"/>
          <w:sz w:val="24"/>
          <w:szCs w:val="24"/>
        </w:rPr>
      </w:pPr>
    </w:p>
    <w:p w:rsidR="00D0481A" w:rsidRDefault="00D0481A" w:rsidP="00D0481A">
      <w:pPr>
        <w:pStyle w:val="Judul1"/>
        <w:spacing w:line="240" w:lineRule="auto"/>
        <w:jc w:val="center"/>
        <w:rPr>
          <w:rFonts w:ascii="Times New Roman" w:hAnsi="Times New Roman" w:cs="Times New Roman"/>
          <w:b/>
          <w:color w:val="auto"/>
          <w:sz w:val="24"/>
          <w:szCs w:val="24"/>
        </w:rPr>
      </w:pPr>
    </w:p>
    <w:p w:rsidR="00D0481A" w:rsidRDefault="00D0481A" w:rsidP="00D0481A">
      <w:pPr>
        <w:pStyle w:val="Judul1"/>
        <w:spacing w:line="240" w:lineRule="auto"/>
        <w:jc w:val="center"/>
        <w:rPr>
          <w:rFonts w:ascii="Times New Roman" w:hAnsi="Times New Roman" w:cs="Times New Roman"/>
          <w:b/>
          <w:color w:val="auto"/>
          <w:sz w:val="24"/>
          <w:szCs w:val="24"/>
        </w:rPr>
      </w:pPr>
    </w:p>
    <w:p w:rsidR="00D0481A" w:rsidRDefault="00D0481A" w:rsidP="00D0481A">
      <w:pPr>
        <w:spacing w:after="0" w:line="240" w:lineRule="auto"/>
        <w:jc w:val="both"/>
        <w:rPr>
          <w:rFonts w:ascii="Times New Roman" w:eastAsiaTheme="majorEastAsia" w:hAnsi="Times New Roman" w:cs="Times New Roman"/>
          <w:b/>
          <w:sz w:val="24"/>
          <w:szCs w:val="24"/>
        </w:rPr>
      </w:pPr>
    </w:p>
    <w:p w:rsidR="00D0481A" w:rsidRDefault="00D0481A" w:rsidP="00D0481A">
      <w:pPr>
        <w:spacing w:after="0" w:line="240" w:lineRule="auto"/>
        <w:jc w:val="both"/>
        <w:rPr>
          <w:rFonts w:ascii="Times New Roman" w:eastAsiaTheme="majorEastAsia" w:hAnsi="Times New Roman" w:cs="Times New Roman"/>
          <w:b/>
          <w:sz w:val="24"/>
          <w:szCs w:val="24"/>
        </w:rPr>
      </w:pPr>
    </w:p>
    <w:p w:rsidR="00D0481A" w:rsidRDefault="00D0481A" w:rsidP="00D0481A">
      <w:pPr>
        <w:spacing w:after="0" w:line="240" w:lineRule="auto"/>
        <w:jc w:val="both"/>
        <w:rPr>
          <w:rFonts w:ascii="Times New Roman" w:eastAsiaTheme="majorEastAsia" w:hAnsi="Times New Roman" w:cs="Times New Roman"/>
          <w:b/>
          <w:sz w:val="24"/>
          <w:szCs w:val="24"/>
        </w:rPr>
      </w:pPr>
    </w:p>
    <w:p w:rsidR="00D0481A" w:rsidRDefault="00D0481A" w:rsidP="00D0481A">
      <w:pPr>
        <w:spacing w:after="0" w:line="240" w:lineRule="auto"/>
        <w:jc w:val="both"/>
        <w:rPr>
          <w:rFonts w:ascii="Times New Roman" w:eastAsiaTheme="majorEastAsia" w:hAnsi="Times New Roman" w:cs="Times New Roman"/>
          <w:b/>
          <w:sz w:val="24"/>
          <w:szCs w:val="24"/>
        </w:rPr>
      </w:pPr>
    </w:p>
    <w:p w:rsidR="00D0481A" w:rsidRDefault="00D0481A" w:rsidP="00D0481A">
      <w:pPr>
        <w:spacing w:after="0" w:line="240" w:lineRule="auto"/>
        <w:jc w:val="both"/>
        <w:rPr>
          <w:rFonts w:ascii="Times New Roman" w:eastAsiaTheme="majorEastAsia" w:hAnsi="Times New Roman" w:cs="Times New Roman"/>
          <w:b/>
          <w:sz w:val="24"/>
          <w:szCs w:val="24"/>
        </w:rPr>
      </w:pPr>
    </w:p>
    <w:p w:rsidR="00D0481A" w:rsidRDefault="00D0481A" w:rsidP="00D0481A">
      <w:pPr>
        <w:spacing w:after="0" w:line="240" w:lineRule="auto"/>
        <w:jc w:val="both"/>
        <w:rPr>
          <w:rFonts w:ascii="Times New Roman" w:eastAsiaTheme="majorEastAsia" w:hAnsi="Times New Roman" w:cs="Times New Roman"/>
          <w:b/>
          <w:sz w:val="24"/>
          <w:szCs w:val="24"/>
        </w:rPr>
      </w:pPr>
    </w:p>
    <w:p w:rsidR="00D0481A" w:rsidRDefault="00D0481A" w:rsidP="00D0481A">
      <w:pPr>
        <w:spacing w:after="0" w:line="240" w:lineRule="auto"/>
        <w:jc w:val="both"/>
        <w:rPr>
          <w:rFonts w:ascii="Times New Roman" w:eastAsiaTheme="majorEastAsia" w:hAnsi="Times New Roman" w:cs="Times New Roman"/>
          <w:b/>
          <w:sz w:val="24"/>
          <w:szCs w:val="24"/>
        </w:rPr>
      </w:pPr>
    </w:p>
    <w:p w:rsidR="00D0481A" w:rsidRDefault="00D0481A" w:rsidP="00D0481A">
      <w:pPr>
        <w:spacing w:after="0" w:line="240" w:lineRule="auto"/>
        <w:jc w:val="both"/>
        <w:rPr>
          <w:rFonts w:ascii="Times New Roman" w:hAnsi="Times New Roman" w:cs="Times New Roman"/>
          <w:b/>
          <w:sz w:val="24"/>
        </w:rPr>
      </w:pPr>
    </w:p>
    <w:p w:rsidR="00D0481A" w:rsidRDefault="00D0481A" w:rsidP="00D0481A">
      <w:pPr>
        <w:pStyle w:val="Judul1"/>
        <w:spacing w:line="240" w:lineRule="auto"/>
        <w:jc w:val="center"/>
        <w:rPr>
          <w:rFonts w:ascii="Times New Roman" w:hAnsi="Times New Roman" w:cs="Times New Roman"/>
          <w:b/>
          <w:color w:val="auto"/>
          <w:sz w:val="24"/>
          <w:szCs w:val="24"/>
        </w:rPr>
      </w:pPr>
      <w:bookmarkStart w:id="3" w:name="_Toc200594337"/>
      <w:r w:rsidRPr="00163DC2">
        <w:rPr>
          <w:rFonts w:ascii="Times New Roman" w:hAnsi="Times New Roman" w:cs="Times New Roman"/>
          <w:b/>
          <w:color w:val="auto"/>
          <w:sz w:val="24"/>
          <w:szCs w:val="24"/>
        </w:rPr>
        <w:t>DAFTAR TABEL</w:t>
      </w:r>
      <w:bookmarkEnd w:id="3"/>
    </w:p>
    <w:p w:rsidR="00D0481A" w:rsidRPr="005B5879" w:rsidRDefault="00D0481A" w:rsidP="00D0481A"/>
    <w:p w:rsidR="00D0481A" w:rsidRPr="004E2F39" w:rsidRDefault="00D0481A" w:rsidP="004E2F39">
      <w:pPr>
        <w:pStyle w:val="TabelGambar"/>
        <w:tabs>
          <w:tab w:val="right" w:leader="dot" w:pos="7928"/>
        </w:tabs>
        <w:spacing w:line="480" w:lineRule="auto"/>
        <w:rPr>
          <w:rFonts w:ascii="Times New Roman" w:eastAsiaTheme="minorEastAsia" w:hAnsi="Times New Roman" w:cs="Times New Roman"/>
          <w:noProof/>
        </w:rPr>
      </w:pPr>
      <w:r w:rsidRPr="004E2F39">
        <w:rPr>
          <w:rFonts w:ascii="Times New Roman" w:hAnsi="Times New Roman" w:cs="Times New Roman"/>
        </w:rPr>
        <w:fldChar w:fldCharType="begin"/>
      </w:r>
      <w:r w:rsidRPr="004E2F39">
        <w:rPr>
          <w:rFonts w:ascii="Times New Roman" w:hAnsi="Times New Roman" w:cs="Times New Roman"/>
        </w:rPr>
        <w:instrText xml:space="preserve"> TOC \h \z \c "Tabel 1." </w:instrText>
      </w:r>
      <w:r w:rsidRPr="004E2F39">
        <w:rPr>
          <w:rFonts w:ascii="Times New Roman" w:hAnsi="Times New Roman" w:cs="Times New Roman"/>
        </w:rPr>
        <w:fldChar w:fldCharType="separate"/>
      </w:r>
      <w:hyperlink w:anchor="_Toc199974583" w:history="1">
        <w:r w:rsidRPr="004E2F39">
          <w:rPr>
            <w:rStyle w:val="Hyperlink"/>
            <w:rFonts w:ascii="Times New Roman" w:hAnsi="Times New Roman" w:cs="Times New Roman"/>
            <w:noProof/>
          </w:rPr>
          <w:t>Tabel 1.1 Data Kepatuhan WPOP Pekerja Bebas Kota Samarinda  2019-2022</w:t>
        </w:r>
        <w:r w:rsidRPr="004E2F39">
          <w:rPr>
            <w:rFonts w:ascii="Times New Roman" w:hAnsi="Times New Roman" w:cs="Times New Roman"/>
            <w:noProof/>
            <w:webHidden/>
          </w:rPr>
          <w:tab/>
        </w:r>
        <w:r w:rsidRPr="004E2F39">
          <w:rPr>
            <w:rFonts w:ascii="Times New Roman" w:hAnsi="Times New Roman" w:cs="Times New Roman"/>
            <w:noProof/>
            <w:webHidden/>
          </w:rPr>
          <w:fldChar w:fldCharType="begin"/>
        </w:r>
        <w:r w:rsidRPr="004E2F39">
          <w:rPr>
            <w:rFonts w:ascii="Times New Roman" w:hAnsi="Times New Roman" w:cs="Times New Roman"/>
            <w:noProof/>
            <w:webHidden/>
          </w:rPr>
          <w:instrText xml:space="preserve"> PAGEREF _Toc199974583 \h </w:instrText>
        </w:r>
        <w:r w:rsidRPr="004E2F39">
          <w:rPr>
            <w:rFonts w:ascii="Times New Roman" w:hAnsi="Times New Roman" w:cs="Times New Roman"/>
            <w:noProof/>
            <w:webHidden/>
          </w:rPr>
        </w:r>
        <w:r w:rsidRPr="004E2F39">
          <w:rPr>
            <w:rFonts w:ascii="Times New Roman" w:hAnsi="Times New Roman" w:cs="Times New Roman"/>
            <w:noProof/>
            <w:webHidden/>
          </w:rPr>
          <w:fldChar w:fldCharType="separate"/>
        </w:r>
        <w:r w:rsidR="004D66D0">
          <w:rPr>
            <w:rFonts w:ascii="Times New Roman" w:hAnsi="Times New Roman" w:cs="Times New Roman"/>
            <w:noProof/>
            <w:webHidden/>
          </w:rPr>
          <w:t>1</w:t>
        </w:r>
        <w:r w:rsidRPr="004E2F39">
          <w:rPr>
            <w:rFonts w:ascii="Times New Roman" w:hAnsi="Times New Roman" w:cs="Times New Roman"/>
            <w:noProof/>
            <w:webHidden/>
          </w:rPr>
          <w:fldChar w:fldCharType="end"/>
        </w:r>
      </w:hyperlink>
    </w:p>
    <w:p w:rsidR="004E2F39" w:rsidRPr="004E2F39" w:rsidRDefault="00D0481A" w:rsidP="004E2F39">
      <w:pPr>
        <w:spacing w:after="0" w:line="240" w:lineRule="auto"/>
        <w:jc w:val="both"/>
        <w:rPr>
          <w:rFonts w:ascii="Times New Roman" w:hAnsi="Times New Roman" w:cs="Times New Roman"/>
        </w:rPr>
      </w:pPr>
      <w:r w:rsidRPr="004E2F39">
        <w:rPr>
          <w:rFonts w:ascii="Times New Roman" w:hAnsi="Times New Roman" w:cs="Times New Roman"/>
        </w:rPr>
        <w:fldChar w:fldCharType="end"/>
      </w:r>
      <w:r w:rsidR="004E2F39" w:rsidRPr="004E2F39">
        <w:rPr>
          <w:rFonts w:ascii="Times New Roman" w:hAnsi="Times New Roman" w:cs="Times New Roman"/>
        </w:rPr>
        <w:t>Tabel 2.1 Penelitian Terdahulu………………………………………………………….   16</w:t>
      </w:r>
    </w:p>
    <w:p w:rsidR="00D0481A" w:rsidRPr="004E2F39" w:rsidRDefault="00D0481A" w:rsidP="00D0481A">
      <w:pPr>
        <w:spacing w:after="0" w:line="276" w:lineRule="auto"/>
        <w:jc w:val="both"/>
        <w:rPr>
          <w:rFonts w:ascii="Times New Roman" w:hAnsi="Times New Roman" w:cs="Times New Roman"/>
          <w:noProof/>
        </w:rPr>
      </w:pPr>
      <w:r w:rsidRPr="004E2F39">
        <w:rPr>
          <w:rFonts w:ascii="Times New Roman" w:hAnsi="Times New Roman" w:cs="Times New Roman"/>
        </w:rPr>
        <w:fldChar w:fldCharType="begin"/>
      </w:r>
      <w:r w:rsidRPr="004E2F39">
        <w:rPr>
          <w:rFonts w:ascii="Times New Roman" w:hAnsi="Times New Roman" w:cs="Times New Roman"/>
        </w:rPr>
        <w:instrText xml:space="preserve"> TOC \h \z \c "Tabel 4." </w:instrText>
      </w:r>
      <w:r w:rsidRPr="004E2F39">
        <w:rPr>
          <w:rFonts w:ascii="Times New Roman" w:hAnsi="Times New Roman" w:cs="Times New Roman"/>
        </w:rPr>
        <w:fldChar w:fldCharType="separate"/>
      </w:r>
    </w:p>
    <w:p w:rsidR="00D0481A" w:rsidRPr="004E2F39" w:rsidRDefault="000C75A4" w:rsidP="00D0481A">
      <w:pPr>
        <w:pStyle w:val="TabelGambar"/>
        <w:tabs>
          <w:tab w:val="right" w:leader="dot" w:pos="7928"/>
        </w:tabs>
        <w:spacing w:line="480" w:lineRule="auto"/>
        <w:rPr>
          <w:rFonts w:ascii="Times New Roman" w:eastAsiaTheme="minorEastAsia" w:hAnsi="Times New Roman" w:cs="Times New Roman"/>
          <w:noProof/>
        </w:rPr>
      </w:pPr>
      <w:hyperlink w:anchor="_Toc199974622" w:history="1">
        <w:r w:rsidR="00D0481A" w:rsidRPr="004E2F39">
          <w:rPr>
            <w:rStyle w:val="Hyperlink"/>
            <w:rFonts w:ascii="Times New Roman" w:hAnsi="Times New Roman" w:cs="Times New Roman"/>
            <w:noProof/>
          </w:rPr>
          <w:t>Tabel 4. 1 Penyebaran Kuesioner</w:t>
        </w:r>
        <w:r w:rsidR="00D0481A" w:rsidRPr="004E2F39">
          <w:rPr>
            <w:rFonts w:ascii="Times New Roman" w:hAnsi="Times New Roman" w:cs="Times New Roman"/>
            <w:noProof/>
            <w:webHidden/>
          </w:rPr>
          <w:tab/>
        </w:r>
        <w:r w:rsidR="00D0481A" w:rsidRPr="004E2F39">
          <w:rPr>
            <w:rFonts w:ascii="Times New Roman" w:hAnsi="Times New Roman" w:cs="Times New Roman"/>
            <w:noProof/>
            <w:webHidden/>
          </w:rPr>
          <w:fldChar w:fldCharType="begin"/>
        </w:r>
        <w:r w:rsidR="00D0481A" w:rsidRPr="004E2F39">
          <w:rPr>
            <w:rFonts w:ascii="Times New Roman" w:hAnsi="Times New Roman" w:cs="Times New Roman"/>
            <w:noProof/>
            <w:webHidden/>
          </w:rPr>
          <w:instrText xml:space="preserve"> PAGEREF _Toc199974622 \h </w:instrText>
        </w:r>
        <w:r w:rsidR="00D0481A" w:rsidRPr="004E2F39">
          <w:rPr>
            <w:rFonts w:ascii="Times New Roman" w:hAnsi="Times New Roman" w:cs="Times New Roman"/>
            <w:noProof/>
            <w:webHidden/>
          </w:rPr>
        </w:r>
        <w:r w:rsidR="00D0481A" w:rsidRPr="004E2F39">
          <w:rPr>
            <w:rFonts w:ascii="Times New Roman" w:hAnsi="Times New Roman" w:cs="Times New Roman"/>
            <w:noProof/>
            <w:webHidden/>
          </w:rPr>
          <w:fldChar w:fldCharType="separate"/>
        </w:r>
        <w:r w:rsidR="004D66D0">
          <w:rPr>
            <w:rFonts w:ascii="Times New Roman" w:hAnsi="Times New Roman" w:cs="Times New Roman"/>
            <w:noProof/>
            <w:webHidden/>
          </w:rPr>
          <w:t>33</w:t>
        </w:r>
        <w:r w:rsidR="00D0481A" w:rsidRPr="004E2F39">
          <w:rPr>
            <w:rFonts w:ascii="Times New Roman" w:hAnsi="Times New Roman" w:cs="Times New Roman"/>
            <w:noProof/>
            <w:webHidden/>
          </w:rPr>
          <w:fldChar w:fldCharType="end"/>
        </w:r>
      </w:hyperlink>
    </w:p>
    <w:p w:rsidR="00D0481A" w:rsidRPr="004E2F39" w:rsidRDefault="000C75A4" w:rsidP="00D0481A">
      <w:pPr>
        <w:pStyle w:val="TabelGambar"/>
        <w:tabs>
          <w:tab w:val="right" w:leader="dot" w:pos="7928"/>
        </w:tabs>
        <w:spacing w:line="480" w:lineRule="auto"/>
        <w:rPr>
          <w:rFonts w:ascii="Times New Roman" w:eastAsiaTheme="minorEastAsia" w:hAnsi="Times New Roman" w:cs="Times New Roman"/>
          <w:noProof/>
        </w:rPr>
      </w:pPr>
      <w:hyperlink w:anchor="_Toc199974623" w:history="1">
        <w:r w:rsidR="00D0481A" w:rsidRPr="004E2F39">
          <w:rPr>
            <w:rStyle w:val="Hyperlink"/>
            <w:rFonts w:ascii="Times New Roman" w:hAnsi="Times New Roman" w:cs="Times New Roman"/>
            <w:noProof/>
          </w:rPr>
          <w:t>Tabel 4. 2 Deskriptif Variabel Kepatuhan Wajib Pajak</w:t>
        </w:r>
        <w:r w:rsidR="00D0481A" w:rsidRPr="004E2F39">
          <w:rPr>
            <w:rFonts w:ascii="Times New Roman" w:hAnsi="Times New Roman" w:cs="Times New Roman"/>
            <w:noProof/>
            <w:webHidden/>
          </w:rPr>
          <w:tab/>
        </w:r>
        <w:r w:rsidR="00D0481A" w:rsidRPr="004E2F39">
          <w:rPr>
            <w:rFonts w:ascii="Times New Roman" w:hAnsi="Times New Roman" w:cs="Times New Roman"/>
            <w:noProof/>
            <w:webHidden/>
          </w:rPr>
          <w:fldChar w:fldCharType="begin"/>
        </w:r>
        <w:r w:rsidR="00D0481A" w:rsidRPr="004E2F39">
          <w:rPr>
            <w:rFonts w:ascii="Times New Roman" w:hAnsi="Times New Roman" w:cs="Times New Roman"/>
            <w:noProof/>
            <w:webHidden/>
          </w:rPr>
          <w:instrText xml:space="preserve"> PAGEREF _Toc199974623 \h </w:instrText>
        </w:r>
        <w:r w:rsidR="00D0481A" w:rsidRPr="004E2F39">
          <w:rPr>
            <w:rFonts w:ascii="Times New Roman" w:hAnsi="Times New Roman" w:cs="Times New Roman"/>
            <w:noProof/>
            <w:webHidden/>
          </w:rPr>
        </w:r>
        <w:r w:rsidR="00D0481A" w:rsidRPr="004E2F39">
          <w:rPr>
            <w:rFonts w:ascii="Times New Roman" w:hAnsi="Times New Roman" w:cs="Times New Roman"/>
            <w:noProof/>
            <w:webHidden/>
          </w:rPr>
          <w:fldChar w:fldCharType="separate"/>
        </w:r>
        <w:r w:rsidR="004D66D0">
          <w:rPr>
            <w:rFonts w:ascii="Times New Roman" w:hAnsi="Times New Roman" w:cs="Times New Roman"/>
            <w:noProof/>
            <w:webHidden/>
          </w:rPr>
          <w:t>34</w:t>
        </w:r>
        <w:r w:rsidR="00D0481A" w:rsidRPr="004E2F39">
          <w:rPr>
            <w:rFonts w:ascii="Times New Roman" w:hAnsi="Times New Roman" w:cs="Times New Roman"/>
            <w:noProof/>
            <w:webHidden/>
          </w:rPr>
          <w:fldChar w:fldCharType="end"/>
        </w:r>
      </w:hyperlink>
    </w:p>
    <w:p w:rsidR="00D0481A" w:rsidRPr="004E2F39" w:rsidRDefault="000C75A4" w:rsidP="00D0481A">
      <w:pPr>
        <w:pStyle w:val="TabelGambar"/>
        <w:tabs>
          <w:tab w:val="right" w:leader="dot" w:pos="7928"/>
        </w:tabs>
        <w:spacing w:line="480" w:lineRule="auto"/>
        <w:rPr>
          <w:rFonts w:ascii="Times New Roman" w:eastAsiaTheme="minorEastAsia" w:hAnsi="Times New Roman" w:cs="Times New Roman"/>
          <w:noProof/>
        </w:rPr>
      </w:pPr>
      <w:hyperlink w:anchor="_Toc199974624" w:history="1">
        <w:r w:rsidR="00D0481A" w:rsidRPr="004E2F39">
          <w:rPr>
            <w:rStyle w:val="Hyperlink"/>
            <w:rFonts w:ascii="Times New Roman" w:hAnsi="Times New Roman" w:cs="Times New Roman"/>
            <w:noProof/>
          </w:rPr>
          <w:t>Tabel 4. 3 Analisis Deskriptif Pengetahuan Pajak</w:t>
        </w:r>
        <w:r w:rsidR="00D0481A" w:rsidRPr="004E2F39">
          <w:rPr>
            <w:rFonts w:ascii="Times New Roman" w:hAnsi="Times New Roman" w:cs="Times New Roman"/>
            <w:noProof/>
            <w:webHidden/>
          </w:rPr>
          <w:tab/>
        </w:r>
        <w:r w:rsidR="00D0481A" w:rsidRPr="004E2F39">
          <w:rPr>
            <w:rFonts w:ascii="Times New Roman" w:hAnsi="Times New Roman" w:cs="Times New Roman"/>
            <w:noProof/>
            <w:webHidden/>
          </w:rPr>
          <w:fldChar w:fldCharType="begin"/>
        </w:r>
        <w:r w:rsidR="00D0481A" w:rsidRPr="004E2F39">
          <w:rPr>
            <w:rFonts w:ascii="Times New Roman" w:hAnsi="Times New Roman" w:cs="Times New Roman"/>
            <w:noProof/>
            <w:webHidden/>
          </w:rPr>
          <w:instrText xml:space="preserve"> PAGEREF _Toc199974624 \h </w:instrText>
        </w:r>
        <w:r w:rsidR="00D0481A" w:rsidRPr="004E2F39">
          <w:rPr>
            <w:rFonts w:ascii="Times New Roman" w:hAnsi="Times New Roman" w:cs="Times New Roman"/>
            <w:noProof/>
            <w:webHidden/>
          </w:rPr>
        </w:r>
        <w:r w:rsidR="00D0481A" w:rsidRPr="004E2F39">
          <w:rPr>
            <w:rFonts w:ascii="Times New Roman" w:hAnsi="Times New Roman" w:cs="Times New Roman"/>
            <w:noProof/>
            <w:webHidden/>
          </w:rPr>
          <w:fldChar w:fldCharType="separate"/>
        </w:r>
        <w:r w:rsidR="004D66D0">
          <w:rPr>
            <w:rFonts w:ascii="Times New Roman" w:hAnsi="Times New Roman" w:cs="Times New Roman"/>
            <w:noProof/>
            <w:webHidden/>
          </w:rPr>
          <w:t>35</w:t>
        </w:r>
        <w:r w:rsidR="00D0481A" w:rsidRPr="004E2F39">
          <w:rPr>
            <w:rFonts w:ascii="Times New Roman" w:hAnsi="Times New Roman" w:cs="Times New Roman"/>
            <w:noProof/>
            <w:webHidden/>
          </w:rPr>
          <w:fldChar w:fldCharType="end"/>
        </w:r>
      </w:hyperlink>
    </w:p>
    <w:p w:rsidR="00D0481A" w:rsidRPr="004E2F39" w:rsidRDefault="000C75A4" w:rsidP="00D0481A">
      <w:pPr>
        <w:pStyle w:val="TabelGambar"/>
        <w:tabs>
          <w:tab w:val="right" w:leader="dot" w:pos="7928"/>
        </w:tabs>
        <w:spacing w:line="480" w:lineRule="auto"/>
        <w:rPr>
          <w:rFonts w:ascii="Times New Roman" w:eastAsiaTheme="minorEastAsia" w:hAnsi="Times New Roman" w:cs="Times New Roman"/>
          <w:noProof/>
        </w:rPr>
      </w:pPr>
      <w:hyperlink w:anchor="_Toc199974625" w:history="1">
        <w:r w:rsidR="00D0481A" w:rsidRPr="004E2F39">
          <w:rPr>
            <w:rStyle w:val="Hyperlink"/>
            <w:rFonts w:ascii="Times New Roman" w:hAnsi="Times New Roman" w:cs="Times New Roman"/>
            <w:noProof/>
          </w:rPr>
          <w:t>Tabel 4. 4 Analisis Deskriptif Pemahaman Pajak</w:t>
        </w:r>
        <w:r w:rsidR="00D0481A" w:rsidRPr="004E2F39">
          <w:rPr>
            <w:rFonts w:ascii="Times New Roman" w:hAnsi="Times New Roman" w:cs="Times New Roman"/>
            <w:noProof/>
            <w:webHidden/>
          </w:rPr>
          <w:tab/>
        </w:r>
        <w:r w:rsidR="00D0481A" w:rsidRPr="004E2F39">
          <w:rPr>
            <w:rFonts w:ascii="Times New Roman" w:hAnsi="Times New Roman" w:cs="Times New Roman"/>
            <w:noProof/>
            <w:webHidden/>
          </w:rPr>
          <w:fldChar w:fldCharType="begin"/>
        </w:r>
        <w:r w:rsidR="00D0481A" w:rsidRPr="004E2F39">
          <w:rPr>
            <w:rFonts w:ascii="Times New Roman" w:hAnsi="Times New Roman" w:cs="Times New Roman"/>
            <w:noProof/>
            <w:webHidden/>
          </w:rPr>
          <w:instrText xml:space="preserve"> PAGEREF _Toc199974625 \h </w:instrText>
        </w:r>
        <w:r w:rsidR="00D0481A" w:rsidRPr="004E2F39">
          <w:rPr>
            <w:rFonts w:ascii="Times New Roman" w:hAnsi="Times New Roman" w:cs="Times New Roman"/>
            <w:noProof/>
            <w:webHidden/>
          </w:rPr>
        </w:r>
        <w:r w:rsidR="00D0481A" w:rsidRPr="004E2F39">
          <w:rPr>
            <w:rFonts w:ascii="Times New Roman" w:hAnsi="Times New Roman" w:cs="Times New Roman"/>
            <w:noProof/>
            <w:webHidden/>
          </w:rPr>
          <w:fldChar w:fldCharType="separate"/>
        </w:r>
        <w:r w:rsidR="004D66D0">
          <w:rPr>
            <w:rFonts w:ascii="Times New Roman" w:hAnsi="Times New Roman" w:cs="Times New Roman"/>
            <w:noProof/>
            <w:webHidden/>
          </w:rPr>
          <w:t>36</w:t>
        </w:r>
        <w:r w:rsidR="00D0481A" w:rsidRPr="004E2F39">
          <w:rPr>
            <w:rFonts w:ascii="Times New Roman" w:hAnsi="Times New Roman" w:cs="Times New Roman"/>
            <w:noProof/>
            <w:webHidden/>
          </w:rPr>
          <w:fldChar w:fldCharType="end"/>
        </w:r>
      </w:hyperlink>
    </w:p>
    <w:p w:rsidR="00D0481A" w:rsidRPr="004E2F39" w:rsidRDefault="000C75A4" w:rsidP="00D0481A">
      <w:pPr>
        <w:pStyle w:val="TabelGambar"/>
        <w:tabs>
          <w:tab w:val="right" w:leader="dot" w:pos="7928"/>
        </w:tabs>
        <w:spacing w:line="480" w:lineRule="auto"/>
        <w:rPr>
          <w:rFonts w:ascii="Times New Roman" w:eastAsiaTheme="minorEastAsia" w:hAnsi="Times New Roman" w:cs="Times New Roman"/>
          <w:noProof/>
        </w:rPr>
      </w:pPr>
      <w:hyperlink w:anchor="_Toc199974626" w:history="1">
        <w:r w:rsidR="00D0481A" w:rsidRPr="004E2F39">
          <w:rPr>
            <w:rStyle w:val="Hyperlink"/>
            <w:rFonts w:ascii="Times New Roman" w:hAnsi="Times New Roman" w:cs="Times New Roman"/>
            <w:noProof/>
          </w:rPr>
          <w:t>Tabel 4. 5 Analisis Deskriptif Kesadaran Pajak</w:t>
        </w:r>
        <w:r w:rsidR="00D0481A" w:rsidRPr="004E2F39">
          <w:rPr>
            <w:rFonts w:ascii="Times New Roman" w:hAnsi="Times New Roman" w:cs="Times New Roman"/>
            <w:noProof/>
            <w:webHidden/>
          </w:rPr>
          <w:tab/>
        </w:r>
        <w:r w:rsidR="00D0481A" w:rsidRPr="004E2F39">
          <w:rPr>
            <w:rFonts w:ascii="Times New Roman" w:hAnsi="Times New Roman" w:cs="Times New Roman"/>
            <w:noProof/>
            <w:webHidden/>
          </w:rPr>
          <w:fldChar w:fldCharType="begin"/>
        </w:r>
        <w:r w:rsidR="00D0481A" w:rsidRPr="004E2F39">
          <w:rPr>
            <w:rFonts w:ascii="Times New Roman" w:hAnsi="Times New Roman" w:cs="Times New Roman"/>
            <w:noProof/>
            <w:webHidden/>
          </w:rPr>
          <w:instrText xml:space="preserve"> PAGEREF _Toc199974626 \h </w:instrText>
        </w:r>
        <w:r w:rsidR="00D0481A" w:rsidRPr="004E2F39">
          <w:rPr>
            <w:rFonts w:ascii="Times New Roman" w:hAnsi="Times New Roman" w:cs="Times New Roman"/>
            <w:noProof/>
            <w:webHidden/>
          </w:rPr>
        </w:r>
        <w:r w:rsidR="00D0481A" w:rsidRPr="004E2F39">
          <w:rPr>
            <w:rFonts w:ascii="Times New Roman" w:hAnsi="Times New Roman" w:cs="Times New Roman"/>
            <w:noProof/>
            <w:webHidden/>
          </w:rPr>
          <w:fldChar w:fldCharType="separate"/>
        </w:r>
        <w:r w:rsidR="004D66D0">
          <w:rPr>
            <w:rFonts w:ascii="Times New Roman" w:hAnsi="Times New Roman" w:cs="Times New Roman"/>
            <w:noProof/>
            <w:webHidden/>
          </w:rPr>
          <w:t>37</w:t>
        </w:r>
        <w:r w:rsidR="00D0481A" w:rsidRPr="004E2F39">
          <w:rPr>
            <w:rFonts w:ascii="Times New Roman" w:hAnsi="Times New Roman" w:cs="Times New Roman"/>
            <w:noProof/>
            <w:webHidden/>
          </w:rPr>
          <w:fldChar w:fldCharType="end"/>
        </w:r>
      </w:hyperlink>
    </w:p>
    <w:p w:rsidR="00D0481A" w:rsidRPr="004E2F39" w:rsidRDefault="000C75A4" w:rsidP="00D0481A">
      <w:pPr>
        <w:pStyle w:val="TabelGambar"/>
        <w:tabs>
          <w:tab w:val="right" w:leader="dot" w:pos="7928"/>
        </w:tabs>
        <w:spacing w:line="480" w:lineRule="auto"/>
        <w:rPr>
          <w:rFonts w:ascii="Times New Roman" w:eastAsiaTheme="minorEastAsia" w:hAnsi="Times New Roman" w:cs="Times New Roman"/>
          <w:noProof/>
        </w:rPr>
      </w:pPr>
      <w:hyperlink w:anchor="_Toc199974627" w:history="1">
        <w:r w:rsidR="00D0481A" w:rsidRPr="004E2F39">
          <w:rPr>
            <w:rStyle w:val="Hyperlink"/>
            <w:rFonts w:ascii="Times New Roman" w:hAnsi="Times New Roman" w:cs="Times New Roman"/>
            <w:noProof/>
          </w:rPr>
          <w:t>Tabel 4. 6 Deskriptif Variabel Persepsi atas Efektivitas Sistem Perpajakan</w:t>
        </w:r>
        <w:r w:rsidR="00D0481A" w:rsidRPr="004E2F39">
          <w:rPr>
            <w:rFonts w:ascii="Times New Roman" w:hAnsi="Times New Roman" w:cs="Times New Roman"/>
            <w:noProof/>
            <w:webHidden/>
          </w:rPr>
          <w:tab/>
        </w:r>
        <w:r w:rsidR="00D0481A" w:rsidRPr="004E2F39">
          <w:rPr>
            <w:rFonts w:ascii="Times New Roman" w:hAnsi="Times New Roman" w:cs="Times New Roman"/>
            <w:noProof/>
            <w:webHidden/>
          </w:rPr>
          <w:fldChar w:fldCharType="begin"/>
        </w:r>
        <w:r w:rsidR="00D0481A" w:rsidRPr="004E2F39">
          <w:rPr>
            <w:rFonts w:ascii="Times New Roman" w:hAnsi="Times New Roman" w:cs="Times New Roman"/>
            <w:noProof/>
            <w:webHidden/>
          </w:rPr>
          <w:instrText xml:space="preserve"> PAGEREF _Toc199974627 \h </w:instrText>
        </w:r>
        <w:r w:rsidR="00D0481A" w:rsidRPr="004E2F39">
          <w:rPr>
            <w:rFonts w:ascii="Times New Roman" w:hAnsi="Times New Roman" w:cs="Times New Roman"/>
            <w:noProof/>
            <w:webHidden/>
          </w:rPr>
        </w:r>
        <w:r w:rsidR="00D0481A" w:rsidRPr="004E2F39">
          <w:rPr>
            <w:rFonts w:ascii="Times New Roman" w:hAnsi="Times New Roman" w:cs="Times New Roman"/>
            <w:noProof/>
            <w:webHidden/>
          </w:rPr>
          <w:fldChar w:fldCharType="separate"/>
        </w:r>
        <w:r w:rsidR="004D66D0">
          <w:rPr>
            <w:rFonts w:ascii="Times New Roman" w:hAnsi="Times New Roman" w:cs="Times New Roman"/>
            <w:noProof/>
            <w:webHidden/>
          </w:rPr>
          <w:t>38</w:t>
        </w:r>
        <w:r w:rsidR="00D0481A" w:rsidRPr="004E2F39">
          <w:rPr>
            <w:rFonts w:ascii="Times New Roman" w:hAnsi="Times New Roman" w:cs="Times New Roman"/>
            <w:noProof/>
            <w:webHidden/>
          </w:rPr>
          <w:fldChar w:fldCharType="end"/>
        </w:r>
      </w:hyperlink>
    </w:p>
    <w:p w:rsidR="00D0481A" w:rsidRPr="004E2F39" w:rsidRDefault="000C75A4" w:rsidP="00D0481A">
      <w:pPr>
        <w:pStyle w:val="TabelGambar"/>
        <w:tabs>
          <w:tab w:val="right" w:leader="dot" w:pos="7928"/>
        </w:tabs>
        <w:spacing w:line="480" w:lineRule="auto"/>
        <w:rPr>
          <w:rFonts w:ascii="Times New Roman" w:eastAsiaTheme="minorEastAsia" w:hAnsi="Times New Roman" w:cs="Times New Roman"/>
          <w:noProof/>
        </w:rPr>
      </w:pPr>
      <w:hyperlink w:anchor="_Toc199974628" w:history="1">
        <w:r w:rsidR="00D0481A" w:rsidRPr="004E2F39">
          <w:rPr>
            <w:rStyle w:val="Hyperlink"/>
            <w:rFonts w:ascii="Times New Roman" w:hAnsi="Times New Roman" w:cs="Times New Roman"/>
            <w:noProof/>
          </w:rPr>
          <w:t>Tabel 4. 7 Outer Loading</w:t>
        </w:r>
        <w:r w:rsidR="00D0481A" w:rsidRPr="004E2F39">
          <w:rPr>
            <w:rFonts w:ascii="Times New Roman" w:hAnsi="Times New Roman" w:cs="Times New Roman"/>
            <w:noProof/>
            <w:webHidden/>
          </w:rPr>
          <w:tab/>
        </w:r>
        <w:r w:rsidR="00D0481A" w:rsidRPr="004E2F39">
          <w:rPr>
            <w:rFonts w:ascii="Times New Roman" w:hAnsi="Times New Roman" w:cs="Times New Roman"/>
            <w:noProof/>
            <w:webHidden/>
          </w:rPr>
          <w:fldChar w:fldCharType="begin"/>
        </w:r>
        <w:r w:rsidR="00D0481A" w:rsidRPr="004E2F39">
          <w:rPr>
            <w:rFonts w:ascii="Times New Roman" w:hAnsi="Times New Roman" w:cs="Times New Roman"/>
            <w:noProof/>
            <w:webHidden/>
          </w:rPr>
          <w:instrText xml:space="preserve"> PAGEREF _Toc199974628 \h </w:instrText>
        </w:r>
        <w:r w:rsidR="00D0481A" w:rsidRPr="004E2F39">
          <w:rPr>
            <w:rFonts w:ascii="Times New Roman" w:hAnsi="Times New Roman" w:cs="Times New Roman"/>
            <w:noProof/>
            <w:webHidden/>
          </w:rPr>
        </w:r>
        <w:r w:rsidR="00D0481A" w:rsidRPr="004E2F39">
          <w:rPr>
            <w:rFonts w:ascii="Times New Roman" w:hAnsi="Times New Roman" w:cs="Times New Roman"/>
            <w:noProof/>
            <w:webHidden/>
          </w:rPr>
          <w:fldChar w:fldCharType="separate"/>
        </w:r>
        <w:r w:rsidR="004D66D0">
          <w:rPr>
            <w:rFonts w:ascii="Times New Roman" w:hAnsi="Times New Roman" w:cs="Times New Roman"/>
            <w:noProof/>
            <w:webHidden/>
          </w:rPr>
          <w:t>40</w:t>
        </w:r>
        <w:r w:rsidR="00D0481A" w:rsidRPr="004E2F39">
          <w:rPr>
            <w:rFonts w:ascii="Times New Roman" w:hAnsi="Times New Roman" w:cs="Times New Roman"/>
            <w:noProof/>
            <w:webHidden/>
          </w:rPr>
          <w:fldChar w:fldCharType="end"/>
        </w:r>
      </w:hyperlink>
    </w:p>
    <w:p w:rsidR="00D0481A" w:rsidRPr="004E2F39" w:rsidRDefault="000C75A4" w:rsidP="00D0481A">
      <w:pPr>
        <w:pStyle w:val="TabelGambar"/>
        <w:tabs>
          <w:tab w:val="right" w:leader="dot" w:pos="7928"/>
        </w:tabs>
        <w:spacing w:line="480" w:lineRule="auto"/>
        <w:rPr>
          <w:rFonts w:ascii="Times New Roman" w:eastAsiaTheme="minorEastAsia" w:hAnsi="Times New Roman" w:cs="Times New Roman"/>
          <w:noProof/>
        </w:rPr>
      </w:pPr>
      <w:hyperlink w:anchor="_Toc199974629" w:history="1">
        <w:r w:rsidR="00D0481A" w:rsidRPr="004E2F39">
          <w:rPr>
            <w:rStyle w:val="Hyperlink"/>
            <w:rFonts w:ascii="Times New Roman" w:hAnsi="Times New Roman" w:cs="Times New Roman"/>
            <w:noProof/>
          </w:rPr>
          <w:t>Tabel 4. 8 Average Variance Extracted (AVE)</w:t>
        </w:r>
        <w:r w:rsidR="00D0481A" w:rsidRPr="004E2F39">
          <w:rPr>
            <w:rFonts w:ascii="Times New Roman" w:hAnsi="Times New Roman" w:cs="Times New Roman"/>
            <w:noProof/>
            <w:webHidden/>
          </w:rPr>
          <w:tab/>
        </w:r>
        <w:r w:rsidR="00D0481A" w:rsidRPr="004E2F39">
          <w:rPr>
            <w:rFonts w:ascii="Times New Roman" w:hAnsi="Times New Roman" w:cs="Times New Roman"/>
            <w:noProof/>
            <w:webHidden/>
          </w:rPr>
          <w:fldChar w:fldCharType="begin"/>
        </w:r>
        <w:r w:rsidR="00D0481A" w:rsidRPr="004E2F39">
          <w:rPr>
            <w:rFonts w:ascii="Times New Roman" w:hAnsi="Times New Roman" w:cs="Times New Roman"/>
            <w:noProof/>
            <w:webHidden/>
          </w:rPr>
          <w:instrText xml:space="preserve"> PAGEREF _Toc199974629 \h </w:instrText>
        </w:r>
        <w:r w:rsidR="00D0481A" w:rsidRPr="004E2F39">
          <w:rPr>
            <w:rFonts w:ascii="Times New Roman" w:hAnsi="Times New Roman" w:cs="Times New Roman"/>
            <w:noProof/>
            <w:webHidden/>
          </w:rPr>
        </w:r>
        <w:r w:rsidR="00D0481A" w:rsidRPr="004E2F39">
          <w:rPr>
            <w:rFonts w:ascii="Times New Roman" w:hAnsi="Times New Roman" w:cs="Times New Roman"/>
            <w:noProof/>
            <w:webHidden/>
          </w:rPr>
          <w:fldChar w:fldCharType="separate"/>
        </w:r>
        <w:r w:rsidR="004D66D0">
          <w:rPr>
            <w:rFonts w:ascii="Times New Roman" w:hAnsi="Times New Roman" w:cs="Times New Roman"/>
            <w:noProof/>
            <w:webHidden/>
          </w:rPr>
          <w:t>41</w:t>
        </w:r>
        <w:r w:rsidR="00D0481A" w:rsidRPr="004E2F39">
          <w:rPr>
            <w:rFonts w:ascii="Times New Roman" w:hAnsi="Times New Roman" w:cs="Times New Roman"/>
            <w:noProof/>
            <w:webHidden/>
          </w:rPr>
          <w:fldChar w:fldCharType="end"/>
        </w:r>
      </w:hyperlink>
    </w:p>
    <w:p w:rsidR="00D0481A" w:rsidRPr="004E2F39" w:rsidRDefault="000C75A4" w:rsidP="00D0481A">
      <w:pPr>
        <w:pStyle w:val="TabelGambar"/>
        <w:tabs>
          <w:tab w:val="right" w:leader="dot" w:pos="7928"/>
        </w:tabs>
        <w:spacing w:line="480" w:lineRule="auto"/>
        <w:rPr>
          <w:rFonts w:ascii="Times New Roman" w:eastAsiaTheme="minorEastAsia" w:hAnsi="Times New Roman" w:cs="Times New Roman"/>
          <w:noProof/>
        </w:rPr>
      </w:pPr>
      <w:hyperlink w:anchor="_Toc199974630" w:history="1">
        <w:r w:rsidR="00D0481A" w:rsidRPr="004E2F39">
          <w:rPr>
            <w:rStyle w:val="Hyperlink"/>
            <w:rFonts w:ascii="Times New Roman" w:hAnsi="Times New Roman" w:cs="Times New Roman"/>
            <w:noProof/>
          </w:rPr>
          <w:t>Tabel 4. 9 Cross Loading</w:t>
        </w:r>
        <w:r w:rsidR="00D0481A" w:rsidRPr="004E2F39">
          <w:rPr>
            <w:rFonts w:ascii="Times New Roman" w:hAnsi="Times New Roman" w:cs="Times New Roman"/>
            <w:noProof/>
            <w:webHidden/>
          </w:rPr>
          <w:tab/>
        </w:r>
        <w:r w:rsidR="00D0481A" w:rsidRPr="004E2F39">
          <w:rPr>
            <w:rFonts w:ascii="Times New Roman" w:hAnsi="Times New Roman" w:cs="Times New Roman"/>
            <w:noProof/>
            <w:webHidden/>
          </w:rPr>
          <w:fldChar w:fldCharType="begin"/>
        </w:r>
        <w:r w:rsidR="00D0481A" w:rsidRPr="004E2F39">
          <w:rPr>
            <w:rFonts w:ascii="Times New Roman" w:hAnsi="Times New Roman" w:cs="Times New Roman"/>
            <w:noProof/>
            <w:webHidden/>
          </w:rPr>
          <w:instrText xml:space="preserve"> PAGEREF _Toc199974630 \h </w:instrText>
        </w:r>
        <w:r w:rsidR="00D0481A" w:rsidRPr="004E2F39">
          <w:rPr>
            <w:rFonts w:ascii="Times New Roman" w:hAnsi="Times New Roman" w:cs="Times New Roman"/>
            <w:noProof/>
            <w:webHidden/>
          </w:rPr>
        </w:r>
        <w:r w:rsidR="00D0481A" w:rsidRPr="004E2F39">
          <w:rPr>
            <w:rFonts w:ascii="Times New Roman" w:hAnsi="Times New Roman" w:cs="Times New Roman"/>
            <w:noProof/>
            <w:webHidden/>
          </w:rPr>
          <w:fldChar w:fldCharType="separate"/>
        </w:r>
        <w:r w:rsidR="004D66D0">
          <w:rPr>
            <w:rFonts w:ascii="Times New Roman" w:hAnsi="Times New Roman" w:cs="Times New Roman"/>
            <w:noProof/>
            <w:webHidden/>
          </w:rPr>
          <w:t>42</w:t>
        </w:r>
        <w:r w:rsidR="00D0481A" w:rsidRPr="004E2F39">
          <w:rPr>
            <w:rFonts w:ascii="Times New Roman" w:hAnsi="Times New Roman" w:cs="Times New Roman"/>
            <w:noProof/>
            <w:webHidden/>
          </w:rPr>
          <w:fldChar w:fldCharType="end"/>
        </w:r>
      </w:hyperlink>
    </w:p>
    <w:p w:rsidR="00D0481A" w:rsidRPr="004E2F39" w:rsidRDefault="000C75A4" w:rsidP="00D0481A">
      <w:pPr>
        <w:pStyle w:val="TabelGambar"/>
        <w:tabs>
          <w:tab w:val="right" w:leader="dot" w:pos="7928"/>
        </w:tabs>
        <w:spacing w:line="480" w:lineRule="auto"/>
        <w:rPr>
          <w:rFonts w:ascii="Times New Roman" w:eastAsiaTheme="minorEastAsia" w:hAnsi="Times New Roman" w:cs="Times New Roman"/>
          <w:noProof/>
        </w:rPr>
      </w:pPr>
      <w:hyperlink w:anchor="_Toc199974631" w:history="1">
        <w:r w:rsidR="00D0481A" w:rsidRPr="004E2F39">
          <w:rPr>
            <w:rStyle w:val="Hyperlink"/>
            <w:rFonts w:ascii="Times New Roman" w:hAnsi="Times New Roman" w:cs="Times New Roman"/>
            <w:noProof/>
          </w:rPr>
          <w:t>Tabel 4. 10 Composite Reliability dan Cronbach’s Alpha</w:t>
        </w:r>
        <w:r w:rsidR="00D0481A" w:rsidRPr="004E2F39">
          <w:rPr>
            <w:rFonts w:ascii="Times New Roman" w:hAnsi="Times New Roman" w:cs="Times New Roman"/>
            <w:noProof/>
            <w:webHidden/>
          </w:rPr>
          <w:tab/>
        </w:r>
        <w:r w:rsidR="00D0481A" w:rsidRPr="004E2F39">
          <w:rPr>
            <w:rFonts w:ascii="Times New Roman" w:hAnsi="Times New Roman" w:cs="Times New Roman"/>
            <w:noProof/>
            <w:webHidden/>
          </w:rPr>
          <w:fldChar w:fldCharType="begin"/>
        </w:r>
        <w:r w:rsidR="00D0481A" w:rsidRPr="004E2F39">
          <w:rPr>
            <w:rFonts w:ascii="Times New Roman" w:hAnsi="Times New Roman" w:cs="Times New Roman"/>
            <w:noProof/>
            <w:webHidden/>
          </w:rPr>
          <w:instrText xml:space="preserve"> PAGEREF _Toc199974631 \h </w:instrText>
        </w:r>
        <w:r w:rsidR="00D0481A" w:rsidRPr="004E2F39">
          <w:rPr>
            <w:rFonts w:ascii="Times New Roman" w:hAnsi="Times New Roman" w:cs="Times New Roman"/>
            <w:noProof/>
            <w:webHidden/>
          </w:rPr>
        </w:r>
        <w:r w:rsidR="00D0481A" w:rsidRPr="004E2F39">
          <w:rPr>
            <w:rFonts w:ascii="Times New Roman" w:hAnsi="Times New Roman" w:cs="Times New Roman"/>
            <w:noProof/>
            <w:webHidden/>
          </w:rPr>
          <w:fldChar w:fldCharType="separate"/>
        </w:r>
        <w:r w:rsidR="004D66D0">
          <w:rPr>
            <w:rFonts w:ascii="Times New Roman" w:hAnsi="Times New Roman" w:cs="Times New Roman"/>
            <w:noProof/>
            <w:webHidden/>
          </w:rPr>
          <w:t>43</w:t>
        </w:r>
        <w:r w:rsidR="00D0481A" w:rsidRPr="004E2F39">
          <w:rPr>
            <w:rFonts w:ascii="Times New Roman" w:hAnsi="Times New Roman" w:cs="Times New Roman"/>
            <w:noProof/>
            <w:webHidden/>
          </w:rPr>
          <w:fldChar w:fldCharType="end"/>
        </w:r>
      </w:hyperlink>
    </w:p>
    <w:p w:rsidR="00D0481A" w:rsidRPr="004E2F39" w:rsidRDefault="000C75A4" w:rsidP="00D0481A">
      <w:pPr>
        <w:pStyle w:val="TabelGambar"/>
        <w:tabs>
          <w:tab w:val="right" w:leader="dot" w:pos="7928"/>
        </w:tabs>
        <w:spacing w:line="480" w:lineRule="auto"/>
        <w:rPr>
          <w:rFonts w:ascii="Times New Roman" w:eastAsiaTheme="minorEastAsia" w:hAnsi="Times New Roman" w:cs="Times New Roman"/>
          <w:noProof/>
        </w:rPr>
      </w:pPr>
      <w:hyperlink w:anchor="_Toc199974632" w:history="1">
        <w:r w:rsidR="00D0481A" w:rsidRPr="004E2F39">
          <w:rPr>
            <w:rStyle w:val="Hyperlink"/>
            <w:rFonts w:ascii="Times New Roman" w:hAnsi="Times New Roman" w:cs="Times New Roman"/>
            <w:noProof/>
          </w:rPr>
          <w:t>Tabel 4. 11 R-Square</w:t>
        </w:r>
        <w:r w:rsidR="00D0481A" w:rsidRPr="004E2F39">
          <w:rPr>
            <w:rFonts w:ascii="Times New Roman" w:hAnsi="Times New Roman" w:cs="Times New Roman"/>
            <w:noProof/>
            <w:webHidden/>
          </w:rPr>
          <w:tab/>
        </w:r>
        <w:r w:rsidR="00D0481A" w:rsidRPr="004E2F39">
          <w:rPr>
            <w:rFonts w:ascii="Times New Roman" w:hAnsi="Times New Roman" w:cs="Times New Roman"/>
            <w:noProof/>
            <w:webHidden/>
          </w:rPr>
          <w:fldChar w:fldCharType="begin"/>
        </w:r>
        <w:r w:rsidR="00D0481A" w:rsidRPr="004E2F39">
          <w:rPr>
            <w:rFonts w:ascii="Times New Roman" w:hAnsi="Times New Roman" w:cs="Times New Roman"/>
            <w:noProof/>
            <w:webHidden/>
          </w:rPr>
          <w:instrText xml:space="preserve"> PAGEREF _Toc199974632 \h </w:instrText>
        </w:r>
        <w:r w:rsidR="00D0481A" w:rsidRPr="004E2F39">
          <w:rPr>
            <w:rFonts w:ascii="Times New Roman" w:hAnsi="Times New Roman" w:cs="Times New Roman"/>
            <w:noProof/>
            <w:webHidden/>
          </w:rPr>
        </w:r>
        <w:r w:rsidR="00D0481A" w:rsidRPr="004E2F39">
          <w:rPr>
            <w:rFonts w:ascii="Times New Roman" w:hAnsi="Times New Roman" w:cs="Times New Roman"/>
            <w:noProof/>
            <w:webHidden/>
          </w:rPr>
          <w:fldChar w:fldCharType="separate"/>
        </w:r>
        <w:r w:rsidR="004D66D0">
          <w:rPr>
            <w:rFonts w:ascii="Times New Roman" w:hAnsi="Times New Roman" w:cs="Times New Roman"/>
            <w:noProof/>
            <w:webHidden/>
          </w:rPr>
          <w:t>44</w:t>
        </w:r>
        <w:r w:rsidR="00D0481A" w:rsidRPr="004E2F39">
          <w:rPr>
            <w:rFonts w:ascii="Times New Roman" w:hAnsi="Times New Roman" w:cs="Times New Roman"/>
            <w:noProof/>
            <w:webHidden/>
          </w:rPr>
          <w:fldChar w:fldCharType="end"/>
        </w:r>
      </w:hyperlink>
    </w:p>
    <w:p w:rsidR="00D0481A" w:rsidRPr="004E2F39" w:rsidRDefault="000C75A4" w:rsidP="00D0481A">
      <w:pPr>
        <w:pStyle w:val="TabelGambar"/>
        <w:tabs>
          <w:tab w:val="right" w:leader="dot" w:pos="7928"/>
        </w:tabs>
        <w:spacing w:line="480" w:lineRule="auto"/>
        <w:rPr>
          <w:rFonts w:ascii="Times New Roman" w:eastAsiaTheme="minorEastAsia" w:hAnsi="Times New Roman" w:cs="Times New Roman"/>
          <w:noProof/>
        </w:rPr>
      </w:pPr>
      <w:hyperlink w:anchor="_Toc199974633" w:history="1">
        <w:r w:rsidR="00D0481A" w:rsidRPr="004E2F39">
          <w:rPr>
            <w:rStyle w:val="Hyperlink"/>
            <w:rFonts w:ascii="Times New Roman" w:hAnsi="Times New Roman" w:cs="Times New Roman"/>
            <w:noProof/>
          </w:rPr>
          <w:t>Tabel 4. 12 F-Square</w:t>
        </w:r>
        <w:r w:rsidR="00D0481A" w:rsidRPr="004E2F39">
          <w:rPr>
            <w:rFonts w:ascii="Times New Roman" w:hAnsi="Times New Roman" w:cs="Times New Roman"/>
            <w:noProof/>
            <w:webHidden/>
          </w:rPr>
          <w:tab/>
        </w:r>
        <w:r w:rsidR="00D0481A" w:rsidRPr="004E2F39">
          <w:rPr>
            <w:rFonts w:ascii="Times New Roman" w:hAnsi="Times New Roman" w:cs="Times New Roman"/>
            <w:noProof/>
            <w:webHidden/>
          </w:rPr>
          <w:fldChar w:fldCharType="begin"/>
        </w:r>
        <w:r w:rsidR="00D0481A" w:rsidRPr="004E2F39">
          <w:rPr>
            <w:rFonts w:ascii="Times New Roman" w:hAnsi="Times New Roman" w:cs="Times New Roman"/>
            <w:noProof/>
            <w:webHidden/>
          </w:rPr>
          <w:instrText xml:space="preserve"> PAGEREF _Toc199974633 \h </w:instrText>
        </w:r>
        <w:r w:rsidR="00D0481A" w:rsidRPr="004E2F39">
          <w:rPr>
            <w:rFonts w:ascii="Times New Roman" w:hAnsi="Times New Roman" w:cs="Times New Roman"/>
            <w:noProof/>
            <w:webHidden/>
          </w:rPr>
        </w:r>
        <w:r w:rsidR="00D0481A" w:rsidRPr="004E2F39">
          <w:rPr>
            <w:rFonts w:ascii="Times New Roman" w:hAnsi="Times New Roman" w:cs="Times New Roman"/>
            <w:noProof/>
            <w:webHidden/>
          </w:rPr>
          <w:fldChar w:fldCharType="separate"/>
        </w:r>
        <w:r w:rsidR="004D66D0">
          <w:rPr>
            <w:rFonts w:ascii="Times New Roman" w:hAnsi="Times New Roman" w:cs="Times New Roman"/>
            <w:noProof/>
            <w:webHidden/>
          </w:rPr>
          <w:t>45</w:t>
        </w:r>
        <w:r w:rsidR="00D0481A" w:rsidRPr="004E2F39">
          <w:rPr>
            <w:rFonts w:ascii="Times New Roman" w:hAnsi="Times New Roman" w:cs="Times New Roman"/>
            <w:noProof/>
            <w:webHidden/>
          </w:rPr>
          <w:fldChar w:fldCharType="end"/>
        </w:r>
      </w:hyperlink>
    </w:p>
    <w:p w:rsidR="00D0481A" w:rsidRPr="004E2F39" w:rsidRDefault="000C75A4" w:rsidP="00D0481A">
      <w:pPr>
        <w:pStyle w:val="TabelGambar"/>
        <w:tabs>
          <w:tab w:val="right" w:leader="dot" w:pos="7928"/>
        </w:tabs>
        <w:spacing w:line="480" w:lineRule="auto"/>
        <w:rPr>
          <w:rFonts w:ascii="Times New Roman" w:eastAsiaTheme="minorEastAsia" w:hAnsi="Times New Roman" w:cs="Times New Roman"/>
          <w:noProof/>
        </w:rPr>
      </w:pPr>
      <w:hyperlink w:anchor="_Toc199974634" w:history="1">
        <w:r w:rsidR="00D0481A" w:rsidRPr="004E2F39">
          <w:rPr>
            <w:rStyle w:val="Hyperlink"/>
            <w:rFonts w:ascii="Times New Roman" w:hAnsi="Times New Roman" w:cs="Times New Roman"/>
            <w:noProof/>
          </w:rPr>
          <w:t>Tabel 4. 13  Path Coefficient</w:t>
        </w:r>
        <w:r w:rsidR="00D0481A" w:rsidRPr="004E2F39">
          <w:rPr>
            <w:rFonts w:ascii="Times New Roman" w:hAnsi="Times New Roman" w:cs="Times New Roman"/>
            <w:noProof/>
            <w:webHidden/>
          </w:rPr>
          <w:tab/>
        </w:r>
        <w:r w:rsidR="00D0481A" w:rsidRPr="004E2F39">
          <w:rPr>
            <w:rFonts w:ascii="Times New Roman" w:hAnsi="Times New Roman" w:cs="Times New Roman"/>
            <w:noProof/>
            <w:webHidden/>
          </w:rPr>
          <w:fldChar w:fldCharType="begin"/>
        </w:r>
        <w:r w:rsidR="00D0481A" w:rsidRPr="004E2F39">
          <w:rPr>
            <w:rFonts w:ascii="Times New Roman" w:hAnsi="Times New Roman" w:cs="Times New Roman"/>
            <w:noProof/>
            <w:webHidden/>
          </w:rPr>
          <w:instrText xml:space="preserve"> PAGEREF _Toc199974634 \h </w:instrText>
        </w:r>
        <w:r w:rsidR="00D0481A" w:rsidRPr="004E2F39">
          <w:rPr>
            <w:rFonts w:ascii="Times New Roman" w:hAnsi="Times New Roman" w:cs="Times New Roman"/>
            <w:noProof/>
            <w:webHidden/>
          </w:rPr>
        </w:r>
        <w:r w:rsidR="00D0481A" w:rsidRPr="004E2F39">
          <w:rPr>
            <w:rFonts w:ascii="Times New Roman" w:hAnsi="Times New Roman" w:cs="Times New Roman"/>
            <w:noProof/>
            <w:webHidden/>
          </w:rPr>
          <w:fldChar w:fldCharType="separate"/>
        </w:r>
        <w:r w:rsidR="004D66D0">
          <w:rPr>
            <w:rFonts w:ascii="Times New Roman" w:hAnsi="Times New Roman" w:cs="Times New Roman"/>
            <w:noProof/>
            <w:webHidden/>
          </w:rPr>
          <w:t>46</w:t>
        </w:r>
        <w:r w:rsidR="00D0481A" w:rsidRPr="004E2F39">
          <w:rPr>
            <w:rFonts w:ascii="Times New Roman" w:hAnsi="Times New Roman" w:cs="Times New Roman"/>
            <w:noProof/>
            <w:webHidden/>
          </w:rPr>
          <w:fldChar w:fldCharType="end"/>
        </w:r>
      </w:hyperlink>
    </w:p>
    <w:p w:rsidR="00D0481A" w:rsidRPr="004E2F39" w:rsidRDefault="000C75A4" w:rsidP="00D0481A">
      <w:pPr>
        <w:pStyle w:val="TabelGambar"/>
        <w:tabs>
          <w:tab w:val="right" w:leader="dot" w:pos="7928"/>
        </w:tabs>
        <w:spacing w:line="480" w:lineRule="auto"/>
        <w:rPr>
          <w:rFonts w:ascii="Times New Roman" w:eastAsiaTheme="minorEastAsia" w:hAnsi="Times New Roman" w:cs="Times New Roman"/>
          <w:noProof/>
        </w:rPr>
      </w:pPr>
      <w:hyperlink w:anchor="_Toc199974635" w:history="1">
        <w:r w:rsidR="00D0481A" w:rsidRPr="004E2F39">
          <w:rPr>
            <w:rStyle w:val="Hyperlink"/>
            <w:rFonts w:ascii="Times New Roman" w:hAnsi="Times New Roman" w:cs="Times New Roman"/>
            <w:noProof/>
          </w:rPr>
          <w:t>Tabel 4. 14 Hipotesis</w:t>
        </w:r>
        <w:r w:rsidR="00D0481A" w:rsidRPr="004E2F39">
          <w:rPr>
            <w:rFonts w:ascii="Times New Roman" w:hAnsi="Times New Roman" w:cs="Times New Roman"/>
            <w:noProof/>
            <w:webHidden/>
          </w:rPr>
          <w:tab/>
        </w:r>
        <w:r w:rsidR="00D0481A" w:rsidRPr="004E2F39">
          <w:rPr>
            <w:rFonts w:ascii="Times New Roman" w:hAnsi="Times New Roman" w:cs="Times New Roman"/>
            <w:noProof/>
            <w:webHidden/>
          </w:rPr>
          <w:fldChar w:fldCharType="begin"/>
        </w:r>
        <w:r w:rsidR="00D0481A" w:rsidRPr="004E2F39">
          <w:rPr>
            <w:rFonts w:ascii="Times New Roman" w:hAnsi="Times New Roman" w:cs="Times New Roman"/>
            <w:noProof/>
            <w:webHidden/>
          </w:rPr>
          <w:instrText xml:space="preserve"> PAGEREF _Toc199974635 \h </w:instrText>
        </w:r>
        <w:r w:rsidR="00D0481A" w:rsidRPr="004E2F39">
          <w:rPr>
            <w:rFonts w:ascii="Times New Roman" w:hAnsi="Times New Roman" w:cs="Times New Roman"/>
            <w:noProof/>
            <w:webHidden/>
          </w:rPr>
        </w:r>
        <w:r w:rsidR="00D0481A" w:rsidRPr="004E2F39">
          <w:rPr>
            <w:rFonts w:ascii="Times New Roman" w:hAnsi="Times New Roman" w:cs="Times New Roman"/>
            <w:noProof/>
            <w:webHidden/>
          </w:rPr>
          <w:fldChar w:fldCharType="separate"/>
        </w:r>
        <w:r w:rsidR="004D66D0">
          <w:rPr>
            <w:rFonts w:ascii="Times New Roman" w:hAnsi="Times New Roman" w:cs="Times New Roman"/>
            <w:noProof/>
            <w:webHidden/>
          </w:rPr>
          <w:t>47</w:t>
        </w:r>
        <w:r w:rsidR="00D0481A" w:rsidRPr="004E2F39">
          <w:rPr>
            <w:rFonts w:ascii="Times New Roman" w:hAnsi="Times New Roman" w:cs="Times New Roman"/>
            <w:noProof/>
            <w:webHidden/>
          </w:rPr>
          <w:fldChar w:fldCharType="end"/>
        </w:r>
      </w:hyperlink>
    </w:p>
    <w:p w:rsidR="00D0481A" w:rsidRPr="00163DC2" w:rsidRDefault="00D0481A" w:rsidP="00D0481A">
      <w:pPr>
        <w:spacing w:after="0" w:line="240" w:lineRule="auto"/>
        <w:jc w:val="both"/>
        <w:rPr>
          <w:rFonts w:ascii="Times New Roman" w:hAnsi="Times New Roman" w:cs="Times New Roman"/>
          <w:b/>
          <w:sz w:val="24"/>
        </w:rPr>
      </w:pPr>
      <w:r w:rsidRPr="004E2F39">
        <w:rPr>
          <w:rFonts w:ascii="Times New Roman" w:hAnsi="Times New Roman" w:cs="Times New Roman"/>
        </w:rPr>
        <w:fldChar w:fldCharType="end"/>
      </w:r>
    </w:p>
    <w:p w:rsidR="00D0481A" w:rsidRPr="00163DC2" w:rsidRDefault="00D0481A" w:rsidP="00D0481A">
      <w:pPr>
        <w:spacing w:line="240" w:lineRule="auto"/>
        <w:jc w:val="both"/>
        <w:rPr>
          <w:rFonts w:ascii="Times New Roman" w:hAnsi="Times New Roman" w:cs="Times New Roman"/>
          <w:b/>
          <w:sz w:val="24"/>
        </w:rPr>
      </w:pPr>
    </w:p>
    <w:p w:rsidR="00D0481A" w:rsidRPr="00163DC2" w:rsidRDefault="00D0481A" w:rsidP="00D0481A">
      <w:pPr>
        <w:spacing w:line="240" w:lineRule="auto"/>
        <w:jc w:val="both"/>
        <w:rPr>
          <w:rFonts w:ascii="Times New Roman" w:hAnsi="Times New Roman" w:cs="Times New Roman"/>
          <w:b/>
          <w:sz w:val="24"/>
        </w:rPr>
      </w:pPr>
    </w:p>
    <w:p w:rsidR="00D0481A" w:rsidRPr="00163DC2" w:rsidRDefault="00D0481A" w:rsidP="00D0481A">
      <w:pPr>
        <w:spacing w:line="240" w:lineRule="auto"/>
        <w:jc w:val="both"/>
        <w:rPr>
          <w:rFonts w:ascii="Times New Roman" w:hAnsi="Times New Roman" w:cs="Times New Roman"/>
          <w:b/>
          <w:sz w:val="24"/>
        </w:rPr>
      </w:pPr>
    </w:p>
    <w:p w:rsidR="00D0481A" w:rsidRPr="00163DC2" w:rsidRDefault="00D0481A" w:rsidP="00D0481A">
      <w:pPr>
        <w:spacing w:line="240" w:lineRule="auto"/>
        <w:jc w:val="both"/>
        <w:rPr>
          <w:rFonts w:ascii="Times New Roman" w:hAnsi="Times New Roman" w:cs="Times New Roman"/>
          <w:b/>
          <w:sz w:val="24"/>
        </w:rPr>
      </w:pPr>
    </w:p>
    <w:p w:rsidR="00D0481A" w:rsidRPr="00163DC2" w:rsidRDefault="00D0481A" w:rsidP="00D0481A">
      <w:pPr>
        <w:spacing w:line="240" w:lineRule="auto"/>
        <w:jc w:val="both"/>
        <w:rPr>
          <w:rFonts w:ascii="Times New Roman" w:hAnsi="Times New Roman" w:cs="Times New Roman"/>
          <w:b/>
          <w:sz w:val="24"/>
        </w:rPr>
      </w:pPr>
    </w:p>
    <w:p w:rsidR="00D0481A" w:rsidRPr="00163DC2" w:rsidRDefault="00D0481A" w:rsidP="00D0481A">
      <w:pPr>
        <w:spacing w:line="240" w:lineRule="auto"/>
        <w:jc w:val="both"/>
        <w:rPr>
          <w:rFonts w:ascii="Times New Roman" w:hAnsi="Times New Roman" w:cs="Times New Roman"/>
          <w:b/>
          <w:sz w:val="24"/>
        </w:rPr>
      </w:pPr>
    </w:p>
    <w:p w:rsidR="00D0481A" w:rsidRPr="00163DC2" w:rsidRDefault="00D0481A" w:rsidP="00D0481A">
      <w:pPr>
        <w:spacing w:line="240" w:lineRule="auto"/>
        <w:jc w:val="both"/>
        <w:rPr>
          <w:rFonts w:ascii="Times New Roman" w:hAnsi="Times New Roman" w:cs="Times New Roman"/>
          <w:b/>
          <w:sz w:val="24"/>
          <w:szCs w:val="24"/>
        </w:rPr>
      </w:pPr>
    </w:p>
    <w:p w:rsidR="00D0481A" w:rsidRPr="00163DC2" w:rsidRDefault="00D0481A" w:rsidP="00D0481A">
      <w:pPr>
        <w:pStyle w:val="Judul1"/>
        <w:spacing w:line="480" w:lineRule="auto"/>
        <w:jc w:val="center"/>
        <w:rPr>
          <w:rFonts w:ascii="Times New Roman" w:hAnsi="Times New Roman" w:cs="Times New Roman"/>
          <w:b/>
          <w:color w:val="auto"/>
          <w:sz w:val="24"/>
          <w:szCs w:val="24"/>
        </w:rPr>
      </w:pPr>
      <w:bookmarkStart w:id="4" w:name="_Toc200594338"/>
      <w:r w:rsidRPr="00163DC2">
        <w:rPr>
          <w:rFonts w:ascii="Times New Roman" w:hAnsi="Times New Roman" w:cs="Times New Roman"/>
          <w:b/>
          <w:color w:val="auto"/>
          <w:sz w:val="24"/>
          <w:szCs w:val="24"/>
        </w:rPr>
        <w:t>DAFTAR GAMBAR</w:t>
      </w:r>
      <w:bookmarkEnd w:id="4"/>
    </w:p>
    <w:p w:rsidR="00D0481A" w:rsidRPr="00163DC2" w:rsidRDefault="00D0481A" w:rsidP="00D0481A">
      <w:pPr>
        <w:pStyle w:val="TabelGambar"/>
        <w:tabs>
          <w:tab w:val="right" w:leader="dot" w:pos="7928"/>
        </w:tabs>
        <w:rPr>
          <w:rFonts w:ascii="Times New Roman" w:eastAsiaTheme="minorEastAsia" w:hAnsi="Times New Roman" w:cs="Times New Roman"/>
          <w:noProof/>
        </w:rPr>
      </w:pPr>
      <w:r w:rsidRPr="00163DC2">
        <w:rPr>
          <w:rFonts w:ascii="Times New Roman" w:hAnsi="Times New Roman" w:cs="Times New Roman"/>
          <w:sz w:val="24"/>
          <w:szCs w:val="24"/>
        </w:rPr>
        <w:fldChar w:fldCharType="begin"/>
      </w:r>
      <w:r w:rsidRPr="00163DC2">
        <w:rPr>
          <w:rFonts w:ascii="Times New Roman" w:hAnsi="Times New Roman" w:cs="Times New Roman"/>
          <w:sz w:val="24"/>
          <w:szCs w:val="24"/>
        </w:rPr>
        <w:instrText xml:space="preserve"> TOC \h \z \c "Gambar 2." </w:instrText>
      </w:r>
      <w:r w:rsidRPr="00163DC2">
        <w:rPr>
          <w:rFonts w:ascii="Times New Roman" w:hAnsi="Times New Roman" w:cs="Times New Roman"/>
          <w:sz w:val="24"/>
          <w:szCs w:val="24"/>
        </w:rPr>
        <w:fldChar w:fldCharType="separate"/>
      </w:r>
      <w:hyperlink w:anchor="_Toc178349637" w:history="1">
        <w:r w:rsidRPr="00163DC2">
          <w:rPr>
            <w:rFonts w:ascii="Times New Roman" w:hAnsi="Times New Roman" w:cs="Times New Roman"/>
            <w:noProof/>
          </w:rPr>
          <w:t>Gambar 2. 1 Kerangka Konseptual</w:t>
        </w:r>
        <w:r w:rsidRPr="00163DC2">
          <w:rPr>
            <w:rFonts w:ascii="Times New Roman" w:hAnsi="Times New Roman" w:cs="Times New Roman"/>
            <w:noProof/>
            <w:webHidden/>
          </w:rPr>
          <w:tab/>
        </w:r>
        <w:r w:rsidRPr="00163DC2">
          <w:rPr>
            <w:rFonts w:ascii="Times New Roman" w:hAnsi="Times New Roman" w:cs="Times New Roman"/>
            <w:noProof/>
            <w:webHidden/>
          </w:rPr>
          <w:fldChar w:fldCharType="begin"/>
        </w:r>
        <w:r w:rsidRPr="00163DC2">
          <w:rPr>
            <w:rFonts w:ascii="Times New Roman" w:hAnsi="Times New Roman" w:cs="Times New Roman"/>
            <w:noProof/>
            <w:webHidden/>
          </w:rPr>
          <w:instrText xml:space="preserve"> PAGEREF _Toc178349637 \h </w:instrText>
        </w:r>
        <w:r w:rsidRPr="00163DC2">
          <w:rPr>
            <w:rFonts w:ascii="Times New Roman" w:hAnsi="Times New Roman" w:cs="Times New Roman"/>
            <w:noProof/>
            <w:webHidden/>
          </w:rPr>
        </w:r>
        <w:r w:rsidRPr="00163DC2">
          <w:rPr>
            <w:rFonts w:ascii="Times New Roman" w:hAnsi="Times New Roman" w:cs="Times New Roman"/>
            <w:noProof/>
            <w:webHidden/>
          </w:rPr>
          <w:fldChar w:fldCharType="separate"/>
        </w:r>
        <w:r w:rsidR="004D66D0">
          <w:rPr>
            <w:rFonts w:ascii="Times New Roman" w:hAnsi="Times New Roman" w:cs="Times New Roman"/>
            <w:noProof/>
            <w:webHidden/>
          </w:rPr>
          <w:t>18</w:t>
        </w:r>
        <w:r w:rsidRPr="00163DC2">
          <w:rPr>
            <w:rFonts w:ascii="Times New Roman" w:hAnsi="Times New Roman" w:cs="Times New Roman"/>
            <w:noProof/>
            <w:webHidden/>
          </w:rPr>
          <w:fldChar w:fldCharType="end"/>
        </w:r>
      </w:hyperlink>
    </w:p>
    <w:p w:rsidR="00D0481A" w:rsidRPr="00163DC2" w:rsidRDefault="000C75A4" w:rsidP="00D0481A">
      <w:pPr>
        <w:pStyle w:val="TabelGambar"/>
        <w:tabs>
          <w:tab w:val="right" w:leader="dot" w:pos="7928"/>
        </w:tabs>
        <w:rPr>
          <w:rFonts w:ascii="Times New Roman" w:eastAsiaTheme="minorEastAsia" w:hAnsi="Times New Roman" w:cs="Times New Roman"/>
          <w:noProof/>
        </w:rPr>
      </w:pPr>
      <w:hyperlink w:anchor="_Toc178349638" w:history="1">
        <w:r w:rsidR="00D0481A" w:rsidRPr="00163DC2">
          <w:rPr>
            <w:rFonts w:ascii="Times New Roman" w:hAnsi="Times New Roman" w:cs="Times New Roman"/>
            <w:noProof/>
          </w:rPr>
          <w:t>Gambar 2. 2 Model Penelitian</w:t>
        </w:r>
        <w:r w:rsidR="00D0481A" w:rsidRPr="00163DC2">
          <w:rPr>
            <w:rFonts w:ascii="Times New Roman" w:hAnsi="Times New Roman" w:cs="Times New Roman"/>
            <w:noProof/>
            <w:webHidden/>
          </w:rPr>
          <w:tab/>
        </w:r>
        <w:r w:rsidR="00D0481A" w:rsidRPr="00163DC2">
          <w:rPr>
            <w:rFonts w:ascii="Times New Roman" w:hAnsi="Times New Roman" w:cs="Times New Roman"/>
            <w:noProof/>
            <w:webHidden/>
          </w:rPr>
          <w:fldChar w:fldCharType="begin"/>
        </w:r>
        <w:r w:rsidR="00D0481A" w:rsidRPr="00163DC2">
          <w:rPr>
            <w:rFonts w:ascii="Times New Roman" w:hAnsi="Times New Roman" w:cs="Times New Roman"/>
            <w:noProof/>
            <w:webHidden/>
          </w:rPr>
          <w:instrText xml:space="preserve"> PAGEREF _Toc178349638 \h </w:instrText>
        </w:r>
        <w:r w:rsidR="00D0481A" w:rsidRPr="00163DC2">
          <w:rPr>
            <w:rFonts w:ascii="Times New Roman" w:hAnsi="Times New Roman" w:cs="Times New Roman"/>
            <w:noProof/>
            <w:webHidden/>
          </w:rPr>
        </w:r>
        <w:r w:rsidR="00D0481A" w:rsidRPr="00163DC2">
          <w:rPr>
            <w:rFonts w:ascii="Times New Roman" w:hAnsi="Times New Roman" w:cs="Times New Roman"/>
            <w:noProof/>
            <w:webHidden/>
          </w:rPr>
          <w:fldChar w:fldCharType="separate"/>
        </w:r>
        <w:r w:rsidR="004D66D0">
          <w:rPr>
            <w:rFonts w:ascii="Times New Roman" w:hAnsi="Times New Roman" w:cs="Times New Roman"/>
            <w:noProof/>
            <w:webHidden/>
          </w:rPr>
          <w:t>23</w:t>
        </w:r>
        <w:r w:rsidR="00D0481A" w:rsidRPr="00163DC2">
          <w:rPr>
            <w:rFonts w:ascii="Times New Roman" w:hAnsi="Times New Roman" w:cs="Times New Roman"/>
            <w:noProof/>
            <w:webHidden/>
          </w:rPr>
          <w:fldChar w:fldCharType="end"/>
        </w:r>
      </w:hyperlink>
    </w:p>
    <w:p w:rsidR="00D0481A" w:rsidRDefault="00D0481A" w:rsidP="00D0481A">
      <w:pPr>
        <w:spacing w:line="360" w:lineRule="auto"/>
        <w:jc w:val="both"/>
        <w:rPr>
          <w:rFonts w:ascii="Times New Roman" w:hAnsi="Times New Roman" w:cs="Times New Roman"/>
          <w:sz w:val="24"/>
          <w:szCs w:val="24"/>
        </w:rPr>
      </w:pPr>
      <w:r w:rsidRPr="00163DC2">
        <w:rPr>
          <w:rFonts w:ascii="Times New Roman" w:hAnsi="Times New Roman" w:cs="Times New Roman"/>
          <w:sz w:val="24"/>
          <w:szCs w:val="24"/>
        </w:rPr>
        <w:fldChar w:fldCharType="end"/>
      </w:r>
    </w:p>
    <w:p w:rsidR="00D0481A" w:rsidRDefault="00D0481A" w:rsidP="00D0481A">
      <w:pPr>
        <w:spacing w:line="360" w:lineRule="auto"/>
        <w:jc w:val="both"/>
        <w:rPr>
          <w:rFonts w:ascii="Times New Roman" w:hAnsi="Times New Roman" w:cs="Times New Roman"/>
          <w:sz w:val="24"/>
          <w:szCs w:val="24"/>
        </w:rPr>
      </w:pPr>
    </w:p>
    <w:p w:rsidR="00D0481A" w:rsidRDefault="00D0481A" w:rsidP="00D0481A">
      <w:pPr>
        <w:spacing w:line="360" w:lineRule="auto"/>
        <w:jc w:val="both"/>
        <w:rPr>
          <w:rFonts w:ascii="Times New Roman" w:hAnsi="Times New Roman" w:cs="Times New Roman"/>
          <w:sz w:val="24"/>
          <w:szCs w:val="24"/>
        </w:rPr>
      </w:pPr>
    </w:p>
    <w:p w:rsidR="00D0481A" w:rsidRDefault="00D0481A" w:rsidP="00D0481A">
      <w:pPr>
        <w:spacing w:line="360" w:lineRule="auto"/>
        <w:jc w:val="both"/>
        <w:rPr>
          <w:rFonts w:ascii="Times New Roman" w:hAnsi="Times New Roman" w:cs="Times New Roman"/>
          <w:sz w:val="24"/>
          <w:szCs w:val="24"/>
        </w:rPr>
      </w:pPr>
    </w:p>
    <w:p w:rsidR="00D0481A" w:rsidRDefault="00D0481A" w:rsidP="00D0481A">
      <w:pPr>
        <w:spacing w:line="360" w:lineRule="auto"/>
        <w:jc w:val="both"/>
        <w:rPr>
          <w:rFonts w:ascii="Times New Roman" w:hAnsi="Times New Roman" w:cs="Times New Roman"/>
          <w:sz w:val="24"/>
          <w:szCs w:val="24"/>
        </w:rPr>
      </w:pPr>
    </w:p>
    <w:p w:rsidR="00D0481A" w:rsidRDefault="00D0481A" w:rsidP="00D0481A">
      <w:pPr>
        <w:spacing w:line="360" w:lineRule="auto"/>
        <w:jc w:val="both"/>
        <w:rPr>
          <w:rFonts w:ascii="Times New Roman" w:hAnsi="Times New Roman" w:cs="Times New Roman"/>
          <w:sz w:val="24"/>
          <w:szCs w:val="24"/>
        </w:rPr>
      </w:pPr>
    </w:p>
    <w:p w:rsidR="00D0481A" w:rsidRDefault="00D0481A" w:rsidP="00D0481A">
      <w:pPr>
        <w:spacing w:line="360" w:lineRule="auto"/>
        <w:jc w:val="both"/>
        <w:rPr>
          <w:rFonts w:ascii="Times New Roman" w:hAnsi="Times New Roman" w:cs="Times New Roman"/>
          <w:sz w:val="24"/>
          <w:szCs w:val="24"/>
        </w:rPr>
      </w:pPr>
    </w:p>
    <w:p w:rsidR="00D0481A" w:rsidRDefault="00D0481A" w:rsidP="00D0481A">
      <w:pPr>
        <w:spacing w:line="360" w:lineRule="auto"/>
        <w:jc w:val="both"/>
        <w:rPr>
          <w:rFonts w:ascii="Times New Roman" w:hAnsi="Times New Roman" w:cs="Times New Roman"/>
          <w:sz w:val="24"/>
          <w:szCs w:val="24"/>
        </w:rPr>
      </w:pPr>
    </w:p>
    <w:p w:rsidR="00D0481A" w:rsidRDefault="00D0481A" w:rsidP="00D0481A">
      <w:pPr>
        <w:spacing w:line="360" w:lineRule="auto"/>
        <w:jc w:val="both"/>
        <w:rPr>
          <w:rFonts w:ascii="Times New Roman" w:hAnsi="Times New Roman" w:cs="Times New Roman"/>
          <w:sz w:val="24"/>
          <w:szCs w:val="24"/>
        </w:rPr>
      </w:pPr>
    </w:p>
    <w:p w:rsidR="00D0481A" w:rsidRDefault="00D0481A" w:rsidP="00D0481A">
      <w:pPr>
        <w:spacing w:line="360" w:lineRule="auto"/>
        <w:jc w:val="both"/>
        <w:rPr>
          <w:rFonts w:ascii="Times New Roman" w:hAnsi="Times New Roman" w:cs="Times New Roman"/>
          <w:sz w:val="24"/>
          <w:szCs w:val="24"/>
        </w:rPr>
      </w:pPr>
    </w:p>
    <w:p w:rsidR="00D0481A" w:rsidRDefault="00D0481A" w:rsidP="00D0481A">
      <w:pPr>
        <w:spacing w:line="360" w:lineRule="auto"/>
        <w:jc w:val="both"/>
        <w:rPr>
          <w:rFonts w:ascii="Times New Roman" w:hAnsi="Times New Roman" w:cs="Times New Roman"/>
          <w:sz w:val="24"/>
          <w:szCs w:val="24"/>
        </w:rPr>
      </w:pPr>
    </w:p>
    <w:p w:rsidR="00D0481A" w:rsidRDefault="00D0481A" w:rsidP="00D0481A">
      <w:pPr>
        <w:spacing w:line="360" w:lineRule="auto"/>
        <w:jc w:val="both"/>
        <w:rPr>
          <w:rFonts w:ascii="Times New Roman" w:hAnsi="Times New Roman" w:cs="Times New Roman"/>
          <w:sz w:val="24"/>
          <w:szCs w:val="24"/>
        </w:rPr>
      </w:pPr>
    </w:p>
    <w:p w:rsidR="00D0481A" w:rsidRDefault="00D0481A" w:rsidP="00D0481A">
      <w:pPr>
        <w:spacing w:line="360" w:lineRule="auto"/>
        <w:jc w:val="both"/>
        <w:rPr>
          <w:rFonts w:ascii="Times New Roman" w:hAnsi="Times New Roman" w:cs="Times New Roman"/>
          <w:sz w:val="24"/>
          <w:szCs w:val="24"/>
        </w:rPr>
      </w:pPr>
    </w:p>
    <w:p w:rsidR="00D0481A" w:rsidRDefault="00D0481A" w:rsidP="00D0481A">
      <w:pPr>
        <w:spacing w:line="360" w:lineRule="auto"/>
        <w:jc w:val="both"/>
        <w:rPr>
          <w:rFonts w:ascii="Times New Roman" w:hAnsi="Times New Roman" w:cs="Times New Roman"/>
          <w:sz w:val="24"/>
          <w:szCs w:val="24"/>
        </w:rPr>
      </w:pPr>
    </w:p>
    <w:p w:rsidR="00D0481A" w:rsidRDefault="00D0481A" w:rsidP="00D0481A">
      <w:pPr>
        <w:spacing w:line="360" w:lineRule="auto"/>
        <w:jc w:val="both"/>
        <w:rPr>
          <w:rFonts w:ascii="Times New Roman" w:hAnsi="Times New Roman" w:cs="Times New Roman"/>
          <w:sz w:val="24"/>
          <w:szCs w:val="24"/>
        </w:rPr>
      </w:pPr>
    </w:p>
    <w:p w:rsidR="00D0481A" w:rsidRDefault="00D0481A" w:rsidP="00D0481A">
      <w:pPr>
        <w:spacing w:line="360" w:lineRule="auto"/>
        <w:jc w:val="both"/>
        <w:rPr>
          <w:rFonts w:ascii="Times New Roman" w:hAnsi="Times New Roman" w:cs="Times New Roman"/>
          <w:sz w:val="24"/>
          <w:szCs w:val="24"/>
        </w:rPr>
      </w:pPr>
    </w:p>
    <w:p w:rsidR="00D0481A" w:rsidRDefault="00D0481A" w:rsidP="00D0481A">
      <w:pPr>
        <w:spacing w:line="360" w:lineRule="auto"/>
        <w:jc w:val="both"/>
        <w:rPr>
          <w:rFonts w:ascii="Times New Roman" w:hAnsi="Times New Roman" w:cs="Times New Roman"/>
          <w:sz w:val="24"/>
          <w:szCs w:val="24"/>
        </w:rPr>
      </w:pPr>
    </w:p>
    <w:p w:rsidR="00D0481A" w:rsidRDefault="00D0481A" w:rsidP="00D0481A">
      <w:pPr>
        <w:spacing w:line="360" w:lineRule="auto"/>
        <w:jc w:val="both"/>
        <w:rPr>
          <w:rFonts w:ascii="Times New Roman" w:hAnsi="Times New Roman" w:cs="Times New Roman"/>
          <w:sz w:val="24"/>
          <w:szCs w:val="24"/>
        </w:rPr>
      </w:pPr>
    </w:p>
    <w:p w:rsidR="00D0481A" w:rsidRDefault="00D0481A" w:rsidP="00D0481A">
      <w:pPr>
        <w:spacing w:line="360" w:lineRule="auto"/>
        <w:jc w:val="both"/>
        <w:rPr>
          <w:rFonts w:ascii="Times New Roman" w:hAnsi="Times New Roman" w:cs="Times New Roman"/>
          <w:sz w:val="24"/>
          <w:szCs w:val="24"/>
        </w:rPr>
      </w:pPr>
    </w:p>
    <w:p w:rsidR="00D0481A" w:rsidRDefault="00D0481A" w:rsidP="00D0481A">
      <w:pPr>
        <w:spacing w:line="360" w:lineRule="auto"/>
        <w:jc w:val="both"/>
        <w:rPr>
          <w:rFonts w:ascii="Times New Roman" w:hAnsi="Times New Roman" w:cs="Times New Roman"/>
          <w:sz w:val="24"/>
          <w:szCs w:val="24"/>
        </w:rPr>
      </w:pPr>
    </w:p>
    <w:p w:rsidR="00D0481A" w:rsidRDefault="00D0481A" w:rsidP="00D0481A">
      <w:pPr>
        <w:spacing w:line="360" w:lineRule="auto"/>
        <w:jc w:val="both"/>
        <w:rPr>
          <w:rFonts w:ascii="Times New Roman" w:hAnsi="Times New Roman" w:cs="Times New Roman"/>
          <w:sz w:val="24"/>
          <w:szCs w:val="24"/>
        </w:rPr>
      </w:pPr>
    </w:p>
    <w:p w:rsidR="00D0481A" w:rsidRPr="005B5879" w:rsidRDefault="00D0481A" w:rsidP="00D0481A">
      <w:pPr>
        <w:spacing w:line="360" w:lineRule="auto"/>
        <w:jc w:val="center"/>
        <w:rPr>
          <w:rFonts w:ascii="Times New Roman" w:hAnsi="Times New Roman" w:cs="Times New Roman"/>
          <w:b/>
          <w:sz w:val="24"/>
          <w:szCs w:val="24"/>
        </w:rPr>
      </w:pPr>
      <w:r w:rsidRPr="005B5879">
        <w:rPr>
          <w:rFonts w:ascii="Times New Roman" w:hAnsi="Times New Roman" w:cs="Times New Roman"/>
          <w:b/>
          <w:sz w:val="24"/>
          <w:szCs w:val="24"/>
        </w:rPr>
        <w:t>D</w:t>
      </w:r>
      <w:r>
        <w:rPr>
          <w:rFonts w:ascii="Times New Roman" w:hAnsi="Times New Roman" w:cs="Times New Roman"/>
          <w:b/>
          <w:sz w:val="24"/>
          <w:szCs w:val="24"/>
        </w:rPr>
        <w:t>AFTAR LAMPIRAN</w:t>
      </w:r>
    </w:p>
    <w:p w:rsidR="00D0481A" w:rsidRPr="005B5879" w:rsidRDefault="00D0481A" w:rsidP="00D0481A">
      <w:pPr>
        <w:pStyle w:val="TabelGambar"/>
        <w:tabs>
          <w:tab w:val="right" w:leader="dot" w:pos="7928"/>
        </w:tabs>
        <w:spacing w:line="480" w:lineRule="auto"/>
        <w:rPr>
          <w:rFonts w:ascii="Times New Roman" w:eastAsiaTheme="minorEastAsia" w:hAnsi="Times New Roman" w:cs="Times New Roman"/>
          <w:noProof/>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"Lampiran" </w:instrText>
      </w:r>
      <w:r>
        <w:rPr>
          <w:rFonts w:ascii="Times New Roman" w:hAnsi="Times New Roman" w:cs="Times New Roman"/>
          <w:sz w:val="24"/>
          <w:szCs w:val="24"/>
        </w:rPr>
        <w:fldChar w:fldCharType="separate"/>
      </w:r>
      <w:hyperlink w:anchor="_Toc199974431" w:history="1">
        <w:r w:rsidRPr="005B5879">
          <w:rPr>
            <w:rStyle w:val="Hyperlink"/>
            <w:noProof/>
          </w:rPr>
          <w:t>Lampiran 1 Surat Izin Penelitian</w:t>
        </w:r>
        <w:r w:rsidRPr="005B5879">
          <w:rPr>
            <w:rFonts w:ascii="Times New Roman" w:hAnsi="Times New Roman" w:cs="Times New Roman"/>
            <w:noProof/>
            <w:webHidden/>
          </w:rPr>
          <w:tab/>
        </w:r>
        <w:r w:rsidRPr="005B5879">
          <w:rPr>
            <w:rFonts w:ascii="Times New Roman" w:hAnsi="Times New Roman" w:cs="Times New Roman"/>
            <w:noProof/>
            <w:webHidden/>
          </w:rPr>
          <w:fldChar w:fldCharType="begin"/>
        </w:r>
        <w:r w:rsidRPr="005B5879">
          <w:rPr>
            <w:rFonts w:ascii="Times New Roman" w:hAnsi="Times New Roman" w:cs="Times New Roman"/>
            <w:noProof/>
            <w:webHidden/>
          </w:rPr>
          <w:instrText xml:space="preserve"> PAGEREF _Toc199974431 \h </w:instrText>
        </w:r>
        <w:r w:rsidRPr="005B5879">
          <w:rPr>
            <w:rFonts w:ascii="Times New Roman" w:hAnsi="Times New Roman" w:cs="Times New Roman"/>
            <w:noProof/>
            <w:webHidden/>
          </w:rPr>
        </w:r>
        <w:r w:rsidRPr="005B5879">
          <w:rPr>
            <w:rFonts w:ascii="Times New Roman" w:hAnsi="Times New Roman" w:cs="Times New Roman"/>
            <w:noProof/>
            <w:webHidden/>
          </w:rPr>
          <w:fldChar w:fldCharType="separate"/>
        </w:r>
        <w:r w:rsidR="004D66D0">
          <w:rPr>
            <w:rFonts w:ascii="Times New Roman" w:hAnsi="Times New Roman" w:cs="Times New Roman"/>
            <w:noProof/>
            <w:webHidden/>
          </w:rPr>
          <w:t>64</w:t>
        </w:r>
        <w:r w:rsidRPr="005B5879">
          <w:rPr>
            <w:rFonts w:ascii="Times New Roman" w:hAnsi="Times New Roman" w:cs="Times New Roman"/>
            <w:noProof/>
            <w:webHidden/>
          </w:rPr>
          <w:fldChar w:fldCharType="end"/>
        </w:r>
      </w:hyperlink>
    </w:p>
    <w:p w:rsidR="00D0481A" w:rsidRPr="005B5879" w:rsidRDefault="000C75A4" w:rsidP="00D0481A">
      <w:pPr>
        <w:pStyle w:val="TabelGambar"/>
        <w:tabs>
          <w:tab w:val="right" w:leader="dot" w:pos="7928"/>
        </w:tabs>
        <w:spacing w:line="480" w:lineRule="auto"/>
        <w:rPr>
          <w:rFonts w:ascii="Times New Roman" w:eastAsiaTheme="minorEastAsia" w:hAnsi="Times New Roman" w:cs="Times New Roman"/>
          <w:noProof/>
        </w:rPr>
      </w:pPr>
      <w:hyperlink w:anchor="_Toc199974432" w:history="1">
        <w:r w:rsidR="00D0481A" w:rsidRPr="005B5879">
          <w:rPr>
            <w:rStyle w:val="Hyperlink"/>
            <w:noProof/>
          </w:rPr>
          <w:t>Lampiran 2 Surat Persetujuan Izin Riset</w:t>
        </w:r>
        <w:r w:rsidR="00D0481A" w:rsidRPr="005B5879">
          <w:rPr>
            <w:rFonts w:ascii="Times New Roman" w:hAnsi="Times New Roman" w:cs="Times New Roman"/>
            <w:noProof/>
            <w:webHidden/>
          </w:rPr>
          <w:tab/>
        </w:r>
        <w:r w:rsidR="00D0481A" w:rsidRPr="005B5879">
          <w:rPr>
            <w:rFonts w:ascii="Times New Roman" w:hAnsi="Times New Roman" w:cs="Times New Roman"/>
            <w:noProof/>
            <w:webHidden/>
          </w:rPr>
          <w:fldChar w:fldCharType="begin"/>
        </w:r>
        <w:r w:rsidR="00D0481A" w:rsidRPr="005B5879">
          <w:rPr>
            <w:rFonts w:ascii="Times New Roman" w:hAnsi="Times New Roman" w:cs="Times New Roman"/>
            <w:noProof/>
            <w:webHidden/>
          </w:rPr>
          <w:instrText xml:space="preserve"> PAGEREF _Toc199974432 \h </w:instrText>
        </w:r>
        <w:r w:rsidR="00D0481A" w:rsidRPr="005B5879">
          <w:rPr>
            <w:rFonts w:ascii="Times New Roman" w:hAnsi="Times New Roman" w:cs="Times New Roman"/>
            <w:noProof/>
            <w:webHidden/>
          </w:rPr>
        </w:r>
        <w:r w:rsidR="00D0481A" w:rsidRPr="005B5879">
          <w:rPr>
            <w:rFonts w:ascii="Times New Roman" w:hAnsi="Times New Roman" w:cs="Times New Roman"/>
            <w:noProof/>
            <w:webHidden/>
          </w:rPr>
          <w:fldChar w:fldCharType="separate"/>
        </w:r>
        <w:r w:rsidR="004D66D0">
          <w:rPr>
            <w:rFonts w:ascii="Times New Roman" w:hAnsi="Times New Roman" w:cs="Times New Roman"/>
            <w:noProof/>
            <w:webHidden/>
          </w:rPr>
          <w:t>66</w:t>
        </w:r>
        <w:r w:rsidR="00D0481A" w:rsidRPr="005B5879">
          <w:rPr>
            <w:rFonts w:ascii="Times New Roman" w:hAnsi="Times New Roman" w:cs="Times New Roman"/>
            <w:noProof/>
            <w:webHidden/>
          </w:rPr>
          <w:fldChar w:fldCharType="end"/>
        </w:r>
      </w:hyperlink>
    </w:p>
    <w:p w:rsidR="00D0481A" w:rsidRPr="005B5879" w:rsidRDefault="000C75A4" w:rsidP="00D0481A">
      <w:pPr>
        <w:pStyle w:val="TabelGambar"/>
        <w:tabs>
          <w:tab w:val="right" w:leader="dot" w:pos="7928"/>
        </w:tabs>
        <w:spacing w:line="480" w:lineRule="auto"/>
        <w:rPr>
          <w:rFonts w:ascii="Times New Roman" w:eastAsiaTheme="minorEastAsia" w:hAnsi="Times New Roman" w:cs="Times New Roman"/>
          <w:noProof/>
        </w:rPr>
      </w:pPr>
      <w:hyperlink w:anchor="_Toc199974433" w:history="1">
        <w:r w:rsidR="00D0481A" w:rsidRPr="005B5879">
          <w:rPr>
            <w:rStyle w:val="Hyperlink"/>
            <w:noProof/>
          </w:rPr>
          <w:t>Lampiran 3 Lembar Kuesioner Penelitian</w:t>
        </w:r>
        <w:r w:rsidR="00D0481A" w:rsidRPr="005B5879">
          <w:rPr>
            <w:rFonts w:ascii="Times New Roman" w:hAnsi="Times New Roman" w:cs="Times New Roman"/>
            <w:noProof/>
            <w:webHidden/>
          </w:rPr>
          <w:tab/>
        </w:r>
        <w:r w:rsidR="00D0481A" w:rsidRPr="005B5879">
          <w:rPr>
            <w:rFonts w:ascii="Times New Roman" w:hAnsi="Times New Roman" w:cs="Times New Roman"/>
            <w:noProof/>
            <w:webHidden/>
          </w:rPr>
          <w:fldChar w:fldCharType="begin"/>
        </w:r>
        <w:r w:rsidR="00D0481A" w:rsidRPr="005B5879">
          <w:rPr>
            <w:rFonts w:ascii="Times New Roman" w:hAnsi="Times New Roman" w:cs="Times New Roman"/>
            <w:noProof/>
            <w:webHidden/>
          </w:rPr>
          <w:instrText xml:space="preserve"> PAGEREF _Toc199974433 \h </w:instrText>
        </w:r>
        <w:r w:rsidR="00D0481A" w:rsidRPr="005B5879">
          <w:rPr>
            <w:rFonts w:ascii="Times New Roman" w:hAnsi="Times New Roman" w:cs="Times New Roman"/>
            <w:noProof/>
            <w:webHidden/>
          </w:rPr>
        </w:r>
        <w:r w:rsidR="00D0481A" w:rsidRPr="005B5879">
          <w:rPr>
            <w:rFonts w:ascii="Times New Roman" w:hAnsi="Times New Roman" w:cs="Times New Roman"/>
            <w:noProof/>
            <w:webHidden/>
          </w:rPr>
          <w:fldChar w:fldCharType="separate"/>
        </w:r>
        <w:r w:rsidR="004D66D0">
          <w:rPr>
            <w:rFonts w:ascii="Times New Roman" w:hAnsi="Times New Roman" w:cs="Times New Roman"/>
            <w:noProof/>
            <w:webHidden/>
          </w:rPr>
          <w:t>67</w:t>
        </w:r>
        <w:r w:rsidR="00D0481A" w:rsidRPr="005B5879">
          <w:rPr>
            <w:rFonts w:ascii="Times New Roman" w:hAnsi="Times New Roman" w:cs="Times New Roman"/>
            <w:noProof/>
            <w:webHidden/>
          </w:rPr>
          <w:fldChar w:fldCharType="end"/>
        </w:r>
      </w:hyperlink>
    </w:p>
    <w:p w:rsidR="00D0481A" w:rsidRPr="005B5879" w:rsidRDefault="000C75A4" w:rsidP="00D0481A">
      <w:pPr>
        <w:pStyle w:val="TabelGambar"/>
        <w:tabs>
          <w:tab w:val="right" w:leader="dot" w:pos="7928"/>
        </w:tabs>
        <w:spacing w:line="480" w:lineRule="auto"/>
        <w:rPr>
          <w:rFonts w:ascii="Times New Roman" w:eastAsiaTheme="minorEastAsia" w:hAnsi="Times New Roman" w:cs="Times New Roman"/>
          <w:noProof/>
        </w:rPr>
      </w:pPr>
      <w:hyperlink w:anchor="_Toc199974434" w:history="1">
        <w:r w:rsidR="00D0481A" w:rsidRPr="005B5879">
          <w:rPr>
            <w:rStyle w:val="Hyperlink"/>
            <w:noProof/>
          </w:rPr>
          <w:t>Lampiran 4 Rekapitulasi Data Penelitian</w:t>
        </w:r>
        <w:r w:rsidR="00D0481A" w:rsidRPr="005B5879">
          <w:rPr>
            <w:rFonts w:ascii="Times New Roman" w:hAnsi="Times New Roman" w:cs="Times New Roman"/>
            <w:noProof/>
            <w:webHidden/>
          </w:rPr>
          <w:tab/>
        </w:r>
        <w:r w:rsidR="00D0481A" w:rsidRPr="005B5879">
          <w:rPr>
            <w:rFonts w:ascii="Times New Roman" w:hAnsi="Times New Roman" w:cs="Times New Roman"/>
            <w:noProof/>
            <w:webHidden/>
          </w:rPr>
          <w:fldChar w:fldCharType="begin"/>
        </w:r>
        <w:r w:rsidR="00D0481A" w:rsidRPr="005B5879">
          <w:rPr>
            <w:rFonts w:ascii="Times New Roman" w:hAnsi="Times New Roman" w:cs="Times New Roman"/>
            <w:noProof/>
            <w:webHidden/>
          </w:rPr>
          <w:instrText xml:space="preserve"> PAGEREF _Toc199974434 \h </w:instrText>
        </w:r>
        <w:r w:rsidR="00D0481A" w:rsidRPr="005B5879">
          <w:rPr>
            <w:rFonts w:ascii="Times New Roman" w:hAnsi="Times New Roman" w:cs="Times New Roman"/>
            <w:noProof/>
            <w:webHidden/>
          </w:rPr>
        </w:r>
        <w:r w:rsidR="00D0481A" w:rsidRPr="005B5879">
          <w:rPr>
            <w:rFonts w:ascii="Times New Roman" w:hAnsi="Times New Roman" w:cs="Times New Roman"/>
            <w:noProof/>
            <w:webHidden/>
          </w:rPr>
          <w:fldChar w:fldCharType="separate"/>
        </w:r>
        <w:r w:rsidR="004D66D0">
          <w:rPr>
            <w:rFonts w:ascii="Times New Roman" w:hAnsi="Times New Roman" w:cs="Times New Roman"/>
            <w:noProof/>
            <w:webHidden/>
          </w:rPr>
          <w:t>71</w:t>
        </w:r>
        <w:r w:rsidR="00D0481A" w:rsidRPr="005B5879">
          <w:rPr>
            <w:rFonts w:ascii="Times New Roman" w:hAnsi="Times New Roman" w:cs="Times New Roman"/>
            <w:noProof/>
            <w:webHidden/>
          </w:rPr>
          <w:fldChar w:fldCharType="end"/>
        </w:r>
      </w:hyperlink>
    </w:p>
    <w:p w:rsidR="00D0481A" w:rsidRPr="005B5879" w:rsidRDefault="000C75A4" w:rsidP="00D0481A">
      <w:pPr>
        <w:pStyle w:val="TabelGambar"/>
        <w:tabs>
          <w:tab w:val="right" w:leader="dot" w:pos="7928"/>
        </w:tabs>
        <w:spacing w:line="480" w:lineRule="auto"/>
        <w:rPr>
          <w:rFonts w:ascii="Times New Roman" w:eastAsiaTheme="minorEastAsia" w:hAnsi="Times New Roman" w:cs="Times New Roman"/>
          <w:noProof/>
        </w:rPr>
      </w:pPr>
      <w:hyperlink w:anchor="_Toc199974435" w:history="1">
        <w:r w:rsidR="00D0481A" w:rsidRPr="005B5879">
          <w:rPr>
            <w:rStyle w:val="Hyperlink"/>
            <w:noProof/>
          </w:rPr>
          <w:t>Lampiran 5 Hasil Olah Data</w:t>
        </w:r>
        <w:r w:rsidR="00D0481A" w:rsidRPr="005B5879">
          <w:rPr>
            <w:rFonts w:ascii="Times New Roman" w:hAnsi="Times New Roman" w:cs="Times New Roman"/>
            <w:noProof/>
            <w:webHidden/>
          </w:rPr>
          <w:tab/>
        </w:r>
        <w:r w:rsidR="00D0481A" w:rsidRPr="005B5879">
          <w:rPr>
            <w:rFonts w:ascii="Times New Roman" w:hAnsi="Times New Roman" w:cs="Times New Roman"/>
            <w:noProof/>
            <w:webHidden/>
          </w:rPr>
          <w:fldChar w:fldCharType="begin"/>
        </w:r>
        <w:r w:rsidR="00D0481A" w:rsidRPr="005B5879">
          <w:rPr>
            <w:rFonts w:ascii="Times New Roman" w:hAnsi="Times New Roman" w:cs="Times New Roman"/>
            <w:noProof/>
            <w:webHidden/>
          </w:rPr>
          <w:instrText xml:space="preserve"> PAGEREF _Toc199974435 \h </w:instrText>
        </w:r>
        <w:r w:rsidR="00D0481A" w:rsidRPr="005B5879">
          <w:rPr>
            <w:rFonts w:ascii="Times New Roman" w:hAnsi="Times New Roman" w:cs="Times New Roman"/>
            <w:noProof/>
            <w:webHidden/>
          </w:rPr>
        </w:r>
        <w:r w:rsidR="00D0481A" w:rsidRPr="005B5879">
          <w:rPr>
            <w:rFonts w:ascii="Times New Roman" w:hAnsi="Times New Roman" w:cs="Times New Roman"/>
            <w:noProof/>
            <w:webHidden/>
          </w:rPr>
          <w:fldChar w:fldCharType="separate"/>
        </w:r>
        <w:r w:rsidR="004D66D0">
          <w:rPr>
            <w:rFonts w:ascii="Times New Roman" w:hAnsi="Times New Roman" w:cs="Times New Roman"/>
            <w:noProof/>
            <w:webHidden/>
          </w:rPr>
          <w:t>80</w:t>
        </w:r>
        <w:r w:rsidR="00D0481A" w:rsidRPr="005B5879">
          <w:rPr>
            <w:rFonts w:ascii="Times New Roman" w:hAnsi="Times New Roman" w:cs="Times New Roman"/>
            <w:noProof/>
            <w:webHidden/>
          </w:rPr>
          <w:fldChar w:fldCharType="end"/>
        </w:r>
      </w:hyperlink>
    </w:p>
    <w:p w:rsidR="00D0481A" w:rsidRPr="00163DC2" w:rsidRDefault="00D0481A" w:rsidP="00D0481A">
      <w:pPr>
        <w:spacing w:line="360" w:lineRule="auto"/>
        <w:jc w:val="both"/>
        <w:rPr>
          <w:rFonts w:ascii="Times New Roman" w:hAnsi="Times New Roman" w:cs="Times New Roman"/>
          <w:sz w:val="24"/>
          <w:szCs w:val="24"/>
        </w:rPr>
        <w:sectPr w:rsidR="00D0481A" w:rsidRPr="00163DC2" w:rsidSect="00A85C96">
          <w:footerReference w:type="default" r:id="rId14"/>
          <w:footerReference w:type="first" r:id="rId15"/>
          <w:type w:val="continuous"/>
          <w:pgSz w:w="11907" w:h="16839" w:code="9"/>
          <w:pgMar w:top="2268" w:right="1701" w:bottom="1701" w:left="2268" w:header="720" w:footer="720" w:gutter="0"/>
          <w:pgNumType w:fmt="lowerRoman" w:start="5"/>
          <w:cols w:space="720"/>
          <w:titlePg/>
          <w:docGrid w:linePitch="360"/>
        </w:sectPr>
      </w:pPr>
      <w:r>
        <w:rPr>
          <w:rFonts w:ascii="Times New Roman" w:hAnsi="Times New Roman" w:cs="Times New Roman"/>
          <w:sz w:val="24"/>
          <w:szCs w:val="24"/>
        </w:rPr>
        <w:fldChar w:fldCharType="end"/>
      </w:r>
    </w:p>
    <w:p w:rsidR="00D0481A" w:rsidRPr="00163DC2" w:rsidRDefault="00D0481A" w:rsidP="00D0481A">
      <w:pPr>
        <w:pStyle w:val="Judul1"/>
        <w:jc w:val="center"/>
        <w:rPr>
          <w:rFonts w:ascii="Times New Roman" w:hAnsi="Times New Roman" w:cs="Times New Roman"/>
          <w:b/>
          <w:color w:val="auto"/>
          <w:sz w:val="24"/>
          <w:szCs w:val="24"/>
        </w:rPr>
      </w:pPr>
      <w:bookmarkStart w:id="5" w:name="_Toc176884495"/>
      <w:bookmarkStart w:id="6" w:name="_Toc176903851"/>
      <w:bookmarkStart w:id="7" w:name="_Toc176904530"/>
      <w:bookmarkStart w:id="8" w:name="_Toc176905884"/>
      <w:bookmarkStart w:id="9" w:name="_Toc178038458"/>
      <w:bookmarkStart w:id="10" w:name="_Toc178349349"/>
      <w:bookmarkStart w:id="11" w:name="_Toc178349446"/>
      <w:bookmarkStart w:id="12" w:name="_Toc178381339"/>
      <w:bookmarkStart w:id="13" w:name="_Toc178808873"/>
      <w:bookmarkStart w:id="14" w:name="_Toc178895817"/>
      <w:bookmarkStart w:id="15" w:name="_Toc199975550"/>
      <w:bookmarkStart w:id="16" w:name="_Toc200407763"/>
      <w:bookmarkStart w:id="17" w:name="_Toc200594339"/>
      <w:r w:rsidRPr="00163DC2">
        <w:rPr>
          <w:rFonts w:ascii="Times New Roman" w:hAnsi="Times New Roman" w:cs="Times New Roman"/>
          <w:b/>
          <w:color w:val="auto"/>
          <w:sz w:val="24"/>
          <w:szCs w:val="24"/>
        </w:rPr>
        <w:lastRenderedPageBreak/>
        <w:t>BAB I</w:t>
      </w:r>
      <w:bookmarkEnd w:id="5"/>
      <w:bookmarkEnd w:id="6"/>
      <w:bookmarkEnd w:id="7"/>
      <w:bookmarkEnd w:id="8"/>
      <w:bookmarkEnd w:id="9"/>
      <w:bookmarkEnd w:id="10"/>
      <w:bookmarkEnd w:id="11"/>
      <w:bookmarkEnd w:id="12"/>
      <w:bookmarkEnd w:id="13"/>
      <w:bookmarkEnd w:id="14"/>
      <w:bookmarkEnd w:id="15"/>
      <w:bookmarkEnd w:id="16"/>
      <w:bookmarkEnd w:id="17"/>
    </w:p>
    <w:p w:rsidR="00D0481A" w:rsidRPr="00163DC2" w:rsidRDefault="00D0481A" w:rsidP="00D0481A">
      <w:pPr>
        <w:pStyle w:val="Judul1"/>
        <w:spacing w:line="480" w:lineRule="auto"/>
        <w:jc w:val="center"/>
        <w:rPr>
          <w:rFonts w:ascii="Times New Roman" w:hAnsi="Times New Roman" w:cs="Times New Roman"/>
          <w:b/>
          <w:color w:val="auto"/>
          <w:sz w:val="24"/>
          <w:szCs w:val="24"/>
        </w:rPr>
      </w:pPr>
      <w:bookmarkStart w:id="18" w:name="_Toc176884496"/>
      <w:bookmarkStart w:id="19" w:name="_Toc200594340"/>
      <w:r w:rsidRPr="00163DC2">
        <w:rPr>
          <w:rFonts w:ascii="Times New Roman" w:hAnsi="Times New Roman" w:cs="Times New Roman"/>
          <w:b/>
          <w:color w:val="auto"/>
          <w:sz w:val="24"/>
          <w:szCs w:val="24"/>
        </w:rPr>
        <w:t>PENDAHULUAN</w:t>
      </w:r>
      <w:bookmarkEnd w:id="18"/>
      <w:bookmarkEnd w:id="19"/>
    </w:p>
    <w:p w:rsidR="00D0481A" w:rsidRPr="00163DC2" w:rsidRDefault="00D0481A" w:rsidP="00D0481A">
      <w:pPr>
        <w:numPr>
          <w:ilvl w:val="0"/>
          <w:numId w:val="1"/>
        </w:numPr>
        <w:spacing w:line="360" w:lineRule="auto"/>
        <w:jc w:val="both"/>
        <w:outlineLvl w:val="1"/>
        <w:rPr>
          <w:rFonts w:ascii="Times New Roman" w:hAnsi="Times New Roman" w:cs="Times New Roman"/>
          <w:b/>
          <w:sz w:val="24"/>
          <w:szCs w:val="24"/>
        </w:rPr>
      </w:pPr>
      <w:bookmarkStart w:id="20" w:name="_Toc176884497"/>
      <w:bookmarkStart w:id="21" w:name="_Toc200594341"/>
      <w:r w:rsidRPr="00163DC2">
        <w:rPr>
          <w:rFonts w:ascii="Times New Roman" w:hAnsi="Times New Roman" w:cs="Times New Roman"/>
          <w:b/>
          <w:sz w:val="24"/>
          <w:szCs w:val="24"/>
        </w:rPr>
        <w:t>Latar Belakang</w:t>
      </w:r>
      <w:bookmarkEnd w:id="20"/>
      <w:bookmarkEnd w:id="21"/>
    </w:p>
    <w:p w:rsidR="00D0481A" w:rsidRPr="00163DC2" w:rsidRDefault="00D0481A" w:rsidP="00D0481A">
      <w:pPr>
        <w:spacing w:line="480" w:lineRule="auto"/>
        <w:ind w:right="117" w:firstLine="450"/>
        <w:jc w:val="both"/>
        <w:rPr>
          <w:rFonts w:ascii="Times New Roman" w:hAnsi="Times New Roman" w:cs="Times New Roman"/>
          <w:sz w:val="24"/>
          <w:szCs w:val="24"/>
        </w:rPr>
      </w:pPr>
      <w:r w:rsidRPr="00163DC2">
        <w:rPr>
          <w:rFonts w:ascii="Times New Roman" w:hAnsi="Times New Roman" w:cs="Times New Roman"/>
          <w:sz w:val="24"/>
          <w:szCs w:val="24"/>
        </w:rPr>
        <w:t xml:space="preserve">Pajak merupakan sumber penerimaan Negara yang sangat besar, dalam APBN pajak termasuk sumber pendapatan terbesar. Penerimaan pajak Juli 2024 mencapai Rp1.045,32 atau setara dengan 52,56% dari target APBN </w:t>
      </w:r>
      <w:r w:rsidRPr="00163DC2">
        <w:rPr>
          <w:rFonts w:ascii="Times New Roman" w:hAnsi="Times New Roman" w:cs="Times New Roman"/>
          <w:i/>
          <w:sz w:val="24"/>
          <w:szCs w:val="24"/>
        </w:rPr>
        <w:t>(Sumber : Kementerian Pendayagunaan Aparatur Negara dan Reformasi Birokrasi)</w:t>
      </w:r>
      <w:r w:rsidRPr="00163DC2">
        <w:rPr>
          <w:rFonts w:ascii="Times New Roman" w:hAnsi="Times New Roman" w:cs="Times New Roman"/>
          <w:sz w:val="24"/>
          <w:szCs w:val="24"/>
        </w:rPr>
        <w:t>. Dari sumber informasi ini dinyatakan bahwa secara fakta pajak memberikan kontribusi yang sangat besar dalam penerimaan pendapatan negara. Pajak digunakan</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oleh</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negara</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untuk</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membangun</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ekonomi</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dengan</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melaksanakan</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pembangunan</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infrastruktur,</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penunjang</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usaha</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masyarakat,</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dan</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sebagainya</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yang</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berguna</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untuk</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meningkatkan</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kesejahteraan rakyat.</w:t>
      </w:r>
    </w:p>
    <w:p w:rsidR="00D0481A" w:rsidRPr="00163DC2" w:rsidRDefault="00D0481A" w:rsidP="00D0481A">
      <w:pPr>
        <w:spacing w:before="1" w:after="0" w:line="480" w:lineRule="auto"/>
        <w:ind w:right="117" w:firstLine="450"/>
        <w:jc w:val="both"/>
        <w:rPr>
          <w:rFonts w:ascii="Times New Roman" w:hAnsi="Times New Roman" w:cs="Times New Roman"/>
          <w:sz w:val="24"/>
          <w:szCs w:val="24"/>
        </w:rPr>
      </w:pPr>
      <w:r w:rsidRPr="00163DC2">
        <w:rPr>
          <w:rFonts w:ascii="Times New Roman" w:hAnsi="Times New Roman" w:cs="Times New Roman"/>
          <w:sz w:val="24"/>
          <w:szCs w:val="24"/>
        </w:rPr>
        <w:t>Jumlah wajib pajak</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dari tahun ke tahun semakin bertambah, namun bertambahnya jumlah wajib pajak</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tersebut</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tidak</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diimbangi</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dengan</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kepatuhan</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wajib</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pajak</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dalam</w:t>
      </w:r>
      <w:r w:rsidRPr="00163DC2">
        <w:rPr>
          <w:rFonts w:ascii="Times New Roman" w:hAnsi="Times New Roman" w:cs="Times New Roman"/>
          <w:spacing w:val="1"/>
          <w:sz w:val="24"/>
          <w:szCs w:val="24"/>
        </w:rPr>
        <w:t xml:space="preserve"> </w:t>
      </w:r>
      <w:r w:rsidR="00250C2E">
        <w:rPr>
          <w:rFonts w:ascii="Times New Roman" w:hAnsi="Times New Roman" w:cs="Times New Roman"/>
          <w:sz w:val="24"/>
          <w:szCs w:val="24"/>
        </w:rPr>
        <w:t>membaya</w:t>
      </w:r>
      <w:r w:rsidRPr="00163DC2">
        <w:rPr>
          <w:rFonts w:ascii="Times New Roman" w:hAnsi="Times New Roman" w:cs="Times New Roman"/>
          <w:sz w:val="24"/>
          <w:szCs w:val="24"/>
        </w:rPr>
        <w:t>r</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pajak.</w:t>
      </w:r>
      <w:r w:rsidRPr="00163DC2">
        <w:rPr>
          <w:rFonts w:ascii="Times New Roman" w:hAnsi="Times New Roman" w:cs="Times New Roman"/>
          <w:spacing w:val="1"/>
          <w:sz w:val="24"/>
          <w:szCs w:val="24"/>
        </w:rPr>
        <w:t xml:space="preserve"> </w:t>
      </w:r>
      <w:r w:rsidRPr="00163DC2">
        <w:rPr>
          <w:rFonts w:ascii="Times New Roman" w:hAnsi="Times New Roman" w:cs="Times New Roman"/>
          <w:sz w:val="24"/>
          <w:szCs w:val="24"/>
        </w:rPr>
        <w:t xml:space="preserve">Wajib pajak orang pribadi yang melakukan pekerjaan bebas dapat menjadi salah pelaku ketidakpatuhan dalam menjalankan kewajiban perpajakannya. Wajib pajak orang pribadi yang melakukan pekerjaan bebas lebih rentan melakukan kecurangan atau pelanggaran pajak karena melakukan pembukuan dan pencatatan, serta pelaporan atas usaha mereka sendiri.  </w:t>
      </w:r>
    </w:p>
    <w:p w:rsidR="00D0481A" w:rsidRPr="00163DC2" w:rsidRDefault="00D0481A" w:rsidP="00D0481A">
      <w:pPr>
        <w:pStyle w:val="Keterangan"/>
        <w:jc w:val="both"/>
        <w:rPr>
          <w:rFonts w:ascii="Times New Roman" w:hAnsi="Times New Roman" w:cs="Times New Roman"/>
          <w:b/>
          <w:i w:val="0"/>
          <w:color w:val="auto"/>
          <w:sz w:val="22"/>
        </w:rPr>
      </w:pPr>
      <w:bookmarkStart w:id="22" w:name="_Toc176884659"/>
      <w:bookmarkStart w:id="23" w:name="_Toc176884845"/>
      <w:bookmarkStart w:id="24" w:name="_Toc176905651"/>
      <w:bookmarkStart w:id="25" w:name="_Toc199974583"/>
      <w:r w:rsidRPr="00163DC2">
        <w:rPr>
          <w:rFonts w:ascii="Times New Roman" w:hAnsi="Times New Roman" w:cs="Times New Roman"/>
          <w:b/>
          <w:i w:val="0"/>
          <w:color w:val="auto"/>
          <w:sz w:val="22"/>
        </w:rPr>
        <w:t>Tabel 1.</w:t>
      </w:r>
      <w:r w:rsidRPr="00163DC2">
        <w:rPr>
          <w:rFonts w:ascii="Times New Roman" w:hAnsi="Times New Roman" w:cs="Times New Roman"/>
          <w:b/>
          <w:i w:val="0"/>
          <w:color w:val="auto"/>
          <w:sz w:val="22"/>
        </w:rPr>
        <w:fldChar w:fldCharType="begin"/>
      </w:r>
      <w:r w:rsidRPr="00163DC2">
        <w:rPr>
          <w:rFonts w:ascii="Times New Roman" w:hAnsi="Times New Roman" w:cs="Times New Roman"/>
          <w:b/>
          <w:i w:val="0"/>
          <w:color w:val="auto"/>
          <w:sz w:val="22"/>
        </w:rPr>
        <w:instrText xml:space="preserve"> SEQ Tabel_1. \* ARABIC </w:instrText>
      </w:r>
      <w:r w:rsidRPr="00163DC2">
        <w:rPr>
          <w:rFonts w:ascii="Times New Roman" w:hAnsi="Times New Roman" w:cs="Times New Roman"/>
          <w:b/>
          <w:i w:val="0"/>
          <w:color w:val="auto"/>
          <w:sz w:val="22"/>
        </w:rPr>
        <w:fldChar w:fldCharType="separate"/>
      </w:r>
      <w:r w:rsidR="004D66D0">
        <w:rPr>
          <w:rFonts w:ascii="Times New Roman" w:hAnsi="Times New Roman" w:cs="Times New Roman"/>
          <w:b/>
          <w:i w:val="0"/>
          <w:noProof/>
          <w:color w:val="auto"/>
          <w:sz w:val="22"/>
        </w:rPr>
        <w:t>1</w:t>
      </w:r>
      <w:r w:rsidRPr="00163DC2">
        <w:rPr>
          <w:rFonts w:ascii="Times New Roman" w:hAnsi="Times New Roman" w:cs="Times New Roman"/>
          <w:b/>
          <w:i w:val="0"/>
          <w:color w:val="auto"/>
          <w:sz w:val="22"/>
        </w:rPr>
        <w:fldChar w:fldCharType="end"/>
      </w:r>
      <w:r w:rsidRPr="00163DC2">
        <w:rPr>
          <w:rFonts w:ascii="Times New Roman" w:hAnsi="Times New Roman" w:cs="Times New Roman"/>
          <w:b/>
          <w:i w:val="0"/>
          <w:color w:val="auto"/>
          <w:sz w:val="22"/>
        </w:rPr>
        <w:t xml:space="preserve"> Data Kepatuhan WPOP Pekerja Bebas Kota Samarinda  2019-2022</w:t>
      </w:r>
      <w:bookmarkEnd w:id="22"/>
      <w:bookmarkEnd w:id="23"/>
      <w:bookmarkEnd w:id="24"/>
      <w:bookmarkEnd w:id="25"/>
      <w:r w:rsidRPr="00163DC2">
        <w:rPr>
          <w:rFonts w:ascii="Times New Roman" w:hAnsi="Times New Roman" w:cs="Times New Roman"/>
          <w:b/>
          <w:i w:val="0"/>
          <w:color w:val="auto"/>
          <w:sz w:val="22"/>
        </w:rPr>
        <w:t xml:space="preserve"> </w:t>
      </w:r>
    </w:p>
    <w:tbl>
      <w:tblPr>
        <w:tblStyle w:val="KisiTabel"/>
        <w:tblW w:w="0" w:type="auto"/>
        <w:tblLook w:val="04A0" w:firstRow="1" w:lastRow="0" w:firstColumn="1" w:lastColumn="0" w:noHBand="0" w:noVBand="1"/>
      </w:tblPr>
      <w:tblGrid>
        <w:gridCol w:w="866"/>
        <w:gridCol w:w="1114"/>
        <w:gridCol w:w="1173"/>
        <w:gridCol w:w="1244"/>
        <w:gridCol w:w="1114"/>
        <w:gridCol w:w="1173"/>
        <w:gridCol w:w="1244"/>
      </w:tblGrid>
      <w:tr w:rsidR="00D0481A" w:rsidRPr="00163DC2" w:rsidTr="00D0481A">
        <w:tc>
          <w:tcPr>
            <w:tcW w:w="866" w:type="dxa"/>
            <w:vMerge w:val="restart"/>
          </w:tcPr>
          <w:p w:rsidR="00D0481A" w:rsidRPr="00163DC2" w:rsidRDefault="00D0481A" w:rsidP="00D0481A">
            <w:pPr>
              <w:spacing w:before="1"/>
              <w:ind w:right="117"/>
              <w:jc w:val="center"/>
              <w:rPr>
                <w:rFonts w:ascii="Times New Roman" w:hAnsi="Times New Roman" w:cs="Times New Roman"/>
                <w:sz w:val="20"/>
              </w:rPr>
            </w:pPr>
          </w:p>
          <w:p w:rsidR="00D0481A" w:rsidRPr="00163DC2" w:rsidRDefault="00D0481A" w:rsidP="00D0481A">
            <w:pPr>
              <w:spacing w:before="1"/>
              <w:ind w:right="117"/>
              <w:jc w:val="center"/>
              <w:rPr>
                <w:rFonts w:ascii="Times New Roman" w:hAnsi="Times New Roman" w:cs="Times New Roman"/>
                <w:sz w:val="20"/>
              </w:rPr>
            </w:pPr>
          </w:p>
          <w:p w:rsidR="00D0481A" w:rsidRPr="00163DC2" w:rsidRDefault="00D0481A" w:rsidP="00D0481A">
            <w:pPr>
              <w:spacing w:before="1"/>
              <w:ind w:right="117"/>
              <w:jc w:val="center"/>
              <w:rPr>
                <w:rFonts w:ascii="Times New Roman" w:hAnsi="Times New Roman" w:cs="Times New Roman"/>
                <w:sz w:val="20"/>
              </w:rPr>
            </w:pPr>
            <w:r w:rsidRPr="00163DC2">
              <w:rPr>
                <w:rFonts w:ascii="Times New Roman" w:hAnsi="Times New Roman" w:cs="Times New Roman"/>
                <w:sz w:val="20"/>
              </w:rPr>
              <w:t>Tahun</w:t>
            </w:r>
          </w:p>
        </w:tc>
        <w:tc>
          <w:tcPr>
            <w:tcW w:w="3531" w:type="dxa"/>
            <w:gridSpan w:val="3"/>
          </w:tcPr>
          <w:p w:rsidR="00D0481A" w:rsidRPr="00163DC2" w:rsidRDefault="00D0481A" w:rsidP="00D0481A">
            <w:pPr>
              <w:spacing w:before="1"/>
              <w:ind w:right="117"/>
              <w:jc w:val="center"/>
              <w:rPr>
                <w:rFonts w:ascii="Times New Roman" w:hAnsi="Times New Roman" w:cs="Times New Roman"/>
                <w:sz w:val="20"/>
              </w:rPr>
            </w:pPr>
            <w:r w:rsidRPr="00163DC2">
              <w:rPr>
                <w:rFonts w:ascii="Times New Roman" w:hAnsi="Times New Roman" w:cs="Times New Roman"/>
                <w:sz w:val="20"/>
              </w:rPr>
              <w:t>KPP Pratama Samarinda Ulu</w:t>
            </w:r>
          </w:p>
        </w:tc>
        <w:tc>
          <w:tcPr>
            <w:tcW w:w="3531" w:type="dxa"/>
            <w:gridSpan w:val="3"/>
          </w:tcPr>
          <w:p w:rsidR="00D0481A" w:rsidRPr="00163DC2" w:rsidRDefault="00D0481A" w:rsidP="00D0481A">
            <w:pPr>
              <w:spacing w:before="1"/>
              <w:ind w:right="117"/>
              <w:jc w:val="center"/>
              <w:rPr>
                <w:rFonts w:ascii="Times New Roman" w:hAnsi="Times New Roman" w:cs="Times New Roman"/>
                <w:sz w:val="20"/>
              </w:rPr>
            </w:pPr>
            <w:r w:rsidRPr="00163DC2">
              <w:rPr>
                <w:rFonts w:ascii="Times New Roman" w:hAnsi="Times New Roman" w:cs="Times New Roman"/>
                <w:sz w:val="20"/>
              </w:rPr>
              <w:t>KPP Pratama Samarinda Ilir</w:t>
            </w:r>
          </w:p>
        </w:tc>
      </w:tr>
      <w:tr w:rsidR="00D0481A" w:rsidRPr="00163DC2" w:rsidTr="00D0481A">
        <w:tc>
          <w:tcPr>
            <w:tcW w:w="866" w:type="dxa"/>
            <w:vMerge/>
          </w:tcPr>
          <w:p w:rsidR="00D0481A" w:rsidRPr="00163DC2" w:rsidRDefault="00D0481A" w:rsidP="00D0481A">
            <w:pPr>
              <w:spacing w:before="1"/>
              <w:ind w:right="117"/>
              <w:jc w:val="center"/>
              <w:rPr>
                <w:rFonts w:ascii="Times New Roman" w:hAnsi="Times New Roman" w:cs="Times New Roman"/>
                <w:sz w:val="20"/>
              </w:rPr>
            </w:pPr>
          </w:p>
        </w:tc>
        <w:tc>
          <w:tcPr>
            <w:tcW w:w="1114" w:type="dxa"/>
          </w:tcPr>
          <w:p w:rsidR="00D0481A" w:rsidRPr="00163DC2" w:rsidRDefault="00D0481A" w:rsidP="00D0481A">
            <w:pPr>
              <w:spacing w:before="1"/>
              <w:ind w:right="117"/>
              <w:jc w:val="center"/>
              <w:rPr>
                <w:rFonts w:ascii="Times New Roman" w:hAnsi="Times New Roman" w:cs="Times New Roman"/>
                <w:sz w:val="20"/>
              </w:rPr>
            </w:pPr>
            <w:r w:rsidRPr="00163DC2">
              <w:rPr>
                <w:rFonts w:ascii="Times New Roman" w:hAnsi="Times New Roman" w:cs="Times New Roman"/>
                <w:sz w:val="20"/>
              </w:rPr>
              <w:t>WPOP Pekerja Bebas Terdaftar</w:t>
            </w:r>
          </w:p>
        </w:tc>
        <w:tc>
          <w:tcPr>
            <w:tcW w:w="1173" w:type="dxa"/>
          </w:tcPr>
          <w:p w:rsidR="00D0481A" w:rsidRPr="00163DC2" w:rsidRDefault="00D0481A" w:rsidP="00D0481A">
            <w:pPr>
              <w:spacing w:before="1"/>
              <w:ind w:right="117"/>
              <w:jc w:val="center"/>
              <w:rPr>
                <w:rFonts w:ascii="Times New Roman" w:hAnsi="Times New Roman" w:cs="Times New Roman"/>
                <w:sz w:val="20"/>
              </w:rPr>
            </w:pPr>
            <w:r w:rsidRPr="00163DC2">
              <w:rPr>
                <w:rFonts w:ascii="Times New Roman" w:hAnsi="Times New Roman" w:cs="Times New Roman"/>
                <w:sz w:val="20"/>
              </w:rPr>
              <w:t>Pelaporan</w:t>
            </w:r>
          </w:p>
          <w:p w:rsidR="00D0481A" w:rsidRPr="00163DC2" w:rsidRDefault="00D0481A" w:rsidP="00D0481A">
            <w:pPr>
              <w:spacing w:before="1"/>
              <w:ind w:right="117"/>
              <w:jc w:val="center"/>
              <w:rPr>
                <w:rFonts w:ascii="Times New Roman" w:hAnsi="Times New Roman" w:cs="Times New Roman"/>
                <w:sz w:val="20"/>
              </w:rPr>
            </w:pPr>
            <w:r w:rsidRPr="00163DC2">
              <w:rPr>
                <w:rFonts w:ascii="Times New Roman" w:hAnsi="Times New Roman" w:cs="Times New Roman"/>
                <w:sz w:val="20"/>
              </w:rPr>
              <w:t>SPT</w:t>
            </w:r>
          </w:p>
        </w:tc>
        <w:tc>
          <w:tcPr>
            <w:tcW w:w="1244" w:type="dxa"/>
          </w:tcPr>
          <w:p w:rsidR="00D0481A" w:rsidRPr="00163DC2" w:rsidRDefault="00D0481A" w:rsidP="00D0481A">
            <w:pPr>
              <w:spacing w:before="1"/>
              <w:ind w:right="117"/>
              <w:jc w:val="center"/>
              <w:rPr>
                <w:rFonts w:ascii="Times New Roman" w:hAnsi="Times New Roman" w:cs="Times New Roman"/>
                <w:sz w:val="20"/>
              </w:rPr>
            </w:pPr>
            <w:r w:rsidRPr="00163DC2">
              <w:rPr>
                <w:rFonts w:ascii="Times New Roman" w:hAnsi="Times New Roman" w:cs="Times New Roman"/>
                <w:sz w:val="20"/>
              </w:rPr>
              <w:t>Rasio Kepatuhan</w:t>
            </w:r>
          </w:p>
        </w:tc>
        <w:tc>
          <w:tcPr>
            <w:tcW w:w="1114" w:type="dxa"/>
          </w:tcPr>
          <w:p w:rsidR="00D0481A" w:rsidRPr="00163DC2" w:rsidRDefault="00D0481A" w:rsidP="00D0481A">
            <w:pPr>
              <w:spacing w:before="1"/>
              <w:ind w:right="117"/>
              <w:jc w:val="center"/>
              <w:rPr>
                <w:rFonts w:ascii="Times New Roman" w:hAnsi="Times New Roman" w:cs="Times New Roman"/>
                <w:sz w:val="20"/>
              </w:rPr>
            </w:pPr>
            <w:r w:rsidRPr="00163DC2">
              <w:rPr>
                <w:rFonts w:ascii="Times New Roman" w:hAnsi="Times New Roman" w:cs="Times New Roman"/>
                <w:sz w:val="20"/>
              </w:rPr>
              <w:t>WPOP Pekerja Bebas Terdaftar</w:t>
            </w:r>
          </w:p>
        </w:tc>
        <w:tc>
          <w:tcPr>
            <w:tcW w:w="1173" w:type="dxa"/>
          </w:tcPr>
          <w:p w:rsidR="00D0481A" w:rsidRPr="00163DC2" w:rsidRDefault="00D0481A" w:rsidP="00D0481A">
            <w:pPr>
              <w:spacing w:before="1"/>
              <w:ind w:right="117"/>
              <w:jc w:val="center"/>
              <w:rPr>
                <w:rFonts w:ascii="Times New Roman" w:hAnsi="Times New Roman" w:cs="Times New Roman"/>
                <w:sz w:val="20"/>
              </w:rPr>
            </w:pPr>
            <w:r w:rsidRPr="00163DC2">
              <w:rPr>
                <w:rFonts w:ascii="Times New Roman" w:hAnsi="Times New Roman" w:cs="Times New Roman"/>
                <w:sz w:val="20"/>
              </w:rPr>
              <w:t>Pelaporan SPT</w:t>
            </w:r>
          </w:p>
        </w:tc>
        <w:tc>
          <w:tcPr>
            <w:tcW w:w="1244" w:type="dxa"/>
          </w:tcPr>
          <w:p w:rsidR="00D0481A" w:rsidRPr="00163DC2" w:rsidRDefault="00D0481A" w:rsidP="00D0481A">
            <w:pPr>
              <w:spacing w:before="1"/>
              <w:ind w:right="117"/>
              <w:jc w:val="center"/>
              <w:rPr>
                <w:rFonts w:ascii="Times New Roman" w:hAnsi="Times New Roman" w:cs="Times New Roman"/>
                <w:sz w:val="20"/>
              </w:rPr>
            </w:pPr>
            <w:r w:rsidRPr="00163DC2">
              <w:rPr>
                <w:rFonts w:ascii="Times New Roman" w:hAnsi="Times New Roman" w:cs="Times New Roman"/>
                <w:sz w:val="20"/>
              </w:rPr>
              <w:t>Rasio Kepatuhan</w:t>
            </w:r>
          </w:p>
        </w:tc>
      </w:tr>
      <w:tr w:rsidR="00D0481A" w:rsidRPr="00163DC2" w:rsidTr="00D0481A">
        <w:tc>
          <w:tcPr>
            <w:tcW w:w="866" w:type="dxa"/>
          </w:tcPr>
          <w:p w:rsidR="00D0481A" w:rsidRPr="00163DC2" w:rsidRDefault="00D0481A" w:rsidP="00D0481A">
            <w:pPr>
              <w:spacing w:before="1"/>
              <w:ind w:right="117"/>
              <w:jc w:val="center"/>
              <w:rPr>
                <w:rFonts w:ascii="Times New Roman" w:hAnsi="Times New Roman" w:cs="Times New Roman"/>
                <w:sz w:val="20"/>
              </w:rPr>
            </w:pPr>
            <w:r w:rsidRPr="00163DC2">
              <w:rPr>
                <w:rFonts w:ascii="Times New Roman" w:hAnsi="Times New Roman" w:cs="Times New Roman"/>
                <w:sz w:val="20"/>
              </w:rPr>
              <w:t>2019</w:t>
            </w:r>
          </w:p>
        </w:tc>
        <w:tc>
          <w:tcPr>
            <w:tcW w:w="1114" w:type="dxa"/>
          </w:tcPr>
          <w:p w:rsidR="00D0481A" w:rsidRPr="00163DC2" w:rsidRDefault="00D0481A" w:rsidP="00D0481A">
            <w:pPr>
              <w:spacing w:before="1"/>
              <w:ind w:right="117"/>
              <w:jc w:val="center"/>
              <w:rPr>
                <w:rFonts w:ascii="Times New Roman" w:hAnsi="Times New Roman" w:cs="Times New Roman"/>
                <w:sz w:val="20"/>
              </w:rPr>
            </w:pPr>
            <w:r w:rsidRPr="00163DC2">
              <w:rPr>
                <w:rFonts w:ascii="Times New Roman" w:hAnsi="Times New Roman" w:cs="Times New Roman"/>
                <w:sz w:val="20"/>
              </w:rPr>
              <w:t>25.010</w:t>
            </w:r>
          </w:p>
        </w:tc>
        <w:tc>
          <w:tcPr>
            <w:tcW w:w="1173" w:type="dxa"/>
          </w:tcPr>
          <w:p w:rsidR="00D0481A" w:rsidRPr="00163DC2" w:rsidRDefault="00D0481A" w:rsidP="00D0481A">
            <w:pPr>
              <w:spacing w:before="1"/>
              <w:ind w:right="117"/>
              <w:jc w:val="center"/>
              <w:rPr>
                <w:rFonts w:ascii="Times New Roman" w:hAnsi="Times New Roman" w:cs="Times New Roman"/>
                <w:sz w:val="20"/>
              </w:rPr>
            </w:pPr>
            <w:r w:rsidRPr="00163DC2">
              <w:rPr>
                <w:rFonts w:ascii="Times New Roman" w:hAnsi="Times New Roman" w:cs="Times New Roman"/>
                <w:sz w:val="20"/>
              </w:rPr>
              <w:t>2.448</w:t>
            </w:r>
          </w:p>
        </w:tc>
        <w:tc>
          <w:tcPr>
            <w:tcW w:w="1244" w:type="dxa"/>
          </w:tcPr>
          <w:p w:rsidR="00D0481A" w:rsidRPr="00163DC2" w:rsidRDefault="00D0481A" w:rsidP="00D0481A">
            <w:pPr>
              <w:spacing w:before="1"/>
              <w:ind w:right="117"/>
              <w:jc w:val="center"/>
              <w:rPr>
                <w:rFonts w:ascii="Times New Roman" w:hAnsi="Times New Roman" w:cs="Times New Roman"/>
                <w:sz w:val="20"/>
              </w:rPr>
            </w:pPr>
            <w:r w:rsidRPr="00163DC2">
              <w:rPr>
                <w:rFonts w:ascii="Times New Roman" w:hAnsi="Times New Roman" w:cs="Times New Roman"/>
                <w:sz w:val="20"/>
              </w:rPr>
              <w:t>10%</w:t>
            </w:r>
          </w:p>
        </w:tc>
        <w:tc>
          <w:tcPr>
            <w:tcW w:w="1114" w:type="dxa"/>
          </w:tcPr>
          <w:p w:rsidR="00D0481A" w:rsidRPr="00163DC2" w:rsidRDefault="00D0481A" w:rsidP="00D0481A">
            <w:pPr>
              <w:spacing w:before="1"/>
              <w:ind w:right="117"/>
              <w:jc w:val="center"/>
              <w:rPr>
                <w:rFonts w:ascii="Times New Roman" w:hAnsi="Times New Roman" w:cs="Times New Roman"/>
                <w:sz w:val="20"/>
              </w:rPr>
            </w:pPr>
            <w:r w:rsidRPr="00163DC2">
              <w:rPr>
                <w:rFonts w:ascii="Times New Roman" w:hAnsi="Times New Roman" w:cs="Times New Roman"/>
                <w:sz w:val="20"/>
              </w:rPr>
              <w:t>712</w:t>
            </w:r>
          </w:p>
        </w:tc>
        <w:tc>
          <w:tcPr>
            <w:tcW w:w="1173" w:type="dxa"/>
          </w:tcPr>
          <w:p w:rsidR="00D0481A" w:rsidRPr="00163DC2" w:rsidRDefault="00D0481A" w:rsidP="00D0481A">
            <w:pPr>
              <w:spacing w:before="1"/>
              <w:ind w:right="117"/>
              <w:jc w:val="center"/>
              <w:rPr>
                <w:rFonts w:ascii="Times New Roman" w:hAnsi="Times New Roman" w:cs="Times New Roman"/>
                <w:sz w:val="20"/>
              </w:rPr>
            </w:pPr>
            <w:r w:rsidRPr="00163DC2">
              <w:rPr>
                <w:rFonts w:ascii="Times New Roman" w:hAnsi="Times New Roman" w:cs="Times New Roman"/>
                <w:sz w:val="20"/>
              </w:rPr>
              <w:t>198</w:t>
            </w:r>
          </w:p>
        </w:tc>
        <w:tc>
          <w:tcPr>
            <w:tcW w:w="1244" w:type="dxa"/>
          </w:tcPr>
          <w:p w:rsidR="00D0481A" w:rsidRPr="00163DC2" w:rsidRDefault="00D0481A" w:rsidP="00D0481A">
            <w:pPr>
              <w:spacing w:before="1"/>
              <w:ind w:right="117"/>
              <w:jc w:val="center"/>
              <w:rPr>
                <w:rFonts w:ascii="Times New Roman" w:hAnsi="Times New Roman" w:cs="Times New Roman"/>
                <w:sz w:val="20"/>
              </w:rPr>
            </w:pPr>
            <w:r w:rsidRPr="00163DC2">
              <w:rPr>
                <w:rFonts w:ascii="Times New Roman" w:hAnsi="Times New Roman" w:cs="Times New Roman"/>
                <w:sz w:val="20"/>
              </w:rPr>
              <w:t>28%</w:t>
            </w:r>
          </w:p>
        </w:tc>
      </w:tr>
    </w:tbl>
    <w:p w:rsidR="00D0481A" w:rsidRPr="00163DC2" w:rsidRDefault="00D0481A" w:rsidP="00D0481A">
      <w:pPr>
        <w:spacing w:before="1" w:line="480" w:lineRule="auto"/>
        <w:ind w:right="117"/>
        <w:jc w:val="both"/>
        <w:rPr>
          <w:rFonts w:ascii="Times New Roman" w:hAnsi="Times New Roman" w:cs="Times New Roman"/>
          <w:i/>
          <w:sz w:val="20"/>
        </w:rPr>
        <w:sectPr w:rsidR="00D0481A" w:rsidRPr="00163DC2" w:rsidSect="00D0481A">
          <w:pgSz w:w="11907" w:h="16839" w:code="9"/>
          <w:pgMar w:top="2268" w:right="1701" w:bottom="1701" w:left="2268" w:header="720" w:footer="720" w:gutter="0"/>
          <w:pgNumType w:start="1"/>
          <w:cols w:space="720"/>
          <w:titlePg/>
          <w:docGrid w:linePitch="360"/>
        </w:sectPr>
      </w:pPr>
      <w:r w:rsidRPr="00163DC2">
        <w:rPr>
          <w:rFonts w:ascii="Times New Roman" w:hAnsi="Times New Roman" w:cs="Times New Roman"/>
          <w:i/>
          <w:sz w:val="20"/>
        </w:rPr>
        <w:t xml:space="preserve">Disambung ke halaman berikutnya </w:t>
      </w:r>
    </w:p>
    <w:p w:rsidR="00D0481A" w:rsidRPr="00163DC2" w:rsidRDefault="00D0481A" w:rsidP="00D0481A">
      <w:pPr>
        <w:spacing w:before="1"/>
        <w:ind w:right="117"/>
        <w:jc w:val="both"/>
        <w:rPr>
          <w:rFonts w:ascii="Times New Roman" w:hAnsi="Times New Roman" w:cs="Times New Roman"/>
          <w:b/>
        </w:rPr>
      </w:pPr>
      <w:r w:rsidRPr="00163DC2">
        <w:rPr>
          <w:rFonts w:ascii="Times New Roman" w:hAnsi="Times New Roman" w:cs="Times New Roman"/>
          <w:b/>
        </w:rPr>
        <w:lastRenderedPageBreak/>
        <w:t xml:space="preserve">Tabel 1.1 Sambungan </w:t>
      </w:r>
    </w:p>
    <w:tbl>
      <w:tblPr>
        <w:tblStyle w:val="KisiTabel"/>
        <w:tblW w:w="0" w:type="auto"/>
        <w:tblLook w:val="04A0" w:firstRow="1" w:lastRow="0" w:firstColumn="1" w:lastColumn="0" w:noHBand="0" w:noVBand="1"/>
      </w:tblPr>
      <w:tblGrid>
        <w:gridCol w:w="1035"/>
        <w:gridCol w:w="1113"/>
        <w:gridCol w:w="1133"/>
        <w:gridCol w:w="1200"/>
        <w:gridCol w:w="1114"/>
        <w:gridCol w:w="1133"/>
        <w:gridCol w:w="1200"/>
      </w:tblGrid>
      <w:tr w:rsidR="00D0481A" w:rsidRPr="00163DC2" w:rsidTr="00D0481A">
        <w:tc>
          <w:tcPr>
            <w:tcW w:w="1035" w:type="dxa"/>
            <w:vMerge w:val="restart"/>
          </w:tcPr>
          <w:p w:rsidR="00D0481A" w:rsidRPr="00163DC2" w:rsidRDefault="00D0481A" w:rsidP="00D0481A">
            <w:pPr>
              <w:spacing w:before="1"/>
              <w:ind w:right="117"/>
              <w:jc w:val="center"/>
              <w:rPr>
                <w:rFonts w:ascii="Times New Roman" w:hAnsi="Times New Roman" w:cs="Times New Roman"/>
                <w:sz w:val="20"/>
              </w:rPr>
            </w:pPr>
            <w:r w:rsidRPr="00163DC2">
              <w:rPr>
                <w:rFonts w:ascii="Times New Roman" w:hAnsi="Times New Roman" w:cs="Times New Roman"/>
                <w:sz w:val="20"/>
              </w:rPr>
              <w:t>Tahun</w:t>
            </w:r>
          </w:p>
        </w:tc>
        <w:tc>
          <w:tcPr>
            <w:tcW w:w="3446" w:type="dxa"/>
            <w:gridSpan w:val="3"/>
          </w:tcPr>
          <w:p w:rsidR="00D0481A" w:rsidRPr="00163DC2" w:rsidRDefault="00D0481A" w:rsidP="00D0481A">
            <w:pPr>
              <w:spacing w:before="1"/>
              <w:ind w:right="117"/>
              <w:jc w:val="center"/>
              <w:rPr>
                <w:rFonts w:ascii="Times New Roman" w:hAnsi="Times New Roman" w:cs="Times New Roman"/>
                <w:sz w:val="20"/>
              </w:rPr>
            </w:pPr>
            <w:r w:rsidRPr="00163DC2">
              <w:rPr>
                <w:rFonts w:ascii="Times New Roman" w:hAnsi="Times New Roman" w:cs="Times New Roman"/>
                <w:sz w:val="20"/>
              </w:rPr>
              <w:t>KPP Pratama Samarinda Ulu</w:t>
            </w:r>
          </w:p>
        </w:tc>
        <w:tc>
          <w:tcPr>
            <w:tcW w:w="3447" w:type="dxa"/>
            <w:gridSpan w:val="3"/>
          </w:tcPr>
          <w:p w:rsidR="00D0481A" w:rsidRPr="00163DC2" w:rsidRDefault="00D0481A" w:rsidP="00D0481A">
            <w:pPr>
              <w:spacing w:before="1"/>
              <w:ind w:right="117"/>
              <w:jc w:val="center"/>
              <w:rPr>
                <w:rFonts w:ascii="Times New Roman" w:hAnsi="Times New Roman" w:cs="Times New Roman"/>
                <w:sz w:val="20"/>
              </w:rPr>
            </w:pPr>
            <w:r w:rsidRPr="00163DC2">
              <w:rPr>
                <w:rFonts w:ascii="Times New Roman" w:hAnsi="Times New Roman" w:cs="Times New Roman"/>
                <w:sz w:val="20"/>
              </w:rPr>
              <w:t>KPP Pratama Samarinda Ilir</w:t>
            </w:r>
          </w:p>
        </w:tc>
      </w:tr>
      <w:tr w:rsidR="00D0481A" w:rsidRPr="00163DC2" w:rsidTr="00D0481A">
        <w:trPr>
          <w:trHeight w:val="872"/>
        </w:trPr>
        <w:tc>
          <w:tcPr>
            <w:tcW w:w="1035" w:type="dxa"/>
            <w:vMerge/>
          </w:tcPr>
          <w:p w:rsidR="00D0481A" w:rsidRPr="00163DC2" w:rsidRDefault="00D0481A" w:rsidP="00D0481A">
            <w:pPr>
              <w:spacing w:before="1"/>
              <w:ind w:right="117"/>
              <w:jc w:val="center"/>
              <w:rPr>
                <w:rFonts w:ascii="Times New Roman" w:hAnsi="Times New Roman" w:cs="Times New Roman"/>
                <w:sz w:val="20"/>
              </w:rPr>
            </w:pPr>
          </w:p>
        </w:tc>
        <w:tc>
          <w:tcPr>
            <w:tcW w:w="1113" w:type="dxa"/>
          </w:tcPr>
          <w:p w:rsidR="00D0481A" w:rsidRPr="00163DC2" w:rsidRDefault="00D0481A" w:rsidP="00D0481A">
            <w:pPr>
              <w:spacing w:before="1"/>
              <w:ind w:right="117"/>
              <w:jc w:val="center"/>
              <w:rPr>
                <w:rFonts w:ascii="Times New Roman" w:hAnsi="Times New Roman" w:cs="Times New Roman"/>
                <w:sz w:val="20"/>
              </w:rPr>
            </w:pPr>
            <w:r w:rsidRPr="00163DC2">
              <w:rPr>
                <w:rFonts w:ascii="Times New Roman" w:hAnsi="Times New Roman" w:cs="Times New Roman"/>
                <w:sz w:val="20"/>
              </w:rPr>
              <w:t>WPOP Pekerja Bebas Terdaftar</w:t>
            </w:r>
          </w:p>
        </w:tc>
        <w:tc>
          <w:tcPr>
            <w:tcW w:w="1133" w:type="dxa"/>
          </w:tcPr>
          <w:p w:rsidR="00D0481A" w:rsidRPr="00163DC2" w:rsidRDefault="00D0481A" w:rsidP="00D0481A">
            <w:pPr>
              <w:spacing w:before="1"/>
              <w:ind w:right="117"/>
              <w:jc w:val="center"/>
              <w:rPr>
                <w:rFonts w:ascii="Times New Roman" w:hAnsi="Times New Roman" w:cs="Times New Roman"/>
                <w:sz w:val="20"/>
              </w:rPr>
            </w:pPr>
            <w:r w:rsidRPr="00163DC2">
              <w:rPr>
                <w:rFonts w:ascii="Times New Roman" w:hAnsi="Times New Roman" w:cs="Times New Roman"/>
                <w:sz w:val="20"/>
              </w:rPr>
              <w:t>Pelaporan SPT</w:t>
            </w:r>
          </w:p>
        </w:tc>
        <w:tc>
          <w:tcPr>
            <w:tcW w:w="1200" w:type="dxa"/>
          </w:tcPr>
          <w:p w:rsidR="00D0481A" w:rsidRPr="00163DC2" w:rsidRDefault="00D0481A" w:rsidP="00D0481A">
            <w:pPr>
              <w:spacing w:before="1"/>
              <w:ind w:right="117"/>
              <w:jc w:val="center"/>
              <w:rPr>
                <w:rFonts w:ascii="Times New Roman" w:hAnsi="Times New Roman" w:cs="Times New Roman"/>
                <w:sz w:val="20"/>
              </w:rPr>
            </w:pPr>
            <w:r w:rsidRPr="00163DC2">
              <w:rPr>
                <w:rFonts w:ascii="Times New Roman" w:hAnsi="Times New Roman" w:cs="Times New Roman"/>
                <w:sz w:val="20"/>
              </w:rPr>
              <w:t>Rasio Kepatuhan</w:t>
            </w:r>
          </w:p>
        </w:tc>
        <w:tc>
          <w:tcPr>
            <w:tcW w:w="1114" w:type="dxa"/>
          </w:tcPr>
          <w:p w:rsidR="00D0481A" w:rsidRPr="00163DC2" w:rsidRDefault="00D0481A" w:rsidP="00D0481A">
            <w:pPr>
              <w:spacing w:before="1"/>
              <w:ind w:right="117"/>
              <w:jc w:val="center"/>
              <w:rPr>
                <w:rFonts w:ascii="Times New Roman" w:hAnsi="Times New Roman" w:cs="Times New Roman"/>
                <w:sz w:val="20"/>
              </w:rPr>
            </w:pPr>
            <w:r w:rsidRPr="00163DC2">
              <w:rPr>
                <w:rFonts w:ascii="Times New Roman" w:hAnsi="Times New Roman" w:cs="Times New Roman"/>
                <w:sz w:val="20"/>
              </w:rPr>
              <w:t>WPOP Pekerja Bebas Terdaftar</w:t>
            </w:r>
          </w:p>
        </w:tc>
        <w:tc>
          <w:tcPr>
            <w:tcW w:w="1133" w:type="dxa"/>
          </w:tcPr>
          <w:p w:rsidR="00D0481A" w:rsidRPr="00163DC2" w:rsidRDefault="00D0481A" w:rsidP="00D0481A">
            <w:pPr>
              <w:spacing w:before="1"/>
              <w:ind w:right="117"/>
              <w:jc w:val="center"/>
              <w:rPr>
                <w:rFonts w:ascii="Times New Roman" w:hAnsi="Times New Roman" w:cs="Times New Roman"/>
                <w:sz w:val="20"/>
              </w:rPr>
            </w:pPr>
            <w:r w:rsidRPr="00163DC2">
              <w:rPr>
                <w:rFonts w:ascii="Times New Roman" w:hAnsi="Times New Roman" w:cs="Times New Roman"/>
                <w:sz w:val="20"/>
              </w:rPr>
              <w:t>Pelaporan SPT</w:t>
            </w:r>
          </w:p>
        </w:tc>
        <w:tc>
          <w:tcPr>
            <w:tcW w:w="1200" w:type="dxa"/>
          </w:tcPr>
          <w:p w:rsidR="00D0481A" w:rsidRPr="00163DC2" w:rsidRDefault="00D0481A" w:rsidP="00D0481A">
            <w:pPr>
              <w:spacing w:before="1"/>
              <w:ind w:right="117"/>
              <w:jc w:val="center"/>
              <w:rPr>
                <w:rFonts w:ascii="Times New Roman" w:hAnsi="Times New Roman" w:cs="Times New Roman"/>
                <w:sz w:val="20"/>
              </w:rPr>
            </w:pPr>
            <w:r w:rsidRPr="00163DC2">
              <w:rPr>
                <w:rFonts w:ascii="Times New Roman" w:hAnsi="Times New Roman" w:cs="Times New Roman"/>
                <w:sz w:val="20"/>
              </w:rPr>
              <w:t>Rasio Kepatuhan</w:t>
            </w:r>
          </w:p>
        </w:tc>
      </w:tr>
      <w:tr w:rsidR="00D0481A" w:rsidRPr="00163DC2" w:rsidTr="00D0481A">
        <w:trPr>
          <w:trHeight w:val="179"/>
        </w:trPr>
        <w:tc>
          <w:tcPr>
            <w:tcW w:w="1035" w:type="dxa"/>
          </w:tcPr>
          <w:p w:rsidR="00D0481A" w:rsidRPr="00163DC2" w:rsidRDefault="00D0481A" w:rsidP="00D0481A">
            <w:pPr>
              <w:spacing w:before="1"/>
              <w:ind w:right="117"/>
              <w:jc w:val="center"/>
              <w:rPr>
                <w:rFonts w:ascii="Times New Roman" w:hAnsi="Times New Roman" w:cs="Times New Roman"/>
                <w:sz w:val="20"/>
              </w:rPr>
            </w:pPr>
            <w:r w:rsidRPr="00163DC2">
              <w:rPr>
                <w:rFonts w:ascii="Times New Roman" w:hAnsi="Times New Roman" w:cs="Times New Roman"/>
                <w:sz w:val="20"/>
              </w:rPr>
              <w:t>2020</w:t>
            </w:r>
          </w:p>
        </w:tc>
        <w:tc>
          <w:tcPr>
            <w:tcW w:w="1113" w:type="dxa"/>
          </w:tcPr>
          <w:p w:rsidR="00D0481A" w:rsidRPr="00163DC2" w:rsidRDefault="00D0481A" w:rsidP="00D0481A">
            <w:pPr>
              <w:spacing w:before="1"/>
              <w:ind w:right="117"/>
              <w:jc w:val="center"/>
              <w:rPr>
                <w:rFonts w:ascii="Times New Roman" w:hAnsi="Times New Roman" w:cs="Times New Roman"/>
                <w:sz w:val="20"/>
              </w:rPr>
            </w:pPr>
            <w:r w:rsidRPr="00163DC2">
              <w:rPr>
                <w:rFonts w:ascii="Times New Roman" w:hAnsi="Times New Roman" w:cs="Times New Roman"/>
                <w:sz w:val="20"/>
              </w:rPr>
              <w:t>41.516</w:t>
            </w:r>
          </w:p>
        </w:tc>
        <w:tc>
          <w:tcPr>
            <w:tcW w:w="1133" w:type="dxa"/>
          </w:tcPr>
          <w:p w:rsidR="00D0481A" w:rsidRPr="00163DC2" w:rsidRDefault="00D0481A" w:rsidP="00D0481A">
            <w:pPr>
              <w:spacing w:before="1"/>
              <w:ind w:right="117"/>
              <w:jc w:val="center"/>
              <w:rPr>
                <w:rFonts w:ascii="Times New Roman" w:hAnsi="Times New Roman" w:cs="Times New Roman"/>
                <w:sz w:val="20"/>
              </w:rPr>
            </w:pPr>
            <w:r w:rsidRPr="00163DC2">
              <w:rPr>
                <w:rFonts w:ascii="Times New Roman" w:hAnsi="Times New Roman" w:cs="Times New Roman"/>
                <w:sz w:val="20"/>
              </w:rPr>
              <w:t>2.220</w:t>
            </w:r>
          </w:p>
        </w:tc>
        <w:tc>
          <w:tcPr>
            <w:tcW w:w="1200" w:type="dxa"/>
          </w:tcPr>
          <w:p w:rsidR="00D0481A" w:rsidRPr="00163DC2" w:rsidRDefault="00D0481A" w:rsidP="00D0481A">
            <w:pPr>
              <w:spacing w:before="1"/>
              <w:ind w:right="117"/>
              <w:jc w:val="center"/>
              <w:rPr>
                <w:rFonts w:ascii="Times New Roman" w:hAnsi="Times New Roman" w:cs="Times New Roman"/>
                <w:sz w:val="20"/>
              </w:rPr>
            </w:pPr>
            <w:r w:rsidRPr="00163DC2">
              <w:rPr>
                <w:rFonts w:ascii="Times New Roman" w:hAnsi="Times New Roman" w:cs="Times New Roman"/>
                <w:sz w:val="20"/>
              </w:rPr>
              <w:t>5%</w:t>
            </w:r>
          </w:p>
        </w:tc>
        <w:tc>
          <w:tcPr>
            <w:tcW w:w="1114" w:type="dxa"/>
          </w:tcPr>
          <w:p w:rsidR="00D0481A" w:rsidRPr="00163DC2" w:rsidRDefault="00D0481A" w:rsidP="00D0481A">
            <w:pPr>
              <w:spacing w:before="1"/>
              <w:ind w:right="117"/>
              <w:jc w:val="center"/>
              <w:rPr>
                <w:rFonts w:ascii="Times New Roman" w:hAnsi="Times New Roman" w:cs="Times New Roman"/>
                <w:sz w:val="20"/>
              </w:rPr>
            </w:pPr>
            <w:r w:rsidRPr="00163DC2">
              <w:rPr>
                <w:rFonts w:ascii="Times New Roman" w:hAnsi="Times New Roman" w:cs="Times New Roman"/>
                <w:sz w:val="20"/>
              </w:rPr>
              <w:t>760</w:t>
            </w:r>
          </w:p>
        </w:tc>
        <w:tc>
          <w:tcPr>
            <w:tcW w:w="1133" w:type="dxa"/>
          </w:tcPr>
          <w:p w:rsidR="00D0481A" w:rsidRPr="00163DC2" w:rsidRDefault="00D0481A" w:rsidP="00D0481A">
            <w:pPr>
              <w:spacing w:before="1"/>
              <w:ind w:right="117"/>
              <w:jc w:val="center"/>
              <w:rPr>
                <w:rFonts w:ascii="Times New Roman" w:hAnsi="Times New Roman" w:cs="Times New Roman"/>
                <w:sz w:val="20"/>
              </w:rPr>
            </w:pPr>
            <w:r w:rsidRPr="00163DC2">
              <w:rPr>
                <w:rFonts w:ascii="Times New Roman" w:hAnsi="Times New Roman" w:cs="Times New Roman"/>
                <w:sz w:val="20"/>
              </w:rPr>
              <w:t>241</w:t>
            </w:r>
          </w:p>
        </w:tc>
        <w:tc>
          <w:tcPr>
            <w:tcW w:w="1200" w:type="dxa"/>
          </w:tcPr>
          <w:p w:rsidR="00D0481A" w:rsidRPr="00163DC2" w:rsidRDefault="00D0481A" w:rsidP="00D0481A">
            <w:pPr>
              <w:spacing w:before="1"/>
              <w:ind w:right="117"/>
              <w:jc w:val="center"/>
              <w:rPr>
                <w:rFonts w:ascii="Times New Roman" w:hAnsi="Times New Roman" w:cs="Times New Roman"/>
                <w:sz w:val="20"/>
              </w:rPr>
            </w:pPr>
            <w:r w:rsidRPr="00163DC2">
              <w:rPr>
                <w:rFonts w:ascii="Times New Roman" w:hAnsi="Times New Roman" w:cs="Times New Roman"/>
                <w:sz w:val="20"/>
              </w:rPr>
              <w:t>32%</w:t>
            </w:r>
          </w:p>
        </w:tc>
      </w:tr>
      <w:tr w:rsidR="00D0481A" w:rsidRPr="00163DC2" w:rsidTr="00D0481A">
        <w:tc>
          <w:tcPr>
            <w:tcW w:w="1035" w:type="dxa"/>
          </w:tcPr>
          <w:p w:rsidR="00D0481A" w:rsidRPr="00163DC2" w:rsidRDefault="00D0481A" w:rsidP="00D0481A">
            <w:pPr>
              <w:spacing w:before="1"/>
              <w:ind w:right="117"/>
              <w:jc w:val="center"/>
              <w:rPr>
                <w:rFonts w:ascii="Times New Roman" w:hAnsi="Times New Roman" w:cs="Times New Roman"/>
                <w:sz w:val="20"/>
              </w:rPr>
            </w:pPr>
            <w:r w:rsidRPr="00163DC2">
              <w:rPr>
                <w:rFonts w:ascii="Times New Roman" w:hAnsi="Times New Roman" w:cs="Times New Roman"/>
                <w:sz w:val="20"/>
              </w:rPr>
              <w:t>2021</w:t>
            </w:r>
          </w:p>
        </w:tc>
        <w:tc>
          <w:tcPr>
            <w:tcW w:w="1113" w:type="dxa"/>
          </w:tcPr>
          <w:p w:rsidR="00D0481A" w:rsidRPr="00163DC2" w:rsidRDefault="00D0481A" w:rsidP="00D0481A">
            <w:pPr>
              <w:spacing w:before="1"/>
              <w:ind w:right="117"/>
              <w:jc w:val="center"/>
              <w:rPr>
                <w:rFonts w:ascii="Times New Roman" w:hAnsi="Times New Roman" w:cs="Times New Roman"/>
                <w:sz w:val="20"/>
              </w:rPr>
            </w:pPr>
            <w:r w:rsidRPr="00163DC2">
              <w:rPr>
                <w:rFonts w:ascii="Times New Roman" w:hAnsi="Times New Roman" w:cs="Times New Roman"/>
                <w:sz w:val="20"/>
              </w:rPr>
              <w:t>44.308</w:t>
            </w:r>
          </w:p>
        </w:tc>
        <w:tc>
          <w:tcPr>
            <w:tcW w:w="1133" w:type="dxa"/>
          </w:tcPr>
          <w:p w:rsidR="00D0481A" w:rsidRPr="00163DC2" w:rsidRDefault="00D0481A" w:rsidP="00D0481A">
            <w:pPr>
              <w:spacing w:before="1"/>
              <w:ind w:right="117"/>
              <w:jc w:val="center"/>
              <w:rPr>
                <w:rFonts w:ascii="Times New Roman" w:hAnsi="Times New Roman" w:cs="Times New Roman"/>
                <w:sz w:val="20"/>
              </w:rPr>
            </w:pPr>
            <w:r w:rsidRPr="00163DC2">
              <w:rPr>
                <w:rFonts w:ascii="Times New Roman" w:hAnsi="Times New Roman" w:cs="Times New Roman"/>
                <w:sz w:val="20"/>
              </w:rPr>
              <w:t>2.676</w:t>
            </w:r>
          </w:p>
        </w:tc>
        <w:tc>
          <w:tcPr>
            <w:tcW w:w="1200" w:type="dxa"/>
          </w:tcPr>
          <w:p w:rsidR="00D0481A" w:rsidRPr="00163DC2" w:rsidRDefault="00D0481A" w:rsidP="00D0481A">
            <w:pPr>
              <w:spacing w:before="1"/>
              <w:ind w:right="117"/>
              <w:jc w:val="center"/>
              <w:rPr>
                <w:rFonts w:ascii="Times New Roman" w:hAnsi="Times New Roman" w:cs="Times New Roman"/>
                <w:sz w:val="20"/>
              </w:rPr>
            </w:pPr>
            <w:r w:rsidRPr="00163DC2">
              <w:rPr>
                <w:rFonts w:ascii="Times New Roman" w:hAnsi="Times New Roman" w:cs="Times New Roman"/>
                <w:sz w:val="20"/>
              </w:rPr>
              <w:t>6%</w:t>
            </w:r>
          </w:p>
        </w:tc>
        <w:tc>
          <w:tcPr>
            <w:tcW w:w="1114" w:type="dxa"/>
          </w:tcPr>
          <w:p w:rsidR="00D0481A" w:rsidRPr="00163DC2" w:rsidRDefault="00D0481A" w:rsidP="00D0481A">
            <w:pPr>
              <w:spacing w:before="1"/>
              <w:ind w:right="117"/>
              <w:jc w:val="center"/>
              <w:rPr>
                <w:rFonts w:ascii="Times New Roman" w:hAnsi="Times New Roman" w:cs="Times New Roman"/>
                <w:sz w:val="20"/>
              </w:rPr>
            </w:pPr>
            <w:r w:rsidRPr="00163DC2">
              <w:rPr>
                <w:rFonts w:ascii="Times New Roman" w:hAnsi="Times New Roman" w:cs="Times New Roman"/>
                <w:sz w:val="20"/>
              </w:rPr>
              <w:t>819</w:t>
            </w:r>
          </w:p>
        </w:tc>
        <w:tc>
          <w:tcPr>
            <w:tcW w:w="1133" w:type="dxa"/>
          </w:tcPr>
          <w:p w:rsidR="00D0481A" w:rsidRPr="00163DC2" w:rsidRDefault="00D0481A" w:rsidP="00D0481A">
            <w:pPr>
              <w:spacing w:before="1"/>
              <w:ind w:right="117"/>
              <w:jc w:val="center"/>
              <w:rPr>
                <w:rFonts w:ascii="Times New Roman" w:hAnsi="Times New Roman" w:cs="Times New Roman"/>
                <w:sz w:val="20"/>
              </w:rPr>
            </w:pPr>
            <w:r w:rsidRPr="00163DC2">
              <w:rPr>
                <w:rFonts w:ascii="Times New Roman" w:hAnsi="Times New Roman" w:cs="Times New Roman"/>
                <w:sz w:val="20"/>
              </w:rPr>
              <w:t>256</w:t>
            </w:r>
          </w:p>
        </w:tc>
        <w:tc>
          <w:tcPr>
            <w:tcW w:w="1200" w:type="dxa"/>
          </w:tcPr>
          <w:p w:rsidR="00D0481A" w:rsidRPr="00163DC2" w:rsidRDefault="00D0481A" w:rsidP="00D0481A">
            <w:pPr>
              <w:spacing w:before="1"/>
              <w:ind w:right="117"/>
              <w:jc w:val="center"/>
              <w:rPr>
                <w:rFonts w:ascii="Times New Roman" w:hAnsi="Times New Roman" w:cs="Times New Roman"/>
                <w:sz w:val="20"/>
              </w:rPr>
            </w:pPr>
            <w:r w:rsidRPr="00163DC2">
              <w:rPr>
                <w:rFonts w:ascii="Times New Roman" w:hAnsi="Times New Roman" w:cs="Times New Roman"/>
                <w:sz w:val="20"/>
              </w:rPr>
              <w:t>31%</w:t>
            </w:r>
          </w:p>
        </w:tc>
      </w:tr>
      <w:tr w:rsidR="00D0481A" w:rsidRPr="00163DC2" w:rsidTr="00D0481A">
        <w:tc>
          <w:tcPr>
            <w:tcW w:w="1035" w:type="dxa"/>
          </w:tcPr>
          <w:p w:rsidR="00D0481A" w:rsidRPr="00163DC2" w:rsidRDefault="00D0481A" w:rsidP="00D0481A">
            <w:pPr>
              <w:spacing w:before="1"/>
              <w:ind w:right="117"/>
              <w:jc w:val="center"/>
              <w:rPr>
                <w:rFonts w:ascii="Times New Roman" w:hAnsi="Times New Roman" w:cs="Times New Roman"/>
                <w:sz w:val="20"/>
              </w:rPr>
            </w:pPr>
            <w:r w:rsidRPr="00163DC2">
              <w:rPr>
                <w:rFonts w:ascii="Times New Roman" w:hAnsi="Times New Roman" w:cs="Times New Roman"/>
                <w:sz w:val="20"/>
              </w:rPr>
              <w:t>2022</w:t>
            </w:r>
          </w:p>
        </w:tc>
        <w:tc>
          <w:tcPr>
            <w:tcW w:w="1113" w:type="dxa"/>
          </w:tcPr>
          <w:p w:rsidR="00D0481A" w:rsidRPr="00163DC2" w:rsidRDefault="00D0481A" w:rsidP="00D0481A">
            <w:pPr>
              <w:spacing w:before="1"/>
              <w:ind w:right="117"/>
              <w:jc w:val="center"/>
              <w:rPr>
                <w:rFonts w:ascii="Times New Roman" w:hAnsi="Times New Roman" w:cs="Times New Roman"/>
                <w:sz w:val="20"/>
              </w:rPr>
            </w:pPr>
            <w:r w:rsidRPr="00163DC2">
              <w:rPr>
                <w:rFonts w:ascii="Times New Roman" w:hAnsi="Times New Roman" w:cs="Times New Roman"/>
                <w:sz w:val="20"/>
              </w:rPr>
              <w:t>47.981</w:t>
            </w:r>
          </w:p>
        </w:tc>
        <w:tc>
          <w:tcPr>
            <w:tcW w:w="1133" w:type="dxa"/>
          </w:tcPr>
          <w:p w:rsidR="00D0481A" w:rsidRPr="00163DC2" w:rsidRDefault="00D0481A" w:rsidP="00D0481A">
            <w:pPr>
              <w:spacing w:before="1"/>
              <w:ind w:right="117"/>
              <w:jc w:val="center"/>
              <w:rPr>
                <w:rFonts w:ascii="Times New Roman" w:hAnsi="Times New Roman" w:cs="Times New Roman"/>
                <w:sz w:val="20"/>
              </w:rPr>
            </w:pPr>
            <w:r w:rsidRPr="00163DC2">
              <w:rPr>
                <w:rFonts w:ascii="Times New Roman" w:hAnsi="Times New Roman" w:cs="Times New Roman"/>
                <w:sz w:val="20"/>
              </w:rPr>
              <w:t>3.742</w:t>
            </w:r>
          </w:p>
        </w:tc>
        <w:tc>
          <w:tcPr>
            <w:tcW w:w="1200" w:type="dxa"/>
          </w:tcPr>
          <w:p w:rsidR="00D0481A" w:rsidRPr="00163DC2" w:rsidRDefault="00D0481A" w:rsidP="00D0481A">
            <w:pPr>
              <w:spacing w:before="1"/>
              <w:ind w:right="117"/>
              <w:jc w:val="center"/>
              <w:rPr>
                <w:rFonts w:ascii="Times New Roman" w:hAnsi="Times New Roman" w:cs="Times New Roman"/>
                <w:sz w:val="20"/>
              </w:rPr>
            </w:pPr>
            <w:r w:rsidRPr="00163DC2">
              <w:rPr>
                <w:rFonts w:ascii="Times New Roman" w:hAnsi="Times New Roman" w:cs="Times New Roman"/>
                <w:sz w:val="20"/>
              </w:rPr>
              <w:t>8%</w:t>
            </w:r>
          </w:p>
        </w:tc>
        <w:tc>
          <w:tcPr>
            <w:tcW w:w="1114" w:type="dxa"/>
          </w:tcPr>
          <w:p w:rsidR="00D0481A" w:rsidRPr="00163DC2" w:rsidRDefault="00D0481A" w:rsidP="00D0481A">
            <w:pPr>
              <w:spacing w:before="1"/>
              <w:ind w:right="117"/>
              <w:jc w:val="center"/>
              <w:rPr>
                <w:rFonts w:ascii="Times New Roman" w:hAnsi="Times New Roman" w:cs="Times New Roman"/>
                <w:sz w:val="20"/>
              </w:rPr>
            </w:pPr>
            <w:r w:rsidRPr="00163DC2">
              <w:rPr>
                <w:rFonts w:ascii="Times New Roman" w:hAnsi="Times New Roman" w:cs="Times New Roman"/>
                <w:sz w:val="20"/>
              </w:rPr>
              <w:t>869</w:t>
            </w:r>
          </w:p>
        </w:tc>
        <w:tc>
          <w:tcPr>
            <w:tcW w:w="1133" w:type="dxa"/>
          </w:tcPr>
          <w:p w:rsidR="00D0481A" w:rsidRPr="00163DC2" w:rsidRDefault="00D0481A" w:rsidP="00D0481A">
            <w:pPr>
              <w:spacing w:before="1"/>
              <w:ind w:right="117"/>
              <w:jc w:val="center"/>
              <w:rPr>
                <w:rFonts w:ascii="Times New Roman" w:hAnsi="Times New Roman" w:cs="Times New Roman"/>
                <w:sz w:val="20"/>
              </w:rPr>
            </w:pPr>
            <w:r w:rsidRPr="00163DC2">
              <w:rPr>
                <w:rFonts w:ascii="Times New Roman" w:hAnsi="Times New Roman" w:cs="Times New Roman"/>
                <w:sz w:val="20"/>
              </w:rPr>
              <w:t>279</w:t>
            </w:r>
          </w:p>
        </w:tc>
        <w:tc>
          <w:tcPr>
            <w:tcW w:w="1200" w:type="dxa"/>
          </w:tcPr>
          <w:p w:rsidR="00D0481A" w:rsidRPr="00163DC2" w:rsidRDefault="00D0481A" w:rsidP="00D0481A">
            <w:pPr>
              <w:spacing w:before="1"/>
              <w:ind w:right="117"/>
              <w:jc w:val="center"/>
              <w:rPr>
                <w:rFonts w:ascii="Times New Roman" w:hAnsi="Times New Roman" w:cs="Times New Roman"/>
                <w:sz w:val="20"/>
              </w:rPr>
            </w:pPr>
            <w:r w:rsidRPr="00163DC2">
              <w:rPr>
                <w:rFonts w:ascii="Times New Roman" w:hAnsi="Times New Roman" w:cs="Times New Roman"/>
                <w:sz w:val="20"/>
              </w:rPr>
              <w:t>32%</w:t>
            </w:r>
          </w:p>
        </w:tc>
      </w:tr>
    </w:tbl>
    <w:p w:rsidR="00D0481A" w:rsidRPr="00163DC2" w:rsidRDefault="00D0481A" w:rsidP="00D0481A">
      <w:pPr>
        <w:spacing w:before="1" w:line="480" w:lineRule="auto"/>
        <w:ind w:right="117"/>
        <w:jc w:val="both"/>
        <w:rPr>
          <w:rFonts w:ascii="Times New Roman" w:hAnsi="Times New Roman" w:cs="Times New Roman"/>
          <w:i/>
          <w:sz w:val="20"/>
        </w:rPr>
      </w:pPr>
      <w:r w:rsidRPr="00163DC2">
        <w:rPr>
          <w:rFonts w:ascii="Times New Roman" w:hAnsi="Times New Roman" w:cs="Times New Roman"/>
          <w:i/>
          <w:sz w:val="20"/>
        </w:rPr>
        <w:t xml:space="preserve">Sumber : KPP Samarinda Ulu dan Ilir </w:t>
      </w:r>
    </w:p>
    <w:p w:rsidR="00D0481A" w:rsidRPr="00163DC2" w:rsidRDefault="00D0481A" w:rsidP="00D0481A">
      <w:pPr>
        <w:spacing w:before="1" w:line="480" w:lineRule="auto"/>
        <w:ind w:right="117" w:firstLine="450"/>
        <w:jc w:val="both"/>
        <w:rPr>
          <w:rFonts w:ascii="Times New Roman" w:hAnsi="Times New Roman" w:cs="Times New Roman"/>
          <w:sz w:val="24"/>
        </w:rPr>
      </w:pPr>
      <w:r w:rsidRPr="00163DC2">
        <w:rPr>
          <w:rFonts w:ascii="Times New Roman" w:hAnsi="Times New Roman" w:cs="Times New Roman"/>
          <w:sz w:val="24"/>
        </w:rPr>
        <w:t xml:space="preserve">Berdasarkan tabel 1.1, pada KPP Samarinda Ulu dan Samarinda Ilir tahun 2019-2022 WPOP Pekerja Bebas yang terdaftar mengalami peningkatan tiap tahunnya, namun tidak berbanding lurus dengan rasio kepatuhannya. Peran wajib pajak sangat penting dalam meningkatkan penerimaan pajak. Maka dari itu, pemerintah dapat mengambil langkah yang tegas untuk menghimbau wajib pajak dalam melakukan tugasnya, khususnya wajib pajak orang pribadi pekerja bebas yang melakukan perhitungan pajaknya secara individu. </w:t>
      </w:r>
    </w:p>
    <w:p w:rsidR="00D0481A" w:rsidRPr="00163DC2" w:rsidRDefault="00D0481A" w:rsidP="00D0481A">
      <w:pPr>
        <w:spacing w:before="1" w:line="480" w:lineRule="auto"/>
        <w:ind w:right="117" w:firstLine="450"/>
        <w:jc w:val="both"/>
        <w:rPr>
          <w:rFonts w:ascii="Times New Roman" w:hAnsi="Times New Roman" w:cs="Times New Roman"/>
          <w:sz w:val="24"/>
        </w:rPr>
      </w:pPr>
      <w:r w:rsidRPr="00163DC2">
        <w:rPr>
          <w:rFonts w:ascii="Times New Roman" w:hAnsi="Times New Roman" w:cs="Times New Roman"/>
          <w:sz w:val="24"/>
        </w:rPr>
        <w:t xml:space="preserve">Dalam </w:t>
      </w:r>
      <w:r w:rsidRPr="00163DC2">
        <w:rPr>
          <w:rFonts w:ascii="Times New Roman" w:hAnsi="Times New Roman" w:cs="Times New Roman"/>
          <w:i/>
          <w:sz w:val="24"/>
        </w:rPr>
        <w:t xml:space="preserve">Theory of Planned Behavior </w:t>
      </w:r>
      <w:r w:rsidRPr="00163DC2">
        <w:rPr>
          <w:rFonts w:ascii="Times New Roman" w:hAnsi="Times New Roman" w:cs="Times New Roman"/>
          <w:sz w:val="24"/>
        </w:rPr>
        <w:t xml:space="preserve">dijelaskan bahwa perilaku individu dipengaruhi oleh keyakinan individu itu sendiri. Maka dari itu wajib pajak akan berperilaku patuh jika wajib pajak tersebut memiliki keyakinan yang positif terhadap pajak. Ada beberapa faktor yang dapat meningkatkan kepatuhan wajib pajak. Yang pertama adalah pengetahuan pajak. Pengetahuan pajak adalah proses wajib pajak dalam mengetahui informasi dasar tentang perpajakan sesuai dengan undang-undang tentang perpajakan yang berlaku di suatu negara. Dalam penelitian yang dilakukan oleh </w:t>
      </w:r>
      <w:r w:rsidRPr="00163DC2">
        <w:rPr>
          <w:rFonts w:ascii="Times New Roman" w:hAnsi="Times New Roman" w:cs="Times New Roman"/>
          <w:sz w:val="24"/>
        </w:rPr>
        <w:fldChar w:fldCharType="begin" w:fldLock="1"/>
      </w:r>
      <w:r w:rsidR="00CB42C0">
        <w:rPr>
          <w:rFonts w:ascii="Times New Roman" w:hAnsi="Times New Roman" w:cs="Times New Roman"/>
          <w:sz w:val="24"/>
        </w:rPr>
        <w:instrText>ADDIN CSL_CITATION {"citationItems":[{"id":"ITEM-1","itemData":{"DOI":"10.53654/tangible.v7i1.245","ISSN":"2528-3073","abstract":"Penelitian ini bertujuan untuk mengetahui sistem e-Filing, pengetahuan perpajakan dan kesadaran wajib pajak secara signifikan, parsial dan simultan berpengaruh terhadap kepatuhan wajib pajak orang pribadi pada KPP Pratama Luwuk. Sampel yang digunakan pada penelitian ini adalah sebanyak 40 orang dengan metode pengambilan sampel non probability sampling. Pengumpulan data dilakukan dengan menggunakan kuesioner dan diberikan langsung kepada wajib pajak orang pribadi yang terdaftar pada KPP Pratama Luwuk. Data dianalisis menggunakan metode Analisis Regresi Berganda dan diolah dengan SPSS 25. Semua variabel penelitian terlebih dahulu harus melewati uji validitas dan reliabilitas data yang selanjutnya dilakukan uji asumsi klasik kemudian pengujian akhirnya dilakukan uji hipotesis. Hasil penelitian menunjukkan bahwa hanya variabel pengetahuan perpajakan yang berpengaruh positif dan signifikan terhadap kepatuhan wajib pajak, sedangkan variabel sistem e-Filing dan kesadaran wajib pajak tidak berpengaruh positif dan signifikan","author":[{"dropping-particle":"","family":"Hartini","given":"Oki","non-dropping-particle":"","parse-names":false,"suffix":""},{"dropping-particle":"","family":"Sopian","given":"Dani","non-dropping-particle":"","parse-names":false,"suffix":""}],"container-title":"Jurnal Sains Manajemen &amp; Akuntansi","id":"ITEM-1","issue":"2","issued":{"date-parts":[["2018"]]},"page":"1","title":"Pengaruh Pengetahuan Perpajakan Dan Kesadaran Wajib Pajak Terhadap Kepatuhan Wajib Pajak Orang Pribadi (Studi Kasus Pada Kantor Pelayanan Pajak Pratama Karees)","type":"article-journal","volume":"10"},"uris":["http://www.mendeley.com/documents/?uuid=5b1616df-a966-4742-9d7b-8cea2e874dba"]}],"mendeley":{"formattedCitation":"(Hartini &amp; Sopian, 2018)","manualFormatting":"Hartini &amp; Sopian (2018)","plainTextFormattedCitation":"(Hartini &amp; Sopian, 2018)","previouslyFormattedCitation":"(Hartini &amp; Sopian, 2018)"},"properties":{"noteIndex":0},"schema":"https://github.com/citation-style-language/schema/raw/master/csl-citation.json"}</w:instrText>
      </w:r>
      <w:r w:rsidRPr="00163DC2">
        <w:rPr>
          <w:rFonts w:ascii="Times New Roman" w:hAnsi="Times New Roman" w:cs="Times New Roman"/>
          <w:sz w:val="24"/>
        </w:rPr>
        <w:fldChar w:fldCharType="separate"/>
      </w:r>
      <w:r w:rsidR="003C01BE">
        <w:rPr>
          <w:rFonts w:ascii="Times New Roman" w:hAnsi="Times New Roman" w:cs="Times New Roman"/>
          <w:noProof/>
          <w:sz w:val="24"/>
        </w:rPr>
        <w:t>Hartini dan</w:t>
      </w:r>
      <w:r w:rsidRPr="00163DC2">
        <w:rPr>
          <w:rFonts w:ascii="Times New Roman" w:hAnsi="Times New Roman" w:cs="Times New Roman"/>
          <w:noProof/>
          <w:sz w:val="24"/>
        </w:rPr>
        <w:t xml:space="preserve"> Sopian (2018)</w:t>
      </w:r>
      <w:r w:rsidRPr="00163DC2">
        <w:rPr>
          <w:rFonts w:ascii="Times New Roman" w:hAnsi="Times New Roman" w:cs="Times New Roman"/>
          <w:sz w:val="24"/>
        </w:rPr>
        <w:fldChar w:fldCharType="end"/>
      </w:r>
      <w:r w:rsidRPr="00163DC2">
        <w:rPr>
          <w:rFonts w:ascii="Times New Roman" w:hAnsi="Times New Roman" w:cs="Times New Roman"/>
          <w:sz w:val="24"/>
        </w:rPr>
        <w:t xml:space="preserve"> menjelaskan bahwa pengetahuan perpajakan berpengaruh positif dan signifikan terhadap kepatuhan wajib pajak orang pribadi. Hasil penelitian tersebut berbeda dengan hasil penelitian yang dilakukan oleh </w:t>
      </w:r>
      <w:r w:rsidRPr="00163DC2">
        <w:rPr>
          <w:rFonts w:ascii="Times New Roman" w:hAnsi="Times New Roman" w:cs="Times New Roman"/>
          <w:sz w:val="24"/>
        </w:rPr>
        <w:fldChar w:fldCharType="begin" w:fldLock="1"/>
      </w:r>
      <w:r w:rsidRPr="00163DC2">
        <w:rPr>
          <w:rFonts w:ascii="Times New Roman" w:hAnsi="Times New Roman" w:cs="Times New Roman"/>
          <w:sz w:val="24"/>
        </w:rPr>
        <w:instrText>ADDIN CSL_CITATION {"citationItems":[{"id":"ITEM-1","itemData":{"DOI":"10.32815/ristansi.v3i2.1232","abstract":"Penelitian ini bertujuan untuk mengetahui sejauh mana pengaruh pengetahuan perpajakan, kesadaran perpajakan, dan sanksi perpajakan dalam meningkatkan kepatuhan Wajib Pajak Orang Pribadi. Penelitian ini menggunakan metode penelitian kuantitatif. Data diperoleh dari data primer, yaitu melalui penyebaran kuesioner dengan menggunakan teknik accidental sampling. Responden dalam penelitian ini berjumlah 98 orang yang merupakan Wajib Pajak Orang Pribadi. Kuesioner diolah dengan menggunakan aplikasi IBM SPSS Statistics 22 pada nilai signifikansi 5% atau 0,05. Hasil penelitian menunjukkan bahwa pengetahuan perpajakan tidak berpengaruh positif terhadap kepatuhan Wajib Pajak Orang Pribadi. Sedangkan kesadaran perpajakan dan sanksi perpajakan berpengaruh positif terhadap kepatuhan Wajib Pajak Orang Pribadi.","author":[{"dropping-particle":"","family":"Nasiroh","given":"Dewi","non-dropping-particle":"","parse-names":false,"suffix":""},{"dropping-particle":"","family":"Afiqoh","given":"Nyimas Wardatul","non-dropping-particle":"","parse-names":false,"suffix":""}],"container-title":"RISTANSI: Riset Akuntansi","id":"ITEM-1","issue":"2","issued":{"date-parts":[["2023"]]},"page":"152-164","title":"Pengaruh Pengetahuan Perpajakan, Kesadaran Perpajakan, Dan Sanksi Perpajakan Terhadap Kepatuhan Wajib Pajak Orang Pribadi","type":"article-journal","volume":"3"},"uris":["http://www.mendeley.com/documents/?uuid=8ce8b4fc-1817-4945-bbbd-02c88149ec43"]}],"mendeley":{"formattedCitation":"(Nasiroh &amp; Afiqoh, 2023)","manualFormatting":"Nasiroh &amp; Afiqoh (2023)","plainTextFormattedCitation":"(Nasiroh &amp; Afiqoh, 2023)","previouslyFormattedCitation":"(Nasiroh &amp; Afiqoh, 2023)"},"properties":{"noteIndex":0},"schema":"https://github.com/citation-style-language/schema/raw/master/csl-citation.json"}</w:instrText>
      </w:r>
      <w:r w:rsidRPr="00163DC2">
        <w:rPr>
          <w:rFonts w:ascii="Times New Roman" w:hAnsi="Times New Roman" w:cs="Times New Roman"/>
          <w:sz w:val="24"/>
        </w:rPr>
        <w:fldChar w:fldCharType="separate"/>
      </w:r>
      <w:r w:rsidR="003C01BE">
        <w:rPr>
          <w:rFonts w:ascii="Times New Roman" w:hAnsi="Times New Roman" w:cs="Times New Roman"/>
          <w:noProof/>
          <w:sz w:val="24"/>
        </w:rPr>
        <w:t xml:space="preserve">Nasiroh dan </w:t>
      </w:r>
      <w:r w:rsidRPr="00163DC2">
        <w:rPr>
          <w:rFonts w:ascii="Times New Roman" w:hAnsi="Times New Roman" w:cs="Times New Roman"/>
          <w:noProof/>
          <w:sz w:val="24"/>
        </w:rPr>
        <w:t>Afiqoh (2023)</w:t>
      </w:r>
      <w:r w:rsidRPr="00163DC2">
        <w:rPr>
          <w:rFonts w:ascii="Times New Roman" w:hAnsi="Times New Roman" w:cs="Times New Roman"/>
          <w:sz w:val="24"/>
        </w:rPr>
        <w:fldChar w:fldCharType="end"/>
      </w:r>
      <w:r w:rsidRPr="00163DC2">
        <w:rPr>
          <w:rFonts w:ascii="Times New Roman" w:hAnsi="Times New Roman" w:cs="Times New Roman"/>
          <w:sz w:val="24"/>
        </w:rPr>
        <w:t xml:space="preserve"> yang menjelaskan </w:t>
      </w:r>
      <w:r w:rsidRPr="00163DC2">
        <w:rPr>
          <w:rFonts w:ascii="Times New Roman" w:hAnsi="Times New Roman" w:cs="Times New Roman"/>
          <w:sz w:val="24"/>
        </w:rPr>
        <w:lastRenderedPageBreak/>
        <w:t xml:space="preserve">bahwa pengetahuan perpajakan tidak berpengaruh positif terhadap kepatuhan wajib pajak orang pribadi. </w:t>
      </w:r>
    </w:p>
    <w:p w:rsidR="00D0481A" w:rsidRPr="00163DC2" w:rsidRDefault="00D0481A" w:rsidP="00D0481A">
      <w:pPr>
        <w:spacing w:before="1" w:line="480" w:lineRule="auto"/>
        <w:ind w:right="117" w:firstLine="450"/>
        <w:jc w:val="both"/>
        <w:rPr>
          <w:rFonts w:ascii="Times New Roman" w:hAnsi="Times New Roman" w:cs="Times New Roman"/>
          <w:sz w:val="24"/>
        </w:rPr>
      </w:pPr>
      <w:r w:rsidRPr="00163DC2">
        <w:rPr>
          <w:rFonts w:ascii="Times New Roman" w:hAnsi="Times New Roman" w:cs="Times New Roman"/>
          <w:sz w:val="24"/>
        </w:rPr>
        <w:t>Adanya pengetahuan yang dimiliki oleh wajib pajak harus diiringi dengan pemahaman pajak yang berasal dari individu wajib pajak. Pemahaman pajak merupakan usaha wajib pajak untuk mengerti akan aturan tentang perpajakan. Wajib pajak yang memiliki pemahaman pajak yang baik, akan terdorong untuk melaksanakan kewajiban perpajakannya. Seperti penelitian yang di</w:t>
      </w:r>
      <w:r w:rsidR="00CB42C0">
        <w:rPr>
          <w:rFonts w:ascii="Times New Roman" w:hAnsi="Times New Roman" w:cs="Times New Roman"/>
          <w:sz w:val="24"/>
        </w:rPr>
        <w:t xml:space="preserve">lakukan oleh </w:t>
      </w:r>
      <w:r w:rsidR="00CB42C0">
        <w:rPr>
          <w:rFonts w:ascii="Times New Roman" w:hAnsi="Times New Roman" w:cs="Times New Roman"/>
          <w:sz w:val="24"/>
        </w:rPr>
        <w:fldChar w:fldCharType="begin" w:fldLock="1"/>
      </w:r>
      <w:r w:rsidR="00CB42C0">
        <w:rPr>
          <w:rFonts w:ascii="Times New Roman" w:hAnsi="Times New Roman" w:cs="Times New Roman"/>
          <w:sz w:val="24"/>
        </w:rPr>
        <w:instrText>ADDIN CSL_CITATION {"citationItems":[{"id":"ITEM-1","itemData":{"ISBN":"4540782444","abstract":"Repurchase intention is important because it can increase the profit of the company. This research is conducted to know the effect of Product Characteristics, Perceived Price, to repurchase intention through perceived quality at restauran Olala Glagahsari street Yogyakarta. This research is done at restaurant Olala Glagahsari street Yogyakarta, samples was taken as many 110 respondents with probability sampling method. Data collection is done by distributing questionnaires by using likert point to measure 10 indicators. The results of this study show the results of product characteristics variable have a positive effect on repurchase intention, product characteristics have a positive effect on perceived quality, perceived price affects perceived quality, perceived price has a positive effect on repurchase intention, and perceived quality has a positive effect on repurchase intention. The coefficient of determination of this test result on model I is 49,7% to perceived quality and coefficient of determination of test result on model II is 71,5% to repurchase intention.","author":[{"dropping-particle":"","family":"As'ari","given":"Nur Ghailina","non-dropping-particle":"","parse-names":false,"suffix":""}],"container-title":"Jurnal Ekobis Dewantara","id":"ITEM-1","issue":"6","issued":{"date-parts":[["2018"]]},"page":"1-11","title":"Pengaruh Pemahaman Peraturan Perpajakan, Kualitas Pelayanan, Kesadaran Wajib Pajak Dan Sanksi Pajak Terhadap Kepatuhan Wajib Pajak Orang Pribadi Di Kecamatan Rongkop","type":"article-journal","volume":"1"},"uris":["http://www.mendeley.com/documents/?uuid=0d88b552-ce41-456b-a853-e5f731d8f75b"]}],"mendeley":{"formattedCitation":"(As’ari, 2018)","manualFormatting":"As’ari (2018)","plainTextFormattedCitation":"(As’ari, 2018)","previouslyFormattedCitation":"(As’ari, 2018)"},"properties":{"noteIndex":0},"schema":"https://github.com/citation-style-language/schema/raw/master/csl-citation.json"}</w:instrText>
      </w:r>
      <w:r w:rsidR="00CB42C0">
        <w:rPr>
          <w:rFonts w:ascii="Times New Roman" w:hAnsi="Times New Roman" w:cs="Times New Roman"/>
          <w:sz w:val="24"/>
        </w:rPr>
        <w:fldChar w:fldCharType="separate"/>
      </w:r>
      <w:r w:rsidR="00CB42C0">
        <w:rPr>
          <w:rFonts w:ascii="Times New Roman" w:hAnsi="Times New Roman" w:cs="Times New Roman"/>
          <w:noProof/>
          <w:sz w:val="24"/>
        </w:rPr>
        <w:t>As’ari</w:t>
      </w:r>
      <w:r w:rsidR="00CB42C0" w:rsidRPr="00CB42C0">
        <w:rPr>
          <w:rFonts w:ascii="Times New Roman" w:hAnsi="Times New Roman" w:cs="Times New Roman"/>
          <w:noProof/>
          <w:sz w:val="24"/>
        </w:rPr>
        <w:t xml:space="preserve"> </w:t>
      </w:r>
      <w:r w:rsidR="00CB42C0">
        <w:rPr>
          <w:rFonts w:ascii="Times New Roman" w:hAnsi="Times New Roman" w:cs="Times New Roman"/>
          <w:noProof/>
          <w:sz w:val="24"/>
        </w:rPr>
        <w:t>(</w:t>
      </w:r>
      <w:r w:rsidR="00CB42C0" w:rsidRPr="00CB42C0">
        <w:rPr>
          <w:rFonts w:ascii="Times New Roman" w:hAnsi="Times New Roman" w:cs="Times New Roman"/>
          <w:noProof/>
          <w:sz w:val="24"/>
        </w:rPr>
        <w:t>2018)</w:t>
      </w:r>
      <w:r w:rsidR="00CB42C0">
        <w:rPr>
          <w:rFonts w:ascii="Times New Roman" w:hAnsi="Times New Roman" w:cs="Times New Roman"/>
          <w:sz w:val="24"/>
        </w:rPr>
        <w:fldChar w:fldCharType="end"/>
      </w:r>
      <w:r w:rsidRPr="00163DC2">
        <w:rPr>
          <w:rFonts w:ascii="Times New Roman" w:hAnsi="Times New Roman" w:cs="Times New Roman"/>
          <w:sz w:val="24"/>
        </w:rPr>
        <w:t xml:space="preserve"> menjelaskan bahwa pemahaman perpajakan bersifat positif  signifikan terhadap kepatuhan wajib pajak orang pribadi. Namun berbeda dengan penelitian oleh </w:t>
      </w:r>
      <w:r w:rsidRPr="00163DC2">
        <w:rPr>
          <w:rFonts w:ascii="Times New Roman" w:hAnsi="Times New Roman" w:cs="Times New Roman"/>
          <w:sz w:val="24"/>
        </w:rPr>
        <w:fldChar w:fldCharType="begin" w:fldLock="1"/>
      </w:r>
      <w:r w:rsidR="00CB42C0">
        <w:rPr>
          <w:rFonts w:ascii="Times New Roman" w:hAnsi="Times New Roman" w:cs="Times New Roman"/>
          <w:sz w:val="24"/>
        </w:rPr>
        <w:instrText>ADDIN CSL_CITATION {"citationItems":[{"id":"ITEM-1","itemData":{"author":[{"dropping-particle":"","family":"Sulistyorini","given":"Dian","non-dropping-particle":"","parse-names":false,"suffix":""}],"container-title":"Journal of Accounting and Finance","id":"ITEM-1","issue":"02","issued":{"date-parts":[["2019"]]},"page":"732-745","title":"Pengaruh Kesadaran Wajib Pajak, Pemahaman Pajak Dan Kualitas Pelayanan Pajak Terhadap Kepatuhan Wajib Pajak (Study Empiris Di KPP Pratama Cikarang Selatan)","type":"article-journal","volume":"4"},"uris":["http://www.mendeley.com/documents/?uuid=fc405f61-98e7-4338-b6ac-dc242695caf9"]}],"mendeley":{"formattedCitation":"(Sulistyorini, 2019)","manualFormatting":"Sulistyorini (2019)","plainTextFormattedCitation":"(Sulistyorini, 2019)","previouslyFormattedCitation":"(Sulistyorini, 2019)"},"properties":{"noteIndex":0},"schema":"https://github.com/citation-style-language/schema/raw/master/csl-citation.json"}</w:instrText>
      </w:r>
      <w:r w:rsidRPr="00163DC2">
        <w:rPr>
          <w:rFonts w:ascii="Times New Roman" w:hAnsi="Times New Roman" w:cs="Times New Roman"/>
          <w:sz w:val="24"/>
        </w:rPr>
        <w:fldChar w:fldCharType="separate"/>
      </w:r>
      <w:r w:rsidRPr="00163DC2">
        <w:rPr>
          <w:rFonts w:ascii="Times New Roman" w:hAnsi="Times New Roman" w:cs="Times New Roman"/>
          <w:noProof/>
          <w:sz w:val="24"/>
        </w:rPr>
        <w:t>Sulistyorini (2019)</w:t>
      </w:r>
      <w:r w:rsidRPr="00163DC2">
        <w:rPr>
          <w:rFonts w:ascii="Times New Roman" w:hAnsi="Times New Roman" w:cs="Times New Roman"/>
          <w:sz w:val="24"/>
        </w:rPr>
        <w:fldChar w:fldCharType="end"/>
      </w:r>
      <w:r w:rsidRPr="00163DC2">
        <w:rPr>
          <w:rFonts w:ascii="Times New Roman" w:hAnsi="Times New Roman" w:cs="Times New Roman"/>
          <w:sz w:val="24"/>
        </w:rPr>
        <w:t xml:space="preserve"> yang menjelaskan bahwa pemahaman pajak tidak berpengaruh terhadap kepatuhan wajib pajak.</w:t>
      </w:r>
    </w:p>
    <w:p w:rsidR="00D0481A" w:rsidRPr="00163DC2" w:rsidRDefault="00D0481A" w:rsidP="00D0481A">
      <w:pPr>
        <w:spacing w:before="1" w:line="480" w:lineRule="auto"/>
        <w:ind w:right="117" w:firstLine="450"/>
        <w:jc w:val="both"/>
        <w:rPr>
          <w:rFonts w:ascii="Times New Roman" w:hAnsi="Times New Roman" w:cs="Times New Roman"/>
          <w:sz w:val="24"/>
        </w:rPr>
      </w:pPr>
      <w:r w:rsidRPr="00163DC2">
        <w:rPr>
          <w:rFonts w:ascii="Times New Roman" w:hAnsi="Times New Roman" w:cs="Times New Roman"/>
          <w:sz w:val="24"/>
        </w:rPr>
        <w:t>Faktor lain yang berasal dari dalam diri wajib pajak yang juga dapat mempengaruhi kepatuhan adalah kesadaran pajak. Jika kesadaran pajak meningkat maka kepatuhan wajib pajak juga akan meningkat. Namun, masih banyak yang kurang menyadari pentingnya  peran pajak bagi negara dikarenakan kurangnya pengetahuan dan pemahaman akan perpajakan, (</w:t>
      </w:r>
      <w:r w:rsidRPr="00163DC2">
        <w:rPr>
          <w:rFonts w:ascii="Times New Roman" w:hAnsi="Times New Roman" w:cs="Times New Roman"/>
          <w:sz w:val="24"/>
        </w:rPr>
        <w:fldChar w:fldCharType="begin" w:fldLock="1"/>
      </w:r>
      <w:r w:rsidRPr="00163DC2">
        <w:rPr>
          <w:rFonts w:ascii="Times New Roman" w:hAnsi="Times New Roman" w:cs="Times New Roman"/>
          <w:sz w:val="24"/>
        </w:rPr>
        <w:instrText>ADDIN CSL_CITATION {"citationItems":[{"id":"ITEM-1","itemData":{"abstract":"Edukasi perpajakan dapat dilakukan dengan cara melakukan kampanye tentang kesadaran pajak. Kesadaran pajak sangat relevan untuk dikaitkan dengan semua sisi kehidupan, baik dalam hal ideologi, politik, ekonomi, sosial, kebudayaan, maupun pertahanan dan keamanan. Penelitian ini berjenis kualitatif studi kasus dengan menggunakan teknik focused discussion group (FGD). Partisipan yang digunakan pada penelitian ini adalah mahasiswa dari beberapa Universitas di Yogyakarta dan Surabaya. Penelitian ini menyimpulkan bahwa generasi muda (mahasiswa) di D.I. Yogyakarta dan Surabaya masih banyak yang kurang menyadari betapa penting peran pajak dalam pembangunan Indonesia yang harus terus berlangsung. Hal ini terjadi karena mereka kurang memahami bahwa pengertian pajak adalah kontribusi wajib kepada negara yang terutang oleh orang pribadi atau badan yang bersifat memaksa berdasarkan Undang-Undang, dengan tidak mendapatkan imbalan secara langsung dan digunakan untuk keperluan negara bagi sebesar-besarnya kemakmuran rakyat, yang diatur dalam Pasal 1 Ayat 1 Undang-Undang No 28 Tahun 2007 tentang Ketentuan Umum dan Tata Cara Perpajakan. Mereka beranggapan bahwa di zaman yang serba modern ini, segala sesuatu harus berdampak secara langsung dan berguna bagi mereka pada saat itu juga. Sehingga, disaat seperti inilah peran fiskus sangat vital diperlukan. Peran lembaga pendidikan perguruan tinggi juga sangat penting sebagai penggerak utama terciptanya kesadaran pajak, betapa pentingnya membayar pajak bagi para generasi muda (mahasiswa) saat ini demi kemajuan bangsa dan negara.","author":[{"dropping-particle":"","family":"Jaya","given":"I Made Laut Mertha","non-dropping-particle":"","parse-names":false,"suffix":""}],"container-title":"JIA (Jurnal Ilmiah Akuntansi)","id":"ITEM-1","issue":"2","issued":{"date-parts":[["2019"]]},"page":"161-183","title":"Realita Kesadaran Pajak di Kalangan Generasi Muda (Mahasiswa) Yogyakarta Dan Surabaya","type":"article-journal","volume":"4"},"uris":["http://www.mendeley.com/documents/?uuid=12839ff9-88dc-4517-80c1-5815b81350c2"]}],"mendeley":{"formattedCitation":"(Jaya, 2019)","manualFormatting":"Jaya, 2019)","plainTextFormattedCitation":"(Jaya, 2019)","previouslyFormattedCitation":"(Jaya, 2019)"},"properties":{"noteIndex":0},"schema":"https://github.com/citation-style-language/schema/raw/master/csl-citation.json"}</w:instrText>
      </w:r>
      <w:r w:rsidRPr="00163DC2">
        <w:rPr>
          <w:rFonts w:ascii="Times New Roman" w:hAnsi="Times New Roman" w:cs="Times New Roman"/>
          <w:sz w:val="24"/>
        </w:rPr>
        <w:fldChar w:fldCharType="separate"/>
      </w:r>
      <w:r w:rsidRPr="00163DC2">
        <w:rPr>
          <w:rFonts w:ascii="Times New Roman" w:hAnsi="Times New Roman" w:cs="Times New Roman"/>
          <w:noProof/>
          <w:sz w:val="24"/>
        </w:rPr>
        <w:t>Jaya, 2019)</w:t>
      </w:r>
      <w:r w:rsidRPr="00163DC2">
        <w:rPr>
          <w:rFonts w:ascii="Times New Roman" w:hAnsi="Times New Roman" w:cs="Times New Roman"/>
          <w:sz w:val="24"/>
        </w:rPr>
        <w:fldChar w:fldCharType="end"/>
      </w:r>
      <w:r w:rsidRPr="00163DC2">
        <w:rPr>
          <w:rFonts w:ascii="Times New Roman" w:hAnsi="Times New Roman" w:cs="Times New Roman"/>
          <w:sz w:val="24"/>
        </w:rPr>
        <w:t xml:space="preserve">. Dalam penelitian yang dilakukan oleh </w:t>
      </w:r>
      <w:r w:rsidRPr="00163DC2">
        <w:rPr>
          <w:rFonts w:ascii="Times New Roman" w:hAnsi="Times New Roman" w:cs="Times New Roman"/>
          <w:sz w:val="24"/>
        </w:rPr>
        <w:fldChar w:fldCharType="begin" w:fldLock="1"/>
      </w:r>
      <w:r w:rsidRPr="00163DC2">
        <w:rPr>
          <w:rFonts w:ascii="Times New Roman" w:hAnsi="Times New Roman" w:cs="Times New Roman"/>
          <w:sz w:val="24"/>
        </w:rPr>
        <w:instrText>ADDIN CSL_CITATION {"citationItems":[{"id":"ITEM-1","itemData":{"abstract":"Penelitian ini bertujuan untuk mengetahui pengaruh Pemahaman Peraturan Pajak, Sanksi Perpajakan, dan Kesadaran Wajib Pajak terhadap Kepatuhan Wajib Pajak Orang Pribadi pada KPP Pratama Purworejo Tahun 2017. Data diambil di KPP Pratama Purworejo. Teknik …","author":[{"dropping-particle":"","family":"Priambodo","given":"Putut","non-dropping-particle":"","parse-names":false,"suffix":""},{"dropping-particle":"","family":"Yushita","given":"Amanita N.","non-dropping-particle":"","parse-names":false,"suffix":""}],"container-title":"Jurnal Profita Edisi 5 Tahun 2017","id":"ITEM-1","issue":"2","issued":{"date-parts":[["2017"]]},"page":"1-16","title":"Pengaruh Pemahaman Peraturan Perpajakan, Sanksi Perpajakan dan Kesadaran Wajib Pajak terhadap Kepatuhan Wajib Pajak Orang Pribadi di Kantor Pelayanan Pajak Pratama Kabupaten Purwrejo Tahun 2017","type":"article-journal","volume":"5"},"uris":["http://www.mendeley.com/documents/?uuid=45670908-4dac-4989-95ec-989244640549"]}],"mendeley":{"formattedCitation":"(Priambodo &amp; Yushita, 2017)","manualFormatting":"Priambodo &amp; Yushita (2017)","plainTextFormattedCitation":"(Priambodo &amp; Yushita, 2017)","previouslyFormattedCitation":"(Priambodo &amp; Yushita, 2017)"},"properties":{"noteIndex":0},"schema":"https://github.com/citation-style-language/schema/raw/master/csl-citation.json"}</w:instrText>
      </w:r>
      <w:r w:rsidRPr="00163DC2">
        <w:rPr>
          <w:rFonts w:ascii="Times New Roman" w:hAnsi="Times New Roman" w:cs="Times New Roman"/>
          <w:sz w:val="24"/>
        </w:rPr>
        <w:fldChar w:fldCharType="separate"/>
      </w:r>
      <w:r w:rsidR="003C01BE">
        <w:rPr>
          <w:rFonts w:ascii="Times New Roman" w:hAnsi="Times New Roman" w:cs="Times New Roman"/>
          <w:noProof/>
          <w:sz w:val="24"/>
        </w:rPr>
        <w:t>Priambodo dan</w:t>
      </w:r>
      <w:r w:rsidRPr="00163DC2">
        <w:rPr>
          <w:rFonts w:ascii="Times New Roman" w:hAnsi="Times New Roman" w:cs="Times New Roman"/>
          <w:noProof/>
          <w:sz w:val="24"/>
        </w:rPr>
        <w:t xml:space="preserve"> Yushita (2017)</w:t>
      </w:r>
      <w:r w:rsidRPr="00163DC2">
        <w:rPr>
          <w:rFonts w:ascii="Times New Roman" w:hAnsi="Times New Roman" w:cs="Times New Roman"/>
          <w:sz w:val="24"/>
        </w:rPr>
        <w:fldChar w:fldCharType="end"/>
      </w:r>
      <w:r w:rsidRPr="00163DC2">
        <w:rPr>
          <w:rFonts w:ascii="Times New Roman" w:hAnsi="Times New Roman" w:cs="Times New Roman"/>
          <w:sz w:val="24"/>
        </w:rPr>
        <w:t xml:space="preserve"> menjelaskan bahwa kesadaran wajib pajak berpengaruh positif dan signifikan terhadap kepatuhan wajib pajak. Penelitian tersebut bertolak belakang dengan penelitian yang dilakukan oleh </w:t>
      </w:r>
      <w:r w:rsidRPr="00163DC2">
        <w:rPr>
          <w:rFonts w:ascii="Times New Roman" w:hAnsi="Times New Roman" w:cs="Times New Roman"/>
          <w:sz w:val="24"/>
        </w:rPr>
        <w:fldChar w:fldCharType="begin" w:fldLock="1"/>
      </w:r>
      <w:r w:rsidRPr="00163DC2">
        <w:rPr>
          <w:rFonts w:ascii="Times New Roman" w:hAnsi="Times New Roman" w:cs="Times New Roman"/>
          <w:sz w:val="24"/>
        </w:rPr>
        <w:instrText>ADDIN CSL_CITATION {"citationItems":[{"id":"ITEM-1","itemData":{"DOI":"10.53654/tangible.v7i1.245","ISSN":"2528-3073","abstract":"Penelitian ini bertujuan untuk mengetahui sistem e-Filing, pengetahuan perpajakan dan kesadaran wajib pajak secara signifikan, parsial dan simultan berpengaruh terhadap kepatuhan wajib pajak orang pribadi pada KPP Pratama Luwuk. Sampel yang digunakan pada penelitian ini adalah sebanyak 40 orang dengan metode pengambilan sampel non probability sampling. Pengumpulan data dilakukan dengan menggunakan kuesioner dan diberikan langsung kepada wajib pajak orang pribadi yang terdaftar pada KPP Pratama Luwuk. Data dianalisis menggunakan metode Analisis Regresi Berganda dan diolah dengan SPSS 25. Semua variabel penelitian terlebih dahulu harus melewati uji validitas dan reliabilitas data yang selanjutnya dilakukan uji asumsi klasik kemudian pengujian akhirnya dilakukan uji hipotesis. Hasil penelitian menunjukkan bahwa hanya variabel pengetahuan perpajakan yang berpengaruh positif dan signifikan terhadap kepatuhan wajib pajak, sedangkan variabel sistem e-Filing dan kesadaran wajib pajak tidak berpengaruh positif dan signifikan","author":[{"dropping-particle":"","family":"Moridu","given":"Irwan","non-dropping-particle":"","parse-names":false,"suffix":""},{"dropping-particle":"","family":"Widianingsih","given":"Ni Made Putri","non-dropping-particle":"","parse-names":false,"suffix":""},{"dropping-particle":"","family":"Posumah","given":"Nurcahya Hartaty","non-dropping-particle":"","parse-names":false,"suffix":""}],"container-title":"Tangible Journal","id":"ITEM-1","issue":"1","issued":{"date-parts":[["2022"]]},"page":"17-25","title":"Sistem E-filing, Pengetahuan Perpajakan dan Kesadaran Wajib Pajak terhadap Kepatuhan Wajib Pajak Orang Pribadi","type":"article-journal","volume":"7"},"uris":["http://www.mendeley.com/documents/?uuid=0fb7bdb2-02d2-4e07-ac33-84b2ca735545"]}],"mendeley":{"formattedCitation":"(Moridu et al., 2022)","manualFormatting":"Moridu et al. (2022)","plainTextFormattedCitation":"(Moridu et al., 2022)","previouslyFormattedCitation":"(Moridu et al., 2022)"},"properties":{"noteIndex":0},"schema":"https://github.com/citation-style-language/schema/raw/master/csl-citation.json"}</w:instrText>
      </w:r>
      <w:r w:rsidRPr="00163DC2">
        <w:rPr>
          <w:rFonts w:ascii="Times New Roman" w:hAnsi="Times New Roman" w:cs="Times New Roman"/>
          <w:sz w:val="24"/>
        </w:rPr>
        <w:fldChar w:fldCharType="separate"/>
      </w:r>
      <w:r w:rsidR="003C01BE">
        <w:rPr>
          <w:rFonts w:ascii="Times New Roman" w:hAnsi="Times New Roman" w:cs="Times New Roman"/>
          <w:noProof/>
          <w:sz w:val="24"/>
        </w:rPr>
        <w:t xml:space="preserve">Moridu </w:t>
      </w:r>
      <w:r w:rsidR="003C01BE" w:rsidRPr="003C01BE">
        <w:rPr>
          <w:rFonts w:ascii="Times New Roman" w:hAnsi="Times New Roman" w:cs="Times New Roman"/>
          <w:i/>
          <w:noProof/>
          <w:sz w:val="24"/>
        </w:rPr>
        <w:t>et al</w:t>
      </w:r>
      <w:r w:rsidRPr="00163DC2">
        <w:rPr>
          <w:rFonts w:ascii="Times New Roman" w:hAnsi="Times New Roman" w:cs="Times New Roman"/>
          <w:noProof/>
          <w:sz w:val="24"/>
        </w:rPr>
        <w:t xml:space="preserve"> (2022)</w:t>
      </w:r>
      <w:r w:rsidRPr="00163DC2">
        <w:rPr>
          <w:rFonts w:ascii="Times New Roman" w:hAnsi="Times New Roman" w:cs="Times New Roman"/>
          <w:sz w:val="24"/>
        </w:rPr>
        <w:fldChar w:fldCharType="end"/>
      </w:r>
      <w:r w:rsidRPr="00163DC2">
        <w:rPr>
          <w:rFonts w:ascii="Times New Roman" w:hAnsi="Times New Roman" w:cs="Times New Roman"/>
          <w:sz w:val="24"/>
        </w:rPr>
        <w:t xml:space="preserve"> yang menjelaskan bahwa kesadaran wajib pajak tidak berpengaruh positif dan signifikan terhadap kepatuhan wajib pajak.</w:t>
      </w:r>
    </w:p>
    <w:p w:rsidR="00D0481A" w:rsidRPr="00163DC2" w:rsidRDefault="00D0481A" w:rsidP="00D0481A">
      <w:pPr>
        <w:spacing w:before="1" w:line="480" w:lineRule="auto"/>
        <w:ind w:right="117" w:firstLine="450"/>
        <w:jc w:val="both"/>
        <w:rPr>
          <w:rFonts w:ascii="Times New Roman" w:hAnsi="Times New Roman" w:cs="Times New Roman"/>
          <w:sz w:val="24"/>
        </w:rPr>
      </w:pPr>
      <w:r w:rsidRPr="00163DC2">
        <w:rPr>
          <w:rFonts w:ascii="Times New Roman" w:hAnsi="Times New Roman" w:cs="Times New Roman"/>
          <w:sz w:val="24"/>
        </w:rPr>
        <w:t xml:space="preserve">Selain itu, persepsi pajak atas efektivitas sistem perpajakan juga dapat menjadi salah satu faktor yang berpengaruh dalam mewujudkan kepatuhan wajib </w:t>
      </w:r>
      <w:r w:rsidRPr="00163DC2">
        <w:rPr>
          <w:rFonts w:ascii="Times New Roman" w:hAnsi="Times New Roman" w:cs="Times New Roman"/>
          <w:sz w:val="24"/>
        </w:rPr>
        <w:lastRenderedPageBreak/>
        <w:t xml:space="preserve">pajak. Hal ini berdasar pada cara pandang wajib pajak dalam menyikapi suatu sistem perpajakan yang meliputi kualitas, kuantitas dan waktu. Dalam penelitian yang dilakukan oleh </w:t>
      </w:r>
      <w:r w:rsidRPr="00163DC2">
        <w:rPr>
          <w:rFonts w:ascii="Times New Roman" w:hAnsi="Times New Roman" w:cs="Times New Roman"/>
          <w:sz w:val="24"/>
        </w:rPr>
        <w:fldChar w:fldCharType="begin" w:fldLock="1"/>
      </w:r>
      <w:r w:rsidR="00CB42C0">
        <w:rPr>
          <w:rFonts w:ascii="Times New Roman" w:hAnsi="Times New Roman" w:cs="Times New Roman"/>
          <w:sz w:val="24"/>
        </w:rPr>
        <w:instrText>ADDIN CSL_CITATION {"citationItems":[{"id":"ITEM-1","itemData":{"author":[{"dropping-particle":"","family":"DEWI","given":"MIRA RIANGGA","non-dropping-particle":"","parse-names":false,"suffix":""}],"container-title":"Universitas Diponegoro Semarang","id":"ITEM-1","issued":{"date-parts":[["2011"]]},"title":"Persepsi Wajib Pajak Atas Pengenaan Pajak Penghasilan : Anteseden Dan Konsekuensinya ( Kajian Empiris Pada Wajib Pajak Orang Pribadi Yang Memiliki Usaha Di Kota Kudus )","type":"article-journal"},"uris":["http://www.mendeley.com/documents/?uuid=35638b56-88c3-4b70-bcdc-31d30cfd7b1d"]}],"mendeley":{"formattedCitation":"(DEWI, 2011)","manualFormatting":"Dewi (2011)","plainTextFormattedCitation":"(DEWI, 2011)","previouslyFormattedCitation":"(DEWI, 2011)"},"properties":{"noteIndex":0},"schema":"https://github.com/citation-style-language/schema/raw/master/csl-citation.json"}</w:instrText>
      </w:r>
      <w:r w:rsidRPr="00163DC2">
        <w:rPr>
          <w:rFonts w:ascii="Times New Roman" w:hAnsi="Times New Roman" w:cs="Times New Roman"/>
          <w:sz w:val="24"/>
        </w:rPr>
        <w:fldChar w:fldCharType="separate"/>
      </w:r>
      <w:r w:rsidRPr="00163DC2">
        <w:rPr>
          <w:rFonts w:ascii="Times New Roman" w:hAnsi="Times New Roman" w:cs="Times New Roman"/>
          <w:noProof/>
          <w:sz w:val="24"/>
        </w:rPr>
        <w:t>Dewi (2011)</w:t>
      </w:r>
      <w:r w:rsidRPr="00163DC2">
        <w:rPr>
          <w:rFonts w:ascii="Times New Roman" w:hAnsi="Times New Roman" w:cs="Times New Roman"/>
          <w:sz w:val="24"/>
        </w:rPr>
        <w:fldChar w:fldCharType="end"/>
      </w:r>
      <w:r w:rsidRPr="00163DC2">
        <w:rPr>
          <w:rFonts w:ascii="Times New Roman" w:hAnsi="Times New Roman" w:cs="Times New Roman"/>
          <w:sz w:val="24"/>
        </w:rPr>
        <w:t xml:space="preserve"> masih banyak wajib pajak yang memiliki persepsi yang keliru terhadap pajak yang dapat mempengaruhi kepatuhan wajib pajak dalam memenuhi kewajiban perpajakannya. Maka dari itu, untuk meningkatkan kepatuhan wajib pajak diperlukan penyempurnaan dalam sistem administrasi seacara modern agar menciptakan persepsi yang positif terhadap efektivitas sistem perpajakan. </w:t>
      </w:r>
      <w:r w:rsidRPr="00163DC2">
        <w:rPr>
          <w:rFonts w:ascii="Times New Roman" w:hAnsi="Times New Roman" w:cs="Times New Roman"/>
          <w:sz w:val="24"/>
        </w:rPr>
        <w:fldChar w:fldCharType="begin" w:fldLock="1"/>
      </w:r>
      <w:r w:rsidRPr="00163DC2">
        <w:rPr>
          <w:rFonts w:ascii="Times New Roman" w:hAnsi="Times New Roman" w:cs="Times New Roman"/>
          <w:sz w:val="24"/>
        </w:rPr>
        <w:instrText>ADDIN CSL_CITATION {"citationItems":[{"id":"ITEM-1","itemData":{"DOI":"10.33884/jab.v3i2.1223","ISSN":"2548-1827","abstract":"This study aims to examine the effect of Taxpayer Perception and Risk Preference on Taxpayer Compliance. Taxpayer compliance is a very important thing and is needed so that the state revenue in the tax sector is maximized. This research was conducted using convenience sampling with a sample of 100 respondents from individual taxpayers at the Jakarta KPP Kebayoran Baru Tiga. The data used are primary data through a questionnaire containing respondents' answers. The data analysis used in this study is multiple linear regression analysis, which includes the Determination Coefficient Test, T Test and F Test. Before the hypothesis test, the collected data will be through a data quality test consisting of Normality Test, Multicollinearity Test and Heteroscedasticity Test. The results of this study indicate that Taxpayer Perception has a positive and significant effect on Taxpayer Compliance. While Risk Preference does not affect Taxpayer Compliance. But simultaneously Taxpayer Perception and Risk Preference have a significant effect on Taxpayer Compliance","author":[{"dropping-particle":"","family":"Irawati","given":"Wiwit","non-dropping-particle":"","parse-names":false,"suffix":""},{"dropping-particle":"","family":"Sari","given":"Arum Kumala","non-dropping-particle":"","parse-names":false,"suffix":""}],"container-title":"Jurnal Akuntansi Barelang","id":"ITEM-1","issue":"2","issued":{"date-parts":[["2019"]]},"page":"104-114","title":"Pengaruh Persepsi Wajib Pajak Dan Preferensi Risiko Terhadap Kepatuhan Wajib Pajak","type":"article-journal","volume":"3"},"uris":["http://www.mendeley.com/documents/?uuid=59cfb7c8-7ef2-4093-9ec9-5ce593317a5f"]}],"mendeley":{"formattedCitation":"(Irawati &amp; Sari, 2019)","manualFormatting":"Irawati &amp; Sari (2019)","plainTextFormattedCitation":"(Irawati &amp; Sari, 2019)","previouslyFormattedCitation":"(Irawati &amp; Sari, 2019)"},"properties":{"noteIndex":0},"schema":"https://github.com/citation-style-language/schema/raw/master/csl-citation.json"}</w:instrText>
      </w:r>
      <w:r w:rsidRPr="00163DC2">
        <w:rPr>
          <w:rFonts w:ascii="Times New Roman" w:hAnsi="Times New Roman" w:cs="Times New Roman"/>
          <w:sz w:val="24"/>
        </w:rPr>
        <w:fldChar w:fldCharType="separate"/>
      </w:r>
      <w:r w:rsidR="003C01BE">
        <w:rPr>
          <w:rFonts w:ascii="Times New Roman" w:hAnsi="Times New Roman" w:cs="Times New Roman"/>
          <w:noProof/>
          <w:sz w:val="24"/>
        </w:rPr>
        <w:t>Irawati dan</w:t>
      </w:r>
      <w:r w:rsidRPr="00163DC2">
        <w:rPr>
          <w:rFonts w:ascii="Times New Roman" w:hAnsi="Times New Roman" w:cs="Times New Roman"/>
          <w:noProof/>
          <w:sz w:val="24"/>
        </w:rPr>
        <w:t xml:space="preserve"> Sari (2019)</w:t>
      </w:r>
      <w:r w:rsidRPr="00163DC2">
        <w:rPr>
          <w:rFonts w:ascii="Times New Roman" w:hAnsi="Times New Roman" w:cs="Times New Roman"/>
          <w:sz w:val="24"/>
        </w:rPr>
        <w:fldChar w:fldCharType="end"/>
      </w:r>
      <w:r w:rsidRPr="00163DC2">
        <w:rPr>
          <w:rFonts w:ascii="Times New Roman" w:hAnsi="Times New Roman" w:cs="Times New Roman"/>
          <w:sz w:val="24"/>
        </w:rPr>
        <w:t xml:space="preserve"> dalam penelitiannya menyatakan bahwa persepsi wajib pajak berpengaruh positif dan signifikan terhadap kepatuhan wajib pajak. Sedangkan, dalam penelitian </w:t>
      </w:r>
      <w:r w:rsidRPr="00163DC2">
        <w:rPr>
          <w:rFonts w:ascii="Times New Roman" w:hAnsi="Times New Roman" w:cs="Times New Roman"/>
          <w:sz w:val="24"/>
        </w:rPr>
        <w:fldChar w:fldCharType="begin" w:fldLock="1"/>
      </w:r>
      <w:r w:rsidRPr="00163DC2">
        <w:rPr>
          <w:rFonts w:ascii="Times New Roman" w:hAnsi="Times New Roman" w:cs="Times New Roman"/>
          <w:sz w:val="24"/>
        </w:rPr>
        <w:instrText>ADDIN CSL_CITATION {"citationItems":[{"id":"ITEM-1","itemData":{"abstract":"This study aims to determine whether Accounting Understanding, Trust in Tax Apparatus, Changes in Tax Rates, Benefits Perceived by Taxpayers, Perceptions of the Effectiveness of the Taxation System and Income Levels affect the Compliance of MSME Owners in Having NPWP in Tangerang City.\nThe research data is primary data, namely a questionnaire using purposive sampling technique with a sample size of 200 respondents. The data were processed using SPSS 23, by performing descriptive statistical analysis, data quality testing, regression analysis and hypothesis testing.\nThe results show that the understanding of accounting has a significant effect on taxpayer compliance, trust in tax officials does not have a significant effect on taxpayer compliance, changes in tax rates have no significant effect on taxpayer compliance, the perceived benefits of taxpayers do not have a significant effect on taxpayer compliance, The perception of\nthe effectiveness of the taxation system has no significant effect on taxpayer compliance, changes in tax rates have a significant effect on taxpayer compliance.","author":[{"dropping-particle":"","family":"Trida","given":"","non-dropping-particle":"","parse-names":false,"suffix":""},{"dropping-particle":"","family":"Jenni","given":"","non-dropping-particle":"","parse-names":false,"suffix":""}],"container-title":"Jurnal Ilmia Akuntansi dan Teknologi","id":"ITEM-1","issue":"2","issued":{"date-parts":[["2020"]]},"page":"1-12","title":"Pengaruh Pemahaman Akuntansi, Kepercayaan Terhadap Aparat\nPajak, Manfaat Yang Dirasakan, Persepsi Atas Efektifitas Sistem\nPerpajakan Dan Tingkat Penghasilan Terhadap Kepatuhan Wajib\nPajak Orang Pribadi Yang Menjalankan Usaha Mikro Kecil Dan\nMenengah (Umkm","type":"article-journal","volume":"12"},"uris":["http://www.mendeley.com/documents/?uuid=f911e960-9d64-4548-a1bd-3bde45d0722d"]}],"mendeley":{"formattedCitation":"(Trida &amp; Jenni, 2020)","manualFormatting":"Trida &amp; Jenni (2020)","plainTextFormattedCitation":"(Trida &amp; Jenni, 2020)","previouslyFormattedCitation":"(Trida &amp; Jenni, 2020)"},"properties":{"noteIndex":0},"schema":"https://github.com/citation-style-language/schema/raw/master/csl-citation.json"}</w:instrText>
      </w:r>
      <w:r w:rsidRPr="00163DC2">
        <w:rPr>
          <w:rFonts w:ascii="Times New Roman" w:hAnsi="Times New Roman" w:cs="Times New Roman"/>
          <w:sz w:val="24"/>
        </w:rPr>
        <w:fldChar w:fldCharType="separate"/>
      </w:r>
      <w:r w:rsidR="003C01BE">
        <w:rPr>
          <w:rFonts w:ascii="Times New Roman" w:hAnsi="Times New Roman" w:cs="Times New Roman"/>
          <w:noProof/>
          <w:sz w:val="24"/>
        </w:rPr>
        <w:t>Trida dan</w:t>
      </w:r>
      <w:r w:rsidRPr="00163DC2">
        <w:rPr>
          <w:rFonts w:ascii="Times New Roman" w:hAnsi="Times New Roman" w:cs="Times New Roman"/>
          <w:noProof/>
          <w:sz w:val="24"/>
        </w:rPr>
        <w:t xml:space="preserve"> Jenni (2020)</w:t>
      </w:r>
      <w:r w:rsidRPr="00163DC2">
        <w:rPr>
          <w:rFonts w:ascii="Times New Roman" w:hAnsi="Times New Roman" w:cs="Times New Roman"/>
          <w:sz w:val="24"/>
        </w:rPr>
        <w:fldChar w:fldCharType="end"/>
      </w:r>
      <w:r w:rsidRPr="00163DC2">
        <w:rPr>
          <w:rFonts w:ascii="Times New Roman" w:hAnsi="Times New Roman" w:cs="Times New Roman"/>
          <w:sz w:val="24"/>
        </w:rPr>
        <w:t xml:space="preserve"> menyatakan bahwa persepsi atas efektivitas sistem perpajakan tidak berpengaruh signifikan terhadap kepatuhan wajib pajak orang pribadi.</w:t>
      </w:r>
    </w:p>
    <w:p w:rsidR="00D0481A" w:rsidRPr="00163DC2" w:rsidRDefault="00D0481A" w:rsidP="00D0481A">
      <w:pPr>
        <w:spacing w:before="1" w:line="480" w:lineRule="auto"/>
        <w:ind w:right="117" w:firstLine="450"/>
        <w:jc w:val="both"/>
        <w:rPr>
          <w:rFonts w:ascii="Times New Roman" w:hAnsi="Times New Roman" w:cs="Times New Roman"/>
          <w:sz w:val="24"/>
        </w:rPr>
      </w:pPr>
      <w:r w:rsidRPr="00163DC2">
        <w:rPr>
          <w:rFonts w:ascii="Times New Roman" w:hAnsi="Times New Roman" w:cs="Times New Roman"/>
          <w:sz w:val="24"/>
        </w:rPr>
        <w:t>Direktoral Jendral Pajak telah berupaya melakukan berbagai cara dalam meningkatkan kepatuhan wajib pajak. Namun faktanya, masih banyak wajib pajak yang tidak patuh dalam melakukan kewajiban perpajakannya. Di Kota Samarinda khususnya pada KPP Pratama Samarinda Ulu dan Ilir yang jumlah wajib pajaknya terus bertambah tiap tahunnya, namun tidak sejalan dengan peningkatan kepatuhannya. Berdasarkan uraian latar belakang tersebut, penulis tertarik untuk melakukan penelitian dengan judul Pengaruh Pengetahuan, Pemahaman, dan Kesadaran Pajak serta Persepsi atas Efektivitas Sistem Perpajakan Terhadap Kepatuhan Wajib Pajak Orang Pribadi yang melakukan Pekerjaan Bebas di Kota Samarinda.</w:t>
      </w:r>
    </w:p>
    <w:p w:rsidR="00D0481A" w:rsidRPr="00163DC2" w:rsidRDefault="00D0481A" w:rsidP="00D0481A">
      <w:pPr>
        <w:numPr>
          <w:ilvl w:val="0"/>
          <w:numId w:val="1"/>
        </w:numPr>
        <w:spacing w:line="360" w:lineRule="auto"/>
        <w:ind w:left="360"/>
        <w:jc w:val="both"/>
        <w:outlineLvl w:val="1"/>
        <w:rPr>
          <w:rFonts w:ascii="Times New Roman" w:hAnsi="Times New Roman" w:cs="Times New Roman"/>
          <w:b/>
          <w:sz w:val="24"/>
          <w:szCs w:val="24"/>
        </w:rPr>
      </w:pPr>
      <w:bookmarkStart w:id="26" w:name="_Toc176884498"/>
      <w:bookmarkStart w:id="27" w:name="_Toc200594342"/>
      <w:r w:rsidRPr="00163DC2">
        <w:rPr>
          <w:rFonts w:ascii="Times New Roman" w:hAnsi="Times New Roman" w:cs="Times New Roman"/>
          <w:b/>
          <w:sz w:val="24"/>
          <w:szCs w:val="24"/>
        </w:rPr>
        <w:t>Rumusan Masalah</w:t>
      </w:r>
      <w:bookmarkEnd w:id="26"/>
      <w:bookmarkEnd w:id="27"/>
    </w:p>
    <w:p w:rsidR="00D0481A" w:rsidRPr="00163DC2" w:rsidRDefault="00D0481A" w:rsidP="00D0481A">
      <w:pPr>
        <w:spacing w:after="0" w:line="480" w:lineRule="auto"/>
        <w:ind w:firstLine="180"/>
        <w:jc w:val="both"/>
        <w:rPr>
          <w:rFonts w:ascii="Times New Roman" w:hAnsi="Times New Roman" w:cs="Times New Roman"/>
          <w:sz w:val="24"/>
          <w:szCs w:val="24"/>
        </w:rPr>
      </w:pPr>
      <w:r w:rsidRPr="00163DC2">
        <w:rPr>
          <w:rFonts w:ascii="Times New Roman" w:hAnsi="Times New Roman" w:cs="Times New Roman"/>
          <w:sz w:val="24"/>
          <w:szCs w:val="24"/>
        </w:rPr>
        <w:lastRenderedPageBreak/>
        <w:t xml:space="preserve">   Berdasarkan uraian dari latar belakang, maka rumusan masalah yang akan dikaji dalam penelitian ini adalah :</w:t>
      </w:r>
    </w:p>
    <w:p w:rsidR="00D0481A" w:rsidRPr="00163DC2" w:rsidRDefault="00D0481A" w:rsidP="00D0481A">
      <w:pPr>
        <w:numPr>
          <w:ilvl w:val="0"/>
          <w:numId w:val="2"/>
        </w:numPr>
        <w:spacing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Apakah pengetahuan pajak berpengaruh terhadap kepatuhan wajib pajak orang pribadi yang melakukan pekerjaan bebas di Kota Samarinda?</w:t>
      </w:r>
    </w:p>
    <w:p w:rsidR="00D0481A" w:rsidRPr="00163DC2" w:rsidRDefault="00D0481A" w:rsidP="00D0481A">
      <w:pPr>
        <w:numPr>
          <w:ilvl w:val="0"/>
          <w:numId w:val="2"/>
        </w:numPr>
        <w:spacing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Apakah pemahaman pajak berpengaruh terhadap kepatuhan wajib pajak orang pribadi yang melakukan pekerjaan bebas di Kota Samarinda?</w:t>
      </w:r>
    </w:p>
    <w:p w:rsidR="00D0481A" w:rsidRPr="00163DC2" w:rsidRDefault="00D0481A" w:rsidP="00D0481A">
      <w:pPr>
        <w:numPr>
          <w:ilvl w:val="0"/>
          <w:numId w:val="2"/>
        </w:numPr>
        <w:spacing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Apakah kesadaran pajak berpengaruh terhadap kepatuhan wajib pajak orang pribadi yang melakukan pekerjaan bebas di Kota Samarinda?</w:t>
      </w:r>
    </w:p>
    <w:p w:rsidR="00D0481A" w:rsidRPr="00163DC2" w:rsidRDefault="00D0481A" w:rsidP="00D0481A">
      <w:pPr>
        <w:numPr>
          <w:ilvl w:val="0"/>
          <w:numId w:val="2"/>
        </w:numPr>
        <w:spacing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Apakah persepsi atas efektivitas sistem perpajakan berpengaruh terhadap kepatuhan wajib pajak orang pribadi yang melakukan pekerjaan bebas di Kota Samarinda?</w:t>
      </w:r>
    </w:p>
    <w:p w:rsidR="00D0481A" w:rsidRPr="00163DC2" w:rsidRDefault="00D0481A" w:rsidP="00D0481A">
      <w:pPr>
        <w:numPr>
          <w:ilvl w:val="0"/>
          <w:numId w:val="1"/>
        </w:numPr>
        <w:spacing w:line="360" w:lineRule="auto"/>
        <w:ind w:left="360"/>
        <w:jc w:val="both"/>
        <w:outlineLvl w:val="1"/>
        <w:rPr>
          <w:rFonts w:ascii="Times New Roman" w:hAnsi="Times New Roman" w:cs="Times New Roman"/>
          <w:b/>
          <w:sz w:val="24"/>
          <w:szCs w:val="24"/>
        </w:rPr>
      </w:pPr>
      <w:bookmarkStart w:id="28" w:name="_Toc200594343"/>
      <w:r w:rsidRPr="00163DC2">
        <w:rPr>
          <w:rFonts w:ascii="Times New Roman" w:hAnsi="Times New Roman" w:cs="Times New Roman"/>
          <w:b/>
          <w:sz w:val="24"/>
          <w:szCs w:val="24"/>
        </w:rPr>
        <w:t>Tujuan Penelitian</w:t>
      </w:r>
      <w:bookmarkEnd w:id="28"/>
    </w:p>
    <w:p w:rsidR="00D0481A" w:rsidRPr="00163DC2" w:rsidRDefault="00D0481A" w:rsidP="00D0481A">
      <w:pPr>
        <w:spacing w:after="0" w:line="480" w:lineRule="auto"/>
        <w:ind w:firstLine="360"/>
        <w:jc w:val="both"/>
        <w:rPr>
          <w:rFonts w:ascii="Times New Roman" w:hAnsi="Times New Roman" w:cs="Times New Roman"/>
          <w:sz w:val="24"/>
          <w:szCs w:val="24"/>
        </w:rPr>
      </w:pPr>
      <w:r w:rsidRPr="00163DC2">
        <w:rPr>
          <w:rFonts w:ascii="Times New Roman" w:hAnsi="Times New Roman" w:cs="Times New Roman"/>
          <w:sz w:val="24"/>
          <w:szCs w:val="24"/>
        </w:rPr>
        <w:t>Berdasarkan rumusan masalah, maka tujuan dari penelitian ini adalah :</w:t>
      </w:r>
    </w:p>
    <w:p w:rsidR="00D0481A" w:rsidRPr="00163DC2" w:rsidRDefault="00D0481A" w:rsidP="00D0481A">
      <w:pPr>
        <w:numPr>
          <w:ilvl w:val="0"/>
          <w:numId w:val="13"/>
        </w:numPr>
        <w:spacing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Untuk mengetahui pengaruh pegetahuan pajak terhadap kepatuhan wajib pajak orang pribadi yang melakukan pekerjaan bebas di Kota Samarinda.</w:t>
      </w:r>
    </w:p>
    <w:p w:rsidR="00D0481A" w:rsidRPr="00163DC2" w:rsidRDefault="00D0481A" w:rsidP="00D0481A">
      <w:pPr>
        <w:numPr>
          <w:ilvl w:val="0"/>
          <w:numId w:val="13"/>
        </w:numPr>
        <w:spacing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Untuk mengetahui pengaruh pemahaman pajak terhadap kepatuhan wajib pajak orang pribadi yang melakukan pekerjaan bebas di Kota Samarinda.</w:t>
      </w:r>
    </w:p>
    <w:p w:rsidR="00D0481A" w:rsidRPr="00163DC2" w:rsidRDefault="00D0481A" w:rsidP="00D0481A">
      <w:pPr>
        <w:numPr>
          <w:ilvl w:val="0"/>
          <w:numId w:val="13"/>
        </w:numPr>
        <w:spacing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Untuk mengetahui pengaruh kesadaran pajak terhadap kepatuhan wajib pajak orang pribadi yang melakukan pekerjaan bebas di Kota Samarinda.</w:t>
      </w:r>
    </w:p>
    <w:p w:rsidR="00D0481A" w:rsidRPr="00163DC2" w:rsidRDefault="00D0481A" w:rsidP="00D0481A">
      <w:pPr>
        <w:numPr>
          <w:ilvl w:val="0"/>
          <w:numId w:val="13"/>
        </w:numPr>
        <w:spacing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Untuk mengetahui pengaruh persepsi pajak terhadap kepatuhan wajib pajak orang pribadi yang melakukan pekerjaan bebas di Kota Samarinda.</w:t>
      </w:r>
    </w:p>
    <w:p w:rsidR="00D0481A" w:rsidRPr="00163DC2" w:rsidRDefault="00D0481A" w:rsidP="00D0481A">
      <w:pPr>
        <w:numPr>
          <w:ilvl w:val="0"/>
          <w:numId w:val="1"/>
        </w:numPr>
        <w:spacing w:line="360" w:lineRule="auto"/>
        <w:ind w:left="360"/>
        <w:jc w:val="both"/>
        <w:outlineLvl w:val="1"/>
        <w:rPr>
          <w:rFonts w:ascii="Times New Roman" w:hAnsi="Times New Roman" w:cs="Times New Roman"/>
          <w:b/>
          <w:sz w:val="24"/>
          <w:szCs w:val="24"/>
        </w:rPr>
      </w:pPr>
      <w:bookmarkStart w:id="29" w:name="_Toc176884499"/>
      <w:bookmarkStart w:id="30" w:name="_Toc200594344"/>
      <w:r w:rsidRPr="00163DC2">
        <w:rPr>
          <w:rFonts w:ascii="Times New Roman" w:hAnsi="Times New Roman" w:cs="Times New Roman"/>
          <w:b/>
          <w:sz w:val="24"/>
          <w:szCs w:val="24"/>
        </w:rPr>
        <w:t>Manfaat Penelitian</w:t>
      </w:r>
      <w:bookmarkEnd w:id="29"/>
      <w:bookmarkEnd w:id="30"/>
    </w:p>
    <w:p w:rsidR="00D0481A" w:rsidRPr="00163DC2" w:rsidRDefault="00D0481A" w:rsidP="00D0481A">
      <w:pPr>
        <w:spacing w:after="0" w:line="480" w:lineRule="auto"/>
        <w:ind w:left="90" w:firstLine="270"/>
        <w:jc w:val="both"/>
        <w:rPr>
          <w:rFonts w:ascii="Times New Roman" w:hAnsi="Times New Roman" w:cs="Times New Roman"/>
          <w:sz w:val="24"/>
          <w:szCs w:val="24"/>
        </w:rPr>
      </w:pPr>
      <w:r w:rsidRPr="00163DC2">
        <w:rPr>
          <w:rFonts w:ascii="Times New Roman" w:hAnsi="Times New Roman" w:cs="Times New Roman"/>
          <w:sz w:val="24"/>
          <w:szCs w:val="24"/>
        </w:rPr>
        <w:lastRenderedPageBreak/>
        <w:t xml:space="preserve">Dari penelitian ini diharapkan dapat bermanfaat bagi semua dalam kepentingan sesuai dengan tujuannya. </w:t>
      </w:r>
    </w:p>
    <w:p w:rsidR="00D0481A" w:rsidRPr="00163DC2" w:rsidRDefault="00D0481A" w:rsidP="00D0481A">
      <w:pPr>
        <w:numPr>
          <w:ilvl w:val="0"/>
          <w:numId w:val="20"/>
        </w:numPr>
        <w:spacing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 xml:space="preserve">Manfaat Teoritis </w:t>
      </w:r>
    </w:p>
    <w:p w:rsidR="00D0481A" w:rsidRPr="00163DC2" w:rsidRDefault="00D0481A" w:rsidP="00D0481A">
      <w:pPr>
        <w:spacing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Diharapkan penelitian ini akan berguna sebagai alat pembuktian teori yang diangkat dalam pene</w:t>
      </w:r>
      <w:r w:rsidR="003C01BE">
        <w:rPr>
          <w:rFonts w:ascii="Times New Roman" w:hAnsi="Times New Roman" w:cs="Times New Roman"/>
          <w:sz w:val="24"/>
          <w:szCs w:val="24"/>
        </w:rPr>
        <w:t xml:space="preserve">litian ini, yaitu teori </w:t>
      </w:r>
      <w:r w:rsidR="003C01BE" w:rsidRPr="003C01BE">
        <w:rPr>
          <w:rFonts w:ascii="Times New Roman" w:hAnsi="Times New Roman" w:cs="Times New Roman"/>
          <w:i/>
          <w:sz w:val="24"/>
          <w:szCs w:val="24"/>
        </w:rPr>
        <w:t>planed behavior</w:t>
      </w:r>
      <w:r w:rsidRPr="00163DC2">
        <w:rPr>
          <w:rFonts w:ascii="Times New Roman" w:hAnsi="Times New Roman" w:cs="Times New Roman"/>
          <w:sz w:val="24"/>
          <w:szCs w:val="24"/>
        </w:rPr>
        <w:t xml:space="preserve"> yang berka</w:t>
      </w:r>
      <w:r w:rsidR="003C01BE">
        <w:rPr>
          <w:rFonts w:ascii="Times New Roman" w:hAnsi="Times New Roman" w:cs="Times New Roman"/>
          <w:sz w:val="24"/>
          <w:szCs w:val="24"/>
        </w:rPr>
        <w:t xml:space="preserve">itan pada pengaruh pengetahuan, pemahaman, kesadaran serta persepsi pajak </w:t>
      </w:r>
      <w:r w:rsidRPr="00163DC2">
        <w:rPr>
          <w:rFonts w:ascii="Times New Roman" w:hAnsi="Times New Roman" w:cs="Times New Roman"/>
          <w:sz w:val="24"/>
          <w:szCs w:val="24"/>
        </w:rPr>
        <w:t>terhadap k</w:t>
      </w:r>
      <w:r w:rsidR="003C01BE">
        <w:rPr>
          <w:rFonts w:ascii="Times New Roman" w:hAnsi="Times New Roman" w:cs="Times New Roman"/>
          <w:sz w:val="24"/>
          <w:szCs w:val="24"/>
        </w:rPr>
        <w:t>epatuhan wajib pajak</w:t>
      </w:r>
      <w:r w:rsidRPr="00163DC2">
        <w:rPr>
          <w:rFonts w:ascii="Times New Roman" w:hAnsi="Times New Roman" w:cs="Times New Roman"/>
          <w:sz w:val="24"/>
          <w:szCs w:val="24"/>
        </w:rPr>
        <w:t>.</w:t>
      </w:r>
    </w:p>
    <w:p w:rsidR="00D0481A" w:rsidRPr="00163DC2" w:rsidRDefault="00D0481A" w:rsidP="00D0481A">
      <w:pPr>
        <w:numPr>
          <w:ilvl w:val="0"/>
          <w:numId w:val="20"/>
        </w:numPr>
        <w:spacing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Manfaat Praktis</w:t>
      </w:r>
    </w:p>
    <w:p w:rsidR="00D0481A" w:rsidRPr="00163DC2" w:rsidRDefault="00D0481A" w:rsidP="00D0481A">
      <w:pPr>
        <w:numPr>
          <w:ilvl w:val="0"/>
          <w:numId w:val="21"/>
        </w:numPr>
        <w:spacing w:line="480" w:lineRule="auto"/>
        <w:jc w:val="both"/>
        <w:rPr>
          <w:rFonts w:ascii="Times New Roman" w:hAnsi="Times New Roman" w:cs="Times New Roman"/>
          <w:sz w:val="24"/>
          <w:szCs w:val="24"/>
        </w:rPr>
      </w:pPr>
      <w:r w:rsidRPr="00163DC2">
        <w:rPr>
          <w:rFonts w:ascii="Times New Roman" w:hAnsi="Times New Roman" w:cs="Times New Roman"/>
          <w:sz w:val="24"/>
          <w:szCs w:val="24"/>
        </w:rPr>
        <w:t>Hasil penelitian ini diharapkan akan memberikan informasi terkait kepatuhan wajib paja</w:t>
      </w:r>
      <w:r w:rsidR="003C01BE">
        <w:rPr>
          <w:rFonts w:ascii="Times New Roman" w:hAnsi="Times New Roman" w:cs="Times New Roman"/>
          <w:sz w:val="24"/>
          <w:szCs w:val="24"/>
        </w:rPr>
        <w:t xml:space="preserve">k, </w:t>
      </w:r>
      <w:r w:rsidRPr="00163DC2">
        <w:rPr>
          <w:rFonts w:ascii="Times New Roman" w:hAnsi="Times New Roman" w:cs="Times New Roman"/>
          <w:sz w:val="24"/>
          <w:szCs w:val="24"/>
        </w:rPr>
        <w:t>pengetahuan</w:t>
      </w:r>
      <w:r w:rsidR="003C01BE">
        <w:rPr>
          <w:rFonts w:ascii="Times New Roman" w:hAnsi="Times New Roman" w:cs="Times New Roman"/>
          <w:sz w:val="24"/>
          <w:szCs w:val="24"/>
        </w:rPr>
        <w:t xml:space="preserve"> dan pemahaman pajak, kesadaran pajak, serta persepsi atas efektivitas sistem perpajakan </w:t>
      </w:r>
      <w:r w:rsidRPr="00163DC2">
        <w:rPr>
          <w:rFonts w:ascii="Times New Roman" w:hAnsi="Times New Roman" w:cs="Times New Roman"/>
          <w:sz w:val="24"/>
          <w:szCs w:val="24"/>
        </w:rPr>
        <w:t>yang dapat dijadikan acuan oleh instansi atau kantor pajak dalam memaksimalkan kepatuhan pajak</w:t>
      </w:r>
    </w:p>
    <w:p w:rsidR="00D0481A" w:rsidRPr="00163DC2" w:rsidRDefault="00D0481A" w:rsidP="00D0481A">
      <w:pPr>
        <w:numPr>
          <w:ilvl w:val="0"/>
          <w:numId w:val="21"/>
        </w:numPr>
        <w:spacing w:line="480" w:lineRule="auto"/>
        <w:jc w:val="both"/>
        <w:rPr>
          <w:rFonts w:ascii="Times New Roman" w:hAnsi="Times New Roman" w:cs="Times New Roman"/>
          <w:sz w:val="24"/>
          <w:szCs w:val="24"/>
        </w:rPr>
        <w:sectPr w:rsidR="00D0481A" w:rsidRPr="00163DC2" w:rsidSect="00D0481A">
          <w:headerReference w:type="default" r:id="rId16"/>
          <w:footerReference w:type="default" r:id="rId17"/>
          <w:headerReference w:type="first" r:id="rId18"/>
          <w:footerReference w:type="first" r:id="rId19"/>
          <w:type w:val="continuous"/>
          <w:pgSz w:w="11907" w:h="16839" w:code="9"/>
          <w:pgMar w:top="2268" w:right="1701" w:bottom="1701" w:left="2268" w:header="720" w:footer="720" w:gutter="0"/>
          <w:pgNumType w:start="2"/>
          <w:cols w:space="720"/>
          <w:docGrid w:linePitch="360"/>
        </w:sectPr>
      </w:pPr>
      <w:r w:rsidRPr="00163DC2">
        <w:rPr>
          <w:rFonts w:ascii="Times New Roman" w:hAnsi="Times New Roman" w:cs="Times New Roman"/>
          <w:sz w:val="24"/>
          <w:szCs w:val="24"/>
        </w:rPr>
        <w:t>Diharapkan dari hasil penelitian ini dapat memberikan informasi dan wawasan tentang perpajakan kepada wajib pajak dalam meningkatkan kesadaran akan perpajakan dan menunaikan kewajibannya sebagai wajib pajak.</w:t>
      </w:r>
    </w:p>
    <w:p w:rsidR="00D0481A" w:rsidRPr="00163DC2" w:rsidRDefault="00D0481A" w:rsidP="00D0481A">
      <w:pPr>
        <w:spacing w:line="360" w:lineRule="auto"/>
        <w:ind w:left="450"/>
        <w:jc w:val="center"/>
        <w:outlineLvl w:val="0"/>
        <w:rPr>
          <w:rFonts w:ascii="Times New Roman" w:hAnsi="Times New Roman" w:cs="Times New Roman"/>
          <w:b/>
          <w:sz w:val="24"/>
          <w:szCs w:val="24"/>
        </w:rPr>
      </w:pPr>
      <w:bookmarkStart w:id="31" w:name="_Toc176884500"/>
      <w:bookmarkStart w:id="32" w:name="_Toc176903856"/>
      <w:bookmarkStart w:id="33" w:name="_Toc176904535"/>
      <w:bookmarkStart w:id="34" w:name="_Toc176905889"/>
      <w:bookmarkStart w:id="35" w:name="_Toc178038463"/>
      <w:bookmarkStart w:id="36" w:name="_Toc178349452"/>
      <w:bookmarkStart w:id="37" w:name="_Toc178381345"/>
      <w:bookmarkStart w:id="38" w:name="_Toc178808879"/>
      <w:bookmarkStart w:id="39" w:name="_Toc178895823"/>
      <w:bookmarkStart w:id="40" w:name="_Toc199975556"/>
      <w:bookmarkStart w:id="41" w:name="_Toc200407769"/>
      <w:bookmarkStart w:id="42" w:name="_Toc200594345"/>
      <w:r w:rsidRPr="00163DC2">
        <w:rPr>
          <w:rFonts w:ascii="Times New Roman" w:hAnsi="Times New Roman" w:cs="Times New Roman"/>
          <w:b/>
          <w:sz w:val="24"/>
          <w:szCs w:val="24"/>
        </w:rPr>
        <w:lastRenderedPageBreak/>
        <w:t>BAB II</w:t>
      </w:r>
      <w:bookmarkEnd w:id="31"/>
      <w:bookmarkEnd w:id="32"/>
      <w:bookmarkEnd w:id="33"/>
      <w:bookmarkEnd w:id="34"/>
      <w:bookmarkEnd w:id="35"/>
      <w:bookmarkEnd w:id="36"/>
      <w:bookmarkEnd w:id="37"/>
      <w:bookmarkEnd w:id="38"/>
      <w:bookmarkEnd w:id="39"/>
      <w:bookmarkEnd w:id="40"/>
      <w:bookmarkEnd w:id="41"/>
      <w:bookmarkEnd w:id="42"/>
    </w:p>
    <w:p w:rsidR="00D0481A" w:rsidRPr="00163DC2" w:rsidRDefault="00D0481A" w:rsidP="00D0481A">
      <w:pPr>
        <w:spacing w:before="240" w:line="480" w:lineRule="auto"/>
        <w:ind w:left="450"/>
        <w:jc w:val="center"/>
        <w:outlineLvl w:val="0"/>
        <w:rPr>
          <w:rFonts w:ascii="Times New Roman" w:hAnsi="Times New Roman" w:cs="Times New Roman"/>
          <w:b/>
          <w:sz w:val="24"/>
          <w:szCs w:val="24"/>
        </w:rPr>
      </w:pPr>
      <w:bookmarkStart w:id="43" w:name="_Toc176884501"/>
      <w:bookmarkStart w:id="44" w:name="_Toc200594346"/>
      <w:r w:rsidRPr="00163DC2">
        <w:rPr>
          <w:rFonts w:ascii="Times New Roman" w:hAnsi="Times New Roman" w:cs="Times New Roman"/>
          <w:b/>
          <w:sz w:val="24"/>
          <w:szCs w:val="24"/>
        </w:rPr>
        <w:t>KAJIAN PUSTAKA</w:t>
      </w:r>
      <w:bookmarkEnd w:id="43"/>
      <w:bookmarkEnd w:id="44"/>
    </w:p>
    <w:p w:rsidR="00D0481A" w:rsidRPr="00163DC2" w:rsidRDefault="00D0481A" w:rsidP="00D0481A">
      <w:pPr>
        <w:numPr>
          <w:ilvl w:val="0"/>
          <w:numId w:val="3"/>
        </w:numPr>
        <w:tabs>
          <w:tab w:val="left" w:pos="1080"/>
        </w:tabs>
        <w:spacing w:line="360" w:lineRule="auto"/>
        <w:jc w:val="both"/>
        <w:outlineLvl w:val="1"/>
        <w:rPr>
          <w:rFonts w:ascii="Times New Roman" w:hAnsi="Times New Roman" w:cs="Times New Roman"/>
          <w:sz w:val="24"/>
          <w:szCs w:val="24"/>
        </w:rPr>
      </w:pPr>
      <w:bookmarkStart w:id="45" w:name="_Toc200594347"/>
      <w:r w:rsidRPr="00163DC2">
        <w:rPr>
          <w:rFonts w:ascii="Times New Roman" w:hAnsi="Times New Roman" w:cs="Times New Roman"/>
          <w:b/>
          <w:sz w:val="24"/>
          <w:szCs w:val="24"/>
        </w:rPr>
        <w:t>Landasan Teori</w:t>
      </w:r>
      <w:bookmarkEnd w:id="45"/>
      <w:r w:rsidRPr="00163DC2">
        <w:rPr>
          <w:rFonts w:ascii="Times New Roman" w:hAnsi="Times New Roman" w:cs="Times New Roman"/>
          <w:b/>
          <w:sz w:val="24"/>
          <w:szCs w:val="24"/>
        </w:rPr>
        <w:t xml:space="preserve"> </w:t>
      </w:r>
    </w:p>
    <w:p w:rsidR="00D0481A" w:rsidRPr="00163DC2" w:rsidRDefault="00D0481A" w:rsidP="00D0481A">
      <w:pPr>
        <w:numPr>
          <w:ilvl w:val="0"/>
          <w:numId w:val="25"/>
        </w:numPr>
        <w:tabs>
          <w:tab w:val="left" w:pos="1080"/>
        </w:tabs>
        <w:spacing w:line="360" w:lineRule="auto"/>
        <w:jc w:val="both"/>
        <w:outlineLvl w:val="1"/>
        <w:rPr>
          <w:rFonts w:ascii="Times New Roman" w:hAnsi="Times New Roman" w:cs="Times New Roman"/>
          <w:sz w:val="24"/>
          <w:szCs w:val="24"/>
        </w:rPr>
      </w:pPr>
      <w:bookmarkStart w:id="46" w:name="_Toc200594348"/>
      <w:r w:rsidRPr="00163DC2">
        <w:rPr>
          <w:rFonts w:ascii="Times New Roman" w:hAnsi="Times New Roman" w:cs="Times New Roman"/>
          <w:b/>
          <w:i/>
          <w:sz w:val="24"/>
          <w:szCs w:val="24"/>
        </w:rPr>
        <w:t>Theory of Planned Behavior</w:t>
      </w:r>
      <w:bookmarkEnd w:id="46"/>
    </w:p>
    <w:p w:rsidR="00D0481A" w:rsidRPr="00163DC2" w:rsidRDefault="00D0481A" w:rsidP="00D0481A">
      <w:pPr>
        <w:spacing w:line="480" w:lineRule="auto"/>
        <w:ind w:left="360" w:firstLine="360"/>
        <w:jc w:val="both"/>
        <w:rPr>
          <w:rFonts w:ascii="Times New Roman" w:hAnsi="Times New Roman" w:cs="Times New Roman"/>
          <w:sz w:val="24"/>
          <w:szCs w:val="24"/>
        </w:rPr>
      </w:pPr>
      <w:r w:rsidRPr="00163DC2">
        <w:rPr>
          <w:rFonts w:ascii="Times New Roman" w:hAnsi="Times New Roman" w:cs="Times New Roman"/>
          <w:i/>
          <w:sz w:val="24"/>
          <w:szCs w:val="24"/>
        </w:rPr>
        <w:t xml:space="preserve">     Theory of Planned Behavior</w:t>
      </w:r>
      <w:r w:rsidRPr="00163DC2">
        <w:rPr>
          <w:rFonts w:ascii="Times New Roman" w:hAnsi="Times New Roman" w:cs="Times New Roman"/>
          <w:sz w:val="24"/>
          <w:szCs w:val="24"/>
        </w:rPr>
        <w:t xml:space="preserve"> merupakan pengembangan dari </w:t>
      </w:r>
      <w:r w:rsidRPr="00163DC2">
        <w:rPr>
          <w:rFonts w:ascii="Times New Roman" w:hAnsi="Times New Roman" w:cs="Times New Roman"/>
          <w:i/>
          <w:sz w:val="24"/>
          <w:szCs w:val="24"/>
        </w:rPr>
        <w:t>Theory of Reasoned Action</w:t>
      </w:r>
      <w:r w:rsidRPr="00163DC2">
        <w:rPr>
          <w:rFonts w:ascii="Times New Roman" w:hAnsi="Times New Roman" w:cs="Times New Roman"/>
          <w:sz w:val="24"/>
          <w:szCs w:val="24"/>
        </w:rPr>
        <w:t xml:space="preserve"> yang dikem</w:t>
      </w:r>
      <w:r w:rsidR="00CB42C0">
        <w:rPr>
          <w:rFonts w:ascii="Times New Roman" w:hAnsi="Times New Roman" w:cs="Times New Roman"/>
          <w:sz w:val="24"/>
          <w:szCs w:val="24"/>
        </w:rPr>
        <w:t>ukakan oleh Ajzen dan Fishbein pada tahun 1991</w:t>
      </w:r>
      <w:r w:rsidRPr="00163DC2">
        <w:rPr>
          <w:rFonts w:ascii="Times New Roman" w:hAnsi="Times New Roman" w:cs="Times New Roman"/>
          <w:sz w:val="24"/>
          <w:szCs w:val="24"/>
        </w:rPr>
        <w:t xml:space="preserve">.  Menurut </w:t>
      </w:r>
      <w:r w:rsidRPr="00163DC2">
        <w:rPr>
          <w:rFonts w:ascii="Times New Roman" w:hAnsi="Times New Roman" w:cs="Times New Roman"/>
          <w:sz w:val="24"/>
          <w:szCs w:val="24"/>
        </w:rPr>
        <w:fldChar w:fldCharType="begin" w:fldLock="1"/>
      </w:r>
      <w:r w:rsidRPr="00163DC2">
        <w:rPr>
          <w:rFonts w:ascii="Times New Roman" w:hAnsi="Times New Roman" w:cs="Times New Roman"/>
          <w:sz w:val="24"/>
          <w:szCs w:val="24"/>
        </w:rPr>
        <w:instrText>ADDIN CSL_CITATION {"citationItems":[{"id":"ITEM-1","itemData":{"DOI":"10.24912/jmieb.v3i1.2320","ISSN":"2579-6224","abstract":"Rendahnya kesadaran wajib pajak orang pribadi dalam membayar pajak telah menjadi masalah utama negara berkembang dalam aspek pajak. Rendahnya kepatuhan wajib pajak orang pribadi dapat dilihat dan dikaji dari sisi psikologi wajib pajak (sikap, norma subjektif, kontrol perilaku yang dipersepsikan, niat, dan perilaku kepatuhan pajak). Penelitian ini merupakan penelitian eksplanatori, pengambilan sample dalam penelitian ini menggunakan teknik non-probability sampling dengan kriteria wajib pajak orang pribadi yang terdaftar dan memiliki Nomor Pokok Wajib Pajak (NPWP) dan melaporkan Surat Pemberitahuan Pajak (SPT) di Kantor Pelayanan Pajak (KPP) di Provinsi DKI Jakarta. Adapun instrument penelitian dilakukan pretest pada tanggal 28-29 Mei 2018 (2 Hari). Hasil kuesioner yang sudah valid dan reliabel kemudian dilakukan penyebaran ulang untuk keperluan analisa statistik dalam penelitian ini, kuesioner disebarkan pada tanggal 28 Mei – 05 Juli 2018 (39 Hari). Jumlah sampel yang diolah sebanyak 170 tanggapan wajib pajak, dan data diolah dengan metode Structural Equation Modeling (SEM) berbasis Partial Least Square (PLS) dengan bantuan program SmartPLS 3.0. Hasil pengujian hipotesis menunjukkan bahwa sikap dan kontrol perilaku yang dipersepsikan berpengaruh positif dan signifikan terhadap niat berperilaku patuh terhadap pajak, sedangkan norma subjektif berpengaruh positif namun tidak signifikan terhadap niat berperilaku patuh terhadap pajak. Hasil penelitian mengungkapkan kesesuaian dengan Teori Perilaku Terencana (Theory of Planned Behavior) bahwa secara teoritis perilaku wajib pajak disebabkan oleh adanya niat untuk berprilaku patuh terhadap pajak yang direfleksikan oleh sikap, norma subjektif dan kontrol perilaku yang dipersepsikan oleh wajib pajak orang pribadi di Provinsi DKI Jakarta. The low awareness of individual taxpayers in paying taxes has become a major problem for developing countries in the tax aspect. The low compliance of individual taxpayers can be seen and assessed in terms of the taxpayer's psychology (attitudes, subjective norms, perceived behavioral controls, intentions, and tax compliance behavior). This research is an explanatory research, taking samples in this study using non-probability sampling techniques with criteria for individual taxpayers who are registered and have a Taxpayer Identification Number (NPWP) and report the Tax Return (SPT) in the Tax Service Office (KPP) in DKI Jakarta Province. The research instrument was pretested on 2…","author":[{"dropping-particle":"","family":"Saputra","given":"Hadi","non-dropping-particle":"","parse-names":false,"suffix":""}],"container-title":"Jurnal Muara Ilmu Ekonomi dan Bisnis","id":"ITEM-1","issue":"1","issued":{"date-parts":[["2019"]]},"page":"47","title":"Analisa Kepatuhan Pajak Dengan Pendekatan Teori Perilaku Terencana (Theory of Planned Behavior) (Terhadap Wajib Pajak Orang Pribadi Di Provinsi Dki Jakarta)","type":"article-journal","volume":"3"},"uris":["http://www.mendeley.com/documents/?uuid=eb52b222-7f9f-4418-9628-108cee731661"]}],"mendeley":{"formattedCitation":"(Saputra, 2019)","manualFormatting":"Saputra (2019)","plainTextFormattedCitation":"(Saputra, 2019)","previouslyFormattedCitation":"(Saputra, 2019)"},"properties":{"noteIndex":0},"schema":"https://github.com/citation-style-language/schema/raw/master/csl-citation.json"}</w:instrText>
      </w:r>
      <w:r w:rsidRPr="00163DC2">
        <w:rPr>
          <w:rFonts w:ascii="Times New Roman" w:hAnsi="Times New Roman" w:cs="Times New Roman"/>
          <w:sz w:val="24"/>
          <w:szCs w:val="24"/>
        </w:rPr>
        <w:fldChar w:fldCharType="separate"/>
      </w:r>
      <w:r w:rsidRPr="00163DC2">
        <w:rPr>
          <w:rFonts w:ascii="Times New Roman" w:hAnsi="Times New Roman" w:cs="Times New Roman"/>
          <w:noProof/>
          <w:sz w:val="24"/>
          <w:szCs w:val="24"/>
        </w:rPr>
        <w:t>Saputra (2019)</w:t>
      </w:r>
      <w:r w:rsidRPr="00163DC2">
        <w:rPr>
          <w:rFonts w:ascii="Times New Roman" w:hAnsi="Times New Roman" w:cs="Times New Roman"/>
          <w:sz w:val="24"/>
          <w:szCs w:val="24"/>
        </w:rPr>
        <w:fldChar w:fldCharType="end"/>
      </w:r>
      <w:r w:rsidRPr="00163DC2">
        <w:rPr>
          <w:rFonts w:ascii="Times New Roman" w:hAnsi="Times New Roman" w:cs="Times New Roman"/>
          <w:sz w:val="24"/>
          <w:szCs w:val="24"/>
        </w:rPr>
        <w:t xml:space="preserve"> </w:t>
      </w:r>
      <w:r w:rsidRPr="00163DC2">
        <w:rPr>
          <w:rFonts w:ascii="Times New Roman" w:hAnsi="Times New Roman" w:cs="Times New Roman"/>
          <w:i/>
          <w:sz w:val="24"/>
          <w:szCs w:val="24"/>
        </w:rPr>
        <w:t xml:space="preserve">Theory of Planned Behavior </w:t>
      </w:r>
      <w:r w:rsidRPr="00163DC2">
        <w:rPr>
          <w:rFonts w:ascii="Times New Roman" w:hAnsi="Times New Roman" w:cs="Times New Roman"/>
          <w:sz w:val="24"/>
          <w:szCs w:val="24"/>
        </w:rPr>
        <w:t xml:space="preserve">adalah teori sikap yang banyak diaplikasikan dalam mempelajari perilaku manusia. Ada tiga faktor yang menjadi penyebab perilaku muncul, yaitu </w:t>
      </w:r>
      <w:r w:rsidRPr="00163DC2">
        <w:rPr>
          <w:rFonts w:ascii="Times New Roman" w:hAnsi="Times New Roman" w:cs="Times New Roman"/>
          <w:i/>
          <w:sz w:val="24"/>
          <w:szCs w:val="24"/>
        </w:rPr>
        <w:t>behavioral beliefs</w:t>
      </w:r>
      <w:r w:rsidRPr="00163DC2">
        <w:rPr>
          <w:rFonts w:ascii="Times New Roman" w:hAnsi="Times New Roman" w:cs="Times New Roman"/>
          <w:sz w:val="24"/>
          <w:szCs w:val="24"/>
        </w:rPr>
        <w:t xml:space="preserve">, </w:t>
      </w:r>
      <w:r w:rsidRPr="00163DC2">
        <w:rPr>
          <w:rFonts w:ascii="Times New Roman" w:hAnsi="Times New Roman" w:cs="Times New Roman"/>
          <w:i/>
          <w:sz w:val="24"/>
          <w:szCs w:val="24"/>
        </w:rPr>
        <w:t>normatif beliefs,</w:t>
      </w:r>
      <w:r w:rsidRPr="00163DC2">
        <w:rPr>
          <w:rFonts w:ascii="Times New Roman" w:hAnsi="Times New Roman" w:cs="Times New Roman"/>
          <w:sz w:val="24"/>
          <w:szCs w:val="24"/>
        </w:rPr>
        <w:t xml:space="preserve"> dan </w:t>
      </w:r>
      <w:r w:rsidRPr="00163DC2">
        <w:rPr>
          <w:rFonts w:ascii="Times New Roman" w:hAnsi="Times New Roman" w:cs="Times New Roman"/>
          <w:i/>
          <w:sz w:val="24"/>
          <w:szCs w:val="24"/>
        </w:rPr>
        <w:t>control beliefs</w:t>
      </w:r>
      <w:r w:rsidRPr="00163DC2">
        <w:rPr>
          <w:rFonts w:ascii="Times New Roman" w:hAnsi="Times New Roman" w:cs="Times New Roman"/>
          <w:sz w:val="24"/>
          <w:szCs w:val="24"/>
        </w:rPr>
        <w:t>.</w:t>
      </w:r>
    </w:p>
    <w:p w:rsidR="00D0481A" w:rsidRPr="00163DC2" w:rsidRDefault="00D0481A" w:rsidP="00D0481A">
      <w:pPr>
        <w:numPr>
          <w:ilvl w:val="0"/>
          <w:numId w:val="17"/>
        </w:numPr>
        <w:tabs>
          <w:tab w:val="left" w:pos="720"/>
        </w:tabs>
        <w:spacing w:line="360" w:lineRule="auto"/>
        <w:ind w:hanging="720"/>
        <w:jc w:val="both"/>
        <w:rPr>
          <w:rFonts w:ascii="Times New Roman" w:hAnsi="Times New Roman" w:cs="Times New Roman"/>
          <w:i/>
          <w:sz w:val="24"/>
          <w:szCs w:val="24"/>
        </w:rPr>
      </w:pPr>
      <w:r w:rsidRPr="00163DC2">
        <w:rPr>
          <w:rFonts w:ascii="Times New Roman" w:hAnsi="Times New Roman" w:cs="Times New Roman"/>
          <w:i/>
          <w:sz w:val="24"/>
          <w:szCs w:val="24"/>
        </w:rPr>
        <w:t>Behavioral Beliefs</w:t>
      </w:r>
    </w:p>
    <w:p w:rsidR="00D0481A" w:rsidRPr="00163DC2" w:rsidRDefault="00D0481A" w:rsidP="00D0481A">
      <w:pPr>
        <w:tabs>
          <w:tab w:val="left" w:pos="720"/>
        </w:tabs>
        <w:spacing w:line="480" w:lineRule="auto"/>
        <w:ind w:left="720"/>
        <w:jc w:val="both"/>
        <w:rPr>
          <w:rFonts w:ascii="Times New Roman" w:hAnsi="Times New Roman" w:cs="Times New Roman"/>
          <w:sz w:val="24"/>
          <w:szCs w:val="24"/>
        </w:rPr>
      </w:pPr>
      <w:r w:rsidRPr="00163DC2">
        <w:rPr>
          <w:rFonts w:ascii="Times New Roman" w:hAnsi="Times New Roman" w:cs="Times New Roman"/>
          <w:i/>
          <w:sz w:val="24"/>
          <w:szCs w:val="24"/>
        </w:rPr>
        <w:t>Behavioral beliefs</w:t>
      </w:r>
      <w:r w:rsidRPr="00163DC2">
        <w:rPr>
          <w:rFonts w:ascii="Times New Roman" w:hAnsi="Times New Roman" w:cs="Times New Roman"/>
          <w:sz w:val="24"/>
          <w:szCs w:val="24"/>
        </w:rPr>
        <w:t xml:space="preserve"> merupakan keyakinan individu tentang hasil dari suatu tindakan dan evaluasi terhadap hasil tindakan tersebut tersebut. Keyakinan dan evaluasi tersebut akan membentuk variabel sikap.  </w:t>
      </w:r>
    </w:p>
    <w:p w:rsidR="00D0481A" w:rsidRPr="00163DC2" w:rsidRDefault="00D0481A" w:rsidP="00D0481A">
      <w:pPr>
        <w:numPr>
          <w:ilvl w:val="0"/>
          <w:numId w:val="17"/>
        </w:numPr>
        <w:tabs>
          <w:tab w:val="left" w:pos="720"/>
        </w:tabs>
        <w:spacing w:after="0" w:line="480" w:lineRule="auto"/>
        <w:ind w:left="720"/>
        <w:jc w:val="both"/>
        <w:rPr>
          <w:rFonts w:ascii="Times New Roman" w:hAnsi="Times New Roman" w:cs="Times New Roman"/>
          <w:sz w:val="24"/>
          <w:szCs w:val="24"/>
        </w:rPr>
      </w:pPr>
      <w:r w:rsidRPr="00163DC2">
        <w:rPr>
          <w:rFonts w:ascii="Times New Roman" w:hAnsi="Times New Roman" w:cs="Times New Roman"/>
          <w:i/>
          <w:sz w:val="24"/>
          <w:szCs w:val="24"/>
        </w:rPr>
        <w:t>Normatif beliefs</w:t>
      </w:r>
    </w:p>
    <w:p w:rsidR="00D0481A" w:rsidRPr="00163DC2" w:rsidRDefault="00D0481A" w:rsidP="00D0481A">
      <w:pPr>
        <w:tabs>
          <w:tab w:val="left" w:pos="720"/>
        </w:tabs>
        <w:spacing w:line="480" w:lineRule="auto"/>
        <w:ind w:left="720"/>
        <w:jc w:val="both"/>
        <w:rPr>
          <w:rFonts w:ascii="Times New Roman" w:hAnsi="Times New Roman" w:cs="Times New Roman"/>
          <w:sz w:val="24"/>
          <w:szCs w:val="24"/>
        </w:rPr>
      </w:pPr>
      <w:r w:rsidRPr="00163DC2">
        <w:rPr>
          <w:rFonts w:ascii="Times New Roman" w:hAnsi="Times New Roman" w:cs="Times New Roman"/>
          <w:i/>
          <w:sz w:val="24"/>
          <w:szCs w:val="24"/>
        </w:rPr>
        <w:t>Normatif beliefs</w:t>
      </w:r>
      <w:r w:rsidRPr="00163DC2">
        <w:rPr>
          <w:rFonts w:ascii="Times New Roman" w:hAnsi="Times New Roman" w:cs="Times New Roman"/>
          <w:sz w:val="24"/>
          <w:szCs w:val="24"/>
        </w:rPr>
        <w:t xml:space="preserve"> merupakan keyakinan individu terhadap harapan normatif orang lain yang relevan terkait persetujuan atau penolakan terhadap suatu tindakan. Keyakinan ini akan membentuk variabel norma subjektif.</w:t>
      </w:r>
    </w:p>
    <w:p w:rsidR="00D0481A" w:rsidRPr="00163DC2" w:rsidRDefault="00D0481A" w:rsidP="00D0481A">
      <w:pPr>
        <w:numPr>
          <w:ilvl w:val="0"/>
          <w:numId w:val="17"/>
        </w:numPr>
        <w:tabs>
          <w:tab w:val="left" w:pos="720"/>
        </w:tabs>
        <w:spacing w:after="0" w:line="480" w:lineRule="auto"/>
        <w:ind w:left="720"/>
        <w:jc w:val="both"/>
        <w:rPr>
          <w:rFonts w:ascii="Times New Roman" w:hAnsi="Times New Roman" w:cs="Times New Roman"/>
          <w:sz w:val="24"/>
          <w:szCs w:val="24"/>
        </w:rPr>
      </w:pPr>
      <w:r w:rsidRPr="00163DC2">
        <w:rPr>
          <w:rFonts w:ascii="Times New Roman" w:hAnsi="Times New Roman" w:cs="Times New Roman"/>
          <w:i/>
          <w:sz w:val="24"/>
          <w:szCs w:val="24"/>
        </w:rPr>
        <w:t xml:space="preserve">Control beliefs </w:t>
      </w:r>
    </w:p>
    <w:p w:rsidR="007A5DD8" w:rsidRDefault="00D0481A" w:rsidP="00D0481A">
      <w:pPr>
        <w:tabs>
          <w:tab w:val="left" w:pos="720"/>
        </w:tabs>
        <w:spacing w:line="480" w:lineRule="auto"/>
        <w:ind w:left="720"/>
        <w:jc w:val="both"/>
        <w:rPr>
          <w:rFonts w:ascii="Times New Roman" w:hAnsi="Times New Roman" w:cs="Times New Roman"/>
          <w:sz w:val="24"/>
          <w:szCs w:val="24"/>
        </w:rPr>
        <w:sectPr w:rsidR="007A5DD8" w:rsidSect="00A85C96">
          <w:headerReference w:type="default" r:id="rId20"/>
          <w:footerReference w:type="default" r:id="rId21"/>
          <w:headerReference w:type="first" r:id="rId22"/>
          <w:footerReference w:type="first" r:id="rId23"/>
          <w:pgSz w:w="11907" w:h="16839" w:code="9"/>
          <w:pgMar w:top="2268" w:right="1701" w:bottom="1701" w:left="2268" w:header="720" w:footer="720" w:gutter="0"/>
          <w:pgNumType w:start="7"/>
          <w:cols w:space="720"/>
          <w:titlePg/>
          <w:docGrid w:linePitch="360"/>
        </w:sectPr>
      </w:pPr>
      <w:r w:rsidRPr="00163DC2">
        <w:rPr>
          <w:rFonts w:ascii="Times New Roman" w:hAnsi="Times New Roman" w:cs="Times New Roman"/>
          <w:i/>
          <w:sz w:val="24"/>
          <w:szCs w:val="24"/>
        </w:rPr>
        <w:t>Control belief</w:t>
      </w:r>
      <w:r w:rsidRPr="00163DC2">
        <w:rPr>
          <w:rFonts w:ascii="Times New Roman" w:hAnsi="Times New Roman" w:cs="Times New Roman"/>
          <w:sz w:val="24"/>
          <w:szCs w:val="24"/>
        </w:rPr>
        <w:t xml:space="preserve">s merupakan keyakinan individu yang didasarkan pada pengalaman sebelumnya dengan perilaku, serta faktor-faktor yang dapat mendukung atau menghambat persepsinya terhadap perilaku tersebut. </w:t>
      </w:r>
    </w:p>
    <w:p w:rsidR="00D0481A" w:rsidRPr="00163DC2" w:rsidRDefault="00D0481A" w:rsidP="00D0481A">
      <w:pPr>
        <w:tabs>
          <w:tab w:val="left" w:pos="720"/>
        </w:tabs>
        <w:spacing w:line="480" w:lineRule="auto"/>
        <w:ind w:left="720"/>
        <w:jc w:val="both"/>
        <w:rPr>
          <w:rFonts w:ascii="Times New Roman" w:hAnsi="Times New Roman" w:cs="Times New Roman"/>
          <w:sz w:val="24"/>
          <w:szCs w:val="24"/>
        </w:rPr>
        <w:sectPr w:rsidR="00D0481A" w:rsidRPr="00163DC2" w:rsidSect="007A5DD8">
          <w:headerReference w:type="first" r:id="rId24"/>
          <w:footerReference w:type="first" r:id="rId25"/>
          <w:pgSz w:w="11907" w:h="16839" w:code="9"/>
          <w:pgMar w:top="2268" w:right="1701" w:bottom="1701" w:left="2268" w:header="720" w:footer="720" w:gutter="0"/>
          <w:pgNumType w:start="8"/>
          <w:cols w:space="720"/>
          <w:titlePg/>
          <w:docGrid w:linePitch="360"/>
        </w:sectPr>
      </w:pPr>
      <w:r w:rsidRPr="00163DC2">
        <w:rPr>
          <w:rFonts w:ascii="Times New Roman" w:hAnsi="Times New Roman" w:cs="Times New Roman"/>
          <w:sz w:val="24"/>
          <w:szCs w:val="24"/>
        </w:rPr>
        <w:lastRenderedPageBreak/>
        <w:t>Keyakinan tersebut akan membentuk variabel kontrol perilaku yang dipersepsikan atas perila</w:t>
      </w:r>
    </w:p>
    <w:p w:rsidR="00D0481A" w:rsidRPr="00163DC2" w:rsidRDefault="00D0481A" w:rsidP="00D0481A">
      <w:pPr>
        <w:numPr>
          <w:ilvl w:val="0"/>
          <w:numId w:val="25"/>
        </w:numPr>
        <w:tabs>
          <w:tab w:val="left" w:pos="1080"/>
        </w:tabs>
        <w:spacing w:line="360" w:lineRule="auto"/>
        <w:jc w:val="both"/>
        <w:outlineLvl w:val="1"/>
        <w:rPr>
          <w:rFonts w:ascii="Times New Roman" w:hAnsi="Times New Roman" w:cs="Times New Roman"/>
          <w:sz w:val="24"/>
          <w:szCs w:val="24"/>
        </w:rPr>
      </w:pPr>
      <w:bookmarkStart w:id="47" w:name="_Toc176884503"/>
      <w:bookmarkStart w:id="48" w:name="_Toc200594349"/>
      <w:r w:rsidRPr="00163DC2">
        <w:rPr>
          <w:rFonts w:ascii="Times New Roman" w:hAnsi="Times New Roman" w:cs="Times New Roman"/>
          <w:b/>
          <w:sz w:val="24"/>
          <w:szCs w:val="24"/>
        </w:rPr>
        <w:t>Pengertian Pajak</w:t>
      </w:r>
      <w:bookmarkEnd w:id="47"/>
      <w:bookmarkEnd w:id="48"/>
    </w:p>
    <w:p w:rsidR="00D0481A" w:rsidRPr="00163DC2" w:rsidRDefault="00D0481A" w:rsidP="00D0481A">
      <w:pPr>
        <w:tabs>
          <w:tab w:val="left" w:pos="720"/>
        </w:tabs>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ab/>
        <w:t xml:space="preserve">      Berdasarkan peraturan yang tercantum dalam Undang-Undang Nomor 28 Tahun 2007 mengenai Ketentuan Umum dan Tata Cara Perpajakan, pajak merupakan kewajiban yang harus dipenuhi oleh wajib pajak kepada Negara. Kewajiban ini mencakup wajib pajak orang pribadi atau wajib pajak badan yang sesuai dengan peraturan dan hukum yang berlaku. Pemberian pajak bersifat memaksa dengan tidak mendapatkan imbalan secara langsung, dana tersebut digunakan untuk keperluan Negara dengan tujuan meningkatkan kesejahteraan masyarakat. </w:t>
      </w:r>
    </w:p>
    <w:p w:rsidR="00D0481A" w:rsidRPr="00163DC2" w:rsidRDefault="00D0481A" w:rsidP="00D0481A">
      <w:pPr>
        <w:tabs>
          <w:tab w:val="left" w:pos="720"/>
        </w:tabs>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ab/>
        <w:t xml:space="preserve">      Menurut Rahayu (2020) pajak adalah kontribusi yang bersifat wajib dan dikenakan berdasarkan undang-undang oleh pemerintah kepada individu atau badan usaha yang memenuhi kewajiban perpajakan mereka, tanpa menerima imbalan secara langsung dan digunakan untuk pengeluaran Negara demi kesejahteraan masyarakat. Dari pengertian tersebut, dapat disimpulkan bahwa pajak adalah kontribusi wajib individu maupun badan usaha kepada Negara yang bersifat memaksa sesuai dengan undang-undang tanpa imbalan secara langsung dan digunakan untuk kepentingan Negara. </w:t>
      </w:r>
    </w:p>
    <w:p w:rsidR="00D0481A" w:rsidRPr="00163DC2" w:rsidRDefault="00D0481A" w:rsidP="00D0481A">
      <w:pPr>
        <w:tabs>
          <w:tab w:val="left" w:pos="720"/>
        </w:tabs>
        <w:spacing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ab/>
        <w:t xml:space="preserve">     Pajak dianggap sebagai sumber utama pendapatan Negara untuk mendukung berbagai pengeluaran, termasuk yang berkaitan dengan upaya pembangunan. Terdapat dua fungsi utama dari pajak, yaitu sebagai berikut :</w:t>
      </w:r>
    </w:p>
    <w:p w:rsidR="00D0481A" w:rsidRPr="00163DC2" w:rsidRDefault="00D0481A" w:rsidP="00D0481A">
      <w:pPr>
        <w:tabs>
          <w:tab w:val="left" w:pos="720"/>
        </w:tabs>
        <w:spacing w:line="480" w:lineRule="auto"/>
        <w:ind w:left="360"/>
        <w:jc w:val="both"/>
        <w:rPr>
          <w:rFonts w:ascii="Times New Roman" w:hAnsi="Times New Roman" w:cs="Times New Roman"/>
          <w:sz w:val="24"/>
          <w:szCs w:val="24"/>
        </w:rPr>
      </w:pPr>
    </w:p>
    <w:p w:rsidR="00D0481A" w:rsidRPr="00163DC2" w:rsidRDefault="00D0481A" w:rsidP="00D0481A">
      <w:pPr>
        <w:tabs>
          <w:tab w:val="left" w:pos="720"/>
        </w:tabs>
        <w:spacing w:line="480" w:lineRule="auto"/>
        <w:ind w:left="360"/>
        <w:jc w:val="both"/>
        <w:rPr>
          <w:rFonts w:ascii="Times New Roman" w:hAnsi="Times New Roman" w:cs="Times New Roman"/>
          <w:sz w:val="24"/>
          <w:szCs w:val="24"/>
        </w:rPr>
      </w:pPr>
    </w:p>
    <w:p w:rsidR="00D0481A" w:rsidRPr="00163DC2" w:rsidRDefault="00D0481A" w:rsidP="00D0481A">
      <w:pPr>
        <w:numPr>
          <w:ilvl w:val="0"/>
          <w:numId w:val="18"/>
        </w:numPr>
        <w:tabs>
          <w:tab w:val="left" w:pos="720"/>
        </w:tabs>
        <w:spacing w:line="480" w:lineRule="auto"/>
        <w:jc w:val="both"/>
        <w:rPr>
          <w:rFonts w:ascii="Times New Roman" w:hAnsi="Times New Roman" w:cs="Times New Roman"/>
          <w:sz w:val="24"/>
          <w:szCs w:val="24"/>
        </w:rPr>
      </w:pPr>
      <w:r w:rsidRPr="00163DC2">
        <w:rPr>
          <w:rFonts w:ascii="Times New Roman" w:hAnsi="Times New Roman" w:cs="Times New Roman"/>
          <w:sz w:val="24"/>
          <w:szCs w:val="24"/>
        </w:rPr>
        <w:t>Fungsi Anggaran (Budgetair)</w:t>
      </w:r>
    </w:p>
    <w:p w:rsidR="00D0481A" w:rsidRPr="00163DC2" w:rsidRDefault="00D0481A" w:rsidP="00D0481A">
      <w:pPr>
        <w:tabs>
          <w:tab w:val="left" w:pos="720"/>
        </w:tabs>
        <w:spacing w:line="480" w:lineRule="auto"/>
        <w:jc w:val="both"/>
        <w:rPr>
          <w:rFonts w:ascii="Times New Roman" w:hAnsi="Times New Roman" w:cs="Times New Roman"/>
          <w:sz w:val="24"/>
          <w:szCs w:val="24"/>
        </w:rPr>
      </w:pPr>
      <w:r w:rsidRPr="00163DC2">
        <w:rPr>
          <w:rFonts w:ascii="Times New Roman" w:hAnsi="Times New Roman" w:cs="Times New Roman"/>
          <w:sz w:val="24"/>
          <w:szCs w:val="24"/>
        </w:rPr>
        <w:t xml:space="preserve">Fungsi anggaran ini terdapat di ranah sektor publik, dengan tujuan mengumpulkan pendapatan pajak sebanyak mungkin sesuai dengan kekuatan hukum yang berlaku. Pendapatan pajak tersebut menjadi sumber dana bagi Negara untuk mendukung pengeluaran guna menjalankan aktivitas rutin dan mendukung proyek-proyek pembangunan. </w:t>
      </w:r>
    </w:p>
    <w:p w:rsidR="00D0481A" w:rsidRPr="00163DC2" w:rsidRDefault="00D0481A" w:rsidP="00D0481A">
      <w:pPr>
        <w:numPr>
          <w:ilvl w:val="0"/>
          <w:numId w:val="18"/>
        </w:numPr>
        <w:tabs>
          <w:tab w:val="left" w:pos="720"/>
        </w:tabs>
        <w:spacing w:line="480" w:lineRule="auto"/>
        <w:jc w:val="both"/>
        <w:rPr>
          <w:rFonts w:ascii="Times New Roman" w:hAnsi="Times New Roman" w:cs="Times New Roman"/>
          <w:sz w:val="24"/>
          <w:szCs w:val="24"/>
        </w:rPr>
      </w:pPr>
      <w:r w:rsidRPr="00163DC2">
        <w:rPr>
          <w:rFonts w:ascii="Times New Roman" w:hAnsi="Times New Roman" w:cs="Times New Roman"/>
          <w:sz w:val="24"/>
          <w:szCs w:val="24"/>
        </w:rPr>
        <w:t>Fungsi Mengatur (Regularend)</w:t>
      </w:r>
    </w:p>
    <w:p w:rsidR="00D0481A" w:rsidRPr="00163DC2" w:rsidRDefault="00D0481A" w:rsidP="00D0481A">
      <w:pPr>
        <w:tabs>
          <w:tab w:val="left" w:pos="720"/>
        </w:tabs>
        <w:spacing w:line="480" w:lineRule="auto"/>
        <w:jc w:val="both"/>
        <w:rPr>
          <w:rFonts w:ascii="Times New Roman" w:hAnsi="Times New Roman" w:cs="Times New Roman"/>
          <w:sz w:val="24"/>
          <w:szCs w:val="24"/>
        </w:rPr>
      </w:pPr>
      <w:r w:rsidRPr="00163DC2">
        <w:rPr>
          <w:rFonts w:ascii="Times New Roman" w:hAnsi="Times New Roman" w:cs="Times New Roman"/>
          <w:sz w:val="24"/>
          <w:szCs w:val="24"/>
        </w:rPr>
        <w:t>Fungsi mengatur pajak berarti pemerintah menggunakan pajak sebagai sarana untuk mencapai berbagai tujuan, termasuk yang terkait dengan aspek sosial dan ekonomi, serta mencapai target-target khusus di luar dominan keuangan.</w:t>
      </w:r>
    </w:p>
    <w:p w:rsidR="00D0481A" w:rsidRPr="00163DC2" w:rsidRDefault="00D0481A" w:rsidP="003C01BE">
      <w:pPr>
        <w:numPr>
          <w:ilvl w:val="0"/>
          <w:numId w:val="25"/>
        </w:numPr>
        <w:tabs>
          <w:tab w:val="left" w:pos="770"/>
          <w:tab w:val="left" w:pos="1080"/>
        </w:tabs>
        <w:spacing w:line="360" w:lineRule="auto"/>
        <w:ind w:left="330"/>
        <w:jc w:val="both"/>
        <w:outlineLvl w:val="1"/>
        <w:rPr>
          <w:rFonts w:ascii="Times New Roman" w:hAnsi="Times New Roman" w:cs="Times New Roman"/>
          <w:sz w:val="24"/>
          <w:szCs w:val="24"/>
        </w:rPr>
      </w:pPr>
      <w:bookmarkStart w:id="49" w:name="_Toc176884504"/>
      <w:bookmarkStart w:id="50" w:name="_Toc200594350"/>
      <w:r w:rsidRPr="00163DC2">
        <w:rPr>
          <w:rFonts w:ascii="Times New Roman" w:hAnsi="Times New Roman" w:cs="Times New Roman"/>
          <w:b/>
          <w:sz w:val="24"/>
          <w:szCs w:val="24"/>
        </w:rPr>
        <w:t>Wajib Pajak Orang Pribadi yang Melakukan Pekerjaan Bebas</w:t>
      </w:r>
      <w:bookmarkEnd w:id="49"/>
      <w:bookmarkEnd w:id="50"/>
    </w:p>
    <w:p w:rsidR="00D0481A" w:rsidRPr="00163DC2" w:rsidRDefault="003C01BE" w:rsidP="003C01BE">
      <w:pPr>
        <w:tabs>
          <w:tab w:val="left" w:pos="108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0481A" w:rsidRPr="00163DC2">
        <w:rPr>
          <w:rFonts w:ascii="Times New Roman" w:hAnsi="Times New Roman" w:cs="Times New Roman"/>
          <w:sz w:val="24"/>
          <w:szCs w:val="24"/>
        </w:rPr>
        <w:t xml:space="preserve">Wajib pajak adalah individu atau entitas yang bertaggung jawab untuk memenuhi kewajiban perpajakan sesuai dengan Undang-Undang, termasuk pembayaran dan pemotongan pajak. Dalam Undang-Undang Pasal 1 No. 24 mengenai Ketentuan Umum dan Tata Cara Perpajakan (KUP), pekerjaan bebas mengacu pada aktivitas yang dilakukan oleh individu yang memiliki keahlian khusus, dengan tujuan untuk memperoleh penghasilan tanpa adanya ikatan formal dengan institusi atau hubungan kerja tertentu. Menurut </w:t>
      </w:r>
      <w:r w:rsidR="00D0481A" w:rsidRPr="00163DC2">
        <w:rPr>
          <w:rFonts w:ascii="Times New Roman" w:hAnsi="Times New Roman" w:cs="Times New Roman"/>
          <w:sz w:val="24"/>
          <w:szCs w:val="24"/>
        </w:rPr>
        <w:fldChar w:fldCharType="begin" w:fldLock="1"/>
      </w:r>
      <w:r w:rsidR="00D0481A" w:rsidRPr="00163DC2">
        <w:rPr>
          <w:rFonts w:ascii="Times New Roman" w:hAnsi="Times New Roman" w:cs="Times New Roman"/>
          <w:sz w:val="24"/>
          <w:szCs w:val="24"/>
        </w:rPr>
        <w:instrText>ADDIN CSL_CITATION {"citationItems":[{"id":"ITEM-1","itemData":{"DOI":"10.21009/wahana.16.025","abstract":"This study aims to investigate the effect of knowledge, socialization, service, and tax sanctions on individual taxpayer compliance at the notary office in Palembang. The data used are primary and secondary data with data collection techniques through literature study, observation, interviews, and distributing questionnaires to 50 respondents. The data analysis technique used multiple linear regression. Further statistical tests prove knowledge, socialization, and service have a significant effect on tax compliance variables. However, tax sanctions are not proven to have a positive effect on tax compliance. This research provides benefits to tax agencies to improve taxpayer compliance through knowledge, socialization, and service.","author":[{"dropping-particle":"","family":"Aziatul pebriani","given":"Reny","non-dropping-particle":"","parse-names":false,"suffix":""},{"dropping-particle":"","family":"RM. Rum Hendarmin","given":"","non-dropping-particle":"","parse-names":false,"suffix":""}],"container-title":"Jurnal Wahana Akuntansi","id":"ITEM-1","issue":"2","issued":{"date-parts":[["2021"]]},"page":"204-225","title":"Pengaruh Pengetahuan, Sosialisasi, Pelayanan, dan Sanksi Pajak terhadap Kepatuhan Wajib Pajak Orang Pribadi yang Melakukan Pekerjaan Bebas Tahun 2020","type":"article-journal","volume":"16"},"uris":["http://www.mendeley.com/documents/?uuid=899a322b-7540-46fd-bda5-571849e2bb86"]}],"mendeley":{"formattedCitation":"(Aziatul pebriani &amp; RM. Rum Hendarmin, 2021)","manualFormatting":"Aziatul &amp; Hendarmin (2021)","plainTextFormattedCitation":"(Aziatul pebriani &amp; RM. Rum Hendarmin, 2021)","previouslyFormattedCitation":"(Aziatul pebriani &amp; RM. Rum Hendarmin, 2021)"},"properties":{"noteIndex":0},"schema":"https://github.com/citation-style-language/schema/raw/master/csl-citation.json"}</w:instrText>
      </w:r>
      <w:r w:rsidR="00D0481A" w:rsidRPr="00163DC2">
        <w:rPr>
          <w:rFonts w:ascii="Times New Roman" w:hAnsi="Times New Roman" w:cs="Times New Roman"/>
          <w:sz w:val="24"/>
          <w:szCs w:val="24"/>
        </w:rPr>
        <w:fldChar w:fldCharType="separate"/>
      </w:r>
      <w:r w:rsidR="00D0481A" w:rsidRPr="00163DC2">
        <w:rPr>
          <w:rFonts w:ascii="Times New Roman" w:hAnsi="Times New Roman" w:cs="Times New Roman"/>
          <w:noProof/>
          <w:sz w:val="24"/>
          <w:szCs w:val="24"/>
        </w:rPr>
        <w:t>Aziatul &amp; Hendarmin (2021)</w:t>
      </w:r>
      <w:r w:rsidR="00D0481A" w:rsidRPr="00163DC2">
        <w:rPr>
          <w:rFonts w:ascii="Times New Roman" w:hAnsi="Times New Roman" w:cs="Times New Roman"/>
          <w:sz w:val="24"/>
          <w:szCs w:val="24"/>
        </w:rPr>
        <w:fldChar w:fldCharType="end"/>
      </w:r>
      <w:r w:rsidR="00D0481A" w:rsidRPr="00163DC2">
        <w:rPr>
          <w:rFonts w:ascii="Times New Roman" w:hAnsi="Times New Roman" w:cs="Times New Roman"/>
          <w:sz w:val="24"/>
          <w:szCs w:val="24"/>
        </w:rPr>
        <w:t xml:space="preserve">, wajib pajak orang pribadi yang melakukan pekerjaan bebas adalah individu yang mengelola usaha dan yang menjalani profesi tertentu tanpa terikat pada suatu hubungan kerja dengan pemberi kerja. Berdasarkan definisi tersebut, dapat disimpulkan bahwa wajib pajak orang pribadi yang melakukan pekerjaan bebas </w:t>
      </w:r>
      <w:r w:rsidR="00D0481A" w:rsidRPr="00163DC2">
        <w:rPr>
          <w:rFonts w:ascii="Times New Roman" w:hAnsi="Times New Roman" w:cs="Times New Roman"/>
          <w:sz w:val="24"/>
          <w:szCs w:val="24"/>
        </w:rPr>
        <w:lastRenderedPageBreak/>
        <w:t xml:space="preserve">adalah individu yang mendapatkan pendapatan melalui penerapan keahlian mereka tanpa terikat dalam pekerjaan formal. Profesi yang tergolong dalam pekerjaan bebas adalah konsultan, dokter, pengacara, notaris, dan pekerjaan yang dilakukan oleh suatu individu yang mempunyai keahlian khusus dan tidak terikat oleh hubungan kerja. </w:t>
      </w:r>
    </w:p>
    <w:p w:rsidR="00D0481A" w:rsidRPr="00163DC2" w:rsidRDefault="00D0481A" w:rsidP="003C01BE">
      <w:pPr>
        <w:numPr>
          <w:ilvl w:val="0"/>
          <w:numId w:val="25"/>
        </w:numPr>
        <w:tabs>
          <w:tab w:val="left" w:pos="770"/>
        </w:tabs>
        <w:spacing w:line="360" w:lineRule="auto"/>
        <w:ind w:left="330"/>
        <w:jc w:val="both"/>
        <w:outlineLvl w:val="1"/>
        <w:rPr>
          <w:rFonts w:ascii="Times New Roman" w:hAnsi="Times New Roman" w:cs="Times New Roman"/>
          <w:sz w:val="24"/>
          <w:szCs w:val="24"/>
        </w:rPr>
      </w:pPr>
      <w:bookmarkStart w:id="51" w:name="_Toc200594351"/>
      <w:bookmarkStart w:id="52" w:name="_Toc176884505"/>
      <w:r w:rsidRPr="00163DC2">
        <w:rPr>
          <w:rFonts w:ascii="Times New Roman" w:hAnsi="Times New Roman" w:cs="Times New Roman"/>
          <w:b/>
          <w:sz w:val="24"/>
          <w:szCs w:val="24"/>
        </w:rPr>
        <w:t>Pengetahuan Pajak</w:t>
      </w:r>
      <w:bookmarkEnd w:id="51"/>
    </w:p>
    <w:p w:rsidR="003C01BE" w:rsidRDefault="003C01BE" w:rsidP="003C01B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D0481A" w:rsidRPr="00163DC2">
        <w:rPr>
          <w:rFonts w:ascii="Times New Roman" w:hAnsi="Times New Roman" w:cs="Times New Roman"/>
          <w:sz w:val="24"/>
          <w:szCs w:val="24"/>
        </w:rPr>
        <w:t xml:space="preserve">Pengetahuan pajak merupakan informasi dasar yang digunakan wajib pajak untuk melaksanakan hak dan kewajiban perpajakannya untuk bertindak dan mengambil keputusan </w:t>
      </w:r>
      <w:r w:rsidR="00D0481A" w:rsidRPr="00163DC2">
        <w:rPr>
          <w:rFonts w:ascii="Times New Roman" w:hAnsi="Times New Roman" w:cs="Times New Roman"/>
          <w:sz w:val="24"/>
          <w:szCs w:val="24"/>
        </w:rPr>
        <w:fldChar w:fldCharType="begin" w:fldLock="1"/>
      </w:r>
      <w:r w:rsidR="00D0481A" w:rsidRPr="00163DC2">
        <w:rPr>
          <w:rFonts w:ascii="Times New Roman" w:hAnsi="Times New Roman" w:cs="Times New Roman"/>
          <w:sz w:val="24"/>
          <w:szCs w:val="24"/>
        </w:rPr>
        <w:instrText>ADDIN CSL_CITATION {"citationItems":[{"id":"ITEM-1","itemData":{"ISSN":"2810-0921","abstract":"Purpose: The purpose of this research is to examine knowledge tax, perception student to interest student in career in the field tax moderated by principle independence. Method: In this study, the researcher took a sample from study program student Accounting Class of 2018 and 2019 University Sarjanawiyata Tamansiswa Yogyakarta. Total sample as many as 103 students. Finding: Knowledge tax no take effect to interest student in career in the field tax, perception student take effect positive to interest student in career in the field tax, basic independence strengthen influence knowledge tax to interest student in career in the field tax, the principle independence no capable be a moderating variable perception student to interest student in career in the field tax. Novelty: The motivation variable is updated into tax knowledge aimed at accounting students as candidates for a career in taxation and independence as a moderating variable.","author":[{"dropping-particle":"","family":"Novianingdyah","given":"Icha","non-dropping-particle":"","parse-names":false,"suffix":""}],"container-title":"LITERA: Jurnal Literasi Akuntansi","id":"ITEM-1","issue":"1","issued":{"date-parts":[["2022"]]},"page":"24-34","title":"Pengetahuan Pajak, Persepsi Mahasiswa, Minat Mahasiswa Berkarir Di Bidang Perpajakan: Asas Kemandirian Sebagai Variabel Moderasi","type":"article-journal","volume":"2"},"uris":["http://www.mendeley.com/documents/?uuid=e1b8c113-0e11-45c0-af57-07aeb38c07ff"]}],"mendeley":{"formattedCitation":"(Novianingdyah, 2022)","plainTextFormattedCitation":"(Novianingdyah, 2022)","previouslyFormattedCitation":"(Novianingdyah, 2022)"},"properties":{"noteIndex":0},"schema":"https://github.com/citation-style-language/schema/raw/master/csl-citation.json"}</w:instrText>
      </w:r>
      <w:r w:rsidR="00D0481A" w:rsidRPr="00163DC2">
        <w:rPr>
          <w:rFonts w:ascii="Times New Roman" w:hAnsi="Times New Roman" w:cs="Times New Roman"/>
          <w:sz w:val="24"/>
          <w:szCs w:val="24"/>
        </w:rPr>
        <w:fldChar w:fldCharType="separate"/>
      </w:r>
      <w:r w:rsidR="00D0481A" w:rsidRPr="00163DC2">
        <w:rPr>
          <w:rFonts w:ascii="Times New Roman" w:hAnsi="Times New Roman" w:cs="Times New Roman"/>
          <w:noProof/>
          <w:sz w:val="24"/>
          <w:szCs w:val="24"/>
        </w:rPr>
        <w:t>(Novianingdyah, 2022)</w:t>
      </w:r>
      <w:r w:rsidR="00D0481A" w:rsidRPr="00163DC2">
        <w:rPr>
          <w:rFonts w:ascii="Times New Roman" w:hAnsi="Times New Roman" w:cs="Times New Roman"/>
          <w:sz w:val="24"/>
          <w:szCs w:val="24"/>
        </w:rPr>
        <w:fldChar w:fldCharType="end"/>
      </w:r>
      <w:r w:rsidR="00D0481A" w:rsidRPr="00163DC2">
        <w:rPr>
          <w:rFonts w:ascii="Times New Roman" w:hAnsi="Times New Roman" w:cs="Times New Roman"/>
          <w:sz w:val="24"/>
          <w:szCs w:val="24"/>
        </w:rPr>
        <w:t xml:space="preserve">. Informasi dasar tersebut meliputi kemampuan wajib pajak dalam mengetahui peraturan perpajakan berdasarkan undang-undang yang berlaku. Wajib pajak yang memiliki pengetahuan pajak akan berusaha menjalankan kewajibannya agar terhindar dari sanksi-sanksi perpajakan yang berlaku, </w:t>
      </w:r>
      <w:r w:rsidR="00D0481A" w:rsidRPr="00163DC2">
        <w:rPr>
          <w:rFonts w:ascii="Times New Roman" w:hAnsi="Times New Roman" w:cs="Times New Roman"/>
          <w:sz w:val="24"/>
          <w:szCs w:val="24"/>
        </w:rPr>
        <w:fldChar w:fldCharType="begin" w:fldLock="1"/>
      </w:r>
      <w:r w:rsidR="00D0481A" w:rsidRPr="00163DC2">
        <w:rPr>
          <w:rFonts w:ascii="Times New Roman" w:hAnsi="Times New Roman" w:cs="Times New Roman"/>
          <w:sz w:val="24"/>
          <w:szCs w:val="24"/>
        </w:rPr>
        <w:instrText>ADDIN CSL_CITATION {"citationItems":[{"id":"ITEM-1","itemData":{"author":[{"dropping-particle":"","family":"Larasati","given":"Shanti","non-dropping-particle":"","parse-names":false,"suffix":""},{"dropping-particle":"","family":"Rahayu","given":"Sri","non-dropping-particle":"","parse-names":false,"suffix":""},{"dropping-particle":"","family":"Fikri","given":"Raihanka Haekal","non-dropping-particle":"","parse-names":false,"suffix":""},{"dropping-particle":"","family":"Jurusan","given":"Mahasiswa","non-dropping-particle":"","parse-names":false,"suffix":""},{"dropping-particle":"","family":"Akuntansi","given":"Komputerisasi","non-dropping-particle":"","parse-names":false,"suffix":""},{"dropping-particle":"","family":"Program","given":"Mahasiswa","non-dropping-particle":"","parse-names":false,"suffix":""},{"dropping-particle":"","family":"Manajemen","given":"Studi","non-dropping-particle":"","parse-names":false,"suffix":""},{"dropping-particle":"","family":"Universitas","given":"Retail","non-dropping-particle":"","parse-names":false,"suffix":""},{"dropping-particle":"","family":"Perpajakan","given":"Pengetahuan","non-dropping-particle":"","parse-names":false,"suffix":""},{"dropping-particle":"","family":"Pajak","given":"Kepatuhan Wajib","non-dropping-particle":"","parse-names":false,"suffix":""}],"id":"ITEM-1","issue":"2","issued":{"date-parts":[["2020"]]},"page":"80-88","title":"Pengaruh pengetahuan perpajakan, ketegasan sanksi pajak terhadap kepatuhan wajib pajak","type":"article-journal","volume":"1"},"uris":["http://www.mendeley.com/documents/?uuid=8aab2e8d-9cbe-4426-b106-620a612f5980"]}],"mendeley":{"formattedCitation":"(Larasati et al., 2020)","plainTextFormattedCitation":"(Larasati et al., 2020)","previouslyFormattedCitation":"(Larasati et al., 2020)"},"properties":{"noteIndex":0},"schema":"https://github.com/citation-style-language/schema/raw/master/csl-citation.json"}</w:instrText>
      </w:r>
      <w:r w:rsidR="00D0481A" w:rsidRPr="00163DC2">
        <w:rPr>
          <w:rFonts w:ascii="Times New Roman" w:hAnsi="Times New Roman" w:cs="Times New Roman"/>
          <w:sz w:val="24"/>
          <w:szCs w:val="24"/>
        </w:rPr>
        <w:fldChar w:fldCharType="separate"/>
      </w:r>
      <w:r w:rsidR="00D0481A" w:rsidRPr="00163DC2">
        <w:rPr>
          <w:rFonts w:ascii="Times New Roman" w:hAnsi="Times New Roman" w:cs="Times New Roman"/>
          <w:noProof/>
          <w:sz w:val="24"/>
          <w:szCs w:val="24"/>
        </w:rPr>
        <w:t>(Larasati et al., 2020)</w:t>
      </w:r>
      <w:r w:rsidR="00D0481A" w:rsidRPr="00163DC2">
        <w:rPr>
          <w:rFonts w:ascii="Times New Roman" w:hAnsi="Times New Roman" w:cs="Times New Roman"/>
          <w:sz w:val="24"/>
          <w:szCs w:val="24"/>
        </w:rPr>
        <w:fldChar w:fldCharType="end"/>
      </w:r>
      <w:r w:rsidR="00D0481A" w:rsidRPr="00163DC2">
        <w:rPr>
          <w:rFonts w:ascii="Times New Roman" w:hAnsi="Times New Roman" w:cs="Times New Roman"/>
          <w:sz w:val="24"/>
          <w:szCs w:val="24"/>
        </w:rPr>
        <w:t>.</w:t>
      </w:r>
    </w:p>
    <w:p w:rsidR="00D0481A" w:rsidRPr="00163DC2" w:rsidRDefault="00D0481A" w:rsidP="003C01BE">
      <w:pPr>
        <w:spacing w:line="480" w:lineRule="auto"/>
        <w:ind w:firstLine="720"/>
        <w:jc w:val="both"/>
        <w:rPr>
          <w:rFonts w:ascii="Times New Roman" w:hAnsi="Times New Roman" w:cs="Times New Roman"/>
          <w:sz w:val="24"/>
          <w:szCs w:val="24"/>
        </w:rPr>
      </w:pPr>
      <w:r w:rsidRPr="00163DC2">
        <w:rPr>
          <w:rFonts w:ascii="Times New Roman" w:hAnsi="Times New Roman" w:cs="Times New Roman"/>
          <w:sz w:val="24"/>
          <w:szCs w:val="24"/>
        </w:rPr>
        <w:t xml:space="preserve">Menurut Rahayu (2020) pengetahuan pajak adalah aspek penting dalam meningkatkan kesadaran wajib pajak. Tingkat pengetahuan pajak masyarakat dapat dilihat melalui indikator latar belakang pendidikan yang dimiliki. Tentunya dengan tingkat pendidikan yang lebih tinggi, wajib pajak akan lebih mudah dalam mengetahui informasi dasar perpajakan dan meningkatkan kesadaran mereka terhadap kewajiban perpajakan yang harus dipenuhi. </w:t>
      </w:r>
    </w:p>
    <w:p w:rsidR="00D0481A" w:rsidRPr="00163DC2" w:rsidRDefault="00D0481A" w:rsidP="00D0481A">
      <w:pPr>
        <w:spacing w:line="480" w:lineRule="auto"/>
        <w:ind w:left="360"/>
        <w:jc w:val="both"/>
        <w:rPr>
          <w:rFonts w:ascii="Times New Roman" w:hAnsi="Times New Roman" w:cs="Times New Roman"/>
          <w:sz w:val="24"/>
          <w:szCs w:val="24"/>
        </w:rPr>
      </w:pPr>
    </w:p>
    <w:p w:rsidR="00D0481A" w:rsidRPr="00163DC2" w:rsidRDefault="00D0481A" w:rsidP="00D0481A">
      <w:pPr>
        <w:spacing w:line="480" w:lineRule="auto"/>
        <w:ind w:left="360"/>
        <w:jc w:val="both"/>
        <w:rPr>
          <w:rFonts w:ascii="Times New Roman" w:hAnsi="Times New Roman" w:cs="Times New Roman"/>
          <w:sz w:val="24"/>
          <w:szCs w:val="24"/>
        </w:rPr>
      </w:pPr>
    </w:p>
    <w:p w:rsidR="00D0481A" w:rsidRPr="00163DC2" w:rsidRDefault="00D0481A" w:rsidP="00D0481A">
      <w:pPr>
        <w:numPr>
          <w:ilvl w:val="0"/>
          <w:numId w:val="25"/>
        </w:numPr>
        <w:tabs>
          <w:tab w:val="left" w:pos="1080"/>
        </w:tabs>
        <w:spacing w:line="360" w:lineRule="auto"/>
        <w:jc w:val="both"/>
        <w:outlineLvl w:val="1"/>
        <w:rPr>
          <w:rFonts w:ascii="Times New Roman" w:hAnsi="Times New Roman" w:cs="Times New Roman"/>
          <w:sz w:val="24"/>
          <w:szCs w:val="24"/>
        </w:rPr>
      </w:pPr>
      <w:bookmarkStart w:id="53" w:name="_Toc200594352"/>
      <w:r w:rsidRPr="00163DC2">
        <w:rPr>
          <w:rFonts w:ascii="Times New Roman" w:hAnsi="Times New Roman" w:cs="Times New Roman"/>
          <w:b/>
          <w:sz w:val="24"/>
          <w:szCs w:val="24"/>
        </w:rPr>
        <w:t>Pemahaman Paj</w:t>
      </w:r>
      <w:bookmarkEnd w:id="52"/>
      <w:r w:rsidRPr="00163DC2">
        <w:rPr>
          <w:rFonts w:ascii="Times New Roman" w:hAnsi="Times New Roman" w:cs="Times New Roman"/>
          <w:b/>
          <w:sz w:val="24"/>
          <w:szCs w:val="24"/>
        </w:rPr>
        <w:t>ak</w:t>
      </w:r>
      <w:bookmarkEnd w:id="53"/>
    </w:p>
    <w:p w:rsidR="00D0481A" w:rsidRPr="00163DC2" w:rsidRDefault="00D0481A" w:rsidP="00D0481A">
      <w:pPr>
        <w:tabs>
          <w:tab w:val="left" w:pos="1080"/>
        </w:tabs>
        <w:spacing w:before="240"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lastRenderedPageBreak/>
        <w:t xml:space="preserve">            Pemahaman pajak merupakan wajib pajak memahami peraturan, tata cara perpajakan dan menerapkan kewajibannya sebagai wajib pajak </w:t>
      </w:r>
      <w:r w:rsidRPr="00163DC2">
        <w:rPr>
          <w:rFonts w:ascii="Times New Roman" w:hAnsi="Times New Roman" w:cs="Times New Roman"/>
          <w:sz w:val="24"/>
          <w:szCs w:val="24"/>
        </w:rPr>
        <w:fldChar w:fldCharType="begin" w:fldLock="1"/>
      </w:r>
      <w:r w:rsidRPr="00163DC2">
        <w:rPr>
          <w:rFonts w:ascii="Times New Roman" w:hAnsi="Times New Roman" w:cs="Times New Roman"/>
          <w:sz w:val="24"/>
          <w:szCs w:val="24"/>
        </w:rPr>
        <w:instrText>ADDIN CSL_CITATION {"citationItems":[{"id":"ITEM-1","itemData":{"DOI":"10.25273/jap.v1i1.15326","abstract":"&lt;h3&gt;Penelitian ini bertujuan untuk mengetahui pengaruh pemahaman peraturan perpajakan, kualitas layanan dan kesadaran wajib pajak terhadap kepatuhan wajib pajak e-commerce. Penelitian ini  dilakukan dengan menggunakan data priker yang diperoleh dari hasil wawancara dan pengisian kuesioner oleh responden. Penelitian ini merupakan penelitian deskriptif kuantitatif dengan menggunakan data primer dan diolah dengan menggunakan bantuan aplikasi SPSS versi 25. Hasil uji regresi menunjukkan bahwa secara parsial pemahaman peraturan perpajakan berpengaruh terhadap kepatuhan wajib pajak e-commerce, kualitas layanan berpengaruh terhadap kepatuhan wajib pajak e-commerce dan kesadaran wajib pajak e-commerce. Sedangkan secara simultan terdapat pengaruh antara pemahaman peraturan perpajakan, kualitas layanan dan kesadaran wajib pajak e-commerce.&lt;/h3&gt;","author":[{"dropping-particle":"","family":"Pratama","given":"Alvin Widianto","non-dropping-particle":"","parse-names":false,"suffix":""},{"dropping-particle":"","family":"Nurhayati","given":"Puji","non-dropping-particle":"","parse-names":false,"suffix":""}],"container-title":"FISCAL: Jurnal Akuntansi dan Perpajakan","id":"ITEM-1","issue":"1","issued":{"date-parts":[["2023"]]},"page":"12","title":"Pengaruh Pemahaman Peraturan Perpajakan, Kualitas Layanan dan Kesadaran Wajib Pajak Terhadap Kepatuhan Wajib Pajak E-Commerce","type":"article-journal","volume":"1"},"uris":["http://www.mendeley.com/documents/?uuid=1c8093ee-df0e-4e89-b534-222460af2aa2"]}],"mendeley":{"formattedCitation":"(Pratama &amp; Nurhayati, 2023)","plainTextFormattedCitation":"(Pratama &amp; Nurhayati, 2023)","previouslyFormattedCitation":"(Pratama &amp; Nurhayati, 2023)"},"properties":{"noteIndex":0},"schema":"https://github.com/citation-style-language/schema/raw/master/csl-citation.json"}</w:instrText>
      </w:r>
      <w:r w:rsidRPr="00163DC2">
        <w:rPr>
          <w:rFonts w:ascii="Times New Roman" w:hAnsi="Times New Roman" w:cs="Times New Roman"/>
          <w:sz w:val="24"/>
          <w:szCs w:val="24"/>
        </w:rPr>
        <w:fldChar w:fldCharType="separate"/>
      </w:r>
      <w:r w:rsidRPr="00163DC2">
        <w:rPr>
          <w:rFonts w:ascii="Times New Roman" w:hAnsi="Times New Roman" w:cs="Times New Roman"/>
          <w:noProof/>
          <w:sz w:val="24"/>
          <w:szCs w:val="24"/>
        </w:rPr>
        <w:t>(Pratama &amp; Nurhayati, 2023)</w:t>
      </w:r>
      <w:r w:rsidRPr="00163DC2">
        <w:rPr>
          <w:rFonts w:ascii="Times New Roman" w:hAnsi="Times New Roman" w:cs="Times New Roman"/>
          <w:sz w:val="24"/>
          <w:szCs w:val="24"/>
        </w:rPr>
        <w:fldChar w:fldCharType="end"/>
      </w:r>
      <w:r w:rsidRPr="00163DC2">
        <w:rPr>
          <w:rFonts w:ascii="Times New Roman" w:hAnsi="Times New Roman" w:cs="Times New Roman"/>
          <w:sz w:val="24"/>
          <w:szCs w:val="24"/>
        </w:rPr>
        <w:t xml:space="preserve">. Menurut </w:t>
      </w:r>
      <w:r w:rsidRPr="00163DC2">
        <w:rPr>
          <w:rFonts w:ascii="Times New Roman" w:hAnsi="Times New Roman" w:cs="Times New Roman"/>
          <w:sz w:val="24"/>
          <w:szCs w:val="24"/>
        </w:rPr>
        <w:fldChar w:fldCharType="begin" w:fldLock="1"/>
      </w:r>
      <w:r w:rsidRPr="00163DC2">
        <w:rPr>
          <w:rFonts w:ascii="Times New Roman" w:hAnsi="Times New Roman" w:cs="Times New Roman"/>
          <w:sz w:val="24"/>
          <w:szCs w:val="24"/>
        </w:rPr>
        <w:instrText>ADDIN CSL_CITATION {"citationItems":[{"id":"ITEM-1","itemData":{"author":[{"dropping-particle":"","family":"Sulastiningsih","given":"","non-dropping-particle":"","parse-names":false,"suffix":""},{"dropping-particle":"","family":"Winata","given":"Aldi","non-dropping-particle":"","parse-names":false,"suffix":""},{"dropping-particle":"","family":"Riauwanto","given":"S","non-dropping-particle":"","parse-names":false,"suffix":""}],"id":"ITEM-1","issue":"1","issued":{"date-parts":[["2023"]]},"page":"1-14","title":"Pengaruh pengetahuan dan pemahaman perpajakan, kesadaran pajak, dan sanksi pajak terhadap kepatuhan wajib pajak orang pribadi di kpp pratama kota yogyakarta","type":"article-journal","volume":"31"},"uris":["http://www.mendeley.com/documents/?uuid=ba14379c-cadc-47e3-9a99-c805becc0639"]}],"mendeley":{"formattedCitation":"(Sulastiningsih et al., 2023)","manualFormatting":"Sulastiningsih et al. (2023)","plainTextFormattedCitation":"(Sulastiningsih et al., 2023)","previouslyFormattedCitation":"(Sulastiningsih et al., 2023)"},"properties":{"noteIndex":0},"schema":"https://github.com/citation-style-language/schema/raw/master/csl-citation.json"}</w:instrText>
      </w:r>
      <w:r w:rsidRPr="00163DC2">
        <w:rPr>
          <w:rFonts w:ascii="Times New Roman" w:hAnsi="Times New Roman" w:cs="Times New Roman"/>
          <w:sz w:val="24"/>
          <w:szCs w:val="24"/>
        </w:rPr>
        <w:fldChar w:fldCharType="separate"/>
      </w:r>
      <w:r w:rsidRPr="00163DC2">
        <w:rPr>
          <w:rFonts w:ascii="Times New Roman" w:hAnsi="Times New Roman" w:cs="Times New Roman"/>
          <w:noProof/>
          <w:sz w:val="24"/>
          <w:szCs w:val="24"/>
        </w:rPr>
        <w:t>Sulastiningsih et al. (2023)</w:t>
      </w:r>
      <w:r w:rsidRPr="00163DC2">
        <w:rPr>
          <w:rFonts w:ascii="Times New Roman" w:hAnsi="Times New Roman" w:cs="Times New Roman"/>
          <w:sz w:val="24"/>
          <w:szCs w:val="24"/>
        </w:rPr>
        <w:fldChar w:fldCharType="end"/>
      </w:r>
      <w:r w:rsidRPr="00163DC2">
        <w:rPr>
          <w:rFonts w:ascii="Times New Roman" w:hAnsi="Times New Roman" w:cs="Times New Roman"/>
          <w:sz w:val="24"/>
          <w:szCs w:val="24"/>
        </w:rPr>
        <w:t>, pemahaman pajak merupakan pemahaman masyarakat terhadap sistem pemungutan pajak yang berlaku di Indonesia. Berdasarkan definisi tersebut maka dapat disimpulkan pemahaman pajak merupakan proses wajib pajak memahami segala peraturan dan prosedur pajak untuk diterpakan dalam memenuhi kewajibannya.</w:t>
      </w:r>
    </w:p>
    <w:p w:rsidR="00D0481A" w:rsidRPr="00163DC2" w:rsidRDefault="00D0481A" w:rsidP="00D0481A">
      <w:pPr>
        <w:tabs>
          <w:tab w:val="left" w:pos="1080"/>
        </w:tabs>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 xml:space="preserve">            Wajib pajak yang memiliki pengetahuan pajak akan memberikan efek pada pemahaman pajak yang baik. Karena tingkat pemahaman pajak yang baik pada wajib pajak dapat merealisasikan dan menyesuaikan peraturan perpajakan yang berlaku untuk mematuhi kewajiban perpajakannya. Wajib pajak yang memiliki pemahaman pajak yang baik dapat menjalankan administrasi perpajakan dengan efektif, seperti menghitung pajak yang terutang dan mengisi serta melaporkan surat pemberitahuan tahunan (SPT), dan juga memahami ketentuan penagihan pajak dan hal-hal terkait kewajiban perpajakan.</w:t>
      </w:r>
    </w:p>
    <w:p w:rsidR="00D0481A" w:rsidRPr="00163DC2" w:rsidRDefault="00D0481A" w:rsidP="00D0481A">
      <w:pPr>
        <w:tabs>
          <w:tab w:val="left" w:pos="1080"/>
        </w:tabs>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 xml:space="preserve">            Dalam penelitian yang dilakukan oleh </w:t>
      </w:r>
      <w:r w:rsidRPr="00163DC2">
        <w:rPr>
          <w:rFonts w:ascii="Times New Roman" w:hAnsi="Times New Roman" w:cs="Times New Roman"/>
          <w:sz w:val="24"/>
          <w:szCs w:val="24"/>
        </w:rPr>
        <w:fldChar w:fldCharType="begin" w:fldLock="1"/>
      </w:r>
      <w:r w:rsidRPr="00163DC2">
        <w:rPr>
          <w:rFonts w:ascii="Times New Roman" w:hAnsi="Times New Roman" w:cs="Times New Roman"/>
          <w:sz w:val="24"/>
          <w:szCs w:val="24"/>
        </w:rPr>
        <w:instrText>ADDIN CSL_CITATION {"citationItems":[{"id":"ITEM-1","itemData":{"DOI":"10.32493/jabi.v4i2.y2021.p139-155","ISSN":"2614-8447","abstract":"AbstractThis study aims to determine the effect of the application of E-Filing, tax knowledge, and tax sanctions on taxpayer compliance in the Ministry of Education and Culture's employees of the P4TK business and tourism units (Center for Development, Empowerment of Educators and Education Personnel). The research method used is the quantitative method. The sample in the study was 146 respondents. Data collection techniques using a questionnaire. The analysis technique used is through validity test, reliability test, and path analysis. The results of the study show that all variables of E-Filing Implementation, Tax Knowledge, Tax Sanctions have a significant positive effect on Taxpayer Compliance. This shows that the variability of the dependent variable can be explained by the independent variable by 60%, the remaining 40% is explained by the variability of other variables outside the research model. Social learning and behavioral attribution can increase taxpayer awareness that is carried out within the Employee Development and Empowerment Center for Educators and Education Personnel (P4TK) for the Jabodetabek Region. The obligation to submit annual income tax returns, adequate tax knowledge, and sanctions are also a guarantee that the provisions of tax laws will be complied with. Abstrak Penelitian ini bertujuan untuk mengetahui pengaruh penerapan E-Filing, pengetahuan pajak dan sanksi pajak terhadap kepatuhan wajib pajak pada Pegawai Kemendikbud unit bisnis dan pariwisata P4TK (Pusat Pengembangan, Pemberdayaan Pendidik dan Tenaga Kependidikan). Metode penelitian yang digunakan yaitu metode kuantitatif. Sampel dalam penelitian sebanyak 146 responden. Teknik pengumpulan data menggunakan kuesioner. Teknik analisis yang digunakan melalui uji validitas, uji reliabilitas, serta analisis jalur. Hasil penelitian menunjukan semua variable Penerapan E-Filing,  Pengetahuan Pajak, Sanksi Pajak signifikan berpengaruh positif terhadap Kepatuhan Wajib Pajak. Hal ini menunjukkan bahwa variabilitas variabel dependen dapat dijelaskan oleh variabel independen sebesar 60% sisanya sebesar 40% dijelaskan oleh variabilitas variabel-variabel lain di luar model penelitian. Pembelajaran sosial dan atribusi perilaku dapat meningkatkan kesadaran wajib pajak dijalankan di lingkungan Pegawai Pusat Pengembangan dan Pemberdayaan Pendidik dan Tenaga Kependidikan (P4TK) Wilayah Jabodetabek. Kewajiban menyampaikan pemberitahuan tahunan pajak penghasilan, pengetahuan pajak yang memad…","author":[{"dropping-particle":"","family":"Mulyati","given":"Yetti","non-dropping-particle":"","parse-names":false,"suffix":""},{"dropping-particle":"","family":"Ismanto","given":"Juli","non-dropping-particle":"","parse-names":false,"suffix":""}],"container-title":"JABI (Jurnal Akuntansi Berkelanjutan Indonesia)","id":"ITEM-1","issue":"2","issued":{"date-parts":[["2021"]]},"page":"139-155","title":"Pengaruh Penerapan E-Filing, Pengetahuan Pajak dan Sanksi Pajak terhadap Kepatuhan Wajib Pajak pada Pegawai Kemendikbud","type":"article-journal","volume":"4"},"uris":["http://www.mendeley.com/documents/?uuid=fbef85e1-40b5-4130-b01a-98665d3ba908"]}],"mendeley":{"formattedCitation":"(Mulyati &amp; Ismanto, 2021)","manualFormatting":"Mulyati &amp; Ismanto (2021)","plainTextFormattedCitation":"(Mulyati &amp; Ismanto, 2021)","previouslyFormattedCitation":"(Mulyati &amp; Ismanto, 2021)"},"properties":{"noteIndex":0},"schema":"https://github.com/citation-style-language/schema/raw/master/csl-citation.json"}</w:instrText>
      </w:r>
      <w:r w:rsidRPr="00163DC2">
        <w:rPr>
          <w:rFonts w:ascii="Times New Roman" w:hAnsi="Times New Roman" w:cs="Times New Roman"/>
          <w:sz w:val="24"/>
          <w:szCs w:val="24"/>
        </w:rPr>
        <w:fldChar w:fldCharType="separate"/>
      </w:r>
      <w:r w:rsidRPr="00163DC2">
        <w:rPr>
          <w:rFonts w:ascii="Times New Roman" w:hAnsi="Times New Roman" w:cs="Times New Roman"/>
          <w:noProof/>
          <w:sz w:val="24"/>
          <w:szCs w:val="24"/>
        </w:rPr>
        <w:t>Mulyati &amp; Ismanto (2021)</w:t>
      </w:r>
      <w:r w:rsidRPr="00163DC2">
        <w:rPr>
          <w:rFonts w:ascii="Times New Roman" w:hAnsi="Times New Roman" w:cs="Times New Roman"/>
          <w:sz w:val="24"/>
          <w:szCs w:val="24"/>
        </w:rPr>
        <w:fldChar w:fldCharType="end"/>
      </w:r>
      <w:r w:rsidRPr="00163DC2">
        <w:rPr>
          <w:rFonts w:ascii="Times New Roman" w:hAnsi="Times New Roman" w:cs="Times New Roman"/>
          <w:sz w:val="24"/>
          <w:szCs w:val="24"/>
        </w:rPr>
        <w:t>, pemahaman perpajakan yang harus dimiliki wajib pajak, mencakup :</w:t>
      </w:r>
    </w:p>
    <w:p w:rsidR="00D0481A" w:rsidRPr="00163DC2" w:rsidRDefault="00D0481A" w:rsidP="00CB42C0">
      <w:pPr>
        <w:numPr>
          <w:ilvl w:val="0"/>
          <w:numId w:val="14"/>
        </w:numPr>
        <w:tabs>
          <w:tab w:val="left" w:pos="1080"/>
        </w:tabs>
        <w:spacing w:after="0" w:line="480" w:lineRule="auto"/>
        <w:jc w:val="both"/>
        <w:rPr>
          <w:rFonts w:ascii="Times New Roman" w:hAnsi="Times New Roman" w:cs="Times New Roman"/>
          <w:sz w:val="24"/>
          <w:szCs w:val="24"/>
        </w:rPr>
      </w:pPr>
      <w:r w:rsidRPr="00163DC2">
        <w:rPr>
          <w:rFonts w:ascii="Times New Roman" w:hAnsi="Times New Roman" w:cs="Times New Roman"/>
          <w:sz w:val="24"/>
          <w:szCs w:val="24"/>
        </w:rPr>
        <w:t>Ketentuan umum dan prosedur perpajakan.</w:t>
      </w:r>
    </w:p>
    <w:p w:rsidR="00D0481A" w:rsidRPr="00163DC2" w:rsidRDefault="00D0481A" w:rsidP="00CB42C0">
      <w:pPr>
        <w:numPr>
          <w:ilvl w:val="0"/>
          <w:numId w:val="14"/>
        </w:numPr>
        <w:tabs>
          <w:tab w:val="left" w:pos="1080"/>
        </w:tabs>
        <w:spacing w:after="0" w:line="480" w:lineRule="auto"/>
        <w:jc w:val="both"/>
        <w:rPr>
          <w:rFonts w:ascii="Times New Roman" w:hAnsi="Times New Roman" w:cs="Times New Roman"/>
          <w:sz w:val="24"/>
          <w:szCs w:val="24"/>
        </w:rPr>
      </w:pPr>
      <w:r w:rsidRPr="00163DC2">
        <w:rPr>
          <w:rFonts w:ascii="Times New Roman" w:hAnsi="Times New Roman" w:cs="Times New Roman"/>
          <w:sz w:val="24"/>
          <w:szCs w:val="24"/>
        </w:rPr>
        <w:t>Struktur pajak yang ditetapkan di Indonesia.</w:t>
      </w:r>
    </w:p>
    <w:p w:rsidR="00D0481A" w:rsidRPr="00163DC2" w:rsidRDefault="00D0481A" w:rsidP="00CB42C0">
      <w:pPr>
        <w:numPr>
          <w:ilvl w:val="0"/>
          <w:numId w:val="14"/>
        </w:numPr>
        <w:tabs>
          <w:tab w:val="left" w:pos="1080"/>
        </w:tabs>
        <w:spacing w:after="0" w:line="480" w:lineRule="auto"/>
        <w:jc w:val="both"/>
        <w:rPr>
          <w:rFonts w:ascii="Times New Roman" w:hAnsi="Times New Roman" w:cs="Times New Roman"/>
          <w:sz w:val="24"/>
          <w:szCs w:val="24"/>
        </w:rPr>
      </w:pPr>
      <w:r w:rsidRPr="00163DC2">
        <w:rPr>
          <w:rFonts w:ascii="Times New Roman" w:hAnsi="Times New Roman" w:cs="Times New Roman"/>
          <w:sz w:val="24"/>
          <w:szCs w:val="24"/>
        </w:rPr>
        <w:t>Fungsi perpajakan.</w:t>
      </w:r>
    </w:p>
    <w:p w:rsidR="00D0481A" w:rsidRPr="00163DC2" w:rsidRDefault="00D0481A" w:rsidP="003C01BE">
      <w:pPr>
        <w:tabs>
          <w:tab w:val="left" w:pos="1080"/>
        </w:tabs>
        <w:spacing w:before="240" w:line="480" w:lineRule="auto"/>
        <w:jc w:val="both"/>
        <w:rPr>
          <w:rFonts w:ascii="Times New Roman" w:hAnsi="Times New Roman" w:cs="Times New Roman"/>
          <w:sz w:val="24"/>
          <w:szCs w:val="24"/>
        </w:rPr>
      </w:pPr>
    </w:p>
    <w:p w:rsidR="00D0481A" w:rsidRPr="00163DC2" w:rsidRDefault="00D0481A" w:rsidP="00D0481A">
      <w:pPr>
        <w:numPr>
          <w:ilvl w:val="0"/>
          <w:numId w:val="25"/>
        </w:numPr>
        <w:tabs>
          <w:tab w:val="left" w:pos="1080"/>
        </w:tabs>
        <w:spacing w:before="240" w:after="0" w:line="360" w:lineRule="auto"/>
        <w:jc w:val="both"/>
        <w:outlineLvl w:val="1"/>
        <w:rPr>
          <w:rFonts w:ascii="Times New Roman" w:hAnsi="Times New Roman" w:cs="Times New Roman"/>
          <w:sz w:val="24"/>
          <w:szCs w:val="24"/>
        </w:rPr>
      </w:pPr>
      <w:bookmarkStart w:id="54" w:name="_Toc176884506"/>
      <w:bookmarkStart w:id="55" w:name="_Toc200594353"/>
      <w:r w:rsidRPr="00163DC2">
        <w:rPr>
          <w:rFonts w:ascii="Times New Roman" w:hAnsi="Times New Roman" w:cs="Times New Roman"/>
          <w:b/>
          <w:sz w:val="24"/>
          <w:szCs w:val="24"/>
        </w:rPr>
        <w:t>Kesadaran Pajak</w:t>
      </w:r>
      <w:bookmarkEnd w:id="54"/>
      <w:bookmarkEnd w:id="55"/>
    </w:p>
    <w:p w:rsidR="00D0481A" w:rsidRPr="00163DC2" w:rsidRDefault="00D0481A" w:rsidP="00D0481A">
      <w:pPr>
        <w:tabs>
          <w:tab w:val="left" w:pos="1080"/>
        </w:tabs>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 xml:space="preserve">            Kesadaran merupakan kemampuan manusia dalam memahami realitas dan bertindak untuk menyikapi realitas. Kesadaran pajak adalah bentuk </w:t>
      </w:r>
      <w:r w:rsidRPr="00163DC2">
        <w:rPr>
          <w:rFonts w:ascii="Times New Roman" w:hAnsi="Times New Roman" w:cs="Times New Roman"/>
          <w:sz w:val="24"/>
          <w:szCs w:val="24"/>
        </w:rPr>
        <w:lastRenderedPageBreak/>
        <w:t xml:space="preserve">kontribusi wajib pajak untuk pembangunan dan kemajuan dalam suatu Negara. Wajib pajak yang memiliki kesadaran pajak akan memenuhi kewajiban perpajaknnya dan tidak merasa dirugikan akan pemungutan dari pajak tersebut </w:t>
      </w:r>
      <w:r w:rsidRPr="00163DC2">
        <w:rPr>
          <w:rFonts w:ascii="Times New Roman" w:hAnsi="Times New Roman" w:cs="Times New Roman"/>
          <w:sz w:val="24"/>
          <w:szCs w:val="24"/>
        </w:rPr>
        <w:fldChar w:fldCharType="begin" w:fldLock="1"/>
      </w:r>
      <w:r w:rsidR="00CB42C0">
        <w:rPr>
          <w:rFonts w:ascii="Times New Roman" w:hAnsi="Times New Roman" w:cs="Times New Roman"/>
          <w:sz w:val="24"/>
          <w:szCs w:val="24"/>
        </w:rPr>
        <w:instrText>ADDIN CSL_CITATION {"citationItems":[{"id":"ITEM-1","itemData":{"DOI":"10.53654/tangible.v7i1.245","ISSN":"2528-3073","abstract":"Penelitian ini bertujuan untuk mengetahui sistem e-Filing, pengetahuan perpajakan dan kesadaran wajib pajak secara signifikan, parsial dan simultan berpengaruh terhadap kepatuhan wajib pajak orang pribadi pada KPP Pratama Luwuk. Sampel yang digunakan pada penelitian ini adalah sebanyak 40 orang dengan metode pengambilan sampel non probability sampling. Pengumpulan data dilakukan dengan menggunakan kuesioner dan diberikan langsung kepada wajib pajak orang pribadi yang terdaftar pada KPP Pratama Luwuk. Data dianalisis menggunakan metode Analisis Regresi Berganda dan diolah dengan SPSS 25. Semua variabel penelitian terlebih dahulu harus melewati uji validitas dan reliabilitas data yang selanjutnya dilakukan uji asumsi klasik kemudian pengujian akhirnya dilakukan uji hipotesis. Hasil penelitian menunjukkan bahwa hanya variabel pengetahuan perpajakan yang berpengaruh positif dan signifikan terhadap kepatuhan wajib pajak, sedangkan variabel sistem e-Filing dan kesadaran wajib pajak tidak berpengaruh positif dan signifikan","author":[{"dropping-particle":"","family":"Hartini","given":"Oki","non-dropping-particle":"","parse-names":false,"suffix":""},{"dropping-particle":"","family":"Sopian","given":"Dani","non-dropping-particle":"","parse-names":false,"suffix":""}],"container-title":"Jurnal Sains Manajemen &amp; Akuntansi","id":"ITEM-1","issue":"2","issued":{"date-parts":[["2018"]]},"page":"1","title":"Pengaruh Pengetahuan Perpajakan Dan Kesadaran Wajib Pajak Terhadap Kepatuhan Wajib Pajak Orang Pribadi (Studi Kasus Pada Kantor Pelayanan Pajak Pratama Karees)","type":"article-journal","volume":"10"},"uris":["http://www.mendeley.com/documents/?uuid=5b1616df-a966-4742-9d7b-8cea2e874dba"]}],"mendeley":{"formattedCitation":"(Hartini &amp; Sopian, 2018)","plainTextFormattedCitation":"(Hartini &amp; Sopian, 2018)","previouslyFormattedCitation":"(Hartini &amp; Sopian, 2018)"},"properties":{"noteIndex":0},"schema":"https://github.com/citation-style-language/schema/raw/master/csl-citation.json"}</w:instrText>
      </w:r>
      <w:r w:rsidRPr="00163DC2">
        <w:rPr>
          <w:rFonts w:ascii="Times New Roman" w:hAnsi="Times New Roman" w:cs="Times New Roman"/>
          <w:sz w:val="24"/>
          <w:szCs w:val="24"/>
        </w:rPr>
        <w:fldChar w:fldCharType="separate"/>
      </w:r>
      <w:r w:rsidRPr="00163DC2">
        <w:rPr>
          <w:rFonts w:ascii="Times New Roman" w:hAnsi="Times New Roman" w:cs="Times New Roman"/>
          <w:noProof/>
          <w:sz w:val="24"/>
          <w:szCs w:val="24"/>
        </w:rPr>
        <w:t>(Hartini &amp; Sopian, 2018)</w:t>
      </w:r>
      <w:r w:rsidRPr="00163DC2">
        <w:rPr>
          <w:rFonts w:ascii="Times New Roman" w:hAnsi="Times New Roman" w:cs="Times New Roman"/>
          <w:sz w:val="24"/>
          <w:szCs w:val="24"/>
        </w:rPr>
        <w:fldChar w:fldCharType="end"/>
      </w:r>
      <w:r w:rsidRPr="00163DC2">
        <w:rPr>
          <w:rFonts w:ascii="Times New Roman" w:hAnsi="Times New Roman" w:cs="Times New Roman"/>
          <w:sz w:val="24"/>
          <w:szCs w:val="24"/>
        </w:rPr>
        <w:t>. Kesadaran timbul ketika wajib pajak memahami makna, fungsi dan tujuan dari pembayaran pajak kepada Negara. Dengan kesadaran yang tinggi akan perpajakan, kepatuhan wajib pajak akan meningkat. Selain itu, kesadaran tersebut juga mendorong sikap kritis terhadap permasalahan perpajakan, seperti kebijakan yang ditetapkan pemerintah untuk mencapai tujuan. Hal ini penting agar penerimaan dari sektor pajak sebagai sumber pendapatan utama dapat dikelola oleh Negara dengan transparan dan akuntabel untuk mewujudkan kesejahteraan masyarakat. Pengetahuan perpajakan merupakan faktor yang dapat meninggikan kesadaran perpajakan untuk memenuhi kewajiban sebagai wajib pajak, dikarena informasi berupa pengetahuan tentang pajak yang dipengaruhi oleh pendidikan formal dan non-formal di bidang perpajakan sangat penting dalam membentuk kesadaran wajib pajak, (Rahayu, 2020).</w:t>
      </w:r>
    </w:p>
    <w:p w:rsidR="00D0481A" w:rsidRPr="00163DC2" w:rsidRDefault="00D0481A" w:rsidP="00D0481A">
      <w:pPr>
        <w:tabs>
          <w:tab w:val="left" w:pos="1080"/>
        </w:tabs>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ab/>
        <w:t xml:space="preserve">Menurut </w:t>
      </w:r>
      <w:r w:rsidRPr="00163DC2">
        <w:rPr>
          <w:rFonts w:ascii="Times New Roman" w:hAnsi="Times New Roman" w:cs="Times New Roman"/>
          <w:sz w:val="24"/>
          <w:szCs w:val="24"/>
        </w:rPr>
        <w:fldChar w:fldCharType="begin" w:fldLock="1"/>
      </w:r>
      <w:r w:rsidRPr="00163DC2">
        <w:rPr>
          <w:rFonts w:ascii="Times New Roman" w:hAnsi="Times New Roman" w:cs="Times New Roman"/>
          <w:sz w:val="24"/>
          <w:szCs w:val="24"/>
        </w:rPr>
        <w:instrText>ADDIN CSL_CITATION {"citationItems":[{"id":"ITEM-1","itemData":{"author":[{"dropping-particle":"","family":"Sulastiningsih","given":"","non-dropping-particle":"","parse-names":false,"suffix":""},{"dropping-particle":"","family":"Winata","given":"Aldi","non-dropping-particle":"","parse-names":false,"suffix":""},{"dropping-particle":"","family":"Riauwanto","given":"S","non-dropping-particle":"","parse-names":false,"suffix":""}],"id":"ITEM-1","issue":"1","issued":{"date-parts":[["2023"]]},"page":"1-14","title":"Pengaruh pengetahuan dan pemahaman perpajakan, kesadaran pajak, dan sanksi pajak terhadap kepatuhan wajib pajak orang pribadi di kpp pratama kota yogyakarta","type":"article-journal","volume":"31"},"uris":["http://www.mendeley.com/documents/?uuid=ba14379c-cadc-47e3-9a99-c805becc0639"]}],"mendeley":{"formattedCitation":"(Sulastiningsih et al., 2023)","manualFormatting":"Sulastiningsih et al. (2023)","plainTextFormattedCitation":"(Sulastiningsih et al., 2023)","previouslyFormattedCitation":"(Sulastiningsih et al., 2023)"},"properties":{"noteIndex":0},"schema":"https://github.com/citation-style-language/schema/raw/master/csl-citation.json"}</w:instrText>
      </w:r>
      <w:r w:rsidRPr="00163DC2">
        <w:rPr>
          <w:rFonts w:ascii="Times New Roman" w:hAnsi="Times New Roman" w:cs="Times New Roman"/>
          <w:sz w:val="24"/>
          <w:szCs w:val="24"/>
        </w:rPr>
        <w:fldChar w:fldCharType="separate"/>
      </w:r>
      <w:r w:rsidRPr="00163DC2">
        <w:rPr>
          <w:rFonts w:ascii="Times New Roman" w:hAnsi="Times New Roman" w:cs="Times New Roman"/>
          <w:noProof/>
          <w:sz w:val="24"/>
          <w:szCs w:val="24"/>
        </w:rPr>
        <w:t>Sulastiningsih et al. (2023)</w:t>
      </w:r>
      <w:r w:rsidRPr="00163DC2">
        <w:rPr>
          <w:rFonts w:ascii="Times New Roman" w:hAnsi="Times New Roman" w:cs="Times New Roman"/>
          <w:sz w:val="24"/>
          <w:szCs w:val="24"/>
        </w:rPr>
        <w:fldChar w:fldCharType="end"/>
      </w:r>
      <w:r w:rsidRPr="00163DC2">
        <w:rPr>
          <w:rFonts w:ascii="Times New Roman" w:hAnsi="Times New Roman" w:cs="Times New Roman"/>
          <w:sz w:val="24"/>
          <w:szCs w:val="24"/>
        </w:rPr>
        <w:t>, ada tiga bentuk kesadaran pajak yaitu sebagai berikut :</w:t>
      </w:r>
    </w:p>
    <w:p w:rsidR="00D0481A" w:rsidRPr="00163DC2" w:rsidRDefault="00D0481A" w:rsidP="00D0481A">
      <w:pPr>
        <w:numPr>
          <w:ilvl w:val="0"/>
          <w:numId w:val="22"/>
        </w:numPr>
        <w:tabs>
          <w:tab w:val="left" w:pos="1080"/>
        </w:tabs>
        <w:spacing w:line="480" w:lineRule="auto"/>
        <w:jc w:val="both"/>
        <w:rPr>
          <w:rFonts w:ascii="Times New Roman" w:hAnsi="Times New Roman" w:cs="Times New Roman"/>
          <w:sz w:val="24"/>
          <w:szCs w:val="24"/>
        </w:rPr>
      </w:pPr>
      <w:r w:rsidRPr="00163DC2">
        <w:rPr>
          <w:rFonts w:ascii="Times New Roman" w:hAnsi="Times New Roman" w:cs="Times New Roman"/>
          <w:sz w:val="24"/>
          <w:szCs w:val="24"/>
        </w:rPr>
        <w:t>Kesadaran bahwa pajak merupakan bentuk partisipasi rakyar dalam menunjang pembangunan untuk meningkatkan kesejahteraan warga negara</w:t>
      </w:r>
    </w:p>
    <w:p w:rsidR="00D0481A" w:rsidRPr="00163DC2" w:rsidRDefault="00D0481A" w:rsidP="00D0481A">
      <w:pPr>
        <w:numPr>
          <w:ilvl w:val="0"/>
          <w:numId w:val="22"/>
        </w:numPr>
        <w:tabs>
          <w:tab w:val="left" w:pos="1080"/>
        </w:tabs>
        <w:spacing w:line="480" w:lineRule="auto"/>
        <w:jc w:val="both"/>
        <w:rPr>
          <w:rFonts w:ascii="Times New Roman" w:hAnsi="Times New Roman" w:cs="Times New Roman"/>
          <w:sz w:val="24"/>
          <w:szCs w:val="24"/>
        </w:rPr>
      </w:pPr>
      <w:r w:rsidRPr="00163DC2">
        <w:rPr>
          <w:rFonts w:ascii="Times New Roman" w:hAnsi="Times New Roman" w:cs="Times New Roman"/>
          <w:sz w:val="24"/>
          <w:szCs w:val="24"/>
        </w:rPr>
        <w:t>Kesaran bahwa penundaan atau pengurangan pembayaran pajak akan menghambat pembangunan</w:t>
      </w:r>
    </w:p>
    <w:p w:rsidR="00D0481A" w:rsidRPr="00163DC2" w:rsidRDefault="00D0481A" w:rsidP="00D0481A">
      <w:pPr>
        <w:numPr>
          <w:ilvl w:val="0"/>
          <w:numId w:val="22"/>
        </w:numPr>
        <w:tabs>
          <w:tab w:val="left" w:pos="1080"/>
        </w:tabs>
        <w:spacing w:line="480" w:lineRule="auto"/>
        <w:jc w:val="both"/>
        <w:rPr>
          <w:rFonts w:ascii="Times New Roman" w:hAnsi="Times New Roman" w:cs="Times New Roman"/>
          <w:sz w:val="24"/>
          <w:szCs w:val="24"/>
        </w:rPr>
      </w:pPr>
      <w:r w:rsidRPr="00163DC2">
        <w:rPr>
          <w:rFonts w:ascii="Times New Roman" w:hAnsi="Times New Roman" w:cs="Times New Roman"/>
          <w:sz w:val="24"/>
          <w:szCs w:val="24"/>
        </w:rPr>
        <w:t xml:space="preserve">Kesadaran bahwa pajak ditetapkan atas dasar undang-undang, sehingga menjadi kewajiban bagi warga negara.  </w:t>
      </w:r>
    </w:p>
    <w:p w:rsidR="00D0481A" w:rsidRPr="00163DC2" w:rsidRDefault="00D0481A" w:rsidP="00D0481A">
      <w:pPr>
        <w:numPr>
          <w:ilvl w:val="0"/>
          <w:numId w:val="25"/>
        </w:numPr>
        <w:tabs>
          <w:tab w:val="left" w:pos="720"/>
          <w:tab w:val="left" w:pos="900"/>
          <w:tab w:val="left" w:pos="990"/>
        </w:tabs>
        <w:spacing w:line="360" w:lineRule="auto"/>
        <w:jc w:val="both"/>
        <w:outlineLvl w:val="1"/>
        <w:rPr>
          <w:rFonts w:ascii="Times New Roman" w:hAnsi="Times New Roman" w:cs="Times New Roman"/>
          <w:sz w:val="24"/>
          <w:szCs w:val="24"/>
        </w:rPr>
      </w:pPr>
      <w:r w:rsidRPr="00163DC2">
        <w:rPr>
          <w:rFonts w:ascii="Times New Roman" w:hAnsi="Times New Roman" w:cs="Times New Roman"/>
          <w:b/>
          <w:sz w:val="24"/>
          <w:szCs w:val="24"/>
        </w:rPr>
        <w:lastRenderedPageBreak/>
        <w:t xml:space="preserve">   </w:t>
      </w:r>
      <w:bookmarkStart w:id="56" w:name="_Toc176884507"/>
      <w:bookmarkStart w:id="57" w:name="_Toc200594354"/>
      <w:r w:rsidRPr="00163DC2">
        <w:rPr>
          <w:rFonts w:ascii="Times New Roman" w:hAnsi="Times New Roman" w:cs="Times New Roman"/>
          <w:b/>
          <w:sz w:val="24"/>
          <w:szCs w:val="24"/>
        </w:rPr>
        <w:t xml:space="preserve">Persepsi </w:t>
      </w:r>
      <w:bookmarkEnd w:id="56"/>
      <w:r w:rsidRPr="00163DC2">
        <w:rPr>
          <w:rFonts w:ascii="Times New Roman" w:hAnsi="Times New Roman" w:cs="Times New Roman"/>
          <w:b/>
          <w:sz w:val="24"/>
          <w:szCs w:val="24"/>
        </w:rPr>
        <w:t>atas Efektivitas Sistem Perpajakan</w:t>
      </w:r>
      <w:bookmarkEnd w:id="57"/>
    </w:p>
    <w:p w:rsidR="00D0481A" w:rsidRPr="00163DC2" w:rsidRDefault="00D0481A" w:rsidP="00D0481A">
      <w:pPr>
        <w:tabs>
          <w:tab w:val="left" w:pos="1080"/>
        </w:tabs>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ab/>
        <w:t xml:space="preserve">Menurut Kamus Besar Bahasa Indonesia (KBBI), persepsi adalah proses seseorang untuk mengetahui hal dari pandangannya dan memberi tanggapan langsung akan hal tersebut. Maka dari itu, persepsi pajak dapat diartikan sebagai tanggapan wajib pajak tentang perpajakan baik itu sistem pajak, instansi dan manfaat dari penerimaan pajak itu sendiri. Persepsi wajib pajak atas efektifitas sistem perpajakan adalah tanggapan wajib pajak secara langsung terhadap sistem perpajakan yang di terapkan baik dari sisi kualitas, kuantitas dan waktu dari sistem perpajakan tersebut. </w:t>
      </w:r>
    </w:p>
    <w:p w:rsidR="00D0481A" w:rsidRPr="00163DC2" w:rsidRDefault="00D0481A" w:rsidP="00D0481A">
      <w:pPr>
        <w:tabs>
          <w:tab w:val="left" w:pos="1080"/>
        </w:tabs>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ab/>
        <w:t xml:space="preserve">Persepsi dari wajib pajak dapat positif atau negatif tergantung dengan yang dirasakan oleh wajib pajak terhadap sistem pembayaran pajak tersebut. Pemerintah berperan penting untuk menampilkan citra yang baik terhadap wajib pajak sehingga dapat memberikan persepsi yang baik kepada wajib pajak. Dengan itu, pemerintah dapat membenahi sarana dan prasarana perpajakan untuk dapat memberikan pelayanan yang lebih baik lagi, </w:t>
      </w:r>
      <w:r w:rsidRPr="00163DC2">
        <w:rPr>
          <w:rFonts w:ascii="Times New Roman" w:hAnsi="Times New Roman" w:cs="Times New Roman"/>
          <w:sz w:val="24"/>
          <w:szCs w:val="24"/>
        </w:rPr>
        <w:fldChar w:fldCharType="begin" w:fldLock="1"/>
      </w:r>
      <w:r w:rsidRPr="00163DC2">
        <w:rPr>
          <w:rFonts w:ascii="Times New Roman" w:hAnsi="Times New Roman" w:cs="Times New Roman"/>
          <w:sz w:val="24"/>
          <w:szCs w:val="24"/>
        </w:rPr>
        <w:instrText>ADDIN CSL_CITATION {"citationItems":[{"id":"ITEM-1","itemData":{"DOI":"10.33884/jab.v3i2.1223","ISSN":"2548-1827","abstract":"This study aims to examine the effect of Taxpayer Perception and Risk Preference on Taxpayer Compliance. Taxpayer compliance is a very important thing and is needed so that the state revenue in the tax sector is maximized. This research was conducted using convenience sampling with a sample of 100 respondents from individual taxpayers at the Jakarta KPP Kebayoran Baru Tiga. The data used are primary data through a questionnaire containing respondents' answers. The data analysis used in this study is multiple linear regression analysis, which includes the Determination Coefficient Test, T Test and F Test. Before the hypothesis test, the collected data will be through a data quality test consisting of Normality Test, Multicollinearity Test and Heteroscedasticity Test. The results of this study indicate that Taxpayer Perception has a positive and significant effect on Taxpayer Compliance. While Risk Preference does not affect Taxpayer Compliance. But simultaneously Taxpayer Perception and Risk Preference have a significant effect on Taxpayer Compliance","author":[{"dropping-particle":"","family":"Irawati","given":"Wiwit","non-dropping-particle":"","parse-names":false,"suffix":""},{"dropping-particle":"","family":"Sari","given":"Arum Kumala","non-dropping-particle":"","parse-names":false,"suffix":""}],"container-title":"Jurnal Akuntansi Barelang","id":"ITEM-1","issue":"2","issued":{"date-parts":[["2019"]]},"page":"104-114","title":"Pengaruh Persepsi Wajib Pajak Dan Preferensi Risiko Terhadap Kepatuhan Wajib Pajak","type":"article-journal","volume":"3"},"uris":["http://www.mendeley.com/documents/?uuid=151d2960-e0b8-49cb-bc03-eb070d5d064a"]}],"mendeley":{"formattedCitation":"(Irawati &amp; Sari, 2019)","plainTextFormattedCitation":"(Irawati &amp; Sari, 2019)","previouslyFormattedCitation":"(Irawati &amp; Sari, 2019)"},"properties":{"noteIndex":0},"schema":"https://github.com/citation-style-language/schema/raw/master/csl-citation.json"}</w:instrText>
      </w:r>
      <w:r w:rsidRPr="00163DC2">
        <w:rPr>
          <w:rFonts w:ascii="Times New Roman" w:hAnsi="Times New Roman" w:cs="Times New Roman"/>
          <w:sz w:val="24"/>
          <w:szCs w:val="24"/>
        </w:rPr>
        <w:fldChar w:fldCharType="separate"/>
      </w:r>
      <w:r w:rsidRPr="00163DC2">
        <w:rPr>
          <w:rFonts w:ascii="Times New Roman" w:hAnsi="Times New Roman" w:cs="Times New Roman"/>
          <w:noProof/>
          <w:sz w:val="24"/>
          <w:szCs w:val="24"/>
        </w:rPr>
        <w:t>(Irawati &amp; Sari, 2019)</w:t>
      </w:r>
      <w:r w:rsidRPr="00163DC2">
        <w:rPr>
          <w:rFonts w:ascii="Times New Roman" w:hAnsi="Times New Roman" w:cs="Times New Roman"/>
          <w:sz w:val="24"/>
          <w:szCs w:val="24"/>
        </w:rPr>
        <w:fldChar w:fldCharType="end"/>
      </w:r>
      <w:r w:rsidRPr="00163DC2">
        <w:rPr>
          <w:rFonts w:ascii="Times New Roman" w:hAnsi="Times New Roman" w:cs="Times New Roman"/>
          <w:sz w:val="24"/>
          <w:szCs w:val="24"/>
        </w:rPr>
        <w:t>. Sebelumnya Direktoral Jendral Pajak (DJP) sudah membuat sistem pendukung yang diharapkan dapat memudahkan wajib pajak dalam membayar dan melaporkan kewajiban pajaknya. Sistem tersebut meliputi e-</w:t>
      </w:r>
      <w:r w:rsidRPr="002F1832">
        <w:rPr>
          <w:rFonts w:ascii="Times New Roman" w:hAnsi="Times New Roman" w:cs="Times New Roman"/>
          <w:i/>
          <w:sz w:val="24"/>
          <w:szCs w:val="24"/>
        </w:rPr>
        <w:t>fil</w:t>
      </w:r>
      <w:r w:rsidR="002F1832" w:rsidRPr="002F1832">
        <w:rPr>
          <w:rFonts w:ascii="Times New Roman" w:hAnsi="Times New Roman" w:cs="Times New Roman"/>
          <w:i/>
          <w:sz w:val="24"/>
          <w:szCs w:val="24"/>
        </w:rPr>
        <w:t>ling</w:t>
      </w:r>
      <w:r w:rsidR="002F1832">
        <w:rPr>
          <w:rFonts w:ascii="Times New Roman" w:hAnsi="Times New Roman" w:cs="Times New Roman"/>
          <w:sz w:val="24"/>
          <w:szCs w:val="24"/>
        </w:rPr>
        <w:t xml:space="preserve">, </w:t>
      </w:r>
      <w:r w:rsidR="002F1832" w:rsidRPr="002F1832">
        <w:rPr>
          <w:rFonts w:ascii="Times New Roman" w:hAnsi="Times New Roman" w:cs="Times New Roman"/>
          <w:i/>
          <w:sz w:val="24"/>
          <w:szCs w:val="24"/>
        </w:rPr>
        <w:t>e-billing</w:t>
      </w:r>
      <w:r w:rsidR="002F1832">
        <w:rPr>
          <w:rFonts w:ascii="Times New Roman" w:hAnsi="Times New Roman" w:cs="Times New Roman"/>
          <w:sz w:val="24"/>
          <w:szCs w:val="24"/>
        </w:rPr>
        <w:t>, e-NPWP, e-</w:t>
      </w:r>
      <w:r w:rsidR="002F1832" w:rsidRPr="002F1832">
        <w:rPr>
          <w:rFonts w:ascii="Times New Roman" w:hAnsi="Times New Roman" w:cs="Times New Roman"/>
          <w:i/>
          <w:sz w:val="24"/>
          <w:szCs w:val="24"/>
        </w:rPr>
        <w:t>regist</w:t>
      </w:r>
      <w:r w:rsidR="002F1832">
        <w:rPr>
          <w:rFonts w:ascii="Times New Roman" w:hAnsi="Times New Roman" w:cs="Times New Roman"/>
          <w:i/>
          <w:sz w:val="24"/>
          <w:szCs w:val="24"/>
        </w:rPr>
        <w:t>er</w:t>
      </w:r>
      <w:r w:rsidR="002F1832">
        <w:rPr>
          <w:rFonts w:ascii="Times New Roman" w:hAnsi="Times New Roman" w:cs="Times New Roman"/>
          <w:sz w:val="24"/>
          <w:szCs w:val="24"/>
        </w:rPr>
        <w:t xml:space="preserve"> dan lainnya.</w:t>
      </w:r>
      <w:r w:rsidRPr="00163DC2">
        <w:rPr>
          <w:rFonts w:ascii="Times New Roman" w:hAnsi="Times New Roman" w:cs="Times New Roman"/>
          <w:sz w:val="24"/>
          <w:szCs w:val="24"/>
        </w:rPr>
        <w:t xml:space="preserve"> Dengan adanya sistem tersebut membuat wajib pajak melakukan proses perpajakan dengan mudah dan cepat sehingga dapat menumbuhkan persepsi yang baik atas efektifitas sistem perpajakan dapat meningkatkan kepatuhan wajib pajak.</w:t>
      </w:r>
    </w:p>
    <w:p w:rsidR="00D0481A" w:rsidRPr="00163DC2" w:rsidRDefault="00D0481A" w:rsidP="00D0481A">
      <w:pPr>
        <w:numPr>
          <w:ilvl w:val="0"/>
          <w:numId w:val="25"/>
        </w:numPr>
        <w:tabs>
          <w:tab w:val="left" w:pos="1080"/>
        </w:tabs>
        <w:spacing w:after="0" w:line="360" w:lineRule="auto"/>
        <w:jc w:val="both"/>
        <w:outlineLvl w:val="1"/>
        <w:rPr>
          <w:rFonts w:ascii="Times New Roman" w:hAnsi="Times New Roman" w:cs="Times New Roman"/>
          <w:sz w:val="24"/>
          <w:szCs w:val="24"/>
        </w:rPr>
      </w:pPr>
      <w:bookmarkStart w:id="58" w:name="_Toc176884508"/>
      <w:bookmarkStart w:id="59" w:name="_Toc200594355"/>
      <w:r w:rsidRPr="00163DC2">
        <w:rPr>
          <w:rFonts w:ascii="Times New Roman" w:hAnsi="Times New Roman" w:cs="Times New Roman"/>
          <w:b/>
          <w:sz w:val="24"/>
          <w:szCs w:val="24"/>
        </w:rPr>
        <w:t>Kepatuhan Wajib Pajak</w:t>
      </w:r>
      <w:bookmarkEnd w:id="58"/>
      <w:bookmarkEnd w:id="59"/>
    </w:p>
    <w:p w:rsidR="00D0481A" w:rsidRPr="00163DC2" w:rsidRDefault="00D0481A" w:rsidP="00D0481A">
      <w:pPr>
        <w:spacing w:after="0" w:line="480" w:lineRule="auto"/>
        <w:ind w:left="360" w:firstLine="360"/>
        <w:jc w:val="both"/>
        <w:rPr>
          <w:rFonts w:ascii="Times New Roman" w:hAnsi="Times New Roman" w:cs="Times New Roman"/>
          <w:sz w:val="24"/>
        </w:rPr>
      </w:pPr>
      <w:r w:rsidRPr="00163DC2">
        <w:rPr>
          <w:rFonts w:ascii="Times New Roman" w:hAnsi="Times New Roman" w:cs="Times New Roman"/>
          <w:sz w:val="24"/>
        </w:rPr>
        <w:lastRenderedPageBreak/>
        <w:t xml:space="preserve">      Kepatuhan pajak mengacu pada tingkat ketaatan seorang wajib pajak untuk mematuhi hukum perpajakan yang berlaku di suatu Negara. Dalam hal ini kepatuhan pajak meliputi pembayaran pajak dengan tepat waktu, pelaporan pajak dengan jelas dan mematuhi seluruh prosedur yang berlaku. Kepatuhan pajak juga dapat mempengaruhi persepsi publik terhadap integritas dan tanggung jawab individu maupun perusahaan atau entitas lainnya terhadap kepentingan bersama.</w:t>
      </w:r>
    </w:p>
    <w:p w:rsidR="00D0481A" w:rsidRPr="00163DC2" w:rsidRDefault="00D0481A" w:rsidP="00CB42C0">
      <w:pPr>
        <w:widowControl w:val="0"/>
        <w:autoSpaceDE w:val="0"/>
        <w:autoSpaceDN w:val="0"/>
        <w:adjustRightInd w:val="0"/>
        <w:spacing w:after="0" w:line="480" w:lineRule="auto"/>
        <w:ind w:left="360" w:firstLine="360"/>
        <w:jc w:val="both"/>
        <w:rPr>
          <w:rFonts w:ascii="Times New Roman" w:hAnsi="Times New Roman" w:cs="Times New Roman"/>
          <w:sz w:val="24"/>
        </w:rPr>
      </w:pPr>
      <w:r w:rsidRPr="00163DC2">
        <w:rPr>
          <w:rFonts w:ascii="Times New Roman" w:hAnsi="Times New Roman" w:cs="Times New Roman"/>
          <w:sz w:val="24"/>
        </w:rPr>
        <w:t xml:space="preserve">      Kepatuhan pajak dapat didefinisikan sebagai sejauh mana wajib pajak mematuhi peraturan perpajakan sesuai dengan undang-undang yang berlaku di suatu Negara </w:t>
      </w:r>
      <w:r w:rsidRPr="00163DC2">
        <w:rPr>
          <w:rFonts w:ascii="Times New Roman" w:hAnsi="Times New Roman" w:cs="Times New Roman"/>
          <w:sz w:val="24"/>
        </w:rPr>
        <w:fldChar w:fldCharType="begin" w:fldLock="1"/>
      </w:r>
      <w:r w:rsidRPr="00163DC2">
        <w:rPr>
          <w:rFonts w:ascii="Times New Roman" w:hAnsi="Times New Roman" w:cs="Times New Roman"/>
          <w:sz w:val="24"/>
        </w:rPr>
        <w:instrText>ADDIN CSL_CITATION {"citationItems":[{"id":"ITEM-1","itemData":{"abstract":"The article presents a study which investigates the relationship of the satisfaction to the services and the tax compliance of Inland Revenue Board (IRB), and the factors that contribute to the satisfaction of its services. The study gave the 10 questions to 300 sole proprietors in the three states in East Coast Region where in they respond \"true\" or \"false\" to measure their knowledge on taxation. Results indicate that Chi-square analysis showed that tax knowledge and tax compliance correlates.","author":[{"dropping-particle":"","family":"Mohamad","given":"Marziana Hj.","non-dropping-particle":"","parse-names":false,"suffix":""},{"dropping-particle":"","family":"Ahmad","given":"Norkhazimah","non-dropping-particle":"","parse-names":false,"suffix":""},{"dropping-particle":"","family":"Sakarnor Bin Deris","given":"Mohmad","non-dropping-particle":"","parse-names":false,"suffix":""}],"container-title":"Journal of Global Business and Economics","id":"ITEM-1","issue":"1","issued":{"date-parts":[["2010"]]},"page":"241-257","title":"The Relationship Between Perceptions and Level of Compliance under Self Assessment System – A study in the East Coast Region","type":"article-journal","volume":"1"},"uris":["http://www.mendeley.com/documents/?uuid=c88240e0-664e-4148-9d22-aba2cac8dbb1"]}],"mendeley":{"formattedCitation":"(Mohamad et al., 2010)","plainTextFormattedCitation":"(Mohamad et al., 2010)","previouslyFormattedCitation":"(Mohamad et al., 2010)"},"properties":{"noteIndex":0},"schema":"https://github.com/citation-style-language/schema/raw/master/csl-citation.json"}</w:instrText>
      </w:r>
      <w:r w:rsidRPr="00163DC2">
        <w:rPr>
          <w:rFonts w:ascii="Times New Roman" w:hAnsi="Times New Roman" w:cs="Times New Roman"/>
          <w:sz w:val="24"/>
        </w:rPr>
        <w:fldChar w:fldCharType="separate"/>
      </w:r>
      <w:r w:rsidRPr="00163DC2">
        <w:rPr>
          <w:rFonts w:ascii="Times New Roman" w:hAnsi="Times New Roman" w:cs="Times New Roman"/>
          <w:noProof/>
          <w:sz w:val="24"/>
        </w:rPr>
        <w:t>(Mohamad et al., 2010)</w:t>
      </w:r>
      <w:r w:rsidRPr="00163DC2">
        <w:rPr>
          <w:rFonts w:ascii="Times New Roman" w:hAnsi="Times New Roman" w:cs="Times New Roman"/>
          <w:sz w:val="24"/>
        </w:rPr>
        <w:fldChar w:fldCharType="end"/>
      </w:r>
      <w:r w:rsidRPr="00163DC2">
        <w:rPr>
          <w:rFonts w:ascii="Times New Roman" w:hAnsi="Times New Roman" w:cs="Times New Roman"/>
          <w:sz w:val="24"/>
        </w:rPr>
        <w:t xml:space="preserve">. Dapat disimpulkan bahwa kepatuhan pajak adalah sejauh mana ketaan wajib pajak dalam mematuhi kewajiban perpakannya seperti pembayaran dan pelaporan pajak sesuai dengan prosedur yang berlaku. Kepatuhan pajak penting dalam keberlansungan sistem perpajakan di suatu Negara berjalan dengan baik. Semakin tinggi tingkat kepatuhan wajib pajak maka semakin tinggi juga tingkat penerimaan pajak yang diperoleh oleh suatu Negara. </w:t>
      </w:r>
    </w:p>
    <w:p w:rsidR="00D0481A" w:rsidRPr="00163DC2" w:rsidRDefault="00D0481A" w:rsidP="00D0481A">
      <w:pPr>
        <w:widowControl w:val="0"/>
        <w:autoSpaceDE w:val="0"/>
        <w:autoSpaceDN w:val="0"/>
        <w:adjustRightInd w:val="0"/>
        <w:spacing w:after="0" w:line="480" w:lineRule="auto"/>
        <w:ind w:left="360" w:firstLine="360"/>
        <w:jc w:val="both"/>
        <w:rPr>
          <w:rFonts w:ascii="Times New Roman" w:hAnsi="Times New Roman" w:cs="Times New Roman"/>
          <w:sz w:val="24"/>
        </w:rPr>
      </w:pPr>
      <w:r w:rsidRPr="00163DC2">
        <w:rPr>
          <w:rFonts w:ascii="Times New Roman" w:hAnsi="Times New Roman" w:cs="Times New Roman"/>
          <w:sz w:val="24"/>
        </w:rPr>
        <w:t xml:space="preserve">      Terdapat 2 macam kepatuhan pajak yaitu kepatuhan formal dan kepatuhan material. Kepatuhan formal adalah kepatuhan wajib pajak dalam memenuhi kewajibannya seperti menyetor dan melaporkan pajak dengan tepat waktu, sedangkan kepatuhan material adalah kepatuhan yang berkaitan dengan kebenaran dari pelaporan seperti penghasilan yang diterima, biaya yang dikeluarkan, pajak yang dipotong dan jumlah pajak yang mas</w:t>
      </w:r>
      <w:r w:rsidR="00CB42C0">
        <w:rPr>
          <w:rFonts w:ascii="Times New Roman" w:hAnsi="Times New Roman" w:cs="Times New Roman"/>
          <w:sz w:val="24"/>
        </w:rPr>
        <w:t xml:space="preserve">ih harus dibayarkan </w:t>
      </w:r>
      <w:r w:rsidR="00CB42C0">
        <w:rPr>
          <w:rFonts w:ascii="Times New Roman" w:hAnsi="Times New Roman" w:cs="Times New Roman"/>
          <w:sz w:val="24"/>
        </w:rPr>
        <w:fldChar w:fldCharType="begin" w:fldLock="1"/>
      </w:r>
      <w:r w:rsidR="006B404E">
        <w:rPr>
          <w:rFonts w:ascii="Times New Roman" w:hAnsi="Times New Roman" w:cs="Times New Roman"/>
          <w:sz w:val="24"/>
        </w:rPr>
        <w:instrText>ADDIN CSL_CITATION {"citationItems":[{"id":"ITEM-1","itemData":{"DOI":"10.35838/jrap.v7i02.1786","ISSN":"2339-1545","abstract":"ABSTRACT\r        Taxpayer compliance is the most important part of tax revenue. In compliance there is formal and material compliance. Formal compliance is the compliance of taxpayers in depositing and reporting their tax obligations on time, while material compliance is compliance with the correctness of the contents of the reporting itself in the form of income received, costs incurred, taxes withheld / collected by other parties, up to taxes that still have to be paid. after carrying out various conversion mechanisms according to the applicable regulations. This research aims to determine how the relationship between tax policy socialization, taxpayer supervision, tax audit and tax collection on taxpayer compliance and corporate income tax receipts when mediated by taxpayer compliance. In this study, secondary data sources were taken from 9 (nine) Tax Service Offices (KPP) in the East Jakarta Regional Tax Office. In the form of target and realization data for the period 2014 to 2018 on 4 (four) activity instruments (socialization, supervision, inspection and collection) carried out at the Directorate General of Taxes. The results showed that tax policy socialization and taxpayer supervision had a significant effect on compliance, while tax audit and tax collection had no significant effect. For the effect on corporate income tax revenue through taxpayer compliance, tax policy socialization, taxpayer supervision has a significant negative effect, while tax audit and tax collection have a significant positive effect. For researchers who want to take the same theme as this research, they can develop it with the addition of independent variables and a longer research year in order to obtain results that better reflect the actual conditions.\r ABSTRAK\r         Kepatuhan wajib pajak merupakan bagian terpenting dalam penerimaan pajak. Didalam kepatuhan terdapat kepatuhan formal dan material. Kepatuhan formal merupakan kepatuhan wajib pajak dalam menyetorkan dan melaporkan kewajiban perpajakannya tepat waktu sedangkan kepatuhan material adalah kepatuhan terkait kebenaran isi dari pelaporan itu sendiri berupa penghasilan yang diterima, biaya yang dikeluarkan, pajak yang dipotong/dipungut oleh pihak lain sampai dengan pajak yang masih harus dibayarkan setelah dilakukan berbagai mekanisme konversi sesuai aturan yang berlaku. Riset ini bertujuan untuk mengetahui bagaimana hubungan sosialisasi kebijakan pajak, pengawasan wajib pajak, pemeriksaan pajak dan penagiha…","author":[{"dropping-particle":"","family":"Menanda","given":"Wieldy","non-dropping-particle":"","parse-names":false,"suffix":""},{"dropping-particle":"","family":"Darmansyah","given":"Darmansyah","non-dropping-particle":"","parse-names":false,"suffix":""},{"dropping-particle":"","family":"Mulyadi","given":"JMV","non-dropping-particle":"","parse-names":false,"suffix":""}],"container-title":"Jurnal Riset Akuntansi &amp; Perpajakan (JRAP)","id":"ITEM-1","issue":"02","issued":{"date-parts":[["2020"]]},"page":"255-268","title":"Determinan Kepatuhan dan Penerimaan PPh Badan Pada Kantor Wilayah Direktorat Jenderal Pajak Jakarta Timur","type":"article-journal","volume":"7"},"uris":["http://www.mendeley.com/documents/?uuid=987bb0e8-2fce-404f-81f6-3a32487e02ba"]}],"mendeley":{"formattedCitation":"(Menanda et al., 2020)","manualFormatting":"(Menanda et al, 2020)","plainTextFormattedCitation":"(Menanda et al., 2020)","previouslyFormattedCitation":"(Menanda et al., 2020)"},"properties":{"noteIndex":0},"schema":"https://github.com/citation-style-language/schema/raw/master/csl-citation.json"}</w:instrText>
      </w:r>
      <w:r w:rsidR="00CB42C0">
        <w:rPr>
          <w:rFonts w:ascii="Times New Roman" w:hAnsi="Times New Roman" w:cs="Times New Roman"/>
          <w:sz w:val="24"/>
        </w:rPr>
        <w:fldChar w:fldCharType="separate"/>
      </w:r>
      <w:r w:rsidR="00CB42C0" w:rsidRPr="00CB42C0">
        <w:rPr>
          <w:rFonts w:ascii="Times New Roman" w:hAnsi="Times New Roman" w:cs="Times New Roman"/>
          <w:noProof/>
          <w:sz w:val="24"/>
        </w:rPr>
        <w:t xml:space="preserve">(Menanda </w:t>
      </w:r>
      <w:r w:rsidR="00CB42C0" w:rsidRPr="00CB42C0">
        <w:rPr>
          <w:rFonts w:ascii="Times New Roman" w:hAnsi="Times New Roman" w:cs="Times New Roman"/>
          <w:i/>
          <w:noProof/>
          <w:sz w:val="24"/>
        </w:rPr>
        <w:t>et al</w:t>
      </w:r>
      <w:r w:rsidR="00CB42C0" w:rsidRPr="00CB42C0">
        <w:rPr>
          <w:rFonts w:ascii="Times New Roman" w:hAnsi="Times New Roman" w:cs="Times New Roman"/>
          <w:noProof/>
          <w:sz w:val="24"/>
        </w:rPr>
        <w:t>, 2020)</w:t>
      </w:r>
      <w:r w:rsidR="00CB42C0">
        <w:rPr>
          <w:rFonts w:ascii="Times New Roman" w:hAnsi="Times New Roman" w:cs="Times New Roman"/>
          <w:sz w:val="24"/>
        </w:rPr>
        <w:fldChar w:fldCharType="end"/>
      </w:r>
      <w:r w:rsidR="00CB42C0">
        <w:rPr>
          <w:rFonts w:ascii="Times New Roman" w:hAnsi="Times New Roman" w:cs="Times New Roman"/>
          <w:sz w:val="24"/>
        </w:rPr>
        <w:t>.</w:t>
      </w:r>
    </w:p>
    <w:p w:rsidR="00D0481A" w:rsidRPr="00163DC2" w:rsidRDefault="00D0481A" w:rsidP="00D0481A">
      <w:pPr>
        <w:widowControl w:val="0"/>
        <w:autoSpaceDE w:val="0"/>
        <w:autoSpaceDN w:val="0"/>
        <w:adjustRightInd w:val="0"/>
        <w:spacing w:after="0" w:line="480" w:lineRule="auto"/>
        <w:ind w:left="360" w:firstLine="360"/>
        <w:jc w:val="both"/>
        <w:rPr>
          <w:rFonts w:ascii="Times New Roman" w:hAnsi="Times New Roman" w:cs="Times New Roman"/>
          <w:sz w:val="24"/>
        </w:rPr>
      </w:pPr>
      <w:r w:rsidRPr="00163DC2">
        <w:rPr>
          <w:rFonts w:ascii="Times New Roman" w:hAnsi="Times New Roman" w:cs="Times New Roman"/>
          <w:sz w:val="24"/>
        </w:rPr>
        <w:t xml:space="preserve">      Menurut Peraturan Mentri Keuangan No. 39/PMK.03/2018, wajib pajak </w:t>
      </w:r>
      <w:r w:rsidRPr="00163DC2">
        <w:rPr>
          <w:rFonts w:ascii="Times New Roman" w:hAnsi="Times New Roman" w:cs="Times New Roman"/>
          <w:sz w:val="24"/>
        </w:rPr>
        <w:lastRenderedPageBreak/>
        <w:t>yang memenuhi kriteria sebagai berikut :</w:t>
      </w:r>
    </w:p>
    <w:p w:rsidR="00D0481A" w:rsidRPr="00163DC2" w:rsidRDefault="00D0481A" w:rsidP="00D0481A">
      <w:pPr>
        <w:widowControl w:val="0"/>
        <w:numPr>
          <w:ilvl w:val="0"/>
          <w:numId w:val="5"/>
        </w:numPr>
        <w:autoSpaceDE w:val="0"/>
        <w:autoSpaceDN w:val="0"/>
        <w:adjustRightInd w:val="0"/>
        <w:spacing w:line="480" w:lineRule="auto"/>
        <w:ind w:left="1080"/>
        <w:jc w:val="both"/>
        <w:rPr>
          <w:rFonts w:ascii="Times New Roman" w:hAnsi="Times New Roman" w:cs="Times New Roman"/>
          <w:sz w:val="24"/>
        </w:rPr>
      </w:pPr>
      <w:r w:rsidRPr="00163DC2">
        <w:rPr>
          <w:rFonts w:ascii="Times New Roman" w:hAnsi="Times New Roman" w:cs="Times New Roman"/>
          <w:sz w:val="24"/>
        </w:rPr>
        <w:t>Tepat waktu dalam melaporkan surat pemberitahuan</w:t>
      </w:r>
    </w:p>
    <w:p w:rsidR="00D0481A" w:rsidRPr="00163DC2" w:rsidRDefault="00D0481A" w:rsidP="00D0481A">
      <w:pPr>
        <w:widowControl w:val="0"/>
        <w:numPr>
          <w:ilvl w:val="0"/>
          <w:numId w:val="5"/>
        </w:numPr>
        <w:autoSpaceDE w:val="0"/>
        <w:autoSpaceDN w:val="0"/>
        <w:adjustRightInd w:val="0"/>
        <w:spacing w:line="480" w:lineRule="auto"/>
        <w:ind w:left="1080"/>
        <w:jc w:val="both"/>
        <w:rPr>
          <w:rFonts w:ascii="Times New Roman" w:hAnsi="Times New Roman" w:cs="Times New Roman"/>
          <w:sz w:val="24"/>
        </w:rPr>
      </w:pPr>
      <w:r w:rsidRPr="00163DC2">
        <w:rPr>
          <w:rFonts w:ascii="Times New Roman" w:hAnsi="Times New Roman" w:cs="Times New Roman"/>
          <w:sz w:val="24"/>
        </w:rPr>
        <w:t xml:space="preserve">Tidak memiliki tunggakan pajak untuk semua jenis pajak, kecuali tunggakan pajak yang telah mendapatkan izin mengangsur atau menunda pembayaran pajak </w:t>
      </w:r>
    </w:p>
    <w:p w:rsidR="00D0481A" w:rsidRPr="00163DC2" w:rsidRDefault="00D0481A" w:rsidP="00D0481A">
      <w:pPr>
        <w:widowControl w:val="0"/>
        <w:numPr>
          <w:ilvl w:val="0"/>
          <w:numId w:val="5"/>
        </w:numPr>
        <w:autoSpaceDE w:val="0"/>
        <w:autoSpaceDN w:val="0"/>
        <w:adjustRightInd w:val="0"/>
        <w:spacing w:line="480" w:lineRule="auto"/>
        <w:ind w:left="1080"/>
        <w:jc w:val="both"/>
        <w:rPr>
          <w:rFonts w:ascii="Times New Roman" w:hAnsi="Times New Roman" w:cs="Times New Roman"/>
          <w:sz w:val="24"/>
        </w:rPr>
      </w:pPr>
      <w:r w:rsidRPr="00163DC2">
        <w:rPr>
          <w:rFonts w:ascii="Times New Roman" w:hAnsi="Times New Roman" w:cs="Times New Roman"/>
          <w:sz w:val="24"/>
        </w:rPr>
        <w:t>Laporan keuangan diaudit oleh Akuntan Publik atau Lembaga Pengawasan Keuangan Pemerintah dengan pendapat Wajar Tanpa Pengecualian wajib pajak tidak tersangkut tindak pidana dalam bidang perpajakan selama 3 (tiga) tahun berturut-turut</w:t>
      </w:r>
    </w:p>
    <w:p w:rsidR="00D0481A" w:rsidRDefault="00D0481A" w:rsidP="00D0481A">
      <w:pPr>
        <w:widowControl w:val="0"/>
        <w:numPr>
          <w:ilvl w:val="0"/>
          <w:numId w:val="5"/>
        </w:numPr>
        <w:autoSpaceDE w:val="0"/>
        <w:autoSpaceDN w:val="0"/>
        <w:adjustRightInd w:val="0"/>
        <w:spacing w:after="0" w:line="480" w:lineRule="auto"/>
        <w:ind w:left="1080"/>
        <w:jc w:val="both"/>
        <w:rPr>
          <w:rFonts w:ascii="Times New Roman" w:hAnsi="Times New Roman" w:cs="Times New Roman"/>
          <w:sz w:val="24"/>
        </w:rPr>
      </w:pPr>
      <w:r w:rsidRPr="00163DC2">
        <w:rPr>
          <w:rFonts w:ascii="Times New Roman" w:hAnsi="Times New Roman" w:cs="Times New Roman"/>
          <w:sz w:val="24"/>
        </w:rPr>
        <w:t>Tidak mengalami pidana disebabkan akibat tindak pidana di bidang perpajakan berdasarkan pada keputusan pengadilan yang sudah jelas memiliki kekuatan hukum tetap dalam tempo waktu 5 (lima) tahun terakhir.</w:t>
      </w:r>
    </w:p>
    <w:p w:rsidR="00D0481A" w:rsidRDefault="00D0481A" w:rsidP="00D0481A">
      <w:pPr>
        <w:widowControl w:val="0"/>
        <w:autoSpaceDE w:val="0"/>
        <w:autoSpaceDN w:val="0"/>
        <w:adjustRightInd w:val="0"/>
        <w:spacing w:after="0" w:line="480" w:lineRule="auto"/>
        <w:ind w:left="1080"/>
        <w:jc w:val="both"/>
        <w:rPr>
          <w:rFonts w:ascii="Times New Roman" w:hAnsi="Times New Roman" w:cs="Times New Roman"/>
          <w:sz w:val="24"/>
        </w:rPr>
      </w:pPr>
    </w:p>
    <w:p w:rsidR="00CB42C0" w:rsidRDefault="00CB42C0" w:rsidP="00CB42C0">
      <w:pPr>
        <w:widowControl w:val="0"/>
        <w:autoSpaceDE w:val="0"/>
        <w:autoSpaceDN w:val="0"/>
        <w:adjustRightInd w:val="0"/>
        <w:spacing w:after="0" w:line="480" w:lineRule="auto"/>
        <w:jc w:val="both"/>
        <w:rPr>
          <w:rFonts w:ascii="Times New Roman" w:hAnsi="Times New Roman" w:cs="Times New Roman"/>
          <w:sz w:val="24"/>
        </w:rPr>
      </w:pPr>
    </w:p>
    <w:p w:rsidR="003C01BE" w:rsidRDefault="003C01BE" w:rsidP="00CB42C0">
      <w:pPr>
        <w:widowControl w:val="0"/>
        <w:autoSpaceDE w:val="0"/>
        <w:autoSpaceDN w:val="0"/>
        <w:adjustRightInd w:val="0"/>
        <w:spacing w:after="0" w:line="480" w:lineRule="auto"/>
        <w:jc w:val="both"/>
        <w:rPr>
          <w:rFonts w:ascii="Times New Roman" w:hAnsi="Times New Roman" w:cs="Times New Roman"/>
          <w:sz w:val="24"/>
        </w:rPr>
      </w:pPr>
    </w:p>
    <w:p w:rsidR="003C01BE" w:rsidRDefault="003C01BE" w:rsidP="00CB42C0">
      <w:pPr>
        <w:widowControl w:val="0"/>
        <w:autoSpaceDE w:val="0"/>
        <w:autoSpaceDN w:val="0"/>
        <w:adjustRightInd w:val="0"/>
        <w:spacing w:after="0" w:line="480" w:lineRule="auto"/>
        <w:jc w:val="both"/>
        <w:rPr>
          <w:rFonts w:ascii="Times New Roman" w:hAnsi="Times New Roman" w:cs="Times New Roman"/>
          <w:sz w:val="24"/>
        </w:rPr>
      </w:pPr>
    </w:p>
    <w:p w:rsidR="003C01BE" w:rsidRPr="00163DC2" w:rsidRDefault="003C01BE" w:rsidP="00CB42C0">
      <w:pPr>
        <w:widowControl w:val="0"/>
        <w:autoSpaceDE w:val="0"/>
        <w:autoSpaceDN w:val="0"/>
        <w:adjustRightInd w:val="0"/>
        <w:spacing w:after="0" w:line="480" w:lineRule="auto"/>
        <w:jc w:val="both"/>
        <w:rPr>
          <w:rFonts w:ascii="Times New Roman" w:hAnsi="Times New Roman" w:cs="Times New Roman"/>
          <w:sz w:val="24"/>
        </w:rPr>
      </w:pPr>
    </w:p>
    <w:p w:rsidR="00D0481A" w:rsidRPr="005B5879" w:rsidRDefault="00D0481A" w:rsidP="00D0481A">
      <w:pPr>
        <w:numPr>
          <w:ilvl w:val="0"/>
          <w:numId w:val="26"/>
        </w:numPr>
        <w:tabs>
          <w:tab w:val="left" w:pos="1170"/>
        </w:tabs>
        <w:spacing w:after="0" w:line="360" w:lineRule="auto"/>
        <w:jc w:val="both"/>
        <w:outlineLvl w:val="1"/>
        <w:rPr>
          <w:rFonts w:ascii="Times New Roman" w:hAnsi="Times New Roman" w:cs="Times New Roman"/>
          <w:sz w:val="24"/>
          <w:szCs w:val="24"/>
        </w:rPr>
      </w:pPr>
      <w:bookmarkStart w:id="60" w:name="_Toc176884509"/>
      <w:r w:rsidRPr="00163DC2">
        <w:rPr>
          <w:rFonts w:ascii="Times New Roman" w:hAnsi="Times New Roman" w:cs="Times New Roman"/>
          <w:b/>
          <w:sz w:val="24"/>
          <w:szCs w:val="24"/>
        </w:rPr>
        <w:t xml:space="preserve"> </w:t>
      </w:r>
      <w:bookmarkStart w:id="61" w:name="_Toc200594356"/>
      <w:r w:rsidRPr="00163DC2">
        <w:rPr>
          <w:rFonts w:ascii="Times New Roman" w:hAnsi="Times New Roman" w:cs="Times New Roman"/>
          <w:b/>
          <w:sz w:val="24"/>
          <w:szCs w:val="24"/>
        </w:rPr>
        <w:t>Penelitian Terdahulu</w:t>
      </w:r>
      <w:bookmarkEnd w:id="60"/>
      <w:bookmarkEnd w:id="61"/>
    </w:p>
    <w:tbl>
      <w:tblPr>
        <w:tblStyle w:val="KisiTabel"/>
        <w:tblW w:w="7658" w:type="dxa"/>
        <w:tblInd w:w="355" w:type="dxa"/>
        <w:tblLook w:val="04A0" w:firstRow="1" w:lastRow="0" w:firstColumn="1" w:lastColumn="0" w:noHBand="0" w:noVBand="1"/>
      </w:tblPr>
      <w:tblGrid>
        <w:gridCol w:w="461"/>
        <w:gridCol w:w="982"/>
        <w:gridCol w:w="2026"/>
        <w:gridCol w:w="1823"/>
        <w:gridCol w:w="2366"/>
      </w:tblGrid>
      <w:tr w:rsidR="00D0481A" w:rsidRPr="00163DC2" w:rsidTr="00D0481A">
        <w:tc>
          <w:tcPr>
            <w:tcW w:w="0" w:type="auto"/>
          </w:tcPr>
          <w:p w:rsidR="00D0481A" w:rsidRPr="00163DC2" w:rsidRDefault="00D0481A" w:rsidP="00D0481A">
            <w:pPr>
              <w:tabs>
                <w:tab w:val="left" w:pos="270"/>
              </w:tabs>
              <w:jc w:val="center"/>
              <w:rPr>
                <w:rFonts w:ascii="Times New Roman" w:hAnsi="Times New Roman" w:cs="Times New Roman"/>
                <w:b/>
                <w:sz w:val="20"/>
              </w:rPr>
            </w:pPr>
            <w:r w:rsidRPr="00163DC2">
              <w:rPr>
                <w:rFonts w:ascii="Times New Roman" w:hAnsi="Times New Roman" w:cs="Times New Roman"/>
                <w:b/>
                <w:sz w:val="20"/>
              </w:rPr>
              <w:t>No</w:t>
            </w:r>
          </w:p>
        </w:tc>
        <w:tc>
          <w:tcPr>
            <w:tcW w:w="0" w:type="auto"/>
          </w:tcPr>
          <w:p w:rsidR="00D0481A" w:rsidRPr="00163DC2" w:rsidRDefault="00D0481A" w:rsidP="00D0481A">
            <w:pPr>
              <w:tabs>
                <w:tab w:val="left" w:pos="270"/>
              </w:tabs>
              <w:jc w:val="center"/>
              <w:rPr>
                <w:rFonts w:ascii="Times New Roman" w:hAnsi="Times New Roman" w:cs="Times New Roman"/>
                <w:b/>
                <w:sz w:val="20"/>
              </w:rPr>
            </w:pPr>
            <w:r w:rsidRPr="00163DC2">
              <w:rPr>
                <w:rFonts w:ascii="Times New Roman" w:hAnsi="Times New Roman" w:cs="Times New Roman"/>
                <w:b/>
                <w:sz w:val="20"/>
              </w:rPr>
              <w:t>Peneliti</w:t>
            </w:r>
          </w:p>
        </w:tc>
        <w:tc>
          <w:tcPr>
            <w:tcW w:w="0" w:type="auto"/>
          </w:tcPr>
          <w:p w:rsidR="00D0481A" w:rsidRPr="00163DC2" w:rsidRDefault="00D0481A" w:rsidP="00D0481A">
            <w:pPr>
              <w:tabs>
                <w:tab w:val="left" w:pos="270"/>
              </w:tabs>
              <w:jc w:val="center"/>
              <w:rPr>
                <w:rFonts w:ascii="Times New Roman" w:hAnsi="Times New Roman" w:cs="Times New Roman"/>
                <w:b/>
                <w:sz w:val="20"/>
              </w:rPr>
            </w:pPr>
            <w:r w:rsidRPr="00163DC2">
              <w:rPr>
                <w:rFonts w:ascii="Times New Roman" w:hAnsi="Times New Roman" w:cs="Times New Roman"/>
                <w:b/>
                <w:sz w:val="20"/>
              </w:rPr>
              <w:t>Judul</w:t>
            </w:r>
          </w:p>
        </w:tc>
        <w:tc>
          <w:tcPr>
            <w:tcW w:w="0" w:type="auto"/>
          </w:tcPr>
          <w:p w:rsidR="00D0481A" w:rsidRPr="00163DC2" w:rsidRDefault="00D0481A" w:rsidP="00D0481A">
            <w:pPr>
              <w:tabs>
                <w:tab w:val="left" w:pos="270"/>
              </w:tabs>
              <w:jc w:val="center"/>
              <w:rPr>
                <w:rFonts w:ascii="Times New Roman" w:hAnsi="Times New Roman" w:cs="Times New Roman"/>
                <w:b/>
                <w:sz w:val="20"/>
              </w:rPr>
            </w:pPr>
            <w:r w:rsidRPr="00163DC2">
              <w:rPr>
                <w:rFonts w:ascii="Times New Roman" w:hAnsi="Times New Roman" w:cs="Times New Roman"/>
                <w:b/>
                <w:sz w:val="20"/>
              </w:rPr>
              <w:t>Variabel</w:t>
            </w:r>
          </w:p>
        </w:tc>
        <w:tc>
          <w:tcPr>
            <w:tcW w:w="0" w:type="auto"/>
          </w:tcPr>
          <w:p w:rsidR="00D0481A" w:rsidRPr="00163DC2" w:rsidRDefault="00D0481A" w:rsidP="00D0481A">
            <w:pPr>
              <w:tabs>
                <w:tab w:val="left" w:pos="270"/>
              </w:tabs>
              <w:jc w:val="center"/>
              <w:rPr>
                <w:rFonts w:ascii="Times New Roman" w:hAnsi="Times New Roman" w:cs="Times New Roman"/>
                <w:b/>
                <w:sz w:val="20"/>
              </w:rPr>
            </w:pPr>
            <w:r w:rsidRPr="00163DC2">
              <w:rPr>
                <w:rFonts w:ascii="Times New Roman" w:hAnsi="Times New Roman" w:cs="Times New Roman"/>
                <w:b/>
                <w:sz w:val="20"/>
              </w:rPr>
              <w:t>Hasil Penelitian</w:t>
            </w:r>
          </w:p>
        </w:tc>
      </w:tr>
      <w:tr w:rsidR="00D0481A" w:rsidRPr="00163DC2" w:rsidTr="00D0481A">
        <w:tc>
          <w:tcPr>
            <w:tcW w:w="0" w:type="auto"/>
          </w:tcPr>
          <w:p w:rsidR="00D0481A" w:rsidRPr="00163DC2" w:rsidRDefault="00D0481A" w:rsidP="00D0481A">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1</w:t>
            </w:r>
          </w:p>
        </w:tc>
        <w:tc>
          <w:tcPr>
            <w:tcW w:w="0" w:type="auto"/>
          </w:tcPr>
          <w:p w:rsidR="00D0481A" w:rsidRPr="00163DC2" w:rsidRDefault="00D0481A" w:rsidP="00D0481A">
            <w:pPr>
              <w:tabs>
                <w:tab w:val="left" w:pos="1080"/>
              </w:tabs>
              <w:rPr>
                <w:rFonts w:ascii="Times New Roman" w:hAnsi="Times New Roman" w:cs="Times New Roman"/>
                <w:sz w:val="20"/>
                <w:szCs w:val="20"/>
              </w:rPr>
            </w:pPr>
            <w:r w:rsidRPr="00163DC2">
              <w:rPr>
                <w:rFonts w:ascii="Times New Roman" w:hAnsi="Times New Roman" w:cs="Times New Roman"/>
                <w:sz w:val="20"/>
                <w:szCs w:val="20"/>
              </w:rPr>
              <w:t>Oki Sri Hartini, Dani Sopian (2018)</w:t>
            </w:r>
          </w:p>
        </w:tc>
        <w:tc>
          <w:tcPr>
            <w:tcW w:w="0" w:type="auto"/>
          </w:tcPr>
          <w:p w:rsidR="00D0481A" w:rsidRPr="00163DC2" w:rsidRDefault="00D0481A" w:rsidP="00D0481A">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 xml:space="preserve">Pengaruh Pengetahuan Perpajakan dan Kesadaran Wajib Pajak Terhadap Kepatuhan Wajib Pajak Orang Pribadi (Studi Kasus Pada </w:t>
            </w:r>
            <w:r w:rsidRPr="00163DC2">
              <w:rPr>
                <w:rFonts w:ascii="Times New Roman" w:hAnsi="Times New Roman" w:cs="Times New Roman"/>
                <w:sz w:val="20"/>
                <w:szCs w:val="20"/>
              </w:rPr>
              <w:lastRenderedPageBreak/>
              <w:t>Kantor Pelayanan Pajak Pratama Karees)</w:t>
            </w:r>
          </w:p>
        </w:tc>
        <w:tc>
          <w:tcPr>
            <w:tcW w:w="0" w:type="auto"/>
          </w:tcPr>
          <w:p w:rsidR="00D0481A" w:rsidRPr="00163DC2" w:rsidRDefault="00D0481A" w:rsidP="00D0481A">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lastRenderedPageBreak/>
              <w:t>Pengetahuan Perpajakan (X1), Kesadaran Wajib Pajak (X2), Kepatuhan Wajib Pajak (Y)</w:t>
            </w:r>
          </w:p>
        </w:tc>
        <w:tc>
          <w:tcPr>
            <w:tcW w:w="0" w:type="auto"/>
          </w:tcPr>
          <w:p w:rsidR="00D0481A" w:rsidRPr="00163DC2" w:rsidRDefault="00D0481A" w:rsidP="00D0481A">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Hasil bahwa pengetahuan perpajakan dan kesadaran wajib pajak berpengaruh positif terhadap kepatuhan wajib pajak orang pribadi.</w:t>
            </w:r>
          </w:p>
        </w:tc>
      </w:tr>
      <w:tr w:rsidR="00D0481A" w:rsidRPr="00163DC2" w:rsidTr="00D0481A">
        <w:tc>
          <w:tcPr>
            <w:tcW w:w="0" w:type="auto"/>
          </w:tcPr>
          <w:p w:rsidR="00D0481A" w:rsidRPr="00163DC2" w:rsidRDefault="00D0481A" w:rsidP="00D0481A">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2</w:t>
            </w:r>
          </w:p>
        </w:tc>
        <w:tc>
          <w:tcPr>
            <w:tcW w:w="0" w:type="auto"/>
          </w:tcPr>
          <w:p w:rsidR="00D0481A" w:rsidRPr="00163DC2" w:rsidRDefault="00D0481A" w:rsidP="00D0481A">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Nur Ghailina As’ari (2018)</w:t>
            </w:r>
          </w:p>
        </w:tc>
        <w:tc>
          <w:tcPr>
            <w:tcW w:w="0" w:type="auto"/>
          </w:tcPr>
          <w:p w:rsidR="00D0481A" w:rsidRPr="00163DC2" w:rsidRDefault="00D0481A" w:rsidP="00D0481A">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Pengaruh Pemahaman Peraturan Perpajakan, Kualitas Pelayanan, Kesadaran Wajib Pajak dan Sanksi Pajak Terhadap Kepatuhan Wajib Pajak Orang Pribadi (Studi Empiris pada Wajib Pajak Orang Pribadi Kecamatan Rongkop)</w:t>
            </w:r>
          </w:p>
        </w:tc>
        <w:tc>
          <w:tcPr>
            <w:tcW w:w="0" w:type="auto"/>
          </w:tcPr>
          <w:p w:rsidR="00D0481A" w:rsidRPr="00163DC2" w:rsidRDefault="00D0481A" w:rsidP="00D0481A">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Pemahaman Peraturan Perpajakan (X1), Kualitas Layanan (X2), Kesadaran Wajib Pajak (X3), Sanksi Pajak, Kepatuhan Wajib Pajak (Y)</w:t>
            </w:r>
          </w:p>
        </w:tc>
        <w:tc>
          <w:tcPr>
            <w:tcW w:w="0" w:type="auto"/>
          </w:tcPr>
          <w:p w:rsidR="00D0481A" w:rsidRPr="00163DC2" w:rsidRDefault="00D0481A" w:rsidP="00D0481A">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Pemahaman peraturan perpajakan, kualitas layanan, kesadaran wajib pajak dan sanksi pajak berpengaruh positif terhadap kepatuhan wajib pajak orang pribadi pada Kecamatan Rongkop</w:t>
            </w:r>
          </w:p>
        </w:tc>
      </w:tr>
      <w:tr w:rsidR="00D0481A" w:rsidRPr="00163DC2" w:rsidTr="00D0481A">
        <w:tc>
          <w:tcPr>
            <w:tcW w:w="0" w:type="auto"/>
          </w:tcPr>
          <w:p w:rsidR="00D0481A" w:rsidRPr="00163DC2" w:rsidRDefault="00D0481A" w:rsidP="00D0481A">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3</w:t>
            </w:r>
          </w:p>
        </w:tc>
        <w:tc>
          <w:tcPr>
            <w:tcW w:w="0" w:type="auto"/>
          </w:tcPr>
          <w:p w:rsidR="00D0481A" w:rsidRPr="00163DC2" w:rsidRDefault="00D0481A" w:rsidP="00D0481A">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Steven Candra (2018)</w:t>
            </w:r>
          </w:p>
        </w:tc>
        <w:tc>
          <w:tcPr>
            <w:tcW w:w="0" w:type="auto"/>
          </w:tcPr>
          <w:p w:rsidR="00D0481A" w:rsidRPr="00163DC2" w:rsidRDefault="00D0481A" w:rsidP="00D0481A">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Pengaruh Pengetahuan Perpajakan, Sanksi Pajak dan Tingkat Kepercayaan Sistem Pemerintahan dan Hukum Terhadap Kemauan Wajib Pajak Orang Pribadi yang melakukan Pekerjaan Bebas untuk melaksanakan Kewajiban Perpajakannya</w:t>
            </w:r>
          </w:p>
        </w:tc>
        <w:tc>
          <w:tcPr>
            <w:tcW w:w="0" w:type="auto"/>
          </w:tcPr>
          <w:p w:rsidR="00D0481A" w:rsidRPr="00163DC2" w:rsidRDefault="00D0481A" w:rsidP="00D0481A">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Pengetahuan Perpajakan (X1), Sanksi Pajak (X2), Tingkat Kepercayaan Sistem Pemerintahan dan Hukum (X3), dan Kemauan Wajib Pajak Orang Pribadi yang melakukan Pekerjaan Bebas (Y1)</w:t>
            </w:r>
          </w:p>
        </w:tc>
        <w:tc>
          <w:tcPr>
            <w:tcW w:w="0" w:type="auto"/>
          </w:tcPr>
          <w:p w:rsidR="00D0481A" w:rsidRPr="00163DC2" w:rsidRDefault="00D0481A" w:rsidP="00D0481A">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Dalam penelitian ini terdapat 10 responden dan menggunakan metode analisis regresi linear berganda. Hasil dari penelitian menunjukkan bahwa pengetahuan perpajakan, sanksi pajak, dan tingkat kepercayaan sistem pemerintahan dan hukum berpengaruh positif terhadap kemauan membayar pajak wajib pajak orang pribadi yang melakukan pekerjaaan bebas di Kota Palembang.</w:t>
            </w:r>
          </w:p>
        </w:tc>
      </w:tr>
    </w:tbl>
    <w:p w:rsidR="00D0481A" w:rsidRPr="00163DC2" w:rsidRDefault="00D0481A" w:rsidP="00D0481A">
      <w:pPr>
        <w:ind w:left="270"/>
        <w:rPr>
          <w:rFonts w:ascii="Times New Roman" w:hAnsi="Times New Roman" w:cs="Times New Roman"/>
          <w:i/>
          <w:sz w:val="20"/>
        </w:rPr>
      </w:pPr>
      <w:r w:rsidRPr="00163DC2">
        <w:rPr>
          <w:rFonts w:ascii="Times New Roman" w:hAnsi="Times New Roman" w:cs="Times New Roman"/>
          <w:i/>
          <w:sz w:val="20"/>
        </w:rPr>
        <w:t xml:space="preserve"> Disambung ke halaman berikutnya</w:t>
      </w:r>
    </w:p>
    <w:p w:rsidR="00D0481A" w:rsidRDefault="00D0481A" w:rsidP="00D0481A">
      <w:pPr>
        <w:ind w:left="270"/>
        <w:rPr>
          <w:rFonts w:ascii="Times New Roman" w:hAnsi="Times New Roman" w:cs="Times New Roman"/>
          <w:i/>
          <w:sz w:val="20"/>
        </w:rPr>
      </w:pPr>
    </w:p>
    <w:p w:rsidR="00D0481A" w:rsidRDefault="00D0481A" w:rsidP="00D0481A">
      <w:pPr>
        <w:ind w:left="270"/>
        <w:rPr>
          <w:rFonts w:ascii="Times New Roman" w:hAnsi="Times New Roman" w:cs="Times New Roman"/>
          <w:i/>
          <w:sz w:val="20"/>
        </w:rPr>
      </w:pPr>
    </w:p>
    <w:p w:rsidR="00D0481A" w:rsidRDefault="00D0481A" w:rsidP="00D0481A">
      <w:pPr>
        <w:ind w:left="270"/>
        <w:rPr>
          <w:rFonts w:ascii="Times New Roman" w:hAnsi="Times New Roman" w:cs="Times New Roman"/>
          <w:i/>
          <w:sz w:val="20"/>
        </w:rPr>
      </w:pPr>
    </w:p>
    <w:p w:rsidR="00D0481A" w:rsidRDefault="00D0481A" w:rsidP="00D0481A">
      <w:pPr>
        <w:ind w:left="270"/>
        <w:rPr>
          <w:rFonts w:ascii="Times New Roman" w:hAnsi="Times New Roman" w:cs="Times New Roman"/>
          <w:i/>
          <w:sz w:val="20"/>
        </w:rPr>
      </w:pPr>
    </w:p>
    <w:p w:rsidR="00D0481A" w:rsidRDefault="00D0481A" w:rsidP="00D0481A">
      <w:pPr>
        <w:ind w:left="270"/>
        <w:rPr>
          <w:rFonts w:ascii="Times New Roman" w:hAnsi="Times New Roman" w:cs="Times New Roman"/>
          <w:i/>
          <w:sz w:val="20"/>
        </w:rPr>
      </w:pPr>
    </w:p>
    <w:p w:rsidR="00D0481A" w:rsidRDefault="00D0481A" w:rsidP="00D0481A">
      <w:pPr>
        <w:ind w:left="270"/>
        <w:rPr>
          <w:rFonts w:ascii="Times New Roman" w:hAnsi="Times New Roman" w:cs="Times New Roman"/>
          <w:i/>
          <w:sz w:val="20"/>
        </w:rPr>
      </w:pPr>
    </w:p>
    <w:p w:rsidR="00D0481A" w:rsidRPr="00163DC2" w:rsidRDefault="00D0481A" w:rsidP="00D0481A">
      <w:pPr>
        <w:ind w:left="270"/>
        <w:rPr>
          <w:rFonts w:ascii="Times New Roman" w:hAnsi="Times New Roman" w:cs="Times New Roman"/>
          <w:i/>
          <w:sz w:val="20"/>
        </w:rPr>
      </w:pPr>
    </w:p>
    <w:p w:rsidR="00D0481A" w:rsidRPr="00163DC2" w:rsidRDefault="00D0481A" w:rsidP="00D0481A">
      <w:pPr>
        <w:spacing w:after="0" w:line="240" w:lineRule="auto"/>
        <w:ind w:left="180" w:firstLine="90"/>
        <w:rPr>
          <w:rFonts w:ascii="Times New Roman" w:hAnsi="Times New Roman" w:cs="Times New Roman"/>
          <w:b/>
        </w:rPr>
      </w:pPr>
      <w:r w:rsidRPr="00163DC2">
        <w:rPr>
          <w:rFonts w:ascii="Times New Roman" w:hAnsi="Times New Roman" w:cs="Times New Roman"/>
          <w:b/>
        </w:rPr>
        <w:t>Tabel 2.1 Sambungan</w:t>
      </w:r>
    </w:p>
    <w:tbl>
      <w:tblPr>
        <w:tblStyle w:val="KisiTabel"/>
        <w:tblW w:w="7748" w:type="dxa"/>
        <w:tblInd w:w="265" w:type="dxa"/>
        <w:tblLook w:val="04A0" w:firstRow="1" w:lastRow="0" w:firstColumn="1" w:lastColumn="0" w:noHBand="0" w:noVBand="1"/>
      </w:tblPr>
      <w:tblGrid>
        <w:gridCol w:w="485"/>
        <w:gridCol w:w="1482"/>
        <w:gridCol w:w="1882"/>
        <w:gridCol w:w="1682"/>
        <w:gridCol w:w="2217"/>
      </w:tblGrid>
      <w:tr w:rsidR="00D0481A" w:rsidRPr="00163DC2" w:rsidTr="00D0481A">
        <w:tc>
          <w:tcPr>
            <w:tcW w:w="0" w:type="auto"/>
          </w:tcPr>
          <w:p w:rsidR="00D0481A" w:rsidRPr="00163DC2" w:rsidRDefault="00D0481A" w:rsidP="00D0481A">
            <w:pPr>
              <w:jc w:val="center"/>
              <w:rPr>
                <w:rFonts w:ascii="Times New Roman" w:hAnsi="Times New Roman" w:cs="Times New Roman"/>
                <w:b/>
              </w:rPr>
            </w:pPr>
            <w:r w:rsidRPr="00163DC2">
              <w:rPr>
                <w:rFonts w:ascii="Times New Roman" w:hAnsi="Times New Roman" w:cs="Times New Roman"/>
                <w:b/>
              </w:rPr>
              <w:t>No</w:t>
            </w:r>
          </w:p>
        </w:tc>
        <w:tc>
          <w:tcPr>
            <w:tcW w:w="0" w:type="auto"/>
          </w:tcPr>
          <w:p w:rsidR="00D0481A" w:rsidRPr="00163DC2" w:rsidRDefault="00D0481A" w:rsidP="00D0481A">
            <w:pPr>
              <w:jc w:val="center"/>
              <w:rPr>
                <w:rFonts w:ascii="Times New Roman" w:hAnsi="Times New Roman" w:cs="Times New Roman"/>
                <w:b/>
              </w:rPr>
            </w:pPr>
            <w:r w:rsidRPr="00163DC2">
              <w:rPr>
                <w:rFonts w:ascii="Times New Roman" w:hAnsi="Times New Roman" w:cs="Times New Roman"/>
                <w:b/>
              </w:rPr>
              <w:t>Peneliti</w:t>
            </w:r>
          </w:p>
        </w:tc>
        <w:tc>
          <w:tcPr>
            <w:tcW w:w="0" w:type="auto"/>
          </w:tcPr>
          <w:p w:rsidR="00D0481A" w:rsidRPr="00163DC2" w:rsidRDefault="00D0481A" w:rsidP="00D0481A">
            <w:pPr>
              <w:jc w:val="center"/>
              <w:rPr>
                <w:rFonts w:ascii="Times New Roman" w:hAnsi="Times New Roman" w:cs="Times New Roman"/>
                <w:b/>
              </w:rPr>
            </w:pPr>
            <w:r w:rsidRPr="00163DC2">
              <w:rPr>
                <w:rFonts w:ascii="Times New Roman" w:hAnsi="Times New Roman" w:cs="Times New Roman"/>
                <w:b/>
              </w:rPr>
              <w:t>Judul</w:t>
            </w:r>
          </w:p>
        </w:tc>
        <w:tc>
          <w:tcPr>
            <w:tcW w:w="0" w:type="auto"/>
          </w:tcPr>
          <w:p w:rsidR="00D0481A" w:rsidRPr="00163DC2" w:rsidRDefault="00D0481A" w:rsidP="00D0481A">
            <w:pPr>
              <w:jc w:val="center"/>
              <w:rPr>
                <w:rFonts w:ascii="Times New Roman" w:hAnsi="Times New Roman" w:cs="Times New Roman"/>
                <w:b/>
              </w:rPr>
            </w:pPr>
            <w:r w:rsidRPr="00163DC2">
              <w:rPr>
                <w:rFonts w:ascii="Times New Roman" w:hAnsi="Times New Roman" w:cs="Times New Roman"/>
                <w:b/>
              </w:rPr>
              <w:t>Variabel</w:t>
            </w:r>
          </w:p>
        </w:tc>
        <w:tc>
          <w:tcPr>
            <w:tcW w:w="0" w:type="auto"/>
          </w:tcPr>
          <w:p w:rsidR="00D0481A" w:rsidRPr="00163DC2" w:rsidRDefault="00D0481A" w:rsidP="00D0481A">
            <w:pPr>
              <w:jc w:val="center"/>
              <w:rPr>
                <w:rFonts w:ascii="Times New Roman" w:hAnsi="Times New Roman" w:cs="Times New Roman"/>
                <w:b/>
              </w:rPr>
            </w:pPr>
            <w:r w:rsidRPr="00163DC2">
              <w:rPr>
                <w:rFonts w:ascii="Times New Roman" w:hAnsi="Times New Roman" w:cs="Times New Roman"/>
                <w:b/>
              </w:rPr>
              <w:t>Hasil Penelitian</w:t>
            </w:r>
          </w:p>
        </w:tc>
      </w:tr>
      <w:tr w:rsidR="00D0481A" w:rsidRPr="00163DC2" w:rsidTr="00D0481A">
        <w:tc>
          <w:tcPr>
            <w:tcW w:w="0" w:type="auto"/>
          </w:tcPr>
          <w:p w:rsidR="00D0481A" w:rsidRPr="00163DC2" w:rsidRDefault="00D0481A" w:rsidP="00D0481A">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4</w:t>
            </w:r>
          </w:p>
        </w:tc>
        <w:tc>
          <w:tcPr>
            <w:tcW w:w="0" w:type="auto"/>
          </w:tcPr>
          <w:p w:rsidR="00D0481A" w:rsidRPr="00163DC2" w:rsidRDefault="00D0481A" w:rsidP="00D0481A">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Putut Priambodo, Amanita Novi Yushita (2017)</w:t>
            </w:r>
          </w:p>
        </w:tc>
        <w:tc>
          <w:tcPr>
            <w:tcW w:w="0" w:type="auto"/>
          </w:tcPr>
          <w:p w:rsidR="00D0481A" w:rsidRPr="00163DC2" w:rsidRDefault="00D0481A" w:rsidP="00D0481A">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 xml:space="preserve">Pengaruh Pemahaman Peraturan Pajak, Sanksi Perpajakan, dan Kesadaran Wajib Pajak, Terhadap Kepatuhan Wajib Pajak Orang Pribadi di Kantor Pelayanan Pajak Pratama Kabupaten </w:t>
            </w:r>
            <w:r w:rsidRPr="00163DC2">
              <w:rPr>
                <w:rFonts w:ascii="Times New Roman" w:hAnsi="Times New Roman" w:cs="Times New Roman"/>
                <w:sz w:val="20"/>
                <w:szCs w:val="20"/>
              </w:rPr>
              <w:lastRenderedPageBreak/>
              <w:t>Purwerejo Tahun 2017</w:t>
            </w:r>
          </w:p>
        </w:tc>
        <w:tc>
          <w:tcPr>
            <w:tcW w:w="0" w:type="auto"/>
          </w:tcPr>
          <w:p w:rsidR="00D0481A" w:rsidRPr="00163DC2" w:rsidRDefault="00D0481A" w:rsidP="00D0481A">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lastRenderedPageBreak/>
              <w:t>Pemahaman Peraturan Pajak (X1), Sanksi Perpajakan (X2), Kesadaran Wajib Pajak (X3), dan Kepatuhan Wajib Pajak (Y)</w:t>
            </w:r>
          </w:p>
        </w:tc>
        <w:tc>
          <w:tcPr>
            <w:tcW w:w="0" w:type="auto"/>
          </w:tcPr>
          <w:p w:rsidR="00D0481A" w:rsidRPr="00163DC2" w:rsidRDefault="00D0481A" w:rsidP="00D0481A">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 xml:space="preserve">Hasil penelitian menunjukkan bahwa pemahaman peraturan perpajakan berpengaruh positif dan signifikan terhadap kepatuhan wajib pajak orang pribadi pada KPP Pratama Purworejo tahun 2017, sanksi perpajakan berpengaruh </w:t>
            </w:r>
            <w:r w:rsidRPr="00163DC2">
              <w:rPr>
                <w:rFonts w:ascii="Times New Roman" w:hAnsi="Times New Roman" w:cs="Times New Roman"/>
                <w:sz w:val="20"/>
                <w:szCs w:val="20"/>
              </w:rPr>
              <w:lastRenderedPageBreak/>
              <w:t>positif signifikan terhadap kepatuhan wajib pajak, dan kesadaran wajib pajak berpengaruh positif dan signifikan terhadap kepatuhan wajib pajak orang pribadi di KPP Pratama Purworejo pada tahun 2017.</w:t>
            </w:r>
          </w:p>
        </w:tc>
      </w:tr>
      <w:tr w:rsidR="00D0481A" w:rsidRPr="00163DC2" w:rsidTr="00D0481A">
        <w:tc>
          <w:tcPr>
            <w:tcW w:w="0" w:type="auto"/>
          </w:tcPr>
          <w:p w:rsidR="00D0481A" w:rsidRPr="00163DC2" w:rsidRDefault="00D0481A" w:rsidP="00D0481A">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lastRenderedPageBreak/>
              <w:t>5</w:t>
            </w:r>
          </w:p>
        </w:tc>
        <w:tc>
          <w:tcPr>
            <w:tcW w:w="0" w:type="auto"/>
          </w:tcPr>
          <w:p w:rsidR="00D0481A" w:rsidRPr="00163DC2" w:rsidRDefault="00D0481A" w:rsidP="00D0481A">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Irwan Moridu, Ni Made Putu Widianingsih, Nurcahya Hartaty Posumah (2022)</w:t>
            </w:r>
          </w:p>
        </w:tc>
        <w:tc>
          <w:tcPr>
            <w:tcW w:w="0" w:type="auto"/>
          </w:tcPr>
          <w:p w:rsidR="00D0481A" w:rsidRPr="00163DC2" w:rsidRDefault="00D0481A" w:rsidP="00D0481A">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Sistem E-Filling, Pengetahuan Perpajakan dan Kesadaran Wajib Pajak terhadap Kepatuhan Wajib Pajak Orang Pribadi</w:t>
            </w:r>
          </w:p>
        </w:tc>
        <w:tc>
          <w:tcPr>
            <w:tcW w:w="0" w:type="auto"/>
          </w:tcPr>
          <w:p w:rsidR="00D0481A" w:rsidRPr="00163DC2" w:rsidRDefault="00D0481A" w:rsidP="00D0481A">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Sistem E-Filling (X1), Pengetahuan Perpajakan (X2), Kesadaran Wajib Pajak (X3), dan Kepatuhan Wajib Pajak (Y)</w:t>
            </w:r>
          </w:p>
        </w:tc>
        <w:tc>
          <w:tcPr>
            <w:tcW w:w="0" w:type="auto"/>
          </w:tcPr>
          <w:p w:rsidR="00D0481A" w:rsidRPr="00163DC2" w:rsidRDefault="00D0481A" w:rsidP="00D0481A">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 xml:space="preserve">Hasil dari penelitian ini menunjukkan bahwa pengetahuan perpajakan berpengaruh positif dan signifikan terhadap kepatuhan wajib pajak, sedangkan sistem e-filling dan kesadaran wajib pajak tidak berpengaruh signifikan. </w:t>
            </w:r>
          </w:p>
        </w:tc>
      </w:tr>
      <w:tr w:rsidR="00D0481A" w:rsidRPr="00163DC2" w:rsidTr="00D0481A">
        <w:tc>
          <w:tcPr>
            <w:tcW w:w="0" w:type="auto"/>
          </w:tcPr>
          <w:p w:rsidR="00D0481A" w:rsidRPr="00163DC2" w:rsidRDefault="00D0481A" w:rsidP="00D0481A">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6</w:t>
            </w:r>
          </w:p>
        </w:tc>
        <w:tc>
          <w:tcPr>
            <w:tcW w:w="0" w:type="auto"/>
          </w:tcPr>
          <w:p w:rsidR="00D0481A" w:rsidRPr="00163DC2" w:rsidRDefault="00D0481A" w:rsidP="00D0481A">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Wiwit Irawati, Arum Kumala Sari (2019)</w:t>
            </w:r>
          </w:p>
        </w:tc>
        <w:tc>
          <w:tcPr>
            <w:tcW w:w="0" w:type="auto"/>
          </w:tcPr>
          <w:p w:rsidR="00D0481A" w:rsidRPr="00163DC2" w:rsidRDefault="00D0481A" w:rsidP="00D0481A">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Pengaruh Persepsi Wajib Pajak dan Preferensi Risiko terhadap Kepatuhan Wajib Pajak</w:t>
            </w:r>
          </w:p>
        </w:tc>
        <w:tc>
          <w:tcPr>
            <w:tcW w:w="0" w:type="auto"/>
          </w:tcPr>
          <w:p w:rsidR="00D0481A" w:rsidRPr="00163DC2" w:rsidRDefault="00D0481A" w:rsidP="00D0481A">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Persepsi Wajib Pajak (X1), Preferensi Risiko (X2), dan Kepatuhan Wajib Pajak (Y)</w:t>
            </w:r>
          </w:p>
        </w:tc>
        <w:tc>
          <w:tcPr>
            <w:tcW w:w="0" w:type="auto"/>
          </w:tcPr>
          <w:p w:rsidR="00D0481A" w:rsidRPr="00163DC2" w:rsidRDefault="00D0481A" w:rsidP="00D0481A">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 xml:space="preserve">Hasil dari penelitian ini menunjukkan persepsi wajib pajak berpengaruh positif dan signifikan terhadap kepatuhan wajib pajak, sedangkan preferensi risiko tidak mempengaruhi kepatuhan wajib pajak. Namun secara keseluruhan persepsi wajib pajak dan preferensi risiko berpengaruh signifikan terhadap kepatuhan wajib pajak. </w:t>
            </w:r>
          </w:p>
        </w:tc>
      </w:tr>
      <w:tr w:rsidR="00D0481A" w:rsidRPr="00163DC2" w:rsidTr="00D0481A">
        <w:tc>
          <w:tcPr>
            <w:tcW w:w="0" w:type="auto"/>
          </w:tcPr>
          <w:p w:rsidR="00D0481A" w:rsidRPr="00163DC2" w:rsidRDefault="00D0481A" w:rsidP="00D0481A">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7</w:t>
            </w:r>
          </w:p>
        </w:tc>
        <w:tc>
          <w:tcPr>
            <w:tcW w:w="0" w:type="auto"/>
          </w:tcPr>
          <w:p w:rsidR="00D0481A" w:rsidRPr="00163DC2" w:rsidRDefault="00D0481A" w:rsidP="00D0481A">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Trida, Jenni (2020)</w:t>
            </w:r>
          </w:p>
        </w:tc>
        <w:tc>
          <w:tcPr>
            <w:tcW w:w="0" w:type="auto"/>
          </w:tcPr>
          <w:p w:rsidR="00D0481A" w:rsidRPr="00163DC2" w:rsidRDefault="00D0481A" w:rsidP="00D0481A">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Pengaruh Pemahaman Akuntansi, Kepercayaan Terhadap Aparat Pajak, Manfaat yang dirasakan, Persepsi atas Efektifitas Sistem Perpajakan dan Tingkat Pengahasilan terhadap Kepatuhan Wajib Pajak Orang Pribadi Yang Menjalankan Usaha Mikro Kecil dan Menengah (UMKM) di Kota Tanggerang</w:t>
            </w:r>
          </w:p>
        </w:tc>
        <w:tc>
          <w:tcPr>
            <w:tcW w:w="0" w:type="auto"/>
          </w:tcPr>
          <w:p w:rsidR="00D0481A" w:rsidRPr="00163DC2" w:rsidRDefault="00D0481A" w:rsidP="00D0481A">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Pemahaman Akuntansi (X1), Kepercayaan Terhadap Aparat Pajak (X2), Manfaat yang dirasakan (X3), Persepsi atas Efektivitas Sistem Perpajakan (X4), Tingkat Penghasilan (X5) dan Kepatuhan Wajib Pajak (Y)</w:t>
            </w:r>
          </w:p>
        </w:tc>
        <w:tc>
          <w:tcPr>
            <w:tcW w:w="0" w:type="auto"/>
          </w:tcPr>
          <w:p w:rsidR="00D0481A" w:rsidRPr="00163DC2" w:rsidRDefault="00D0481A" w:rsidP="00D0481A">
            <w:pPr>
              <w:tabs>
                <w:tab w:val="left" w:pos="1080"/>
              </w:tabs>
              <w:jc w:val="both"/>
              <w:rPr>
                <w:rFonts w:ascii="Times New Roman" w:hAnsi="Times New Roman" w:cs="Times New Roman"/>
                <w:sz w:val="20"/>
                <w:szCs w:val="20"/>
              </w:rPr>
            </w:pPr>
            <w:r w:rsidRPr="00163DC2">
              <w:rPr>
                <w:rFonts w:ascii="Times New Roman" w:hAnsi="Times New Roman" w:cs="Times New Roman"/>
                <w:sz w:val="20"/>
                <w:szCs w:val="20"/>
              </w:rPr>
              <w:t>Hasil penelitian menunjukkan bahwa pemahaman akauntansi dan tingkat penghasilan berpengaruh signifikan terhadap kepatuhan wajib pajak, sedangkan kepercayaan terhadap aparat pajak, manfaat yang dirasakan wajib pajak, dan persepsi wajib pajak atas efektivitas sistem perpajakan tidak berpengaruh signifikan terhadap kepatuhan wajib pajak.</w:t>
            </w:r>
          </w:p>
        </w:tc>
      </w:tr>
    </w:tbl>
    <w:p w:rsidR="00D0481A" w:rsidRPr="005B5879" w:rsidRDefault="00D0481A" w:rsidP="00D0481A">
      <w:pPr>
        <w:spacing w:line="360" w:lineRule="auto"/>
        <w:jc w:val="both"/>
        <w:rPr>
          <w:rFonts w:ascii="Times New Roman" w:hAnsi="Times New Roman" w:cs="Times New Roman"/>
          <w:i/>
          <w:sz w:val="20"/>
          <w:szCs w:val="24"/>
        </w:rPr>
      </w:pPr>
      <w:r w:rsidRPr="00163DC2">
        <w:rPr>
          <w:rFonts w:ascii="Times New Roman" w:hAnsi="Times New Roman" w:cs="Times New Roman"/>
          <w:sz w:val="24"/>
          <w:szCs w:val="24"/>
        </w:rPr>
        <w:t xml:space="preserve">    </w:t>
      </w:r>
      <w:r w:rsidR="00CB42C0">
        <w:rPr>
          <w:rFonts w:ascii="Times New Roman" w:hAnsi="Times New Roman" w:cs="Times New Roman"/>
          <w:i/>
          <w:sz w:val="20"/>
          <w:szCs w:val="24"/>
        </w:rPr>
        <w:t>Sumber : Data Diolah Peneliti,</w:t>
      </w:r>
      <w:r w:rsidRPr="00163DC2">
        <w:rPr>
          <w:rFonts w:ascii="Times New Roman" w:hAnsi="Times New Roman" w:cs="Times New Roman"/>
          <w:i/>
          <w:sz w:val="20"/>
          <w:szCs w:val="24"/>
        </w:rPr>
        <w:t xml:space="preserve"> 2024</w:t>
      </w:r>
    </w:p>
    <w:p w:rsidR="00D0481A" w:rsidRPr="00163DC2" w:rsidRDefault="00D0481A" w:rsidP="00D0481A">
      <w:pPr>
        <w:numPr>
          <w:ilvl w:val="0"/>
          <w:numId w:val="26"/>
        </w:numPr>
        <w:tabs>
          <w:tab w:val="left" w:pos="810"/>
        </w:tabs>
        <w:spacing w:after="0" w:line="480" w:lineRule="auto"/>
        <w:ind w:left="630"/>
        <w:jc w:val="both"/>
        <w:outlineLvl w:val="1"/>
        <w:rPr>
          <w:rFonts w:ascii="Times New Roman" w:hAnsi="Times New Roman" w:cs="Times New Roman"/>
          <w:sz w:val="24"/>
          <w:szCs w:val="24"/>
        </w:rPr>
      </w:pPr>
      <w:bookmarkStart w:id="62" w:name="_Toc176884510"/>
      <w:r w:rsidRPr="00163DC2">
        <w:rPr>
          <w:rFonts w:ascii="Times New Roman" w:hAnsi="Times New Roman" w:cs="Times New Roman"/>
          <w:b/>
          <w:sz w:val="24"/>
          <w:szCs w:val="24"/>
        </w:rPr>
        <w:t xml:space="preserve">  </w:t>
      </w:r>
      <w:bookmarkStart w:id="63" w:name="_Toc200594357"/>
      <w:r w:rsidRPr="00163DC2">
        <w:rPr>
          <w:rFonts w:ascii="Times New Roman" w:hAnsi="Times New Roman" w:cs="Times New Roman"/>
          <w:b/>
          <w:sz w:val="24"/>
          <w:szCs w:val="24"/>
        </w:rPr>
        <w:t>Kerangka Konseptual</w:t>
      </w:r>
      <w:bookmarkEnd w:id="62"/>
      <w:bookmarkEnd w:id="63"/>
    </w:p>
    <w:p w:rsidR="00D0481A" w:rsidRPr="00163DC2" w:rsidRDefault="00D0481A" w:rsidP="00D0481A">
      <w:pPr>
        <w:spacing w:line="480" w:lineRule="auto"/>
        <w:ind w:left="270" w:firstLine="450"/>
        <w:jc w:val="both"/>
        <w:rPr>
          <w:rFonts w:ascii="Times New Roman" w:hAnsi="Times New Roman" w:cs="Times New Roman"/>
          <w:sz w:val="24"/>
          <w:szCs w:val="24"/>
        </w:rPr>
      </w:pPr>
      <w:r w:rsidRPr="00163DC2">
        <w:rPr>
          <w:rFonts w:ascii="Times New Roman" w:hAnsi="Times New Roman" w:cs="Times New Roman"/>
          <w:sz w:val="24"/>
          <w:szCs w:val="24"/>
        </w:rPr>
        <w:lastRenderedPageBreak/>
        <w:t xml:space="preserve"> Berdasarkan landasan teoritis dan beberapa penelitian terdahulu yang digunakan sebagai acuan terhadap keterkaitannya dengan fenomena dan variabel penelitian, kemudian peneliti menyusun suatu struktur konseptuan yang akan digunakan dalam rangka penelitian sebagai berikut :</w:t>
      </w:r>
    </w:p>
    <w:p w:rsidR="00D0481A" w:rsidRPr="00163DC2" w:rsidRDefault="00D0481A" w:rsidP="00D0481A">
      <w:pPr>
        <w:tabs>
          <w:tab w:val="left" w:pos="1080"/>
        </w:tabs>
        <w:spacing w:line="360" w:lineRule="auto"/>
        <w:ind w:left="360"/>
        <w:jc w:val="both"/>
        <w:rPr>
          <w:rFonts w:ascii="Times New Roman" w:hAnsi="Times New Roman" w:cs="Times New Roman"/>
          <w:sz w:val="24"/>
          <w:szCs w:val="24"/>
        </w:rPr>
      </w:pPr>
      <w:r w:rsidRPr="004F2C33">
        <w:rPr>
          <w:rFonts w:ascii="Times New Roman" w:hAnsi="Times New Roman" w:cs="Times New Roman"/>
          <w:noProof/>
          <w:color w:val="000000" w:themeColor="text1"/>
          <w:sz w:val="24"/>
          <w:szCs w:val="24"/>
        </w:rPr>
        <mc:AlternateContent>
          <mc:Choice Requires="wpc">
            <w:drawing>
              <wp:inline distT="0" distB="0" distL="0" distR="0" wp14:anchorId="6DDAF683" wp14:editId="042FF9F4">
                <wp:extent cx="5240906" cy="3057525"/>
                <wp:effectExtent l="0" t="0" r="0" b="9525"/>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 name="Rectangle 4"/>
                        <wps:cNvSpPr/>
                        <wps:spPr>
                          <a:xfrm>
                            <a:off x="1752516" y="57150"/>
                            <a:ext cx="1560891" cy="428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50C2E" w:rsidRPr="004F2C33" w:rsidRDefault="00250C2E" w:rsidP="00D0481A">
                              <w:pPr>
                                <w:spacing w:line="240" w:lineRule="auto"/>
                                <w:jc w:val="center"/>
                                <w:rPr>
                                  <w:rFonts w:ascii="Times New Roman" w:hAnsi="Times New Roman" w:cs="Times New Roman"/>
                                  <w:sz w:val="18"/>
                                </w:rPr>
                              </w:pPr>
                              <w:r w:rsidRPr="004F2C33">
                                <w:rPr>
                                  <w:rFonts w:ascii="Times New Roman" w:hAnsi="Times New Roman" w:cs="Times New Roman"/>
                                  <w:i/>
                                  <w:sz w:val="20"/>
                                  <w:szCs w:val="24"/>
                                </w:rPr>
                                <w:t>Theory of Planned Behavior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3313725" y="893400"/>
                            <a:ext cx="1085850" cy="428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50C2E" w:rsidRPr="004F2C33" w:rsidRDefault="00250C2E" w:rsidP="00D0481A">
                              <w:pPr>
                                <w:tabs>
                                  <w:tab w:val="left" w:pos="720"/>
                                </w:tabs>
                                <w:spacing w:after="0" w:line="240" w:lineRule="auto"/>
                                <w:jc w:val="center"/>
                                <w:rPr>
                                  <w:rFonts w:ascii="Times New Roman" w:hAnsi="Times New Roman" w:cs="Times New Roman"/>
                                  <w:i/>
                                  <w:sz w:val="20"/>
                                  <w:szCs w:val="24"/>
                                </w:rPr>
                              </w:pPr>
                              <w:r w:rsidRPr="004F2C33">
                                <w:rPr>
                                  <w:rFonts w:ascii="Times New Roman" w:hAnsi="Times New Roman" w:cs="Times New Roman"/>
                                  <w:i/>
                                  <w:sz w:val="20"/>
                                  <w:szCs w:val="24"/>
                                </w:rPr>
                                <w:t>Control</w:t>
                              </w:r>
                            </w:p>
                            <w:p w:rsidR="00250C2E" w:rsidRPr="004F2C33" w:rsidRDefault="00250C2E" w:rsidP="00D0481A">
                              <w:pPr>
                                <w:tabs>
                                  <w:tab w:val="left" w:pos="720"/>
                                </w:tabs>
                                <w:spacing w:after="0" w:line="240" w:lineRule="auto"/>
                                <w:jc w:val="center"/>
                                <w:rPr>
                                  <w:rFonts w:ascii="Times New Roman" w:hAnsi="Times New Roman" w:cs="Times New Roman"/>
                                  <w:i/>
                                  <w:sz w:val="20"/>
                                  <w:szCs w:val="24"/>
                                </w:rPr>
                              </w:pPr>
                              <w:r w:rsidRPr="004F2C33">
                                <w:rPr>
                                  <w:rFonts w:ascii="Times New Roman" w:hAnsi="Times New Roman" w:cs="Times New Roman"/>
                                  <w:i/>
                                  <w:sz w:val="20"/>
                                  <w:szCs w:val="24"/>
                                </w:rPr>
                                <w:t xml:space="preserve"> beliefs</w:t>
                              </w:r>
                            </w:p>
                            <w:p w:rsidR="00250C2E" w:rsidRPr="004F2C33" w:rsidRDefault="00250C2E" w:rsidP="00D0481A">
                              <w:pPr>
                                <w:pStyle w:val="JudulTOC"/>
                                <w:spacing w:before="0" w:after="160" w:line="256" w:lineRule="auto"/>
                                <w:jc w:val="center"/>
                                <w:rPr>
                                  <w:rFonts w:ascii="Times New Roman" w:hAnsi="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666750" y="893400"/>
                            <a:ext cx="1085850" cy="428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50C2E" w:rsidRPr="004F2C33" w:rsidRDefault="00250C2E" w:rsidP="00D0481A">
                              <w:pPr>
                                <w:pStyle w:val="JudulTOC"/>
                                <w:spacing w:before="0" w:after="160"/>
                                <w:jc w:val="center"/>
                                <w:rPr>
                                  <w:rFonts w:ascii="Times New Roman" w:hAnsi="Times New Roman" w:cs="Times New Roman"/>
                                  <w:color w:val="auto"/>
                                  <w:sz w:val="20"/>
                                </w:rPr>
                              </w:pPr>
                              <w:r w:rsidRPr="004F2C33">
                                <w:rPr>
                                  <w:rFonts w:ascii="Times New Roman" w:hAnsi="Times New Roman" w:cs="Times New Roman"/>
                                  <w:i/>
                                  <w:color w:val="auto"/>
                                  <w:sz w:val="20"/>
                                </w:rPr>
                                <w:t>Behavioral beliefs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1990725" y="893400"/>
                            <a:ext cx="1085850" cy="428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50C2E" w:rsidRPr="004F2C33" w:rsidRDefault="00250C2E" w:rsidP="00D0481A">
                              <w:pPr>
                                <w:pStyle w:val="JudulTOC"/>
                                <w:spacing w:before="0"/>
                                <w:jc w:val="center"/>
                                <w:rPr>
                                  <w:rFonts w:ascii="Times New Roman" w:hAnsi="Times New Roman" w:cs="Times New Roman"/>
                                  <w:i/>
                                  <w:color w:val="auto"/>
                                  <w:sz w:val="20"/>
                                </w:rPr>
                              </w:pPr>
                              <w:r w:rsidRPr="004F2C33">
                                <w:rPr>
                                  <w:rFonts w:ascii="Times New Roman" w:hAnsi="Times New Roman" w:cs="Times New Roman"/>
                                  <w:i/>
                                  <w:color w:val="auto"/>
                                  <w:sz w:val="20"/>
                                </w:rPr>
                                <w:t>Normatif</w:t>
                              </w:r>
                            </w:p>
                            <w:p w:rsidR="00250C2E" w:rsidRPr="004F2C33" w:rsidRDefault="00250C2E" w:rsidP="00D0481A">
                              <w:pPr>
                                <w:pStyle w:val="JudulTOC"/>
                                <w:spacing w:before="0" w:after="160"/>
                                <w:jc w:val="center"/>
                                <w:rPr>
                                  <w:rFonts w:ascii="Times New Roman" w:hAnsi="Times New Roman" w:cs="Times New Roman"/>
                                  <w:color w:val="auto"/>
                                  <w:sz w:val="20"/>
                                </w:rPr>
                              </w:pPr>
                              <w:r w:rsidRPr="004F2C33">
                                <w:rPr>
                                  <w:rFonts w:ascii="Times New Roman" w:hAnsi="Times New Roman" w:cs="Times New Roman"/>
                                  <w:i/>
                                  <w:color w:val="auto"/>
                                  <w:sz w:val="20"/>
                                </w:rPr>
                                <w:t xml:space="preserve"> beliefs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3312771" y="1751625"/>
                            <a:ext cx="1152903" cy="428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50C2E" w:rsidRPr="004F2C33" w:rsidRDefault="00250C2E" w:rsidP="00D0481A">
                              <w:pPr>
                                <w:pStyle w:val="JudulTOC"/>
                                <w:spacing w:before="0" w:after="160"/>
                                <w:jc w:val="center"/>
                                <w:rPr>
                                  <w:rFonts w:ascii="Times New Roman" w:hAnsi="Times New Roman" w:cs="Times New Roman"/>
                                  <w:color w:val="auto"/>
                                  <w:sz w:val="22"/>
                                </w:rPr>
                              </w:pPr>
                              <w:r w:rsidRPr="004F2C33">
                                <w:rPr>
                                  <w:rFonts w:ascii="Times New Roman" w:hAnsi="Times New Roman" w:cs="Times New Roman"/>
                                  <w:color w:val="auto"/>
                                  <w:sz w:val="20"/>
                                </w:rPr>
                                <w:t>Persepsi Pajak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1990725" y="1751625"/>
                            <a:ext cx="1085850" cy="428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50C2E" w:rsidRPr="004F2C33" w:rsidRDefault="00250C2E" w:rsidP="00D0481A">
                              <w:pPr>
                                <w:pStyle w:val="JudulTOC"/>
                                <w:spacing w:before="0" w:after="160"/>
                                <w:jc w:val="center"/>
                                <w:rPr>
                                  <w:rFonts w:ascii="Times New Roman" w:hAnsi="Times New Roman" w:cs="Times New Roman"/>
                                  <w:color w:val="auto"/>
                                  <w:sz w:val="20"/>
                                </w:rPr>
                              </w:pPr>
                              <w:r w:rsidRPr="004F2C33">
                                <w:rPr>
                                  <w:rFonts w:ascii="Times New Roman" w:hAnsi="Times New Roman" w:cs="Times New Roman"/>
                                  <w:color w:val="auto"/>
                                  <w:sz w:val="20"/>
                                </w:rPr>
                                <w:t>Kesadaran Pajak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563525" y="1751625"/>
                            <a:ext cx="1188762" cy="428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50C2E" w:rsidRPr="004F2C33" w:rsidRDefault="00250C2E" w:rsidP="00D0481A">
                              <w:pPr>
                                <w:pStyle w:val="JudulTOC"/>
                                <w:spacing w:before="0" w:after="160"/>
                                <w:jc w:val="center"/>
                                <w:rPr>
                                  <w:rFonts w:ascii="Times New Roman" w:hAnsi="Times New Roman" w:cs="Times New Roman"/>
                                  <w:color w:val="auto"/>
                                  <w:sz w:val="20"/>
                                </w:rPr>
                              </w:pPr>
                              <w:r w:rsidRPr="004F2C33">
                                <w:rPr>
                                  <w:rFonts w:ascii="Times New Roman" w:hAnsi="Times New Roman" w:cs="Times New Roman"/>
                                  <w:color w:val="auto"/>
                                  <w:sz w:val="20"/>
                                </w:rPr>
                                <w:t>Pengetahuan dan Pemahaman Pajak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1990725" y="2578735"/>
                            <a:ext cx="1085850" cy="428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50C2E" w:rsidRPr="004F2C33" w:rsidRDefault="00250C2E" w:rsidP="00D0481A">
                              <w:pPr>
                                <w:pStyle w:val="JudulTOC"/>
                                <w:spacing w:before="0" w:after="160"/>
                                <w:jc w:val="center"/>
                                <w:rPr>
                                  <w:rFonts w:ascii="Times New Roman" w:hAnsi="Times New Roman" w:cs="Times New Roman"/>
                                  <w:color w:val="auto"/>
                                  <w:sz w:val="20"/>
                                </w:rPr>
                              </w:pPr>
                              <w:r w:rsidRPr="004F2C33">
                                <w:rPr>
                                  <w:rFonts w:ascii="Times New Roman" w:eastAsia="Calibri" w:hAnsi="Times New Roman" w:cs="Times New Roman"/>
                                  <w:iCs/>
                                  <w:color w:val="auto"/>
                                  <w:sz w:val="20"/>
                                </w:rPr>
                                <w:t>Kepatuhan Wajib Pajak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Straight Connector 17"/>
                        <wps:cNvCnPr>
                          <a:endCxn id="12" idx="0"/>
                        </wps:cNvCnPr>
                        <wps:spPr>
                          <a:xfrm>
                            <a:off x="2533650" y="485775"/>
                            <a:ext cx="0" cy="407625"/>
                          </a:xfrm>
                          <a:prstGeom prst="line">
                            <a:avLst/>
                          </a:prstGeom>
                        </wps:spPr>
                        <wps:style>
                          <a:lnRef idx="1">
                            <a:schemeClr val="dk1"/>
                          </a:lnRef>
                          <a:fillRef idx="0">
                            <a:schemeClr val="dk1"/>
                          </a:fillRef>
                          <a:effectRef idx="0">
                            <a:schemeClr val="dk1"/>
                          </a:effectRef>
                          <a:fontRef idx="minor">
                            <a:schemeClr val="tx1"/>
                          </a:fontRef>
                        </wps:style>
                        <wps:bodyPr/>
                      </wps:wsp>
                      <wps:wsp>
                        <wps:cNvPr id="22" name="Straight Connector 22"/>
                        <wps:cNvCnPr/>
                        <wps:spPr>
                          <a:xfrm>
                            <a:off x="2533166" y="666750"/>
                            <a:ext cx="1323299" cy="0"/>
                          </a:xfrm>
                          <a:prstGeom prst="line">
                            <a:avLst/>
                          </a:prstGeom>
                        </wps:spPr>
                        <wps:style>
                          <a:lnRef idx="1">
                            <a:schemeClr val="dk1"/>
                          </a:lnRef>
                          <a:fillRef idx="0">
                            <a:schemeClr val="dk1"/>
                          </a:fillRef>
                          <a:effectRef idx="0">
                            <a:schemeClr val="dk1"/>
                          </a:effectRef>
                          <a:fontRef idx="minor">
                            <a:schemeClr val="tx1"/>
                          </a:fontRef>
                        </wps:style>
                        <wps:bodyPr/>
                      </wps:wsp>
                      <wps:wsp>
                        <wps:cNvPr id="23" name="Straight Connector 23"/>
                        <wps:cNvCnPr/>
                        <wps:spPr>
                          <a:xfrm flipH="1">
                            <a:off x="1209559" y="666750"/>
                            <a:ext cx="1323609" cy="0"/>
                          </a:xfrm>
                          <a:prstGeom prst="line">
                            <a:avLst/>
                          </a:prstGeom>
                        </wps:spPr>
                        <wps:style>
                          <a:lnRef idx="1">
                            <a:schemeClr val="dk1"/>
                          </a:lnRef>
                          <a:fillRef idx="0">
                            <a:schemeClr val="dk1"/>
                          </a:fillRef>
                          <a:effectRef idx="0">
                            <a:schemeClr val="dk1"/>
                          </a:effectRef>
                          <a:fontRef idx="minor">
                            <a:schemeClr val="tx1"/>
                          </a:fontRef>
                        </wps:style>
                        <wps:bodyPr/>
                      </wps:wsp>
                      <wps:wsp>
                        <wps:cNvPr id="25" name="Straight Connector 25"/>
                        <wps:cNvCnPr>
                          <a:stCxn id="9" idx="0"/>
                        </wps:cNvCnPr>
                        <wps:spPr>
                          <a:xfrm flipH="1" flipV="1">
                            <a:off x="3856465" y="666750"/>
                            <a:ext cx="185" cy="226650"/>
                          </a:xfrm>
                          <a:prstGeom prst="line">
                            <a:avLst/>
                          </a:prstGeom>
                        </wps:spPr>
                        <wps:style>
                          <a:lnRef idx="1">
                            <a:schemeClr val="dk1"/>
                          </a:lnRef>
                          <a:fillRef idx="0">
                            <a:schemeClr val="dk1"/>
                          </a:fillRef>
                          <a:effectRef idx="0">
                            <a:schemeClr val="dk1"/>
                          </a:effectRef>
                          <a:fontRef idx="minor">
                            <a:schemeClr val="tx1"/>
                          </a:fontRef>
                        </wps:style>
                        <wps:bodyPr/>
                      </wps:wsp>
                      <wps:wsp>
                        <wps:cNvPr id="27" name="Straight Connector 27"/>
                        <wps:cNvCnPr>
                          <a:stCxn id="11" idx="0"/>
                        </wps:cNvCnPr>
                        <wps:spPr>
                          <a:xfrm flipH="1" flipV="1">
                            <a:off x="1209617" y="666750"/>
                            <a:ext cx="58" cy="226650"/>
                          </a:xfrm>
                          <a:prstGeom prst="line">
                            <a:avLst/>
                          </a:prstGeom>
                        </wps:spPr>
                        <wps:style>
                          <a:lnRef idx="1">
                            <a:schemeClr val="dk1"/>
                          </a:lnRef>
                          <a:fillRef idx="0">
                            <a:schemeClr val="dk1"/>
                          </a:fillRef>
                          <a:effectRef idx="0">
                            <a:schemeClr val="dk1"/>
                          </a:effectRef>
                          <a:fontRef idx="minor">
                            <a:schemeClr val="tx1"/>
                          </a:fontRef>
                        </wps:style>
                        <wps:bodyPr/>
                      </wps:wsp>
                      <wps:wsp>
                        <wps:cNvPr id="28" name="Straight Arrow Connector 28"/>
                        <wps:cNvCnPr/>
                        <wps:spPr>
                          <a:xfrm flipH="1">
                            <a:off x="1209158" y="1322025"/>
                            <a:ext cx="1" cy="42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 name="Straight Arrow Connector 29"/>
                        <wps:cNvCnPr/>
                        <wps:spPr>
                          <a:xfrm>
                            <a:off x="2532924" y="1322025"/>
                            <a:ext cx="0" cy="42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 name="Straight Connector 33"/>
                        <wps:cNvCnPr>
                          <a:endCxn id="16" idx="0"/>
                        </wps:cNvCnPr>
                        <wps:spPr>
                          <a:xfrm>
                            <a:off x="2533529" y="2180250"/>
                            <a:ext cx="121" cy="398485"/>
                          </a:xfrm>
                          <a:prstGeom prst="line">
                            <a:avLst/>
                          </a:prstGeom>
                        </wps:spPr>
                        <wps:style>
                          <a:lnRef idx="1">
                            <a:schemeClr val="dk1"/>
                          </a:lnRef>
                          <a:fillRef idx="0">
                            <a:schemeClr val="dk1"/>
                          </a:fillRef>
                          <a:effectRef idx="0">
                            <a:schemeClr val="dk1"/>
                          </a:effectRef>
                          <a:fontRef idx="minor">
                            <a:schemeClr val="tx1"/>
                          </a:fontRef>
                        </wps:style>
                        <wps:bodyPr/>
                      </wps:wsp>
                      <wps:wsp>
                        <wps:cNvPr id="34" name="Straight Connector 34"/>
                        <wps:cNvCnPr/>
                        <wps:spPr>
                          <a:xfrm>
                            <a:off x="2533166" y="2371725"/>
                            <a:ext cx="1380674" cy="0"/>
                          </a:xfrm>
                          <a:prstGeom prst="line">
                            <a:avLst/>
                          </a:prstGeom>
                        </wps:spPr>
                        <wps:style>
                          <a:lnRef idx="1">
                            <a:schemeClr val="dk1"/>
                          </a:lnRef>
                          <a:fillRef idx="0">
                            <a:schemeClr val="dk1"/>
                          </a:fillRef>
                          <a:effectRef idx="0">
                            <a:schemeClr val="dk1"/>
                          </a:effectRef>
                          <a:fontRef idx="minor">
                            <a:schemeClr val="tx1"/>
                          </a:fontRef>
                        </wps:style>
                        <wps:bodyPr/>
                      </wps:wsp>
                      <wps:wsp>
                        <wps:cNvPr id="35" name="Straight Connector 35"/>
                        <wps:cNvCnPr/>
                        <wps:spPr>
                          <a:xfrm flipH="1">
                            <a:off x="1209501" y="2371725"/>
                            <a:ext cx="1323786" cy="0"/>
                          </a:xfrm>
                          <a:prstGeom prst="line">
                            <a:avLst/>
                          </a:prstGeom>
                        </wps:spPr>
                        <wps:style>
                          <a:lnRef idx="1">
                            <a:schemeClr val="dk1"/>
                          </a:lnRef>
                          <a:fillRef idx="0">
                            <a:schemeClr val="dk1"/>
                          </a:fillRef>
                          <a:effectRef idx="0">
                            <a:schemeClr val="dk1"/>
                          </a:effectRef>
                          <a:fontRef idx="minor">
                            <a:schemeClr val="tx1"/>
                          </a:fontRef>
                        </wps:style>
                        <wps:bodyPr/>
                      </wps:wsp>
                      <wps:wsp>
                        <wps:cNvPr id="36" name="Straight Connector 36"/>
                        <wps:cNvCnPr/>
                        <wps:spPr>
                          <a:xfrm>
                            <a:off x="1209617" y="2180250"/>
                            <a:ext cx="0" cy="191475"/>
                          </a:xfrm>
                          <a:prstGeom prst="line">
                            <a:avLst/>
                          </a:prstGeom>
                        </wps:spPr>
                        <wps:style>
                          <a:lnRef idx="1">
                            <a:schemeClr val="dk1"/>
                          </a:lnRef>
                          <a:fillRef idx="0">
                            <a:schemeClr val="dk1"/>
                          </a:fillRef>
                          <a:effectRef idx="0">
                            <a:schemeClr val="dk1"/>
                          </a:effectRef>
                          <a:fontRef idx="minor">
                            <a:schemeClr val="tx1"/>
                          </a:fontRef>
                        </wps:style>
                        <wps:bodyPr/>
                      </wps:wsp>
                      <wps:wsp>
                        <wps:cNvPr id="38" name="Straight Arrow Connector 38"/>
                        <wps:cNvCnPr/>
                        <wps:spPr>
                          <a:xfrm>
                            <a:off x="3878415" y="1322025"/>
                            <a:ext cx="0" cy="42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 name="Straight Connector 45"/>
                        <wps:cNvCnPr/>
                        <wps:spPr>
                          <a:xfrm>
                            <a:off x="3914027" y="2180250"/>
                            <a:ext cx="374" cy="191475"/>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6DDAF683" id="Canvas 3" o:spid="_x0000_s1026" editas="canvas" style="width:412.65pt;height:240.75pt;mso-position-horizontal-relative:char;mso-position-vertical-relative:line" coordsize="52406,3057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406;height:30575;visibility:visible;mso-wrap-style:square">
                  <v:fill o:detectmouseclick="t"/>
                  <v:path o:connecttype="none"/>
                </v:shape>
                <v:rect id="Rectangle 4" o:spid="_x0000_s1028" style="position:absolute;left:17525;top:571;width:15609;height:4286;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" fillcolor="white [3201]" strokecolor="black [3213]" strokeweight="1pt">
                  <v:textbox>
                    <w:txbxContent>
                      <w:p w:rsidR="00250C2E" w:rsidRPr="004F2C33" w:rsidRDefault="00250C2E" w:rsidP="00D0481A">
                        <w:pPr>
                          <w:spacing w:line="240" w:lineRule="auto"/>
                          <w:jc w:val="center"/>
                          <w:rPr>
                            <w:rFonts w:ascii="Times New Roman" w:hAnsi="Times New Roman" w:cs="Times New Roman"/>
                            <w:sz w:val="18"/>
                          </w:rPr>
                        </w:pPr>
                        <w:r w:rsidRPr="004F2C33">
                          <w:rPr>
                            <w:rFonts w:ascii="Times New Roman" w:hAnsi="Times New Roman" w:cs="Times New Roman"/>
                            <w:i/>
                            <w:sz w:val="20"/>
                            <w:szCs w:val="24"/>
                          </w:rPr>
                          <w:t>Theory of Planned Behavior</w:t>
                        </w:r>
                      </w:p>
                    </w:txbxContent>
                  </v:textbox>
                </v:rect>
                <v:rect id="Rectangle 9" o:spid="_x0000_s1029" style="position:absolute;left:33137;top:8934;width:10858;height:4286;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" fillcolor="white [3201]" strokecolor="black [3213]" strokeweight="1pt">
                  <v:textbox>
                    <w:txbxContent>
                      <w:p w:rsidR="00250C2E" w:rsidRPr="004F2C33" w:rsidRDefault="00250C2E" w:rsidP="00D0481A">
                        <w:pPr>
                          <w:tabs>
                            <w:tab w:val="left" w:pos="720"/>
                          </w:tabs>
                          <w:spacing w:after="0" w:line="240" w:lineRule="auto"/>
                          <w:jc w:val="center"/>
                          <w:rPr>
                            <w:rFonts w:ascii="Times New Roman" w:hAnsi="Times New Roman" w:cs="Times New Roman"/>
                            <w:i/>
                            <w:sz w:val="20"/>
                            <w:szCs w:val="24"/>
                          </w:rPr>
                        </w:pPr>
                        <w:r w:rsidRPr="004F2C33">
                          <w:rPr>
                            <w:rFonts w:ascii="Times New Roman" w:hAnsi="Times New Roman" w:cs="Times New Roman"/>
                            <w:i/>
                            <w:sz w:val="20"/>
                            <w:szCs w:val="24"/>
                          </w:rPr>
                          <w:t>Control</w:t>
                        </w:r>
                      </w:p>
                      <w:p w:rsidR="00250C2E" w:rsidRPr="004F2C33" w:rsidRDefault="00250C2E" w:rsidP="00D0481A">
                        <w:pPr>
                          <w:tabs>
                            <w:tab w:val="left" w:pos="720"/>
                          </w:tabs>
                          <w:spacing w:after="0" w:line="240" w:lineRule="auto"/>
                          <w:jc w:val="center"/>
                          <w:rPr>
                            <w:rFonts w:ascii="Times New Roman" w:hAnsi="Times New Roman" w:cs="Times New Roman"/>
                            <w:i/>
                            <w:sz w:val="20"/>
                            <w:szCs w:val="24"/>
                          </w:rPr>
                        </w:pPr>
                        <w:r w:rsidRPr="004F2C33">
                          <w:rPr>
                            <w:rFonts w:ascii="Times New Roman" w:hAnsi="Times New Roman" w:cs="Times New Roman"/>
                            <w:i/>
                            <w:sz w:val="20"/>
                            <w:szCs w:val="24"/>
                          </w:rPr>
                          <w:t xml:space="preserve"> beliefs</w:t>
                        </w:r>
                      </w:p>
                      <w:p w:rsidR="00250C2E" w:rsidRPr="004F2C33" w:rsidRDefault="00250C2E" w:rsidP="00D0481A">
                        <w:pPr>
                          <w:pStyle w:val="JudulTOC"/>
                          <w:spacing w:before="0" w:after="160" w:line="256" w:lineRule="auto"/>
                          <w:jc w:val="center"/>
                          <w:rPr>
                            <w:rFonts w:ascii="Times New Roman" w:hAnsi="Times New Roman" w:cs="Times New Roman"/>
                          </w:rPr>
                        </w:pPr>
                      </w:p>
                    </w:txbxContent>
                  </v:textbox>
                </v:rect>
                <v:rect id="Rectangle 11" o:spid="_x0000_s1030" style="position:absolute;left:6667;top:8934;width:10859;height:4286;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" fillcolor="white [3201]" strokecolor="black [3213]" strokeweight="1pt">
                  <v:textbox>
                    <w:txbxContent>
                      <w:p w:rsidR="00250C2E" w:rsidRPr="004F2C33" w:rsidRDefault="00250C2E" w:rsidP="00D0481A">
                        <w:pPr>
                          <w:pStyle w:val="JudulTOC"/>
                          <w:spacing w:before="0" w:after="160"/>
                          <w:jc w:val="center"/>
                          <w:rPr>
                            <w:rFonts w:ascii="Times New Roman" w:hAnsi="Times New Roman" w:cs="Times New Roman"/>
                            <w:color w:val="auto"/>
                            <w:sz w:val="20"/>
                          </w:rPr>
                        </w:pPr>
                        <w:r w:rsidRPr="004F2C33">
                          <w:rPr>
                            <w:rFonts w:ascii="Times New Roman" w:hAnsi="Times New Roman" w:cs="Times New Roman"/>
                            <w:i/>
                            <w:color w:val="auto"/>
                            <w:sz w:val="20"/>
                          </w:rPr>
                          <w:t>Behavioral beliefs</w:t>
                        </w:r>
                      </w:p>
                    </w:txbxContent>
                  </v:textbox>
                </v:rect>
                <v:rect id="Rectangle 12" o:spid="_x0000_s1031" style="position:absolute;left:19907;top:8934;width:10858;height:4286;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" fillcolor="white [3201]" strokecolor="black [3213]" strokeweight="1pt">
                  <v:textbox>
                    <w:txbxContent>
                      <w:p w:rsidR="00250C2E" w:rsidRPr="004F2C33" w:rsidRDefault="00250C2E" w:rsidP="00D0481A">
                        <w:pPr>
                          <w:pStyle w:val="JudulTOC"/>
                          <w:spacing w:before="0"/>
                          <w:jc w:val="center"/>
                          <w:rPr>
                            <w:rFonts w:ascii="Times New Roman" w:hAnsi="Times New Roman" w:cs="Times New Roman"/>
                            <w:i/>
                            <w:color w:val="auto"/>
                            <w:sz w:val="20"/>
                          </w:rPr>
                        </w:pPr>
                        <w:r w:rsidRPr="004F2C33">
                          <w:rPr>
                            <w:rFonts w:ascii="Times New Roman" w:hAnsi="Times New Roman" w:cs="Times New Roman"/>
                            <w:i/>
                            <w:color w:val="auto"/>
                            <w:sz w:val="20"/>
                          </w:rPr>
                          <w:t>Normatif</w:t>
                        </w:r>
                      </w:p>
                      <w:p w:rsidR="00250C2E" w:rsidRPr="004F2C33" w:rsidRDefault="00250C2E" w:rsidP="00D0481A">
                        <w:pPr>
                          <w:pStyle w:val="JudulTOC"/>
                          <w:spacing w:before="0" w:after="160"/>
                          <w:jc w:val="center"/>
                          <w:rPr>
                            <w:rFonts w:ascii="Times New Roman" w:hAnsi="Times New Roman" w:cs="Times New Roman"/>
                            <w:color w:val="auto"/>
                            <w:sz w:val="20"/>
                          </w:rPr>
                        </w:pPr>
                        <w:r w:rsidRPr="004F2C33">
                          <w:rPr>
                            <w:rFonts w:ascii="Times New Roman" w:hAnsi="Times New Roman" w:cs="Times New Roman"/>
                            <w:i/>
                            <w:color w:val="auto"/>
                            <w:sz w:val="20"/>
                          </w:rPr>
                          <w:t xml:space="preserve"> beliefs</w:t>
                        </w:r>
                      </w:p>
                    </w:txbxContent>
                  </v:textbox>
                </v:rect>
                <v:rect id="Rectangle 13" o:spid="_x0000_s1032" style="position:absolute;left:33127;top:17516;width:11529;height:4286;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" fillcolor="white [3201]" strokecolor="black [3213]" strokeweight="1pt">
                  <v:textbox>
                    <w:txbxContent>
                      <w:p w:rsidR="00250C2E" w:rsidRPr="004F2C33" w:rsidRDefault="00250C2E" w:rsidP="00D0481A">
                        <w:pPr>
                          <w:pStyle w:val="JudulTOC"/>
                          <w:spacing w:before="0" w:after="160"/>
                          <w:jc w:val="center"/>
                          <w:rPr>
                            <w:rFonts w:ascii="Times New Roman" w:hAnsi="Times New Roman" w:cs="Times New Roman"/>
                            <w:color w:val="auto"/>
                            <w:sz w:val="22"/>
                          </w:rPr>
                        </w:pPr>
                        <w:r w:rsidRPr="004F2C33">
                          <w:rPr>
                            <w:rFonts w:ascii="Times New Roman" w:hAnsi="Times New Roman" w:cs="Times New Roman"/>
                            <w:color w:val="auto"/>
                            <w:sz w:val="20"/>
                          </w:rPr>
                          <w:t>Persepsi Pajak</w:t>
                        </w:r>
                      </w:p>
                    </w:txbxContent>
                  </v:textbox>
                </v:rect>
                <v:rect id="Rectangle 14" o:spid="_x0000_s1033" style="position:absolute;left:19907;top:17516;width:10858;height:4286;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" fillcolor="white [3201]" strokecolor="black [3213]" strokeweight="1pt">
                  <v:textbox>
                    <w:txbxContent>
                      <w:p w:rsidR="00250C2E" w:rsidRPr="004F2C33" w:rsidRDefault="00250C2E" w:rsidP="00D0481A">
                        <w:pPr>
                          <w:pStyle w:val="JudulTOC"/>
                          <w:spacing w:before="0" w:after="160"/>
                          <w:jc w:val="center"/>
                          <w:rPr>
                            <w:rFonts w:ascii="Times New Roman" w:hAnsi="Times New Roman" w:cs="Times New Roman"/>
                            <w:color w:val="auto"/>
                            <w:sz w:val="20"/>
                          </w:rPr>
                        </w:pPr>
                        <w:r w:rsidRPr="004F2C33">
                          <w:rPr>
                            <w:rFonts w:ascii="Times New Roman" w:hAnsi="Times New Roman" w:cs="Times New Roman"/>
                            <w:color w:val="auto"/>
                            <w:sz w:val="20"/>
                          </w:rPr>
                          <w:t>Kesadaran Pajak</w:t>
                        </w:r>
                      </w:p>
                    </w:txbxContent>
                  </v:textbox>
                </v:rect>
                <v:rect id="Rectangle 15" o:spid="_x0000_s1034" style="position:absolute;left:5635;top:17516;width:11887;height:4286;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" fillcolor="white [3201]" strokecolor="black [3213]" strokeweight="1pt">
                  <v:textbox>
                    <w:txbxContent>
                      <w:p w:rsidR="00250C2E" w:rsidRPr="004F2C33" w:rsidRDefault="00250C2E" w:rsidP="00D0481A">
                        <w:pPr>
                          <w:pStyle w:val="JudulTOC"/>
                          <w:spacing w:before="0" w:after="160"/>
                          <w:jc w:val="center"/>
                          <w:rPr>
                            <w:rFonts w:ascii="Times New Roman" w:hAnsi="Times New Roman" w:cs="Times New Roman"/>
                            <w:color w:val="auto"/>
                            <w:sz w:val="20"/>
                          </w:rPr>
                        </w:pPr>
                        <w:r w:rsidRPr="004F2C33">
                          <w:rPr>
                            <w:rFonts w:ascii="Times New Roman" w:hAnsi="Times New Roman" w:cs="Times New Roman"/>
                            <w:color w:val="auto"/>
                            <w:sz w:val="20"/>
                          </w:rPr>
                          <w:t>Pengetahuan dan Pemahaman Pajak</w:t>
                        </w:r>
                      </w:p>
                    </w:txbxContent>
                  </v:textbox>
                </v:rect>
                <v:rect id="Rectangle 16" o:spid="_x0000_s1035" style="position:absolute;left:19907;top:25787;width:10858;height:4286;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" fillcolor="white [3201]" strokecolor="black [3213]" strokeweight="1pt">
                  <v:textbox>
                    <w:txbxContent>
                      <w:p w:rsidR="00250C2E" w:rsidRPr="004F2C33" w:rsidRDefault="00250C2E" w:rsidP="00D0481A">
                        <w:pPr>
                          <w:pStyle w:val="JudulTOC"/>
                          <w:spacing w:before="0" w:after="160"/>
                          <w:jc w:val="center"/>
                          <w:rPr>
                            <w:rFonts w:ascii="Times New Roman" w:hAnsi="Times New Roman" w:cs="Times New Roman"/>
                            <w:color w:val="auto"/>
                            <w:sz w:val="20"/>
                          </w:rPr>
                        </w:pPr>
                        <w:r w:rsidRPr="004F2C33">
                          <w:rPr>
                            <w:rFonts w:ascii="Times New Roman" w:eastAsia="Calibri" w:hAnsi="Times New Roman" w:cs="Times New Roman"/>
                            <w:iCs/>
                            <w:color w:val="auto"/>
                            <w:sz w:val="20"/>
                          </w:rPr>
                          <w:t>Kepatuhan Wajib Pajak</w:t>
                        </w:r>
                      </w:p>
                    </w:txbxContent>
                  </v:textbox>
                </v:rect>
                <v:line id="Straight Connector 17" o:spid="_x0000_s1036" style="position:absolute;visibility:visible;mso-wrap-style:square" from="25336,4857" to="25336,893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" strokecolor="black [3200]" strokeweight=".5pt">
                  <v:stroke joinstyle="miter"/>
                </v:line>
                <v:line id="Straight Connector 22" o:spid="_x0000_s1037" style="position:absolute;visibility:visible;mso-wrap-style:square" from="25331,6667" to="38564,666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" strokecolor="black [3200]" strokeweight=".5pt">
                  <v:stroke joinstyle="miter"/>
                </v:line>
                <v:line id="Straight Connector 23" o:spid="_x0000_s1038" style="position:absolute;flip:x;visibility:visible;mso-wrap-style:square" from="12095,6667" to="25331,666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" strokecolor="black [3200]" strokeweight=".5pt">
                  <v:stroke joinstyle="miter"/>
                </v:line>
                <v:line id="Straight Connector 25" o:spid="_x0000_s1039" style="position:absolute;flip:x y;visibility:visible;mso-wrap-style:square" from="38564,6667" to="38566,893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" strokecolor="black [3200]" strokeweight=".5pt">
                  <v:stroke joinstyle="miter"/>
                </v:line>
                <v:line id="Straight Connector 27" o:spid="_x0000_s1040" style="position:absolute;flip:x y;visibility:visible;mso-wrap-style:square" from="12096,6667" to="12096,893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" strokecolor="black [3200]" strokeweight=".5pt">
                  <v:stroke joinstyle="miter"/>
                </v:line>
                <v:shapetype id="_x0000_t32" coordsize="21600,21600" o:spt="32" o:oned="t" path="m,l21600,21600e" filled="f">
                  <v:path arrowok="t" fillok="f" o:connecttype="none"/>
                  <o:lock v:ext="edit" shapetype="t"/>
                </v:shapetype>
                <v:shape id="Straight Arrow Connector 28" o:spid="_x0000_s1041" type="#_x0000_t32" style="position:absolute;left:12091;top:13220;width:0;height:4296;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" strokecolor="black [3200]" strokeweight=".5pt">
                  <v:stroke endarrow="block" joinstyle="miter"/>
                </v:shape>
                <v:shape id="Straight Arrow Connector 29" o:spid="_x0000_s1042" type="#_x0000_t32" style="position:absolute;left:25329;top:13220;width:0;height:4296;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" strokecolor="black [3200]" strokeweight=".5pt">
                  <v:stroke endarrow="block" joinstyle="miter"/>
                </v:shape>
                <v:line id="Straight Connector 33" o:spid="_x0000_s1043" style="position:absolute;visibility:visible;mso-wrap-style:square" from="25335,21802" to="25336,2578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" strokecolor="black [3200]" strokeweight=".5pt">
                  <v:stroke joinstyle="miter"/>
                </v:line>
                <v:line id="Straight Connector 34" o:spid="_x0000_s1044" style="position:absolute;visibility:visible;mso-wrap-style:square" from="25331,23717" to="39138,2371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" strokecolor="black [3200]" strokeweight=".5pt">
                  <v:stroke joinstyle="miter"/>
                </v:line>
                <v:line id="Straight Connector 35" o:spid="_x0000_s1045" style="position:absolute;flip:x;visibility:visible;mso-wrap-style:square" from="12095,23717" to="25332,2371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" strokecolor="black [3200]" strokeweight=".5pt">
                  <v:stroke joinstyle="miter"/>
                </v:line>
                <v:line id="Straight Connector 36" o:spid="_x0000_s1046" style="position:absolute;visibility:visible;mso-wrap-style:square" from="12096,21802" to="12096,2371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" strokecolor="black [3200]" strokeweight=".5pt">
                  <v:stroke joinstyle="miter"/>
                </v:line>
                <v:shape id="Straight Arrow Connector 38" o:spid="_x0000_s1047" type="#_x0000_t32" style="position:absolute;left:38784;top:13220;width:0;height:4296;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" strokecolor="black [3200]" strokeweight=".5pt">
                  <v:stroke endarrow="block" joinstyle="miter"/>
                </v:shape>
                <v:line id="Straight Connector 45" o:spid="_x0000_s1048" style="position:absolute;visibility:visible;mso-wrap-style:square" from="39140,21802" to="39144,2371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" strokecolor="black [3200]" strokeweight=".5pt">
                  <v:stroke joinstyle="miter"/>
                </v:line>
                <w10:anchorlock/>
              </v:group>
            </w:pict>
          </mc:Fallback>
        </mc:AlternateContent>
      </w:r>
    </w:p>
    <w:p w:rsidR="00D0481A" w:rsidRPr="00163DC2" w:rsidRDefault="00D0481A" w:rsidP="00D0481A">
      <w:pPr>
        <w:pStyle w:val="Keterangan"/>
        <w:spacing w:before="240"/>
        <w:ind w:left="2520"/>
        <w:rPr>
          <w:rFonts w:ascii="Times New Roman" w:hAnsi="Times New Roman" w:cs="Times New Roman"/>
          <w:b/>
          <w:i w:val="0"/>
          <w:color w:val="auto"/>
          <w:sz w:val="22"/>
        </w:rPr>
      </w:pPr>
      <w:bookmarkStart w:id="64" w:name="_Toc176884992"/>
      <w:bookmarkStart w:id="65" w:name="_Toc176905807"/>
      <w:bookmarkStart w:id="66" w:name="_Toc178349637"/>
      <w:r w:rsidRPr="00163DC2">
        <w:rPr>
          <w:rFonts w:ascii="Times New Roman" w:hAnsi="Times New Roman" w:cs="Times New Roman"/>
          <w:b/>
          <w:i w:val="0"/>
          <w:color w:val="auto"/>
          <w:sz w:val="22"/>
        </w:rPr>
        <w:t xml:space="preserve">Gambar 2. </w:t>
      </w:r>
      <w:r w:rsidRPr="00163DC2">
        <w:rPr>
          <w:rFonts w:ascii="Times New Roman" w:hAnsi="Times New Roman" w:cs="Times New Roman"/>
          <w:b/>
          <w:i w:val="0"/>
          <w:color w:val="auto"/>
          <w:sz w:val="22"/>
        </w:rPr>
        <w:fldChar w:fldCharType="begin"/>
      </w:r>
      <w:r w:rsidRPr="00163DC2">
        <w:rPr>
          <w:rFonts w:ascii="Times New Roman" w:hAnsi="Times New Roman" w:cs="Times New Roman"/>
          <w:b/>
          <w:i w:val="0"/>
          <w:color w:val="auto"/>
          <w:sz w:val="22"/>
        </w:rPr>
        <w:instrText xml:space="preserve"> SEQ Gambar_2. \* ARABIC </w:instrText>
      </w:r>
      <w:r w:rsidRPr="00163DC2">
        <w:rPr>
          <w:rFonts w:ascii="Times New Roman" w:hAnsi="Times New Roman" w:cs="Times New Roman"/>
          <w:b/>
          <w:i w:val="0"/>
          <w:color w:val="auto"/>
          <w:sz w:val="22"/>
        </w:rPr>
        <w:fldChar w:fldCharType="separate"/>
      </w:r>
      <w:r w:rsidR="004D66D0">
        <w:rPr>
          <w:rFonts w:ascii="Times New Roman" w:hAnsi="Times New Roman" w:cs="Times New Roman"/>
          <w:b/>
          <w:i w:val="0"/>
          <w:noProof/>
          <w:color w:val="auto"/>
          <w:sz w:val="22"/>
        </w:rPr>
        <w:t>1</w:t>
      </w:r>
      <w:r w:rsidRPr="00163DC2">
        <w:rPr>
          <w:rFonts w:ascii="Times New Roman" w:hAnsi="Times New Roman" w:cs="Times New Roman"/>
          <w:b/>
          <w:i w:val="0"/>
          <w:color w:val="auto"/>
          <w:sz w:val="22"/>
        </w:rPr>
        <w:fldChar w:fldCharType="end"/>
      </w:r>
      <w:r w:rsidRPr="00163DC2">
        <w:rPr>
          <w:rFonts w:ascii="Times New Roman" w:hAnsi="Times New Roman" w:cs="Times New Roman"/>
          <w:b/>
          <w:i w:val="0"/>
          <w:color w:val="auto"/>
          <w:sz w:val="22"/>
        </w:rPr>
        <w:t xml:space="preserve"> Kerangka Konseptual</w:t>
      </w:r>
      <w:bookmarkEnd w:id="64"/>
      <w:bookmarkEnd w:id="65"/>
      <w:bookmarkEnd w:id="66"/>
    </w:p>
    <w:p w:rsidR="00D0481A" w:rsidRDefault="00D0481A" w:rsidP="00D0481A">
      <w:pPr>
        <w:rPr>
          <w:rFonts w:ascii="Times New Roman" w:hAnsi="Times New Roman" w:cs="Times New Roman"/>
        </w:rPr>
      </w:pPr>
    </w:p>
    <w:p w:rsidR="00D0481A" w:rsidRPr="00163DC2" w:rsidRDefault="00D0481A" w:rsidP="00D0481A">
      <w:pPr>
        <w:rPr>
          <w:rFonts w:ascii="Times New Roman" w:hAnsi="Times New Roman" w:cs="Times New Roman"/>
        </w:rPr>
      </w:pPr>
    </w:p>
    <w:p w:rsidR="00D0481A" w:rsidRPr="00163DC2" w:rsidRDefault="00D0481A" w:rsidP="003C01BE">
      <w:pPr>
        <w:numPr>
          <w:ilvl w:val="0"/>
          <w:numId w:val="26"/>
        </w:numPr>
        <w:tabs>
          <w:tab w:val="left" w:pos="900"/>
        </w:tabs>
        <w:spacing w:after="0" w:line="480" w:lineRule="auto"/>
        <w:jc w:val="both"/>
        <w:outlineLvl w:val="1"/>
        <w:rPr>
          <w:rFonts w:ascii="Times New Roman" w:hAnsi="Times New Roman" w:cs="Times New Roman"/>
          <w:sz w:val="24"/>
          <w:szCs w:val="24"/>
        </w:rPr>
      </w:pPr>
      <w:bookmarkStart w:id="67" w:name="_Toc176884511"/>
      <w:bookmarkStart w:id="68" w:name="_Toc200594358"/>
      <w:r w:rsidRPr="00163DC2">
        <w:rPr>
          <w:rFonts w:ascii="Times New Roman" w:hAnsi="Times New Roman" w:cs="Times New Roman"/>
          <w:b/>
          <w:sz w:val="24"/>
          <w:szCs w:val="24"/>
        </w:rPr>
        <w:t>Hipotesis Penelitian</w:t>
      </w:r>
      <w:bookmarkEnd w:id="67"/>
      <w:bookmarkEnd w:id="68"/>
    </w:p>
    <w:p w:rsidR="00D0481A" w:rsidRPr="00163DC2" w:rsidRDefault="00D0481A" w:rsidP="00D0481A">
      <w:pPr>
        <w:numPr>
          <w:ilvl w:val="0"/>
          <w:numId w:val="28"/>
        </w:numPr>
        <w:spacing w:line="360" w:lineRule="auto"/>
        <w:ind w:left="990" w:hanging="630"/>
        <w:jc w:val="both"/>
        <w:rPr>
          <w:rFonts w:ascii="Times New Roman" w:hAnsi="Times New Roman" w:cs="Times New Roman"/>
          <w:sz w:val="24"/>
          <w:szCs w:val="24"/>
        </w:rPr>
      </w:pPr>
      <w:r w:rsidRPr="00163DC2">
        <w:rPr>
          <w:rFonts w:ascii="Times New Roman" w:hAnsi="Times New Roman" w:cs="Times New Roman"/>
          <w:b/>
          <w:sz w:val="24"/>
          <w:szCs w:val="24"/>
        </w:rPr>
        <w:t>Pengaruh pengetahuan pajak terhadap kepatuhan wajib pajak orang pribadi yang melakukan pekerjaan bebas</w:t>
      </w:r>
    </w:p>
    <w:p w:rsidR="00D0481A" w:rsidRPr="00163DC2" w:rsidRDefault="00D0481A" w:rsidP="00D0481A">
      <w:pPr>
        <w:spacing w:line="480" w:lineRule="auto"/>
        <w:ind w:left="360" w:firstLine="360"/>
        <w:jc w:val="both"/>
        <w:rPr>
          <w:rFonts w:ascii="Times New Roman" w:hAnsi="Times New Roman" w:cs="Times New Roman"/>
          <w:sz w:val="24"/>
          <w:szCs w:val="24"/>
        </w:rPr>
      </w:pPr>
      <w:r w:rsidRPr="00163DC2">
        <w:rPr>
          <w:rFonts w:ascii="Times New Roman" w:hAnsi="Times New Roman" w:cs="Times New Roman"/>
          <w:i/>
          <w:sz w:val="24"/>
          <w:szCs w:val="24"/>
        </w:rPr>
        <w:t xml:space="preserve">     Theory of Planned Behavior</w:t>
      </w:r>
      <w:r w:rsidRPr="00163DC2">
        <w:rPr>
          <w:rFonts w:ascii="Times New Roman" w:hAnsi="Times New Roman" w:cs="Times New Roman"/>
          <w:sz w:val="24"/>
          <w:szCs w:val="24"/>
        </w:rPr>
        <w:t xml:space="preserve"> yang menjelaskan mengenai sikap yang diaplikasikan dalam mempelajari perilaku manusia. Perilaku tersebut disebabkan oleh tiga faktor, diantaranya </w:t>
      </w:r>
      <w:r w:rsidRPr="00163DC2">
        <w:rPr>
          <w:rFonts w:ascii="Times New Roman" w:hAnsi="Times New Roman" w:cs="Times New Roman"/>
          <w:i/>
          <w:sz w:val="24"/>
          <w:szCs w:val="24"/>
        </w:rPr>
        <w:t>behavior beliefs, normative beliefs</w:t>
      </w:r>
      <w:r w:rsidRPr="00163DC2">
        <w:rPr>
          <w:rFonts w:ascii="Times New Roman" w:hAnsi="Times New Roman" w:cs="Times New Roman"/>
          <w:sz w:val="24"/>
          <w:szCs w:val="24"/>
        </w:rPr>
        <w:t xml:space="preserve">, dan </w:t>
      </w:r>
      <w:r w:rsidRPr="00163DC2">
        <w:rPr>
          <w:rFonts w:ascii="Times New Roman" w:hAnsi="Times New Roman" w:cs="Times New Roman"/>
          <w:i/>
          <w:sz w:val="24"/>
          <w:szCs w:val="24"/>
        </w:rPr>
        <w:t>control beliefs</w:t>
      </w:r>
      <w:r w:rsidRPr="00163DC2">
        <w:rPr>
          <w:rFonts w:ascii="Times New Roman" w:hAnsi="Times New Roman" w:cs="Times New Roman"/>
          <w:sz w:val="24"/>
          <w:szCs w:val="24"/>
        </w:rPr>
        <w:t xml:space="preserve">. </w:t>
      </w:r>
      <w:r>
        <w:rPr>
          <w:rFonts w:ascii="Times New Roman" w:hAnsi="Times New Roman" w:cs="Times New Roman"/>
          <w:i/>
          <w:sz w:val="24"/>
          <w:szCs w:val="24"/>
        </w:rPr>
        <w:t>B</w:t>
      </w:r>
      <w:r w:rsidRPr="00163DC2">
        <w:rPr>
          <w:rFonts w:ascii="Times New Roman" w:hAnsi="Times New Roman" w:cs="Times New Roman"/>
          <w:i/>
          <w:sz w:val="24"/>
          <w:szCs w:val="24"/>
        </w:rPr>
        <w:t>ehavior beliefs</w:t>
      </w:r>
      <w:r w:rsidRPr="00163DC2">
        <w:rPr>
          <w:rFonts w:ascii="Times New Roman" w:hAnsi="Times New Roman" w:cs="Times New Roman"/>
          <w:sz w:val="24"/>
          <w:szCs w:val="24"/>
        </w:rPr>
        <w:t xml:space="preserve"> menjelaskan bahwa sikap terhadap perilaku ditentukan oleh evaluasi individu mengenai hasil yang berhubungan dengan </w:t>
      </w:r>
      <w:r w:rsidRPr="00163DC2">
        <w:rPr>
          <w:rFonts w:ascii="Times New Roman" w:hAnsi="Times New Roman" w:cs="Times New Roman"/>
          <w:sz w:val="24"/>
          <w:szCs w:val="24"/>
        </w:rPr>
        <w:lastRenderedPageBreak/>
        <w:t>perilaku. Sikap tersebut merupakan evaluasi individu baik itu positif atau negatif terhadap suatu objek. Hal tersebut berkaitan dengan pengetahuan wajib pajak. Adanya pengetahuan yang dimiliki wajib pajak akan menjadikan wajib pajak mengetahui sikap yang memberikan hasil positif, sehingga akan memunculkan niat mereka untuk melakukan kewajiban perpajaknnya. Begitupun sebaliknya jika wajib pajak yang kurang memahami informasi dasar pajak maka akan memiliki sikap yang tidak patuh dalam kewajiban perpajakannya.</w:t>
      </w:r>
    </w:p>
    <w:p w:rsidR="00D0481A" w:rsidRPr="00163DC2" w:rsidRDefault="00D0481A" w:rsidP="00D0481A">
      <w:pPr>
        <w:spacing w:line="480" w:lineRule="auto"/>
        <w:ind w:left="360" w:firstLine="360"/>
        <w:jc w:val="both"/>
        <w:rPr>
          <w:rFonts w:ascii="Times New Roman" w:hAnsi="Times New Roman" w:cs="Times New Roman"/>
          <w:sz w:val="24"/>
          <w:szCs w:val="24"/>
        </w:rPr>
      </w:pPr>
      <w:r w:rsidRPr="00163DC2">
        <w:rPr>
          <w:rFonts w:ascii="Times New Roman" w:hAnsi="Times New Roman" w:cs="Times New Roman"/>
          <w:sz w:val="24"/>
          <w:szCs w:val="24"/>
        </w:rPr>
        <w:t xml:space="preserve">     Penelitian yang dilakukan oleh </w:t>
      </w:r>
      <w:r w:rsidRPr="00163DC2">
        <w:rPr>
          <w:rFonts w:ascii="Times New Roman" w:hAnsi="Times New Roman" w:cs="Times New Roman"/>
          <w:sz w:val="24"/>
          <w:szCs w:val="24"/>
        </w:rPr>
        <w:fldChar w:fldCharType="begin" w:fldLock="1"/>
      </w:r>
      <w:r w:rsidRPr="00163DC2">
        <w:rPr>
          <w:rFonts w:ascii="Times New Roman" w:hAnsi="Times New Roman" w:cs="Times New Roman"/>
          <w:sz w:val="24"/>
          <w:szCs w:val="24"/>
        </w:rPr>
        <w:instrText>ADDIN CSL_CITATION {"citationItems":[{"id":"ITEM-1","itemData":{"DOI":"10.21009/wahana.16.025","abstract":"This study aims to investigate the effect of knowledge, socialization, service, and tax sanctions on individual taxpayer compliance at the notary office in Palembang. The data used are primary and secondary data with data collection techniques through literature study, observation, interviews, and distributing questionnaires to 50 respondents. The data analysis technique used multiple linear regression. Further statistical tests prove knowledge, socialization, and service have a significant effect on tax compliance variables. However, tax sanctions are not proven to have a positive effect on tax compliance. This research provides benefits to tax agencies to improve taxpayer compliance through knowledge, socialization, and service.","author":[{"dropping-particle":"","family":"Aziatul pebriani","given":"Reny","non-dropping-particle":"","parse-names":false,"suffix":""},{"dropping-particle":"","family":"RM. Rum Hendarmin","given":"","non-dropping-particle":"","parse-names":false,"suffix":""}],"container-title":"Jurnal Wahana Akuntansi","id":"ITEM-1","issue":"2","issued":{"date-parts":[["2021"]]},"page":"204-225","title":"Pengaruh Pengetahuan, Sosialisasi, Pelayanan, dan Sanksi Pajak terhadap Kepatuhan Wajib Pajak Orang Pribadi yang Melakukan Pekerjaan Bebas Tahun 2020","type":"article-journal","volume":"16"},"uris":["http://www.mendeley.com/documents/?uuid=899a322b-7540-46fd-bda5-571849e2bb86"]}],"mendeley":{"formattedCitation":"(Aziatul pebriani &amp; RM. Rum Hendarmin, 2021)","manualFormatting":"Aziatul &amp; Hendarmin (2021)","plainTextFormattedCitation":"(Aziatul pebriani &amp; RM. Rum Hendarmin, 2021)","previouslyFormattedCitation":"(Aziatul pebriani &amp; RM. Rum Hendarmin, 2021)"},"properties":{"noteIndex":0},"schema":"https://github.com/citation-style-language/schema/raw/master/csl-citation.json"}</w:instrText>
      </w:r>
      <w:r w:rsidRPr="00163DC2">
        <w:rPr>
          <w:rFonts w:ascii="Times New Roman" w:hAnsi="Times New Roman" w:cs="Times New Roman"/>
          <w:sz w:val="24"/>
          <w:szCs w:val="24"/>
        </w:rPr>
        <w:fldChar w:fldCharType="separate"/>
      </w:r>
      <w:r w:rsidRPr="00163DC2">
        <w:rPr>
          <w:rFonts w:ascii="Times New Roman" w:hAnsi="Times New Roman" w:cs="Times New Roman"/>
          <w:noProof/>
          <w:sz w:val="24"/>
          <w:szCs w:val="24"/>
        </w:rPr>
        <w:t>Aziatul &amp; Hendarmin (2021)</w:t>
      </w:r>
      <w:r w:rsidRPr="00163DC2">
        <w:rPr>
          <w:rFonts w:ascii="Times New Roman" w:hAnsi="Times New Roman" w:cs="Times New Roman"/>
          <w:sz w:val="24"/>
          <w:szCs w:val="24"/>
        </w:rPr>
        <w:fldChar w:fldCharType="end"/>
      </w:r>
      <w:r w:rsidRPr="00163DC2">
        <w:rPr>
          <w:rFonts w:ascii="Times New Roman" w:hAnsi="Times New Roman" w:cs="Times New Roman"/>
          <w:sz w:val="24"/>
          <w:szCs w:val="24"/>
        </w:rPr>
        <w:t xml:space="preserve"> menjelaskan bahwa pengetahuan pajak berpengaruh positif dan signifikan terhadap kepatuhan wajib pajak orang pribadi yang melakukan pekerjaan bebas. Maka dapat dirumuskan hipotesis sebagai berikut: </w:t>
      </w:r>
    </w:p>
    <w:p w:rsidR="00D0481A" w:rsidRPr="00163DC2" w:rsidRDefault="00D0481A" w:rsidP="00D0481A">
      <w:pPr>
        <w:spacing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H</w:t>
      </w:r>
      <w:r w:rsidRPr="00163DC2">
        <w:rPr>
          <w:rFonts w:ascii="Times New Roman" w:hAnsi="Times New Roman" w:cs="Times New Roman"/>
          <w:sz w:val="24"/>
          <w:szCs w:val="24"/>
          <w:vertAlign w:val="subscript"/>
        </w:rPr>
        <w:t>1</w:t>
      </w:r>
      <w:r w:rsidRPr="00163DC2">
        <w:rPr>
          <w:rFonts w:ascii="Times New Roman" w:hAnsi="Times New Roman" w:cs="Times New Roman"/>
          <w:sz w:val="24"/>
          <w:szCs w:val="24"/>
        </w:rPr>
        <w:t xml:space="preserve"> : Pengetahuan pajak berpengaruh positif dan signifikan terhadap kepatuhan wajib pajak orang pribadi pekerja bebas</w:t>
      </w:r>
    </w:p>
    <w:p w:rsidR="00D0481A" w:rsidRPr="00163DC2" w:rsidRDefault="00D0481A" w:rsidP="00D0481A">
      <w:pPr>
        <w:numPr>
          <w:ilvl w:val="0"/>
          <w:numId w:val="28"/>
        </w:numPr>
        <w:spacing w:line="360" w:lineRule="auto"/>
        <w:ind w:left="990" w:hanging="630"/>
        <w:jc w:val="both"/>
        <w:rPr>
          <w:rFonts w:ascii="Times New Roman" w:hAnsi="Times New Roman" w:cs="Times New Roman"/>
          <w:sz w:val="24"/>
          <w:szCs w:val="24"/>
        </w:rPr>
      </w:pPr>
      <w:r w:rsidRPr="00163DC2">
        <w:rPr>
          <w:rFonts w:ascii="Times New Roman" w:hAnsi="Times New Roman" w:cs="Times New Roman"/>
          <w:b/>
          <w:sz w:val="24"/>
          <w:szCs w:val="24"/>
        </w:rPr>
        <w:t>Pengaruh pemahaman pajak terhadap kepatuhan wajib pajak orang pribadi yang melakukan pekerjaan bebas</w:t>
      </w:r>
    </w:p>
    <w:p w:rsidR="00D0481A" w:rsidRPr="00163DC2" w:rsidRDefault="00D0481A" w:rsidP="00D0481A">
      <w:pPr>
        <w:spacing w:line="480" w:lineRule="auto"/>
        <w:ind w:left="360" w:firstLine="360"/>
        <w:jc w:val="both"/>
        <w:rPr>
          <w:rFonts w:ascii="Times New Roman" w:hAnsi="Times New Roman" w:cs="Times New Roman"/>
          <w:sz w:val="24"/>
          <w:szCs w:val="24"/>
        </w:rPr>
      </w:pPr>
      <w:r w:rsidRPr="00163DC2">
        <w:rPr>
          <w:rFonts w:ascii="Times New Roman" w:hAnsi="Times New Roman" w:cs="Times New Roman"/>
          <w:sz w:val="24"/>
          <w:szCs w:val="24"/>
        </w:rPr>
        <w:t xml:space="preserve">     Dalam </w:t>
      </w:r>
      <w:r w:rsidRPr="00163DC2">
        <w:rPr>
          <w:rFonts w:ascii="Times New Roman" w:hAnsi="Times New Roman" w:cs="Times New Roman"/>
          <w:i/>
          <w:sz w:val="24"/>
          <w:szCs w:val="24"/>
        </w:rPr>
        <w:t>Theory of Planned Behavior</w:t>
      </w:r>
      <w:r w:rsidRPr="00163DC2">
        <w:rPr>
          <w:rFonts w:ascii="Times New Roman" w:hAnsi="Times New Roman" w:cs="Times New Roman"/>
          <w:sz w:val="24"/>
          <w:szCs w:val="24"/>
        </w:rPr>
        <w:t xml:space="preserve"> menjelaskan bahwa sikap seorang individu dapat dipengaruhi oleh tiga faktor, diantaranya </w:t>
      </w:r>
      <w:r w:rsidRPr="00163DC2">
        <w:rPr>
          <w:rFonts w:ascii="Times New Roman" w:hAnsi="Times New Roman" w:cs="Times New Roman"/>
          <w:i/>
          <w:sz w:val="24"/>
          <w:szCs w:val="24"/>
        </w:rPr>
        <w:t>behavior beliefs, normative beliefs</w:t>
      </w:r>
      <w:r w:rsidRPr="00163DC2">
        <w:rPr>
          <w:rFonts w:ascii="Times New Roman" w:hAnsi="Times New Roman" w:cs="Times New Roman"/>
          <w:sz w:val="24"/>
          <w:szCs w:val="24"/>
        </w:rPr>
        <w:t xml:space="preserve">, dan </w:t>
      </w:r>
      <w:r w:rsidRPr="00163DC2">
        <w:rPr>
          <w:rFonts w:ascii="Times New Roman" w:hAnsi="Times New Roman" w:cs="Times New Roman"/>
          <w:i/>
          <w:sz w:val="24"/>
          <w:szCs w:val="24"/>
        </w:rPr>
        <w:t>control beliefs</w:t>
      </w:r>
      <w:r w:rsidRPr="00163DC2">
        <w:rPr>
          <w:rFonts w:ascii="Times New Roman" w:hAnsi="Times New Roman" w:cs="Times New Roman"/>
          <w:sz w:val="24"/>
          <w:szCs w:val="24"/>
        </w:rPr>
        <w:t xml:space="preserve">. </w:t>
      </w:r>
      <w:r w:rsidRPr="00163DC2">
        <w:rPr>
          <w:rFonts w:ascii="Times New Roman" w:hAnsi="Times New Roman" w:cs="Times New Roman"/>
          <w:i/>
          <w:sz w:val="24"/>
          <w:szCs w:val="24"/>
        </w:rPr>
        <w:t>Behavior beliefs</w:t>
      </w:r>
      <w:r w:rsidRPr="00163DC2">
        <w:rPr>
          <w:rFonts w:ascii="Times New Roman" w:hAnsi="Times New Roman" w:cs="Times New Roman"/>
          <w:sz w:val="24"/>
          <w:szCs w:val="24"/>
        </w:rPr>
        <w:t xml:space="preserve"> merupakan keyakinan yang dimiliki individu terhadap suatu perilaku yang mendorong munculnya sikap. Sikap tersebut merupakan evaluasi individu baik itu positif atau negatif terhadap suatu objek. Pada konteks perpajakan</w:t>
      </w:r>
      <w:r w:rsidRPr="00163DC2">
        <w:rPr>
          <w:rFonts w:ascii="Times New Roman" w:hAnsi="Times New Roman" w:cs="Times New Roman"/>
          <w:i/>
          <w:sz w:val="24"/>
          <w:szCs w:val="24"/>
        </w:rPr>
        <w:t>, behavior beliefs</w:t>
      </w:r>
      <w:r w:rsidRPr="00163DC2">
        <w:rPr>
          <w:rFonts w:ascii="Times New Roman" w:hAnsi="Times New Roman" w:cs="Times New Roman"/>
          <w:sz w:val="24"/>
          <w:szCs w:val="24"/>
        </w:rPr>
        <w:t xml:space="preserve"> berkaitan dengan pemahaman pajak. Dengan pemahaman yang dimiliki oleh wajib pajak akan memberikan keyakinan untuk melakukan sesuatu berdasarkan hasil yang </w:t>
      </w:r>
      <w:r w:rsidRPr="00163DC2">
        <w:rPr>
          <w:rFonts w:ascii="Times New Roman" w:hAnsi="Times New Roman" w:cs="Times New Roman"/>
          <w:sz w:val="24"/>
          <w:szCs w:val="24"/>
        </w:rPr>
        <w:lastRenderedPageBreak/>
        <w:t>akan bermanfaat untuk mereka, yaitu dengan bersikap patuh pada perpajakan. Wajib pajak yang memiliki pemahaman pajak yang baik akan menumbuhkan sikap patuh terhadap kewajiban perpajakannya.</w:t>
      </w:r>
    </w:p>
    <w:p w:rsidR="00D0481A" w:rsidRPr="00163DC2" w:rsidRDefault="00D0481A" w:rsidP="00D0481A">
      <w:pPr>
        <w:spacing w:after="0" w:line="480" w:lineRule="auto"/>
        <w:ind w:left="360" w:firstLine="360"/>
        <w:jc w:val="both"/>
        <w:rPr>
          <w:rFonts w:ascii="Times New Roman" w:hAnsi="Times New Roman" w:cs="Times New Roman"/>
          <w:sz w:val="24"/>
          <w:szCs w:val="24"/>
        </w:rPr>
      </w:pPr>
      <w:r w:rsidRPr="00163DC2">
        <w:rPr>
          <w:rFonts w:ascii="Times New Roman" w:hAnsi="Times New Roman" w:cs="Times New Roman"/>
          <w:sz w:val="24"/>
          <w:szCs w:val="24"/>
        </w:rPr>
        <w:t xml:space="preserve">     Berdasarkan penelitian ya</w:t>
      </w:r>
      <w:r w:rsidR="006B404E">
        <w:rPr>
          <w:rFonts w:ascii="Times New Roman" w:hAnsi="Times New Roman" w:cs="Times New Roman"/>
          <w:sz w:val="24"/>
          <w:szCs w:val="24"/>
        </w:rPr>
        <w:t xml:space="preserve">ng dilakukan oleh </w:t>
      </w:r>
      <w:r w:rsidR="006B404E">
        <w:rPr>
          <w:rFonts w:ascii="Times New Roman" w:hAnsi="Times New Roman" w:cs="Times New Roman"/>
          <w:sz w:val="24"/>
          <w:szCs w:val="24"/>
        </w:rPr>
        <w:fldChar w:fldCharType="begin" w:fldLock="1"/>
      </w:r>
      <w:r w:rsidR="006B404E">
        <w:rPr>
          <w:rFonts w:ascii="Times New Roman" w:hAnsi="Times New Roman" w:cs="Times New Roman"/>
          <w:sz w:val="24"/>
          <w:szCs w:val="24"/>
        </w:rPr>
        <w:instrText>ADDIN CSL_CITATION {"citationItems":[{"id":"ITEM-1","itemData":{"abstract":"This research aimed to find out the effect of tax understanding, knowledge, quality service, and sanction on personal tax compliance. While, the population was in Tax Service Office Pratama, Simokerto. The research was quantitative. Moreover, the data collection technique used purposive sampling with 100 personal tax payers which were listed on KPP Pratama, Simokerto with Slovin formula as its instrument. In addition, the data analysis technique used multiple linear regression.The research result concluded the tax understanding and knowledge had positive effect on the personal tax compliance. It happened since the higher the tax understanding and knowledge, the easier the tax payers to understand the rule and fulfill its tax obligation. The tax service quality did not affect on the personal tax payers compliance. It happened as the service quality did not guarantee the tax payers, regulary, to pay taxes. Likewise, the tax sanction did not affect on the personal tax payers compliance. It happened because there was lack of society awareness with the importance of tax in continuing country development. Therefore, at this point, it did not affect on the tax payers compliance.","author":[{"dropping-particle":"","family":"Zahrani","given":"Naifah Roidah","non-dropping-particle":"","parse-names":false,"suffix":""}],"container-title":"Jurnal ilmu dan Riset akuntansi","id":"ITEM-1","issued":{"date-parts":[["2019"]]},"page":"2-18","title":"Pengaruh pemahaman pajak, pengetahuan pajak, kualitas pelayanan pajak dan sanksi pajak terhadap kepatuhan wajib pajak orang pribadi","type":"article-journal","volume":"8"},"uris":["http://www.mendeley.com/documents/?uuid=d1579e92-34cc-447f-adb4-c8cfaeabbf08"]}],"mendeley":{"formattedCitation":"(Zahrani, 2019)","manualFormatting":"Zahrani (2019)","plainTextFormattedCitation":"(Zahrani, 2019)","previouslyFormattedCitation":"(Zahrani, 2019)"},"properties":{"noteIndex":0},"schema":"https://github.com/citation-style-language/schema/raw/master/csl-citation.json"}</w:instrText>
      </w:r>
      <w:r w:rsidR="006B404E">
        <w:rPr>
          <w:rFonts w:ascii="Times New Roman" w:hAnsi="Times New Roman" w:cs="Times New Roman"/>
          <w:sz w:val="24"/>
          <w:szCs w:val="24"/>
        </w:rPr>
        <w:fldChar w:fldCharType="separate"/>
      </w:r>
      <w:r w:rsidR="006B404E">
        <w:rPr>
          <w:rFonts w:ascii="Times New Roman" w:hAnsi="Times New Roman" w:cs="Times New Roman"/>
          <w:noProof/>
          <w:sz w:val="24"/>
          <w:szCs w:val="24"/>
        </w:rPr>
        <w:t>Zahrani</w:t>
      </w:r>
      <w:r w:rsidR="006B404E" w:rsidRPr="006B404E">
        <w:rPr>
          <w:rFonts w:ascii="Times New Roman" w:hAnsi="Times New Roman" w:cs="Times New Roman"/>
          <w:noProof/>
          <w:sz w:val="24"/>
          <w:szCs w:val="24"/>
        </w:rPr>
        <w:t xml:space="preserve"> </w:t>
      </w:r>
      <w:r w:rsidR="006B404E">
        <w:rPr>
          <w:rFonts w:ascii="Times New Roman" w:hAnsi="Times New Roman" w:cs="Times New Roman"/>
          <w:noProof/>
          <w:sz w:val="24"/>
          <w:szCs w:val="24"/>
        </w:rPr>
        <w:t>(</w:t>
      </w:r>
      <w:r w:rsidR="006B404E" w:rsidRPr="006B404E">
        <w:rPr>
          <w:rFonts w:ascii="Times New Roman" w:hAnsi="Times New Roman" w:cs="Times New Roman"/>
          <w:noProof/>
          <w:sz w:val="24"/>
          <w:szCs w:val="24"/>
        </w:rPr>
        <w:t>2019)</w:t>
      </w:r>
      <w:r w:rsidR="006B404E">
        <w:rPr>
          <w:rFonts w:ascii="Times New Roman" w:hAnsi="Times New Roman" w:cs="Times New Roman"/>
          <w:sz w:val="24"/>
          <w:szCs w:val="24"/>
        </w:rPr>
        <w:fldChar w:fldCharType="end"/>
      </w:r>
      <w:r w:rsidRPr="00163DC2">
        <w:rPr>
          <w:rFonts w:ascii="Times New Roman" w:hAnsi="Times New Roman" w:cs="Times New Roman"/>
          <w:sz w:val="24"/>
          <w:szCs w:val="24"/>
        </w:rPr>
        <w:t xml:space="preserve"> menyatakan bahwa pemehaman perpajakan berpengaruh positif terhadap kepatuhan wajib pajak. Semakin pemahaman wajib pajak mengenai perpajakan maka semakin mudah untuk wajib pajak dalam melaksanakan kewajiban perpajakannya dan dapat meningkatkan kepatuhan pajak. Dari penjelasan tersebut, maka ditetapkan hipotesis sebagai berikut:</w:t>
      </w:r>
    </w:p>
    <w:p w:rsidR="00D0481A" w:rsidRDefault="00D0481A" w:rsidP="00D0481A">
      <w:pPr>
        <w:spacing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H</w:t>
      </w:r>
      <w:r w:rsidRPr="00163DC2">
        <w:rPr>
          <w:rFonts w:ascii="Times New Roman" w:hAnsi="Times New Roman" w:cs="Times New Roman"/>
          <w:sz w:val="24"/>
          <w:szCs w:val="24"/>
          <w:vertAlign w:val="subscript"/>
        </w:rPr>
        <w:t>2</w:t>
      </w:r>
      <w:r w:rsidRPr="00163DC2">
        <w:rPr>
          <w:rFonts w:ascii="Times New Roman" w:hAnsi="Times New Roman" w:cs="Times New Roman"/>
          <w:sz w:val="24"/>
          <w:szCs w:val="24"/>
        </w:rPr>
        <w:t xml:space="preserve"> : Pemahaman pajak berpengaruh positif dan signifikan terhadap kepatuhan wajib pajak orang pribadi pekerja bebas</w:t>
      </w:r>
    </w:p>
    <w:p w:rsidR="00D0481A" w:rsidRPr="00163DC2" w:rsidRDefault="00D0481A" w:rsidP="00D0481A">
      <w:pPr>
        <w:spacing w:line="480" w:lineRule="auto"/>
        <w:ind w:left="360"/>
        <w:jc w:val="both"/>
        <w:rPr>
          <w:rFonts w:ascii="Times New Roman" w:hAnsi="Times New Roman" w:cs="Times New Roman"/>
          <w:sz w:val="24"/>
          <w:szCs w:val="24"/>
        </w:rPr>
      </w:pPr>
    </w:p>
    <w:p w:rsidR="00D0481A" w:rsidRPr="00163DC2" w:rsidRDefault="00D0481A" w:rsidP="00D0481A">
      <w:pPr>
        <w:numPr>
          <w:ilvl w:val="0"/>
          <w:numId w:val="28"/>
        </w:numPr>
        <w:spacing w:line="360" w:lineRule="auto"/>
        <w:ind w:left="990" w:hanging="630"/>
        <w:jc w:val="both"/>
        <w:rPr>
          <w:rFonts w:ascii="Times New Roman" w:hAnsi="Times New Roman" w:cs="Times New Roman"/>
          <w:sz w:val="24"/>
          <w:szCs w:val="24"/>
        </w:rPr>
      </w:pPr>
      <w:r w:rsidRPr="00163DC2">
        <w:rPr>
          <w:rFonts w:ascii="Times New Roman" w:hAnsi="Times New Roman" w:cs="Times New Roman"/>
          <w:b/>
          <w:sz w:val="24"/>
          <w:szCs w:val="24"/>
        </w:rPr>
        <w:t>Pengaruh kesadaran pajak terhadap kepatuhan wajib pajak orang pajak pribadi yang melakukan pekerjaan bebas</w:t>
      </w:r>
    </w:p>
    <w:p w:rsidR="00D0481A" w:rsidRPr="00163DC2" w:rsidRDefault="00D0481A" w:rsidP="00D0481A">
      <w:pPr>
        <w:spacing w:line="480" w:lineRule="auto"/>
        <w:ind w:left="360" w:firstLine="360"/>
        <w:jc w:val="both"/>
        <w:rPr>
          <w:rFonts w:ascii="Times New Roman" w:hAnsi="Times New Roman" w:cs="Times New Roman"/>
          <w:sz w:val="24"/>
          <w:szCs w:val="24"/>
        </w:rPr>
      </w:pPr>
      <w:r w:rsidRPr="00163DC2">
        <w:rPr>
          <w:rFonts w:ascii="Times New Roman" w:hAnsi="Times New Roman" w:cs="Times New Roman"/>
          <w:sz w:val="24"/>
          <w:szCs w:val="24"/>
        </w:rPr>
        <w:t xml:space="preserve">    </w:t>
      </w:r>
      <w:r w:rsidRPr="00163DC2">
        <w:rPr>
          <w:rFonts w:ascii="Times New Roman" w:hAnsi="Times New Roman" w:cs="Times New Roman"/>
          <w:i/>
          <w:sz w:val="24"/>
          <w:szCs w:val="24"/>
        </w:rPr>
        <w:t>Theory of Planned Behavior</w:t>
      </w:r>
      <w:r w:rsidRPr="00163DC2">
        <w:rPr>
          <w:rFonts w:ascii="Times New Roman" w:hAnsi="Times New Roman" w:cs="Times New Roman"/>
          <w:sz w:val="24"/>
          <w:szCs w:val="24"/>
        </w:rPr>
        <w:t xml:space="preserve"> merupakan teori yang menjelaskan mengenai perilaku atau sikap seorang individu yang ditimbulkan oleh tiga faktor, yaitu </w:t>
      </w:r>
      <w:r w:rsidRPr="00163DC2">
        <w:rPr>
          <w:rFonts w:ascii="Times New Roman" w:hAnsi="Times New Roman" w:cs="Times New Roman"/>
          <w:i/>
          <w:sz w:val="24"/>
          <w:szCs w:val="24"/>
        </w:rPr>
        <w:t>behavior beliefs, normative beliefs</w:t>
      </w:r>
      <w:r w:rsidRPr="00163DC2">
        <w:rPr>
          <w:rFonts w:ascii="Times New Roman" w:hAnsi="Times New Roman" w:cs="Times New Roman"/>
          <w:sz w:val="24"/>
          <w:szCs w:val="24"/>
        </w:rPr>
        <w:t xml:space="preserve">, dan </w:t>
      </w:r>
      <w:r w:rsidRPr="00163DC2">
        <w:rPr>
          <w:rFonts w:ascii="Times New Roman" w:hAnsi="Times New Roman" w:cs="Times New Roman"/>
          <w:i/>
          <w:sz w:val="24"/>
          <w:szCs w:val="24"/>
        </w:rPr>
        <w:t>control beliefs.</w:t>
      </w:r>
      <w:r w:rsidRPr="00163DC2">
        <w:rPr>
          <w:rFonts w:ascii="Times New Roman" w:hAnsi="Times New Roman" w:cs="Times New Roman"/>
          <w:sz w:val="24"/>
          <w:szCs w:val="24"/>
        </w:rPr>
        <w:t xml:space="preserve"> </w:t>
      </w:r>
      <w:r w:rsidRPr="00163DC2">
        <w:rPr>
          <w:rFonts w:ascii="Times New Roman" w:hAnsi="Times New Roman" w:cs="Times New Roman"/>
          <w:i/>
          <w:sz w:val="24"/>
          <w:szCs w:val="24"/>
        </w:rPr>
        <w:t>Normative belief</w:t>
      </w:r>
      <w:r w:rsidRPr="00163DC2">
        <w:rPr>
          <w:rFonts w:ascii="Times New Roman" w:hAnsi="Times New Roman" w:cs="Times New Roman"/>
          <w:sz w:val="24"/>
          <w:szCs w:val="24"/>
        </w:rPr>
        <w:t xml:space="preserve"> merupakan keyakinan suatu individu ditentukan dari individu lain atau kelompok yang cukup berpengaruh. Individu akan melakukan sesuatu jika adanya dorongan dari pihak lain yang berpengaruh atau menguntungkan untuk dirinya. Pada konteks perpajakan, </w:t>
      </w:r>
      <w:r w:rsidRPr="00163DC2">
        <w:rPr>
          <w:rFonts w:ascii="Times New Roman" w:hAnsi="Times New Roman" w:cs="Times New Roman"/>
          <w:i/>
          <w:sz w:val="24"/>
          <w:szCs w:val="24"/>
        </w:rPr>
        <w:t>normative beliefs</w:t>
      </w:r>
      <w:r w:rsidRPr="00163DC2">
        <w:rPr>
          <w:rFonts w:ascii="Times New Roman" w:hAnsi="Times New Roman" w:cs="Times New Roman"/>
          <w:sz w:val="24"/>
          <w:szCs w:val="24"/>
        </w:rPr>
        <w:t xml:space="preserve"> merupakan kesadaran wajib pajak yang timbul karena adan</w:t>
      </w:r>
      <w:r w:rsidR="00250C2E">
        <w:rPr>
          <w:rFonts w:ascii="Times New Roman" w:hAnsi="Times New Roman" w:cs="Times New Roman"/>
          <w:sz w:val="24"/>
          <w:szCs w:val="24"/>
        </w:rPr>
        <w:t xml:space="preserve">ya dorongan atau motivasi untuk </w:t>
      </w:r>
      <w:r w:rsidRPr="00163DC2">
        <w:rPr>
          <w:rFonts w:ascii="Times New Roman" w:hAnsi="Times New Roman" w:cs="Times New Roman"/>
          <w:sz w:val="24"/>
          <w:szCs w:val="24"/>
        </w:rPr>
        <w:t>m</w:t>
      </w:r>
      <w:r w:rsidR="006B404E">
        <w:rPr>
          <w:rFonts w:ascii="Times New Roman" w:hAnsi="Times New Roman" w:cs="Times New Roman"/>
          <w:sz w:val="24"/>
          <w:szCs w:val="24"/>
        </w:rPr>
        <w:t>enjadi wajib pajak yang teladan</w:t>
      </w:r>
      <w:r w:rsidRPr="00163DC2">
        <w:rPr>
          <w:rFonts w:ascii="Times New Roman" w:hAnsi="Times New Roman" w:cs="Times New Roman"/>
          <w:sz w:val="24"/>
          <w:szCs w:val="24"/>
        </w:rPr>
        <w:t xml:space="preserve">. Sehingga semakin seorang wajib pajak memiliki </w:t>
      </w:r>
      <w:r w:rsidRPr="00163DC2">
        <w:rPr>
          <w:rFonts w:ascii="Times New Roman" w:hAnsi="Times New Roman" w:cs="Times New Roman"/>
          <w:sz w:val="24"/>
          <w:szCs w:val="24"/>
        </w:rPr>
        <w:lastRenderedPageBreak/>
        <w:t>kesadaran pajak, maka wajib pajak akan lebih taat dan patuh terhadap kewajiban perpajakan.</w:t>
      </w:r>
    </w:p>
    <w:p w:rsidR="00D0481A" w:rsidRPr="00163DC2" w:rsidRDefault="00D0481A" w:rsidP="00D0481A">
      <w:pPr>
        <w:spacing w:line="480" w:lineRule="auto"/>
        <w:ind w:left="360" w:firstLine="360"/>
        <w:jc w:val="both"/>
        <w:rPr>
          <w:rFonts w:ascii="Times New Roman" w:hAnsi="Times New Roman" w:cs="Times New Roman"/>
          <w:sz w:val="24"/>
          <w:szCs w:val="24"/>
        </w:rPr>
      </w:pPr>
      <w:r w:rsidRPr="00163DC2">
        <w:rPr>
          <w:rFonts w:ascii="Times New Roman" w:hAnsi="Times New Roman" w:cs="Times New Roman"/>
          <w:sz w:val="24"/>
          <w:szCs w:val="24"/>
        </w:rPr>
        <w:t>Dalam pen</w:t>
      </w:r>
      <w:r w:rsidR="006B404E">
        <w:rPr>
          <w:rFonts w:ascii="Times New Roman" w:hAnsi="Times New Roman" w:cs="Times New Roman"/>
          <w:sz w:val="24"/>
          <w:szCs w:val="24"/>
        </w:rPr>
        <w:t xml:space="preserve">elitian yang dilakukan oleh </w:t>
      </w:r>
      <w:r w:rsidR="006B404E">
        <w:rPr>
          <w:rFonts w:ascii="Times New Roman" w:hAnsi="Times New Roman" w:cs="Times New Roman"/>
          <w:sz w:val="24"/>
          <w:szCs w:val="24"/>
        </w:rPr>
        <w:fldChar w:fldCharType="begin" w:fldLock="1"/>
      </w:r>
      <w:r w:rsidR="006B404E">
        <w:rPr>
          <w:rFonts w:ascii="Times New Roman" w:hAnsi="Times New Roman" w:cs="Times New Roman"/>
          <w:sz w:val="24"/>
          <w:szCs w:val="24"/>
        </w:rPr>
        <w:instrText>ADDIN CSL_CITATION {"citationItems":[{"id":"ITEM-1","itemData":{"DOI":"10.57178/atestasi.v1i1.53","ISSN":"2621-1963","abstract":"Penelitian ini bertujuan untuk memberikan bukti empiris tentang pengaruh sanksi perpajakan, tingkat pendapatan, dan kesadaran wajib pajak terhadap kepatuhan wajib pajak orang pribadi. Objek penelitian ini adalah Kantor Pelayanan Pajak Pratama Makasar Utara. Teknik pengambilan sampel yakni metode Purposive Sampling. Data dianalisis menggunakan Analisis Regresi Berganda dan diolah melalui SPSS 24. Pengumpulan data dilakukan melalui metode survey dengan menggunakan kuesioner yang disebarkan secara langsung kepada wajib pajak orang pribadi yang berada di Kantor Pelayanan Pajak Pratama Makasar Utara. Hasil penelitian menemukan bahwa variabel sanksi pajak, tingkat pendapatan dan kesadaran wajib pajak berpengaruh positif dan signifikan terhadap kepatuhan wajib pajak.","author":[{"dropping-particle":"","family":"Amran","given":"Amran","non-dropping-particle":"","parse-names":false,"suffix":""}],"container-title":"Atestasi : Jurnal Ilmiah Akuntansi","id":"ITEM-1","issue":"1","issued":{"date-parts":[["2018"]]},"page":"1-15","title":"Pengaruh Sanksi Perpajakan, Tingkat Pendapatan Dan Kesadaran Wajib Pajak Terhadap Kepatuhan Wajib Pajak Orang Pribadi","type":"article-journal","volume":"1"},"uris":["http://www.mendeley.com/documents/?uuid=7330ddb6-9740-4775-906b-8751630ff20c"]}],"mendeley":{"formattedCitation":"(Amran, 2018)","manualFormatting":"Amran (2018)","plainTextFormattedCitation":"(Amran, 2018)","previouslyFormattedCitation":"(Amran, 2018)"},"properties":{"noteIndex":0},"schema":"https://github.com/citation-style-language/schema/raw/master/csl-citation.json"}</w:instrText>
      </w:r>
      <w:r w:rsidR="006B404E">
        <w:rPr>
          <w:rFonts w:ascii="Times New Roman" w:hAnsi="Times New Roman" w:cs="Times New Roman"/>
          <w:sz w:val="24"/>
          <w:szCs w:val="24"/>
        </w:rPr>
        <w:fldChar w:fldCharType="separate"/>
      </w:r>
      <w:r w:rsidR="006B404E">
        <w:rPr>
          <w:rFonts w:ascii="Times New Roman" w:hAnsi="Times New Roman" w:cs="Times New Roman"/>
          <w:noProof/>
          <w:sz w:val="24"/>
          <w:szCs w:val="24"/>
        </w:rPr>
        <w:t>Amran</w:t>
      </w:r>
      <w:r w:rsidR="006B404E" w:rsidRPr="006B404E">
        <w:rPr>
          <w:rFonts w:ascii="Times New Roman" w:hAnsi="Times New Roman" w:cs="Times New Roman"/>
          <w:noProof/>
          <w:sz w:val="24"/>
          <w:szCs w:val="24"/>
        </w:rPr>
        <w:t xml:space="preserve"> </w:t>
      </w:r>
      <w:r w:rsidR="006B404E">
        <w:rPr>
          <w:rFonts w:ascii="Times New Roman" w:hAnsi="Times New Roman" w:cs="Times New Roman"/>
          <w:noProof/>
          <w:sz w:val="24"/>
          <w:szCs w:val="24"/>
        </w:rPr>
        <w:t>(</w:t>
      </w:r>
      <w:r w:rsidR="006B404E" w:rsidRPr="006B404E">
        <w:rPr>
          <w:rFonts w:ascii="Times New Roman" w:hAnsi="Times New Roman" w:cs="Times New Roman"/>
          <w:noProof/>
          <w:sz w:val="24"/>
          <w:szCs w:val="24"/>
        </w:rPr>
        <w:t>2018)</w:t>
      </w:r>
      <w:r w:rsidR="006B404E">
        <w:rPr>
          <w:rFonts w:ascii="Times New Roman" w:hAnsi="Times New Roman" w:cs="Times New Roman"/>
          <w:sz w:val="24"/>
          <w:szCs w:val="24"/>
        </w:rPr>
        <w:fldChar w:fldCharType="end"/>
      </w:r>
      <w:r w:rsidR="006B404E">
        <w:rPr>
          <w:rFonts w:ascii="Times New Roman" w:hAnsi="Times New Roman" w:cs="Times New Roman"/>
          <w:sz w:val="24"/>
          <w:szCs w:val="24"/>
        </w:rPr>
        <w:t xml:space="preserve"> dan </w:t>
      </w:r>
      <w:r w:rsidR="006B404E">
        <w:rPr>
          <w:rFonts w:ascii="Times New Roman" w:hAnsi="Times New Roman" w:cs="Times New Roman"/>
          <w:sz w:val="24"/>
          <w:szCs w:val="24"/>
        </w:rPr>
        <w:fldChar w:fldCharType="begin" w:fldLock="1"/>
      </w:r>
      <w:r w:rsidR="006B404E">
        <w:rPr>
          <w:rFonts w:ascii="Times New Roman" w:hAnsi="Times New Roman" w:cs="Times New Roman"/>
          <w:sz w:val="24"/>
          <w:szCs w:val="24"/>
        </w:rPr>
        <w:instrText>ADDIN CSL_CITATION {"citationItems":[{"id":"ITEM-1","itemData":{"ISSN":"1411-1713","abstract":"Abstrak Jumlah wajib pajak dari tahun ke tahun semakin bertambah. Namun bertambahnya jumlah wajib pajak tersebut tidak diimbangi dengan kepatuhan wajib pajak dalam membayar pajak. Masalah kepatuhan tersebut menjadi kendala dalam pemaksimalan penerimaan pajak. Penelitian ini mengkaji tingkat kepatuhan wajib pajak orang pribadi yang melakukan kegiatan usaha dan pekerjaan bebas di Kota Samarinda dengan menggunakan beberapa variabel bebas seperti kesadaran wajib pajak, pelayanan fiskus, dan sanksi pajak. Populasi dalam penelitian ini adalah para wajib pajak orang pribadi yang melakukan kegiatan usaha dan pekerjan bebas yang ada di Kota Samarinda. Berdasarkan data dari KPP Pratama Samarinda, hingga Juli 2016 terdapat 35.445 wajib pajak orang pribadi yang melakukan kegiatan usaha dan pekerjan bebas. Pengambilan sampel dilakukan dengan metode incidental sampling. Jumlah sampel ditentukan sebanyak 100 orang. Metode pengumpulan data primer yang dipakai adalah dengan metode survei dengan menggunakan media kuesioner. Teknik analisis data yang digunakan dalam penelitian ini adalah teknik analisis regresi berganda. Berdasarkan hasil analisis yang dilakukan maka diperoleh kesimpulan bahwa kesadaran wajib pajak, dan sanksi pajak berpengaruh signifikan dan mempunyai hubungan positif terhadap kepatuhan wajib pajak. Sedangkan pelayanan fiskus memberikan pengaruh tidak signifikan dan mempunyai hubungan yang negatif terhadap kepatuhan wajib pajak. Kata Kunci: Kepatuhan wajib pajak, kesadaran wajib pajak, pelayanan fiskus, dan sanksi pajak Abstract The number of tax payers is increase for years. But, it is not balanced with the level of tax compliance. The compliance problem becomes an obstacle in optimizing the tax revenue. This study examines the level of compliance of individual taxpayers conducting business and professional services in Samarinda by using several independent variables such as awareness of the taxpayer, the service tax authorities and tax penalties. The population of this study is individual taxpayers conducting business and professional services in Samarinda. Based on data from the KPP Pratama Samarinda, until July 2016 there were 35.445 individual taxpayers conducting business and free job retention. Sampling was done by incidental sampling method. The number of sample is 100 people. Primary data collection method used is a survey method using questionnaires media. Data analysis techniques used in this study is the technique of multiple regression analy…","author":[{"dropping-particle":"","family":"Brata","given":"Januar Dio","non-dropping-particle":"","parse-names":false,"suffix":""},{"dropping-particle":"","family":"Yuningsih","given":"Isna","non-dropping-particle":"","parse-names":false,"suffix":""},{"dropping-particle":"","family":"Kesuma","given":"Agus Iwan","non-dropping-particle":"","parse-names":false,"suffix":""}],"container-title":"Forum Ekonomi","id":"ITEM-1","issue":"1","issued":{"date-parts":[["2017"]]},"page":"69-81","title":"Pengaruh Kesadaran Wajib Pajak , Pelayanan Fiskus , dan Sanksi Pajak terhadap Kepatuhan Wajib Pajak Orang Pribadi yang Melakukan Kegiatan Usaha dan Pekerjaan Bebas di Kota Samarinda","type":"article-journal","volume":"19"},"uris":["http://www.mendeley.com/documents/?uuid=f6c6eb4a-4e9c-4193-a341-0d47f6f28e38"]}],"mendeley":{"formattedCitation":"(Brata et al., 2017)","manualFormatting":"Brata et al (2017)","plainTextFormattedCitation":"(Brata et al., 2017)"},"properties":{"noteIndex":0},"schema":"https://github.com/citation-style-language/schema/raw/master/csl-citation.json"}</w:instrText>
      </w:r>
      <w:r w:rsidR="006B404E">
        <w:rPr>
          <w:rFonts w:ascii="Times New Roman" w:hAnsi="Times New Roman" w:cs="Times New Roman"/>
          <w:sz w:val="24"/>
          <w:szCs w:val="24"/>
        </w:rPr>
        <w:fldChar w:fldCharType="separate"/>
      </w:r>
      <w:r w:rsidR="006B404E" w:rsidRPr="006B404E">
        <w:rPr>
          <w:rFonts w:ascii="Times New Roman" w:hAnsi="Times New Roman" w:cs="Times New Roman"/>
          <w:noProof/>
          <w:sz w:val="24"/>
          <w:szCs w:val="24"/>
        </w:rPr>
        <w:t xml:space="preserve">Brata </w:t>
      </w:r>
      <w:r w:rsidR="006B404E" w:rsidRPr="006B404E">
        <w:rPr>
          <w:rFonts w:ascii="Times New Roman" w:hAnsi="Times New Roman" w:cs="Times New Roman"/>
          <w:i/>
          <w:noProof/>
          <w:sz w:val="24"/>
          <w:szCs w:val="24"/>
        </w:rPr>
        <w:t>et al</w:t>
      </w:r>
      <w:r w:rsidR="006B404E" w:rsidRPr="006B404E">
        <w:rPr>
          <w:rFonts w:ascii="Times New Roman" w:hAnsi="Times New Roman" w:cs="Times New Roman"/>
          <w:noProof/>
          <w:sz w:val="24"/>
          <w:szCs w:val="24"/>
        </w:rPr>
        <w:t xml:space="preserve"> </w:t>
      </w:r>
      <w:r w:rsidR="006B404E">
        <w:rPr>
          <w:rFonts w:ascii="Times New Roman" w:hAnsi="Times New Roman" w:cs="Times New Roman"/>
          <w:noProof/>
          <w:sz w:val="24"/>
          <w:szCs w:val="24"/>
        </w:rPr>
        <w:t>(</w:t>
      </w:r>
      <w:r w:rsidR="006B404E" w:rsidRPr="006B404E">
        <w:rPr>
          <w:rFonts w:ascii="Times New Roman" w:hAnsi="Times New Roman" w:cs="Times New Roman"/>
          <w:noProof/>
          <w:sz w:val="24"/>
          <w:szCs w:val="24"/>
        </w:rPr>
        <w:t>2017)</w:t>
      </w:r>
      <w:r w:rsidR="006B404E">
        <w:rPr>
          <w:rFonts w:ascii="Times New Roman" w:hAnsi="Times New Roman" w:cs="Times New Roman"/>
          <w:sz w:val="24"/>
          <w:szCs w:val="24"/>
        </w:rPr>
        <w:fldChar w:fldCharType="end"/>
      </w:r>
      <w:r w:rsidRPr="00163DC2">
        <w:rPr>
          <w:rFonts w:ascii="Times New Roman" w:hAnsi="Times New Roman" w:cs="Times New Roman"/>
          <w:sz w:val="24"/>
          <w:szCs w:val="24"/>
        </w:rPr>
        <w:t xml:space="preserve"> menjelakan bahwa kesadaran wajib pajak berpengaruh signifikan dan positif terhadap kepatuhan wajib pajak orang pribadi yang melakukan pekerjaan bebas. Dari penjelasan tersebut maka ditetapkan hipotesis sebagai berikut:</w:t>
      </w:r>
    </w:p>
    <w:p w:rsidR="00D0481A" w:rsidRDefault="00D0481A" w:rsidP="00D0481A">
      <w:pPr>
        <w:spacing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H</w:t>
      </w:r>
      <w:r w:rsidRPr="00163DC2">
        <w:rPr>
          <w:rFonts w:ascii="Times New Roman" w:hAnsi="Times New Roman" w:cs="Times New Roman"/>
          <w:sz w:val="24"/>
          <w:szCs w:val="24"/>
          <w:vertAlign w:val="subscript"/>
        </w:rPr>
        <w:t>3</w:t>
      </w:r>
      <w:r w:rsidRPr="00163DC2">
        <w:rPr>
          <w:rFonts w:ascii="Times New Roman" w:hAnsi="Times New Roman" w:cs="Times New Roman"/>
          <w:sz w:val="24"/>
          <w:szCs w:val="24"/>
        </w:rPr>
        <w:t xml:space="preserve"> : Kesadaran pajak berpengaruh positif dan signifikan terhadap kepatuhan wajib pajak orang pribadi pekerja bebas</w:t>
      </w:r>
    </w:p>
    <w:p w:rsidR="00D0481A" w:rsidRDefault="00D0481A" w:rsidP="00D0481A">
      <w:pPr>
        <w:spacing w:line="480" w:lineRule="auto"/>
        <w:ind w:left="360"/>
        <w:jc w:val="both"/>
        <w:rPr>
          <w:rFonts w:ascii="Times New Roman" w:hAnsi="Times New Roman" w:cs="Times New Roman"/>
          <w:sz w:val="24"/>
          <w:szCs w:val="24"/>
        </w:rPr>
      </w:pPr>
    </w:p>
    <w:p w:rsidR="00D0481A" w:rsidRPr="00163DC2" w:rsidRDefault="00D0481A" w:rsidP="00D0481A">
      <w:pPr>
        <w:spacing w:line="480" w:lineRule="auto"/>
        <w:ind w:left="360"/>
        <w:jc w:val="both"/>
        <w:rPr>
          <w:rFonts w:ascii="Times New Roman" w:hAnsi="Times New Roman" w:cs="Times New Roman"/>
          <w:sz w:val="24"/>
          <w:szCs w:val="24"/>
        </w:rPr>
      </w:pPr>
    </w:p>
    <w:p w:rsidR="00D0481A" w:rsidRPr="00163DC2" w:rsidRDefault="00D0481A" w:rsidP="00D0481A">
      <w:pPr>
        <w:numPr>
          <w:ilvl w:val="0"/>
          <w:numId w:val="28"/>
        </w:numPr>
        <w:spacing w:line="360" w:lineRule="auto"/>
        <w:ind w:left="990" w:hanging="630"/>
        <w:jc w:val="both"/>
        <w:rPr>
          <w:rFonts w:ascii="Times New Roman" w:hAnsi="Times New Roman" w:cs="Times New Roman"/>
          <w:sz w:val="24"/>
          <w:szCs w:val="24"/>
        </w:rPr>
      </w:pPr>
      <w:r w:rsidRPr="00163DC2">
        <w:rPr>
          <w:rFonts w:ascii="Times New Roman" w:hAnsi="Times New Roman" w:cs="Times New Roman"/>
          <w:b/>
          <w:sz w:val="24"/>
          <w:szCs w:val="24"/>
        </w:rPr>
        <w:t>Pengaruh persepsi atas efektivitas sistem perpajakan terhadap kepatuhan wajib pajak orang pribadi yang melakukan pekerjaan bebas</w:t>
      </w:r>
    </w:p>
    <w:p w:rsidR="00D0481A" w:rsidRPr="00163DC2" w:rsidRDefault="00D0481A" w:rsidP="00D0481A">
      <w:pPr>
        <w:spacing w:line="480" w:lineRule="auto"/>
        <w:ind w:left="360" w:firstLine="360"/>
        <w:jc w:val="both"/>
        <w:rPr>
          <w:rFonts w:ascii="Times New Roman" w:hAnsi="Times New Roman" w:cs="Times New Roman"/>
          <w:sz w:val="24"/>
          <w:szCs w:val="24"/>
        </w:rPr>
      </w:pPr>
      <w:r w:rsidRPr="00163DC2">
        <w:rPr>
          <w:rFonts w:ascii="Times New Roman" w:hAnsi="Times New Roman" w:cs="Times New Roman"/>
          <w:sz w:val="24"/>
          <w:szCs w:val="24"/>
        </w:rPr>
        <w:t xml:space="preserve">     Dalam </w:t>
      </w:r>
      <w:r w:rsidRPr="00163DC2">
        <w:rPr>
          <w:rFonts w:ascii="Times New Roman" w:hAnsi="Times New Roman" w:cs="Times New Roman"/>
          <w:i/>
          <w:sz w:val="24"/>
          <w:szCs w:val="24"/>
        </w:rPr>
        <w:t>Theory of Planned Behavior</w:t>
      </w:r>
      <w:r w:rsidRPr="00163DC2">
        <w:rPr>
          <w:rFonts w:ascii="Times New Roman" w:hAnsi="Times New Roman" w:cs="Times New Roman"/>
          <w:sz w:val="24"/>
          <w:szCs w:val="24"/>
        </w:rPr>
        <w:t xml:space="preserve"> dijelaskan bahwa selain sikap terhadap perilaku dan norma subjektif, individu juga mempertimbangkan kontrol perilaku (</w:t>
      </w:r>
      <w:r w:rsidRPr="00163DC2">
        <w:rPr>
          <w:rFonts w:ascii="Times New Roman" w:hAnsi="Times New Roman" w:cs="Times New Roman"/>
          <w:i/>
          <w:sz w:val="24"/>
          <w:szCs w:val="24"/>
        </w:rPr>
        <w:t>control beliefs</w:t>
      </w:r>
      <w:r w:rsidRPr="00163DC2">
        <w:rPr>
          <w:rFonts w:ascii="Times New Roman" w:hAnsi="Times New Roman" w:cs="Times New Roman"/>
          <w:sz w:val="24"/>
          <w:szCs w:val="24"/>
        </w:rPr>
        <w:t xml:space="preserve">). Kontrol perilaku merupakan persepsi individu mengenai kemampuannya untuk menampilkan perilaku tertentu. Persepsi individu dapat dipengaruhi oleh pengalaman terdahulu individu itu sendiri dan dapat juga dipengaruhi oleh berbagai faktor lain yang dapat meningkatkan atau menurunkan perasaan individu dalam melakukan suatu perilaku.  Sesuai dengan penjelasan </w:t>
      </w:r>
      <w:r w:rsidRPr="00163DC2">
        <w:rPr>
          <w:rFonts w:ascii="Times New Roman" w:hAnsi="Times New Roman" w:cs="Times New Roman"/>
          <w:i/>
          <w:sz w:val="24"/>
          <w:szCs w:val="24"/>
        </w:rPr>
        <w:t>control beliefs</w:t>
      </w:r>
      <w:r w:rsidRPr="00163DC2">
        <w:rPr>
          <w:rFonts w:ascii="Times New Roman" w:hAnsi="Times New Roman" w:cs="Times New Roman"/>
          <w:sz w:val="24"/>
          <w:szCs w:val="24"/>
        </w:rPr>
        <w:t xml:space="preserve"> yang terkandung dalam </w:t>
      </w:r>
      <w:r w:rsidRPr="00163DC2">
        <w:rPr>
          <w:rFonts w:ascii="Times New Roman" w:hAnsi="Times New Roman" w:cs="Times New Roman"/>
          <w:i/>
          <w:sz w:val="24"/>
          <w:szCs w:val="24"/>
        </w:rPr>
        <w:t>Theory of Planned Behaviorontrol,</w:t>
      </w:r>
      <w:r w:rsidRPr="00163DC2">
        <w:rPr>
          <w:rFonts w:ascii="Times New Roman" w:hAnsi="Times New Roman" w:cs="Times New Roman"/>
          <w:sz w:val="24"/>
          <w:szCs w:val="24"/>
        </w:rPr>
        <w:t xml:space="preserve"> bahwa seorang wajib pajak akan memiliki tanggapan tentang kemudahan atau kerumitan dalam menjalankan kewajiban pajak. Kemudahan </w:t>
      </w:r>
      <w:r w:rsidRPr="00163DC2">
        <w:rPr>
          <w:rFonts w:ascii="Times New Roman" w:hAnsi="Times New Roman" w:cs="Times New Roman"/>
          <w:sz w:val="24"/>
          <w:szCs w:val="24"/>
        </w:rPr>
        <w:lastRenderedPageBreak/>
        <w:t xml:space="preserve">tersebut merujuk pada efektivitas sistem perpajakan yang dapat dirasakan oleh wajib pajak, diantaranya adanya sistem berbasis </w:t>
      </w:r>
      <w:r w:rsidRPr="00163DC2">
        <w:rPr>
          <w:rFonts w:ascii="Times New Roman" w:hAnsi="Times New Roman" w:cs="Times New Roman"/>
          <w:i/>
          <w:sz w:val="24"/>
          <w:szCs w:val="24"/>
        </w:rPr>
        <w:t>online</w:t>
      </w:r>
      <w:r w:rsidRPr="00163DC2">
        <w:rPr>
          <w:rFonts w:ascii="Times New Roman" w:hAnsi="Times New Roman" w:cs="Times New Roman"/>
          <w:sz w:val="24"/>
          <w:szCs w:val="24"/>
        </w:rPr>
        <w:t xml:space="preserve"> yang dapat dilakukan di berbagai tempat, tidak harus datang ke kantor pajak, serta peraturan perpajakan juga dapat diakses menggunakan internet. Hal ini akan mempengaruhi persepsi mereka mengenai efektivitas sistem perpajakan sehingga dapat menentukan sikap patuh atau tidaknya wajib pajak tersebut. Persepsi positif atas efektivitas sistem perpajakan yang dimiliki wajib pajak akan meningkatkan kepatuhan wajib pajak tersebut.</w:t>
      </w:r>
    </w:p>
    <w:p w:rsidR="00D0481A" w:rsidRPr="00163DC2" w:rsidRDefault="00D0481A" w:rsidP="00D0481A">
      <w:pPr>
        <w:spacing w:line="480" w:lineRule="auto"/>
        <w:ind w:left="360" w:firstLine="720"/>
        <w:jc w:val="both"/>
        <w:rPr>
          <w:rFonts w:ascii="Times New Roman" w:hAnsi="Times New Roman" w:cs="Times New Roman"/>
          <w:sz w:val="24"/>
          <w:szCs w:val="24"/>
        </w:rPr>
      </w:pPr>
      <w:r w:rsidRPr="00163DC2">
        <w:rPr>
          <w:rFonts w:ascii="Times New Roman" w:hAnsi="Times New Roman" w:cs="Times New Roman"/>
          <w:sz w:val="24"/>
          <w:szCs w:val="24"/>
        </w:rPr>
        <w:t>Hasil penelitian terdahulu yang dilakukan Irawati dan Sari (2019) menyatakan bahwa persepsi berpengaruh postitif dan signifikan terhadap kepatuhan wajib pajak. Dari penjelasan di atas dapat dirumuskan hipotesis sebagai berikut:</w:t>
      </w:r>
    </w:p>
    <w:p w:rsidR="00D0481A" w:rsidRPr="00163DC2" w:rsidRDefault="00D0481A" w:rsidP="00D0481A">
      <w:pPr>
        <w:spacing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H</w:t>
      </w:r>
      <w:r w:rsidRPr="00163DC2">
        <w:rPr>
          <w:rFonts w:ascii="Times New Roman" w:hAnsi="Times New Roman" w:cs="Times New Roman"/>
          <w:sz w:val="24"/>
          <w:szCs w:val="24"/>
          <w:vertAlign w:val="subscript"/>
        </w:rPr>
        <w:t>4</w:t>
      </w:r>
      <w:r w:rsidRPr="00163DC2">
        <w:rPr>
          <w:rFonts w:ascii="Times New Roman" w:hAnsi="Times New Roman" w:cs="Times New Roman"/>
          <w:sz w:val="24"/>
          <w:szCs w:val="24"/>
        </w:rPr>
        <w:t xml:space="preserve"> : Persepsi atas efektivitas sistem perpajakan berpengaruh positif dan signifikan terhadap kepatuhan wajib pajak orang pribadi yang melakukan pekerjaan bebas.</w:t>
      </w:r>
    </w:p>
    <w:p w:rsidR="00D0481A" w:rsidRPr="00163DC2" w:rsidRDefault="00D0481A" w:rsidP="00D0481A">
      <w:pPr>
        <w:numPr>
          <w:ilvl w:val="0"/>
          <w:numId w:val="27"/>
        </w:numPr>
        <w:tabs>
          <w:tab w:val="left" w:pos="990"/>
        </w:tabs>
        <w:spacing w:after="0" w:line="480" w:lineRule="auto"/>
        <w:ind w:hanging="2340"/>
        <w:jc w:val="both"/>
        <w:outlineLvl w:val="1"/>
        <w:rPr>
          <w:rFonts w:ascii="Times New Roman" w:hAnsi="Times New Roman" w:cs="Times New Roman"/>
          <w:b/>
          <w:sz w:val="24"/>
          <w:szCs w:val="24"/>
        </w:rPr>
      </w:pPr>
      <w:bookmarkStart w:id="69" w:name="_Toc200594359"/>
      <w:r w:rsidRPr="00163DC2">
        <w:rPr>
          <w:rFonts w:ascii="Times New Roman" w:hAnsi="Times New Roman" w:cs="Times New Roman"/>
          <w:b/>
          <w:sz w:val="24"/>
          <w:szCs w:val="24"/>
        </w:rPr>
        <w:t>Model Penelitian</w:t>
      </w:r>
      <w:bookmarkEnd w:id="69"/>
    </w:p>
    <w:p w:rsidR="00D0481A" w:rsidRPr="00163DC2" w:rsidRDefault="00D0481A" w:rsidP="00D0481A">
      <w:pPr>
        <w:spacing w:after="0" w:line="480" w:lineRule="auto"/>
        <w:ind w:left="540"/>
        <w:jc w:val="both"/>
        <w:rPr>
          <w:rFonts w:ascii="Times New Roman" w:hAnsi="Times New Roman" w:cs="Times New Roman"/>
          <w:b/>
          <w:sz w:val="24"/>
          <w:szCs w:val="24"/>
        </w:rPr>
      </w:pPr>
      <w:r w:rsidRPr="00163DC2">
        <w:rPr>
          <w:rFonts w:ascii="Times New Roman" w:hAnsi="Times New Roman" w:cs="Times New Roman"/>
          <w:sz w:val="24"/>
          <w:szCs w:val="24"/>
        </w:rPr>
        <w:lastRenderedPageBreak/>
        <w:t xml:space="preserve"> </w:t>
      </w:r>
      <w:r w:rsidRPr="00163DC2">
        <w:rPr>
          <w:rFonts w:ascii="Times New Roman" w:hAnsi="Times New Roman" w:cs="Times New Roman"/>
          <w:sz w:val="24"/>
          <w:szCs w:val="24"/>
        </w:rPr>
        <w:tab/>
        <w:t xml:space="preserve">    Berdasarkan hipotesis diatas, maka disusun model penelitian sebagai berikut:</w:t>
      </w:r>
      <w:r w:rsidRPr="00163DC2">
        <w:rPr>
          <w:rFonts w:ascii="Times New Roman" w:hAnsi="Times New Roman" w:cs="Times New Roman"/>
          <w:noProof/>
          <w:sz w:val="24"/>
          <w:szCs w:val="24"/>
        </w:rPr>
        <w:t xml:space="preserve"> </w:t>
      </w:r>
      <w:r w:rsidRPr="00163DC2">
        <w:rPr>
          <w:rFonts w:ascii="Times New Roman" w:hAnsi="Times New Roman" w:cs="Times New Roman"/>
          <w:noProof/>
        </w:rPr>
        <mc:AlternateContent>
          <mc:Choice Requires="wpc">
            <w:drawing>
              <wp:inline distT="0" distB="0" distL="0" distR="0" wp14:anchorId="3F94AA95" wp14:editId="4560DEA9">
                <wp:extent cx="5057144" cy="4061462"/>
                <wp:effectExtent l="0" t="0" r="10160" b="0"/>
                <wp:docPr id="41" name="Canvas 4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3" name="Oval 43"/>
                        <wps:cNvSpPr/>
                        <wps:spPr>
                          <a:xfrm>
                            <a:off x="19050" y="152400"/>
                            <a:ext cx="1809750" cy="75247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0C2E" w:rsidRPr="00FE60CC" w:rsidRDefault="00250C2E" w:rsidP="00D0481A">
                              <w:pPr>
                                <w:spacing w:after="0"/>
                                <w:jc w:val="center"/>
                                <w:rPr>
                                  <w:rFonts w:ascii="Times New Roman" w:hAnsi="Times New Roman" w:cs="Times New Roman"/>
                                  <w:color w:val="000000" w:themeColor="text1"/>
                                </w:rPr>
                              </w:pPr>
                              <w:r w:rsidRPr="00FE60CC">
                                <w:rPr>
                                  <w:rFonts w:ascii="Times New Roman" w:hAnsi="Times New Roman" w:cs="Times New Roman"/>
                                  <w:color w:val="000000" w:themeColor="text1"/>
                                </w:rPr>
                                <w:t>Pengetahuan Pajak</w:t>
                              </w:r>
                              <w:r>
                                <w:rPr>
                                  <w:rFonts w:ascii="Times New Roman" w:hAnsi="Times New Roman" w:cs="Times New Roman"/>
                                  <w:color w:val="000000" w:themeColor="text1"/>
                                </w:rPr>
                                <w:t xml:space="preserve"> (X</w:t>
                              </w:r>
                              <w:r w:rsidRPr="00FE60CC">
                                <w:rPr>
                                  <w:rFonts w:ascii="Times New Roman" w:hAnsi="Times New Roman" w:cs="Times New Roman"/>
                                  <w:color w:val="000000" w:themeColor="text1"/>
                                  <w:vertAlign w:val="subscript"/>
                                </w:rPr>
                                <w:t>1</w:t>
                              </w:r>
                              <w:r>
                                <w:rPr>
                                  <w:rFonts w:ascii="Times New Roman" w:hAnsi="Times New Roman" w:cs="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Oval 46"/>
                        <wps:cNvSpPr/>
                        <wps:spPr>
                          <a:xfrm>
                            <a:off x="19050" y="1084875"/>
                            <a:ext cx="1809750" cy="75247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0C2E" w:rsidRPr="00473B46" w:rsidRDefault="00250C2E" w:rsidP="00D0481A">
                              <w:pPr>
                                <w:pStyle w:val="JudulTOC"/>
                                <w:spacing w:before="0" w:line="256" w:lineRule="auto"/>
                                <w:jc w:val="center"/>
                                <w:rPr>
                                  <w:rFonts w:ascii="Times New Roman" w:hAnsi="Times New Roman" w:cs="Times New Roman"/>
                                  <w:vertAlign w:val="subscript"/>
                                </w:rPr>
                              </w:pPr>
                              <w:r w:rsidRPr="00473B46">
                                <w:rPr>
                                  <w:rFonts w:ascii="Times New Roman" w:eastAsia="Calibri" w:hAnsi="Times New Roman" w:cs="Times New Roman"/>
                                  <w:color w:val="000000"/>
                                  <w:sz w:val="22"/>
                                  <w:szCs w:val="22"/>
                                </w:rPr>
                                <w:t>Pemahaman Pajak (X</w:t>
                              </w:r>
                              <w:r w:rsidRPr="00473B46">
                                <w:rPr>
                                  <w:rFonts w:ascii="Times New Roman" w:eastAsia="Calibri" w:hAnsi="Times New Roman" w:cs="Times New Roman"/>
                                  <w:color w:val="000000"/>
                                  <w:sz w:val="22"/>
                                  <w:szCs w:val="22"/>
                                  <w:vertAlign w:val="subscript"/>
                                </w:rPr>
                                <w:t>2</w:t>
                              </w:r>
                              <w:r w:rsidRPr="00473B46">
                                <w:rPr>
                                  <w:rFonts w:ascii="Times New Roman" w:eastAsia="Calibri" w:hAnsi="Times New Roman" w:cs="Times New Roman"/>
                                  <w:color w:val="000000"/>
                                  <w:sz w:val="22"/>
                                  <w:szCs w:val="22"/>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Oval 47"/>
                        <wps:cNvSpPr/>
                        <wps:spPr>
                          <a:xfrm>
                            <a:off x="19050" y="2018325"/>
                            <a:ext cx="1809750" cy="75247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0C2E" w:rsidRPr="00473B46" w:rsidRDefault="00250C2E" w:rsidP="00D0481A">
                              <w:pPr>
                                <w:pStyle w:val="JudulTOC"/>
                                <w:spacing w:before="0" w:line="256" w:lineRule="auto"/>
                                <w:jc w:val="center"/>
                                <w:rPr>
                                  <w:rFonts w:ascii="Times New Roman" w:hAnsi="Times New Roman" w:cs="Times New Roman"/>
                                </w:rPr>
                              </w:pPr>
                              <w:r w:rsidRPr="00473B46">
                                <w:rPr>
                                  <w:rFonts w:ascii="Times New Roman" w:eastAsia="Calibri" w:hAnsi="Times New Roman" w:cs="Times New Roman"/>
                                  <w:color w:val="000000"/>
                                  <w:sz w:val="22"/>
                                  <w:szCs w:val="22"/>
                                </w:rPr>
                                <w:t>Kesadaran Pajak (X</w:t>
                              </w:r>
                              <w:r w:rsidRPr="00473B46">
                                <w:rPr>
                                  <w:rFonts w:ascii="Times New Roman" w:eastAsia="Calibri" w:hAnsi="Times New Roman" w:cs="Times New Roman"/>
                                  <w:color w:val="000000"/>
                                  <w:position w:val="-6"/>
                                  <w:sz w:val="22"/>
                                  <w:szCs w:val="22"/>
                                  <w:vertAlign w:val="subscript"/>
                                </w:rPr>
                                <w:t>3</w:t>
                              </w:r>
                              <w:r w:rsidRPr="00473B46">
                                <w:rPr>
                                  <w:rFonts w:ascii="Times New Roman" w:eastAsia="Calibri" w:hAnsi="Times New Roman" w:cs="Times New Roman"/>
                                  <w:color w:val="000000"/>
                                  <w:sz w:val="22"/>
                                  <w:szCs w:val="22"/>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Oval 48"/>
                        <wps:cNvSpPr/>
                        <wps:spPr>
                          <a:xfrm>
                            <a:off x="19050" y="2951775"/>
                            <a:ext cx="1809750" cy="87727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0C2E" w:rsidRPr="00473B46" w:rsidRDefault="00250C2E" w:rsidP="00D0481A">
                              <w:pPr>
                                <w:pStyle w:val="JudulTOC"/>
                                <w:spacing w:before="0" w:line="256" w:lineRule="auto"/>
                                <w:jc w:val="center"/>
                                <w:rPr>
                                  <w:rFonts w:ascii="Times New Roman" w:hAnsi="Times New Roman" w:cs="Times New Roman"/>
                                </w:rPr>
                              </w:pPr>
                              <w:r w:rsidRPr="00473B46">
                                <w:rPr>
                                  <w:rFonts w:ascii="Times New Roman" w:eastAsia="Calibri" w:hAnsi="Times New Roman" w:cs="Times New Roman"/>
                                  <w:color w:val="000000"/>
                                  <w:sz w:val="22"/>
                                  <w:szCs w:val="22"/>
                                </w:rPr>
                                <w:t>Persepsi atas Efektivitas Sistem Perpajakan (X</w:t>
                              </w:r>
                              <w:r w:rsidRPr="00473B46">
                                <w:rPr>
                                  <w:rFonts w:ascii="Times New Roman" w:eastAsia="Calibri" w:hAnsi="Times New Roman" w:cs="Times New Roman"/>
                                  <w:color w:val="000000"/>
                                  <w:position w:val="-6"/>
                                  <w:sz w:val="22"/>
                                  <w:szCs w:val="22"/>
                                  <w:vertAlign w:val="subscript"/>
                                </w:rPr>
                                <w:t>4</w:t>
                              </w:r>
                              <w:r w:rsidRPr="00473B46">
                                <w:rPr>
                                  <w:rFonts w:ascii="Times New Roman" w:eastAsia="Calibri" w:hAnsi="Times New Roman" w:cs="Times New Roman"/>
                                  <w:color w:val="000000"/>
                                  <w:sz w:val="22"/>
                                  <w:szCs w:val="22"/>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Oval 49"/>
                        <wps:cNvSpPr/>
                        <wps:spPr>
                          <a:xfrm>
                            <a:off x="3230880" y="1513500"/>
                            <a:ext cx="1809750" cy="75247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0C2E" w:rsidRPr="00473B46" w:rsidRDefault="00250C2E" w:rsidP="00D0481A">
                              <w:pPr>
                                <w:pStyle w:val="JudulTOC"/>
                                <w:spacing w:before="0" w:line="256" w:lineRule="auto"/>
                                <w:jc w:val="center"/>
                                <w:rPr>
                                  <w:rFonts w:ascii="Times New Roman" w:hAnsi="Times New Roman" w:cs="Times New Roman"/>
                                </w:rPr>
                              </w:pPr>
                              <w:r w:rsidRPr="00473B46">
                                <w:rPr>
                                  <w:rFonts w:ascii="Times New Roman" w:eastAsia="Calibri" w:hAnsi="Times New Roman" w:cs="Times New Roman"/>
                                  <w:color w:val="000000"/>
                                  <w:sz w:val="22"/>
                                  <w:szCs w:val="22"/>
                                </w:rPr>
                                <w:t>Kepatuhan Wajib Pajak (Y)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Straight Arrow Connector 44"/>
                        <wps:cNvCnPr>
                          <a:stCxn id="43" idx="6"/>
                        </wps:cNvCnPr>
                        <wps:spPr>
                          <a:xfrm>
                            <a:off x="1828800" y="528638"/>
                            <a:ext cx="1421130" cy="126206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a:endCxn id="49" idx="2"/>
                        </wps:cNvCnPr>
                        <wps:spPr>
                          <a:xfrm>
                            <a:off x="1828800" y="1465875"/>
                            <a:ext cx="1402080" cy="42386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 name="Straight Arrow Connector 51"/>
                        <wps:cNvCnPr>
                          <a:stCxn id="47" idx="6"/>
                        </wps:cNvCnPr>
                        <wps:spPr>
                          <a:xfrm flipV="1">
                            <a:off x="1828800" y="1979250"/>
                            <a:ext cx="1428750" cy="41531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 name="Straight Arrow Connector 52"/>
                        <wps:cNvCnPr>
                          <a:stCxn id="48" idx="6"/>
                        </wps:cNvCnPr>
                        <wps:spPr>
                          <a:xfrm flipV="1">
                            <a:off x="1828800" y="2038351"/>
                            <a:ext cx="1466850" cy="135206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 name="Text Box 53"/>
                        <wps:cNvSpPr txBox="1"/>
                        <wps:spPr>
                          <a:xfrm>
                            <a:off x="2478405" y="981075"/>
                            <a:ext cx="752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0C2E" w:rsidRPr="00FE60CC" w:rsidRDefault="00250C2E" w:rsidP="00D0481A">
                              <w:pPr>
                                <w:rPr>
                                  <w:rFonts w:ascii="Times New Roman" w:hAnsi="Times New Roman" w:cs="Times New Roman"/>
                                </w:rPr>
                              </w:pPr>
                              <w:r w:rsidRPr="00FE60CC">
                                <w:rPr>
                                  <w:rFonts w:ascii="Times New Roman" w:hAnsi="Times New Roman" w:cs="Times New Roman"/>
                                </w:rPr>
                                <w:t>H</w:t>
                              </w:r>
                              <w:r w:rsidRPr="00FE60CC">
                                <w:rPr>
                                  <w:rFonts w:ascii="Times New Roman" w:hAnsi="Times New Roman" w:cs="Times New Roman"/>
                                  <w:vertAlign w:val="subscript"/>
                                </w:rPr>
                                <w:t>1</w:t>
                              </w:r>
                              <w:r w:rsidRPr="00FE60CC">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3"/>
                        <wps:cNvSpPr txBox="1"/>
                        <wps:spPr>
                          <a:xfrm>
                            <a:off x="2199300" y="1408725"/>
                            <a:ext cx="752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0C2E" w:rsidRPr="00473B46" w:rsidRDefault="00250C2E" w:rsidP="00D0481A">
                              <w:pPr>
                                <w:pStyle w:val="JudulTOC"/>
                                <w:spacing w:before="0" w:after="160" w:line="256" w:lineRule="auto"/>
                                <w:rPr>
                                  <w:rFonts w:ascii="Times New Roman" w:hAnsi="Times New Roman" w:cs="Times New Roman"/>
                                  <w:color w:val="auto"/>
                                </w:rPr>
                              </w:pPr>
                              <w:r w:rsidRPr="00473B46">
                                <w:rPr>
                                  <w:rFonts w:ascii="Times New Roman" w:eastAsia="Calibri" w:hAnsi="Times New Roman" w:cs="Times New Roman"/>
                                  <w:color w:val="auto"/>
                                  <w:sz w:val="22"/>
                                  <w:szCs w:val="22"/>
                                </w:rPr>
                                <w:t>H</w:t>
                              </w:r>
                              <w:r w:rsidRPr="00473B46">
                                <w:rPr>
                                  <w:rFonts w:ascii="Times New Roman" w:eastAsia="Calibri" w:hAnsi="Times New Roman" w:cs="Times New Roman"/>
                                  <w:color w:val="auto"/>
                                  <w:position w:val="-6"/>
                                  <w:sz w:val="22"/>
                                  <w:szCs w:val="22"/>
                                  <w:vertAlign w:val="subscript"/>
                                </w:rPr>
                                <w:t>2</w:t>
                              </w:r>
                              <w:r w:rsidRPr="00473B46">
                                <w:rPr>
                                  <w:rFonts w:ascii="Times New Roman" w:eastAsia="Calibri" w:hAnsi="Times New Roman" w:cs="Times New Roman"/>
                                  <w:color w:val="auto"/>
                                  <w:sz w:val="22"/>
                                  <w:szCs w:val="22"/>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 name="Text Box 53"/>
                        <wps:cNvSpPr txBox="1"/>
                        <wps:spPr>
                          <a:xfrm>
                            <a:off x="2049780" y="2020163"/>
                            <a:ext cx="752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0C2E" w:rsidRPr="00473B46" w:rsidRDefault="00250C2E" w:rsidP="00D0481A">
                              <w:pPr>
                                <w:pStyle w:val="JudulTOC"/>
                                <w:spacing w:before="0" w:after="160" w:line="254" w:lineRule="auto"/>
                                <w:rPr>
                                  <w:rFonts w:ascii="Times New Roman" w:hAnsi="Times New Roman" w:cs="Times New Roman"/>
                                  <w:color w:val="auto"/>
                                </w:rPr>
                              </w:pPr>
                              <w:r w:rsidRPr="00473B46">
                                <w:rPr>
                                  <w:rFonts w:ascii="Times New Roman" w:eastAsia="Calibri" w:hAnsi="Times New Roman" w:cs="Times New Roman"/>
                                  <w:color w:val="auto"/>
                                  <w:sz w:val="22"/>
                                  <w:szCs w:val="22"/>
                                </w:rPr>
                                <w:t>H</w:t>
                              </w:r>
                              <w:r w:rsidRPr="00473B46">
                                <w:rPr>
                                  <w:rFonts w:ascii="Times New Roman" w:eastAsia="Calibri" w:hAnsi="Times New Roman" w:cs="Times New Roman"/>
                                  <w:color w:val="auto"/>
                                  <w:position w:val="-6"/>
                                  <w:sz w:val="22"/>
                                  <w:szCs w:val="22"/>
                                  <w:vertAlign w:val="subscript"/>
                                </w:rPr>
                                <w:t>3</w:t>
                              </w:r>
                              <w:r w:rsidRPr="00473B46">
                                <w:rPr>
                                  <w:rFonts w:ascii="Times New Roman" w:eastAsia="Calibri" w:hAnsi="Times New Roman" w:cs="Times New Roman"/>
                                  <w:color w:val="auto"/>
                                  <w:sz w:val="22"/>
                                  <w:szCs w:val="22"/>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 name="Text Box 53"/>
                        <wps:cNvSpPr txBox="1"/>
                        <wps:spPr>
                          <a:xfrm>
                            <a:off x="2505075" y="2637450"/>
                            <a:ext cx="752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0C2E" w:rsidRPr="00473B46" w:rsidRDefault="00250C2E" w:rsidP="00D0481A">
                              <w:pPr>
                                <w:pStyle w:val="JudulTOC"/>
                                <w:spacing w:before="0" w:after="160" w:line="252" w:lineRule="auto"/>
                                <w:rPr>
                                  <w:rFonts w:ascii="Times New Roman" w:hAnsi="Times New Roman" w:cs="Times New Roman"/>
                                  <w:color w:val="auto"/>
                                </w:rPr>
                              </w:pPr>
                              <w:r w:rsidRPr="00473B46">
                                <w:rPr>
                                  <w:rFonts w:ascii="Times New Roman" w:eastAsia="Calibri" w:hAnsi="Times New Roman" w:cs="Times New Roman"/>
                                  <w:color w:val="auto"/>
                                  <w:sz w:val="22"/>
                                  <w:szCs w:val="22"/>
                                </w:rPr>
                                <w:t>H</w:t>
                              </w:r>
                              <w:r w:rsidRPr="00473B46">
                                <w:rPr>
                                  <w:rFonts w:ascii="Times New Roman" w:eastAsia="Calibri" w:hAnsi="Times New Roman" w:cs="Times New Roman"/>
                                  <w:color w:val="auto"/>
                                  <w:position w:val="-6"/>
                                  <w:sz w:val="22"/>
                                  <w:szCs w:val="22"/>
                                  <w:vertAlign w:val="subscript"/>
                                </w:rPr>
                                <w:t>4</w:t>
                              </w:r>
                              <w:r w:rsidRPr="00473B46">
                                <w:rPr>
                                  <w:rFonts w:ascii="Times New Roman" w:eastAsia="Calibri" w:hAnsi="Times New Roman" w:cs="Times New Roman"/>
                                  <w:color w:val="auto"/>
                                  <w:sz w:val="22"/>
                                  <w:szCs w:val="22"/>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F94AA95" id="Canvas 41" o:spid="_x0000_s1049" editas="canvas" style="width:398.2pt;height:319.8pt;mso-position-horizontal-relative:char;mso-position-vertical-relative:line" coordsize="50571,40614"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">
                <v:shape id="_x0000_s1050" type="#_x0000_t75" style="position:absolute;width:50571;height:40614;visibility:visible;mso-wrap-style:square">
                  <v:fill o:detectmouseclick="t"/>
                  <v:path o:connecttype="none"/>
                </v:shape>
                <v:oval id="Oval 43" o:spid="_x0000_s1051" style="position:absolute;left:190;top:1524;width:18098;height:7524;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" filled="f" strokecolor="black [3213]" strokeweight="1.5pt">
                  <v:stroke joinstyle="miter"/>
                  <v:textbox>
                    <w:txbxContent>
                      <w:p w:rsidR="00250C2E" w:rsidRPr="00FE60CC" w:rsidRDefault="00250C2E" w:rsidP="00D0481A">
                        <w:pPr>
                          <w:spacing w:after="0"/>
                          <w:jc w:val="center"/>
                          <w:rPr>
                            <w:rFonts w:ascii="Times New Roman" w:hAnsi="Times New Roman" w:cs="Times New Roman"/>
                            <w:color w:val="000000" w:themeColor="text1"/>
                          </w:rPr>
                        </w:pPr>
                        <w:r w:rsidRPr="00FE60CC">
                          <w:rPr>
                            <w:rFonts w:ascii="Times New Roman" w:hAnsi="Times New Roman" w:cs="Times New Roman"/>
                            <w:color w:val="000000" w:themeColor="text1"/>
                          </w:rPr>
                          <w:t>Pengetahuan Pajak</w:t>
                        </w:r>
                        <w:r>
                          <w:rPr>
                            <w:rFonts w:ascii="Times New Roman" w:hAnsi="Times New Roman" w:cs="Times New Roman"/>
                            <w:color w:val="000000" w:themeColor="text1"/>
                          </w:rPr>
                          <w:t xml:space="preserve"> (X</w:t>
                        </w:r>
                        <w:r w:rsidRPr="00FE60CC">
                          <w:rPr>
                            <w:rFonts w:ascii="Times New Roman" w:hAnsi="Times New Roman" w:cs="Times New Roman"/>
                            <w:color w:val="000000" w:themeColor="text1"/>
                            <w:vertAlign w:val="subscript"/>
                          </w:rPr>
                          <w:t>1</w:t>
                        </w:r>
                        <w:r>
                          <w:rPr>
                            <w:rFonts w:ascii="Times New Roman" w:hAnsi="Times New Roman" w:cs="Times New Roman"/>
                            <w:color w:val="000000" w:themeColor="text1"/>
                          </w:rPr>
                          <w:t>)</w:t>
                        </w:r>
                      </w:p>
                    </w:txbxContent>
                  </v:textbox>
                </v:oval>
                <v:oval id="Oval 46" o:spid="_x0000_s1052" style="position:absolute;left:190;top:10848;width:18098;height:7525;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" filled="f" strokecolor="black [3213]" strokeweight="1.5pt">
                  <v:stroke joinstyle="miter"/>
                  <v:textbox>
                    <w:txbxContent>
                      <w:p w:rsidR="00250C2E" w:rsidRPr="00473B46" w:rsidRDefault="00250C2E" w:rsidP="00D0481A">
                        <w:pPr>
                          <w:pStyle w:val="JudulTOC"/>
                          <w:spacing w:before="0" w:line="256" w:lineRule="auto"/>
                          <w:jc w:val="center"/>
                          <w:rPr>
                            <w:rFonts w:ascii="Times New Roman" w:hAnsi="Times New Roman" w:cs="Times New Roman"/>
                            <w:vertAlign w:val="subscript"/>
                          </w:rPr>
                        </w:pPr>
                        <w:r w:rsidRPr="00473B46">
                          <w:rPr>
                            <w:rFonts w:ascii="Times New Roman" w:eastAsia="Calibri" w:hAnsi="Times New Roman" w:cs="Times New Roman"/>
                            <w:color w:val="000000"/>
                            <w:sz w:val="22"/>
                            <w:szCs w:val="22"/>
                          </w:rPr>
                          <w:t>Pemahaman Pajak (X</w:t>
                        </w:r>
                        <w:r w:rsidRPr="00473B46">
                          <w:rPr>
                            <w:rFonts w:ascii="Times New Roman" w:eastAsia="Calibri" w:hAnsi="Times New Roman" w:cs="Times New Roman"/>
                            <w:color w:val="000000"/>
                            <w:sz w:val="22"/>
                            <w:szCs w:val="22"/>
                            <w:vertAlign w:val="subscript"/>
                          </w:rPr>
                          <w:t>2</w:t>
                        </w:r>
                        <w:r w:rsidRPr="00473B46">
                          <w:rPr>
                            <w:rFonts w:ascii="Times New Roman" w:eastAsia="Calibri" w:hAnsi="Times New Roman" w:cs="Times New Roman"/>
                            <w:color w:val="000000"/>
                            <w:sz w:val="22"/>
                            <w:szCs w:val="22"/>
                          </w:rPr>
                          <w:t>)</w:t>
                        </w:r>
                      </w:p>
                    </w:txbxContent>
                  </v:textbox>
                </v:oval>
                <v:oval id="Oval 47" o:spid="_x0000_s1053" style="position:absolute;left:190;top:20183;width:18098;height:7525;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" filled="f" strokecolor="black [3213]" strokeweight="1.5pt">
                  <v:stroke joinstyle="miter"/>
                  <v:textbox>
                    <w:txbxContent>
                      <w:p w:rsidR="00250C2E" w:rsidRPr="00473B46" w:rsidRDefault="00250C2E" w:rsidP="00D0481A">
                        <w:pPr>
                          <w:pStyle w:val="JudulTOC"/>
                          <w:spacing w:before="0" w:line="256" w:lineRule="auto"/>
                          <w:jc w:val="center"/>
                          <w:rPr>
                            <w:rFonts w:ascii="Times New Roman" w:hAnsi="Times New Roman" w:cs="Times New Roman"/>
                          </w:rPr>
                        </w:pPr>
                        <w:r w:rsidRPr="00473B46">
                          <w:rPr>
                            <w:rFonts w:ascii="Times New Roman" w:eastAsia="Calibri" w:hAnsi="Times New Roman" w:cs="Times New Roman"/>
                            <w:color w:val="000000"/>
                            <w:sz w:val="22"/>
                            <w:szCs w:val="22"/>
                          </w:rPr>
                          <w:t>Kesadaran Pajak (X</w:t>
                        </w:r>
                        <w:r w:rsidRPr="00473B46">
                          <w:rPr>
                            <w:rFonts w:ascii="Times New Roman" w:eastAsia="Calibri" w:hAnsi="Times New Roman" w:cs="Times New Roman"/>
                            <w:color w:val="000000"/>
                            <w:position w:val="-6"/>
                            <w:sz w:val="22"/>
                            <w:szCs w:val="22"/>
                            <w:vertAlign w:val="subscript"/>
                          </w:rPr>
                          <w:t>3</w:t>
                        </w:r>
                        <w:r w:rsidRPr="00473B46">
                          <w:rPr>
                            <w:rFonts w:ascii="Times New Roman" w:eastAsia="Calibri" w:hAnsi="Times New Roman" w:cs="Times New Roman"/>
                            <w:color w:val="000000"/>
                            <w:sz w:val="22"/>
                            <w:szCs w:val="22"/>
                          </w:rPr>
                          <w:t>)</w:t>
                        </w:r>
                      </w:p>
                    </w:txbxContent>
                  </v:textbox>
                </v:oval>
                <v:oval id="Oval 48" o:spid="_x0000_s1054" style="position:absolute;left:190;top:29517;width:18098;height:8773;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" filled="f" strokecolor="black [3213]" strokeweight="1.5pt">
                  <v:stroke joinstyle="miter"/>
                  <v:textbox>
                    <w:txbxContent>
                      <w:p w:rsidR="00250C2E" w:rsidRPr="00473B46" w:rsidRDefault="00250C2E" w:rsidP="00D0481A">
                        <w:pPr>
                          <w:pStyle w:val="JudulTOC"/>
                          <w:spacing w:before="0" w:line="256" w:lineRule="auto"/>
                          <w:jc w:val="center"/>
                          <w:rPr>
                            <w:rFonts w:ascii="Times New Roman" w:hAnsi="Times New Roman" w:cs="Times New Roman"/>
                          </w:rPr>
                        </w:pPr>
                        <w:r w:rsidRPr="00473B46">
                          <w:rPr>
                            <w:rFonts w:ascii="Times New Roman" w:eastAsia="Calibri" w:hAnsi="Times New Roman" w:cs="Times New Roman"/>
                            <w:color w:val="000000"/>
                            <w:sz w:val="22"/>
                            <w:szCs w:val="22"/>
                          </w:rPr>
                          <w:t>Persepsi atas Efektivitas Sistem Perpajakan (X</w:t>
                        </w:r>
                        <w:r w:rsidRPr="00473B46">
                          <w:rPr>
                            <w:rFonts w:ascii="Times New Roman" w:eastAsia="Calibri" w:hAnsi="Times New Roman" w:cs="Times New Roman"/>
                            <w:color w:val="000000"/>
                            <w:position w:val="-6"/>
                            <w:sz w:val="22"/>
                            <w:szCs w:val="22"/>
                            <w:vertAlign w:val="subscript"/>
                          </w:rPr>
                          <w:t>4</w:t>
                        </w:r>
                        <w:r w:rsidRPr="00473B46">
                          <w:rPr>
                            <w:rFonts w:ascii="Times New Roman" w:eastAsia="Calibri" w:hAnsi="Times New Roman" w:cs="Times New Roman"/>
                            <w:color w:val="000000"/>
                            <w:sz w:val="22"/>
                            <w:szCs w:val="22"/>
                          </w:rPr>
                          <w:t>)</w:t>
                        </w:r>
                      </w:p>
                    </w:txbxContent>
                  </v:textbox>
                </v:oval>
                <v:oval id="Oval 49" o:spid="_x0000_s1055" style="position:absolute;left:32308;top:15135;width:18098;height:7524;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" filled="f" strokecolor="black [3213]" strokeweight="1.5pt">
                  <v:stroke joinstyle="miter"/>
                  <v:textbox>
                    <w:txbxContent>
                      <w:p w:rsidR="00250C2E" w:rsidRPr="00473B46" w:rsidRDefault="00250C2E" w:rsidP="00D0481A">
                        <w:pPr>
                          <w:pStyle w:val="JudulTOC"/>
                          <w:spacing w:before="0" w:line="256" w:lineRule="auto"/>
                          <w:jc w:val="center"/>
                          <w:rPr>
                            <w:rFonts w:ascii="Times New Roman" w:hAnsi="Times New Roman" w:cs="Times New Roman"/>
                          </w:rPr>
                        </w:pPr>
                        <w:r w:rsidRPr="00473B46">
                          <w:rPr>
                            <w:rFonts w:ascii="Times New Roman" w:eastAsia="Calibri" w:hAnsi="Times New Roman" w:cs="Times New Roman"/>
                            <w:color w:val="000000"/>
                            <w:sz w:val="22"/>
                            <w:szCs w:val="22"/>
                          </w:rPr>
                          <w:t>Kepatuhan Wajib Pajak (Y)</w:t>
                        </w:r>
                      </w:p>
                    </w:txbxContent>
                  </v:textbox>
                </v:oval>
                <v:shape id="Straight Arrow Connector 44" o:spid="_x0000_s1056" type="#_x0000_t32" style="position:absolute;left:18288;top:5286;width:14211;height:12621;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" strokecolor="black [3213]" strokeweight="1pt">
                  <v:stroke endarrow="block" joinstyle="miter"/>
                </v:shape>
                <v:shape id="Straight Arrow Connector 50" o:spid="_x0000_s1057" type="#_x0000_t32" style="position:absolute;left:18288;top:14658;width:14020;height:4239;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" strokecolor="black [3213]" strokeweight="1pt">
                  <v:stroke endarrow="block" joinstyle="miter"/>
                </v:shape>
                <v:shape id="Straight Arrow Connector 51" o:spid="_x0000_s1058" type="#_x0000_t32" style="position:absolute;left:18288;top:19792;width:14287;height:4153;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" strokecolor="black [3213]" strokeweight="1pt">
                  <v:stroke endarrow="block" joinstyle="miter"/>
                </v:shape>
                <v:shape id="Straight Arrow Connector 52" o:spid="_x0000_s1059" type="#_x0000_t32" style="position:absolute;left:18288;top:20383;width:14668;height:13521;flip:y;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" strokecolor="black [3213]" strokeweight="1pt">
                  <v:stroke endarrow="block" joinstyle="miter"/>
                </v:shape>
                <v:shapetype id="_x0000_t202" coordsize="21600,21600" o:spt="202" path="m,l,21600r21600,l21600,xe">
                  <v:stroke joinstyle="miter"/>
                  <v:path gradientshapeok="t" o:connecttype="rect"/>
                </v:shapetype>
                <v:shape id="Text Box 53" o:spid="_x0000_s1060" type="#_x0000_t202" style="position:absolute;left:24784;top:9810;width:7524;height:371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" filled="f" stroked="f" strokeweight=".5pt">
                  <v:textbox>
                    <w:txbxContent>
                      <w:p w:rsidR="00250C2E" w:rsidRPr="00FE60CC" w:rsidRDefault="00250C2E" w:rsidP="00D0481A">
                        <w:pPr>
                          <w:rPr>
                            <w:rFonts w:ascii="Times New Roman" w:hAnsi="Times New Roman" w:cs="Times New Roman"/>
                          </w:rPr>
                        </w:pPr>
                        <w:r w:rsidRPr="00FE60CC">
                          <w:rPr>
                            <w:rFonts w:ascii="Times New Roman" w:hAnsi="Times New Roman" w:cs="Times New Roman"/>
                          </w:rPr>
                          <w:t>H</w:t>
                        </w:r>
                        <w:r w:rsidRPr="00FE60CC">
                          <w:rPr>
                            <w:rFonts w:ascii="Times New Roman" w:hAnsi="Times New Roman" w:cs="Times New Roman"/>
                            <w:vertAlign w:val="subscript"/>
                          </w:rPr>
                          <w:t>1</w:t>
                        </w:r>
                        <w:r w:rsidRPr="00FE60CC">
                          <w:rPr>
                            <w:rFonts w:ascii="Times New Roman" w:hAnsi="Times New Roman" w:cs="Times New Roman"/>
                          </w:rPr>
                          <w:t xml:space="preserve"> (+)</w:t>
                        </w:r>
                      </w:p>
                    </w:txbxContent>
                  </v:textbox>
                </v:shape>
                <v:shape id="Text Box 53" o:spid="_x0000_s1061" type="#_x0000_t202" style="position:absolute;left:21993;top:14087;width:7524;height:371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" filled="f" stroked="f" strokeweight=".5pt">
                  <v:textbox>
                    <w:txbxContent>
                      <w:p w:rsidR="00250C2E" w:rsidRPr="00473B46" w:rsidRDefault="00250C2E" w:rsidP="00D0481A">
                        <w:pPr>
                          <w:pStyle w:val="JudulTOC"/>
                          <w:spacing w:before="0" w:after="160" w:line="256" w:lineRule="auto"/>
                          <w:rPr>
                            <w:rFonts w:ascii="Times New Roman" w:hAnsi="Times New Roman" w:cs="Times New Roman"/>
                            <w:color w:val="auto"/>
                          </w:rPr>
                        </w:pPr>
                        <w:r w:rsidRPr="00473B46">
                          <w:rPr>
                            <w:rFonts w:ascii="Times New Roman" w:eastAsia="Calibri" w:hAnsi="Times New Roman" w:cs="Times New Roman"/>
                            <w:color w:val="auto"/>
                            <w:sz w:val="22"/>
                            <w:szCs w:val="22"/>
                          </w:rPr>
                          <w:t>H</w:t>
                        </w:r>
                        <w:r w:rsidRPr="00473B46">
                          <w:rPr>
                            <w:rFonts w:ascii="Times New Roman" w:eastAsia="Calibri" w:hAnsi="Times New Roman" w:cs="Times New Roman"/>
                            <w:color w:val="auto"/>
                            <w:position w:val="-6"/>
                            <w:sz w:val="22"/>
                            <w:szCs w:val="22"/>
                            <w:vertAlign w:val="subscript"/>
                          </w:rPr>
                          <w:t>2</w:t>
                        </w:r>
                        <w:r w:rsidRPr="00473B46">
                          <w:rPr>
                            <w:rFonts w:ascii="Times New Roman" w:eastAsia="Calibri" w:hAnsi="Times New Roman" w:cs="Times New Roman"/>
                            <w:color w:val="auto"/>
                            <w:sz w:val="22"/>
                            <w:szCs w:val="22"/>
                          </w:rPr>
                          <w:t xml:space="preserve"> (+)</w:t>
                        </w:r>
                      </w:p>
                    </w:txbxContent>
                  </v:textbox>
                </v:shape>
                <v:shape id="Text Box 53" o:spid="_x0000_s1062" type="#_x0000_t202" style="position:absolute;left:20497;top:20201;width:7525;height:371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" filled="f" stroked="f" strokeweight=".5pt">
                  <v:textbox>
                    <w:txbxContent>
                      <w:p w:rsidR="00250C2E" w:rsidRPr="00473B46" w:rsidRDefault="00250C2E" w:rsidP="00D0481A">
                        <w:pPr>
                          <w:pStyle w:val="JudulTOC"/>
                          <w:spacing w:before="0" w:after="160" w:line="254" w:lineRule="auto"/>
                          <w:rPr>
                            <w:rFonts w:ascii="Times New Roman" w:hAnsi="Times New Roman" w:cs="Times New Roman"/>
                            <w:color w:val="auto"/>
                          </w:rPr>
                        </w:pPr>
                        <w:r w:rsidRPr="00473B46">
                          <w:rPr>
                            <w:rFonts w:ascii="Times New Roman" w:eastAsia="Calibri" w:hAnsi="Times New Roman" w:cs="Times New Roman"/>
                            <w:color w:val="auto"/>
                            <w:sz w:val="22"/>
                            <w:szCs w:val="22"/>
                          </w:rPr>
                          <w:t>H</w:t>
                        </w:r>
                        <w:r w:rsidRPr="00473B46">
                          <w:rPr>
                            <w:rFonts w:ascii="Times New Roman" w:eastAsia="Calibri" w:hAnsi="Times New Roman" w:cs="Times New Roman"/>
                            <w:color w:val="auto"/>
                            <w:position w:val="-6"/>
                            <w:sz w:val="22"/>
                            <w:szCs w:val="22"/>
                            <w:vertAlign w:val="subscript"/>
                          </w:rPr>
                          <w:t>3</w:t>
                        </w:r>
                        <w:r w:rsidRPr="00473B46">
                          <w:rPr>
                            <w:rFonts w:ascii="Times New Roman" w:eastAsia="Calibri" w:hAnsi="Times New Roman" w:cs="Times New Roman"/>
                            <w:color w:val="auto"/>
                            <w:sz w:val="22"/>
                            <w:szCs w:val="22"/>
                          </w:rPr>
                          <w:t xml:space="preserve"> (+)</w:t>
                        </w:r>
                      </w:p>
                    </w:txbxContent>
                  </v:textbox>
                </v:shape>
                <v:shape id="Text Box 53" o:spid="_x0000_s1063" type="#_x0000_t202" style="position:absolute;left:25050;top:26374;width:7525;height:371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" filled="f" stroked="f" strokeweight=".5pt">
                  <v:textbox>
                    <w:txbxContent>
                      <w:p w:rsidR="00250C2E" w:rsidRPr="00473B46" w:rsidRDefault="00250C2E" w:rsidP="00D0481A">
                        <w:pPr>
                          <w:pStyle w:val="JudulTOC"/>
                          <w:spacing w:before="0" w:after="160" w:line="252" w:lineRule="auto"/>
                          <w:rPr>
                            <w:rFonts w:ascii="Times New Roman" w:hAnsi="Times New Roman" w:cs="Times New Roman"/>
                            <w:color w:val="auto"/>
                          </w:rPr>
                        </w:pPr>
                        <w:r w:rsidRPr="00473B46">
                          <w:rPr>
                            <w:rFonts w:ascii="Times New Roman" w:eastAsia="Calibri" w:hAnsi="Times New Roman" w:cs="Times New Roman"/>
                            <w:color w:val="auto"/>
                            <w:sz w:val="22"/>
                            <w:szCs w:val="22"/>
                          </w:rPr>
                          <w:t>H</w:t>
                        </w:r>
                        <w:r w:rsidRPr="00473B46">
                          <w:rPr>
                            <w:rFonts w:ascii="Times New Roman" w:eastAsia="Calibri" w:hAnsi="Times New Roman" w:cs="Times New Roman"/>
                            <w:color w:val="auto"/>
                            <w:position w:val="-6"/>
                            <w:sz w:val="22"/>
                            <w:szCs w:val="22"/>
                            <w:vertAlign w:val="subscript"/>
                          </w:rPr>
                          <w:t>4</w:t>
                        </w:r>
                        <w:r w:rsidRPr="00473B46">
                          <w:rPr>
                            <w:rFonts w:ascii="Times New Roman" w:eastAsia="Calibri" w:hAnsi="Times New Roman" w:cs="Times New Roman"/>
                            <w:color w:val="auto"/>
                            <w:sz w:val="22"/>
                            <w:szCs w:val="22"/>
                          </w:rPr>
                          <w:t xml:space="preserve"> (+)</w:t>
                        </w:r>
                      </w:p>
                    </w:txbxContent>
                  </v:textbox>
                </v:shape>
                <w10:anchorlock/>
              </v:group>
            </w:pict>
          </mc:Fallback>
        </mc:AlternateContent>
      </w:r>
    </w:p>
    <w:p w:rsidR="00D0481A" w:rsidRPr="00163DC2" w:rsidRDefault="00D0481A" w:rsidP="00D0481A">
      <w:pPr>
        <w:pStyle w:val="Keterangan"/>
        <w:jc w:val="center"/>
        <w:rPr>
          <w:rFonts w:ascii="Times New Roman" w:hAnsi="Times New Roman" w:cs="Times New Roman"/>
          <w:b/>
          <w:i w:val="0"/>
          <w:color w:val="auto"/>
          <w:sz w:val="32"/>
          <w:szCs w:val="24"/>
        </w:rPr>
      </w:pPr>
      <w:bookmarkStart w:id="70" w:name="_Toc178349638"/>
      <w:r w:rsidRPr="00163DC2">
        <w:rPr>
          <w:rFonts w:ascii="Times New Roman" w:hAnsi="Times New Roman" w:cs="Times New Roman"/>
          <w:b/>
          <w:i w:val="0"/>
          <w:color w:val="auto"/>
          <w:sz w:val="22"/>
        </w:rPr>
        <w:t xml:space="preserve">Gambar 2. </w:t>
      </w:r>
      <w:r w:rsidRPr="00163DC2">
        <w:rPr>
          <w:rFonts w:ascii="Times New Roman" w:hAnsi="Times New Roman" w:cs="Times New Roman"/>
          <w:b/>
          <w:i w:val="0"/>
          <w:color w:val="auto"/>
          <w:sz w:val="22"/>
        </w:rPr>
        <w:fldChar w:fldCharType="begin"/>
      </w:r>
      <w:r w:rsidRPr="00163DC2">
        <w:rPr>
          <w:rFonts w:ascii="Times New Roman" w:hAnsi="Times New Roman" w:cs="Times New Roman"/>
          <w:b/>
          <w:i w:val="0"/>
          <w:color w:val="auto"/>
          <w:sz w:val="22"/>
        </w:rPr>
        <w:instrText xml:space="preserve"> SEQ Gambar_2. \* ARABIC </w:instrText>
      </w:r>
      <w:r w:rsidRPr="00163DC2">
        <w:rPr>
          <w:rFonts w:ascii="Times New Roman" w:hAnsi="Times New Roman" w:cs="Times New Roman"/>
          <w:b/>
          <w:i w:val="0"/>
          <w:color w:val="auto"/>
          <w:sz w:val="22"/>
        </w:rPr>
        <w:fldChar w:fldCharType="separate"/>
      </w:r>
      <w:r w:rsidR="004D66D0">
        <w:rPr>
          <w:rFonts w:ascii="Times New Roman" w:hAnsi="Times New Roman" w:cs="Times New Roman"/>
          <w:b/>
          <w:i w:val="0"/>
          <w:noProof/>
          <w:color w:val="auto"/>
          <w:sz w:val="22"/>
        </w:rPr>
        <w:t>2</w:t>
      </w:r>
      <w:r w:rsidRPr="00163DC2">
        <w:rPr>
          <w:rFonts w:ascii="Times New Roman" w:hAnsi="Times New Roman" w:cs="Times New Roman"/>
          <w:b/>
          <w:i w:val="0"/>
          <w:color w:val="auto"/>
          <w:sz w:val="22"/>
        </w:rPr>
        <w:fldChar w:fldCharType="end"/>
      </w:r>
      <w:r w:rsidRPr="00163DC2">
        <w:rPr>
          <w:rFonts w:ascii="Times New Roman" w:hAnsi="Times New Roman" w:cs="Times New Roman"/>
          <w:b/>
          <w:i w:val="0"/>
          <w:color w:val="auto"/>
          <w:sz w:val="22"/>
        </w:rPr>
        <w:t xml:space="preserve"> Model Penelitian</w:t>
      </w:r>
      <w:bookmarkEnd w:id="70"/>
    </w:p>
    <w:p w:rsidR="00D0481A" w:rsidRPr="00163DC2" w:rsidRDefault="00D0481A" w:rsidP="00D0481A">
      <w:pPr>
        <w:tabs>
          <w:tab w:val="left" w:pos="1170"/>
        </w:tabs>
        <w:spacing w:after="0" w:line="480" w:lineRule="auto"/>
        <w:ind w:left="540"/>
        <w:jc w:val="both"/>
        <w:outlineLvl w:val="1"/>
        <w:rPr>
          <w:rFonts w:ascii="Times New Roman" w:hAnsi="Times New Roman" w:cs="Times New Roman"/>
          <w:sz w:val="24"/>
          <w:szCs w:val="24"/>
        </w:rPr>
      </w:pPr>
    </w:p>
    <w:p w:rsidR="00D0481A" w:rsidRPr="00163DC2" w:rsidRDefault="00D0481A" w:rsidP="00D0481A">
      <w:pPr>
        <w:tabs>
          <w:tab w:val="left" w:pos="1170"/>
        </w:tabs>
        <w:spacing w:after="0" w:line="480" w:lineRule="auto"/>
        <w:ind w:left="540"/>
        <w:jc w:val="both"/>
        <w:outlineLvl w:val="1"/>
        <w:rPr>
          <w:rFonts w:ascii="Times New Roman" w:hAnsi="Times New Roman" w:cs="Times New Roman"/>
          <w:sz w:val="24"/>
          <w:szCs w:val="24"/>
        </w:rPr>
        <w:sectPr w:rsidR="00D0481A" w:rsidRPr="00163DC2" w:rsidSect="007A5DD8">
          <w:headerReference w:type="default" r:id="rId26"/>
          <w:footerReference w:type="default" r:id="rId27"/>
          <w:type w:val="continuous"/>
          <w:pgSz w:w="11907" w:h="16839" w:code="9"/>
          <w:pgMar w:top="2268" w:right="1701" w:bottom="1701" w:left="2268" w:header="720" w:footer="720" w:gutter="0"/>
          <w:pgNumType w:start="8"/>
          <w:cols w:space="720"/>
          <w:titlePg/>
          <w:docGrid w:linePitch="360"/>
        </w:sectPr>
      </w:pPr>
    </w:p>
    <w:p w:rsidR="00D0481A" w:rsidRPr="00163DC2" w:rsidRDefault="00D0481A" w:rsidP="00D0481A">
      <w:pPr>
        <w:pStyle w:val="Judul1"/>
        <w:jc w:val="center"/>
        <w:rPr>
          <w:rFonts w:ascii="Times New Roman" w:hAnsi="Times New Roman" w:cs="Times New Roman"/>
          <w:b/>
          <w:color w:val="auto"/>
          <w:sz w:val="24"/>
          <w:szCs w:val="24"/>
        </w:rPr>
      </w:pPr>
      <w:bookmarkStart w:id="71" w:name="_Toc176884515"/>
      <w:bookmarkStart w:id="72" w:name="_Toc176903871"/>
      <w:bookmarkStart w:id="73" w:name="_Toc176904550"/>
      <w:bookmarkStart w:id="74" w:name="_Toc176905904"/>
      <w:bookmarkStart w:id="75" w:name="_Toc178038475"/>
      <w:bookmarkStart w:id="76" w:name="_Toc178349466"/>
      <w:bookmarkStart w:id="77" w:name="_Toc178381359"/>
      <w:bookmarkStart w:id="78" w:name="_Toc178808893"/>
      <w:bookmarkStart w:id="79" w:name="_Toc178895838"/>
      <w:bookmarkStart w:id="80" w:name="_Toc199975571"/>
      <w:bookmarkStart w:id="81" w:name="_Toc200407784"/>
      <w:bookmarkStart w:id="82" w:name="_Toc200594360"/>
      <w:r w:rsidRPr="00163DC2">
        <w:rPr>
          <w:rFonts w:ascii="Times New Roman" w:hAnsi="Times New Roman" w:cs="Times New Roman"/>
          <w:b/>
          <w:color w:val="auto"/>
          <w:sz w:val="24"/>
          <w:szCs w:val="24"/>
        </w:rPr>
        <w:lastRenderedPageBreak/>
        <w:t>BAB III</w:t>
      </w:r>
      <w:bookmarkEnd w:id="71"/>
      <w:bookmarkEnd w:id="72"/>
      <w:bookmarkEnd w:id="73"/>
      <w:bookmarkEnd w:id="74"/>
      <w:bookmarkEnd w:id="75"/>
      <w:bookmarkEnd w:id="76"/>
      <w:bookmarkEnd w:id="77"/>
      <w:bookmarkEnd w:id="78"/>
      <w:bookmarkEnd w:id="79"/>
      <w:bookmarkEnd w:id="80"/>
      <w:bookmarkEnd w:id="81"/>
      <w:bookmarkEnd w:id="82"/>
    </w:p>
    <w:p w:rsidR="00D0481A" w:rsidRPr="00163DC2" w:rsidRDefault="00D0481A" w:rsidP="00D0481A">
      <w:pPr>
        <w:pStyle w:val="Judul1"/>
        <w:spacing w:line="480" w:lineRule="auto"/>
        <w:jc w:val="center"/>
        <w:rPr>
          <w:rFonts w:ascii="Times New Roman" w:hAnsi="Times New Roman" w:cs="Times New Roman"/>
          <w:b/>
          <w:color w:val="auto"/>
          <w:sz w:val="24"/>
          <w:szCs w:val="24"/>
        </w:rPr>
      </w:pPr>
      <w:bookmarkStart w:id="83" w:name="_Toc176884516"/>
      <w:bookmarkStart w:id="84" w:name="_Toc200594361"/>
      <w:r w:rsidRPr="00163DC2">
        <w:rPr>
          <w:rFonts w:ascii="Times New Roman" w:hAnsi="Times New Roman" w:cs="Times New Roman"/>
          <w:b/>
          <w:color w:val="auto"/>
          <w:sz w:val="24"/>
          <w:szCs w:val="24"/>
        </w:rPr>
        <w:t>METODE PENELITIAN</w:t>
      </w:r>
      <w:bookmarkEnd w:id="83"/>
      <w:bookmarkEnd w:id="84"/>
    </w:p>
    <w:p w:rsidR="00D0481A" w:rsidRPr="00163DC2" w:rsidRDefault="00D0481A" w:rsidP="00D0481A">
      <w:pPr>
        <w:numPr>
          <w:ilvl w:val="0"/>
          <w:numId w:val="4"/>
        </w:numPr>
        <w:tabs>
          <w:tab w:val="left" w:pos="1080"/>
        </w:tabs>
        <w:spacing w:after="0" w:line="480" w:lineRule="auto"/>
        <w:jc w:val="both"/>
        <w:outlineLvl w:val="1"/>
        <w:rPr>
          <w:rFonts w:ascii="Times New Roman" w:hAnsi="Times New Roman" w:cs="Times New Roman"/>
          <w:b/>
          <w:sz w:val="24"/>
          <w:szCs w:val="24"/>
        </w:rPr>
      </w:pPr>
      <w:bookmarkStart w:id="85" w:name="_Toc176884517"/>
      <w:bookmarkStart w:id="86" w:name="_Toc200594362"/>
      <w:r w:rsidRPr="00163DC2">
        <w:rPr>
          <w:rFonts w:ascii="Times New Roman" w:hAnsi="Times New Roman" w:cs="Times New Roman"/>
          <w:b/>
          <w:sz w:val="24"/>
          <w:szCs w:val="24"/>
        </w:rPr>
        <w:t>Definisi Operasional</w:t>
      </w:r>
      <w:bookmarkEnd w:id="85"/>
      <w:bookmarkEnd w:id="86"/>
    </w:p>
    <w:p w:rsidR="00D0481A" w:rsidRPr="00163DC2" w:rsidRDefault="00D0481A" w:rsidP="00D0481A">
      <w:pPr>
        <w:tabs>
          <w:tab w:val="left" w:pos="720"/>
        </w:tabs>
        <w:spacing w:after="0" w:line="480" w:lineRule="auto"/>
        <w:ind w:left="360"/>
        <w:jc w:val="both"/>
        <w:rPr>
          <w:rFonts w:ascii="Times New Roman" w:hAnsi="Times New Roman" w:cs="Times New Roman"/>
          <w:b/>
          <w:sz w:val="24"/>
          <w:szCs w:val="24"/>
        </w:rPr>
      </w:pPr>
      <w:r w:rsidRPr="00163DC2">
        <w:rPr>
          <w:rFonts w:ascii="Times New Roman" w:hAnsi="Times New Roman" w:cs="Times New Roman"/>
          <w:sz w:val="24"/>
          <w:szCs w:val="24"/>
        </w:rPr>
        <w:tab/>
        <w:t>Definisi operasional adalah aspek penelitian yang memberikan informasi terkait bagaimana mengukur setiap variabel dalam penelitian ini. Dalam penelitian ini terdiri dari dua jenis variabel yaitu variabel independen dan dependen. Variabel independen dalam penelitian ini adalah Pengetahuan Pajak (X</w:t>
      </w:r>
      <w:r w:rsidRPr="00163DC2">
        <w:rPr>
          <w:rFonts w:ascii="Times New Roman" w:hAnsi="Times New Roman" w:cs="Times New Roman"/>
          <w:sz w:val="24"/>
          <w:szCs w:val="24"/>
          <w:vertAlign w:val="subscript"/>
        </w:rPr>
        <w:t>1</w:t>
      </w:r>
      <w:r w:rsidRPr="00163DC2">
        <w:rPr>
          <w:rFonts w:ascii="Times New Roman" w:hAnsi="Times New Roman" w:cs="Times New Roman"/>
          <w:sz w:val="24"/>
          <w:szCs w:val="24"/>
        </w:rPr>
        <w:t>), Pemahaman Pajak (X</w:t>
      </w:r>
      <w:r w:rsidRPr="00163DC2">
        <w:rPr>
          <w:rFonts w:ascii="Times New Roman" w:hAnsi="Times New Roman" w:cs="Times New Roman"/>
          <w:sz w:val="24"/>
          <w:szCs w:val="24"/>
          <w:vertAlign w:val="subscript"/>
        </w:rPr>
        <w:t>2</w:t>
      </w:r>
      <w:r w:rsidRPr="00163DC2">
        <w:rPr>
          <w:rFonts w:ascii="Times New Roman" w:hAnsi="Times New Roman" w:cs="Times New Roman"/>
          <w:sz w:val="24"/>
          <w:szCs w:val="24"/>
        </w:rPr>
        <w:t>), Kesadaran Pajak (X</w:t>
      </w:r>
      <w:r w:rsidRPr="00163DC2">
        <w:rPr>
          <w:rFonts w:ascii="Times New Roman" w:hAnsi="Times New Roman" w:cs="Times New Roman"/>
          <w:sz w:val="24"/>
          <w:szCs w:val="24"/>
          <w:vertAlign w:val="subscript"/>
        </w:rPr>
        <w:t>3</w:t>
      </w:r>
      <w:r w:rsidRPr="00163DC2">
        <w:rPr>
          <w:rFonts w:ascii="Times New Roman" w:hAnsi="Times New Roman" w:cs="Times New Roman"/>
          <w:sz w:val="24"/>
          <w:szCs w:val="24"/>
        </w:rPr>
        <w:t>), dan Persepsi atas Efektivitas Sistem Perpajakan (X</w:t>
      </w:r>
      <w:r w:rsidRPr="00163DC2">
        <w:rPr>
          <w:rFonts w:ascii="Times New Roman" w:hAnsi="Times New Roman" w:cs="Times New Roman"/>
          <w:sz w:val="24"/>
          <w:szCs w:val="24"/>
          <w:vertAlign w:val="subscript"/>
        </w:rPr>
        <w:t>4</w:t>
      </w:r>
      <w:r w:rsidRPr="00163DC2">
        <w:rPr>
          <w:rFonts w:ascii="Times New Roman" w:hAnsi="Times New Roman" w:cs="Times New Roman"/>
          <w:sz w:val="24"/>
          <w:szCs w:val="24"/>
        </w:rPr>
        <w:t>). Sedangkan, variabel dependen adalah Kepatuhan Wajib Pajak Orang Pribadi yang melakukan Pekerjaan Bebas (Y).</w:t>
      </w:r>
    </w:p>
    <w:p w:rsidR="00D0481A" w:rsidRPr="00163DC2" w:rsidRDefault="00D0481A" w:rsidP="00562155">
      <w:pPr>
        <w:numPr>
          <w:ilvl w:val="0"/>
          <w:numId w:val="6"/>
        </w:numPr>
        <w:tabs>
          <w:tab w:val="left" w:pos="1080"/>
        </w:tabs>
        <w:spacing w:after="0" w:line="480" w:lineRule="auto"/>
        <w:ind w:left="720"/>
        <w:jc w:val="both"/>
        <w:rPr>
          <w:rFonts w:ascii="Times New Roman" w:hAnsi="Times New Roman" w:cs="Times New Roman"/>
          <w:b/>
          <w:sz w:val="24"/>
          <w:szCs w:val="24"/>
        </w:rPr>
      </w:pPr>
      <w:bookmarkStart w:id="87" w:name="_Toc176884518"/>
      <w:r w:rsidRPr="00163DC2">
        <w:rPr>
          <w:rFonts w:ascii="Times New Roman" w:hAnsi="Times New Roman" w:cs="Times New Roman"/>
          <w:b/>
          <w:sz w:val="24"/>
          <w:szCs w:val="24"/>
        </w:rPr>
        <w:t>Variabel Dependen</w:t>
      </w:r>
      <w:bookmarkEnd w:id="87"/>
    </w:p>
    <w:p w:rsidR="00D0481A" w:rsidRPr="00163DC2" w:rsidRDefault="00D0481A" w:rsidP="00D0481A">
      <w:pPr>
        <w:numPr>
          <w:ilvl w:val="0"/>
          <w:numId w:val="10"/>
        </w:numPr>
        <w:tabs>
          <w:tab w:val="left" w:pos="720"/>
        </w:tabs>
        <w:spacing w:after="0" w:line="480" w:lineRule="auto"/>
        <w:ind w:hanging="720"/>
        <w:jc w:val="both"/>
        <w:rPr>
          <w:rFonts w:ascii="Times New Roman" w:hAnsi="Times New Roman" w:cs="Times New Roman"/>
          <w:b/>
          <w:sz w:val="24"/>
          <w:szCs w:val="24"/>
        </w:rPr>
      </w:pPr>
      <w:r w:rsidRPr="00163DC2">
        <w:rPr>
          <w:rFonts w:ascii="Times New Roman" w:hAnsi="Times New Roman" w:cs="Times New Roman"/>
          <w:b/>
          <w:sz w:val="24"/>
          <w:szCs w:val="24"/>
        </w:rPr>
        <w:t>Kepatuhan Wajib Pajak (Y)</w:t>
      </w:r>
    </w:p>
    <w:p w:rsidR="00D0481A" w:rsidRPr="00163DC2" w:rsidRDefault="00D0481A" w:rsidP="00D0481A">
      <w:pPr>
        <w:tabs>
          <w:tab w:val="left" w:pos="720"/>
        </w:tabs>
        <w:spacing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ab/>
        <w:t xml:space="preserve">      Kepatuhan wajib pajak adalah perilaku wajib pajak yang memenuhi kewajiban perpajakan sesuai dengan peraturan undang-undang perpajakan yang berlaku. Menurut </w:t>
      </w:r>
      <w:r w:rsidRPr="00163DC2">
        <w:rPr>
          <w:rFonts w:ascii="Times New Roman" w:hAnsi="Times New Roman" w:cs="Times New Roman"/>
          <w:sz w:val="24"/>
          <w:szCs w:val="24"/>
        </w:rPr>
        <w:fldChar w:fldCharType="begin" w:fldLock="1"/>
      </w:r>
      <w:r w:rsidRPr="00163DC2">
        <w:rPr>
          <w:rFonts w:ascii="Times New Roman" w:hAnsi="Times New Roman" w:cs="Times New Roman"/>
          <w:sz w:val="24"/>
          <w:szCs w:val="24"/>
        </w:rPr>
        <w:instrText>ADDIN CSL_CITATION {"citationItems":[{"id":"ITEM-1","itemData":{"author":[{"dropping-particle":"","family":"Nugraheni","given":"Agustina Prativi","non-dropping-particle":"","parse-names":false,"suffix":""},{"dropping-particle":"","family":"Sunaningsih","given":"Suci Nasehati","non-dropping-particle":"","parse-names":false,"suffix":""}],"id":"ITEM-1","issue":"1","issued":{"date-parts":[["2020"]]},"page":"49-58","title":"Peran Konsultan Pajak Terhadap Kepatuhan Wajib Pajak","type":"article-journal","volume":"4"},"uris":["http://www.mendeley.com/documents/?uuid=53ecbac8-be2a-46aa-b7fb-b9b107762c6d"]}],"mendeley":{"formattedCitation":"(Nugraheni &amp; Sunaningsih, 2020)","manualFormatting":"Nugraheni &amp; Sunaningsih (2020)","plainTextFormattedCitation":"(Nugraheni &amp; Sunaningsih, 2020)","previouslyFormattedCitation":"(Nugraheni &amp; Sunaningsih, 2020)"},"properties":{"noteIndex":0},"schema":"https://github.com/citation-style-language/schema/raw/master/csl-citation.json"}</w:instrText>
      </w:r>
      <w:r w:rsidRPr="00163DC2">
        <w:rPr>
          <w:rFonts w:ascii="Times New Roman" w:hAnsi="Times New Roman" w:cs="Times New Roman"/>
          <w:sz w:val="24"/>
          <w:szCs w:val="24"/>
        </w:rPr>
        <w:fldChar w:fldCharType="separate"/>
      </w:r>
      <w:r w:rsidRPr="00163DC2">
        <w:rPr>
          <w:rFonts w:ascii="Times New Roman" w:hAnsi="Times New Roman" w:cs="Times New Roman"/>
          <w:noProof/>
          <w:sz w:val="24"/>
          <w:szCs w:val="24"/>
        </w:rPr>
        <w:t>Nugraheni &amp; Sunaningsih (2020)</w:t>
      </w:r>
      <w:r w:rsidRPr="00163DC2">
        <w:rPr>
          <w:rFonts w:ascii="Times New Roman" w:hAnsi="Times New Roman" w:cs="Times New Roman"/>
          <w:sz w:val="24"/>
          <w:szCs w:val="24"/>
        </w:rPr>
        <w:fldChar w:fldCharType="end"/>
      </w:r>
      <w:r w:rsidRPr="00163DC2">
        <w:rPr>
          <w:rFonts w:ascii="Times New Roman" w:hAnsi="Times New Roman" w:cs="Times New Roman"/>
          <w:sz w:val="24"/>
          <w:szCs w:val="24"/>
        </w:rPr>
        <w:t xml:space="preserve"> indikator yang digunakan pada variabel ini : </w:t>
      </w:r>
    </w:p>
    <w:p w:rsidR="00D0481A" w:rsidRPr="00163DC2" w:rsidRDefault="00D0481A" w:rsidP="00D0481A">
      <w:pPr>
        <w:numPr>
          <w:ilvl w:val="0"/>
          <w:numId w:val="11"/>
        </w:numPr>
        <w:tabs>
          <w:tab w:val="left" w:pos="720"/>
        </w:tabs>
        <w:spacing w:line="480" w:lineRule="auto"/>
        <w:ind w:left="720"/>
        <w:jc w:val="both"/>
        <w:rPr>
          <w:rFonts w:ascii="Times New Roman" w:hAnsi="Times New Roman" w:cs="Times New Roman"/>
          <w:sz w:val="24"/>
          <w:szCs w:val="24"/>
        </w:rPr>
      </w:pPr>
      <w:r w:rsidRPr="00163DC2">
        <w:rPr>
          <w:rFonts w:ascii="Times New Roman" w:hAnsi="Times New Roman" w:cs="Times New Roman"/>
          <w:sz w:val="24"/>
          <w:szCs w:val="24"/>
        </w:rPr>
        <w:t>Kepatuhan dalam mengisi SPT secara lengkap dan benar sesuai peraturan</w:t>
      </w:r>
    </w:p>
    <w:p w:rsidR="00D0481A" w:rsidRPr="00163DC2" w:rsidRDefault="00D0481A" w:rsidP="00D0481A">
      <w:pPr>
        <w:numPr>
          <w:ilvl w:val="0"/>
          <w:numId w:val="11"/>
        </w:numPr>
        <w:tabs>
          <w:tab w:val="left" w:pos="720"/>
        </w:tabs>
        <w:spacing w:line="480" w:lineRule="auto"/>
        <w:ind w:left="720"/>
        <w:jc w:val="both"/>
        <w:rPr>
          <w:rFonts w:ascii="Times New Roman" w:hAnsi="Times New Roman" w:cs="Times New Roman"/>
          <w:sz w:val="24"/>
          <w:szCs w:val="24"/>
        </w:rPr>
      </w:pPr>
      <w:r w:rsidRPr="00163DC2">
        <w:rPr>
          <w:rFonts w:ascii="Times New Roman" w:hAnsi="Times New Roman" w:cs="Times New Roman"/>
          <w:sz w:val="24"/>
          <w:szCs w:val="24"/>
        </w:rPr>
        <w:t>Kepatuhan dalam menyampaikan SPT tepat waktu</w:t>
      </w:r>
    </w:p>
    <w:p w:rsidR="00D0481A" w:rsidRPr="00163DC2" w:rsidRDefault="00D0481A" w:rsidP="00D0481A">
      <w:pPr>
        <w:numPr>
          <w:ilvl w:val="0"/>
          <w:numId w:val="11"/>
        </w:numPr>
        <w:tabs>
          <w:tab w:val="left" w:pos="720"/>
        </w:tabs>
        <w:spacing w:line="480" w:lineRule="auto"/>
        <w:ind w:left="720"/>
        <w:jc w:val="both"/>
        <w:rPr>
          <w:rFonts w:ascii="Times New Roman" w:hAnsi="Times New Roman" w:cs="Times New Roman"/>
          <w:sz w:val="24"/>
          <w:szCs w:val="24"/>
        </w:rPr>
      </w:pPr>
      <w:r w:rsidRPr="00163DC2">
        <w:rPr>
          <w:rFonts w:ascii="Times New Roman" w:hAnsi="Times New Roman" w:cs="Times New Roman"/>
          <w:sz w:val="24"/>
          <w:szCs w:val="24"/>
        </w:rPr>
        <w:t>Kepatuhan dalam tidak adanya tunggakan atas segala jenis pajak</w:t>
      </w:r>
    </w:p>
    <w:p w:rsidR="00D0481A" w:rsidRPr="00163DC2" w:rsidRDefault="00D0481A" w:rsidP="00D0481A">
      <w:pPr>
        <w:numPr>
          <w:ilvl w:val="0"/>
          <w:numId w:val="11"/>
        </w:numPr>
        <w:tabs>
          <w:tab w:val="left" w:pos="720"/>
        </w:tabs>
        <w:spacing w:line="480" w:lineRule="auto"/>
        <w:ind w:left="720"/>
        <w:jc w:val="both"/>
        <w:rPr>
          <w:rFonts w:ascii="Times New Roman" w:hAnsi="Times New Roman" w:cs="Times New Roman"/>
          <w:sz w:val="24"/>
          <w:szCs w:val="24"/>
        </w:rPr>
      </w:pPr>
      <w:r w:rsidRPr="00163DC2">
        <w:rPr>
          <w:rFonts w:ascii="Times New Roman" w:hAnsi="Times New Roman" w:cs="Times New Roman"/>
          <w:sz w:val="24"/>
          <w:szCs w:val="24"/>
        </w:rPr>
        <w:t>Tidak pernah dipidana dikarenakan melakukan tindak pidana di bidang perpajakan</w:t>
      </w:r>
    </w:p>
    <w:p w:rsidR="00D0481A" w:rsidRPr="00163DC2" w:rsidRDefault="00D0481A" w:rsidP="00D0481A">
      <w:pPr>
        <w:spacing w:line="480" w:lineRule="auto"/>
        <w:ind w:left="360" w:firstLine="360"/>
        <w:jc w:val="both"/>
        <w:rPr>
          <w:rFonts w:ascii="Times New Roman" w:hAnsi="Times New Roman" w:cs="Times New Roman"/>
          <w:sz w:val="24"/>
          <w:szCs w:val="24"/>
        </w:rPr>
        <w:sectPr w:rsidR="00D0481A" w:rsidRPr="00163DC2" w:rsidSect="007A5DD8">
          <w:headerReference w:type="default" r:id="rId28"/>
          <w:headerReference w:type="first" r:id="rId29"/>
          <w:footerReference w:type="first" r:id="rId30"/>
          <w:pgSz w:w="11907" w:h="16839" w:code="9"/>
          <w:pgMar w:top="2268" w:right="1701" w:bottom="1701" w:left="2268" w:header="720" w:footer="720" w:gutter="0"/>
          <w:pgNumType w:start="24"/>
          <w:cols w:space="720"/>
          <w:titlePg/>
          <w:docGrid w:linePitch="360"/>
        </w:sectPr>
      </w:pPr>
      <w:r w:rsidRPr="00163DC2">
        <w:rPr>
          <w:rFonts w:ascii="Times New Roman" w:hAnsi="Times New Roman" w:cs="Times New Roman"/>
          <w:sz w:val="24"/>
          <w:szCs w:val="24"/>
        </w:rPr>
        <w:lastRenderedPageBreak/>
        <w:t xml:space="preserve">      Pengukuran pada variabel kepatuhan wajib pajak menggunakan skala likert yaitu dengan 5 (lima) poin (Sangat setuju, setuju, netral, tidak setuju, dan </w:t>
      </w:r>
    </w:p>
    <w:p w:rsidR="00D0481A" w:rsidRPr="00163DC2" w:rsidRDefault="00D0481A" w:rsidP="00D0481A">
      <w:pPr>
        <w:spacing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sangat tidak setuju). Dari 5 (lima) poin ini responden akan diminta untuk mengisi kuisioner dan hasil akhirnya akan dijumlahkan dan diolah oleh peneliti.</w:t>
      </w:r>
    </w:p>
    <w:p w:rsidR="00D0481A" w:rsidRPr="00163DC2" w:rsidRDefault="00D0481A" w:rsidP="00562155">
      <w:pPr>
        <w:numPr>
          <w:ilvl w:val="0"/>
          <w:numId w:val="6"/>
        </w:numPr>
        <w:tabs>
          <w:tab w:val="left" w:pos="1080"/>
        </w:tabs>
        <w:spacing w:after="0" w:line="480" w:lineRule="auto"/>
        <w:ind w:left="720"/>
        <w:jc w:val="both"/>
        <w:rPr>
          <w:rFonts w:ascii="Times New Roman" w:hAnsi="Times New Roman" w:cs="Times New Roman"/>
          <w:b/>
          <w:sz w:val="24"/>
          <w:szCs w:val="24"/>
        </w:rPr>
      </w:pPr>
      <w:bookmarkStart w:id="88" w:name="_Toc176884519"/>
      <w:r w:rsidRPr="00163DC2">
        <w:rPr>
          <w:rFonts w:ascii="Times New Roman" w:hAnsi="Times New Roman" w:cs="Times New Roman"/>
          <w:b/>
          <w:sz w:val="24"/>
          <w:szCs w:val="24"/>
        </w:rPr>
        <w:t>Variabel Independen</w:t>
      </w:r>
      <w:bookmarkEnd w:id="88"/>
    </w:p>
    <w:p w:rsidR="00D0481A" w:rsidRPr="00163DC2" w:rsidRDefault="00D0481A" w:rsidP="00D0481A">
      <w:pPr>
        <w:numPr>
          <w:ilvl w:val="0"/>
          <w:numId w:val="7"/>
        </w:numPr>
        <w:tabs>
          <w:tab w:val="left" w:pos="1080"/>
        </w:tabs>
        <w:spacing w:after="0" w:line="480" w:lineRule="auto"/>
        <w:ind w:left="720"/>
        <w:jc w:val="both"/>
        <w:rPr>
          <w:rFonts w:ascii="Times New Roman" w:hAnsi="Times New Roman" w:cs="Times New Roman"/>
          <w:sz w:val="24"/>
          <w:szCs w:val="24"/>
        </w:rPr>
      </w:pPr>
      <w:r w:rsidRPr="00163DC2">
        <w:rPr>
          <w:rFonts w:ascii="Times New Roman" w:hAnsi="Times New Roman" w:cs="Times New Roman"/>
          <w:b/>
          <w:sz w:val="24"/>
          <w:szCs w:val="24"/>
        </w:rPr>
        <w:t>Pengetahuan Pajak (X</w:t>
      </w:r>
      <w:r w:rsidRPr="00163DC2">
        <w:rPr>
          <w:rFonts w:ascii="Times New Roman" w:hAnsi="Times New Roman" w:cs="Times New Roman"/>
          <w:b/>
          <w:sz w:val="24"/>
          <w:szCs w:val="24"/>
          <w:vertAlign w:val="subscript"/>
        </w:rPr>
        <w:t>1</w:t>
      </w:r>
      <w:r w:rsidRPr="00163DC2">
        <w:rPr>
          <w:rFonts w:ascii="Times New Roman" w:hAnsi="Times New Roman" w:cs="Times New Roman"/>
          <w:b/>
          <w:sz w:val="24"/>
          <w:szCs w:val="24"/>
        </w:rPr>
        <w:t>)</w:t>
      </w:r>
    </w:p>
    <w:p w:rsidR="00D0481A" w:rsidRPr="00163DC2" w:rsidRDefault="00D0481A" w:rsidP="00D0481A">
      <w:pPr>
        <w:tabs>
          <w:tab w:val="left" w:pos="1080"/>
        </w:tabs>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ab/>
        <w:t xml:space="preserve">Pengetahuan pajak adalah informasi dasar pajak yang meliputi pengetahuan tentang peraturan perpajakan dan dapat dimanfaatkan oleh wajib pajak untuk melaksanakan kewajibannya sebagai wajib pajak orang pribadi pekerja bebas yang patuh. Menurut </w:t>
      </w:r>
      <w:r w:rsidRPr="00163DC2">
        <w:rPr>
          <w:rFonts w:ascii="Times New Roman" w:hAnsi="Times New Roman" w:cs="Times New Roman"/>
          <w:sz w:val="24"/>
          <w:szCs w:val="24"/>
        </w:rPr>
        <w:fldChar w:fldCharType="begin" w:fldLock="1"/>
      </w:r>
      <w:r w:rsidRPr="00163DC2">
        <w:rPr>
          <w:rFonts w:ascii="Times New Roman" w:hAnsi="Times New Roman" w:cs="Times New Roman"/>
          <w:sz w:val="24"/>
          <w:szCs w:val="24"/>
        </w:rPr>
        <w:instrText>ADDIN CSL_CITATION {"citationItems":[{"id":"ITEM-1","itemData":{"author":[{"dropping-particle":"","family":"Rahayu","given":"S. K.","non-dropping-particle":"","parse-names":false,"suffix":""}],"id":"ITEM-1","issued":{"date-parts":[["2020"]]},"title":"Perpajakan Konsep, Sistem dan Implementasi (Revisi) Rekayasa Sains","type":"book"},"uris":["http://www.mendeley.com/documents/?uuid=01a181c2-7719-4ae9-a75e-f14601c56e04"]}],"mendeley":{"formattedCitation":"(Rahayu, 2020)","manualFormatting":"Rahayu (2020)","plainTextFormattedCitation":"(Rahayu, 2020)","previouslyFormattedCitation":"(Rahayu, 2020)"},"properties":{"noteIndex":0},"schema":"https://github.com/citation-style-language/schema/raw/master/csl-citation.json"}</w:instrText>
      </w:r>
      <w:r w:rsidRPr="00163DC2">
        <w:rPr>
          <w:rFonts w:ascii="Times New Roman" w:hAnsi="Times New Roman" w:cs="Times New Roman"/>
          <w:sz w:val="24"/>
          <w:szCs w:val="24"/>
        </w:rPr>
        <w:fldChar w:fldCharType="separate"/>
      </w:r>
      <w:r w:rsidRPr="00163DC2">
        <w:rPr>
          <w:rFonts w:ascii="Times New Roman" w:hAnsi="Times New Roman" w:cs="Times New Roman"/>
          <w:noProof/>
          <w:sz w:val="24"/>
          <w:szCs w:val="24"/>
        </w:rPr>
        <w:t>Rahayu (2020)</w:t>
      </w:r>
      <w:r w:rsidRPr="00163DC2">
        <w:rPr>
          <w:rFonts w:ascii="Times New Roman" w:hAnsi="Times New Roman" w:cs="Times New Roman"/>
          <w:sz w:val="24"/>
          <w:szCs w:val="24"/>
        </w:rPr>
        <w:fldChar w:fldCharType="end"/>
      </w:r>
      <w:r w:rsidRPr="00163DC2">
        <w:rPr>
          <w:rFonts w:ascii="Times New Roman" w:hAnsi="Times New Roman" w:cs="Times New Roman"/>
          <w:sz w:val="24"/>
          <w:szCs w:val="24"/>
        </w:rPr>
        <w:t xml:space="preserve"> indikator yang digunakan pada variabel ini yaitu :</w:t>
      </w:r>
    </w:p>
    <w:p w:rsidR="00D0481A" w:rsidRPr="00163DC2" w:rsidRDefault="00D0481A" w:rsidP="00562155">
      <w:pPr>
        <w:numPr>
          <w:ilvl w:val="0"/>
          <w:numId w:val="23"/>
        </w:numPr>
        <w:tabs>
          <w:tab w:val="left" w:pos="810"/>
        </w:tabs>
        <w:spacing w:line="480" w:lineRule="auto"/>
        <w:ind w:left="900" w:hanging="540"/>
        <w:jc w:val="both"/>
        <w:rPr>
          <w:rFonts w:ascii="Times New Roman" w:hAnsi="Times New Roman" w:cs="Times New Roman"/>
          <w:sz w:val="24"/>
          <w:szCs w:val="24"/>
        </w:rPr>
      </w:pPr>
      <w:r w:rsidRPr="00163DC2">
        <w:rPr>
          <w:rFonts w:ascii="Times New Roman" w:hAnsi="Times New Roman" w:cs="Times New Roman"/>
          <w:sz w:val="24"/>
          <w:szCs w:val="24"/>
        </w:rPr>
        <w:t>Pengetahuan tentang informasi umum perpajakan</w:t>
      </w:r>
    </w:p>
    <w:p w:rsidR="00D0481A" w:rsidRPr="00163DC2" w:rsidRDefault="00D0481A" w:rsidP="00D0481A">
      <w:pPr>
        <w:numPr>
          <w:ilvl w:val="0"/>
          <w:numId w:val="23"/>
        </w:numPr>
        <w:tabs>
          <w:tab w:val="left" w:pos="810"/>
        </w:tabs>
        <w:spacing w:line="480" w:lineRule="auto"/>
        <w:ind w:left="900" w:hanging="540"/>
        <w:jc w:val="both"/>
        <w:rPr>
          <w:rFonts w:ascii="Times New Roman" w:hAnsi="Times New Roman" w:cs="Times New Roman"/>
          <w:sz w:val="24"/>
          <w:szCs w:val="24"/>
        </w:rPr>
      </w:pPr>
      <w:r w:rsidRPr="00163DC2">
        <w:rPr>
          <w:rFonts w:ascii="Times New Roman" w:hAnsi="Times New Roman" w:cs="Times New Roman"/>
          <w:sz w:val="24"/>
          <w:szCs w:val="24"/>
        </w:rPr>
        <w:t>Pengetahuan tentang pengisian SPT</w:t>
      </w:r>
    </w:p>
    <w:p w:rsidR="00D0481A" w:rsidRPr="00163DC2" w:rsidRDefault="00D0481A" w:rsidP="00D0481A">
      <w:pPr>
        <w:numPr>
          <w:ilvl w:val="0"/>
          <w:numId w:val="23"/>
        </w:numPr>
        <w:tabs>
          <w:tab w:val="left" w:pos="810"/>
        </w:tabs>
        <w:spacing w:line="480" w:lineRule="auto"/>
        <w:ind w:left="900" w:hanging="540"/>
        <w:jc w:val="both"/>
        <w:rPr>
          <w:rFonts w:ascii="Times New Roman" w:hAnsi="Times New Roman" w:cs="Times New Roman"/>
          <w:sz w:val="24"/>
          <w:szCs w:val="24"/>
        </w:rPr>
      </w:pPr>
      <w:r w:rsidRPr="00163DC2">
        <w:rPr>
          <w:rFonts w:ascii="Times New Roman" w:hAnsi="Times New Roman" w:cs="Times New Roman"/>
          <w:sz w:val="24"/>
          <w:szCs w:val="24"/>
        </w:rPr>
        <w:t>Pengetahuan tentang sansksi pajak</w:t>
      </w:r>
    </w:p>
    <w:p w:rsidR="00D0481A" w:rsidRPr="00163DC2" w:rsidRDefault="00D0481A" w:rsidP="00D0481A">
      <w:pPr>
        <w:tabs>
          <w:tab w:val="left" w:pos="720"/>
        </w:tabs>
        <w:spacing w:line="480" w:lineRule="auto"/>
        <w:ind w:left="360" w:firstLine="720"/>
        <w:jc w:val="both"/>
        <w:rPr>
          <w:rFonts w:ascii="Times New Roman" w:hAnsi="Times New Roman" w:cs="Times New Roman"/>
          <w:sz w:val="24"/>
          <w:szCs w:val="24"/>
        </w:rPr>
      </w:pPr>
      <w:r w:rsidRPr="00163DC2">
        <w:rPr>
          <w:rFonts w:ascii="Times New Roman" w:hAnsi="Times New Roman" w:cs="Times New Roman"/>
          <w:sz w:val="24"/>
          <w:szCs w:val="24"/>
        </w:rPr>
        <w:t>Pengukuran pada variabel pengetahuan pajak menggunakan skala likert yaitu dengan 5 (lima) poin (Sangat setuju, setuju, netral, tidak setuju, dan sangat tidak setuju). Dari 5 (lima) poin ini responden akan diminta untuk mengisi kuisioner dan hasil akhirnya akan dijumlahkan dan diolah oleh peneliti.</w:t>
      </w:r>
    </w:p>
    <w:p w:rsidR="00D0481A" w:rsidRPr="00163DC2" w:rsidRDefault="00D0481A" w:rsidP="00D0481A">
      <w:pPr>
        <w:numPr>
          <w:ilvl w:val="0"/>
          <w:numId w:val="7"/>
        </w:numPr>
        <w:tabs>
          <w:tab w:val="left" w:pos="1080"/>
        </w:tabs>
        <w:spacing w:after="0" w:line="480" w:lineRule="auto"/>
        <w:ind w:left="720"/>
        <w:jc w:val="both"/>
        <w:rPr>
          <w:rFonts w:ascii="Times New Roman" w:hAnsi="Times New Roman" w:cs="Times New Roman"/>
          <w:sz w:val="24"/>
          <w:szCs w:val="24"/>
        </w:rPr>
      </w:pPr>
      <w:r w:rsidRPr="00163DC2">
        <w:rPr>
          <w:rFonts w:ascii="Times New Roman" w:hAnsi="Times New Roman" w:cs="Times New Roman"/>
          <w:b/>
          <w:sz w:val="24"/>
          <w:szCs w:val="24"/>
        </w:rPr>
        <w:t>Pemahaman Pajak (X</w:t>
      </w:r>
      <w:r w:rsidRPr="00163DC2">
        <w:rPr>
          <w:rFonts w:ascii="Times New Roman" w:hAnsi="Times New Roman" w:cs="Times New Roman"/>
          <w:b/>
          <w:sz w:val="24"/>
          <w:szCs w:val="24"/>
          <w:vertAlign w:val="subscript"/>
        </w:rPr>
        <w:t>2</w:t>
      </w:r>
      <w:r w:rsidRPr="00163DC2">
        <w:rPr>
          <w:rFonts w:ascii="Times New Roman" w:hAnsi="Times New Roman" w:cs="Times New Roman"/>
          <w:b/>
          <w:sz w:val="24"/>
          <w:szCs w:val="24"/>
        </w:rPr>
        <w:t>)</w:t>
      </w:r>
    </w:p>
    <w:p w:rsidR="00D0481A" w:rsidRPr="00163DC2" w:rsidRDefault="00D0481A" w:rsidP="00D0481A">
      <w:pPr>
        <w:tabs>
          <w:tab w:val="left" w:pos="720"/>
          <w:tab w:val="left" w:pos="1080"/>
        </w:tabs>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ab/>
      </w:r>
      <w:r w:rsidRPr="00163DC2">
        <w:rPr>
          <w:rFonts w:ascii="Times New Roman" w:hAnsi="Times New Roman" w:cs="Times New Roman"/>
          <w:sz w:val="24"/>
          <w:szCs w:val="24"/>
        </w:rPr>
        <w:tab/>
        <w:t xml:space="preserve">Pemahaman pajak adalah proses wajib pajak memahami tentang peraturan dan tata cara perpajakan yang berlaku serta menerapkannya dalam melaksanakan kegiatan perpajakan seperti, membayar pajak tepat waktu, </w:t>
      </w:r>
      <w:r w:rsidRPr="00163DC2">
        <w:rPr>
          <w:rFonts w:ascii="Times New Roman" w:hAnsi="Times New Roman" w:cs="Times New Roman"/>
          <w:sz w:val="24"/>
          <w:szCs w:val="24"/>
        </w:rPr>
        <w:lastRenderedPageBreak/>
        <w:t xml:space="preserve">melaporkan SPT, dan segala prosedur pajak lainnya. Menurut </w:t>
      </w:r>
      <w:r w:rsidRPr="00163DC2">
        <w:rPr>
          <w:rFonts w:ascii="Times New Roman" w:hAnsi="Times New Roman" w:cs="Times New Roman"/>
          <w:sz w:val="24"/>
          <w:szCs w:val="24"/>
        </w:rPr>
        <w:fldChar w:fldCharType="begin" w:fldLock="1"/>
      </w:r>
      <w:r w:rsidRPr="00163DC2">
        <w:rPr>
          <w:rFonts w:ascii="Times New Roman" w:hAnsi="Times New Roman" w:cs="Times New Roman"/>
          <w:sz w:val="24"/>
          <w:szCs w:val="24"/>
        </w:rPr>
        <w:instrText>ADDIN CSL_CITATION {"citationItems":[{"id":"ITEM-1","itemData":{"DOI":"10.14414/jbb.v10i1.2298","author":[{"dropping-particle":"","family":"Wulandari","given":"Retno","non-dropping-particle":"","parse-names":false,"suffix":""}],"id":"ITEM-1","issue":"1","issued":{"date-parts":[["2020"]]},"page":"169-179","title":"Pengaruh Pemahaman dan Sanksi Perpajakan terhadap Kepatuhan Wajib Pajak dengan Preferensi Risiko sebagai Variabel Moderasi","type":"article-journal","volume":"10"},"uris":["http://www.mendeley.com/documents/?uuid=3d2946f5-4b51-4a8f-b18f-b1759747d993"]}],"mendeley":{"formattedCitation":"(Wulandari, 2020)","manualFormatting":"Wulandari (2020)","plainTextFormattedCitation":"(Wulandari, 2020)","previouslyFormattedCitation":"(Wulandari, 2020)"},"properties":{"noteIndex":0},"schema":"https://github.com/citation-style-language/schema/raw/master/csl-citation.json"}</w:instrText>
      </w:r>
      <w:r w:rsidRPr="00163DC2">
        <w:rPr>
          <w:rFonts w:ascii="Times New Roman" w:hAnsi="Times New Roman" w:cs="Times New Roman"/>
          <w:sz w:val="24"/>
          <w:szCs w:val="24"/>
        </w:rPr>
        <w:fldChar w:fldCharType="separate"/>
      </w:r>
      <w:r w:rsidRPr="00163DC2">
        <w:rPr>
          <w:rFonts w:ascii="Times New Roman" w:hAnsi="Times New Roman" w:cs="Times New Roman"/>
          <w:noProof/>
          <w:sz w:val="24"/>
          <w:szCs w:val="24"/>
        </w:rPr>
        <w:t>Wulandari (2020)</w:t>
      </w:r>
      <w:r w:rsidRPr="00163DC2">
        <w:rPr>
          <w:rFonts w:ascii="Times New Roman" w:hAnsi="Times New Roman" w:cs="Times New Roman"/>
          <w:sz w:val="24"/>
          <w:szCs w:val="24"/>
        </w:rPr>
        <w:fldChar w:fldCharType="end"/>
      </w:r>
      <w:r w:rsidRPr="00163DC2">
        <w:rPr>
          <w:rFonts w:ascii="Times New Roman" w:hAnsi="Times New Roman" w:cs="Times New Roman"/>
          <w:sz w:val="24"/>
          <w:szCs w:val="24"/>
        </w:rPr>
        <w:t xml:space="preserve"> indikator yang digunakan pada variabel ini :</w:t>
      </w:r>
    </w:p>
    <w:p w:rsidR="00D0481A" w:rsidRPr="00163DC2" w:rsidRDefault="00D0481A" w:rsidP="00D0481A">
      <w:pPr>
        <w:numPr>
          <w:ilvl w:val="0"/>
          <w:numId w:val="8"/>
        </w:numPr>
        <w:tabs>
          <w:tab w:val="left" w:pos="1080"/>
        </w:tabs>
        <w:spacing w:line="480" w:lineRule="auto"/>
        <w:jc w:val="both"/>
        <w:rPr>
          <w:rFonts w:ascii="Times New Roman" w:hAnsi="Times New Roman" w:cs="Times New Roman"/>
          <w:sz w:val="24"/>
          <w:szCs w:val="24"/>
        </w:rPr>
      </w:pPr>
      <w:r w:rsidRPr="00163DC2">
        <w:rPr>
          <w:rFonts w:ascii="Times New Roman" w:hAnsi="Times New Roman" w:cs="Times New Roman"/>
          <w:sz w:val="24"/>
          <w:szCs w:val="24"/>
        </w:rPr>
        <w:t>Pemahaman tentang pendapatan kena pajak</w:t>
      </w:r>
    </w:p>
    <w:p w:rsidR="00D0481A" w:rsidRPr="00163DC2" w:rsidRDefault="00D0481A" w:rsidP="00D0481A">
      <w:pPr>
        <w:numPr>
          <w:ilvl w:val="0"/>
          <w:numId w:val="8"/>
        </w:numPr>
        <w:tabs>
          <w:tab w:val="left" w:pos="1080"/>
        </w:tabs>
        <w:spacing w:line="480" w:lineRule="auto"/>
        <w:jc w:val="both"/>
        <w:rPr>
          <w:rFonts w:ascii="Times New Roman" w:hAnsi="Times New Roman" w:cs="Times New Roman"/>
          <w:sz w:val="24"/>
          <w:szCs w:val="24"/>
        </w:rPr>
      </w:pPr>
      <w:r w:rsidRPr="00163DC2">
        <w:rPr>
          <w:rFonts w:ascii="Times New Roman" w:hAnsi="Times New Roman" w:cs="Times New Roman"/>
          <w:sz w:val="24"/>
          <w:szCs w:val="24"/>
        </w:rPr>
        <w:t>Pemahaman tentang SPT</w:t>
      </w:r>
    </w:p>
    <w:p w:rsidR="00D0481A" w:rsidRPr="00163DC2" w:rsidRDefault="00D0481A" w:rsidP="00D0481A">
      <w:pPr>
        <w:numPr>
          <w:ilvl w:val="0"/>
          <w:numId w:val="8"/>
        </w:numPr>
        <w:tabs>
          <w:tab w:val="left" w:pos="1080"/>
        </w:tabs>
        <w:spacing w:line="480" w:lineRule="auto"/>
        <w:jc w:val="both"/>
        <w:rPr>
          <w:rFonts w:ascii="Times New Roman" w:hAnsi="Times New Roman" w:cs="Times New Roman"/>
          <w:sz w:val="24"/>
          <w:szCs w:val="24"/>
        </w:rPr>
      </w:pPr>
      <w:r w:rsidRPr="00163DC2">
        <w:rPr>
          <w:rFonts w:ascii="Times New Roman" w:hAnsi="Times New Roman" w:cs="Times New Roman"/>
          <w:sz w:val="24"/>
          <w:szCs w:val="24"/>
        </w:rPr>
        <w:t>Pemahaman tentang NPWP</w:t>
      </w:r>
    </w:p>
    <w:p w:rsidR="00D0481A" w:rsidRPr="00163DC2" w:rsidRDefault="00D0481A" w:rsidP="00D0481A">
      <w:pPr>
        <w:tabs>
          <w:tab w:val="left" w:pos="720"/>
        </w:tabs>
        <w:spacing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ab/>
        <w:t xml:space="preserve">      Pengukuran pada variabel pemahaman pajak menggunakan skala likert yaitu dengan 5 (lima) poin (Sangat setuju, setuju, netral, tidak setuju, dan sangat tidak setuju). Dari 5 (lima) poin ini responden akan diminta untuk mengisi kuisioner dan hasil akhirnya akan dijumlahkan dan diolah oleh peneliti.</w:t>
      </w:r>
    </w:p>
    <w:p w:rsidR="00D0481A" w:rsidRPr="00163DC2" w:rsidRDefault="00D0481A" w:rsidP="00D0481A">
      <w:pPr>
        <w:numPr>
          <w:ilvl w:val="0"/>
          <w:numId w:val="7"/>
        </w:numPr>
        <w:tabs>
          <w:tab w:val="left" w:pos="1080"/>
        </w:tabs>
        <w:spacing w:after="0" w:line="480" w:lineRule="auto"/>
        <w:ind w:left="720"/>
        <w:jc w:val="both"/>
        <w:rPr>
          <w:rFonts w:ascii="Times New Roman" w:hAnsi="Times New Roman" w:cs="Times New Roman"/>
          <w:sz w:val="24"/>
          <w:szCs w:val="24"/>
        </w:rPr>
      </w:pPr>
      <w:r w:rsidRPr="00163DC2">
        <w:rPr>
          <w:rFonts w:ascii="Times New Roman" w:hAnsi="Times New Roman" w:cs="Times New Roman"/>
          <w:b/>
          <w:sz w:val="24"/>
          <w:szCs w:val="24"/>
        </w:rPr>
        <w:t>Kesadaran Pajak (X</w:t>
      </w:r>
      <w:r w:rsidRPr="00163DC2">
        <w:rPr>
          <w:rFonts w:ascii="Times New Roman" w:hAnsi="Times New Roman" w:cs="Times New Roman"/>
          <w:b/>
          <w:sz w:val="24"/>
          <w:szCs w:val="24"/>
          <w:vertAlign w:val="subscript"/>
        </w:rPr>
        <w:t>3</w:t>
      </w:r>
      <w:r w:rsidRPr="00163DC2">
        <w:rPr>
          <w:rFonts w:ascii="Times New Roman" w:hAnsi="Times New Roman" w:cs="Times New Roman"/>
          <w:b/>
          <w:sz w:val="24"/>
          <w:szCs w:val="24"/>
        </w:rPr>
        <w:t>)</w:t>
      </w:r>
    </w:p>
    <w:p w:rsidR="00D0481A" w:rsidRPr="00163DC2" w:rsidRDefault="00D0481A" w:rsidP="00D0481A">
      <w:pPr>
        <w:tabs>
          <w:tab w:val="left" w:pos="720"/>
        </w:tabs>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ab/>
        <w:t xml:space="preserve">      Kesadaran wajib pajak adalah keadaan atau kondisi wajib pajak mengetahui dan mengerti tentang perpajakan serta melakukan kewajiban perpajakan sesuai dengan prosedur yang berlaku. Menurut </w:t>
      </w:r>
      <w:r w:rsidRPr="00163DC2">
        <w:rPr>
          <w:rFonts w:ascii="Times New Roman" w:hAnsi="Times New Roman" w:cs="Times New Roman"/>
          <w:sz w:val="24"/>
          <w:szCs w:val="24"/>
        </w:rPr>
        <w:fldChar w:fldCharType="begin" w:fldLock="1"/>
      </w:r>
      <w:r w:rsidR="00CB42C0">
        <w:rPr>
          <w:rFonts w:ascii="Times New Roman" w:hAnsi="Times New Roman" w:cs="Times New Roman"/>
          <w:sz w:val="24"/>
          <w:szCs w:val="24"/>
        </w:rPr>
        <w:instrText>ADDIN CSL_CITATION {"citationItems":[{"id":"ITEM-1","itemData":{"DOI":"10.53654/tangible.v7i1.245","ISSN":"2528-3073","abstract":"Penelitian ini bertujuan untuk mengetahui sistem e-Filing, pengetahuan perpajakan dan kesadaran wajib pajak secara signifikan, parsial dan simultan berpengaruh terhadap kepatuhan wajib pajak orang pribadi pada KPP Pratama Luwuk. Sampel yang digunakan pada penelitian ini adalah sebanyak 40 orang dengan metode pengambilan sampel non probability sampling. Pengumpulan data dilakukan dengan menggunakan kuesioner dan diberikan langsung kepada wajib pajak orang pribadi yang terdaftar pada KPP Pratama Luwuk. Data dianalisis menggunakan metode Analisis Regresi Berganda dan diolah dengan SPSS 25. Semua variabel penelitian terlebih dahulu harus melewati uji validitas dan reliabilitas data yang selanjutnya dilakukan uji asumsi klasik kemudian pengujian akhirnya dilakukan uji hipotesis. Hasil penelitian menunjukkan bahwa hanya variabel pengetahuan perpajakan yang berpengaruh positif dan signifikan terhadap kepatuhan wajib pajak, sedangkan variabel sistem e-Filing dan kesadaran wajib pajak tidak berpengaruh positif dan signifikan","author":[{"dropping-particle":"","family":"Hartini","given":"Oki","non-dropping-particle":"","parse-names":false,"suffix":""},{"dropping-particle":"","family":"Sopian","given":"Dani","non-dropping-particle":"","parse-names":false,"suffix":""}],"container-title":"Jurnal Sains Manajemen &amp; Akuntansi","id":"ITEM-1","issue":"2","issued":{"date-parts":[["2018"]]},"page":"1","title":"Pengaruh Pengetahuan Perpajakan Dan Kesadaran Wajib Pajak Terhadap Kepatuhan Wajib Pajak Orang Pribadi (Studi Kasus Pada Kantor Pelayanan Pajak Pratama Karees)","type":"article-journal","volume":"10"},"uris":["http://www.mendeley.com/documents/?uuid=5b1616df-a966-4742-9d7b-8cea2e874dba"]}],"mendeley":{"formattedCitation":"(Hartini &amp; Sopian, 2018)","manualFormatting":"Hartini &amp; Sopian (2018)","plainTextFormattedCitation":"(Hartini &amp; Sopian, 2018)","previouslyFormattedCitation":"(Hartini &amp; Sopian, 2018)"},"properties":{"noteIndex":0},"schema":"https://github.com/citation-style-language/schema/raw/master/csl-citation.json"}</w:instrText>
      </w:r>
      <w:r w:rsidRPr="00163DC2">
        <w:rPr>
          <w:rFonts w:ascii="Times New Roman" w:hAnsi="Times New Roman" w:cs="Times New Roman"/>
          <w:sz w:val="24"/>
          <w:szCs w:val="24"/>
        </w:rPr>
        <w:fldChar w:fldCharType="separate"/>
      </w:r>
      <w:r w:rsidRPr="00163DC2">
        <w:rPr>
          <w:rFonts w:ascii="Times New Roman" w:hAnsi="Times New Roman" w:cs="Times New Roman"/>
          <w:noProof/>
          <w:sz w:val="24"/>
          <w:szCs w:val="24"/>
        </w:rPr>
        <w:t>Hartini &amp; Sopian (2018)</w:t>
      </w:r>
      <w:r w:rsidRPr="00163DC2">
        <w:rPr>
          <w:rFonts w:ascii="Times New Roman" w:hAnsi="Times New Roman" w:cs="Times New Roman"/>
          <w:sz w:val="24"/>
          <w:szCs w:val="24"/>
        </w:rPr>
        <w:fldChar w:fldCharType="end"/>
      </w:r>
      <w:r w:rsidRPr="00163DC2">
        <w:rPr>
          <w:rFonts w:ascii="Times New Roman" w:hAnsi="Times New Roman" w:cs="Times New Roman"/>
          <w:sz w:val="24"/>
          <w:szCs w:val="24"/>
        </w:rPr>
        <w:t xml:space="preserve"> indikator yang digunakan dalam variabel ini :</w:t>
      </w:r>
    </w:p>
    <w:p w:rsidR="00D0481A" w:rsidRPr="00163DC2" w:rsidRDefault="00D0481A" w:rsidP="00562155">
      <w:pPr>
        <w:numPr>
          <w:ilvl w:val="0"/>
          <w:numId w:val="9"/>
        </w:numPr>
        <w:spacing w:line="480" w:lineRule="auto"/>
        <w:jc w:val="both"/>
        <w:rPr>
          <w:rFonts w:ascii="Times New Roman" w:hAnsi="Times New Roman" w:cs="Times New Roman"/>
          <w:sz w:val="24"/>
          <w:szCs w:val="24"/>
        </w:rPr>
      </w:pPr>
      <w:r w:rsidRPr="00163DC2">
        <w:rPr>
          <w:rFonts w:ascii="Times New Roman" w:hAnsi="Times New Roman" w:cs="Times New Roman"/>
          <w:sz w:val="24"/>
          <w:szCs w:val="24"/>
        </w:rPr>
        <w:t>Memahami ketentuan perpajakan sesuai dengan undang-undang</w:t>
      </w:r>
    </w:p>
    <w:p w:rsidR="00D0481A" w:rsidRPr="00163DC2" w:rsidRDefault="00D0481A" w:rsidP="00562155">
      <w:pPr>
        <w:numPr>
          <w:ilvl w:val="0"/>
          <w:numId w:val="9"/>
        </w:numPr>
        <w:spacing w:line="480" w:lineRule="auto"/>
        <w:jc w:val="both"/>
        <w:rPr>
          <w:rFonts w:ascii="Times New Roman" w:hAnsi="Times New Roman" w:cs="Times New Roman"/>
          <w:sz w:val="24"/>
          <w:szCs w:val="24"/>
        </w:rPr>
      </w:pPr>
      <w:r w:rsidRPr="00163DC2">
        <w:rPr>
          <w:rFonts w:ascii="Times New Roman" w:hAnsi="Times New Roman" w:cs="Times New Roman"/>
          <w:sz w:val="24"/>
          <w:szCs w:val="24"/>
        </w:rPr>
        <w:t>Memahami kewajiban perpajakan wajib dilaksanakan sesuai ketentuan yang berlaku</w:t>
      </w:r>
    </w:p>
    <w:p w:rsidR="00D0481A" w:rsidRPr="00163DC2" w:rsidRDefault="00D0481A" w:rsidP="00D0481A">
      <w:pPr>
        <w:numPr>
          <w:ilvl w:val="0"/>
          <w:numId w:val="9"/>
        </w:numPr>
        <w:spacing w:before="240" w:line="480" w:lineRule="auto"/>
        <w:jc w:val="both"/>
        <w:rPr>
          <w:rFonts w:ascii="Times New Roman" w:hAnsi="Times New Roman" w:cs="Times New Roman"/>
          <w:sz w:val="24"/>
          <w:szCs w:val="24"/>
        </w:rPr>
      </w:pPr>
      <w:r w:rsidRPr="00163DC2">
        <w:rPr>
          <w:rFonts w:ascii="Times New Roman" w:hAnsi="Times New Roman" w:cs="Times New Roman"/>
          <w:sz w:val="24"/>
          <w:szCs w:val="24"/>
        </w:rPr>
        <w:t>Mengetahui peran pajak sangat penting untuk pembiaayan Negara</w:t>
      </w:r>
    </w:p>
    <w:p w:rsidR="00D0481A" w:rsidRPr="00163DC2" w:rsidRDefault="00D0481A" w:rsidP="00562155">
      <w:pPr>
        <w:tabs>
          <w:tab w:val="left" w:pos="720"/>
        </w:tabs>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ab/>
        <w:t xml:space="preserve">      Pengukuran pada variabel kesadaran pajak menggunakan skala likert yaitu dengan 5 (lima) poin (Sangat setuju, setuju, netral, tidak setuju, dan sangat tidak setuju). Dari 5 (lima) poin ini responden akan diminta untuk mengisi kuisioner dan hasil akhirnya akan dijumlahkan dan diolah oleh peneliti.</w:t>
      </w:r>
    </w:p>
    <w:p w:rsidR="00D0481A" w:rsidRPr="00163DC2" w:rsidRDefault="00D0481A" w:rsidP="00D0481A">
      <w:pPr>
        <w:numPr>
          <w:ilvl w:val="0"/>
          <w:numId w:val="7"/>
        </w:numPr>
        <w:tabs>
          <w:tab w:val="left" w:pos="1080"/>
        </w:tabs>
        <w:spacing w:after="0" w:line="480" w:lineRule="auto"/>
        <w:ind w:left="720"/>
        <w:jc w:val="both"/>
        <w:rPr>
          <w:rFonts w:ascii="Times New Roman" w:hAnsi="Times New Roman" w:cs="Times New Roman"/>
          <w:sz w:val="24"/>
          <w:szCs w:val="24"/>
        </w:rPr>
      </w:pPr>
      <w:r w:rsidRPr="00163DC2">
        <w:rPr>
          <w:rFonts w:ascii="Times New Roman" w:hAnsi="Times New Roman" w:cs="Times New Roman"/>
          <w:b/>
          <w:sz w:val="24"/>
          <w:szCs w:val="24"/>
        </w:rPr>
        <w:lastRenderedPageBreak/>
        <w:t>Persepsi atas Efektivitas Sistem Perpajakan (X4)</w:t>
      </w:r>
    </w:p>
    <w:p w:rsidR="00D0481A" w:rsidRPr="00163DC2" w:rsidRDefault="00D0481A" w:rsidP="00D0481A">
      <w:pPr>
        <w:tabs>
          <w:tab w:val="left" w:pos="1080"/>
        </w:tabs>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ab/>
        <w:t xml:space="preserve">Persepsi atas efektivitas sistem perpajakan adalah pandangan wajib pajak terhadap seberapa jauh tingkat keberhasilan suatu sistem yang meliputi kualitas, kuantitas dan waktu. Menurut </w:t>
      </w:r>
      <w:r w:rsidRPr="00163DC2">
        <w:rPr>
          <w:rFonts w:ascii="Times New Roman" w:hAnsi="Times New Roman" w:cs="Times New Roman"/>
          <w:sz w:val="24"/>
          <w:szCs w:val="24"/>
        </w:rPr>
        <w:fldChar w:fldCharType="begin" w:fldLock="1"/>
      </w:r>
      <w:r w:rsidRPr="00163DC2">
        <w:rPr>
          <w:rFonts w:ascii="Times New Roman" w:hAnsi="Times New Roman" w:cs="Times New Roman"/>
          <w:sz w:val="24"/>
          <w:szCs w:val="24"/>
        </w:rPr>
        <w:instrText>ADDIN CSL_CITATION {"citationItems":[{"id":"ITEM-1","itemData":{"abstract":"This Research aimed to examine the effect of tax Service quality and tax System effectiveness on personal taxpayers' compliance of Pratama Tax Service Office, Wonocolo. While the independent variabel were tax Service quality and effectiveness of the tax System. Meanwhie, the dependent variabel was personal taxpayers' compliance. The research was quantitative, with questionnaires as the instrument. Moreover, the data collection technique used Accidental Sampling in which the sample was taken accidentally; whoever met the researcher. There were 69 personal taxpayers listed on Pratama Tax Service Office, Wonocolo as the sample. Furthermore, the data analysis technique used multiple linear regression with SPSS 25. The research result concluded that both tax service quality and tax system effectiveness positively affected personal taxpayers' compliance of Pratama Tax Service Office, Wonocolo. This showed the Directorate of General of Tax used modern Technology as an Online tax service to motivate taxpayers as more willing to fulfill tax liabilities.","author":[{"dropping-particle":"","family":"Afifah","given":"Irma Ifatul","non-dropping-particle":"","parse-names":false,"suffix":""}],"container-title":"Jurnal Ilmu dan Riset Akuntansi","id":"ITEM-1","issued":{"date-parts":[["2019"]]},"page":"1-19","title":"Pengaruh Kualitas Pelayanan Dan Efektivitas Sistem Perpajakan Terhadap Kepatuhan WP Orang Pribadi","type":"article-journal","volume":"10"},"uris":["http://www.mendeley.com/documents/?uuid=d3fdd953-3964-4e25-b844-2287f9f32827"]}],"mendeley":{"formattedCitation":"(Afifah, 2019)","manualFormatting":"Afifah (2019)","plainTextFormattedCitation":"(Afifah, 2019)","previouslyFormattedCitation":"(Afifah, 2019)"},"properties":{"noteIndex":0},"schema":"https://github.com/citation-style-language/schema/raw/master/csl-citation.json"}</w:instrText>
      </w:r>
      <w:r w:rsidRPr="00163DC2">
        <w:rPr>
          <w:rFonts w:ascii="Times New Roman" w:hAnsi="Times New Roman" w:cs="Times New Roman"/>
          <w:sz w:val="24"/>
          <w:szCs w:val="24"/>
        </w:rPr>
        <w:fldChar w:fldCharType="separate"/>
      </w:r>
      <w:r w:rsidRPr="00163DC2">
        <w:rPr>
          <w:rFonts w:ascii="Times New Roman" w:hAnsi="Times New Roman" w:cs="Times New Roman"/>
          <w:noProof/>
          <w:sz w:val="24"/>
          <w:szCs w:val="24"/>
        </w:rPr>
        <w:t>Afifah (2019)</w:t>
      </w:r>
      <w:r w:rsidRPr="00163DC2">
        <w:rPr>
          <w:rFonts w:ascii="Times New Roman" w:hAnsi="Times New Roman" w:cs="Times New Roman"/>
          <w:sz w:val="24"/>
          <w:szCs w:val="24"/>
        </w:rPr>
        <w:fldChar w:fldCharType="end"/>
      </w:r>
      <w:r w:rsidRPr="00163DC2">
        <w:rPr>
          <w:rFonts w:ascii="Times New Roman" w:hAnsi="Times New Roman" w:cs="Times New Roman"/>
          <w:sz w:val="24"/>
          <w:szCs w:val="24"/>
        </w:rPr>
        <w:t xml:space="preserve"> indikator yang digunakan dalam variabel ini adalah :</w:t>
      </w:r>
    </w:p>
    <w:p w:rsidR="00D0481A" w:rsidRPr="00163DC2" w:rsidRDefault="00D0481A" w:rsidP="00562155">
      <w:pPr>
        <w:numPr>
          <w:ilvl w:val="0"/>
          <w:numId w:val="19"/>
        </w:numPr>
        <w:tabs>
          <w:tab w:val="left" w:pos="1080"/>
        </w:tabs>
        <w:spacing w:line="480" w:lineRule="auto"/>
        <w:jc w:val="both"/>
        <w:rPr>
          <w:rFonts w:ascii="Times New Roman" w:hAnsi="Times New Roman" w:cs="Times New Roman"/>
          <w:sz w:val="24"/>
          <w:szCs w:val="24"/>
        </w:rPr>
      </w:pPr>
      <w:r w:rsidRPr="00163DC2">
        <w:rPr>
          <w:rFonts w:ascii="Times New Roman" w:hAnsi="Times New Roman" w:cs="Times New Roman"/>
          <w:sz w:val="24"/>
          <w:szCs w:val="24"/>
        </w:rPr>
        <w:t>Pembayaran pajak melalui e-banking</w:t>
      </w:r>
    </w:p>
    <w:p w:rsidR="00D0481A" w:rsidRPr="00163DC2" w:rsidRDefault="00D0481A" w:rsidP="00D0481A">
      <w:pPr>
        <w:numPr>
          <w:ilvl w:val="0"/>
          <w:numId w:val="19"/>
        </w:numPr>
        <w:tabs>
          <w:tab w:val="left" w:pos="1080"/>
        </w:tabs>
        <w:spacing w:line="480" w:lineRule="auto"/>
        <w:jc w:val="both"/>
        <w:rPr>
          <w:rFonts w:ascii="Times New Roman" w:hAnsi="Times New Roman" w:cs="Times New Roman"/>
          <w:sz w:val="24"/>
          <w:szCs w:val="24"/>
        </w:rPr>
      </w:pPr>
      <w:r w:rsidRPr="00163DC2">
        <w:rPr>
          <w:rFonts w:ascii="Times New Roman" w:hAnsi="Times New Roman" w:cs="Times New Roman"/>
          <w:sz w:val="24"/>
          <w:szCs w:val="24"/>
        </w:rPr>
        <w:t>Pelaporan SPT melalui e-SPT dan e-filling</w:t>
      </w:r>
    </w:p>
    <w:p w:rsidR="00D0481A" w:rsidRPr="00163DC2" w:rsidRDefault="00D0481A" w:rsidP="00D0481A">
      <w:pPr>
        <w:numPr>
          <w:ilvl w:val="0"/>
          <w:numId w:val="19"/>
        </w:numPr>
        <w:tabs>
          <w:tab w:val="left" w:pos="1080"/>
        </w:tabs>
        <w:spacing w:line="480" w:lineRule="auto"/>
        <w:jc w:val="both"/>
        <w:rPr>
          <w:rFonts w:ascii="Times New Roman" w:hAnsi="Times New Roman" w:cs="Times New Roman"/>
          <w:sz w:val="24"/>
          <w:szCs w:val="24"/>
        </w:rPr>
      </w:pPr>
      <w:r w:rsidRPr="00163DC2">
        <w:rPr>
          <w:rFonts w:ascii="Times New Roman" w:hAnsi="Times New Roman" w:cs="Times New Roman"/>
          <w:sz w:val="24"/>
          <w:szCs w:val="24"/>
        </w:rPr>
        <w:t xml:space="preserve">Penyampaian SPT melalui drop box </w:t>
      </w:r>
    </w:p>
    <w:p w:rsidR="00D0481A" w:rsidRPr="00163DC2" w:rsidRDefault="00D0481A" w:rsidP="00D0481A">
      <w:pPr>
        <w:numPr>
          <w:ilvl w:val="0"/>
          <w:numId w:val="19"/>
        </w:numPr>
        <w:tabs>
          <w:tab w:val="left" w:pos="1080"/>
        </w:tabs>
        <w:spacing w:line="480" w:lineRule="auto"/>
        <w:jc w:val="both"/>
        <w:rPr>
          <w:rFonts w:ascii="Times New Roman" w:hAnsi="Times New Roman" w:cs="Times New Roman"/>
          <w:sz w:val="24"/>
          <w:szCs w:val="24"/>
        </w:rPr>
      </w:pPr>
      <w:r w:rsidRPr="00163DC2">
        <w:rPr>
          <w:rFonts w:ascii="Times New Roman" w:hAnsi="Times New Roman" w:cs="Times New Roman"/>
          <w:sz w:val="24"/>
          <w:szCs w:val="24"/>
        </w:rPr>
        <w:t>Pendaftaran NPWP melalui e-register</w:t>
      </w:r>
    </w:p>
    <w:p w:rsidR="00D0481A" w:rsidRPr="00163DC2" w:rsidRDefault="00D0481A" w:rsidP="00D0481A">
      <w:pPr>
        <w:tabs>
          <w:tab w:val="left" w:pos="720"/>
        </w:tabs>
        <w:spacing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ab/>
        <w:t xml:space="preserve">      Pengukuran pada variabel persepsi pajak menggunakan skala likert yaitu dengan 5 (lima) poin (Sangat setuju, setuju, netral, tidak setuju, dan sangat tidak setuju). Dari 5 (lima) poin ini responden akan diminta untuk mengisi kuisioner dan hasil akhirnya akan dijumlahkan dan diolah oleh peneliti.</w:t>
      </w:r>
    </w:p>
    <w:p w:rsidR="00D0481A" w:rsidRPr="00163DC2" w:rsidRDefault="00D0481A" w:rsidP="00D0481A">
      <w:pPr>
        <w:numPr>
          <w:ilvl w:val="0"/>
          <w:numId w:val="4"/>
        </w:numPr>
        <w:tabs>
          <w:tab w:val="left" w:pos="1080"/>
        </w:tabs>
        <w:spacing w:after="0" w:line="480" w:lineRule="auto"/>
        <w:jc w:val="both"/>
        <w:outlineLvl w:val="1"/>
        <w:rPr>
          <w:rFonts w:ascii="Times New Roman" w:hAnsi="Times New Roman" w:cs="Times New Roman"/>
          <w:b/>
          <w:sz w:val="24"/>
          <w:szCs w:val="24"/>
        </w:rPr>
      </w:pPr>
      <w:bookmarkStart w:id="89" w:name="_Toc176884520"/>
      <w:bookmarkStart w:id="90" w:name="_Toc200594363"/>
      <w:r w:rsidRPr="00163DC2">
        <w:rPr>
          <w:rFonts w:ascii="Times New Roman" w:hAnsi="Times New Roman" w:cs="Times New Roman"/>
          <w:b/>
          <w:sz w:val="24"/>
          <w:szCs w:val="24"/>
        </w:rPr>
        <w:t>Populasi dan Sampel</w:t>
      </w:r>
      <w:bookmarkEnd w:id="89"/>
      <w:bookmarkEnd w:id="90"/>
    </w:p>
    <w:p w:rsidR="00D0481A" w:rsidRPr="00163DC2" w:rsidRDefault="00D0481A" w:rsidP="00D0481A">
      <w:pPr>
        <w:tabs>
          <w:tab w:val="left" w:pos="720"/>
        </w:tabs>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ab/>
        <w:t xml:space="preserve">Populasi adalah keseluruhan elemen yang terdapat dalam penelitian meliputi objek dan subjek dengan ciri-ciri dan karakteristik yang tertentu </w:t>
      </w:r>
      <w:r w:rsidRPr="00163DC2">
        <w:rPr>
          <w:rFonts w:ascii="Times New Roman" w:hAnsi="Times New Roman" w:cs="Times New Roman"/>
          <w:sz w:val="24"/>
          <w:szCs w:val="24"/>
        </w:rPr>
        <w:fldChar w:fldCharType="begin" w:fldLock="1"/>
      </w:r>
      <w:r w:rsidR="006B404E">
        <w:rPr>
          <w:rFonts w:ascii="Times New Roman" w:hAnsi="Times New Roman" w:cs="Times New Roman"/>
          <w:sz w:val="24"/>
          <w:szCs w:val="24"/>
        </w:rPr>
        <w:instrText>ADDIN CSL_CITATION {"citationItems":[{"id":"ITEM-1","itemData":{"ISBN":"9786236290569","abstract":"This paper discusses the concept of population and sample in a study, various sampling techniques and how to determine sample size. The method used is literature study and document analysis to obtain theories or writings related to it. The results of this paper are: 1) The population is all elements in the study including objects and subjects with certain traits and characteristics. The population can be divided into three, based on the number of populations, namely limited populations and unlimited populations, based on their characteristics, namely homogeneous populations and heterogeneous populations, and based on other differences, namely the target population and the survey population. 2) The sample is defined as part of the population which is the actual source of data in a study. In other words, the sample is a portion of the population to represent the entire population. 3) Sampling techniques can basically be grouped into two, namely Probability Sampling and Nonprobability Sampling. 4) Determining the sample size can be done by calculating the sample size with the method developed by Isaac and Michael, and also by using the Harry King Nomogram formula, and the Krejcie formula.","author":[{"dropping-particle":"","family":"Amin","given":"Nur","non-dropping-particle":"","parse-names":false,"suffix":""},{"dropping-particle":"","family":"Garancang","given":"Sabaruddin","non-dropping-particle":"","parse-names":false,"suffix":""},{"dropping-particle":"","family":"Abunawas","given":"Kamaluddin","non-dropping-particle":"","parse-names":false,"suffix":""}],"container-title":"Jurnal Pilar","id":"ITEM-1","issue":"1","issued":{"date-parts":[["2023"]]},"page":"1-17","title":"Populasi dan Sampel Dalam Penelitian","type":"article-journal","volume":"14"},"uris":["http://www.mendeley.com/documents/?uuid=5c19c92a-8400-49b0-a056-01537f7bcc45"]}],"mendeley":{"formattedCitation":"(Amin et al., 2023)","manualFormatting":"(Amin et al, 2023)","plainTextFormattedCitation":"(Amin et al., 2023)","previouslyFormattedCitation":"(Amin et al., 2023)"},"properties":{"noteIndex":0},"schema":"https://github.com/citation-style-language/schema/raw/master/csl-citation.json"}</w:instrText>
      </w:r>
      <w:r w:rsidRPr="00163DC2">
        <w:rPr>
          <w:rFonts w:ascii="Times New Roman" w:hAnsi="Times New Roman" w:cs="Times New Roman"/>
          <w:sz w:val="24"/>
          <w:szCs w:val="24"/>
        </w:rPr>
        <w:fldChar w:fldCharType="separate"/>
      </w:r>
      <w:r w:rsidR="006B404E">
        <w:rPr>
          <w:rFonts w:ascii="Times New Roman" w:hAnsi="Times New Roman" w:cs="Times New Roman"/>
          <w:noProof/>
          <w:sz w:val="24"/>
          <w:szCs w:val="24"/>
        </w:rPr>
        <w:t xml:space="preserve">(Amin </w:t>
      </w:r>
      <w:r w:rsidR="006B404E" w:rsidRPr="006B404E">
        <w:rPr>
          <w:rFonts w:ascii="Times New Roman" w:hAnsi="Times New Roman" w:cs="Times New Roman"/>
          <w:i/>
          <w:noProof/>
          <w:sz w:val="24"/>
          <w:szCs w:val="24"/>
        </w:rPr>
        <w:t>et al</w:t>
      </w:r>
      <w:r w:rsidRPr="00163DC2">
        <w:rPr>
          <w:rFonts w:ascii="Times New Roman" w:hAnsi="Times New Roman" w:cs="Times New Roman"/>
          <w:noProof/>
          <w:sz w:val="24"/>
          <w:szCs w:val="24"/>
        </w:rPr>
        <w:t>, 2023)</w:t>
      </w:r>
      <w:r w:rsidRPr="00163DC2">
        <w:rPr>
          <w:rFonts w:ascii="Times New Roman" w:hAnsi="Times New Roman" w:cs="Times New Roman"/>
          <w:sz w:val="24"/>
          <w:szCs w:val="24"/>
        </w:rPr>
        <w:fldChar w:fldCharType="end"/>
      </w:r>
      <w:r w:rsidRPr="00163DC2">
        <w:rPr>
          <w:rFonts w:ascii="Times New Roman" w:hAnsi="Times New Roman" w:cs="Times New Roman"/>
          <w:sz w:val="24"/>
          <w:szCs w:val="24"/>
        </w:rPr>
        <w:t xml:space="preserve">. Populasi dalam penelitian ini adalah Wajib Pajak Orang Pribadi yang melakukan pekerjaan bebas yang terdaftar pada KPP Samarinda Ulu dan Samarinda Ilir. </w:t>
      </w:r>
    </w:p>
    <w:p w:rsidR="00D0481A" w:rsidRPr="00163DC2" w:rsidRDefault="00D0481A" w:rsidP="00D0481A">
      <w:pPr>
        <w:tabs>
          <w:tab w:val="left" w:pos="720"/>
        </w:tabs>
        <w:spacing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ab/>
        <w:t xml:space="preserve">Sampel adalah sebagian dari populasi yang memiliki sifat dan karakteristik yang menggabarkan objek penelitian. Dalam penelitian ini, peneliti menggunakan metode </w:t>
      </w:r>
      <w:r w:rsidRPr="00163DC2">
        <w:rPr>
          <w:rFonts w:ascii="Times New Roman" w:hAnsi="Times New Roman" w:cs="Times New Roman"/>
          <w:i/>
          <w:sz w:val="24"/>
          <w:szCs w:val="24"/>
        </w:rPr>
        <w:t>purposive sampling</w:t>
      </w:r>
      <w:r w:rsidRPr="00163DC2">
        <w:rPr>
          <w:rFonts w:ascii="Times New Roman" w:hAnsi="Times New Roman" w:cs="Times New Roman"/>
          <w:sz w:val="24"/>
          <w:szCs w:val="24"/>
        </w:rPr>
        <w:t xml:space="preserve"> untuk menentukan sampel. </w:t>
      </w:r>
      <w:r w:rsidRPr="00163DC2">
        <w:rPr>
          <w:rFonts w:ascii="Times New Roman" w:hAnsi="Times New Roman" w:cs="Times New Roman"/>
          <w:sz w:val="24"/>
          <w:szCs w:val="24"/>
        </w:rPr>
        <w:lastRenderedPageBreak/>
        <w:t>Pengambilan sampel dilakukan dengan menggunakan rumus slovin. Metode perhitungan sampel menurut slovin sebagai berikut :</w:t>
      </w:r>
    </w:p>
    <w:p w:rsidR="00D0481A" w:rsidRPr="00163DC2" w:rsidRDefault="00D0481A" w:rsidP="00D0481A">
      <w:pPr>
        <w:tabs>
          <w:tab w:val="left" w:pos="720"/>
        </w:tabs>
        <w:spacing w:line="480" w:lineRule="auto"/>
        <w:ind w:left="360"/>
        <w:jc w:val="both"/>
        <w:rPr>
          <w:rFonts w:ascii="Times New Roman" w:hAnsi="Times New Roman" w:cs="Times New Roman"/>
          <w:sz w:val="24"/>
          <w:szCs w:val="24"/>
        </w:rPr>
      </w:pPr>
      <m:oMathPara>
        <m:oMath>
          <m:r>
            <m:rPr>
              <m:sty m:val="p"/>
            </m:rPr>
            <w:rPr>
              <w:rFonts w:ascii="Cambria Math" w:hAnsi="Cambria Math" w:cs="Times New Roman"/>
              <w:sz w:val="24"/>
              <w:szCs w:val="24"/>
            </w:rPr>
            <m:t>n</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N</m:t>
              </m:r>
            </m:num>
            <m:den>
              <m:r>
                <w:rPr>
                  <w:rFonts w:ascii="Cambria Math" w:hAnsi="Cambria Math" w:cs="Times New Roman"/>
                  <w:sz w:val="24"/>
                  <w:szCs w:val="24"/>
                </w:rPr>
                <m:t>1+N</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den>
          </m:f>
        </m:oMath>
      </m:oMathPara>
    </w:p>
    <w:p w:rsidR="00D0481A" w:rsidRPr="00163DC2" w:rsidRDefault="00D0481A" w:rsidP="00D0481A">
      <w:pPr>
        <w:tabs>
          <w:tab w:val="left" w:pos="720"/>
        </w:tabs>
        <w:spacing w:line="24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Keterangan :</w:t>
      </w:r>
    </w:p>
    <w:p w:rsidR="00D0481A" w:rsidRPr="00163DC2" w:rsidRDefault="00D0481A" w:rsidP="00D0481A">
      <w:pPr>
        <w:tabs>
          <w:tab w:val="left" w:pos="720"/>
        </w:tabs>
        <w:spacing w:line="24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n</w:t>
      </w:r>
      <w:r w:rsidRPr="00163DC2">
        <w:rPr>
          <w:rFonts w:ascii="Times New Roman" w:hAnsi="Times New Roman" w:cs="Times New Roman"/>
          <w:sz w:val="24"/>
          <w:szCs w:val="24"/>
        </w:rPr>
        <w:tab/>
        <w:t>= Besar Sampel</w:t>
      </w:r>
    </w:p>
    <w:p w:rsidR="00D0481A" w:rsidRPr="00163DC2" w:rsidRDefault="00D0481A" w:rsidP="00D0481A">
      <w:pPr>
        <w:tabs>
          <w:tab w:val="left" w:pos="720"/>
        </w:tabs>
        <w:spacing w:line="24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N</w:t>
      </w:r>
      <w:r w:rsidRPr="00163DC2">
        <w:rPr>
          <w:rFonts w:ascii="Times New Roman" w:hAnsi="Times New Roman" w:cs="Times New Roman"/>
          <w:sz w:val="24"/>
          <w:szCs w:val="24"/>
        </w:rPr>
        <w:tab/>
        <w:t>= Jumlah Populasi</w:t>
      </w:r>
    </w:p>
    <w:p w:rsidR="00D0481A" w:rsidRPr="00163DC2" w:rsidRDefault="00D0481A" w:rsidP="00D0481A">
      <w:pPr>
        <w:tabs>
          <w:tab w:val="left" w:pos="720"/>
        </w:tabs>
        <w:spacing w:line="24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 xml:space="preserve">e </w:t>
      </w:r>
      <w:r w:rsidRPr="00163DC2">
        <w:rPr>
          <w:rFonts w:ascii="Times New Roman" w:hAnsi="Times New Roman" w:cs="Times New Roman"/>
          <w:sz w:val="24"/>
          <w:szCs w:val="24"/>
        </w:rPr>
        <w:tab/>
        <w:t>= Persentase batas kesalahan maksimal yang ditolelir dalam sampel</w:t>
      </w:r>
    </w:p>
    <w:p w:rsidR="00D0481A" w:rsidRPr="00163DC2" w:rsidRDefault="00D0481A" w:rsidP="00D0481A">
      <w:pPr>
        <w:tabs>
          <w:tab w:val="left" w:pos="720"/>
        </w:tabs>
        <w:spacing w:before="24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ab/>
        <w:t>Jumlah wajib pajak orang pribadi pekerja bebas yang terdaftar pada KPP Samarinda Ulu tahun 2023 yaitu sebanyak 51.876 wajib pajak dan pada KPP Samarinda Ilir tahun 2023 yaitu sebanyak 944 wajib pajak. Berdasarkan rumus diatas dapat ditentukan sampel dalam penelitian ini sebagai berikut :</w:t>
      </w:r>
    </w:p>
    <w:p w:rsidR="00D0481A" w:rsidRPr="00163DC2" w:rsidRDefault="00D0481A" w:rsidP="00D0481A">
      <w:pPr>
        <w:tabs>
          <w:tab w:val="left" w:pos="720"/>
        </w:tabs>
        <w:spacing w:before="240" w:line="240" w:lineRule="auto"/>
        <w:ind w:left="360"/>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n</m:t>
          </m: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52.820</m:t>
              </m:r>
            </m:num>
            <m:den>
              <m:r>
                <w:rPr>
                  <w:rFonts w:ascii="Cambria Math" w:hAnsi="Cambria Math" w:cs="Times New Roman"/>
                  <w:sz w:val="24"/>
                  <w:szCs w:val="24"/>
                </w:rPr>
                <m:t>1+52.820</m:t>
              </m:r>
              <m:sSup>
                <m:sSupPr>
                  <m:ctrlPr>
                    <w:rPr>
                      <w:rFonts w:ascii="Cambria Math" w:hAnsi="Cambria Math" w:cs="Times New Roman"/>
                      <w:i/>
                      <w:sz w:val="24"/>
                      <w:szCs w:val="24"/>
                    </w:rPr>
                  </m:ctrlPr>
                </m:sSupPr>
                <m:e>
                  <m:r>
                    <w:rPr>
                      <w:rFonts w:ascii="Cambria Math" w:hAnsi="Cambria Math" w:cs="Times New Roman"/>
                      <w:sz w:val="24"/>
                      <w:szCs w:val="24"/>
                    </w:rPr>
                    <m:t>(0,10)</m:t>
                  </m:r>
                </m:e>
                <m:sup>
                  <m:r>
                    <w:rPr>
                      <w:rFonts w:ascii="Cambria Math" w:hAnsi="Cambria Math" w:cs="Times New Roman"/>
                      <w:sz w:val="24"/>
                      <w:szCs w:val="24"/>
                    </w:rPr>
                    <m:t>2</m:t>
                  </m:r>
                </m:sup>
              </m:sSup>
            </m:den>
          </m:f>
        </m:oMath>
      </m:oMathPara>
    </w:p>
    <w:p w:rsidR="00D0481A" w:rsidRPr="00163DC2" w:rsidRDefault="00D0481A" w:rsidP="00D0481A">
      <w:pPr>
        <w:tabs>
          <w:tab w:val="left" w:pos="720"/>
        </w:tabs>
        <w:spacing w:before="240" w:line="480" w:lineRule="auto"/>
        <w:ind w:left="360"/>
        <w:jc w:val="both"/>
        <w:rPr>
          <w:rFonts w:ascii="Times New Roman" w:eastAsiaTheme="minorEastAsia" w:hAnsi="Times New Roman" w:cs="Times New Roman"/>
          <w:sz w:val="24"/>
          <w:szCs w:val="24"/>
        </w:rPr>
      </w:pPr>
      <w:r w:rsidRPr="00163DC2">
        <w:rPr>
          <w:rFonts w:ascii="Times New Roman" w:eastAsiaTheme="minorEastAsia" w:hAnsi="Times New Roman" w:cs="Times New Roman"/>
          <w:sz w:val="24"/>
          <w:szCs w:val="24"/>
        </w:rPr>
        <w:tab/>
      </w:r>
      <w:r w:rsidRPr="00163DC2">
        <w:rPr>
          <w:rFonts w:ascii="Times New Roman" w:eastAsiaTheme="minorEastAsia" w:hAnsi="Times New Roman" w:cs="Times New Roman"/>
          <w:sz w:val="24"/>
          <w:szCs w:val="24"/>
        </w:rPr>
        <w:tab/>
      </w:r>
      <w:r w:rsidRPr="00163DC2">
        <w:rPr>
          <w:rFonts w:ascii="Times New Roman" w:eastAsiaTheme="minorEastAsia" w:hAnsi="Times New Roman" w:cs="Times New Roman"/>
          <w:sz w:val="24"/>
          <w:szCs w:val="24"/>
        </w:rPr>
        <w:tab/>
      </w:r>
      <w:r w:rsidRPr="00163DC2">
        <w:rPr>
          <w:rFonts w:ascii="Times New Roman" w:eastAsiaTheme="minorEastAsia" w:hAnsi="Times New Roman" w:cs="Times New Roman"/>
          <w:sz w:val="24"/>
          <w:szCs w:val="24"/>
        </w:rPr>
        <w:tab/>
        <w:t xml:space="preserve">  n = 100</w:t>
      </w:r>
    </w:p>
    <w:p w:rsidR="00D0481A" w:rsidRPr="00163DC2" w:rsidRDefault="00D0481A" w:rsidP="00D0481A">
      <w:pPr>
        <w:tabs>
          <w:tab w:val="left" w:pos="720"/>
        </w:tabs>
        <w:spacing w:before="240" w:after="0" w:line="480" w:lineRule="auto"/>
        <w:ind w:left="360"/>
        <w:jc w:val="both"/>
        <w:rPr>
          <w:rFonts w:ascii="Times New Roman" w:eastAsiaTheme="minorEastAsia" w:hAnsi="Times New Roman" w:cs="Times New Roman"/>
          <w:sz w:val="24"/>
          <w:szCs w:val="24"/>
        </w:rPr>
      </w:pPr>
      <w:r w:rsidRPr="00163DC2">
        <w:rPr>
          <w:rFonts w:ascii="Times New Roman" w:eastAsiaTheme="minorEastAsia" w:hAnsi="Times New Roman" w:cs="Times New Roman"/>
          <w:sz w:val="24"/>
          <w:szCs w:val="24"/>
        </w:rPr>
        <w:tab/>
        <w:t>Maka jumlah sampel yang akan digunakan dalam penelitian ini yaitu sebanyak 100 wajib pajak orang pribadi pekerja bebas yang terdaftar pada KPP Samarinda Ulu dan Samarinda Ilir.</w:t>
      </w:r>
    </w:p>
    <w:p w:rsidR="00D0481A" w:rsidRPr="00163DC2" w:rsidRDefault="00D0481A" w:rsidP="00250C2E">
      <w:pPr>
        <w:tabs>
          <w:tab w:val="left" w:pos="720"/>
        </w:tabs>
        <w:spacing w:before="240" w:after="0" w:line="480" w:lineRule="auto"/>
        <w:ind w:left="360"/>
        <w:jc w:val="both"/>
        <w:rPr>
          <w:rFonts w:ascii="Times New Roman" w:eastAsiaTheme="minorEastAsia" w:hAnsi="Times New Roman" w:cs="Times New Roman"/>
          <w:sz w:val="24"/>
          <w:szCs w:val="24"/>
        </w:rPr>
      </w:pPr>
      <w:r w:rsidRPr="00163DC2">
        <w:rPr>
          <w:rFonts w:ascii="Times New Roman" w:eastAsiaTheme="minorEastAsia" w:hAnsi="Times New Roman" w:cs="Times New Roman"/>
          <w:sz w:val="24"/>
          <w:szCs w:val="24"/>
        </w:rPr>
        <w:tab/>
        <w:t>Kriteria wajib pajak yang termasuk dalam penelitian ini adalah :</w:t>
      </w:r>
    </w:p>
    <w:p w:rsidR="00D0481A" w:rsidRPr="00163DC2" w:rsidRDefault="00D0481A" w:rsidP="00D0481A">
      <w:pPr>
        <w:numPr>
          <w:ilvl w:val="0"/>
          <w:numId w:val="24"/>
        </w:numPr>
        <w:tabs>
          <w:tab w:val="left" w:pos="720"/>
        </w:tabs>
        <w:spacing w:after="0" w:line="480" w:lineRule="auto"/>
        <w:jc w:val="both"/>
        <w:rPr>
          <w:rFonts w:ascii="Times New Roman" w:hAnsi="Times New Roman" w:cs="Times New Roman"/>
          <w:sz w:val="24"/>
          <w:szCs w:val="24"/>
        </w:rPr>
      </w:pPr>
      <w:r w:rsidRPr="00163DC2">
        <w:rPr>
          <w:rFonts w:ascii="Times New Roman" w:hAnsi="Times New Roman" w:cs="Times New Roman"/>
          <w:sz w:val="24"/>
          <w:szCs w:val="24"/>
        </w:rPr>
        <w:t>Wajib pajak orang pribadi yang telah memiliki Nomor Pokok Wajib Pajak (NPWP).</w:t>
      </w:r>
    </w:p>
    <w:p w:rsidR="00D0481A" w:rsidRPr="006A4D97" w:rsidRDefault="00D0481A" w:rsidP="00D238AC">
      <w:pPr>
        <w:numPr>
          <w:ilvl w:val="0"/>
          <w:numId w:val="24"/>
        </w:numPr>
        <w:tabs>
          <w:tab w:val="left" w:pos="720"/>
        </w:tabs>
        <w:spacing w:line="480" w:lineRule="auto"/>
        <w:jc w:val="both"/>
        <w:rPr>
          <w:rFonts w:ascii="Times New Roman" w:hAnsi="Times New Roman" w:cs="Times New Roman"/>
          <w:sz w:val="24"/>
          <w:szCs w:val="24"/>
        </w:rPr>
      </w:pPr>
      <w:r w:rsidRPr="00163DC2">
        <w:rPr>
          <w:rFonts w:ascii="Times New Roman" w:hAnsi="Times New Roman" w:cs="Times New Roman"/>
          <w:sz w:val="24"/>
          <w:szCs w:val="24"/>
        </w:rPr>
        <w:t>Wajib pajak orang pribadi yang memakukan pekerjaan bebas.</w:t>
      </w:r>
    </w:p>
    <w:p w:rsidR="00D0481A" w:rsidRPr="00163DC2" w:rsidRDefault="00D0481A" w:rsidP="00D0481A">
      <w:pPr>
        <w:numPr>
          <w:ilvl w:val="0"/>
          <w:numId w:val="4"/>
        </w:numPr>
        <w:tabs>
          <w:tab w:val="left" w:pos="1080"/>
        </w:tabs>
        <w:spacing w:after="0" w:line="480" w:lineRule="auto"/>
        <w:jc w:val="both"/>
        <w:outlineLvl w:val="1"/>
        <w:rPr>
          <w:rFonts w:ascii="Times New Roman" w:hAnsi="Times New Roman" w:cs="Times New Roman"/>
          <w:b/>
          <w:sz w:val="24"/>
          <w:szCs w:val="24"/>
        </w:rPr>
      </w:pPr>
      <w:bookmarkStart w:id="91" w:name="_Toc176884521"/>
      <w:bookmarkStart w:id="92" w:name="_Toc200594364"/>
      <w:r w:rsidRPr="00163DC2">
        <w:rPr>
          <w:rFonts w:ascii="Times New Roman" w:hAnsi="Times New Roman" w:cs="Times New Roman"/>
          <w:b/>
          <w:sz w:val="24"/>
          <w:szCs w:val="24"/>
        </w:rPr>
        <w:t>Jenis Data dan Sumber Data</w:t>
      </w:r>
      <w:bookmarkEnd w:id="91"/>
      <w:bookmarkEnd w:id="92"/>
    </w:p>
    <w:p w:rsidR="00D0481A" w:rsidRPr="00163DC2" w:rsidRDefault="00D0481A" w:rsidP="00D0481A">
      <w:pPr>
        <w:tabs>
          <w:tab w:val="left" w:pos="720"/>
        </w:tabs>
        <w:spacing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lastRenderedPageBreak/>
        <w:tab/>
        <w:t xml:space="preserve">Jenis data yang digunakan dalam penelitian ini adalah kuantitatif atau data numerik. Sumber data dalam penelitian ini ialah data primer. Data primer dalam penelitian ini berdasarkan pengamatan secara langsung terhadap wajib pajak orang pribadi yang melakukan pekerjaan bebas yang terdaftar pada KPP Pratama Samarinda. Dalam mengumpulkan data penelitian ini menggunakan metode survei dalam  bentuk kuesioner, yang berisi daftar pertanyaan atau pernyataan yang digunakan untuk memperoleh data dari sumbernya. </w:t>
      </w:r>
    </w:p>
    <w:p w:rsidR="00D0481A" w:rsidRPr="00163DC2" w:rsidRDefault="00D0481A" w:rsidP="00D0481A">
      <w:pPr>
        <w:numPr>
          <w:ilvl w:val="0"/>
          <w:numId w:val="4"/>
        </w:numPr>
        <w:tabs>
          <w:tab w:val="left" w:pos="1080"/>
        </w:tabs>
        <w:spacing w:after="0" w:line="480" w:lineRule="auto"/>
        <w:jc w:val="both"/>
        <w:outlineLvl w:val="1"/>
        <w:rPr>
          <w:rFonts w:ascii="Times New Roman" w:hAnsi="Times New Roman" w:cs="Times New Roman"/>
          <w:b/>
          <w:sz w:val="24"/>
          <w:szCs w:val="24"/>
        </w:rPr>
      </w:pPr>
      <w:bookmarkStart w:id="93" w:name="_Toc176884522"/>
      <w:bookmarkStart w:id="94" w:name="_Toc200594365"/>
      <w:r w:rsidRPr="00163DC2">
        <w:rPr>
          <w:rFonts w:ascii="Times New Roman" w:hAnsi="Times New Roman" w:cs="Times New Roman"/>
          <w:b/>
          <w:sz w:val="24"/>
          <w:szCs w:val="24"/>
        </w:rPr>
        <w:t>Metode Pengumpulan Data</w:t>
      </w:r>
      <w:bookmarkEnd w:id="93"/>
      <w:bookmarkEnd w:id="94"/>
    </w:p>
    <w:p w:rsidR="00D0481A" w:rsidRPr="00163DC2" w:rsidRDefault="00D0481A" w:rsidP="00562155">
      <w:pPr>
        <w:tabs>
          <w:tab w:val="left" w:pos="720"/>
        </w:tabs>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ab/>
        <w:t>Metode pengumpulan data dalam penelitian ini menggunakan kuisioner. Pengumpulan data dalam penelitian ini melalui cara menyebarkan kuisioner kepada wajib pajak dan mengukur pendapat responden. Kuisioner dalam penelitian ini berdasarkan dari indikator-indikator yang telah ditetapkan. Untuk menentukan skor kuisioner menggunakan skala likert 5 (lima) poin dengan pilihan sebagai berikut :</w:t>
      </w:r>
    </w:p>
    <w:p w:rsidR="00D0481A" w:rsidRPr="00163DC2" w:rsidRDefault="00D0481A" w:rsidP="00562155">
      <w:pPr>
        <w:tabs>
          <w:tab w:val="left" w:pos="1080"/>
        </w:tabs>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1 = Sangat Tidak Setuju (STS)</w:t>
      </w:r>
    </w:p>
    <w:p w:rsidR="00D0481A" w:rsidRPr="00163DC2" w:rsidRDefault="00D0481A" w:rsidP="00562155">
      <w:pPr>
        <w:tabs>
          <w:tab w:val="left" w:pos="1080"/>
        </w:tabs>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2 = Tidak Setuju (TS)</w:t>
      </w:r>
    </w:p>
    <w:p w:rsidR="00D0481A" w:rsidRPr="00163DC2" w:rsidRDefault="00D0481A" w:rsidP="00562155">
      <w:pPr>
        <w:tabs>
          <w:tab w:val="left" w:pos="1080"/>
        </w:tabs>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3 = Netral (N)</w:t>
      </w:r>
    </w:p>
    <w:p w:rsidR="00D0481A" w:rsidRPr="00163DC2" w:rsidRDefault="00D0481A" w:rsidP="00562155">
      <w:pPr>
        <w:tabs>
          <w:tab w:val="left" w:pos="1080"/>
        </w:tabs>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4 = Setuju (S)</w:t>
      </w:r>
    </w:p>
    <w:p w:rsidR="00D0481A" w:rsidRPr="00163DC2" w:rsidRDefault="00D0481A" w:rsidP="00D0481A">
      <w:pPr>
        <w:tabs>
          <w:tab w:val="left" w:pos="108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5 = Sangat Setuju (SS)</w:t>
      </w:r>
    </w:p>
    <w:p w:rsidR="00D0481A" w:rsidRPr="00163DC2" w:rsidRDefault="00D0481A" w:rsidP="00D0481A">
      <w:pPr>
        <w:numPr>
          <w:ilvl w:val="0"/>
          <w:numId w:val="4"/>
        </w:numPr>
        <w:tabs>
          <w:tab w:val="left" w:pos="1080"/>
        </w:tabs>
        <w:spacing w:after="0" w:line="480" w:lineRule="auto"/>
        <w:jc w:val="both"/>
        <w:outlineLvl w:val="1"/>
        <w:rPr>
          <w:rFonts w:ascii="Times New Roman" w:hAnsi="Times New Roman" w:cs="Times New Roman"/>
          <w:b/>
          <w:sz w:val="24"/>
          <w:szCs w:val="24"/>
        </w:rPr>
      </w:pPr>
      <w:bookmarkStart w:id="95" w:name="_Toc176884523"/>
      <w:bookmarkStart w:id="96" w:name="_Toc200594366"/>
      <w:r w:rsidRPr="00163DC2">
        <w:rPr>
          <w:rFonts w:ascii="Times New Roman" w:hAnsi="Times New Roman" w:cs="Times New Roman"/>
          <w:b/>
          <w:sz w:val="24"/>
          <w:szCs w:val="24"/>
        </w:rPr>
        <w:t>Analisis Data</w:t>
      </w:r>
      <w:bookmarkEnd w:id="95"/>
      <w:bookmarkEnd w:id="96"/>
    </w:p>
    <w:p w:rsidR="00D0481A" w:rsidRPr="00163DC2" w:rsidRDefault="00D0481A" w:rsidP="00D0481A">
      <w:pPr>
        <w:tabs>
          <w:tab w:val="left" w:pos="720"/>
        </w:tabs>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ab/>
        <w:t xml:space="preserve">Analisis data dalam penelitian ini menggunakan pendekatan </w:t>
      </w:r>
      <w:r w:rsidRPr="00163DC2">
        <w:rPr>
          <w:rFonts w:ascii="Times New Roman" w:hAnsi="Times New Roman" w:cs="Times New Roman"/>
          <w:i/>
          <w:sz w:val="24"/>
          <w:szCs w:val="24"/>
        </w:rPr>
        <w:t>Partial Least Square</w:t>
      </w:r>
      <w:r w:rsidRPr="00163DC2">
        <w:rPr>
          <w:rFonts w:ascii="Times New Roman" w:hAnsi="Times New Roman" w:cs="Times New Roman"/>
          <w:sz w:val="24"/>
          <w:szCs w:val="24"/>
        </w:rPr>
        <w:t xml:space="preserve"> (PLS) yang merupakan analisis statistik yang bergerak dari pendekatan </w:t>
      </w:r>
      <w:r w:rsidRPr="00163DC2">
        <w:rPr>
          <w:rFonts w:ascii="Times New Roman" w:hAnsi="Times New Roman" w:cs="Times New Roman"/>
          <w:i/>
          <w:sz w:val="24"/>
          <w:szCs w:val="24"/>
        </w:rPr>
        <w:t>Structural Equation Modelling</w:t>
      </w:r>
      <w:r w:rsidRPr="00163DC2">
        <w:rPr>
          <w:rFonts w:ascii="Times New Roman" w:hAnsi="Times New Roman" w:cs="Times New Roman"/>
          <w:sz w:val="24"/>
          <w:szCs w:val="24"/>
        </w:rPr>
        <w:t xml:space="preserve"> (SEM) melalui aplikasi SmartPLS 4. PLS (</w:t>
      </w:r>
      <w:r w:rsidRPr="00163DC2">
        <w:rPr>
          <w:rFonts w:ascii="Times New Roman" w:hAnsi="Times New Roman" w:cs="Times New Roman"/>
          <w:i/>
          <w:sz w:val="24"/>
          <w:szCs w:val="24"/>
        </w:rPr>
        <w:t>Partial Least Square</w:t>
      </w:r>
      <w:r w:rsidRPr="00163DC2">
        <w:rPr>
          <w:rFonts w:ascii="Times New Roman" w:hAnsi="Times New Roman" w:cs="Times New Roman"/>
          <w:sz w:val="24"/>
          <w:szCs w:val="24"/>
        </w:rPr>
        <w:t xml:space="preserve">) digunakan untuk menghadapi variabel laten yang diukur </w:t>
      </w:r>
      <w:r w:rsidRPr="00163DC2">
        <w:rPr>
          <w:rFonts w:ascii="Times New Roman" w:hAnsi="Times New Roman" w:cs="Times New Roman"/>
          <w:sz w:val="24"/>
          <w:szCs w:val="24"/>
        </w:rPr>
        <w:lastRenderedPageBreak/>
        <w:t>berdasarkan indikator yang tidak dapat diukur secara langsung.  Selain itu PLS juga dapat digunakan untuk menguji dan menilai hubungan sebab akibat dengan menggabungkan analisis jalur dan analisis faktor. PLS memiliki beberapa keunggulan dibandingkan dengan metode analisis lainnya, yaitu :</w:t>
      </w:r>
    </w:p>
    <w:p w:rsidR="00D0481A" w:rsidRPr="00163DC2" w:rsidRDefault="00D0481A" w:rsidP="00D0481A">
      <w:pPr>
        <w:numPr>
          <w:ilvl w:val="0"/>
          <w:numId w:val="16"/>
        </w:numPr>
        <w:tabs>
          <w:tab w:val="left" w:pos="720"/>
        </w:tabs>
        <w:spacing w:line="480" w:lineRule="auto"/>
        <w:jc w:val="both"/>
        <w:rPr>
          <w:rFonts w:ascii="Times New Roman" w:hAnsi="Times New Roman" w:cs="Times New Roman"/>
          <w:sz w:val="24"/>
          <w:szCs w:val="24"/>
        </w:rPr>
      </w:pPr>
      <w:r w:rsidRPr="00163DC2">
        <w:rPr>
          <w:rFonts w:ascii="Times New Roman" w:hAnsi="Times New Roman" w:cs="Times New Roman"/>
          <w:sz w:val="24"/>
          <w:szCs w:val="24"/>
        </w:rPr>
        <w:t>Jumlah sampel tidak harus besar.</w:t>
      </w:r>
    </w:p>
    <w:p w:rsidR="00D0481A" w:rsidRPr="00163DC2" w:rsidRDefault="00D0481A" w:rsidP="00D0481A">
      <w:pPr>
        <w:numPr>
          <w:ilvl w:val="0"/>
          <w:numId w:val="16"/>
        </w:numPr>
        <w:tabs>
          <w:tab w:val="left" w:pos="720"/>
        </w:tabs>
        <w:spacing w:line="480" w:lineRule="auto"/>
        <w:jc w:val="both"/>
        <w:rPr>
          <w:rFonts w:ascii="Times New Roman" w:hAnsi="Times New Roman" w:cs="Times New Roman"/>
          <w:sz w:val="24"/>
          <w:szCs w:val="24"/>
        </w:rPr>
      </w:pPr>
      <w:r w:rsidRPr="00163DC2">
        <w:rPr>
          <w:rFonts w:ascii="Times New Roman" w:hAnsi="Times New Roman" w:cs="Times New Roman"/>
          <w:sz w:val="24"/>
          <w:szCs w:val="24"/>
        </w:rPr>
        <w:t>Data yang dianalisis tidak harus berdistribusi normal multivariate.</w:t>
      </w:r>
    </w:p>
    <w:p w:rsidR="00D0481A" w:rsidRPr="00163DC2" w:rsidRDefault="00D0481A" w:rsidP="00D0481A">
      <w:pPr>
        <w:numPr>
          <w:ilvl w:val="0"/>
          <w:numId w:val="16"/>
        </w:numPr>
        <w:tabs>
          <w:tab w:val="left" w:pos="720"/>
        </w:tabs>
        <w:spacing w:line="480" w:lineRule="auto"/>
        <w:jc w:val="both"/>
        <w:rPr>
          <w:rFonts w:ascii="Times New Roman" w:hAnsi="Times New Roman" w:cs="Times New Roman"/>
          <w:sz w:val="24"/>
          <w:szCs w:val="24"/>
        </w:rPr>
      </w:pPr>
      <w:r w:rsidRPr="00163DC2">
        <w:rPr>
          <w:rFonts w:ascii="Times New Roman" w:hAnsi="Times New Roman" w:cs="Times New Roman"/>
          <w:sz w:val="24"/>
          <w:szCs w:val="24"/>
        </w:rPr>
        <w:t>Dapat digunakan pada semua skala pengukuran baik nominal, ordional, interval maupun rasio.</w:t>
      </w:r>
    </w:p>
    <w:p w:rsidR="00D0481A" w:rsidRPr="006A4D97" w:rsidRDefault="00D0481A" w:rsidP="00D0481A">
      <w:pPr>
        <w:numPr>
          <w:ilvl w:val="0"/>
          <w:numId w:val="16"/>
        </w:numPr>
        <w:tabs>
          <w:tab w:val="left" w:pos="720"/>
        </w:tabs>
        <w:spacing w:line="480" w:lineRule="auto"/>
        <w:jc w:val="both"/>
        <w:rPr>
          <w:rFonts w:ascii="Times New Roman" w:hAnsi="Times New Roman" w:cs="Times New Roman"/>
          <w:sz w:val="24"/>
          <w:szCs w:val="24"/>
        </w:rPr>
      </w:pPr>
      <w:r w:rsidRPr="00163DC2">
        <w:rPr>
          <w:rFonts w:ascii="Times New Roman" w:hAnsi="Times New Roman" w:cs="Times New Roman"/>
          <w:sz w:val="24"/>
          <w:szCs w:val="24"/>
        </w:rPr>
        <w:t>SEM memberikan fleksibilitas yang besar bagi peneliti yang menghubungkan antara teori dan data.</w:t>
      </w:r>
    </w:p>
    <w:p w:rsidR="00D0481A" w:rsidRPr="00163DC2" w:rsidRDefault="00D0481A" w:rsidP="00D0481A">
      <w:pPr>
        <w:numPr>
          <w:ilvl w:val="0"/>
          <w:numId w:val="12"/>
        </w:numPr>
        <w:tabs>
          <w:tab w:val="left" w:pos="1080"/>
        </w:tabs>
        <w:spacing w:after="0" w:line="480" w:lineRule="auto"/>
        <w:jc w:val="both"/>
        <w:rPr>
          <w:rFonts w:ascii="Times New Roman" w:hAnsi="Times New Roman" w:cs="Times New Roman"/>
          <w:b/>
          <w:sz w:val="24"/>
          <w:szCs w:val="24"/>
        </w:rPr>
      </w:pPr>
      <w:bookmarkStart w:id="97" w:name="_Toc176884524"/>
      <w:r w:rsidRPr="00163DC2">
        <w:rPr>
          <w:rFonts w:ascii="Times New Roman" w:hAnsi="Times New Roman" w:cs="Times New Roman"/>
          <w:b/>
          <w:sz w:val="24"/>
          <w:szCs w:val="24"/>
        </w:rPr>
        <w:t>Model Pengukuran (</w:t>
      </w:r>
      <w:r w:rsidRPr="00163DC2">
        <w:rPr>
          <w:rFonts w:ascii="Times New Roman" w:hAnsi="Times New Roman" w:cs="Times New Roman"/>
          <w:b/>
          <w:i/>
          <w:sz w:val="24"/>
          <w:szCs w:val="24"/>
        </w:rPr>
        <w:t>Outer Model</w:t>
      </w:r>
      <w:r w:rsidRPr="00163DC2">
        <w:rPr>
          <w:rFonts w:ascii="Times New Roman" w:hAnsi="Times New Roman" w:cs="Times New Roman"/>
          <w:b/>
          <w:sz w:val="24"/>
          <w:szCs w:val="24"/>
        </w:rPr>
        <w:t>)</w:t>
      </w:r>
      <w:bookmarkEnd w:id="97"/>
    </w:p>
    <w:p w:rsidR="00D0481A" w:rsidRPr="00163DC2" w:rsidRDefault="00D0481A" w:rsidP="00D0481A">
      <w:pPr>
        <w:tabs>
          <w:tab w:val="left" w:pos="1080"/>
        </w:tabs>
        <w:spacing w:line="480" w:lineRule="auto"/>
        <w:ind w:left="360"/>
        <w:jc w:val="both"/>
        <w:rPr>
          <w:rFonts w:ascii="Times New Roman" w:hAnsi="Times New Roman" w:cs="Times New Roman"/>
          <w:sz w:val="24"/>
          <w:szCs w:val="24"/>
        </w:rPr>
      </w:pPr>
      <w:r w:rsidRPr="00163DC2">
        <w:rPr>
          <w:rFonts w:ascii="Times New Roman" w:hAnsi="Times New Roman" w:cs="Times New Roman"/>
          <w:b/>
          <w:sz w:val="24"/>
          <w:szCs w:val="24"/>
        </w:rPr>
        <w:tab/>
      </w:r>
      <w:r w:rsidRPr="00163DC2">
        <w:rPr>
          <w:rFonts w:ascii="Times New Roman" w:hAnsi="Times New Roman" w:cs="Times New Roman"/>
          <w:sz w:val="24"/>
          <w:szCs w:val="24"/>
        </w:rPr>
        <w:t>Model pengukuran (</w:t>
      </w:r>
      <w:r w:rsidRPr="00163DC2">
        <w:rPr>
          <w:rFonts w:ascii="Times New Roman" w:hAnsi="Times New Roman" w:cs="Times New Roman"/>
          <w:i/>
          <w:sz w:val="24"/>
          <w:szCs w:val="24"/>
        </w:rPr>
        <w:t>Outer Model</w:t>
      </w:r>
      <w:r w:rsidRPr="00163DC2">
        <w:rPr>
          <w:rFonts w:ascii="Times New Roman" w:hAnsi="Times New Roman" w:cs="Times New Roman"/>
          <w:sz w:val="24"/>
          <w:szCs w:val="24"/>
        </w:rPr>
        <w:t>) digunakan untuk menghubungkan indikator dengan variabel latennya. Dalam model ini terdapat dua uji, yaitu uji validitas dan uji reabilitas.</w:t>
      </w:r>
    </w:p>
    <w:p w:rsidR="00D0481A" w:rsidRPr="00163DC2" w:rsidRDefault="00D0481A" w:rsidP="00D0481A">
      <w:pPr>
        <w:numPr>
          <w:ilvl w:val="0"/>
          <w:numId w:val="15"/>
        </w:numPr>
        <w:tabs>
          <w:tab w:val="left" w:pos="1080"/>
        </w:tabs>
        <w:spacing w:line="240" w:lineRule="auto"/>
        <w:jc w:val="both"/>
        <w:rPr>
          <w:rFonts w:ascii="Times New Roman" w:hAnsi="Times New Roman" w:cs="Times New Roman"/>
          <w:b/>
          <w:sz w:val="24"/>
          <w:szCs w:val="24"/>
        </w:rPr>
      </w:pPr>
      <w:r w:rsidRPr="00163DC2">
        <w:rPr>
          <w:rFonts w:ascii="Times New Roman" w:hAnsi="Times New Roman" w:cs="Times New Roman"/>
          <w:b/>
          <w:sz w:val="24"/>
          <w:szCs w:val="24"/>
        </w:rPr>
        <w:t xml:space="preserve">Uji Validitas </w:t>
      </w:r>
    </w:p>
    <w:p w:rsidR="00D0481A" w:rsidRPr="00163DC2" w:rsidRDefault="00D0481A" w:rsidP="00D0481A">
      <w:pPr>
        <w:tabs>
          <w:tab w:val="left" w:pos="1080"/>
        </w:tabs>
        <w:spacing w:line="480" w:lineRule="auto"/>
        <w:ind w:left="360"/>
        <w:jc w:val="both"/>
        <w:rPr>
          <w:rFonts w:ascii="Times New Roman" w:hAnsi="Times New Roman" w:cs="Times New Roman"/>
          <w:b/>
          <w:sz w:val="24"/>
          <w:szCs w:val="24"/>
        </w:rPr>
      </w:pPr>
      <w:r w:rsidRPr="00163DC2">
        <w:rPr>
          <w:rFonts w:ascii="Times New Roman" w:hAnsi="Times New Roman" w:cs="Times New Roman"/>
          <w:sz w:val="24"/>
          <w:szCs w:val="24"/>
        </w:rPr>
        <w:tab/>
        <w:t>Uji validitas memiliki fungsi untuk mengetahui validitas dari setiap hubungan antar indikator dengan variabel lat</w:t>
      </w:r>
      <w:r w:rsidR="00562155">
        <w:rPr>
          <w:rFonts w:ascii="Times New Roman" w:hAnsi="Times New Roman" w:cs="Times New Roman"/>
          <w:sz w:val="24"/>
          <w:szCs w:val="24"/>
        </w:rPr>
        <w:t>ennya. Dalam pengujian ini ada dua</w:t>
      </w:r>
      <w:r w:rsidRPr="00163DC2">
        <w:rPr>
          <w:rFonts w:ascii="Times New Roman" w:hAnsi="Times New Roman" w:cs="Times New Roman"/>
          <w:sz w:val="24"/>
          <w:szCs w:val="24"/>
        </w:rPr>
        <w:t xml:space="preserve"> kriteria nilai yang akan dievaluasi yaitu </w:t>
      </w:r>
      <w:r w:rsidRPr="00562155">
        <w:rPr>
          <w:rFonts w:ascii="Times New Roman" w:hAnsi="Times New Roman" w:cs="Times New Roman"/>
          <w:i/>
          <w:sz w:val="24"/>
          <w:szCs w:val="24"/>
        </w:rPr>
        <w:t>loading factor</w:t>
      </w:r>
      <w:r w:rsidRPr="00163DC2">
        <w:rPr>
          <w:rFonts w:ascii="Times New Roman" w:hAnsi="Times New Roman" w:cs="Times New Roman"/>
          <w:sz w:val="24"/>
          <w:szCs w:val="24"/>
        </w:rPr>
        <w:t xml:space="preserve"> </w:t>
      </w:r>
      <w:r w:rsidRPr="00562155">
        <w:rPr>
          <w:rFonts w:ascii="Times New Roman" w:hAnsi="Times New Roman" w:cs="Times New Roman"/>
          <w:sz w:val="24"/>
          <w:szCs w:val="24"/>
        </w:rPr>
        <w:t>dan</w:t>
      </w:r>
      <w:r w:rsidRPr="00163DC2">
        <w:rPr>
          <w:rFonts w:ascii="Times New Roman" w:hAnsi="Times New Roman" w:cs="Times New Roman"/>
          <w:i/>
          <w:sz w:val="24"/>
          <w:szCs w:val="24"/>
        </w:rPr>
        <w:t xml:space="preserve"> average variance extracted </w:t>
      </w:r>
      <w:r w:rsidRPr="00163DC2">
        <w:rPr>
          <w:rFonts w:ascii="Times New Roman" w:hAnsi="Times New Roman" w:cs="Times New Roman"/>
          <w:sz w:val="24"/>
          <w:szCs w:val="24"/>
        </w:rPr>
        <w:t xml:space="preserve">(AVE). Indikator dapat dikatakan valid jika nilai </w:t>
      </w:r>
      <w:r w:rsidRPr="00163DC2">
        <w:rPr>
          <w:rFonts w:ascii="Times New Roman" w:hAnsi="Times New Roman" w:cs="Times New Roman"/>
          <w:i/>
          <w:sz w:val="24"/>
          <w:szCs w:val="24"/>
        </w:rPr>
        <w:t>loading factor</w:t>
      </w:r>
      <w:r w:rsidR="00562155">
        <w:rPr>
          <w:rFonts w:ascii="Times New Roman" w:hAnsi="Times New Roman" w:cs="Times New Roman"/>
          <w:sz w:val="24"/>
          <w:szCs w:val="24"/>
        </w:rPr>
        <w:t xml:space="preserve"> &gt;0,7</w:t>
      </w:r>
      <w:r w:rsidRPr="00163DC2">
        <w:rPr>
          <w:rFonts w:ascii="Times New Roman" w:hAnsi="Times New Roman" w:cs="Times New Roman"/>
          <w:sz w:val="24"/>
          <w:szCs w:val="24"/>
        </w:rPr>
        <w:t xml:space="preserve"> berdasarkan nilai </w:t>
      </w:r>
      <w:r w:rsidRPr="00163DC2">
        <w:rPr>
          <w:rFonts w:ascii="Times New Roman" w:hAnsi="Times New Roman" w:cs="Times New Roman"/>
          <w:i/>
          <w:sz w:val="24"/>
          <w:szCs w:val="24"/>
        </w:rPr>
        <w:t>rule of thumb</w:t>
      </w:r>
      <w:r w:rsidR="00562155">
        <w:rPr>
          <w:rFonts w:ascii="Times New Roman" w:hAnsi="Times New Roman" w:cs="Times New Roman"/>
          <w:sz w:val="24"/>
          <w:szCs w:val="24"/>
        </w:rPr>
        <w:t>, dan nilai AVE harus &gt;0,5</w:t>
      </w:r>
      <w:r w:rsidRPr="00163DC2">
        <w:rPr>
          <w:rFonts w:ascii="Times New Roman" w:hAnsi="Times New Roman" w:cs="Times New Roman"/>
          <w:sz w:val="24"/>
          <w:szCs w:val="24"/>
        </w:rPr>
        <w:t xml:space="preserve"> berdasarkan nilai </w:t>
      </w:r>
      <w:r w:rsidRPr="00163DC2">
        <w:rPr>
          <w:rFonts w:ascii="Times New Roman" w:hAnsi="Times New Roman" w:cs="Times New Roman"/>
          <w:i/>
          <w:sz w:val="24"/>
          <w:szCs w:val="24"/>
        </w:rPr>
        <w:t>rule of thumb</w:t>
      </w:r>
      <w:r w:rsidRPr="00163DC2">
        <w:rPr>
          <w:rFonts w:ascii="Times New Roman" w:hAnsi="Times New Roman" w:cs="Times New Roman"/>
          <w:sz w:val="24"/>
          <w:szCs w:val="24"/>
        </w:rPr>
        <w:t xml:space="preserve"> maka variabel dapat dinyatakan valid </w:t>
      </w:r>
      <w:r w:rsidRPr="00163DC2">
        <w:rPr>
          <w:rFonts w:ascii="Times New Roman" w:hAnsi="Times New Roman" w:cs="Times New Roman"/>
          <w:sz w:val="24"/>
          <w:szCs w:val="24"/>
        </w:rPr>
        <w:fldChar w:fldCharType="begin" w:fldLock="1"/>
      </w:r>
      <w:r w:rsidRPr="00163DC2">
        <w:rPr>
          <w:rFonts w:ascii="Times New Roman" w:hAnsi="Times New Roman" w:cs="Times New Roman"/>
          <w:sz w:val="24"/>
          <w:szCs w:val="24"/>
        </w:rPr>
        <w:instrText>ADDIN CSL_CITATION {"citationItems":[{"id":"ITEM-1","itemData":{"DOI":"10.2753/MTP1069-6679190202","ISBN":"1069667919","ISSN":"10696679","abstract":"Structural equation modeling (SEM) has become a quasi-standard in marketing and management research when it comes to analyzing the cause-effect relations between latent constructs. For most researchers, SEM is equivalent to carrying out covariance-based SEM (CB-SEM). While marketing researchers have a basic understanding of CB-SEM, most of them are only barely familiar with the other useful approach to SEM-partial least squares SEM (PLS-SEM). The current paper reviews PLS-SEM and its algorithm, and provides an overview of when it can be most appropriately applied, indicating its potential and limitations for future research. The authors conclude that PLS-SEM path modeling, if appropriately applied, is indeed a \"silver bullet\" for estimating causal models in many theoretical models and empirical data situations. © 2011 M.E. Sharpe, Inc. All rights reserved.","author":[{"dropping-particle":"","family":"Hair","given":"Joe F.","non-dropping-particle":"","parse-names":false,"suffix":""},{"dropping-particle":"","family":"Ringle","given":"Christian M.","non-dropping-particle":"","parse-names":false,"suffix":""},{"dropping-particle":"","family":"Sarstedt","given":"Marko","non-dropping-particle":"","parse-names":false,"suffix":""}],"container-title":"Journal of Marketing Theory and Practice","id":"ITEM-1","issue":"2","issued":{"date-parts":[["2011"]]},"page":"139-152","title":"PLS-SEM: Indeed a silver bullet","type":"article-journal","volume":"19"},"uris":["http://www.mendeley.com/documents/?uuid=f2a48bae-4598-4372-8f52-252887e0c819"]}],"mendeley":{"formattedCitation":"(Hair et al., 2011)","plainTextFormattedCitation":"(Hair et al., 2011)","previouslyFormattedCitation":"(Hair et al., 2011)"},"properties":{"noteIndex":0},"schema":"https://github.com/citation-style-language/schema/raw/master/csl-citation.json"}</w:instrText>
      </w:r>
      <w:r w:rsidRPr="00163DC2">
        <w:rPr>
          <w:rFonts w:ascii="Times New Roman" w:hAnsi="Times New Roman" w:cs="Times New Roman"/>
          <w:sz w:val="24"/>
          <w:szCs w:val="24"/>
        </w:rPr>
        <w:fldChar w:fldCharType="separate"/>
      </w:r>
      <w:r w:rsidRPr="00163DC2">
        <w:rPr>
          <w:rFonts w:ascii="Times New Roman" w:hAnsi="Times New Roman" w:cs="Times New Roman"/>
          <w:noProof/>
          <w:sz w:val="24"/>
          <w:szCs w:val="24"/>
        </w:rPr>
        <w:t xml:space="preserve">(Hair </w:t>
      </w:r>
      <w:r w:rsidRPr="006B404E">
        <w:rPr>
          <w:rFonts w:ascii="Times New Roman" w:hAnsi="Times New Roman" w:cs="Times New Roman"/>
          <w:i/>
          <w:noProof/>
          <w:sz w:val="24"/>
          <w:szCs w:val="24"/>
        </w:rPr>
        <w:t>et al</w:t>
      </w:r>
      <w:r w:rsidRPr="00163DC2">
        <w:rPr>
          <w:rFonts w:ascii="Times New Roman" w:hAnsi="Times New Roman" w:cs="Times New Roman"/>
          <w:noProof/>
          <w:sz w:val="24"/>
          <w:szCs w:val="24"/>
        </w:rPr>
        <w:t>, 2011)</w:t>
      </w:r>
      <w:r w:rsidRPr="00163DC2">
        <w:rPr>
          <w:rFonts w:ascii="Times New Roman" w:hAnsi="Times New Roman" w:cs="Times New Roman"/>
          <w:sz w:val="24"/>
          <w:szCs w:val="24"/>
        </w:rPr>
        <w:fldChar w:fldCharType="end"/>
      </w:r>
      <w:r w:rsidRPr="00163DC2">
        <w:rPr>
          <w:rFonts w:ascii="Times New Roman" w:hAnsi="Times New Roman" w:cs="Times New Roman"/>
          <w:sz w:val="24"/>
          <w:szCs w:val="24"/>
        </w:rPr>
        <w:t>.</w:t>
      </w:r>
    </w:p>
    <w:p w:rsidR="00D0481A" w:rsidRPr="00163DC2" w:rsidRDefault="00D0481A" w:rsidP="00D0481A">
      <w:pPr>
        <w:numPr>
          <w:ilvl w:val="0"/>
          <w:numId w:val="15"/>
        </w:numPr>
        <w:tabs>
          <w:tab w:val="left" w:pos="1080"/>
        </w:tabs>
        <w:spacing w:after="0" w:line="480" w:lineRule="auto"/>
        <w:jc w:val="both"/>
        <w:rPr>
          <w:rFonts w:ascii="Times New Roman" w:hAnsi="Times New Roman" w:cs="Times New Roman"/>
          <w:b/>
          <w:sz w:val="24"/>
          <w:szCs w:val="24"/>
        </w:rPr>
      </w:pPr>
      <w:r w:rsidRPr="00163DC2">
        <w:rPr>
          <w:rFonts w:ascii="Times New Roman" w:hAnsi="Times New Roman" w:cs="Times New Roman"/>
          <w:b/>
          <w:sz w:val="24"/>
          <w:szCs w:val="24"/>
        </w:rPr>
        <w:t>Uji Reabilitas</w:t>
      </w:r>
    </w:p>
    <w:p w:rsidR="00D0481A" w:rsidRPr="00163DC2" w:rsidRDefault="00D0481A" w:rsidP="00D0481A">
      <w:pPr>
        <w:tabs>
          <w:tab w:val="left" w:pos="1080"/>
        </w:tabs>
        <w:spacing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lastRenderedPageBreak/>
        <w:tab/>
        <w:t xml:space="preserve">Uji reliabilitas merupakan suatu alat yang digunakan untuk mengukur konsistensi kuesioner sebagai indikator variabel dalam penelitian. Hasil pengujian ini dilihat melalui nilai </w:t>
      </w:r>
      <w:r w:rsidRPr="00163DC2">
        <w:rPr>
          <w:rFonts w:ascii="Times New Roman" w:hAnsi="Times New Roman" w:cs="Times New Roman"/>
          <w:i/>
          <w:sz w:val="24"/>
          <w:szCs w:val="24"/>
        </w:rPr>
        <w:t>cronbach alpha</w:t>
      </w:r>
      <w:r w:rsidRPr="00163DC2">
        <w:rPr>
          <w:rFonts w:ascii="Times New Roman" w:hAnsi="Times New Roman" w:cs="Times New Roman"/>
          <w:sz w:val="24"/>
          <w:szCs w:val="24"/>
        </w:rPr>
        <w:t xml:space="preserve"> dan </w:t>
      </w:r>
      <w:r w:rsidRPr="00163DC2">
        <w:rPr>
          <w:rFonts w:ascii="Times New Roman" w:hAnsi="Times New Roman" w:cs="Times New Roman"/>
          <w:i/>
          <w:sz w:val="24"/>
          <w:szCs w:val="24"/>
        </w:rPr>
        <w:t>composite reliability</w:t>
      </w:r>
      <w:r w:rsidRPr="00163DC2">
        <w:rPr>
          <w:rFonts w:ascii="Times New Roman" w:hAnsi="Times New Roman" w:cs="Times New Roman"/>
          <w:sz w:val="24"/>
          <w:szCs w:val="24"/>
        </w:rPr>
        <w:t xml:space="preserve">. Kevalidan suatu indikator variabel diketahui melalui nilai </w:t>
      </w:r>
      <w:r w:rsidRPr="00562155">
        <w:rPr>
          <w:rFonts w:ascii="Times New Roman" w:hAnsi="Times New Roman" w:cs="Times New Roman"/>
          <w:i/>
          <w:sz w:val="24"/>
          <w:szCs w:val="24"/>
        </w:rPr>
        <w:t>cronbach alpha</w:t>
      </w:r>
      <w:r w:rsidRPr="00163DC2">
        <w:rPr>
          <w:rFonts w:ascii="Times New Roman" w:hAnsi="Times New Roman" w:cs="Times New Roman"/>
          <w:sz w:val="24"/>
          <w:szCs w:val="24"/>
        </w:rPr>
        <w:t xml:space="preserve"> dan </w:t>
      </w:r>
      <w:r w:rsidRPr="00562155">
        <w:rPr>
          <w:rFonts w:ascii="Times New Roman" w:hAnsi="Times New Roman" w:cs="Times New Roman"/>
          <w:i/>
          <w:sz w:val="24"/>
          <w:szCs w:val="24"/>
        </w:rPr>
        <w:t>composite reliability</w:t>
      </w:r>
      <w:r w:rsidRPr="00163DC2">
        <w:rPr>
          <w:rFonts w:ascii="Times New Roman" w:hAnsi="Times New Roman" w:cs="Times New Roman"/>
          <w:sz w:val="24"/>
          <w:szCs w:val="24"/>
        </w:rPr>
        <w:t xml:space="preserve"> yang harus &gt; 0,7 maka varia</w:t>
      </w:r>
      <w:r w:rsidR="00562155">
        <w:rPr>
          <w:rFonts w:ascii="Times New Roman" w:hAnsi="Times New Roman" w:cs="Times New Roman"/>
          <w:sz w:val="24"/>
          <w:szCs w:val="24"/>
        </w:rPr>
        <w:t>bel tersebut dinyatakan reliabel</w:t>
      </w:r>
      <w:r w:rsidRPr="00163DC2">
        <w:rPr>
          <w:rFonts w:ascii="Times New Roman" w:hAnsi="Times New Roman" w:cs="Times New Roman"/>
          <w:sz w:val="24"/>
          <w:szCs w:val="24"/>
        </w:rPr>
        <w:t xml:space="preserve"> (</w:t>
      </w:r>
      <w:r w:rsidRPr="00163DC2">
        <w:rPr>
          <w:rFonts w:ascii="Times New Roman" w:hAnsi="Times New Roman" w:cs="Times New Roman"/>
          <w:sz w:val="24"/>
          <w:szCs w:val="24"/>
        </w:rPr>
        <w:fldChar w:fldCharType="begin" w:fldLock="1"/>
      </w:r>
      <w:r w:rsidRPr="00163DC2">
        <w:rPr>
          <w:rFonts w:ascii="Times New Roman" w:hAnsi="Times New Roman" w:cs="Times New Roman"/>
          <w:sz w:val="24"/>
          <w:szCs w:val="24"/>
        </w:rPr>
        <w:instrText>ADDIN CSL_CITATION {"citationItems":[{"id":"ITEM-1","itemData":{"ISBN":"9786026802408","abstract":"Buku ini dibuat untuk membantu para mahasiswa untuk bisa mandiri dalam mengerjakan olah data skripsi dan tesis dengan program SPSS. Isi materi pada buku ini mengarah kepada analisis dan pengujian yang sering digunakan dalam penelitian dan juga tercantum langkah-langkah yang disusun dengan teratur dan mudah dipahami, berbasis aplikasi SPSS.","author":[{"dropping-particle":"","family":"Muhson","given":"Ali","non-dropping-particle":"","parse-names":false,"suffix":""}],"container-title":"Universitas Negeri Yogyakarta","id":"ITEM-1","issued":{"date-parts":[["2022"]]},"page":"1-34","title":"Analisis Statistik Dengan SmartPLS","type":"article-journal"},"uris":["http://www.mendeley.com/documents/?uuid=96f32053-5f38-466a-ac98-7678602a0ca5"]}],"mendeley":{"formattedCitation":"(Muhson, 2022)","manualFormatting":"Muhson, 2022)","plainTextFormattedCitation":"(Muhson, 2022)","previouslyFormattedCitation":"(Muhson, 2022)"},"properties":{"noteIndex":0},"schema":"https://github.com/citation-style-language/schema/raw/master/csl-citation.json"}</w:instrText>
      </w:r>
      <w:r w:rsidRPr="00163DC2">
        <w:rPr>
          <w:rFonts w:ascii="Times New Roman" w:hAnsi="Times New Roman" w:cs="Times New Roman"/>
          <w:sz w:val="24"/>
          <w:szCs w:val="24"/>
        </w:rPr>
        <w:fldChar w:fldCharType="separate"/>
      </w:r>
      <w:r w:rsidRPr="00163DC2">
        <w:rPr>
          <w:rFonts w:ascii="Times New Roman" w:hAnsi="Times New Roman" w:cs="Times New Roman"/>
          <w:noProof/>
          <w:sz w:val="24"/>
          <w:szCs w:val="24"/>
        </w:rPr>
        <w:t>Muhson, 2022)</w:t>
      </w:r>
      <w:r w:rsidRPr="00163DC2">
        <w:rPr>
          <w:rFonts w:ascii="Times New Roman" w:hAnsi="Times New Roman" w:cs="Times New Roman"/>
          <w:sz w:val="24"/>
          <w:szCs w:val="24"/>
        </w:rPr>
        <w:fldChar w:fldCharType="end"/>
      </w:r>
      <w:r w:rsidRPr="00163DC2">
        <w:rPr>
          <w:rFonts w:ascii="Times New Roman" w:hAnsi="Times New Roman" w:cs="Times New Roman"/>
          <w:sz w:val="24"/>
          <w:szCs w:val="24"/>
        </w:rPr>
        <w:t>.</w:t>
      </w:r>
    </w:p>
    <w:p w:rsidR="00D0481A" w:rsidRPr="00163DC2" w:rsidRDefault="00D0481A" w:rsidP="00D0481A">
      <w:pPr>
        <w:numPr>
          <w:ilvl w:val="0"/>
          <w:numId w:val="12"/>
        </w:numPr>
        <w:tabs>
          <w:tab w:val="left" w:pos="1080"/>
        </w:tabs>
        <w:spacing w:after="0" w:line="480" w:lineRule="auto"/>
        <w:jc w:val="both"/>
        <w:rPr>
          <w:rFonts w:ascii="Times New Roman" w:hAnsi="Times New Roman" w:cs="Times New Roman"/>
          <w:b/>
          <w:sz w:val="24"/>
          <w:szCs w:val="24"/>
        </w:rPr>
      </w:pPr>
      <w:bookmarkStart w:id="98" w:name="_Toc176884525"/>
      <w:r w:rsidRPr="00163DC2">
        <w:rPr>
          <w:rFonts w:ascii="Times New Roman" w:hAnsi="Times New Roman" w:cs="Times New Roman"/>
          <w:b/>
          <w:sz w:val="24"/>
          <w:szCs w:val="24"/>
        </w:rPr>
        <w:t>Model Struktual (</w:t>
      </w:r>
      <w:r w:rsidRPr="00163DC2">
        <w:rPr>
          <w:rFonts w:ascii="Times New Roman" w:hAnsi="Times New Roman" w:cs="Times New Roman"/>
          <w:b/>
          <w:i/>
          <w:sz w:val="24"/>
          <w:szCs w:val="24"/>
        </w:rPr>
        <w:t>Inner Model</w:t>
      </w:r>
      <w:r w:rsidRPr="00163DC2">
        <w:rPr>
          <w:rFonts w:ascii="Times New Roman" w:hAnsi="Times New Roman" w:cs="Times New Roman"/>
          <w:b/>
          <w:sz w:val="24"/>
          <w:szCs w:val="24"/>
        </w:rPr>
        <w:t>)</w:t>
      </w:r>
      <w:bookmarkEnd w:id="98"/>
    </w:p>
    <w:p w:rsidR="00D0481A" w:rsidRPr="00163DC2" w:rsidRDefault="00D0481A" w:rsidP="00D114B4">
      <w:pPr>
        <w:tabs>
          <w:tab w:val="left" w:pos="1080"/>
        </w:tabs>
        <w:spacing w:line="480" w:lineRule="auto"/>
        <w:ind w:left="360"/>
        <w:jc w:val="both"/>
        <w:rPr>
          <w:rFonts w:ascii="Times New Roman" w:hAnsi="Times New Roman" w:cs="Times New Roman"/>
          <w:b/>
          <w:sz w:val="24"/>
          <w:szCs w:val="24"/>
        </w:rPr>
      </w:pPr>
      <w:r w:rsidRPr="00163DC2">
        <w:rPr>
          <w:rFonts w:ascii="Times New Roman" w:hAnsi="Times New Roman" w:cs="Times New Roman"/>
          <w:sz w:val="24"/>
          <w:szCs w:val="24"/>
        </w:rPr>
        <w:tab/>
        <w:t>Langkah selanjutnya dalam uji model adalah evaluasi model struktural (</w:t>
      </w:r>
      <w:r w:rsidRPr="00163DC2">
        <w:rPr>
          <w:rFonts w:ascii="Times New Roman" w:hAnsi="Times New Roman" w:cs="Times New Roman"/>
          <w:i/>
          <w:sz w:val="24"/>
          <w:szCs w:val="24"/>
        </w:rPr>
        <w:t>inner model</w:t>
      </w:r>
      <w:r w:rsidRPr="00163DC2">
        <w:rPr>
          <w:rFonts w:ascii="Times New Roman" w:hAnsi="Times New Roman" w:cs="Times New Roman"/>
          <w:sz w:val="24"/>
          <w:szCs w:val="24"/>
        </w:rPr>
        <w:t xml:space="preserve">) yang meliputi uji </w:t>
      </w:r>
      <w:r w:rsidRPr="00BF403D">
        <w:rPr>
          <w:rFonts w:ascii="Times New Roman" w:hAnsi="Times New Roman" w:cs="Times New Roman"/>
          <w:i/>
          <w:sz w:val="24"/>
          <w:szCs w:val="24"/>
        </w:rPr>
        <w:t>R-Square</w:t>
      </w:r>
      <w:r w:rsidR="00BF403D">
        <w:rPr>
          <w:rFonts w:ascii="Times New Roman" w:hAnsi="Times New Roman" w:cs="Times New Roman"/>
          <w:i/>
          <w:sz w:val="24"/>
          <w:szCs w:val="24"/>
        </w:rPr>
        <w:t xml:space="preserve"> </w:t>
      </w:r>
      <w:r w:rsidR="00BF403D">
        <w:rPr>
          <w:rFonts w:ascii="Times New Roman" w:hAnsi="Times New Roman" w:cs="Times New Roman"/>
          <w:sz w:val="24"/>
          <w:szCs w:val="24"/>
        </w:rPr>
        <w:t xml:space="preserve">dan </w:t>
      </w:r>
      <w:r w:rsidR="00BF403D" w:rsidRPr="00BF403D">
        <w:rPr>
          <w:rFonts w:ascii="Times New Roman" w:hAnsi="Times New Roman" w:cs="Times New Roman"/>
          <w:i/>
          <w:sz w:val="24"/>
          <w:szCs w:val="24"/>
        </w:rPr>
        <w:t>F-</w:t>
      </w:r>
      <w:r w:rsidR="00BF403D">
        <w:rPr>
          <w:rFonts w:ascii="Times New Roman" w:hAnsi="Times New Roman" w:cs="Times New Roman"/>
          <w:sz w:val="24"/>
          <w:szCs w:val="24"/>
        </w:rPr>
        <w:t>Square</w:t>
      </w:r>
      <w:r w:rsidRPr="00163DC2">
        <w:rPr>
          <w:rFonts w:ascii="Times New Roman" w:hAnsi="Times New Roman" w:cs="Times New Roman"/>
          <w:sz w:val="24"/>
          <w:szCs w:val="24"/>
        </w:rPr>
        <w:t xml:space="preserve">. </w:t>
      </w:r>
      <w:r w:rsidRPr="00BF403D">
        <w:rPr>
          <w:rFonts w:ascii="Times New Roman" w:hAnsi="Times New Roman" w:cs="Times New Roman"/>
          <w:i/>
          <w:sz w:val="24"/>
          <w:szCs w:val="24"/>
        </w:rPr>
        <w:t>R-</w:t>
      </w:r>
      <w:r w:rsidRPr="006B404E">
        <w:rPr>
          <w:rFonts w:ascii="Times New Roman" w:hAnsi="Times New Roman" w:cs="Times New Roman"/>
          <w:i/>
          <w:sz w:val="24"/>
          <w:szCs w:val="24"/>
        </w:rPr>
        <w:t>Square</w:t>
      </w:r>
      <w:r w:rsidRPr="00163DC2">
        <w:rPr>
          <w:rFonts w:ascii="Times New Roman" w:hAnsi="Times New Roman" w:cs="Times New Roman"/>
          <w:sz w:val="24"/>
          <w:szCs w:val="24"/>
        </w:rPr>
        <w:t xml:space="preserve"> bertujuan untuk menjelaskan seberapa jauh varia</w:t>
      </w:r>
      <w:r w:rsidR="00BF403D">
        <w:rPr>
          <w:rFonts w:ascii="Times New Roman" w:hAnsi="Times New Roman" w:cs="Times New Roman"/>
          <w:sz w:val="24"/>
          <w:szCs w:val="24"/>
        </w:rPr>
        <w:t>bel independen dapat mempengaruhi</w:t>
      </w:r>
      <w:r w:rsidRPr="00163DC2">
        <w:rPr>
          <w:rFonts w:ascii="Times New Roman" w:hAnsi="Times New Roman" w:cs="Times New Roman"/>
          <w:sz w:val="24"/>
          <w:szCs w:val="24"/>
        </w:rPr>
        <w:t xml:space="preserve"> variabel dependen. Kriteria penilaian model struktural dengan </w:t>
      </w:r>
      <w:r w:rsidRPr="00BF403D">
        <w:rPr>
          <w:rFonts w:ascii="Times New Roman" w:hAnsi="Times New Roman" w:cs="Times New Roman"/>
          <w:i/>
          <w:sz w:val="24"/>
          <w:szCs w:val="24"/>
        </w:rPr>
        <w:t>R-Square</w:t>
      </w:r>
      <w:r w:rsidRPr="00163DC2">
        <w:rPr>
          <w:rFonts w:ascii="Times New Roman" w:hAnsi="Times New Roman" w:cs="Times New Roman"/>
          <w:sz w:val="24"/>
          <w:szCs w:val="24"/>
        </w:rPr>
        <w:t xml:space="preserve"> yaitu jika nilai </w:t>
      </w:r>
      <w:r w:rsidRPr="00BF403D">
        <w:rPr>
          <w:rFonts w:ascii="Times New Roman" w:hAnsi="Times New Roman" w:cs="Times New Roman"/>
          <w:i/>
          <w:sz w:val="24"/>
          <w:szCs w:val="24"/>
        </w:rPr>
        <w:t>R-Square</w:t>
      </w:r>
      <w:r w:rsidRPr="00163DC2">
        <w:rPr>
          <w:rFonts w:ascii="Times New Roman" w:hAnsi="Times New Roman" w:cs="Times New Roman"/>
          <w:sz w:val="24"/>
          <w:szCs w:val="24"/>
        </w:rPr>
        <w:t xml:space="preserve"> 0,75</w:t>
      </w:r>
      <w:r w:rsidR="00D114B4">
        <w:rPr>
          <w:rFonts w:ascii="Times New Roman" w:hAnsi="Times New Roman" w:cs="Times New Roman"/>
          <w:sz w:val="24"/>
          <w:szCs w:val="24"/>
        </w:rPr>
        <w:t xml:space="preserve"> mengindikasikan model yang kuat</w:t>
      </w:r>
      <w:r w:rsidR="00BF403D">
        <w:rPr>
          <w:rFonts w:ascii="Times New Roman" w:hAnsi="Times New Roman" w:cs="Times New Roman"/>
          <w:sz w:val="24"/>
          <w:szCs w:val="24"/>
        </w:rPr>
        <w:t>,</w:t>
      </w:r>
      <w:r w:rsidRPr="00163DC2">
        <w:rPr>
          <w:rFonts w:ascii="Times New Roman" w:hAnsi="Times New Roman" w:cs="Times New Roman"/>
          <w:sz w:val="24"/>
          <w:szCs w:val="24"/>
        </w:rPr>
        <w:t xml:space="preserve"> lalu 0,50 mengindikasikan model yang moderat</w:t>
      </w:r>
      <w:r w:rsidR="00BF403D">
        <w:rPr>
          <w:rFonts w:ascii="Times New Roman" w:hAnsi="Times New Roman" w:cs="Times New Roman"/>
          <w:sz w:val="24"/>
          <w:szCs w:val="24"/>
        </w:rPr>
        <w:t>,</w:t>
      </w:r>
      <w:r w:rsidRPr="00163DC2">
        <w:rPr>
          <w:rFonts w:ascii="Times New Roman" w:hAnsi="Times New Roman" w:cs="Times New Roman"/>
          <w:sz w:val="24"/>
          <w:szCs w:val="24"/>
        </w:rPr>
        <w:t xml:space="preserve"> terakhir jika 0,25 maka </w:t>
      </w:r>
      <w:r w:rsidR="00D114B4">
        <w:rPr>
          <w:rFonts w:ascii="Times New Roman" w:hAnsi="Times New Roman" w:cs="Times New Roman"/>
          <w:sz w:val="24"/>
          <w:szCs w:val="24"/>
        </w:rPr>
        <w:t>mengindikasikan model yang lemah</w:t>
      </w:r>
      <w:r w:rsidR="00BF403D">
        <w:rPr>
          <w:rFonts w:ascii="Times New Roman" w:hAnsi="Times New Roman" w:cs="Times New Roman"/>
          <w:sz w:val="24"/>
          <w:szCs w:val="24"/>
        </w:rPr>
        <w:t xml:space="preserve">. Sedangkan, uji </w:t>
      </w:r>
      <w:r w:rsidR="00BF403D" w:rsidRPr="00BF403D">
        <w:rPr>
          <w:rFonts w:ascii="Times New Roman" w:hAnsi="Times New Roman" w:cs="Times New Roman"/>
          <w:i/>
          <w:sz w:val="24"/>
          <w:szCs w:val="24"/>
        </w:rPr>
        <w:t>F-Square</w:t>
      </w:r>
      <w:r w:rsidR="00BF403D">
        <w:rPr>
          <w:rFonts w:ascii="Times New Roman" w:hAnsi="Times New Roman" w:cs="Times New Roman"/>
          <w:sz w:val="24"/>
          <w:szCs w:val="24"/>
        </w:rPr>
        <w:t xml:space="preserve"> bertujuan untuk menjabarkan </w:t>
      </w:r>
      <w:r w:rsidR="00BF403D" w:rsidRPr="00562155">
        <w:rPr>
          <w:rFonts w:ascii="Times New Roman" w:hAnsi="Times New Roman" w:cs="Times New Roman"/>
          <w:i/>
          <w:sz w:val="24"/>
          <w:szCs w:val="24"/>
        </w:rPr>
        <w:t>effect size</w:t>
      </w:r>
      <w:r w:rsidR="00BF403D">
        <w:rPr>
          <w:rFonts w:ascii="Times New Roman" w:hAnsi="Times New Roman" w:cs="Times New Roman"/>
          <w:sz w:val="24"/>
          <w:szCs w:val="24"/>
        </w:rPr>
        <w:t xml:space="preserve"> antara variabel independen terhadap variabel dependen. Kriteria penilaian </w:t>
      </w:r>
      <w:r w:rsidR="00BF403D" w:rsidRPr="00BF403D">
        <w:rPr>
          <w:rFonts w:ascii="Times New Roman" w:hAnsi="Times New Roman" w:cs="Times New Roman"/>
          <w:i/>
          <w:sz w:val="24"/>
          <w:szCs w:val="24"/>
        </w:rPr>
        <w:t>F-Square</w:t>
      </w:r>
      <w:r w:rsidR="00BF403D">
        <w:rPr>
          <w:rFonts w:ascii="Times New Roman" w:hAnsi="Times New Roman" w:cs="Times New Roman"/>
          <w:b/>
          <w:sz w:val="24"/>
          <w:szCs w:val="24"/>
        </w:rPr>
        <w:t xml:space="preserve"> </w:t>
      </w:r>
      <w:r w:rsidR="00BF403D">
        <w:rPr>
          <w:rFonts w:ascii="Times New Roman" w:hAnsi="Times New Roman" w:cs="Times New Roman"/>
          <w:sz w:val="24"/>
          <w:szCs w:val="24"/>
        </w:rPr>
        <w:t xml:space="preserve">adalah 0.02 </w:t>
      </w:r>
      <w:r w:rsidR="00D114B4">
        <w:rPr>
          <w:rFonts w:ascii="Times New Roman" w:hAnsi="Times New Roman" w:cs="Times New Roman"/>
          <w:sz w:val="24"/>
          <w:szCs w:val="24"/>
        </w:rPr>
        <w:t>yang mengidikasikan model yang lemah, 0.15 mengindikasikan model yang moderat, 0.35 mengindikasikan model yang kuat.</w:t>
      </w:r>
      <w:r w:rsidRPr="00163DC2">
        <w:rPr>
          <w:rFonts w:ascii="Times New Roman" w:hAnsi="Times New Roman" w:cs="Times New Roman"/>
          <w:b/>
          <w:sz w:val="24"/>
          <w:szCs w:val="24"/>
        </w:rPr>
        <w:t xml:space="preserve"> </w:t>
      </w:r>
      <w:r w:rsidRPr="00163DC2">
        <w:rPr>
          <w:rFonts w:ascii="Times New Roman" w:hAnsi="Times New Roman" w:cs="Times New Roman"/>
          <w:b/>
          <w:sz w:val="24"/>
          <w:szCs w:val="24"/>
        </w:rPr>
        <w:fldChar w:fldCharType="begin" w:fldLock="1"/>
      </w:r>
      <w:r w:rsidR="00BF403D">
        <w:rPr>
          <w:rFonts w:ascii="Times New Roman" w:hAnsi="Times New Roman" w:cs="Times New Roman"/>
          <w:b/>
          <w:sz w:val="24"/>
          <w:szCs w:val="24"/>
        </w:rPr>
        <w:instrText>ADDIN CSL_CITATION {"citationItems":[{"id":"ITEM-1","itemData":{"DOI":"10.2753/MTP1069-6679190202","ISBN":"1069667919","ISSN":"10696679","abstract":"Structural equation modeling (SEM) has become a quasi-standard in marketing and management research when it comes to analyzing the cause-effect relations between latent constructs. For most researchers, SEM is equivalent to carrying out covariance-based SEM (CB-SEM). While marketing researchers have a basic understanding of CB-SEM, most of them are only barely familiar with the other useful approach to SEM-partial least squares SEM (PLS-SEM). The current paper reviews PLS-SEM and its algorithm, and provides an overview of when it can be most appropriately applied, indicating its potential and limitations for future research. The authors conclude that PLS-SEM path modeling, if appropriately applied, is indeed a \"silver bullet\" for estimating causal models in many theoretical models and empirical data situations. © 2011 M.E. Sharpe, Inc. All rights reserved.","author":[{"dropping-particle":"","family":"Hair","given":"Joe F.","non-dropping-particle":"","parse-names":false,"suffix":""},{"dropping-particle":"","family":"Ringle","given":"Christian M.","non-dropping-particle":"","parse-names":false,"suffix":""},{"dropping-particle":"","family":"Sarstedt","given":"Marko","non-dropping-particle":"","parse-names":false,"suffix":""}],"container-title":"Journal of Marketing Theory and Practice","id":"ITEM-1","issue":"2","issued":{"date-parts":[["2011"]]},"page":"139-152","title":"PLS-SEM: Indeed a silver bullet","type":"article-journal","volume":"19"},"uris":["http://www.mendeley.com/documents/?uuid=f2a48bae-4598-4372-8f52-252887e0c819"]}],"mendeley":{"formattedCitation":"(Hair et al., 2011)","manualFormatting":"(Hair et al, 2011)","plainTextFormattedCitation":"(Hair et al., 2011)","previouslyFormattedCitation":"(Hair et al., 2011)"},"properties":{"noteIndex":0},"schema":"https://github.com/citation-style-language/schema/raw/master/csl-citation.json"}</w:instrText>
      </w:r>
      <w:r w:rsidRPr="00163DC2">
        <w:rPr>
          <w:rFonts w:ascii="Times New Roman" w:hAnsi="Times New Roman" w:cs="Times New Roman"/>
          <w:b/>
          <w:sz w:val="24"/>
          <w:szCs w:val="24"/>
        </w:rPr>
        <w:fldChar w:fldCharType="separate"/>
      </w:r>
      <w:r w:rsidRPr="00163DC2">
        <w:rPr>
          <w:rFonts w:ascii="Times New Roman" w:hAnsi="Times New Roman" w:cs="Times New Roman"/>
          <w:noProof/>
          <w:sz w:val="24"/>
          <w:szCs w:val="24"/>
        </w:rPr>
        <w:t xml:space="preserve">(Hair </w:t>
      </w:r>
      <w:r w:rsidRPr="006B404E">
        <w:rPr>
          <w:rFonts w:ascii="Times New Roman" w:hAnsi="Times New Roman" w:cs="Times New Roman"/>
          <w:i/>
          <w:noProof/>
          <w:sz w:val="24"/>
          <w:szCs w:val="24"/>
        </w:rPr>
        <w:t>et al</w:t>
      </w:r>
      <w:r w:rsidRPr="00163DC2">
        <w:rPr>
          <w:rFonts w:ascii="Times New Roman" w:hAnsi="Times New Roman" w:cs="Times New Roman"/>
          <w:noProof/>
          <w:sz w:val="24"/>
          <w:szCs w:val="24"/>
        </w:rPr>
        <w:t>, 2011)</w:t>
      </w:r>
      <w:r w:rsidRPr="00163DC2">
        <w:rPr>
          <w:rFonts w:ascii="Times New Roman" w:hAnsi="Times New Roman" w:cs="Times New Roman"/>
          <w:b/>
          <w:sz w:val="24"/>
          <w:szCs w:val="24"/>
        </w:rPr>
        <w:fldChar w:fldCharType="end"/>
      </w:r>
      <w:r w:rsidRPr="00163DC2">
        <w:rPr>
          <w:rFonts w:ascii="Times New Roman" w:hAnsi="Times New Roman" w:cs="Times New Roman"/>
          <w:b/>
          <w:sz w:val="24"/>
          <w:szCs w:val="24"/>
        </w:rPr>
        <w:t xml:space="preserve">. </w:t>
      </w:r>
    </w:p>
    <w:p w:rsidR="00D0481A" w:rsidRPr="00163DC2" w:rsidRDefault="00D0481A" w:rsidP="00D0481A">
      <w:pPr>
        <w:numPr>
          <w:ilvl w:val="0"/>
          <w:numId w:val="12"/>
        </w:numPr>
        <w:tabs>
          <w:tab w:val="left" w:pos="1080"/>
        </w:tabs>
        <w:spacing w:after="0" w:line="480" w:lineRule="auto"/>
        <w:jc w:val="both"/>
        <w:rPr>
          <w:rFonts w:ascii="Times New Roman" w:hAnsi="Times New Roman" w:cs="Times New Roman"/>
          <w:b/>
          <w:sz w:val="24"/>
          <w:szCs w:val="24"/>
        </w:rPr>
      </w:pPr>
      <w:bookmarkStart w:id="99" w:name="_Toc176884526"/>
      <w:r w:rsidRPr="00163DC2">
        <w:rPr>
          <w:rFonts w:ascii="Times New Roman" w:hAnsi="Times New Roman" w:cs="Times New Roman"/>
          <w:b/>
          <w:sz w:val="24"/>
          <w:szCs w:val="24"/>
        </w:rPr>
        <w:t>Uji Hipotesis</w:t>
      </w:r>
      <w:bookmarkEnd w:id="99"/>
    </w:p>
    <w:p w:rsidR="00D0481A" w:rsidRPr="00163DC2" w:rsidRDefault="00D0481A" w:rsidP="00D0481A">
      <w:pPr>
        <w:tabs>
          <w:tab w:val="left" w:pos="1080"/>
        </w:tabs>
        <w:spacing w:after="0"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ab/>
        <w:t>Uji hipotesis dilakukan berdasarkan hasil uji model struktural (</w:t>
      </w:r>
      <w:r w:rsidRPr="00250C2E">
        <w:rPr>
          <w:rFonts w:ascii="Times New Roman" w:hAnsi="Times New Roman" w:cs="Times New Roman"/>
          <w:i/>
          <w:sz w:val="24"/>
          <w:szCs w:val="24"/>
        </w:rPr>
        <w:t>inner model</w:t>
      </w:r>
      <w:r w:rsidRPr="00163DC2">
        <w:rPr>
          <w:rFonts w:ascii="Times New Roman" w:hAnsi="Times New Roman" w:cs="Times New Roman"/>
          <w:sz w:val="24"/>
          <w:szCs w:val="24"/>
        </w:rPr>
        <w:t xml:space="preserve">). Untuk melihat apakah suatu hipotesis dapat diterima atau ditolak adalah dengan memperhatikan nilai signifikan antar variabel, nilai t-statistik, </w:t>
      </w:r>
      <w:r w:rsidRPr="00250C2E">
        <w:rPr>
          <w:rFonts w:ascii="Times New Roman" w:hAnsi="Times New Roman" w:cs="Times New Roman"/>
          <w:i/>
          <w:sz w:val="24"/>
          <w:szCs w:val="24"/>
        </w:rPr>
        <w:t>p-</w:t>
      </w:r>
      <w:r w:rsidRPr="00562155">
        <w:rPr>
          <w:rFonts w:ascii="Times New Roman" w:hAnsi="Times New Roman" w:cs="Times New Roman"/>
          <w:i/>
          <w:sz w:val="24"/>
          <w:szCs w:val="24"/>
        </w:rPr>
        <w:t>value</w:t>
      </w:r>
      <w:r w:rsidRPr="00163DC2">
        <w:rPr>
          <w:rFonts w:ascii="Times New Roman" w:hAnsi="Times New Roman" w:cs="Times New Roman"/>
          <w:sz w:val="24"/>
          <w:szCs w:val="24"/>
        </w:rPr>
        <w:t xml:space="preserve">. Nilai-nilai tersebut dapat dilihat melalui hasil </w:t>
      </w:r>
      <w:r w:rsidRPr="00163DC2">
        <w:rPr>
          <w:rFonts w:ascii="Times New Roman" w:hAnsi="Times New Roman" w:cs="Times New Roman"/>
          <w:i/>
          <w:sz w:val="24"/>
          <w:szCs w:val="24"/>
        </w:rPr>
        <w:t>bootstrapping</w:t>
      </w:r>
      <w:r w:rsidRPr="00163DC2">
        <w:rPr>
          <w:rFonts w:ascii="Times New Roman" w:hAnsi="Times New Roman" w:cs="Times New Roman"/>
          <w:sz w:val="24"/>
          <w:szCs w:val="24"/>
        </w:rPr>
        <w:t xml:space="preserve">. </w:t>
      </w:r>
      <w:r w:rsidRPr="00163DC2">
        <w:rPr>
          <w:rFonts w:ascii="Times New Roman" w:hAnsi="Times New Roman" w:cs="Times New Roman"/>
          <w:i/>
          <w:sz w:val="24"/>
          <w:szCs w:val="24"/>
        </w:rPr>
        <w:t>Rules of thumb</w:t>
      </w:r>
      <w:r w:rsidRPr="00163DC2">
        <w:rPr>
          <w:rFonts w:ascii="Times New Roman" w:hAnsi="Times New Roman" w:cs="Times New Roman"/>
          <w:sz w:val="24"/>
          <w:szCs w:val="24"/>
        </w:rPr>
        <w:t xml:space="preserve"> </w:t>
      </w:r>
      <w:r w:rsidRPr="00163DC2">
        <w:rPr>
          <w:rFonts w:ascii="Times New Roman" w:hAnsi="Times New Roman" w:cs="Times New Roman"/>
          <w:sz w:val="24"/>
          <w:szCs w:val="24"/>
        </w:rPr>
        <w:lastRenderedPageBreak/>
        <w:t xml:space="preserve">yang digunakan dalam penelitian ini yaitu t-statistik &gt;1,96 dengan tingkat signifikansi </w:t>
      </w:r>
      <w:r w:rsidRPr="00562155">
        <w:rPr>
          <w:rFonts w:ascii="Times New Roman" w:hAnsi="Times New Roman" w:cs="Times New Roman"/>
          <w:i/>
          <w:sz w:val="24"/>
          <w:szCs w:val="24"/>
        </w:rPr>
        <w:t>p-value</w:t>
      </w:r>
      <w:r w:rsidRPr="00163DC2">
        <w:rPr>
          <w:rFonts w:ascii="Times New Roman" w:hAnsi="Times New Roman" w:cs="Times New Roman"/>
          <w:sz w:val="24"/>
          <w:szCs w:val="24"/>
        </w:rPr>
        <w:t xml:space="preserve"> 0,05 (5%) dan keoefisien bernilai positif </w:t>
      </w:r>
      <w:r w:rsidRPr="00163DC2">
        <w:rPr>
          <w:rFonts w:ascii="Times New Roman" w:hAnsi="Times New Roman" w:cs="Times New Roman"/>
          <w:sz w:val="24"/>
          <w:szCs w:val="24"/>
        </w:rPr>
        <w:fldChar w:fldCharType="begin" w:fldLock="1"/>
      </w:r>
      <w:r w:rsidRPr="00163DC2">
        <w:rPr>
          <w:rFonts w:ascii="Times New Roman" w:hAnsi="Times New Roman" w:cs="Times New Roman"/>
          <w:sz w:val="24"/>
          <w:szCs w:val="24"/>
        </w:rPr>
        <w:instrText>ADDIN CSL_CITATION {"citationItems":[{"id":"ITEM-1","itemData":{"author":[{"dropping-particle":"","family":"Anwar","given":"R. S. H","non-dropping-particle":"","parse-names":false,"suffix":""},{"dropping-particle":"","family":"D","given":"S M","non-dropping-particle":"","parse-names":false,"suffix":""}],"edition":"1","editor":[{"dropping-particle":"","family":"M. S. Abiratno, Sofa Nurdiyanti","given":"Dra. Annis Diniati Raksanagara","non-dropping-particle":"","parse-names":false,"suffix":""}],"id":"ITEM-1","issued":{"date-parts":[["2019"]]},"publisher":"PT. Inkubator Penulis Indonesia (Institut Penulis Indonesia).","title":"Structural Equation Modeling (SEM) Berbasis Varian: Konsep Dasar dan Aplikasi dengan Program SmartPLS 3.2.8 dalam Riset Bisnis","type":"book"},"uris":["http://www.mendeley.com/documents/?uuid=3e76fc6b-c3a2-4505-ab19-6f35c73f669a"]}],"mendeley":{"formattedCitation":"(Anwar &amp; D, 2019)","manualFormatting":"(Anwar, 2019)","plainTextFormattedCitation":"(Anwar &amp; D, 2019)","previouslyFormattedCitation":"(Anwar &amp; D, 2019)"},"properties":{"noteIndex":0},"schema":"https://github.com/citation-style-language/schema/raw/master/csl-citation.json"}</w:instrText>
      </w:r>
      <w:r w:rsidRPr="00163DC2">
        <w:rPr>
          <w:rFonts w:ascii="Times New Roman" w:hAnsi="Times New Roman" w:cs="Times New Roman"/>
          <w:sz w:val="24"/>
          <w:szCs w:val="24"/>
        </w:rPr>
        <w:fldChar w:fldCharType="separate"/>
      </w:r>
      <w:r w:rsidRPr="00163DC2">
        <w:rPr>
          <w:rFonts w:ascii="Times New Roman" w:hAnsi="Times New Roman" w:cs="Times New Roman"/>
          <w:noProof/>
          <w:sz w:val="24"/>
          <w:szCs w:val="24"/>
        </w:rPr>
        <w:t>(Anwar, 2019)</w:t>
      </w:r>
      <w:r w:rsidRPr="00163DC2">
        <w:rPr>
          <w:rFonts w:ascii="Times New Roman" w:hAnsi="Times New Roman" w:cs="Times New Roman"/>
          <w:sz w:val="24"/>
          <w:szCs w:val="24"/>
        </w:rPr>
        <w:fldChar w:fldCharType="end"/>
      </w:r>
      <w:r w:rsidRPr="00163DC2">
        <w:rPr>
          <w:rFonts w:ascii="Times New Roman" w:hAnsi="Times New Roman" w:cs="Times New Roman"/>
          <w:sz w:val="24"/>
          <w:szCs w:val="24"/>
        </w:rPr>
        <w:t xml:space="preserve">. </w:t>
      </w:r>
    </w:p>
    <w:p w:rsidR="00D0481A" w:rsidRPr="00163DC2" w:rsidRDefault="00D0481A" w:rsidP="00D0481A">
      <w:pPr>
        <w:tabs>
          <w:tab w:val="left" w:pos="1080"/>
        </w:tabs>
        <w:spacing w:after="0" w:line="480" w:lineRule="auto"/>
        <w:ind w:left="360"/>
        <w:jc w:val="both"/>
        <w:rPr>
          <w:rFonts w:ascii="Times New Roman" w:hAnsi="Times New Roman" w:cs="Times New Roman"/>
          <w:sz w:val="24"/>
          <w:szCs w:val="24"/>
        </w:rPr>
      </w:pPr>
    </w:p>
    <w:p w:rsidR="00D0481A" w:rsidRPr="00163DC2" w:rsidRDefault="00D0481A" w:rsidP="00D0481A">
      <w:pPr>
        <w:tabs>
          <w:tab w:val="left" w:pos="1080"/>
        </w:tabs>
        <w:spacing w:after="0" w:line="480" w:lineRule="auto"/>
        <w:ind w:left="360"/>
        <w:jc w:val="both"/>
        <w:rPr>
          <w:rFonts w:ascii="Times New Roman" w:hAnsi="Times New Roman" w:cs="Times New Roman"/>
          <w:sz w:val="24"/>
          <w:szCs w:val="24"/>
        </w:rPr>
      </w:pPr>
    </w:p>
    <w:p w:rsidR="00D0481A" w:rsidRPr="00163DC2" w:rsidRDefault="00D0481A" w:rsidP="00D0481A">
      <w:pPr>
        <w:tabs>
          <w:tab w:val="left" w:pos="1080"/>
        </w:tabs>
        <w:spacing w:after="0" w:line="480" w:lineRule="auto"/>
        <w:ind w:left="360"/>
        <w:jc w:val="both"/>
        <w:rPr>
          <w:rFonts w:ascii="Times New Roman" w:hAnsi="Times New Roman" w:cs="Times New Roman"/>
          <w:sz w:val="24"/>
          <w:szCs w:val="24"/>
        </w:rPr>
      </w:pPr>
    </w:p>
    <w:p w:rsidR="00D0481A" w:rsidRPr="00163DC2" w:rsidRDefault="00D0481A" w:rsidP="00D0481A">
      <w:pPr>
        <w:tabs>
          <w:tab w:val="left" w:pos="1080"/>
        </w:tabs>
        <w:spacing w:after="0" w:line="480" w:lineRule="auto"/>
        <w:ind w:left="360"/>
        <w:jc w:val="both"/>
        <w:rPr>
          <w:rFonts w:ascii="Times New Roman" w:hAnsi="Times New Roman" w:cs="Times New Roman"/>
          <w:sz w:val="24"/>
          <w:szCs w:val="24"/>
        </w:rPr>
      </w:pPr>
    </w:p>
    <w:p w:rsidR="00D0481A" w:rsidRPr="00163DC2" w:rsidRDefault="00D0481A" w:rsidP="00D0481A">
      <w:pPr>
        <w:tabs>
          <w:tab w:val="left" w:pos="1080"/>
        </w:tabs>
        <w:spacing w:after="0" w:line="480" w:lineRule="auto"/>
        <w:ind w:left="360"/>
        <w:jc w:val="both"/>
        <w:rPr>
          <w:rFonts w:ascii="Times New Roman" w:hAnsi="Times New Roman" w:cs="Times New Roman"/>
          <w:sz w:val="24"/>
          <w:szCs w:val="24"/>
        </w:rPr>
        <w:sectPr w:rsidR="00D0481A" w:rsidRPr="00163DC2" w:rsidSect="00D0481A">
          <w:footerReference w:type="default" r:id="rId31"/>
          <w:headerReference w:type="first" r:id="rId32"/>
          <w:footerReference w:type="first" r:id="rId33"/>
          <w:type w:val="continuous"/>
          <w:pgSz w:w="11907" w:h="16839" w:code="9"/>
          <w:pgMar w:top="2268" w:right="1701" w:bottom="1701" w:left="2268" w:header="720" w:footer="720" w:gutter="0"/>
          <w:pgNumType w:start="25"/>
          <w:cols w:space="720"/>
          <w:titlePg/>
          <w:docGrid w:linePitch="360"/>
        </w:sectPr>
      </w:pPr>
    </w:p>
    <w:p w:rsidR="00D0481A" w:rsidRPr="00163DC2" w:rsidRDefault="00D0481A" w:rsidP="008227D1">
      <w:pPr>
        <w:pStyle w:val="Judul1"/>
        <w:ind w:left="-110" w:hanging="110"/>
        <w:jc w:val="center"/>
        <w:rPr>
          <w:rFonts w:ascii="Times New Roman" w:hAnsi="Times New Roman" w:cs="Times New Roman"/>
          <w:b/>
          <w:color w:val="000000" w:themeColor="text1"/>
          <w:sz w:val="24"/>
          <w:szCs w:val="24"/>
        </w:rPr>
      </w:pPr>
      <w:bookmarkStart w:id="100" w:name="_Toc199975578"/>
      <w:bookmarkStart w:id="101" w:name="_Toc200407791"/>
      <w:bookmarkStart w:id="102" w:name="_Toc200594367"/>
      <w:r w:rsidRPr="00163DC2">
        <w:rPr>
          <w:rFonts w:ascii="Times New Roman" w:hAnsi="Times New Roman" w:cs="Times New Roman"/>
          <w:b/>
          <w:color w:val="000000" w:themeColor="text1"/>
          <w:sz w:val="24"/>
          <w:szCs w:val="24"/>
        </w:rPr>
        <w:lastRenderedPageBreak/>
        <w:t>BAB IV</w:t>
      </w:r>
      <w:bookmarkEnd w:id="100"/>
      <w:bookmarkEnd w:id="101"/>
      <w:bookmarkEnd w:id="102"/>
    </w:p>
    <w:p w:rsidR="00D0481A" w:rsidRPr="00D238AC" w:rsidRDefault="00D0481A" w:rsidP="00D238AC">
      <w:pPr>
        <w:pStyle w:val="Judul1"/>
        <w:spacing w:line="480" w:lineRule="auto"/>
        <w:jc w:val="center"/>
        <w:rPr>
          <w:rFonts w:ascii="Times New Roman" w:hAnsi="Times New Roman" w:cs="Times New Roman"/>
          <w:b/>
          <w:color w:val="000000" w:themeColor="text1"/>
          <w:sz w:val="24"/>
          <w:szCs w:val="24"/>
        </w:rPr>
      </w:pPr>
      <w:bookmarkStart w:id="103" w:name="_Toc200594368"/>
      <w:r w:rsidRPr="00163DC2">
        <w:rPr>
          <w:rFonts w:ascii="Times New Roman" w:hAnsi="Times New Roman" w:cs="Times New Roman"/>
          <w:b/>
          <w:color w:val="000000" w:themeColor="text1"/>
          <w:sz w:val="24"/>
          <w:szCs w:val="24"/>
        </w:rPr>
        <w:t>HASIL DAN PEMBAHASAN</w:t>
      </w:r>
      <w:bookmarkEnd w:id="103"/>
    </w:p>
    <w:p w:rsidR="00D0481A" w:rsidRPr="008227D1" w:rsidRDefault="008227D1" w:rsidP="00056F53">
      <w:pPr>
        <w:pStyle w:val="Judul2"/>
        <w:numPr>
          <w:ilvl w:val="0"/>
          <w:numId w:val="41"/>
        </w:numPr>
        <w:tabs>
          <w:tab w:val="left" w:pos="220"/>
          <w:tab w:val="left" w:pos="330"/>
          <w:tab w:val="left" w:pos="550"/>
        </w:tabs>
        <w:spacing w:line="480" w:lineRule="auto"/>
        <w:ind w:left="110" w:hanging="110"/>
        <w:rPr>
          <w:rFonts w:ascii="Times New Roman" w:hAnsi="Times New Roman" w:cs="Times New Roman"/>
          <w:b/>
          <w:color w:val="auto"/>
          <w:sz w:val="24"/>
        </w:rPr>
      </w:pPr>
      <w:r>
        <w:rPr>
          <w:rFonts w:ascii="Times New Roman" w:hAnsi="Times New Roman" w:cs="Times New Roman"/>
          <w:b/>
          <w:color w:val="auto"/>
          <w:sz w:val="24"/>
        </w:rPr>
        <w:t xml:space="preserve">   </w:t>
      </w:r>
      <w:bookmarkStart w:id="104" w:name="_Toc200594369"/>
      <w:r w:rsidR="00D0481A" w:rsidRPr="008227D1">
        <w:rPr>
          <w:rFonts w:ascii="Times New Roman" w:hAnsi="Times New Roman" w:cs="Times New Roman"/>
          <w:b/>
          <w:color w:val="auto"/>
          <w:sz w:val="24"/>
        </w:rPr>
        <w:t>Deskripsi Objek Penelitian</w:t>
      </w:r>
      <w:bookmarkEnd w:id="104"/>
    </w:p>
    <w:p w:rsidR="00D0481A" w:rsidRPr="00163DC2" w:rsidRDefault="00D0481A" w:rsidP="00D0481A">
      <w:pPr>
        <w:spacing w:line="480" w:lineRule="auto"/>
        <w:jc w:val="both"/>
        <w:rPr>
          <w:rFonts w:ascii="Times New Roman" w:hAnsi="Times New Roman" w:cs="Times New Roman"/>
          <w:sz w:val="24"/>
        </w:rPr>
      </w:pPr>
      <w:r w:rsidRPr="00163DC2">
        <w:rPr>
          <w:rFonts w:ascii="Times New Roman" w:hAnsi="Times New Roman" w:cs="Times New Roman"/>
          <w:sz w:val="24"/>
        </w:rPr>
        <w:t xml:space="preserve">         Fokus utama penelitian ini yaitu wajib pajak orang pribadi yang melakukan pekerjaan bebas dan terdaftar pada KPP Pratama Samarinda Ulu dan Ilir. Data yang digunakan dalam penelitian ini merupakan data primer, yang diperoleh langsung melalui distribusi kuesioner kepada responden. Dalam menentukan sampel yang relevan, penelitian ini melibatkan 100 wajib pajak yang terdaftar pada KPP </w:t>
      </w:r>
      <w:r w:rsidR="00D238AC">
        <w:rPr>
          <w:rFonts w:ascii="Times New Roman" w:hAnsi="Times New Roman" w:cs="Times New Roman"/>
          <w:sz w:val="24"/>
        </w:rPr>
        <w:t xml:space="preserve">Pratama </w:t>
      </w:r>
      <w:r w:rsidRPr="00163DC2">
        <w:rPr>
          <w:rFonts w:ascii="Times New Roman" w:hAnsi="Times New Roman" w:cs="Times New Roman"/>
          <w:sz w:val="24"/>
        </w:rPr>
        <w:t>Samarinda Ulu dan Ilir yang dipilih berdasarkan rumus Slovin, dengan tujuan untuk mendapatkan representasi yang akurat dari populasi wajib pajak yang ada.</w:t>
      </w:r>
    </w:p>
    <w:p w:rsidR="00D0481A" w:rsidRPr="00163DC2" w:rsidRDefault="00D0481A" w:rsidP="00D0481A">
      <w:pPr>
        <w:spacing w:line="480" w:lineRule="auto"/>
        <w:jc w:val="both"/>
        <w:rPr>
          <w:rFonts w:ascii="Times New Roman" w:hAnsi="Times New Roman" w:cs="Times New Roman"/>
          <w:sz w:val="24"/>
        </w:rPr>
      </w:pPr>
      <w:r w:rsidRPr="00163DC2">
        <w:rPr>
          <w:rFonts w:ascii="Times New Roman" w:hAnsi="Times New Roman" w:cs="Times New Roman"/>
          <w:sz w:val="24"/>
        </w:rPr>
        <w:tab/>
        <w:t xml:space="preserve">Data penelitian ini diperoleh dari penyebaran kuisioner secara langsung dan menggunakan </w:t>
      </w:r>
      <w:r w:rsidRPr="00163DC2">
        <w:rPr>
          <w:rFonts w:ascii="Times New Roman" w:hAnsi="Times New Roman" w:cs="Times New Roman"/>
          <w:i/>
          <w:sz w:val="24"/>
        </w:rPr>
        <w:t>google form</w:t>
      </w:r>
      <w:r w:rsidRPr="00163DC2">
        <w:rPr>
          <w:rFonts w:ascii="Times New Roman" w:hAnsi="Times New Roman" w:cs="Times New Roman"/>
          <w:sz w:val="24"/>
        </w:rPr>
        <w:t xml:space="preserve"> dengan bantuan petugas dari KPP </w:t>
      </w:r>
      <w:r w:rsidR="00D238AC">
        <w:rPr>
          <w:rFonts w:ascii="Times New Roman" w:hAnsi="Times New Roman" w:cs="Times New Roman"/>
          <w:sz w:val="24"/>
        </w:rPr>
        <w:t xml:space="preserve">Pratama </w:t>
      </w:r>
      <w:r w:rsidRPr="00163DC2">
        <w:rPr>
          <w:rFonts w:ascii="Times New Roman" w:hAnsi="Times New Roman" w:cs="Times New Roman"/>
          <w:sz w:val="24"/>
        </w:rPr>
        <w:t>Samarinda Ulu dan Samarinda Ilir. Berikut penjabaran penyebaran kuesioner pennelitian :</w:t>
      </w:r>
    </w:p>
    <w:p w:rsidR="00D0481A" w:rsidRPr="00163DC2" w:rsidRDefault="00D0481A" w:rsidP="00D0481A">
      <w:pPr>
        <w:pStyle w:val="Keterangan"/>
        <w:spacing w:after="0"/>
        <w:rPr>
          <w:rFonts w:ascii="Times New Roman" w:hAnsi="Times New Roman" w:cs="Times New Roman"/>
          <w:b/>
          <w:i w:val="0"/>
          <w:color w:val="000000" w:themeColor="text1"/>
          <w:sz w:val="22"/>
          <w:szCs w:val="22"/>
        </w:rPr>
      </w:pPr>
      <w:bookmarkStart w:id="105" w:name="_Toc199974562"/>
      <w:bookmarkStart w:id="106" w:name="_Toc199974622"/>
      <w:r w:rsidRPr="00163DC2">
        <w:rPr>
          <w:rFonts w:ascii="Times New Roman" w:hAnsi="Times New Roman" w:cs="Times New Roman"/>
          <w:b/>
          <w:i w:val="0"/>
          <w:color w:val="000000" w:themeColor="text1"/>
          <w:sz w:val="22"/>
          <w:szCs w:val="22"/>
        </w:rPr>
        <w:t xml:space="preserve">Tabel 4. </w:t>
      </w:r>
      <w:r w:rsidRPr="00163DC2">
        <w:rPr>
          <w:rFonts w:ascii="Times New Roman" w:hAnsi="Times New Roman" w:cs="Times New Roman"/>
          <w:b/>
          <w:i w:val="0"/>
          <w:color w:val="000000" w:themeColor="text1"/>
          <w:sz w:val="22"/>
          <w:szCs w:val="22"/>
        </w:rPr>
        <w:fldChar w:fldCharType="begin"/>
      </w:r>
      <w:r w:rsidRPr="00163DC2">
        <w:rPr>
          <w:rFonts w:ascii="Times New Roman" w:hAnsi="Times New Roman" w:cs="Times New Roman"/>
          <w:b/>
          <w:i w:val="0"/>
          <w:color w:val="000000" w:themeColor="text1"/>
          <w:sz w:val="22"/>
          <w:szCs w:val="22"/>
        </w:rPr>
        <w:instrText xml:space="preserve"> SEQ Tabel_4. \* ARABIC </w:instrText>
      </w:r>
      <w:r w:rsidRPr="00163DC2">
        <w:rPr>
          <w:rFonts w:ascii="Times New Roman" w:hAnsi="Times New Roman" w:cs="Times New Roman"/>
          <w:b/>
          <w:i w:val="0"/>
          <w:color w:val="000000" w:themeColor="text1"/>
          <w:sz w:val="22"/>
          <w:szCs w:val="22"/>
        </w:rPr>
        <w:fldChar w:fldCharType="separate"/>
      </w:r>
      <w:r w:rsidR="004D66D0">
        <w:rPr>
          <w:rFonts w:ascii="Times New Roman" w:hAnsi="Times New Roman" w:cs="Times New Roman"/>
          <w:b/>
          <w:i w:val="0"/>
          <w:noProof/>
          <w:color w:val="000000" w:themeColor="text1"/>
          <w:sz w:val="22"/>
          <w:szCs w:val="22"/>
        </w:rPr>
        <w:t>1</w:t>
      </w:r>
      <w:r w:rsidRPr="00163DC2">
        <w:rPr>
          <w:rFonts w:ascii="Times New Roman" w:hAnsi="Times New Roman" w:cs="Times New Roman"/>
          <w:b/>
          <w:i w:val="0"/>
          <w:color w:val="000000" w:themeColor="text1"/>
          <w:sz w:val="22"/>
          <w:szCs w:val="22"/>
        </w:rPr>
        <w:fldChar w:fldCharType="end"/>
      </w:r>
      <w:r w:rsidRPr="00163DC2">
        <w:rPr>
          <w:rFonts w:ascii="Times New Roman" w:hAnsi="Times New Roman" w:cs="Times New Roman"/>
          <w:b/>
          <w:i w:val="0"/>
          <w:color w:val="000000" w:themeColor="text1"/>
          <w:sz w:val="22"/>
          <w:szCs w:val="22"/>
        </w:rPr>
        <w:t xml:space="preserve"> Penyebaran Kuesioner</w:t>
      </w:r>
      <w:bookmarkEnd w:id="105"/>
      <w:bookmarkEnd w:id="106"/>
    </w:p>
    <w:tbl>
      <w:tblPr>
        <w:tblStyle w:val="KisiTabel"/>
        <w:tblW w:w="5000" w:type="pct"/>
        <w:tblLook w:val="04A0" w:firstRow="1" w:lastRow="0" w:firstColumn="1" w:lastColumn="0" w:noHBand="0" w:noVBand="1"/>
      </w:tblPr>
      <w:tblGrid>
        <w:gridCol w:w="631"/>
        <w:gridCol w:w="4579"/>
        <w:gridCol w:w="1177"/>
        <w:gridCol w:w="1541"/>
      </w:tblGrid>
      <w:tr w:rsidR="00D0481A" w:rsidRPr="00163DC2" w:rsidTr="00D0481A">
        <w:tc>
          <w:tcPr>
            <w:tcW w:w="398" w:type="pct"/>
          </w:tcPr>
          <w:p w:rsidR="00D0481A" w:rsidRPr="00163DC2" w:rsidRDefault="00D0481A" w:rsidP="00D0481A">
            <w:pPr>
              <w:spacing w:line="276" w:lineRule="auto"/>
              <w:jc w:val="center"/>
              <w:rPr>
                <w:rFonts w:ascii="Times New Roman" w:hAnsi="Times New Roman" w:cs="Times New Roman"/>
                <w:b/>
                <w:sz w:val="20"/>
                <w:szCs w:val="20"/>
              </w:rPr>
            </w:pPr>
            <w:r w:rsidRPr="00163DC2">
              <w:rPr>
                <w:rFonts w:ascii="Times New Roman" w:hAnsi="Times New Roman" w:cs="Times New Roman"/>
                <w:b/>
                <w:sz w:val="20"/>
                <w:szCs w:val="20"/>
              </w:rPr>
              <w:t>No</w:t>
            </w:r>
          </w:p>
        </w:tc>
        <w:tc>
          <w:tcPr>
            <w:tcW w:w="2888" w:type="pct"/>
          </w:tcPr>
          <w:p w:rsidR="00D0481A" w:rsidRPr="00163DC2" w:rsidRDefault="00D0481A" w:rsidP="00D0481A">
            <w:pPr>
              <w:spacing w:line="276" w:lineRule="auto"/>
              <w:jc w:val="center"/>
              <w:rPr>
                <w:rFonts w:ascii="Times New Roman" w:hAnsi="Times New Roman" w:cs="Times New Roman"/>
                <w:b/>
                <w:sz w:val="20"/>
                <w:szCs w:val="20"/>
              </w:rPr>
            </w:pPr>
            <w:r w:rsidRPr="00163DC2">
              <w:rPr>
                <w:rFonts w:ascii="Times New Roman" w:hAnsi="Times New Roman" w:cs="Times New Roman"/>
                <w:b/>
                <w:sz w:val="20"/>
                <w:szCs w:val="20"/>
              </w:rPr>
              <w:t>Keterangan</w:t>
            </w:r>
          </w:p>
        </w:tc>
        <w:tc>
          <w:tcPr>
            <w:tcW w:w="742" w:type="pct"/>
          </w:tcPr>
          <w:p w:rsidR="00D0481A" w:rsidRPr="00163DC2" w:rsidRDefault="00D0481A" w:rsidP="00D0481A">
            <w:pPr>
              <w:spacing w:line="276" w:lineRule="auto"/>
              <w:jc w:val="center"/>
              <w:rPr>
                <w:rFonts w:ascii="Times New Roman" w:hAnsi="Times New Roman" w:cs="Times New Roman"/>
                <w:b/>
                <w:sz w:val="20"/>
                <w:szCs w:val="20"/>
              </w:rPr>
            </w:pPr>
            <w:r w:rsidRPr="00163DC2">
              <w:rPr>
                <w:rFonts w:ascii="Times New Roman" w:hAnsi="Times New Roman" w:cs="Times New Roman"/>
                <w:b/>
                <w:sz w:val="20"/>
                <w:szCs w:val="20"/>
              </w:rPr>
              <w:t>Jumlah</w:t>
            </w:r>
          </w:p>
        </w:tc>
        <w:tc>
          <w:tcPr>
            <w:tcW w:w="972" w:type="pct"/>
          </w:tcPr>
          <w:p w:rsidR="00D0481A" w:rsidRPr="00163DC2" w:rsidRDefault="00D0481A" w:rsidP="00D0481A">
            <w:pPr>
              <w:spacing w:line="276" w:lineRule="auto"/>
              <w:jc w:val="center"/>
              <w:rPr>
                <w:rFonts w:ascii="Times New Roman" w:hAnsi="Times New Roman" w:cs="Times New Roman"/>
                <w:b/>
                <w:sz w:val="20"/>
                <w:szCs w:val="20"/>
              </w:rPr>
            </w:pPr>
            <w:r w:rsidRPr="00163DC2">
              <w:rPr>
                <w:rFonts w:ascii="Times New Roman" w:hAnsi="Times New Roman" w:cs="Times New Roman"/>
                <w:b/>
                <w:sz w:val="20"/>
                <w:szCs w:val="20"/>
              </w:rPr>
              <w:t>Presentase</w:t>
            </w:r>
          </w:p>
        </w:tc>
      </w:tr>
      <w:tr w:rsidR="00D0481A" w:rsidRPr="00163DC2" w:rsidTr="00D0481A">
        <w:trPr>
          <w:trHeight w:val="71"/>
        </w:trPr>
        <w:tc>
          <w:tcPr>
            <w:tcW w:w="398" w:type="pct"/>
          </w:tcPr>
          <w:p w:rsidR="00D0481A" w:rsidRPr="00163DC2" w:rsidRDefault="00D0481A" w:rsidP="00D0481A">
            <w:pPr>
              <w:spacing w:line="276" w:lineRule="auto"/>
              <w:jc w:val="center"/>
              <w:rPr>
                <w:rFonts w:ascii="Times New Roman" w:hAnsi="Times New Roman" w:cs="Times New Roman"/>
                <w:sz w:val="20"/>
                <w:szCs w:val="20"/>
              </w:rPr>
            </w:pPr>
            <w:r w:rsidRPr="00163DC2">
              <w:rPr>
                <w:rFonts w:ascii="Times New Roman" w:hAnsi="Times New Roman" w:cs="Times New Roman"/>
                <w:sz w:val="20"/>
                <w:szCs w:val="20"/>
              </w:rPr>
              <w:t>1</w:t>
            </w:r>
          </w:p>
        </w:tc>
        <w:tc>
          <w:tcPr>
            <w:tcW w:w="2888" w:type="pct"/>
          </w:tcPr>
          <w:p w:rsidR="00D0481A" w:rsidRPr="00163DC2" w:rsidRDefault="00D0481A" w:rsidP="00D0481A">
            <w:pPr>
              <w:spacing w:line="276" w:lineRule="auto"/>
              <w:jc w:val="both"/>
              <w:rPr>
                <w:rFonts w:ascii="Times New Roman" w:hAnsi="Times New Roman" w:cs="Times New Roman"/>
                <w:sz w:val="20"/>
                <w:szCs w:val="20"/>
              </w:rPr>
            </w:pPr>
            <w:r w:rsidRPr="00163DC2">
              <w:rPr>
                <w:rFonts w:ascii="Times New Roman" w:hAnsi="Times New Roman" w:cs="Times New Roman"/>
                <w:sz w:val="20"/>
                <w:szCs w:val="20"/>
              </w:rPr>
              <w:t>Kuesioner yang disebar</w:t>
            </w:r>
          </w:p>
        </w:tc>
        <w:tc>
          <w:tcPr>
            <w:tcW w:w="742" w:type="pct"/>
          </w:tcPr>
          <w:p w:rsidR="00D0481A" w:rsidRPr="00163DC2" w:rsidRDefault="00D0481A" w:rsidP="00D0481A">
            <w:pPr>
              <w:spacing w:line="276" w:lineRule="auto"/>
              <w:jc w:val="center"/>
              <w:rPr>
                <w:rFonts w:ascii="Times New Roman" w:hAnsi="Times New Roman" w:cs="Times New Roman"/>
                <w:sz w:val="20"/>
                <w:szCs w:val="20"/>
              </w:rPr>
            </w:pPr>
            <w:r w:rsidRPr="00163DC2">
              <w:rPr>
                <w:rFonts w:ascii="Times New Roman" w:hAnsi="Times New Roman" w:cs="Times New Roman"/>
                <w:sz w:val="20"/>
                <w:szCs w:val="20"/>
              </w:rPr>
              <w:t>100</w:t>
            </w:r>
          </w:p>
        </w:tc>
        <w:tc>
          <w:tcPr>
            <w:tcW w:w="972" w:type="pct"/>
          </w:tcPr>
          <w:p w:rsidR="00D0481A" w:rsidRPr="00163DC2" w:rsidRDefault="00D0481A" w:rsidP="00D0481A">
            <w:pPr>
              <w:spacing w:line="276" w:lineRule="auto"/>
              <w:jc w:val="center"/>
              <w:rPr>
                <w:rFonts w:ascii="Times New Roman" w:hAnsi="Times New Roman" w:cs="Times New Roman"/>
                <w:sz w:val="20"/>
                <w:szCs w:val="20"/>
              </w:rPr>
            </w:pPr>
            <w:r w:rsidRPr="00163DC2">
              <w:rPr>
                <w:rFonts w:ascii="Times New Roman" w:hAnsi="Times New Roman" w:cs="Times New Roman"/>
                <w:sz w:val="20"/>
                <w:szCs w:val="20"/>
              </w:rPr>
              <w:t>100%</w:t>
            </w:r>
          </w:p>
        </w:tc>
      </w:tr>
      <w:tr w:rsidR="00D0481A" w:rsidRPr="00163DC2" w:rsidTr="00D0481A">
        <w:tc>
          <w:tcPr>
            <w:tcW w:w="398" w:type="pct"/>
          </w:tcPr>
          <w:p w:rsidR="00D0481A" w:rsidRPr="00163DC2" w:rsidRDefault="00D0481A" w:rsidP="00D0481A">
            <w:pPr>
              <w:spacing w:line="276" w:lineRule="auto"/>
              <w:jc w:val="center"/>
              <w:rPr>
                <w:rFonts w:ascii="Times New Roman" w:hAnsi="Times New Roman" w:cs="Times New Roman"/>
                <w:sz w:val="20"/>
                <w:szCs w:val="20"/>
              </w:rPr>
            </w:pPr>
            <w:r w:rsidRPr="00163DC2">
              <w:rPr>
                <w:rFonts w:ascii="Times New Roman" w:hAnsi="Times New Roman" w:cs="Times New Roman"/>
                <w:sz w:val="20"/>
                <w:szCs w:val="20"/>
              </w:rPr>
              <w:t>2</w:t>
            </w:r>
          </w:p>
        </w:tc>
        <w:tc>
          <w:tcPr>
            <w:tcW w:w="2888" w:type="pct"/>
          </w:tcPr>
          <w:p w:rsidR="00D0481A" w:rsidRPr="00163DC2" w:rsidRDefault="00D0481A" w:rsidP="00D0481A">
            <w:pPr>
              <w:spacing w:line="276" w:lineRule="auto"/>
              <w:jc w:val="both"/>
              <w:rPr>
                <w:rFonts w:ascii="Times New Roman" w:hAnsi="Times New Roman" w:cs="Times New Roman"/>
                <w:sz w:val="20"/>
                <w:szCs w:val="20"/>
              </w:rPr>
            </w:pPr>
            <w:r w:rsidRPr="00163DC2">
              <w:rPr>
                <w:rFonts w:ascii="Times New Roman" w:hAnsi="Times New Roman" w:cs="Times New Roman"/>
                <w:sz w:val="20"/>
                <w:szCs w:val="20"/>
              </w:rPr>
              <w:t>Kuesioner yang tidak memenuhi syarat</w:t>
            </w:r>
          </w:p>
        </w:tc>
        <w:tc>
          <w:tcPr>
            <w:tcW w:w="742" w:type="pct"/>
          </w:tcPr>
          <w:p w:rsidR="00D0481A" w:rsidRPr="00163DC2" w:rsidRDefault="00D0481A" w:rsidP="00D0481A">
            <w:pPr>
              <w:spacing w:line="276" w:lineRule="auto"/>
              <w:jc w:val="center"/>
              <w:rPr>
                <w:rFonts w:ascii="Times New Roman" w:hAnsi="Times New Roman" w:cs="Times New Roman"/>
                <w:sz w:val="20"/>
                <w:szCs w:val="20"/>
              </w:rPr>
            </w:pPr>
            <w:r w:rsidRPr="00163DC2">
              <w:rPr>
                <w:rFonts w:ascii="Times New Roman" w:hAnsi="Times New Roman" w:cs="Times New Roman"/>
                <w:sz w:val="20"/>
                <w:szCs w:val="20"/>
              </w:rPr>
              <w:t>0</w:t>
            </w:r>
          </w:p>
        </w:tc>
        <w:tc>
          <w:tcPr>
            <w:tcW w:w="972" w:type="pct"/>
          </w:tcPr>
          <w:p w:rsidR="00D0481A" w:rsidRPr="00163DC2" w:rsidRDefault="00D0481A" w:rsidP="00D0481A">
            <w:pPr>
              <w:spacing w:line="276" w:lineRule="auto"/>
              <w:jc w:val="center"/>
              <w:rPr>
                <w:rFonts w:ascii="Times New Roman" w:hAnsi="Times New Roman" w:cs="Times New Roman"/>
                <w:sz w:val="20"/>
                <w:szCs w:val="20"/>
              </w:rPr>
            </w:pPr>
            <w:r w:rsidRPr="00163DC2">
              <w:rPr>
                <w:rFonts w:ascii="Times New Roman" w:hAnsi="Times New Roman" w:cs="Times New Roman"/>
                <w:sz w:val="20"/>
                <w:szCs w:val="20"/>
              </w:rPr>
              <w:t>0</w:t>
            </w:r>
          </w:p>
        </w:tc>
      </w:tr>
      <w:tr w:rsidR="00D0481A" w:rsidRPr="00163DC2" w:rsidTr="00D0481A">
        <w:trPr>
          <w:trHeight w:val="206"/>
        </w:trPr>
        <w:tc>
          <w:tcPr>
            <w:tcW w:w="398" w:type="pct"/>
          </w:tcPr>
          <w:p w:rsidR="00D0481A" w:rsidRPr="00163DC2" w:rsidRDefault="00D0481A" w:rsidP="00D0481A">
            <w:pPr>
              <w:spacing w:line="276" w:lineRule="auto"/>
              <w:jc w:val="center"/>
              <w:rPr>
                <w:rFonts w:ascii="Times New Roman" w:hAnsi="Times New Roman" w:cs="Times New Roman"/>
                <w:sz w:val="20"/>
                <w:szCs w:val="20"/>
              </w:rPr>
            </w:pPr>
            <w:r w:rsidRPr="00163DC2">
              <w:rPr>
                <w:rFonts w:ascii="Times New Roman" w:hAnsi="Times New Roman" w:cs="Times New Roman"/>
                <w:sz w:val="20"/>
                <w:szCs w:val="20"/>
              </w:rPr>
              <w:t>3</w:t>
            </w:r>
          </w:p>
        </w:tc>
        <w:tc>
          <w:tcPr>
            <w:tcW w:w="2888" w:type="pct"/>
          </w:tcPr>
          <w:p w:rsidR="00D0481A" w:rsidRPr="00163DC2" w:rsidRDefault="00D0481A" w:rsidP="00D0481A">
            <w:pPr>
              <w:spacing w:line="276" w:lineRule="auto"/>
              <w:jc w:val="both"/>
              <w:rPr>
                <w:rFonts w:ascii="Times New Roman" w:hAnsi="Times New Roman" w:cs="Times New Roman"/>
                <w:sz w:val="20"/>
                <w:szCs w:val="20"/>
              </w:rPr>
            </w:pPr>
            <w:r w:rsidRPr="00163DC2">
              <w:rPr>
                <w:rFonts w:ascii="Times New Roman" w:hAnsi="Times New Roman" w:cs="Times New Roman"/>
                <w:sz w:val="20"/>
                <w:szCs w:val="20"/>
              </w:rPr>
              <w:t>Kuesioner dapat diolah</w:t>
            </w:r>
          </w:p>
        </w:tc>
        <w:tc>
          <w:tcPr>
            <w:tcW w:w="742" w:type="pct"/>
          </w:tcPr>
          <w:p w:rsidR="00D0481A" w:rsidRPr="00163DC2" w:rsidRDefault="00D0481A" w:rsidP="00D0481A">
            <w:pPr>
              <w:spacing w:line="276" w:lineRule="auto"/>
              <w:jc w:val="center"/>
              <w:rPr>
                <w:rFonts w:ascii="Times New Roman" w:hAnsi="Times New Roman" w:cs="Times New Roman"/>
                <w:sz w:val="20"/>
                <w:szCs w:val="20"/>
              </w:rPr>
            </w:pPr>
            <w:r w:rsidRPr="00163DC2">
              <w:rPr>
                <w:rFonts w:ascii="Times New Roman" w:hAnsi="Times New Roman" w:cs="Times New Roman"/>
                <w:sz w:val="20"/>
                <w:szCs w:val="20"/>
              </w:rPr>
              <w:t>100</w:t>
            </w:r>
          </w:p>
        </w:tc>
        <w:tc>
          <w:tcPr>
            <w:tcW w:w="972" w:type="pct"/>
          </w:tcPr>
          <w:p w:rsidR="00D0481A" w:rsidRPr="00163DC2" w:rsidRDefault="00D0481A" w:rsidP="00D0481A">
            <w:pPr>
              <w:spacing w:line="276" w:lineRule="auto"/>
              <w:jc w:val="center"/>
              <w:rPr>
                <w:rFonts w:ascii="Times New Roman" w:hAnsi="Times New Roman" w:cs="Times New Roman"/>
                <w:sz w:val="20"/>
                <w:szCs w:val="20"/>
              </w:rPr>
            </w:pPr>
            <w:r w:rsidRPr="00163DC2">
              <w:rPr>
                <w:rFonts w:ascii="Times New Roman" w:hAnsi="Times New Roman" w:cs="Times New Roman"/>
                <w:sz w:val="20"/>
                <w:szCs w:val="20"/>
              </w:rPr>
              <w:t>100%</w:t>
            </w:r>
          </w:p>
        </w:tc>
      </w:tr>
    </w:tbl>
    <w:p w:rsidR="00D0481A" w:rsidRPr="008227D1" w:rsidRDefault="00D0481A" w:rsidP="00D0481A">
      <w:pPr>
        <w:spacing w:line="480" w:lineRule="auto"/>
        <w:jc w:val="both"/>
        <w:rPr>
          <w:rFonts w:ascii="Times New Roman" w:hAnsi="Times New Roman" w:cs="Times New Roman"/>
          <w:i/>
          <w:sz w:val="20"/>
        </w:rPr>
      </w:pPr>
      <w:r w:rsidRPr="008227D1">
        <w:rPr>
          <w:rFonts w:ascii="Times New Roman" w:hAnsi="Times New Roman" w:cs="Times New Roman"/>
          <w:i/>
          <w:sz w:val="20"/>
        </w:rPr>
        <w:t>Sumber: Data Diolah Peneliti, 2025</w:t>
      </w:r>
    </w:p>
    <w:p w:rsidR="00D0481A" w:rsidRPr="00163DC2" w:rsidRDefault="008227D1" w:rsidP="00056F53">
      <w:pPr>
        <w:pStyle w:val="Judul2"/>
        <w:numPr>
          <w:ilvl w:val="0"/>
          <w:numId w:val="41"/>
        </w:numPr>
        <w:spacing w:line="480" w:lineRule="auto"/>
        <w:ind w:left="660" w:hanging="660"/>
        <w:rPr>
          <w:rFonts w:ascii="Times New Roman" w:hAnsi="Times New Roman" w:cs="Times New Roman"/>
          <w:b/>
          <w:sz w:val="24"/>
        </w:rPr>
      </w:pPr>
      <w:r>
        <w:rPr>
          <w:rFonts w:ascii="Times New Roman" w:hAnsi="Times New Roman" w:cs="Times New Roman"/>
          <w:b/>
          <w:color w:val="auto"/>
          <w:sz w:val="24"/>
        </w:rPr>
        <w:t xml:space="preserve"> </w:t>
      </w:r>
      <w:bookmarkStart w:id="107" w:name="_Toc200594370"/>
      <w:r w:rsidR="00D0481A" w:rsidRPr="008227D1">
        <w:rPr>
          <w:rFonts w:ascii="Times New Roman" w:hAnsi="Times New Roman" w:cs="Times New Roman"/>
          <w:b/>
          <w:color w:val="auto"/>
          <w:sz w:val="24"/>
        </w:rPr>
        <w:t>Analisis Statistik Deskriptif</w:t>
      </w:r>
      <w:bookmarkEnd w:id="107"/>
    </w:p>
    <w:p w:rsidR="00D0481A" w:rsidRPr="00163DC2" w:rsidRDefault="00D0481A" w:rsidP="00D238AC">
      <w:pPr>
        <w:spacing w:after="0" w:line="480" w:lineRule="auto"/>
        <w:ind w:firstLine="720"/>
        <w:jc w:val="both"/>
        <w:rPr>
          <w:rFonts w:ascii="Times New Roman" w:hAnsi="Times New Roman" w:cs="Times New Roman"/>
          <w:sz w:val="24"/>
        </w:rPr>
      </w:pPr>
      <w:r w:rsidRPr="00163DC2">
        <w:rPr>
          <w:rFonts w:ascii="Times New Roman" w:hAnsi="Times New Roman" w:cs="Times New Roman"/>
          <w:sz w:val="24"/>
        </w:rPr>
        <w:t>Analisis statistik deskriptif merupakan analisis yang bertujuan untuk mengetahui distribusi frekuensi dari jawaban responden atas pernyataan-pernyataan yang dibuat dala kuesioner untuk setiap indikatornya, yang meliputi pengetahuan pajak (X</w:t>
      </w:r>
      <w:r w:rsidRPr="00163DC2">
        <w:rPr>
          <w:rFonts w:ascii="Times New Roman" w:hAnsi="Times New Roman" w:cs="Times New Roman"/>
          <w:sz w:val="24"/>
          <w:vertAlign w:val="subscript"/>
        </w:rPr>
        <w:t>1</w:t>
      </w:r>
      <w:r w:rsidRPr="00163DC2">
        <w:rPr>
          <w:rFonts w:ascii="Times New Roman" w:hAnsi="Times New Roman" w:cs="Times New Roman"/>
          <w:sz w:val="24"/>
        </w:rPr>
        <w:t>), pemahaman pajak (X</w:t>
      </w:r>
      <w:r w:rsidRPr="00163DC2">
        <w:rPr>
          <w:rFonts w:ascii="Times New Roman" w:hAnsi="Times New Roman" w:cs="Times New Roman"/>
          <w:sz w:val="24"/>
          <w:vertAlign w:val="subscript"/>
        </w:rPr>
        <w:t>2</w:t>
      </w:r>
      <w:r w:rsidRPr="00163DC2">
        <w:rPr>
          <w:rFonts w:ascii="Times New Roman" w:hAnsi="Times New Roman" w:cs="Times New Roman"/>
          <w:sz w:val="24"/>
        </w:rPr>
        <w:t>), kesadaran pajak (X</w:t>
      </w:r>
      <w:r w:rsidRPr="00163DC2">
        <w:rPr>
          <w:rFonts w:ascii="Times New Roman" w:hAnsi="Times New Roman" w:cs="Times New Roman"/>
          <w:sz w:val="24"/>
          <w:vertAlign w:val="subscript"/>
        </w:rPr>
        <w:t>3</w:t>
      </w:r>
      <w:r w:rsidRPr="00163DC2">
        <w:rPr>
          <w:rFonts w:ascii="Times New Roman" w:hAnsi="Times New Roman" w:cs="Times New Roman"/>
          <w:sz w:val="24"/>
        </w:rPr>
        <w:t>), persepsi atas efektivitas sistem perpajakan (X</w:t>
      </w:r>
      <w:r w:rsidRPr="00163DC2">
        <w:rPr>
          <w:rFonts w:ascii="Times New Roman" w:hAnsi="Times New Roman" w:cs="Times New Roman"/>
          <w:sz w:val="24"/>
          <w:vertAlign w:val="subscript"/>
        </w:rPr>
        <w:t>4</w:t>
      </w:r>
      <w:r w:rsidRPr="00163DC2">
        <w:rPr>
          <w:rFonts w:ascii="Times New Roman" w:hAnsi="Times New Roman" w:cs="Times New Roman"/>
          <w:sz w:val="24"/>
        </w:rPr>
        <w:t xml:space="preserve">), dan kepatuhan wajib pajak orang pribadi (Y). </w:t>
      </w:r>
      <w:r w:rsidRPr="00163DC2">
        <w:rPr>
          <w:rFonts w:ascii="Times New Roman" w:hAnsi="Times New Roman" w:cs="Times New Roman"/>
          <w:sz w:val="24"/>
        </w:rPr>
        <w:lastRenderedPageBreak/>
        <w:t>Analisis ini dilakukan dengan cara menggabungkan tanggapan dari responden berdasarkan survei yakni skala 1-5  setiap indikatornya. Kriteria interprestasi rata-rata dibagi dalam lima tingkatan, meliputi:</w:t>
      </w:r>
    </w:p>
    <w:p w:rsidR="00D0481A" w:rsidRPr="00163DC2" w:rsidRDefault="00D0481A" w:rsidP="00D238AC">
      <w:pPr>
        <w:numPr>
          <w:ilvl w:val="1"/>
          <w:numId w:val="34"/>
        </w:numPr>
        <w:spacing w:after="0" w:line="480" w:lineRule="auto"/>
        <w:ind w:left="0" w:firstLine="0"/>
        <w:jc w:val="both"/>
        <w:rPr>
          <w:rFonts w:ascii="Times New Roman" w:hAnsi="Times New Roman" w:cs="Times New Roman"/>
          <w:b/>
          <w:sz w:val="24"/>
        </w:rPr>
      </w:pPr>
      <w:r w:rsidRPr="00163DC2">
        <w:rPr>
          <w:rFonts w:ascii="Times New Roman" w:hAnsi="Times New Roman" w:cs="Times New Roman"/>
          <w:sz w:val="24"/>
        </w:rPr>
        <w:t>Sangat Rendah (</w:t>
      </w:r>
      <w:r w:rsidRPr="00163DC2">
        <w:rPr>
          <w:rFonts w:ascii="Times New Roman" w:hAnsi="Times New Roman" w:cs="Times New Roman"/>
          <w:i/>
          <w:sz w:val="24"/>
        </w:rPr>
        <w:t xml:space="preserve">mean </w:t>
      </w:r>
      <w:r w:rsidRPr="00163DC2">
        <w:rPr>
          <w:rFonts w:ascii="Times New Roman" w:hAnsi="Times New Roman" w:cs="Times New Roman"/>
          <w:sz w:val="24"/>
        </w:rPr>
        <w:t>1.00-1.80)</w:t>
      </w:r>
    </w:p>
    <w:p w:rsidR="00D0481A" w:rsidRPr="00163DC2" w:rsidRDefault="00D0481A" w:rsidP="00D238AC">
      <w:pPr>
        <w:numPr>
          <w:ilvl w:val="1"/>
          <w:numId w:val="34"/>
        </w:numPr>
        <w:spacing w:after="0" w:line="480" w:lineRule="auto"/>
        <w:ind w:left="0" w:firstLine="0"/>
        <w:jc w:val="both"/>
        <w:rPr>
          <w:rFonts w:ascii="Times New Roman" w:hAnsi="Times New Roman" w:cs="Times New Roman"/>
          <w:b/>
          <w:sz w:val="24"/>
        </w:rPr>
      </w:pPr>
      <w:r w:rsidRPr="00163DC2">
        <w:rPr>
          <w:rFonts w:ascii="Times New Roman" w:hAnsi="Times New Roman" w:cs="Times New Roman"/>
          <w:sz w:val="24"/>
        </w:rPr>
        <w:t>Rendah (</w:t>
      </w:r>
      <w:r w:rsidRPr="00163DC2">
        <w:rPr>
          <w:rFonts w:ascii="Times New Roman" w:hAnsi="Times New Roman" w:cs="Times New Roman"/>
          <w:i/>
          <w:sz w:val="24"/>
        </w:rPr>
        <w:t xml:space="preserve">mean </w:t>
      </w:r>
      <w:r w:rsidRPr="00163DC2">
        <w:rPr>
          <w:rFonts w:ascii="Times New Roman" w:hAnsi="Times New Roman" w:cs="Times New Roman"/>
          <w:sz w:val="24"/>
        </w:rPr>
        <w:t>1.81-2.60)</w:t>
      </w:r>
    </w:p>
    <w:p w:rsidR="00D0481A" w:rsidRPr="00163DC2" w:rsidRDefault="00D0481A" w:rsidP="00D238AC">
      <w:pPr>
        <w:numPr>
          <w:ilvl w:val="1"/>
          <w:numId w:val="34"/>
        </w:numPr>
        <w:spacing w:after="0" w:line="480" w:lineRule="auto"/>
        <w:ind w:left="0" w:firstLine="0"/>
        <w:jc w:val="both"/>
        <w:rPr>
          <w:rFonts w:ascii="Times New Roman" w:hAnsi="Times New Roman" w:cs="Times New Roman"/>
          <w:b/>
          <w:sz w:val="24"/>
        </w:rPr>
      </w:pPr>
      <w:r w:rsidRPr="00163DC2">
        <w:rPr>
          <w:rFonts w:ascii="Times New Roman" w:hAnsi="Times New Roman" w:cs="Times New Roman"/>
          <w:sz w:val="24"/>
        </w:rPr>
        <w:t>Cukup (</w:t>
      </w:r>
      <w:r w:rsidRPr="00163DC2">
        <w:rPr>
          <w:rFonts w:ascii="Times New Roman" w:hAnsi="Times New Roman" w:cs="Times New Roman"/>
          <w:i/>
          <w:sz w:val="24"/>
        </w:rPr>
        <w:t xml:space="preserve">mean </w:t>
      </w:r>
      <w:r w:rsidRPr="00163DC2">
        <w:rPr>
          <w:rFonts w:ascii="Times New Roman" w:hAnsi="Times New Roman" w:cs="Times New Roman"/>
          <w:sz w:val="24"/>
        </w:rPr>
        <w:t>2.61-3.40)</w:t>
      </w:r>
    </w:p>
    <w:p w:rsidR="00D0481A" w:rsidRPr="00163DC2" w:rsidRDefault="00D0481A" w:rsidP="00D238AC">
      <w:pPr>
        <w:numPr>
          <w:ilvl w:val="1"/>
          <w:numId w:val="34"/>
        </w:numPr>
        <w:spacing w:after="0" w:line="480" w:lineRule="auto"/>
        <w:ind w:left="0" w:firstLine="0"/>
        <w:jc w:val="both"/>
        <w:rPr>
          <w:rFonts w:ascii="Times New Roman" w:hAnsi="Times New Roman" w:cs="Times New Roman"/>
          <w:b/>
          <w:sz w:val="24"/>
        </w:rPr>
      </w:pPr>
      <w:r w:rsidRPr="00163DC2">
        <w:rPr>
          <w:rFonts w:ascii="Times New Roman" w:hAnsi="Times New Roman" w:cs="Times New Roman"/>
          <w:sz w:val="24"/>
        </w:rPr>
        <w:t>Tinggi (</w:t>
      </w:r>
      <w:r w:rsidRPr="00163DC2">
        <w:rPr>
          <w:rFonts w:ascii="Times New Roman" w:hAnsi="Times New Roman" w:cs="Times New Roman"/>
          <w:i/>
          <w:sz w:val="24"/>
        </w:rPr>
        <w:t>mean</w:t>
      </w:r>
      <w:r w:rsidRPr="00163DC2">
        <w:rPr>
          <w:rFonts w:ascii="Times New Roman" w:hAnsi="Times New Roman" w:cs="Times New Roman"/>
          <w:sz w:val="24"/>
        </w:rPr>
        <w:t xml:space="preserve"> 3.42-4.20)</w:t>
      </w:r>
    </w:p>
    <w:p w:rsidR="00D0481A" w:rsidRPr="00163DC2" w:rsidRDefault="00D0481A" w:rsidP="00D238AC">
      <w:pPr>
        <w:numPr>
          <w:ilvl w:val="1"/>
          <w:numId w:val="34"/>
        </w:numPr>
        <w:spacing w:after="0" w:line="480" w:lineRule="auto"/>
        <w:ind w:left="0" w:firstLine="0"/>
        <w:jc w:val="both"/>
        <w:rPr>
          <w:rFonts w:ascii="Times New Roman" w:hAnsi="Times New Roman" w:cs="Times New Roman"/>
          <w:b/>
          <w:sz w:val="24"/>
        </w:rPr>
      </w:pPr>
      <w:r w:rsidRPr="00163DC2">
        <w:rPr>
          <w:rFonts w:ascii="Times New Roman" w:hAnsi="Times New Roman" w:cs="Times New Roman"/>
          <w:sz w:val="24"/>
        </w:rPr>
        <w:t>Sangat Tinggi (</w:t>
      </w:r>
      <w:r w:rsidRPr="00163DC2">
        <w:rPr>
          <w:rFonts w:ascii="Times New Roman" w:hAnsi="Times New Roman" w:cs="Times New Roman"/>
          <w:i/>
          <w:sz w:val="24"/>
        </w:rPr>
        <w:t xml:space="preserve">mean </w:t>
      </w:r>
      <w:r w:rsidRPr="00163DC2">
        <w:rPr>
          <w:rFonts w:ascii="Times New Roman" w:hAnsi="Times New Roman" w:cs="Times New Roman"/>
          <w:sz w:val="24"/>
        </w:rPr>
        <w:t>4.21-5.00)</w:t>
      </w:r>
    </w:p>
    <w:p w:rsidR="00D0481A" w:rsidRPr="00163DC2" w:rsidRDefault="00D0481A" w:rsidP="00D0481A">
      <w:pPr>
        <w:spacing w:after="0" w:line="480" w:lineRule="auto"/>
        <w:ind w:firstLine="720"/>
        <w:jc w:val="both"/>
        <w:rPr>
          <w:rFonts w:ascii="Times New Roman" w:hAnsi="Times New Roman" w:cs="Times New Roman"/>
          <w:sz w:val="24"/>
        </w:rPr>
      </w:pPr>
      <w:r w:rsidRPr="00163DC2">
        <w:rPr>
          <w:rFonts w:ascii="Times New Roman" w:hAnsi="Times New Roman" w:cs="Times New Roman"/>
          <w:sz w:val="24"/>
        </w:rPr>
        <w:t>Berikut adalah analisis deskriptif terhadap jawaban responden pada setiap indikator variabel penelitian ini:</w:t>
      </w:r>
    </w:p>
    <w:p w:rsidR="00D0481A" w:rsidRPr="00163DC2" w:rsidRDefault="00D0481A" w:rsidP="00D238AC">
      <w:pPr>
        <w:numPr>
          <w:ilvl w:val="0"/>
          <w:numId w:val="29"/>
        </w:numPr>
        <w:spacing w:after="0" w:line="480" w:lineRule="auto"/>
        <w:ind w:left="360"/>
        <w:jc w:val="both"/>
        <w:rPr>
          <w:rFonts w:ascii="Times New Roman" w:hAnsi="Times New Roman" w:cs="Times New Roman"/>
          <w:b/>
          <w:sz w:val="24"/>
        </w:rPr>
      </w:pPr>
      <w:r w:rsidRPr="00163DC2">
        <w:rPr>
          <w:rFonts w:ascii="Times New Roman" w:hAnsi="Times New Roman" w:cs="Times New Roman"/>
          <w:b/>
          <w:sz w:val="24"/>
        </w:rPr>
        <w:t>Analisis Deskriptif Kepatuhan Wajib Pajak (Y)</w:t>
      </w:r>
    </w:p>
    <w:p w:rsidR="00D0481A" w:rsidRPr="00D238AC" w:rsidRDefault="00D0481A" w:rsidP="00D238AC">
      <w:pPr>
        <w:spacing w:after="0" w:line="480" w:lineRule="auto"/>
        <w:ind w:firstLine="720"/>
        <w:jc w:val="both"/>
        <w:rPr>
          <w:rFonts w:ascii="Times New Roman" w:hAnsi="Times New Roman" w:cs="Times New Roman"/>
          <w:b/>
          <w:sz w:val="24"/>
        </w:rPr>
      </w:pPr>
      <w:r w:rsidRPr="00163DC2">
        <w:rPr>
          <w:rFonts w:ascii="Times New Roman" w:hAnsi="Times New Roman" w:cs="Times New Roman"/>
          <w:sz w:val="24"/>
        </w:rPr>
        <w:t>Kepatuhan wajib pajak dapat dideskripsikan sebagai kondisi dimana wajib pajak mampu menjalankan kewajiban perpajakannya, mulai dari melaporkan, menghitung, dan membayar pajak sesuai dengan peraturan perundang-undangan yang berlaku. Penelitian ini memiliki 4 (empat) indikator pada variabel kepatuhan wajib pajak dan tertuang dalam 6 (enam) butir pernyataan kuesioner. Hasil analisis statistik deskriptif variabel kepatuhan wajib pajak mencakup jawaban responden dan rata-rata (mean) setiap indikator.</w:t>
      </w:r>
      <w:r w:rsidR="00D238AC">
        <w:rPr>
          <w:rFonts w:ascii="Times New Roman" w:hAnsi="Times New Roman" w:cs="Times New Roman"/>
          <w:b/>
          <w:sz w:val="24"/>
        </w:rPr>
        <w:t xml:space="preserve"> </w:t>
      </w:r>
    </w:p>
    <w:p w:rsidR="00D0481A" w:rsidRPr="00163DC2" w:rsidRDefault="00D0481A" w:rsidP="00D0481A">
      <w:pPr>
        <w:pStyle w:val="Keterangan"/>
        <w:spacing w:after="0"/>
        <w:rPr>
          <w:rFonts w:ascii="Times New Roman" w:hAnsi="Times New Roman" w:cs="Times New Roman"/>
          <w:b/>
          <w:i w:val="0"/>
          <w:color w:val="000000" w:themeColor="text1"/>
          <w:sz w:val="22"/>
          <w:szCs w:val="22"/>
        </w:rPr>
      </w:pPr>
      <w:bookmarkStart w:id="108" w:name="_Toc199974563"/>
      <w:bookmarkStart w:id="109" w:name="_Toc199974623"/>
      <w:r w:rsidRPr="00163DC2">
        <w:rPr>
          <w:rFonts w:ascii="Times New Roman" w:hAnsi="Times New Roman" w:cs="Times New Roman"/>
          <w:b/>
          <w:i w:val="0"/>
          <w:color w:val="000000" w:themeColor="text1"/>
          <w:sz w:val="22"/>
          <w:szCs w:val="22"/>
        </w:rPr>
        <w:t xml:space="preserve">Tabel 4. </w:t>
      </w:r>
      <w:r w:rsidRPr="00163DC2">
        <w:rPr>
          <w:rFonts w:ascii="Times New Roman" w:hAnsi="Times New Roman" w:cs="Times New Roman"/>
          <w:b/>
          <w:i w:val="0"/>
          <w:color w:val="000000" w:themeColor="text1"/>
          <w:sz w:val="22"/>
          <w:szCs w:val="22"/>
        </w:rPr>
        <w:fldChar w:fldCharType="begin"/>
      </w:r>
      <w:r w:rsidRPr="00163DC2">
        <w:rPr>
          <w:rFonts w:ascii="Times New Roman" w:hAnsi="Times New Roman" w:cs="Times New Roman"/>
          <w:b/>
          <w:i w:val="0"/>
          <w:color w:val="000000" w:themeColor="text1"/>
          <w:sz w:val="22"/>
          <w:szCs w:val="22"/>
        </w:rPr>
        <w:instrText xml:space="preserve"> SEQ Tabel_4. \* ARABIC </w:instrText>
      </w:r>
      <w:r w:rsidRPr="00163DC2">
        <w:rPr>
          <w:rFonts w:ascii="Times New Roman" w:hAnsi="Times New Roman" w:cs="Times New Roman"/>
          <w:b/>
          <w:i w:val="0"/>
          <w:color w:val="000000" w:themeColor="text1"/>
          <w:sz w:val="22"/>
          <w:szCs w:val="22"/>
        </w:rPr>
        <w:fldChar w:fldCharType="separate"/>
      </w:r>
      <w:r w:rsidR="004D66D0">
        <w:rPr>
          <w:rFonts w:ascii="Times New Roman" w:hAnsi="Times New Roman" w:cs="Times New Roman"/>
          <w:b/>
          <w:i w:val="0"/>
          <w:noProof/>
          <w:color w:val="000000" w:themeColor="text1"/>
          <w:sz w:val="22"/>
          <w:szCs w:val="22"/>
        </w:rPr>
        <w:t>2</w:t>
      </w:r>
      <w:r w:rsidRPr="00163DC2">
        <w:rPr>
          <w:rFonts w:ascii="Times New Roman" w:hAnsi="Times New Roman" w:cs="Times New Roman"/>
          <w:b/>
          <w:i w:val="0"/>
          <w:color w:val="000000" w:themeColor="text1"/>
          <w:sz w:val="22"/>
          <w:szCs w:val="22"/>
        </w:rPr>
        <w:fldChar w:fldCharType="end"/>
      </w:r>
      <w:r w:rsidRPr="00163DC2">
        <w:rPr>
          <w:rFonts w:ascii="Times New Roman" w:hAnsi="Times New Roman" w:cs="Times New Roman"/>
          <w:b/>
          <w:i w:val="0"/>
          <w:color w:val="000000" w:themeColor="text1"/>
          <w:sz w:val="22"/>
          <w:szCs w:val="22"/>
        </w:rPr>
        <w:t xml:space="preserve"> Deskriptif Variabel Kepatuhan Wajib Pajak</w:t>
      </w:r>
      <w:bookmarkEnd w:id="108"/>
      <w:bookmarkEnd w:id="109"/>
    </w:p>
    <w:tbl>
      <w:tblPr>
        <w:tblStyle w:val="KisiTabel"/>
        <w:tblW w:w="5006" w:type="pct"/>
        <w:jc w:val="center"/>
        <w:tblLook w:val="04A0" w:firstRow="1" w:lastRow="0" w:firstColumn="1" w:lastColumn="0" w:noHBand="0" w:noVBand="1"/>
      </w:tblPr>
      <w:tblGrid>
        <w:gridCol w:w="1704"/>
        <w:gridCol w:w="658"/>
        <w:gridCol w:w="657"/>
        <w:gridCol w:w="657"/>
        <w:gridCol w:w="657"/>
        <w:gridCol w:w="660"/>
        <w:gridCol w:w="2945"/>
      </w:tblGrid>
      <w:tr w:rsidR="00D0481A" w:rsidRPr="00163DC2" w:rsidTr="00D0481A">
        <w:trPr>
          <w:jc w:val="center"/>
        </w:trPr>
        <w:tc>
          <w:tcPr>
            <w:tcW w:w="1073" w:type="pct"/>
            <w:vMerge w:val="restart"/>
          </w:tcPr>
          <w:p w:rsidR="00D0481A" w:rsidRPr="00B71435" w:rsidRDefault="00D0481A" w:rsidP="00D0481A">
            <w:pPr>
              <w:spacing w:line="276" w:lineRule="auto"/>
              <w:jc w:val="center"/>
              <w:rPr>
                <w:rFonts w:ascii="Times New Roman" w:hAnsi="Times New Roman" w:cs="Times New Roman"/>
                <w:b/>
                <w:sz w:val="20"/>
                <w:szCs w:val="20"/>
              </w:rPr>
            </w:pPr>
            <w:r w:rsidRPr="00B71435">
              <w:rPr>
                <w:rFonts w:ascii="Times New Roman" w:hAnsi="Times New Roman" w:cs="Times New Roman"/>
                <w:b/>
                <w:sz w:val="20"/>
                <w:szCs w:val="20"/>
              </w:rPr>
              <w:t>Indikator</w:t>
            </w:r>
          </w:p>
        </w:tc>
        <w:tc>
          <w:tcPr>
            <w:tcW w:w="2072" w:type="pct"/>
            <w:gridSpan w:val="5"/>
          </w:tcPr>
          <w:p w:rsidR="00D0481A" w:rsidRPr="00B71435" w:rsidRDefault="00D0481A" w:rsidP="00D0481A">
            <w:pPr>
              <w:spacing w:line="276" w:lineRule="auto"/>
              <w:jc w:val="center"/>
              <w:rPr>
                <w:rFonts w:ascii="Times New Roman" w:hAnsi="Times New Roman" w:cs="Times New Roman"/>
                <w:b/>
                <w:sz w:val="20"/>
                <w:szCs w:val="20"/>
              </w:rPr>
            </w:pPr>
            <w:r w:rsidRPr="00B71435">
              <w:rPr>
                <w:rFonts w:ascii="Times New Roman" w:hAnsi="Times New Roman" w:cs="Times New Roman"/>
                <w:b/>
                <w:sz w:val="20"/>
                <w:szCs w:val="20"/>
              </w:rPr>
              <w:t>Jawaban Responden</w:t>
            </w:r>
          </w:p>
        </w:tc>
        <w:tc>
          <w:tcPr>
            <w:tcW w:w="1855" w:type="pct"/>
            <w:vMerge w:val="restart"/>
          </w:tcPr>
          <w:p w:rsidR="00D0481A" w:rsidRPr="00B71435" w:rsidRDefault="00D0481A" w:rsidP="00D0481A">
            <w:pPr>
              <w:spacing w:line="276" w:lineRule="auto"/>
              <w:jc w:val="center"/>
              <w:rPr>
                <w:rFonts w:ascii="Times New Roman" w:hAnsi="Times New Roman" w:cs="Times New Roman"/>
                <w:b/>
                <w:sz w:val="20"/>
                <w:szCs w:val="20"/>
              </w:rPr>
            </w:pPr>
            <w:r w:rsidRPr="00B71435">
              <w:rPr>
                <w:rFonts w:ascii="Times New Roman" w:hAnsi="Times New Roman" w:cs="Times New Roman"/>
                <w:b/>
                <w:sz w:val="20"/>
                <w:szCs w:val="20"/>
              </w:rPr>
              <w:t>Rata-Rata (Mean)</w:t>
            </w:r>
          </w:p>
        </w:tc>
      </w:tr>
      <w:tr w:rsidR="00D0481A" w:rsidRPr="00163DC2" w:rsidTr="00D0481A">
        <w:trPr>
          <w:jc w:val="center"/>
        </w:trPr>
        <w:tc>
          <w:tcPr>
            <w:tcW w:w="1073" w:type="pct"/>
            <w:vMerge/>
          </w:tcPr>
          <w:p w:rsidR="00D0481A" w:rsidRPr="00B71435" w:rsidRDefault="00D0481A" w:rsidP="00D0481A">
            <w:pPr>
              <w:spacing w:line="276" w:lineRule="auto"/>
              <w:jc w:val="center"/>
              <w:rPr>
                <w:rFonts w:ascii="Times New Roman" w:hAnsi="Times New Roman" w:cs="Times New Roman"/>
                <w:b/>
                <w:sz w:val="20"/>
                <w:szCs w:val="20"/>
              </w:rPr>
            </w:pPr>
          </w:p>
        </w:tc>
        <w:tc>
          <w:tcPr>
            <w:tcW w:w="414" w:type="pct"/>
          </w:tcPr>
          <w:p w:rsidR="00D0481A" w:rsidRPr="00B71435" w:rsidRDefault="00D0481A" w:rsidP="00D0481A">
            <w:pPr>
              <w:spacing w:line="276" w:lineRule="auto"/>
              <w:jc w:val="center"/>
              <w:rPr>
                <w:rFonts w:ascii="Times New Roman" w:hAnsi="Times New Roman" w:cs="Times New Roman"/>
                <w:b/>
                <w:sz w:val="20"/>
                <w:szCs w:val="20"/>
              </w:rPr>
            </w:pPr>
            <w:r w:rsidRPr="00B71435">
              <w:rPr>
                <w:rFonts w:ascii="Times New Roman" w:hAnsi="Times New Roman" w:cs="Times New Roman"/>
                <w:b/>
                <w:sz w:val="20"/>
                <w:szCs w:val="20"/>
              </w:rPr>
              <w:t>1</w:t>
            </w:r>
          </w:p>
        </w:tc>
        <w:tc>
          <w:tcPr>
            <w:tcW w:w="414" w:type="pct"/>
          </w:tcPr>
          <w:p w:rsidR="00D0481A" w:rsidRPr="00B71435" w:rsidRDefault="00D0481A" w:rsidP="00D0481A">
            <w:pPr>
              <w:spacing w:line="276" w:lineRule="auto"/>
              <w:jc w:val="center"/>
              <w:rPr>
                <w:rFonts w:ascii="Times New Roman" w:hAnsi="Times New Roman" w:cs="Times New Roman"/>
                <w:b/>
                <w:sz w:val="20"/>
                <w:szCs w:val="20"/>
              </w:rPr>
            </w:pPr>
            <w:r w:rsidRPr="00B71435">
              <w:rPr>
                <w:rFonts w:ascii="Times New Roman" w:hAnsi="Times New Roman" w:cs="Times New Roman"/>
                <w:b/>
                <w:sz w:val="20"/>
                <w:szCs w:val="20"/>
              </w:rPr>
              <w:t>2</w:t>
            </w:r>
          </w:p>
        </w:tc>
        <w:tc>
          <w:tcPr>
            <w:tcW w:w="414" w:type="pct"/>
          </w:tcPr>
          <w:p w:rsidR="00D0481A" w:rsidRPr="00B71435" w:rsidRDefault="00D0481A" w:rsidP="00D0481A">
            <w:pPr>
              <w:spacing w:line="276" w:lineRule="auto"/>
              <w:jc w:val="center"/>
              <w:rPr>
                <w:rFonts w:ascii="Times New Roman" w:hAnsi="Times New Roman" w:cs="Times New Roman"/>
                <w:b/>
                <w:sz w:val="20"/>
                <w:szCs w:val="20"/>
              </w:rPr>
            </w:pPr>
            <w:r w:rsidRPr="00B71435">
              <w:rPr>
                <w:rFonts w:ascii="Times New Roman" w:hAnsi="Times New Roman" w:cs="Times New Roman"/>
                <w:b/>
                <w:sz w:val="20"/>
                <w:szCs w:val="20"/>
              </w:rPr>
              <w:t>3</w:t>
            </w:r>
          </w:p>
        </w:tc>
        <w:tc>
          <w:tcPr>
            <w:tcW w:w="414" w:type="pct"/>
          </w:tcPr>
          <w:p w:rsidR="00D0481A" w:rsidRPr="00B71435" w:rsidRDefault="00D0481A" w:rsidP="00D0481A">
            <w:pPr>
              <w:spacing w:line="276" w:lineRule="auto"/>
              <w:jc w:val="center"/>
              <w:rPr>
                <w:rFonts w:ascii="Times New Roman" w:hAnsi="Times New Roman" w:cs="Times New Roman"/>
                <w:b/>
                <w:sz w:val="20"/>
                <w:szCs w:val="20"/>
              </w:rPr>
            </w:pPr>
            <w:r w:rsidRPr="00B71435">
              <w:rPr>
                <w:rFonts w:ascii="Times New Roman" w:hAnsi="Times New Roman" w:cs="Times New Roman"/>
                <w:b/>
                <w:sz w:val="20"/>
                <w:szCs w:val="20"/>
              </w:rPr>
              <w:t>4</w:t>
            </w:r>
          </w:p>
        </w:tc>
        <w:tc>
          <w:tcPr>
            <w:tcW w:w="416" w:type="pct"/>
          </w:tcPr>
          <w:p w:rsidR="00D0481A" w:rsidRPr="00B71435" w:rsidRDefault="00D0481A" w:rsidP="00D0481A">
            <w:pPr>
              <w:spacing w:line="276" w:lineRule="auto"/>
              <w:jc w:val="center"/>
              <w:rPr>
                <w:rFonts w:ascii="Times New Roman" w:hAnsi="Times New Roman" w:cs="Times New Roman"/>
                <w:b/>
                <w:sz w:val="20"/>
                <w:szCs w:val="20"/>
              </w:rPr>
            </w:pPr>
            <w:r w:rsidRPr="00B71435">
              <w:rPr>
                <w:rFonts w:ascii="Times New Roman" w:hAnsi="Times New Roman" w:cs="Times New Roman"/>
                <w:b/>
                <w:sz w:val="20"/>
                <w:szCs w:val="20"/>
              </w:rPr>
              <w:t>5</w:t>
            </w:r>
          </w:p>
        </w:tc>
        <w:tc>
          <w:tcPr>
            <w:tcW w:w="1855" w:type="pct"/>
            <w:vMerge/>
          </w:tcPr>
          <w:p w:rsidR="00D0481A" w:rsidRPr="00B71435" w:rsidRDefault="00D0481A" w:rsidP="00D0481A">
            <w:pPr>
              <w:spacing w:line="276" w:lineRule="auto"/>
              <w:jc w:val="both"/>
              <w:rPr>
                <w:rFonts w:ascii="Times New Roman" w:hAnsi="Times New Roman" w:cs="Times New Roman"/>
                <w:b/>
                <w:sz w:val="20"/>
                <w:szCs w:val="20"/>
              </w:rPr>
            </w:pPr>
          </w:p>
        </w:tc>
      </w:tr>
      <w:tr w:rsidR="00D0481A" w:rsidRPr="00163DC2" w:rsidTr="00D0481A">
        <w:trPr>
          <w:jc w:val="center"/>
        </w:trPr>
        <w:tc>
          <w:tcPr>
            <w:tcW w:w="1073" w:type="pct"/>
          </w:tcPr>
          <w:p w:rsidR="00D0481A" w:rsidRPr="00B71435" w:rsidRDefault="00D0481A" w:rsidP="00D0481A">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Y</w:t>
            </w:r>
            <w:r w:rsidRPr="00B71435">
              <w:rPr>
                <w:rFonts w:ascii="Times New Roman" w:hAnsi="Times New Roman" w:cs="Times New Roman"/>
                <w:sz w:val="20"/>
                <w:szCs w:val="20"/>
                <w:vertAlign w:val="subscript"/>
              </w:rPr>
              <w:t>1</w:t>
            </w:r>
          </w:p>
        </w:tc>
        <w:tc>
          <w:tcPr>
            <w:tcW w:w="414" w:type="pct"/>
          </w:tcPr>
          <w:p w:rsidR="00D0481A" w:rsidRPr="00B71435" w:rsidRDefault="00D0481A" w:rsidP="00D0481A">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4" w:type="pct"/>
          </w:tcPr>
          <w:p w:rsidR="00D0481A" w:rsidRPr="00B71435" w:rsidRDefault="00D0481A" w:rsidP="00D0481A">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4" w:type="pct"/>
          </w:tcPr>
          <w:p w:rsidR="00D0481A" w:rsidRPr="00B71435" w:rsidRDefault="00D0481A" w:rsidP="00D0481A">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3</w:t>
            </w:r>
          </w:p>
        </w:tc>
        <w:tc>
          <w:tcPr>
            <w:tcW w:w="414" w:type="pct"/>
          </w:tcPr>
          <w:p w:rsidR="00D0481A" w:rsidRPr="00B71435" w:rsidRDefault="00D0481A" w:rsidP="00D0481A">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60</w:t>
            </w:r>
          </w:p>
        </w:tc>
        <w:tc>
          <w:tcPr>
            <w:tcW w:w="416" w:type="pct"/>
          </w:tcPr>
          <w:p w:rsidR="00D0481A" w:rsidRPr="00B71435" w:rsidRDefault="00D0481A" w:rsidP="00D0481A">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38</w:t>
            </w:r>
          </w:p>
        </w:tc>
        <w:tc>
          <w:tcPr>
            <w:tcW w:w="1855" w:type="pct"/>
          </w:tcPr>
          <w:p w:rsidR="00D0481A" w:rsidRPr="00B71435" w:rsidRDefault="00D0481A" w:rsidP="00D0481A">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4,36</w:t>
            </w:r>
          </w:p>
        </w:tc>
      </w:tr>
      <w:tr w:rsidR="00D0481A" w:rsidRPr="00163DC2" w:rsidTr="00D0481A">
        <w:trPr>
          <w:jc w:val="center"/>
        </w:trPr>
        <w:tc>
          <w:tcPr>
            <w:tcW w:w="1073" w:type="pct"/>
          </w:tcPr>
          <w:p w:rsidR="00D0481A" w:rsidRPr="00B71435" w:rsidRDefault="00D0481A" w:rsidP="00D0481A">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Y</w:t>
            </w:r>
            <w:r w:rsidRPr="00B71435">
              <w:rPr>
                <w:rFonts w:ascii="Times New Roman" w:hAnsi="Times New Roman" w:cs="Times New Roman"/>
                <w:sz w:val="20"/>
                <w:szCs w:val="20"/>
                <w:vertAlign w:val="subscript"/>
              </w:rPr>
              <w:t>2</w:t>
            </w:r>
          </w:p>
        </w:tc>
        <w:tc>
          <w:tcPr>
            <w:tcW w:w="414" w:type="pct"/>
          </w:tcPr>
          <w:p w:rsidR="00D0481A" w:rsidRPr="00B71435" w:rsidRDefault="00D0481A" w:rsidP="00D0481A">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4" w:type="pct"/>
          </w:tcPr>
          <w:p w:rsidR="00D0481A" w:rsidRPr="00B71435" w:rsidRDefault="00D0481A" w:rsidP="00D0481A">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4" w:type="pct"/>
          </w:tcPr>
          <w:p w:rsidR="00D0481A" w:rsidRPr="00B71435" w:rsidRDefault="00D0481A" w:rsidP="00D0481A">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2</w:t>
            </w:r>
          </w:p>
        </w:tc>
        <w:tc>
          <w:tcPr>
            <w:tcW w:w="414" w:type="pct"/>
          </w:tcPr>
          <w:p w:rsidR="00D0481A" w:rsidRPr="00B71435" w:rsidRDefault="00D0481A" w:rsidP="00D0481A">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56</w:t>
            </w:r>
          </w:p>
        </w:tc>
        <w:tc>
          <w:tcPr>
            <w:tcW w:w="416" w:type="pct"/>
          </w:tcPr>
          <w:p w:rsidR="00D0481A" w:rsidRPr="00B71435" w:rsidRDefault="00D0481A" w:rsidP="00D0481A">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42</w:t>
            </w:r>
          </w:p>
        </w:tc>
        <w:tc>
          <w:tcPr>
            <w:tcW w:w="1855" w:type="pct"/>
          </w:tcPr>
          <w:p w:rsidR="00D0481A" w:rsidRPr="00B71435" w:rsidRDefault="00D0481A" w:rsidP="00D0481A">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4,40</w:t>
            </w:r>
          </w:p>
        </w:tc>
      </w:tr>
      <w:tr w:rsidR="00D0481A" w:rsidRPr="00163DC2" w:rsidTr="00D0481A">
        <w:trPr>
          <w:jc w:val="center"/>
        </w:trPr>
        <w:tc>
          <w:tcPr>
            <w:tcW w:w="1073" w:type="pct"/>
          </w:tcPr>
          <w:p w:rsidR="00D0481A" w:rsidRPr="00B71435" w:rsidRDefault="00D0481A" w:rsidP="00D0481A">
            <w:pPr>
              <w:spacing w:line="276" w:lineRule="auto"/>
              <w:jc w:val="center"/>
              <w:rPr>
                <w:rFonts w:ascii="Times New Roman" w:hAnsi="Times New Roman" w:cs="Times New Roman"/>
                <w:sz w:val="20"/>
                <w:szCs w:val="20"/>
                <w:vertAlign w:val="subscript"/>
              </w:rPr>
            </w:pPr>
            <w:r w:rsidRPr="00B71435">
              <w:rPr>
                <w:rFonts w:ascii="Times New Roman" w:hAnsi="Times New Roman" w:cs="Times New Roman"/>
                <w:sz w:val="20"/>
                <w:szCs w:val="20"/>
              </w:rPr>
              <w:t>Y</w:t>
            </w:r>
            <w:r w:rsidRPr="00B71435">
              <w:rPr>
                <w:rFonts w:ascii="Times New Roman" w:hAnsi="Times New Roman" w:cs="Times New Roman"/>
                <w:sz w:val="20"/>
                <w:szCs w:val="20"/>
                <w:vertAlign w:val="subscript"/>
              </w:rPr>
              <w:t>3</w:t>
            </w:r>
          </w:p>
        </w:tc>
        <w:tc>
          <w:tcPr>
            <w:tcW w:w="414" w:type="pct"/>
          </w:tcPr>
          <w:p w:rsidR="00D0481A" w:rsidRPr="00B71435" w:rsidRDefault="00D0481A" w:rsidP="00D0481A">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4" w:type="pct"/>
          </w:tcPr>
          <w:p w:rsidR="00D0481A" w:rsidRPr="00B71435" w:rsidRDefault="00D0481A" w:rsidP="00D0481A">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4" w:type="pct"/>
          </w:tcPr>
          <w:p w:rsidR="00D0481A" w:rsidRPr="00B71435" w:rsidRDefault="00D0481A" w:rsidP="00D0481A">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2</w:t>
            </w:r>
          </w:p>
        </w:tc>
        <w:tc>
          <w:tcPr>
            <w:tcW w:w="414" w:type="pct"/>
          </w:tcPr>
          <w:p w:rsidR="00D0481A" w:rsidRPr="00B71435" w:rsidRDefault="00D0481A" w:rsidP="00D0481A">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58</w:t>
            </w:r>
          </w:p>
        </w:tc>
        <w:tc>
          <w:tcPr>
            <w:tcW w:w="416" w:type="pct"/>
          </w:tcPr>
          <w:p w:rsidR="00D0481A" w:rsidRPr="00B71435" w:rsidRDefault="00D0481A" w:rsidP="00D0481A">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40</w:t>
            </w:r>
          </w:p>
        </w:tc>
        <w:tc>
          <w:tcPr>
            <w:tcW w:w="1855" w:type="pct"/>
          </w:tcPr>
          <w:p w:rsidR="00D0481A" w:rsidRPr="00B71435" w:rsidRDefault="00D0481A" w:rsidP="00D0481A">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4,38</w:t>
            </w:r>
          </w:p>
        </w:tc>
      </w:tr>
      <w:tr w:rsidR="00D0481A" w:rsidRPr="00163DC2" w:rsidTr="00D0481A">
        <w:trPr>
          <w:jc w:val="center"/>
        </w:trPr>
        <w:tc>
          <w:tcPr>
            <w:tcW w:w="1073" w:type="pct"/>
          </w:tcPr>
          <w:p w:rsidR="00D0481A" w:rsidRPr="00B71435" w:rsidRDefault="00D0481A" w:rsidP="00D0481A">
            <w:pPr>
              <w:spacing w:line="276" w:lineRule="auto"/>
              <w:jc w:val="center"/>
              <w:rPr>
                <w:rFonts w:ascii="Times New Roman" w:hAnsi="Times New Roman" w:cs="Times New Roman"/>
                <w:sz w:val="20"/>
                <w:szCs w:val="20"/>
                <w:vertAlign w:val="subscript"/>
              </w:rPr>
            </w:pPr>
            <w:r w:rsidRPr="00B71435">
              <w:rPr>
                <w:rFonts w:ascii="Times New Roman" w:hAnsi="Times New Roman" w:cs="Times New Roman"/>
                <w:sz w:val="20"/>
                <w:szCs w:val="20"/>
              </w:rPr>
              <w:t>Y</w:t>
            </w:r>
            <w:r w:rsidRPr="00B71435">
              <w:rPr>
                <w:rFonts w:ascii="Times New Roman" w:hAnsi="Times New Roman" w:cs="Times New Roman"/>
                <w:sz w:val="20"/>
                <w:szCs w:val="20"/>
                <w:vertAlign w:val="subscript"/>
              </w:rPr>
              <w:t>4</w:t>
            </w:r>
          </w:p>
        </w:tc>
        <w:tc>
          <w:tcPr>
            <w:tcW w:w="414" w:type="pct"/>
          </w:tcPr>
          <w:p w:rsidR="00D0481A" w:rsidRPr="00B71435" w:rsidRDefault="00D0481A" w:rsidP="00D0481A">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4" w:type="pct"/>
          </w:tcPr>
          <w:p w:rsidR="00D0481A" w:rsidRPr="00B71435" w:rsidRDefault="00D0481A" w:rsidP="00D0481A">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4" w:type="pct"/>
          </w:tcPr>
          <w:p w:rsidR="00D0481A" w:rsidRPr="00B71435" w:rsidRDefault="00D0481A" w:rsidP="00D0481A">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5</w:t>
            </w:r>
          </w:p>
        </w:tc>
        <w:tc>
          <w:tcPr>
            <w:tcW w:w="414" w:type="pct"/>
          </w:tcPr>
          <w:p w:rsidR="00D0481A" w:rsidRPr="00B71435" w:rsidRDefault="00D0481A" w:rsidP="00D0481A">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53</w:t>
            </w:r>
          </w:p>
        </w:tc>
        <w:tc>
          <w:tcPr>
            <w:tcW w:w="416" w:type="pct"/>
          </w:tcPr>
          <w:p w:rsidR="00D0481A" w:rsidRPr="00B71435" w:rsidRDefault="00D0481A" w:rsidP="00D0481A">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42</w:t>
            </w:r>
          </w:p>
        </w:tc>
        <w:tc>
          <w:tcPr>
            <w:tcW w:w="1855" w:type="pct"/>
          </w:tcPr>
          <w:p w:rsidR="00D0481A" w:rsidRPr="00B71435" w:rsidRDefault="00D0481A" w:rsidP="00D0481A">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4,37</w:t>
            </w:r>
          </w:p>
        </w:tc>
      </w:tr>
      <w:tr w:rsidR="00D0481A" w:rsidRPr="00163DC2" w:rsidTr="00D0481A">
        <w:trPr>
          <w:jc w:val="center"/>
        </w:trPr>
        <w:tc>
          <w:tcPr>
            <w:tcW w:w="1073" w:type="pct"/>
          </w:tcPr>
          <w:p w:rsidR="00D0481A" w:rsidRPr="00B71435" w:rsidRDefault="00D0481A" w:rsidP="00D0481A">
            <w:pPr>
              <w:spacing w:line="276" w:lineRule="auto"/>
              <w:jc w:val="center"/>
              <w:rPr>
                <w:rFonts w:ascii="Times New Roman" w:hAnsi="Times New Roman" w:cs="Times New Roman"/>
                <w:sz w:val="20"/>
                <w:szCs w:val="20"/>
                <w:vertAlign w:val="subscript"/>
              </w:rPr>
            </w:pPr>
            <w:r w:rsidRPr="00B71435">
              <w:rPr>
                <w:rFonts w:ascii="Times New Roman" w:hAnsi="Times New Roman" w:cs="Times New Roman"/>
                <w:sz w:val="20"/>
                <w:szCs w:val="20"/>
              </w:rPr>
              <w:t>Y</w:t>
            </w:r>
            <w:r w:rsidRPr="00B71435">
              <w:rPr>
                <w:rFonts w:ascii="Times New Roman" w:hAnsi="Times New Roman" w:cs="Times New Roman"/>
                <w:sz w:val="20"/>
                <w:szCs w:val="20"/>
                <w:vertAlign w:val="subscript"/>
              </w:rPr>
              <w:t>5</w:t>
            </w:r>
          </w:p>
        </w:tc>
        <w:tc>
          <w:tcPr>
            <w:tcW w:w="414" w:type="pct"/>
          </w:tcPr>
          <w:p w:rsidR="00D0481A" w:rsidRPr="00B71435" w:rsidRDefault="00D0481A" w:rsidP="00D0481A">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1</w:t>
            </w:r>
          </w:p>
        </w:tc>
        <w:tc>
          <w:tcPr>
            <w:tcW w:w="414" w:type="pct"/>
          </w:tcPr>
          <w:p w:rsidR="00D0481A" w:rsidRPr="00B71435" w:rsidRDefault="00D0481A" w:rsidP="00D0481A">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4" w:type="pct"/>
          </w:tcPr>
          <w:p w:rsidR="00D0481A" w:rsidRPr="00B71435" w:rsidRDefault="00D0481A" w:rsidP="00D0481A">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4</w:t>
            </w:r>
          </w:p>
        </w:tc>
        <w:tc>
          <w:tcPr>
            <w:tcW w:w="414" w:type="pct"/>
          </w:tcPr>
          <w:p w:rsidR="00D0481A" w:rsidRPr="00B71435" w:rsidRDefault="00D0481A" w:rsidP="00D0481A">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46</w:t>
            </w:r>
          </w:p>
        </w:tc>
        <w:tc>
          <w:tcPr>
            <w:tcW w:w="416" w:type="pct"/>
          </w:tcPr>
          <w:p w:rsidR="00D0481A" w:rsidRPr="00B71435" w:rsidRDefault="00D0481A" w:rsidP="00D0481A">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49</w:t>
            </w:r>
          </w:p>
        </w:tc>
        <w:tc>
          <w:tcPr>
            <w:tcW w:w="1855" w:type="pct"/>
          </w:tcPr>
          <w:p w:rsidR="00D0481A" w:rsidRPr="00B71435" w:rsidRDefault="00D0481A" w:rsidP="00D0481A">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4,42</w:t>
            </w:r>
          </w:p>
        </w:tc>
      </w:tr>
      <w:tr w:rsidR="00D0481A" w:rsidRPr="00163DC2" w:rsidTr="00D0481A">
        <w:trPr>
          <w:jc w:val="center"/>
        </w:trPr>
        <w:tc>
          <w:tcPr>
            <w:tcW w:w="1073" w:type="pct"/>
          </w:tcPr>
          <w:p w:rsidR="00D0481A" w:rsidRPr="00B71435" w:rsidRDefault="00D0481A" w:rsidP="00D0481A">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Y</w:t>
            </w:r>
            <w:r w:rsidRPr="00B71435">
              <w:rPr>
                <w:rFonts w:ascii="Times New Roman" w:hAnsi="Times New Roman" w:cs="Times New Roman"/>
                <w:sz w:val="20"/>
                <w:szCs w:val="20"/>
                <w:vertAlign w:val="subscript"/>
              </w:rPr>
              <w:t>6</w:t>
            </w:r>
          </w:p>
        </w:tc>
        <w:tc>
          <w:tcPr>
            <w:tcW w:w="414" w:type="pct"/>
          </w:tcPr>
          <w:p w:rsidR="00D0481A" w:rsidRPr="00B71435" w:rsidRDefault="00D0481A" w:rsidP="00D0481A">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4" w:type="pct"/>
          </w:tcPr>
          <w:p w:rsidR="00D0481A" w:rsidRPr="00B71435" w:rsidRDefault="00D0481A" w:rsidP="00D0481A">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4" w:type="pct"/>
          </w:tcPr>
          <w:p w:rsidR="00D0481A" w:rsidRPr="00B71435" w:rsidRDefault="00D0481A" w:rsidP="00D0481A">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4</w:t>
            </w:r>
          </w:p>
        </w:tc>
        <w:tc>
          <w:tcPr>
            <w:tcW w:w="414" w:type="pct"/>
          </w:tcPr>
          <w:p w:rsidR="00D0481A" w:rsidRPr="00B71435" w:rsidRDefault="00D0481A" w:rsidP="00D0481A">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37</w:t>
            </w:r>
          </w:p>
        </w:tc>
        <w:tc>
          <w:tcPr>
            <w:tcW w:w="416" w:type="pct"/>
          </w:tcPr>
          <w:p w:rsidR="00D0481A" w:rsidRPr="00B71435" w:rsidRDefault="00D0481A" w:rsidP="00D0481A">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59</w:t>
            </w:r>
          </w:p>
        </w:tc>
        <w:tc>
          <w:tcPr>
            <w:tcW w:w="1855" w:type="pct"/>
          </w:tcPr>
          <w:p w:rsidR="00D0481A" w:rsidRPr="00B71435" w:rsidRDefault="00D0481A" w:rsidP="00D0481A">
            <w:pPr>
              <w:spacing w:line="276" w:lineRule="auto"/>
              <w:jc w:val="center"/>
              <w:rPr>
                <w:rFonts w:ascii="Times New Roman" w:hAnsi="Times New Roman" w:cs="Times New Roman"/>
                <w:sz w:val="20"/>
                <w:szCs w:val="20"/>
              </w:rPr>
            </w:pPr>
            <w:r w:rsidRPr="00B71435">
              <w:rPr>
                <w:rFonts w:ascii="Times New Roman" w:hAnsi="Times New Roman" w:cs="Times New Roman"/>
                <w:sz w:val="20"/>
                <w:szCs w:val="20"/>
              </w:rPr>
              <w:t>4,55</w:t>
            </w:r>
          </w:p>
        </w:tc>
      </w:tr>
      <w:tr w:rsidR="00D0481A" w:rsidRPr="00163DC2" w:rsidTr="00D0481A">
        <w:trPr>
          <w:jc w:val="center"/>
        </w:trPr>
        <w:tc>
          <w:tcPr>
            <w:tcW w:w="5000" w:type="pct"/>
            <w:gridSpan w:val="7"/>
            <w:tcBorders>
              <w:top w:val="nil"/>
              <w:left w:val="nil"/>
              <w:bottom w:val="nil"/>
              <w:right w:val="nil"/>
            </w:tcBorders>
          </w:tcPr>
          <w:p w:rsidR="00D0481A" w:rsidRPr="00163DC2" w:rsidRDefault="00D0481A" w:rsidP="00D0481A">
            <w:pPr>
              <w:spacing w:line="480" w:lineRule="auto"/>
              <w:rPr>
                <w:rFonts w:ascii="Times New Roman" w:hAnsi="Times New Roman" w:cs="Times New Roman"/>
              </w:rPr>
            </w:pPr>
            <w:r w:rsidRPr="00D238AC">
              <w:rPr>
                <w:rFonts w:ascii="Times New Roman" w:hAnsi="Times New Roman" w:cs="Times New Roman"/>
                <w:i/>
                <w:sz w:val="20"/>
              </w:rPr>
              <w:t>Sumber: Data Diolah Oleh Peneliti, 2025</w:t>
            </w:r>
          </w:p>
        </w:tc>
      </w:tr>
    </w:tbl>
    <w:p w:rsidR="00D0481A" w:rsidRPr="00163DC2" w:rsidRDefault="00D0481A" w:rsidP="00D0481A">
      <w:pPr>
        <w:spacing w:line="480" w:lineRule="auto"/>
        <w:jc w:val="both"/>
        <w:rPr>
          <w:rFonts w:ascii="Times New Roman" w:hAnsi="Times New Roman" w:cs="Times New Roman"/>
          <w:sz w:val="24"/>
        </w:rPr>
      </w:pPr>
      <w:r w:rsidRPr="00163DC2">
        <w:rPr>
          <w:rFonts w:ascii="Times New Roman" w:hAnsi="Times New Roman" w:cs="Times New Roman"/>
          <w:sz w:val="24"/>
        </w:rPr>
        <w:lastRenderedPageBreak/>
        <w:tab/>
        <w:t>Berdasarkan tabel 4.2, hasil analisis deskriptif pada pernyataan Y</w:t>
      </w:r>
      <w:r w:rsidRPr="00163DC2">
        <w:rPr>
          <w:rFonts w:ascii="Times New Roman" w:hAnsi="Times New Roman" w:cs="Times New Roman"/>
          <w:sz w:val="24"/>
          <w:vertAlign w:val="subscript"/>
        </w:rPr>
        <w:t>1</w:t>
      </w:r>
      <w:r w:rsidRPr="00163DC2">
        <w:rPr>
          <w:rFonts w:ascii="Times New Roman" w:hAnsi="Times New Roman" w:cs="Times New Roman"/>
          <w:sz w:val="24"/>
        </w:rPr>
        <w:t xml:space="preserve"> menyatakan nilai rata-rata 4.36 yang menunjukkan bahwa responden telah mengisi SPT dengan benar dan lengkap berdasarkan data sebenarnya. Pernyataan Y</w:t>
      </w:r>
      <w:r w:rsidRPr="00163DC2">
        <w:rPr>
          <w:rFonts w:ascii="Times New Roman" w:hAnsi="Times New Roman" w:cs="Times New Roman"/>
          <w:sz w:val="24"/>
          <w:vertAlign w:val="subscript"/>
        </w:rPr>
        <w:t>2</w:t>
      </w:r>
      <w:r w:rsidRPr="00163DC2">
        <w:rPr>
          <w:rFonts w:ascii="Times New Roman" w:hAnsi="Times New Roman" w:cs="Times New Roman"/>
          <w:sz w:val="24"/>
        </w:rPr>
        <w:t xml:space="preserve"> dengan nilai rata-rata 4.40 menyimpulkan bahwa responden selalu melaporkan SPT dengan tepat waktu . Pernyataan Y</w:t>
      </w:r>
      <w:r w:rsidRPr="00163DC2">
        <w:rPr>
          <w:rFonts w:ascii="Times New Roman" w:hAnsi="Times New Roman" w:cs="Times New Roman"/>
          <w:sz w:val="24"/>
          <w:vertAlign w:val="subscript"/>
        </w:rPr>
        <w:t>3</w:t>
      </w:r>
      <w:r w:rsidRPr="00163DC2">
        <w:rPr>
          <w:rFonts w:ascii="Times New Roman" w:hAnsi="Times New Roman" w:cs="Times New Roman"/>
          <w:sz w:val="24"/>
        </w:rPr>
        <w:t xml:space="preserve"> menyatakan nilai rata-rata 4.38 menunjukkan bahwa responden telah memperhitungkan dan membayar pajaknya dengan benar. Penyataan Y</w:t>
      </w:r>
      <w:r w:rsidRPr="00163DC2">
        <w:rPr>
          <w:rFonts w:ascii="Times New Roman" w:hAnsi="Times New Roman" w:cs="Times New Roman"/>
          <w:sz w:val="24"/>
          <w:vertAlign w:val="subscript"/>
        </w:rPr>
        <w:t>4</w:t>
      </w:r>
      <w:r w:rsidRPr="00163DC2">
        <w:rPr>
          <w:rFonts w:ascii="Times New Roman" w:hAnsi="Times New Roman" w:cs="Times New Roman"/>
          <w:sz w:val="24"/>
        </w:rPr>
        <w:t xml:space="preserve"> dengan nilai rata-rata 4,37 menunjukkan responden melakukan perhitungan pajak terutang berdasarkan ketentuan dan besarnya penghasilan. Pernyataan Y</w:t>
      </w:r>
      <w:r w:rsidRPr="00163DC2">
        <w:rPr>
          <w:rFonts w:ascii="Times New Roman" w:hAnsi="Times New Roman" w:cs="Times New Roman"/>
          <w:sz w:val="24"/>
          <w:vertAlign w:val="subscript"/>
        </w:rPr>
        <w:t>5</w:t>
      </w:r>
      <w:r w:rsidRPr="00163DC2">
        <w:rPr>
          <w:rFonts w:ascii="Times New Roman" w:hAnsi="Times New Roman" w:cs="Times New Roman"/>
          <w:sz w:val="24"/>
        </w:rPr>
        <w:t xml:space="preserve"> yang nilai rata-ratanya sebesar 4.42 menunjukkan bahwa responden tidak mempunyai tunggakan atas pembayaran pajak. Dan untuk pernyataan Y</w:t>
      </w:r>
      <w:r w:rsidRPr="00163DC2">
        <w:rPr>
          <w:rFonts w:ascii="Times New Roman" w:hAnsi="Times New Roman" w:cs="Times New Roman"/>
          <w:sz w:val="24"/>
          <w:vertAlign w:val="subscript"/>
        </w:rPr>
        <w:t>6</w:t>
      </w:r>
      <w:r w:rsidRPr="00163DC2">
        <w:rPr>
          <w:rFonts w:ascii="Times New Roman" w:hAnsi="Times New Roman" w:cs="Times New Roman"/>
          <w:sz w:val="24"/>
        </w:rPr>
        <w:t xml:space="preserve"> menyatakan nilai rata-rata 4.55 yang menunjukkan bahwa respoden tidak pernah dipidana karena melakukan tindak pidana dibidang perpajakan.</w:t>
      </w:r>
    </w:p>
    <w:p w:rsidR="00D0481A" w:rsidRPr="00163DC2" w:rsidRDefault="00D0481A" w:rsidP="00B71435">
      <w:pPr>
        <w:numPr>
          <w:ilvl w:val="0"/>
          <w:numId w:val="29"/>
        </w:numPr>
        <w:spacing w:after="0" w:line="480" w:lineRule="auto"/>
        <w:ind w:left="360"/>
        <w:jc w:val="both"/>
        <w:rPr>
          <w:rFonts w:ascii="Times New Roman" w:hAnsi="Times New Roman" w:cs="Times New Roman"/>
          <w:b/>
          <w:sz w:val="24"/>
        </w:rPr>
      </w:pPr>
      <w:r w:rsidRPr="00163DC2">
        <w:rPr>
          <w:rFonts w:ascii="Times New Roman" w:hAnsi="Times New Roman" w:cs="Times New Roman"/>
          <w:b/>
          <w:sz w:val="24"/>
        </w:rPr>
        <w:t>Analisis Deskriptif Pengetahuan Pajak (X</w:t>
      </w:r>
      <w:r w:rsidRPr="00163DC2">
        <w:rPr>
          <w:rFonts w:ascii="Times New Roman" w:hAnsi="Times New Roman" w:cs="Times New Roman"/>
          <w:b/>
          <w:sz w:val="24"/>
          <w:vertAlign w:val="subscript"/>
        </w:rPr>
        <w:t>1</w:t>
      </w:r>
      <w:r w:rsidRPr="00163DC2">
        <w:rPr>
          <w:rFonts w:ascii="Times New Roman" w:hAnsi="Times New Roman" w:cs="Times New Roman"/>
          <w:b/>
          <w:sz w:val="24"/>
        </w:rPr>
        <w:t>)</w:t>
      </w:r>
    </w:p>
    <w:p w:rsidR="00D0481A" w:rsidRPr="00163DC2" w:rsidRDefault="00D0481A" w:rsidP="00D238AC">
      <w:pPr>
        <w:spacing w:after="0" w:line="480" w:lineRule="auto"/>
        <w:ind w:firstLine="720"/>
        <w:jc w:val="both"/>
        <w:rPr>
          <w:rFonts w:ascii="Times New Roman" w:hAnsi="Times New Roman" w:cs="Times New Roman"/>
          <w:sz w:val="24"/>
        </w:rPr>
      </w:pPr>
      <w:r w:rsidRPr="00163DC2">
        <w:rPr>
          <w:rFonts w:ascii="Times New Roman" w:hAnsi="Times New Roman" w:cs="Times New Roman"/>
          <w:sz w:val="24"/>
        </w:rPr>
        <w:t>Pengetahuan pajak merupakan informasi pajak yang meliputi kemampuan wajib pajak dalam mengetahui peraturan perpajakan sesuai dengan ketentuan yang berlaku. Dalam variabel pengetahuan pajak terdapat 3 (tiga) indikator yang dituangkan dalam 5 (lima) pernyataan kuesioner. Hasil analisis statistik deskriptif pengetahuan pajak digambarkan dalam bentuk tabel yang berisi jawaban responden dan hasil rata-rata (</w:t>
      </w:r>
      <w:r w:rsidRPr="00163DC2">
        <w:rPr>
          <w:rFonts w:ascii="Times New Roman" w:hAnsi="Times New Roman" w:cs="Times New Roman"/>
          <w:i/>
          <w:sz w:val="24"/>
        </w:rPr>
        <w:t>mean</w:t>
      </w:r>
      <w:r w:rsidRPr="00163DC2">
        <w:rPr>
          <w:rFonts w:ascii="Times New Roman" w:hAnsi="Times New Roman" w:cs="Times New Roman"/>
          <w:sz w:val="24"/>
        </w:rPr>
        <w:t xml:space="preserve">) dari setiap indikator. </w:t>
      </w:r>
    </w:p>
    <w:p w:rsidR="00D0481A" w:rsidRPr="00163DC2" w:rsidRDefault="00D0481A" w:rsidP="00B71435">
      <w:pPr>
        <w:pStyle w:val="Keterangan"/>
        <w:spacing w:after="0"/>
        <w:rPr>
          <w:rFonts w:ascii="Times New Roman" w:hAnsi="Times New Roman" w:cs="Times New Roman"/>
          <w:b/>
          <w:i w:val="0"/>
          <w:color w:val="000000" w:themeColor="text1"/>
          <w:sz w:val="22"/>
          <w:szCs w:val="22"/>
        </w:rPr>
      </w:pPr>
      <w:bookmarkStart w:id="110" w:name="_Toc199974564"/>
      <w:bookmarkStart w:id="111" w:name="_Toc199974624"/>
      <w:r w:rsidRPr="00163DC2">
        <w:rPr>
          <w:rFonts w:ascii="Times New Roman" w:hAnsi="Times New Roman" w:cs="Times New Roman"/>
          <w:b/>
          <w:i w:val="0"/>
          <w:color w:val="000000" w:themeColor="text1"/>
          <w:sz w:val="22"/>
          <w:szCs w:val="22"/>
        </w:rPr>
        <w:t xml:space="preserve">Tabel 4. </w:t>
      </w:r>
      <w:r w:rsidRPr="00163DC2">
        <w:rPr>
          <w:rFonts w:ascii="Times New Roman" w:hAnsi="Times New Roman" w:cs="Times New Roman"/>
          <w:b/>
          <w:i w:val="0"/>
          <w:color w:val="000000" w:themeColor="text1"/>
          <w:sz w:val="22"/>
          <w:szCs w:val="22"/>
        </w:rPr>
        <w:fldChar w:fldCharType="begin"/>
      </w:r>
      <w:r w:rsidRPr="00163DC2">
        <w:rPr>
          <w:rFonts w:ascii="Times New Roman" w:hAnsi="Times New Roman" w:cs="Times New Roman"/>
          <w:b/>
          <w:i w:val="0"/>
          <w:color w:val="000000" w:themeColor="text1"/>
          <w:sz w:val="22"/>
          <w:szCs w:val="22"/>
        </w:rPr>
        <w:instrText xml:space="preserve"> SEQ Tabel_4. \* ARABIC </w:instrText>
      </w:r>
      <w:r w:rsidRPr="00163DC2">
        <w:rPr>
          <w:rFonts w:ascii="Times New Roman" w:hAnsi="Times New Roman" w:cs="Times New Roman"/>
          <w:b/>
          <w:i w:val="0"/>
          <w:color w:val="000000" w:themeColor="text1"/>
          <w:sz w:val="22"/>
          <w:szCs w:val="22"/>
        </w:rPr>
        <w:fldChar w:fldCharType="separate"/>
      </w:r>
      <w:r w:rsidR="004D66D0">
        <w:rPr>
          <w:rFonts w:ascii="Times New Roman" w:hAnsi="Times New Roman" w:cs="Times New Roman"/>
          <w:b/>
          <w:i w:val="0"/>
          <w:noProof/>
          <w:color w:val="000000" w:themeColor="text1"/>
          <w:sz w:val="22"/>
          <w:szCs w:val="22"/>
        </w:rPr>
        <w:t>3</w:t>
      </w:r>
      <w:r w:rsidRPr="00163DC2">
        <w:rPr>
          <w:rFonts w:ascii="Times New Roman" w:hAnsi="Times New Roman" w:cs="Times New Roman"/>
          <w:b/>
          <w:i w:val="0"/>
          <w:color w:val="000000" w:themeColor="text1"/>
          <w:sz w:val="22"/>
          <w:szCs w:val="22"/>
        </w:rPr>
        <w:fldChar w:fldCharType="end"/>
      </w:r>
      <w:r w:rsidRPr="00163DC2">
        <w:rPr>
          <w:rFonts w:ascii="Times New Roman" w:hAnsi="Times New Roman" w:cs="Times New Roman"/>
          <w:b/>
          <w:i w:val="0"/>
          <w:color w:val="000000" w:themeColor="text1"/>
          <w:sz w:val="22"/>
          <w:szCs w:val="22"/>
        </w:rPr>
        <w:t xml:space="preserve"> Analisis Deskriptif Pengetahuan Pajak</w:t>
      </w:r>
      <w:bookmarkEnd w:id="110"/>
      <w:bookmarkEnd w:id="111"/>
    </w:p>
    <w:tbl>
      <w:tblPr>
        <w:tblStyle w:val="KisiTabel"/>
        <w:tblW w:w="5000" w:type="pct"/>
        <w:tblLook w:val="04A0" w:firstRow="1" w:lastRow="0" w:firstColumn="1" w:lastColumn="0" w:noHBand="0" w:noVBand="1"/>
      </w:tblPr>
      <w:tblGrid>
        <w:gridCol w:w="1711"/>
        <w:gridCol w:w="658"/>
        <w:gridCol w:w="658"/>
        <w:gridCol w:w="658"/>
        <w:gridCol w:w="658"/>
        <w:gridCol w:w="658"/>
        <w:gridCol w:w="2927"/>
      </w:tblGrid>
      <w:tr w:rsidR="00D0481A" w:rsidRPr="00B71435" w:rsidTr="00D0481A">
        <w:tc>
          <w:tcPr>
            <w:tcW w:w="1079" w:type="pct"/>
            <w:vMerge w:val="restart"/>
          </w:tcPr>
          <w:p w:rsidR="00D0481A" w:rsidRPr="00B71435" w:rsidRDefault="00D0481A" w:rsidP="00D0481A">
            <w:pPr>
              <w:jc w:val="center"/>
              <w:rPr>
                <w:rFonts w:ascii="Times New Roman" w:hAnsi="Times New Roman" w:cs="Times New Roman"/>
                <w:b/>
                <w:sz w:val="20"/>
                <w:szCs w:val="20"/>
              </w:rPr>
            </w:pPr>
            <w:r w:rsidRPr="00B71435">
              <w:rPr>
                <w:rFonts w:ascii="Times New Roman" w:hAnsi="Times New Roman" w:cs="Times New Roman"/>
                <w:b/>
                <w:sz w:val="20"/>
                <w:szCs w:val="20"/>
              </w:rPr>
              <w:t>Indikator</w:t>
            </w:r>
          </w:p>
        </w:tc>
        <w:tc>
          <w:tcPr>
            <w:tcW w:w="2073" w:type="pct"/>
            <w:gridSpan w:val="5"/>
          </w:tcPr>
          <w:p w:rsidR="00D0481A" w:rsidRPr="00B71435" w:rsidRDefault="00D0481A" w:rsidP="00D0481A">
            <w:pPr>
              <w:jc w:val="center"/>
              <w:rPr>
                <w:rFonts w:ascii="Times New Roman" w:hAnsi="Times New Roman" w:cs="Times New Roman"/>
                <w:b/>
                <w:sz w:val="20"/>
                <w:szCs w:val="20"/>
              </w:rPr>
            </w:pPr>
            <w:r w:rsidRPr="00B71435">
              <w:rPr>
                <w:rFonts w:ascii="Times New Roman" w:hAnsi="Times New Roman" w:cs="Times New Roman"/>
                <w:b/>
                <w:sz w:val="20"/>
                <w:szCs w:val="20"/>
              </w:rPr>
              <w:t>Jawaban Responden</w:t>
            </w:r>
          </w:p>
        </w:tc>
        <w:tc>
          <w:tcPr>
            <w:tcW w:w="1848" w:type="pct"/>
            <w:vMerge w:val="restart"/>
          </w:tcPr>
          <w:p w:rsidR="00D0481A" w:rsidRPr="00B71435" w:rsidRDefault="00D0481A" w:rsidP="00D0481A">
            <w:pPr>
              <w:jc w:val="center"/>
              <w:rPr>
                <w:rFonts w:ascii="Times New Roman" w:hAnsi="Times New Roman" w:cs="Times New Roman"/>
                <w:b/>
                <w:sz w:val="20"/>
                <w:szCs w:val="20"/>
              </w:rPr>
            </w:pPr>
            <w:r w:rsidRPr="00B71435">
              <w:rPr>
                <w:rFonts w:ascii="Times New Roman" w:hAnsi="Times New Roman" w:cs="Times New Roman"/>
                <w:b/>
                <w:sz w:val="20"/>
                <w:szCs w:val="20"/>
              </w:rPr>
              <w:t>Rata-Rata (</w:t>
            </w:r>
            <w:r w:rsidRPr="00B71435">
              <w:rPr>
                <w:rFonts w:ascii="Times New Roman" w:hAnsi="Times New Roman" w:cs="Times New Roman"/>
                <w:b/>
                <w:i/>
                <w:sz w:val="20"/>
                <w:szCs w:val="20"/>
              </w:rPr>
              <w:t>Mean</w:t>
            </w:r>
            <w:r w:rsidRPr="00B71435">
              <w:rPr>
                <w:rFonts w:ascii="Times New Roman" w:hAnsi="Times New Roman" w:cs="Times New Roman"/>
                <w:b/>
                <w:sz w:val="20"/>
                <w:szCs w:val="20"/>
              </w:rPr>
              <w:t>)</w:t>
            </w:r>
          </w:p>
        </w:tc>
      </w:tr>
      <w:tr w:rsidR="00D0481A" w:rsidRPr="00B71435" w:rsidTr="00D0481A">
        <w:tc>
          <w:tcPr>
            <w:tcW w:w="1079" w:type="pct"/>
            <w:vMerge/>
          </w:tcPr>
          <w:p w:rsidR="00D0481A" w:rsidRPr="00B71435" w:rsidRDefault="00D0481A" w:rsidP="00D0481A">
            <w:pPr>
              <w:jc w:val="center"/>
              <w:rPr>
                <w:rFonts w:ascii="Times New Roman" w:hAnsi="Times New Roman" w:cs="Times New Roman"/>
                <w:sz w:val="20"/>
                <w:szCs w:val="20"/>
              </w:rPr>
            </w:pPr>
          </w:p>
        </w:tc>
        <w:tc>
          <w:tcPr>
            <w:tcW w:w="415" w:type="pct"/>
          </w:tcPr>
          <w:p w:rsidR="00D0481A" w:rsidRPr="00B71435" w:rsidRDefault="00D0481A" w:rsidP="00D0481A">
            <w:pPr>
              <w:jc w:val="center"/>
              <w:rPr>
                <w:rFonts w:ascii="Times New Roman" w:hAnsi="Times New Roman" w:cs="Times New Roman"/>
                <w:b/>
                <w:sz w:val="20"/>
                <w:szCs w:val="20"/>
              </w:rPr>
            </w:pPr>
            <w:r w:rsidRPr="00B71435">
              <w:rPr>
                <w:rFonts w:ascii="Times New Roman" w:hAnsi="Times New Roman" w:cs="Times New Roman"/>
                <w:b/>
                <w:sz w:val="20"/>
                <w:szCs w:val="20"/>
              </w:rPr>
              <w:t>1</w:t>
            </w:r>
          </w:p>
        </w:tc>
        <w:tc>
          <w:tcPr>
            <w:tcW w:w="415" w:type="pct"/>
          </w:tcPr>
          <w:p w:rsidR="00D0481A" w:rsidRPr="00B71435" w:rsidRDefault="00D0481A" w:rsidP="00D0481A">
            <w:pPr>
              <w:jc w:val="center"/>
              <w:rPr>
                <w:rFonts w:ascii="Times New Roman" w:hAnsi="Times New Roman" w:cs="Times New Roman"/>
                <w:b/>
                <w:sz w:val="20"/>
                <w:szCs w:val="20"/>
              </w:rPr>
            </w:pPr>
            <w:r w:rsidRPr="00B71435">
              <w:rPr>
                <w:rFonts w:ascii="Times New Roman" w:hAnsi="Times New Roman" w:cs="Times New Roman"/>
                <w:b/>
                <w:sz w:val="20"/>
                <w:szCs w:val="20"/>
              </w:rPr>
              <w:t>2</w:t>
            </w:r>
          </w:p>
        </w:tc>
        <w:tc>
          <w:tcPr>
            <w:tcW w:w="415" w:type="pct"/>
          </w:tcPr>
          <w:p w:rsidR="00D0481A" w:rsidRPr="00B71435" w:rsidRDefault="00D0481A" w:rsidP="00D0481A">
            <w:pPr>
              <w:jc w:val="center"/>
              <w:rPr>
                <w:rFonts w:ascii="Times New Roman" w:hAnsi="Times New Roman" w:cs="Times New Roman"/>
                <w:b/>
                <w:sz w:val="20"/>
                <w:szCs w:val="20"/>
              </w:rPr>
            </w:pPr>
            <w:r w:rsidRPr="00B71435">
              <w:rPr>
                <w:rFonts w:ascii="Times New Roman" w:hAnsi="Times New Roman" w:cs="Times New Roman"/>
                <w:b/>
                <w:sz w:val="20"/>
                <w:szCs w:val="20"/>
              </w:rPr>
              <w:t>3</w:t>
            </w:r>
          </w:p>
        </w:tc>
        <w:tc>
          <w:tcPr>
            <w:tcW w:w="415" w:type="pct"/>
          </w:tcPr>
          <w:p w:rsidR="00D0481A" w:rsidRPr="00B71435" w:rsidRDefault="00D0481A" w:rsidP="00D0481A">
            <w:pPr>
              <w:jc w:val="center"/>
              <w:rPr>
                <w:rFonts w:ascii="Times New Roman" w:hAnsi="Times New Roman" w:cs="Times New Roman"/>
                <w:b/>
                <w:sz w:val="20"/>
                <w:szCs w:val="20"/>
              </w:rPr>
            </w:pPr>
            <w:r w:rsidRPr="00B71435">
              <w:rPr>
                <w:rFonts w:ascii="Times New Roman" w:hAnsi="Times New Roman" w:cs="Times New Roman"/>
                <w:b/>
                <w:sz w:val="20"/>
                <w:szCs w:val="20"/>
              </w:rPr>
              <w:t>4</w:t>
            </w:r>
          </w:p>
        </w:tc>
        <w:tc>
          <w:tcPr>
            <w:tcW w:w="415" w:type="pct"/>
          </w:tcPr>
          <w:p w:rsidR="00D0481A" w:rsidRPr="00B71435" w:rsidRDefault="00D0481A" w:rsidP="00D0481A">
            <w:pPr>
              <w:jc w:val="center"/>
              <w:rPr>
                <w:rFonts w:ascii="Times New Roman" w:hAnsi="Times New Roman" w:cs="Times New Roman"/>
                <w:b/>
                <w:sz w:val="20"/>
                <w:szCs w:val="20"/>
              </w:rPr>
            </w:pPr>
            <w:r w:rsidRPr="00B71435">
              <w:rPr>
                <w:rFonts w:ascii="Times New Roman" w:hAnsi="Times New Roman" w:cs="Times New Roman"/>
                <w:b/>
                <w:sz w:val="20"/>
                <w:szCs w:val="20"/>
              </w:rPr>
              <w:t>5</w:t>
            </w:r>
          </w:p>
        </w:tc>
        <w:tc>
          <w:tcPr>
            <w:tcW w:w="1848" w:type="pct"/>
            <w:vMerge/>
          </w:tcPr>
          <w:p w:rsidR="00D0481A" w:rsidRPr="00B71435" w:rsidRDefault="00D0481A" w:rsidP="00D0481A">
            <w:pPr>
              <w:jc w:val="center"/>
              <w:rPr>
                <w:rFonts w:ascii="Times New Roman" w:hAnsi="Times New Roman" w:cs="Times New Roman"/>
                <w:sz w:val="20"/>
                <w:szCs w:val="20"/>
              </w:rPr>
            </w:pPr>
          </w:p>
        </w:tc>
      </w:tr>
      <w:tr w:rsidR="00D0481A" w:rsidRPr="00B71435" w:rsidTr="00D0481A">
        <w:tc>
          <w:tcPr>
            <w:tcW w:w="1079" w:type="pct"/>
          </w:tcPr>
          <w:p w:rsidR="00D0481A" w:rsidRPr="00B71435" w:rsidRDefault="00D0481A" w:rsidP="00D0481A">
            <w:pPr>
              <w:jc w:val="center"/>
              <w:rPr>
                <w:rFonts w:ascii="Times New Roman" w:hAnsi="Times New Roman" w:cs="Times New Roman"/>
                <w:sz w:val="20"/>
                <w:szCs w:val="20"/>
                <w:vertAlign w:val="subscript"/>
              </w:rPr>
            </w:pPr>
            <w:r w:rsidRPr="00B71435">
              <w:rPr>
                <w:rFonts w:ascii="Times New Roman" w:hAnsi="Times New Roman" w:cs="Times New Roman"/>
                <w:sz w:val="20"/>
                <w:szCs w:val="20"/>
              </w:rPr>
              <w:t>X</w:t>
            </w:r>
            <w:r w:rsidRPr="00B71435">
              <w:rPr>
                <w:rFonts w:ascii="Times New Roman" w:hAnsi="Times New Roman" w:cs="Times New Roman"/>
                <w:sz w:val="20"/>
                <w:szCs w:val="20"/>
                <w:vertAlign w:val="subscript"/>
              </w:rPr>
              <w:t>1</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8</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62</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30</w:t>
            </w:r>
          </w:p>
        </w:tc>
        <w:tc>
          <w:tcPr>
            <w:tcW w:w="1848"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4.22</w:t>
            </w:r>
          </w:p>
        </w:tc>
      </w:tr>
      <w:tr w:rsidR="00D0481A" w:rsidRPr="00B71435" w:rsidTr="00D0481A">
        <w:tc>
          <w:tcPr>
            <w:tcW w:w="1079" w:type="pct"/>
          </w:tcPr>
          <w:p w:rsidR="00D0481A" w:rsidRPr="00B71435" w:rsidRDefault="00D0481A" w:rsidP="00D0481A">
            <w:pPr>
              <w:jc w:val="center"/>
              <w:rPr>
                <w:rFonts w:ascii="Times New Roman" w:hAnsi="Times New Roman" w:cs="Times New Roman"/>
                <w:sz w:val="20"/>
                <w:szCs w:val="20"/>
                <w:vertAlign w:val="subscript"/>
              </w:rPr>
            </w:pPr>
            <w:r w:rsidRPr="00B71435">
              <w:rPr>
                <w:rFonts w:ascii="Times New Roman" w:hAnsi="Times New Roman" w:cs="Times New Roman"/>
                <w:sz w:val="20"/>
                <w:szCs w:val="20"/>
              </w:rPr>
              <w:t>X</w:t>
            </w:r>
            <w:r w:rsidRPr="00B71435">
              <w:rPr>
                <w:rFonts w:ascii="Times New Roman" w:hAnsi="Times New Roman" w:cs="Times New Roman"/>
                <w:sz w:val="20"/>
                <w:szCs w:val="20"/>
                <w:vertAlign w:val="subscript"/>
              </w:rPr>
              <w:t>2</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1</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4</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64</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31</w:t>
            </w:r>
          </w:p>
        </w:tc>
        <w:tc>
          <w:tcPr>
            <w:tcW w:w="1848"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4.24</w:t>
            </w:r>
          </w:p>
        </w:tc>
      </w:tr>
      <w:tr w:rsidR="00D0481A" w:rsidRPr="00B71435" w:rsidTr="00D0481A">
        <w:tc>
          <w:tcPr>
            <w:tcW w:w="1079" w:type="pct"/>
          </w:tcPr>
          <w:p w:rsidR="00D0481A" w:rsidRPr="00B71435" w:rsidRDefault="00D0481A" w:rsidP="00D0481A">
            <w:pPr>
              <w:jc w:val="center"/>
              <w:rPr>
                <w:rFonts w:ascii="Times New Roman" w:hAnsi="Times New Roman" w:cs="Times New Roman"/>
                <w:sz w:val="20"/>
                <w:szCs w:val="20"/>
                <w:vertAlign w:val="subscript"/>
              </w:rPr>
            </w:pPr>
            <w:r w:rsidRPr="00B71435">
              <w:rPr>
                <w:rFonts w:ascii="Times New Roman" w:hAnsi="Times New Roman" w:cs="Times New Roman"/>
                <w:sz w:val="20"/>
                <w:szCs w:val="20"/>
              </w:rPr>
              <w:t>X</w:t>
            </w:r>
            <w:r w:rsidRPr="00B71435">
              <w:rPr>
                <w:rFonts w:ascii="Times New Roman" w:hAnsi="Times New Roman" w:cs="Times New Roman"/>
                <w:sz w:val="20"/>
                <w:szCs w:val="20"/>
                <w:vertAlign w:val="subscript"/>
              </w:rPr>
              <w:t>3</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5</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65</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30</w:t>
            </w:r>
          </w:p>
        </w:tc>
        <w:tc>
          <w:tcPr>
            <w:tcW w:w="1848"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4.25</w:t>
            </w:r>
          </w:p>
        </w:tc>
      </w:tr>
      <w:tr w:rsidR="00D0481A" w:rsidRPr="00B71435" w:rsidTr="00D0481A">
        <w:tc>
          <w:tcPr>
            <w:tcW w:w="1079" w:type="pct"/>
          </w:tcPr>
          <w:p w:rsidR="00D0481A" w:rsidRPr="00B71435" w:rsidRDefault="00D0481A" w:rsidP="00D0481A">
            <w:pPr>
              <w:jc w:val="center"/>
              <w:rPr>
                <w:rFonts w:ascii="Times New Roman" w:hAnsi="Times New Roman" w:cs="Times New Roman"/>
                <w:sz w:val="20"/>
                <w:szCs w:val="20"/>
                <w:vertAlign w:val="subscript"/>
              </w:rPr>
            </w:pPr>
            <w:r w:rsidRPr="00B71435">
              <w:rPr>
                <w:rFonts w:ascii="Times New Roman" w:hAnsi="Times New Roman" w:cs="Times New Roman"/>
                <w:sz w:val="20"/>
                <w:szCs w:val="20"/>
              </w:rPr>
              <w:t>X</w:t>
            </w:r>
            <w:r w:rsidRPr="00B71435">
              <w:rPr>
                <w:rFonts w:ascii="Times New Roman" w:hAnsi="Times New Roman" w:cs="Times New Roman"/>
                <w:sz w:val="20"/>
                <w:szCs w:val="20"/>
                <w:vertAlign w:val="subscript"/>
              </w:rPr>
              <w:t>4</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6</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58</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36</w:t>
            </w:r>
          </w:p>
        </w:tc>
        <w:tc>
          <w:tcPr>
            <w:tcW w:w="1848"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4.30</w:t>
            </w:r>
          </w:p>
        </w:tc>
      </w:tr>
      <w:tr w:rsidR="00D0481A" w:rsidRPr="00B71435" w:rsidTr="00D0481A">
        <w:tc>
          <w:tcPr>
            <w:tcW w:w="1079" w:type="pct"/>
          </w:tcPr>
          <w:p w:rsidR="00D0481A" w:rsidRPr="00B71435" w:rsidRDefault="00D0481A" w:rsidP="00D0481A">
            <w:pPr>
              <w:jc w:val="center"/>
              <w:rPr>
                <w:rFonts w:ascii="Times New Roman" w:hAnsi="Times New Roman" w:cs="Times New Roman"/>
                <w:sz w:val="20"/>
                <w:szCs w:val="20"/>
                <w:vertAlign w:val="subscript"/>
              </w:rPr>
            </w:pPr>
            <w:r w:rsidRPr="00B71435">
              <w:rPr>
                <w:rFonts w:ascii="Times New Roman" w:hAnsi="Times New Roman" w:cs="Times New Roman"/>
                <w:sz w:val="20"/>
                <w:szCs w:val="20"/>
              </w:rPr>
              <w:t>X</w:t>
            </w:r>
            <w:r w:rsidRPr="00B71435">
              <w:rPr>
                <w:rFonts w:ascii="Times New Roman" w:hAnsi="Times New Roman" w:cs="Times New Roman"/>
                <w:sz w:val="20"/>
                <w:szCs w:val="20"/>
                <w:vertAlign w:val="subscript"/>
              </w:rPr>
              <w:t>5</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6</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58</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36</w:t>
            </w:r>
          </w:p>
        </w:tc>
        <w:tc>
          <w:tcPr>
            <w:tcW w:w="1848"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4.30</w:t>
            </w:r>
          </w:p>
        </w:tc>
      </w:tr>
    </w:tbl>
    <w:p w:rsidR="00D0481A" w:rsidRPr="00B71435" w:rsidRDefault="00D0481A" w:rsidP="00D0481A">
      <w:pPr>
        <w:rPr>
          <w:rFonts w:ascii="Times New Roman" w:hAnsi="Times New Roman" w:cs="Times New Roman"/>
          <w:sz w:val="20"/>
          <w:szCs w:val="20"/>
        </w:rPr>
      </w:pPr>
      <w:r w:rsidRPr="00B71435">
        <w:rPr>
          <w:rFonts w:ascii="Times New Roman" w:hAnsi="Times New Roman" w:cs="Times New Roman"/>
          <w:i/>
          <w:sz w:val="20"/>
          <w:szCs w:val="20"/>
        </w:rPr>
        <w:t>Sumber: Data Diolah oleh Peneliti, 2025</w:t>
      </w:r>
    </w:p>
    <w:p w:rsidR="00D0481A" w:rsidRPr="00163DC2" w:rsidRDefault="00D0481A" w:rsidP="00D238AC">
      <w:pPr>
        <w:spacing w:after="0" w:line="480" w:lineRule="auto"/>
        <w:jc w:val="both"/>
        <w:rPr>
          <w:rFonts w:ascii="Times New Roman" w:hAnsi="Times New Roman" w:cs="Times New Roman"/>
        </w:rPr>
      </w:pPr>
      <w:r w:rsidRPr="00163DC2">
        <w:rPr>
          <w:rFonts w:ascii="Times New Roman" w:hAnsi="Times New Roman" w:cs="Times New Roman"/>
        </w:rPr>
        <w:lastRenderedPageBreak/>
        <w:tab/>
      </w:r>
      <w:r w:rsidRPr="00163DC2">
        <w:rPr>
          <w:rFonts w:ascii="Times New Roman" w:hAnsi="Times New Roman" w:cs="Times New Roman"/>
          <w:sz w:val="24"/>
        </w:rPr>
        <w:t>Berdasarkan tabel 4.3, menunjukkan bahwa variabel pengetahuan pajak untuk pernyataan X</w:t>
      </w:r>
      <w:r w:rsidRPr="00163DC2">
        <w:rPr>
          <w:rFonts w:ascii="Times New Roman" w:hAnsi="Times New Roman" w:cs="Times New Roman"/>
          <w:sz w:val="24"/>
          <w:vertAlign w:val="subscript"/>
        </w:rPr>
        <w:t xml:space="preserve">1.1 </w:t>
      </w:r>
      <w:r w:rsidRPr="00163DC2">
        <w:rPr>
          <w:rFonts w:ascii="Times New Roman" w:hAnsi="Times New Roman" w:cs="Times New Roman"/>
          <w:sz w:val="24"/>
        </w:rPr>
        <w:t>memiliki nilai rata-rata 4.22 yang berarti responden mengetahui informasi umum tentang perpajakan. Pernyataan X</w:t>
      </w:r>
      <w:r w:rsidRPr="00163DC2">
        <w:rPr>
          <w:rFonts w:ascii="Times New Roman" w:hAnsi="Times New Roman" w:cs="Times New Roman"/>
          <w:sz w:val="24"/>
          <w:vertAlign w:val="subscript"/>
        </w:rPr>
        <w:t>1.2</w:t>
      </w:r>
      <w:r w:rsidRPr="00163DC2">
        <w:rPr>
          <w:rFonts w:ascii="Times New Roman" w:hAnsi="Times New Roman" w:cs="Times New Roman"/>
          <w:sz w:val="24"/>
        </w:rPr>
        <w:t xml:space="preserve"> dengan nilai rata-rata 4.24 menunjukkan bahwa responden mengetahui fungsi dan tujuan pajak yang dibayarkan. Pernyataan X</w:t>
      </w:r>
      <w:r w:rsidRPr="00163DC2">
        <w:rPr>
          <w:rFonts w:ascii="Times New Roman" w:hAnsi="Times New Roman" w:cs="Times New Roman"/>
          <w:sz w:val="24"/>
          <w:vertAlign w:val="subscript"/>
        </w:rPr>
        <w:t xml:space="preserve">1.3 </w:t>
      </w:r>
      <w:r w:rsidRPr="00163DC2">
        <w:rPr>
          <w:rFonts w:ascii="Times New Roman" w:hAnsi="Times New Roman" w:cs="Times New Roman"/>
          <w:sz w:val="24"/>
        </w:rPr>
        <w:t>menyatakan nilai rata-rata sebesar 4.25 menunjukkan bahwa responden mengetahui cara untuk mengisi SPT dengan benar. Pernyataan X</w:t>
      </w:r>
      <w:r w:rsidRPr="00163DC2">
        <w:rPr>
          <w:rFonts w:ascii="Times New Roman" w:hAnsi="Times New Roman" w:cs="Times New Roman"/>
          <w:sz w:val="24"/>
          <w:vertAlign w:val="subscript"/>
        </w:rPr>
        <w:t>1.4</w:t>
      </w:r>
      <w:r w:rsidRPr="00163DC2">
        <w:rPr>
          <w:rFonts w:ascii="Times New Roman" w:hAnsi="Times New Roman" w:cs="Times New Roman"/>
          <w:sz w:val="24"/>
        </w:rPr>
        <w:t xml:space="preserve"> dengan nilai 4.30 menunjukkan bahwa responden mengetahui bahwa SPT wajib dilaporkan setiap tahunnya. Dan untuk pernyataan X</w:t>
      </w:r>
      <w:r w:rsidRPr="00163DC2">
        <w:rPr>
          <w:rFonts w:ascii="Times New Roman" w:hAnsi="Times New Roman" w:cs="Times New Roman"/>
          <w:sz w:val="24"/>
          <w:vertAlign w:val="subscript"/>
        </w:rPr>
        <w:t>1.5</w:t>
      </w:r>
      <w:r w:rsidRPr="00163DC2">
        <w:rPr>
          <w:rFonts w:ascii="Times New Roman" w:hAnsi="Times New Roman" w:cs="Times New Roman"/>
          <w:sz w:val="24"/>
        </w:rPr>
        <w:t xml:space="preserve"> menyatakan nilai rata-rata 4.30 yang berarti responden mengetahui sanksi pajak yang akan dikenakan untuk pelanggaran dibidang perpajakan.</w:t>
      </w:r>
    </w:p>
    <w:p w:rsidR="00D0481A" w:rsidRPr="00163DC2" w:rsidRDefault="00D0481A" w:rsidP="00B71435">
      <w:pPr>
        <w:numPr>
          <w:ilvl w:val="0"/>
          <w:numId w:val="29"/>
        </w:numPr>
        <w:spacing w:after="0" w:line="480" w:lineRule="auto"/>
        <w:ind w:left="360"/>
        <w:jc w:val="both"/>
        <w:rPr>
          <w:rFonts w:ascii="Times New Roman" w:hAnsi="Times New Roman" w:cs="Times New Roman"/>
          <w:b/>
          <w:sz w:val="24"/>
        </w:rPr>
      </w:pPr>
      <w:r w:rsidRPr="00163DC2">
        <w:rPr>
          <w:rFonts w:ascii="Times New Roman" w:hAnsi="Times New Roman" w:cs="Times New Roman"/>
          <w:b/>
          <w:sz w:val="24"/>
        </w:rPr>
        <w:t>Analisis Deskriptif Pemahaman Pajak (X</w:t>
      </w:r>
      <w:r w:rsidRPr="00163DC2">
        <w:rPr>
          <w:rFonts w:ascii="Times New Roman" w:hAnsi="Times New Roman" w:cs="Times New Roman"/>
          <w:b/>
          <w:sz w:val="24"/>
          <w:vertAlign w:val="subscript"/>
        </w:rPr>
        <w:t>2</w:t>
      </w:r>
      <w:r w:rsidRPr="00163DC2">
        <w:rPr>
          <w:rFonts w:ascii="Times New Roman" w:hAnsi="Times New Roman" w:cs="Times New Roman"/>
          <w:b/>
          <w:sz w:val="24"/>
        </w:rPr>
        <w:t>)</w:t>
      </w:r>
    </w:p>
    <w:p w:rsidR="00D0481A" w:rsidRPr="00163DC2" w:rsidRDefault="00D0481A" w:rsidP="00D238AC">
      <w:pPr>
        <w:spacing w:after="0" w:line="480" w:lineRule="auto"/>
        <w:ind w:firstLine="720"/>
        <w:jc w:val="both"/>
        <w:rPr>
          <w:rFonts w:ascii="Times New Roman" w:hAnsi="Times New Roman" w:cs="Times New Roman"/>
          <w:sz w:val="24"/>
        </w:rPr>
      </w:pPr>
      <w:r w:rsidRPr="00163DC2">
        <w:rPr>
          <w:rFonts w:ascii="Times New Roman" w:hAnsi="Times New Roman" w:cs="Times New Roman"/>
          <w:sz w:val="24"/>
        </w:rPr>
        <w:t>Pemahaman pajak merupakan proses wajib pajak memahami mengenaii peraturan dan prosedur pajak untuk diterapkan dalam memenuhi kewajiban pajaknya. Pada penelitian ini, variabel pemahaman pajak terdiri dari 3 (tiga) indikator yang dituangkan dalam 6 (enam) pernyataan kue</w:t>
      </w:r>
      <w:r w:rsidR="00250C2E">
        <w:rPr>
          <w:rFonts w:ascii="Times New Roman" w:hAnsi="Times New Roman" w:cs="Times New Roman"/>
          <w:sz w:val="24"/>
        </w:rPr>
        <w:t>sioner. Hasil analisis statistik</w:t>
      </w:r>
      <w:r w:rsidRPr="00163DC2">
        <w:rPr>
          <w:rFonts w:ascii="Times New Roman" w:hAnsi="Times New Roman" w:cs="Times New Roman"/>
          <w:sz w:val="24"/>
        </w:rPr>
        <w:t xml:space="preserve"> deskriptif variabel pemahaman pajak dituangkan dalam bentuk tabel yang berisi tanggapan responden dan rata-rata (</w:t>
      </w:r>
      <w:r w:rsidRPr="00163DC2">
        <w:rPr>
          <w:rFonts w:ascii="Times New Roman" w:hAnsi="Times New Roman" w:cs="Times New Roman"/>
          <w:i/>
          <w:sz w:val="24"/>
        </w:rPr>
        <w:t>mean</w:t>
      </w:r>
      <w:r w:rsidRPr="00163DC2">
        <w:rPr>
          <w:rFonts w:ascii="Times New Roman" w:hAnsi="Times New Roman" w:cs="Times New Roman"/>
          <w:sz w:val="24"/>
        </w:rPr>
        <w:t>) dari setiap butir pernyataan yang disajikan.</w:t>
      </w:r>
    </w:p>
    <w:p w:rsidR="00D0481A" w:rsidRPr="00163DC2" w:rsidRDefault="00D0481A" w:rsidP="00D0481A">
      <w:pPr>
        <w:pStyle w:val="Keterangan"/>
        <w:rPr>
          <w:rFonts w:ascii="Times New Roman" w:hAnsi="Times New Roman" w:cs="Times New Roman"/>
          <w:b/>
          <w:i w:val="0"/>
          <w:color w:val="000000" w:themeColor="text1"/>
          <w:sz w:val="22"/>
          <w:szCs w:val="22"/>
        </w:rPr>
      </w:pPr>
      <w:bookmarkStart w:id="112" w:name="_Toc199974565"/>
      <w:bookmarkStart w:id="113" w:name="_Toc199974625"/>
      <w:r w:rsidRPr="00163DC2">
        <w:rPr>
          <w:rFonts w:ascii="Times New Roman" w:hAnsi="Times New Roman" w:cs="Times New Roman"/>
          <w:b/>
          <w:i w:val="0"/>
          <w:color w:val="000000" w:themeColor="text1"/>
          <w:sz w:val="22"/>
          <w:szCs w:val="22"/>
        </w:rPr>
        <w:t xml:space="preserve">Tabel 4. </w:t>
      </w:r>
      <w:r w:rsidRPr="00163DC2">
        <w:rPr>
          <w:rFonts w:ascii="Times New Roman" w:hAnsi="Times New Roman" w:cs="Times New Roman"/>
          <w:b/>
          <w:i w:val="0"/>
          <w:color w:val="000000" w:themeColor="text1"/>
          <w:sz w:val="22"/>
          <w:szCs w:val="22"/>
        </w:rPr>
        <w:fldChar w:fldCharType="begin"/>
      </w:r>
      <w:r w:rsidRPr="00163DC2">
        <w:rPr>
          <w:rFonts w:ascii="Times New Roman" w:hAnsi="Times New Roman" w:cs="Times New Roman"/>
          <w:b/>
          <w:i w:val="0"/>
          <w:color w:val="000000" w:themeColor="text1"/>
          <w:sz w:val="22"/>
          <w:szCs w:val="22"/>
        </w:rPr>
        <w:instrText xml:space="preserve"> SEQ Tabel_4. \* ARABIC </w:instrText>
      </w:r>
      <w:r w:rsidRPr="00163DC2">
        <w:rPr>
          <w:rFonts w:ascii="Times New Roman" w:hAnsi="Times New Roman" w:cs="Times New Roman"/>
          <w:b/>
          <w:i w:val="0"/>
          <w:color w:val="000000" w:themeColor="text1"/>
          <w:sz w:val="22"/>
          <w:szCs w:val="22"/>
        </w:rPr>
        <w:fldChar w:fldCharType="separate"/>
      </w:r>
      <w:r w:rsidR="004D66D0">
        <w:rPr>
          <w:rFonts w:ascii="Times New Roman" w:hAnsi="Times New Roman" w:cs="Times New Roman"/>
          <w:b/>
          <w:i w:val="0"/>
          <w:noProof/>
          <w:color w:val="000000" w:themeColor="text1"/>
          <w:sz w:val="22"/>
          <w:szCs w:val="22"/>
        </w:rPr>
        <w:t>4</w:t>
      </w:r>
      <w:r w:rsidRPr="00163DC2">
        <w:rPr>
          <w:rFonts w:ascii="Times New Roman" w:hAnsi="Times New Roman" w:cs="Times New Roman"/>
          <w:b/>
          <w:i w:val="0"/>
          <w:color w:val="000000" w:themeColor="text1"/>
          <w:sz w:val="22"/>
          <w:szCs w:val="22"/>
        </w:rPr>
        <w:fldChar w:fldCharType="end"/>
      </w:r>
      <w:r w:rsidRPr="00163DC2">
        <w:rPr>
          <w:rFonts w:ascii="Times New Roman" w:hAnsi="Times New Roman" w:cs="Times New Roman"/>
          <w:b/>
          <w:i w:val="0"/>
          <w:color w:val="000000" w:themeColor="text1"/>
          <w:sz w:val="22"/>
          <w:szCs w:val="22"/>
        </w:rPr>
        <w:t xml:space="preserve"> Analisis Deskriptif Pemahaman Pajak</w:t>
      </w:r>
      <w:bookmarkEnd w:id="112"/>
      <w:bookmarkEnd w:id="113"/>
    </w:p>
    <w:tbl>
      <w:tblPr>
        <w:tblStyle w:val="KisiTabel"/>
        <w:tblW w:w="5000" w:type="pct"/>
        <w:jc w:val="right"/>
        <w:tblLook w:val="04A0" w:firstRow="1" w:lastRow="0" w:firstColumn="1" w:lastColumn="0" w:noHBand="0" w:noVBand="1"/>
      </w:tblPr>
      <w:tblGrid>
        <w:gridCol w:w="1711"/>
        <w:gridCol w:w="658"/>
        <w:gridCol w:w="658"/>
        <w:gridCol w:w="658"/>
        <w:gridCol w:w="658"/>
        <w:gridCol w:w="658"/>
        <w:gridCol w:w="2927"/>
      </w:tblGrid>
      <w:tr w:rsidR="00D0481A" w:rsidRPr="00163DC2" w:rsidTr="00D0481A">
        <w:trPr>
          <w:jc w:val="right"/>
        </w:trPr>
        <w:tc>
          <w:tcPr>
            <w:tcW w:w="1079" w:type="pct"/>
            <w:vMerge w:val="restart"/>
          </w:tcPr>
          <w:p w:rsidR="00D0481A" w:rsidRPr="00163DC2" w:rsidRDefault="00D0481A" w:rsidP="00D0481A">
            <w:pPr>
              <w:jc w:val="center"/>
              <w:rPr>
                <w:rFonts w:ascii="Times New Roman" w:hAnsi="Times New Roman" w:cs="Times New Roman"/>
                <w:b/>
              </w:rPr>
            </w:pPr>
            <w:r w:rsidRPr="00163DC2">
              <w:rPr>
                <w:rFonts w:ascii="Times New Roman" w:hAnsi="Times New Roman" w:cs="Times New Roman"/>
                <w:b/>
              </w:rPr>
              <w:t>Indikator</w:t>
            </w:r>
          </w:p>
        </w:tc>
        <w:tc>
          <w:tcPr>
            <w:tcW w:w="2073" w:type="pct"/>
            <w:gridSpan w:val="5"/>
          </w:tcPr>
          <w:p w:rsidR="00D0481A" w:rsidRPr="00163DC2" w:rsidRDefault="00D0481A" w:rsidP="00D0481A">
            <w:pPr>
              <w:jc w:val="center"/>
              <w:rPr>
                <w:rFonts w:ascii="Times New Roman" w:hAnsi="Times New Roman" w:cs="Times New Roman"/>
                <w:b/>
              </w:rPr>
            </w:pPr>
            <w:r w:rsidRPr="00163DC2">
              <w:rPr>
                <w:rFonts w:ascii="Times New Roman" w:hAnsi="Times New Roman" w:cs="Times New Roman"/>
                <w:b/>
              </w:rPr>
              <w:t>Jawaban Responden</w:t>
            </w:r>
          </w:p>
        </w:tc>
        <w:tc>
          <w:tcPr>
            <w:tcW w:w="1848" w:type="pct"/>
            <w:vMerge w:val="restart"/>
          </w:tcPr>
          <w:p w:rsidR="00D0481A" w:rsidRPr="00163DC2" w:rsidRDefault="00D0481A" w:rsidP="00D0481A">
            <w:pPr>
              <w:jc w:val="center"/>
              <w:rPr>
                <w:rFonts w:ascii="Times New Roman" w:hAnsi="Times New Roman" w:cs="Times New Roman"/>
                <w:b/>
              </w:rPr>
            </w:pPr>
            <w:r w:rsidRPr="00163DC2">
              <w:rPr>
                <w:rFonts w:ascii="Times New Roman" w:hAnsi="Times New Roman" w:cs="Times New Roman"/>
                <w:b/>
              </w:rPr>
              <w:t>Rata-Rata (</w:t>
            </w:r>
            <w:r w:rsidRPr="00163DC2">
              <w:rPr>
                <w:rFonts w:ascii="Times New Roman" w:hAnsi="Times New Roman" w:cs="Times New Roman"/>
                <w:b/>
                <w:i/>
              </w:rPr>
              <w:t>Mean</w:t>
            </w:r>
            <w:r w:rsidRPr="00163DC2">
              <w:rPr>
                <w:rFonts w:ascii="Times New Roman" w:hAnsi="Times New Roman" w:cs="Times New Roman"/>
                <w:b/>
              </w:rPr>
              <w:t>)</w:t>
            </w:r>
          </w:p>
        </w:tc>
      </w:tr>
      <w:tr w:rsidR="00D0481A" w:rsidRPr="00163DC2" w:rsidTr="00D0481A">
        <w:trPr>
          <w:jc w:val="right"/>
        </w:trPr>
        <w:tc>
          <w:tcPr>
            <w:tcW w:w="1079" w:type="pct"/>
            <w:vMerge/>
          </w:tcPr>
          <w:p w:rsidR="00D0481A" w:rsidRPr="00163DC2" w:rsidRDefault="00D0481A" w:rsidP="00D0481A">
            <w:pPr>
              <w:rPr>
                <w:rFonts w:ascii="Times New Roman" w:hAnsi="Times New Roman" w:cs="Times New Roman"/>
              </w:rPr>
            </w:pPr>
          </w:p>
        </w:tc>
        <w:tc>
          <w:tcPr>
            <w:tcW w:w="415" w:type="pct"/>
          </w:tcPr>
          <w:p w:rsidR="00D0481A" w:rsidRPr="00163DC2" w:rsidRDefault="00D0481A" w:rsidP="00D0481A">
            <w:pPr>
              <w:jc w:val="center"/>
              <w:rPr>
                <w:rFonts w:ascii="Times New Roman" w:hAnsi="Times New Roman" w:cs="Times New Roman"/>
                <w:b/>
              </w:rPr>
            </w:pPr>
            <w:r w:rsidRPr="00163DC2">
              <w:rPr>
                <w:rFonts w:ascii="Times New Roman" w:hAnsi="Times New Roman" w:cs="Times New Roman"/>
                <w:b/>
              </w:rPr>
              <w:t>1</w:t>
            </w:r>
          </w:p>
        </w:tc>
        <w:tc>
          <w:tcPr>
            <w:tcW w:w="415" w:type="pct"/>
          </w:tcPr>
          <w:p w:rsidR="00D0481A" w:rsidRPr="00163DC2" w:rsidRDefault="00D0481A" w:rsidP="00D0481A">
            <w:pPr>
              <w:jc w:val="center"/>
              <w:rPr>
                <w:rFonts w:ascii="Times New Roman" w:hAnsi="Times New Roman" w:cs="Times New Roman"/>
                <w:b/>
              </w:rPr>
            </w:pPr>
            <w:r w:rsidRPr="00163DC2">
              <w:rPr>
                <w:rFonts w:ascii="Times New Roman" w:hAnsi="Times New Roman" w:cs="Times New Roman"/>
                <w:b/>
              </w:rPr>
              <w:t>2</w:t>
            </w:r>
          </w:p>
        </w:tc>
        <w:tc>
          <w:tcPr>
            <w:tcW w:w="415" w:type="pct"/>
          </w:tcPr>
          <w:p w:rsidR="00D0481A" w:rsidRPr="00163DC2" w:rsidRDefault="00D0481A" w:rsidP="00D0481A">
            <w:pPr>
              <w:jc w:val="center"/>
              <w:rPr>
                <w:rFonts w:ascii="Times New Roman" w:hAnsi="Times New Roman" w:cs="Times New Roman"/>
                <w:b/>
              </w:rPr>
            </w:pPr>
            <w:r w:rsidRPr="00163DC2">
              <w:rPr>
                <w:rFonts w:ascii="Times New Roman" w:hAnsi="Times New Roman" w:cs="Times New Roman"/>
                <w:b/>
              </w:rPr>
              <w:t>3</w:t>
            </w:r>
          </w:p>
        </w:tc>
        <w:tc>
          <w:tcPr>
            <w:tcW w:w="415" w:type="pct"/>
          </w:tcPr>
          <w:p w:rsidR="00D0481A" w:rsidRPr="00163DC2" w:rsidRDefault="00D0481A" w:rsidP="00D0481A">
            <w:pPr>
              <w:jc w:val="center"/>
              <w:rPr>
                <w:rFonts w:ascii="Times New Roman" w:hAnsi="Times New Roman" w:cs="Times New Roman"/>
                <w:b/>
              </w:rPr>
            </w:pPr>
            <w:r w:rsidRPr="00163DC2">
              <w:rPr>
                <w:rFonts w:ascii="Times New Roman" w:hAnsi="Times New Roman" w:cs="Times New Roman"/>
                <w:b/>
              </w:rPr>
              <w:t>4</w:t>
            </w:r>
          </w:p>
        </w:tc>
        <w:tc>
          <w:tcPr>
            <w:tcW w:w="415" w:type="pct"/>
          </w:tcPr>
          <w:p w:rsidR="00D0481A" w:rsidRPr="00163DC2" w:rsidRDefault="00D0481A" w:rsidP="00D0481A">
            <w:pPr>
              <w:jc w:val="center"/>
              <w:rPr>
                <w:rFonts w:ascii="Times New Roman" w:hAnsi="Times New Roman" w:cs="Times New Roman"/>
                <w:b/>
              </w:rPr>
            </w:pPr>
            <w:r w:rsidRPr="00163DC2">
              <w:rPr>
                <w:rFonts w:ascii="Times New Roman" w:hAnsi="Times New Roman" w:cs="Times New Roman"/>
                <w:b/>
              </w:rPr>
              <w:t>5</w:t>
            </w:r>
          </w:p>
        </w:tc>
        <w:tc>
          <w:tcPr>
            <w:tcW w:w="1848" w:type="pct"/>
            <w:vMerge/>
          </w:tcPr>
          <w:p w:rsidR="00D0481A" w:rsidRPr="00163DC2" w:rsidRDefault="00D0481A" w:rsidP="00D0481A">
            <w:pPr>
              <w:rPr>
                <w:rFonts w:ascii="Times New Roman" w:hAnsi="Times New Roman" w:cs="Times New Roman"/>
              </w:rPr>
            </w:pPr>
          </w:p>
        </w:tc>
      </w:tr>
      <w:tr w:rsidR="00D0481A" w:rsidRPr="00163DC2" w:rsidTr="00D0481A">
        <w:trPr>
          <w:jc w:val="right"/>
        </w:trPr>
        <w:tc>
          <w:tcPr>
            <w:tcW w:w="1079" w:type="pct"/>
          </w:tcPr>
          <w:p w:rsidR="00D0481A" w:rsidRPr="00163DC2" w:rsidRDefault="00D0481A" w:rsidP="00D0481A">
            <w:pPr>
              <w:jc w:val="center"/>
              <w:rPr>
                <w:rFonts w:ascii="Times New Roman" w:hAnsi="Times New Roman" w:cs="Times New Roman"/>
                <w:vertAlign w:val="subscript"/>
              </w:rPr>
            </w:pPr>
            <w:r w:rsidRPr="00163DC2">
              <w:rPr>
                <w:rFonts w:ascii="Times New Roman" w:hAnsi="Times New Roman" w:cs="Times New Roman"/>
              </w:rPr>
              <w:t>X</w:t>
            </w:r>
            <w:r w:rsidRPr="00163DC2">
              <w:rPr>
                <w:rFonts w:ascii="Times New Roman" w:hAnsi="Times New Roman" w:cs="Times New Roman"/>
                <w:vertAlign w:val="subscript"/>
              </w:rPr>
              <w:t>2.1</w:t>
            </w:r>
          </w:p>
        </w:tc>
        <w:tc>
          <w:tcPr>
            <w:tcW w:w="415" w:type="pct"/>
          </w:tcPr>
          <w:p w:rsidR="00D0481A" w:rsidRPr="00163DC2" w:rsidRDefault="00D0481A" w:rsidP="00D0481A">
            <w:pPr>
              <w:jc w:val="center"/>
              <w:rPr>
                <w:rFonts w:ascii="Times New Roman" w:hAnsi="Times New Roman" w:cs="Times New Roman"/>
              </w:rPr>
            </w:pPr>
            <w:r w:rsidRPr="00163DC2">
              <w:rPr>
                <w:rFonts w:ascii="Times New Roman" w:hAnsi="Times New Roman" w:cs="Times New Roman"/>
              </w:rPr>
              <w:t>0</w:t>
            </w:r>
          </w:p>
        </w:tc>
        <w:tc>
          <w:tcPr>
            <w:tcW w:w="415" w:type="pct"/>
          </w:tcPr>
          <w:p w:rsidR="00D0481A" w:rsidRPr="00163DC2" w:rsidRDefault="00D0481A" w:rsidP="00D0481A">
            <w:pPr>
              <w:jc w:val="center"/>
              <w:rPr>
                <w:rFonts w:ascii="Times New Roman" w:hAnsi="Times New Roman" w:cs="Times New Roman"/>
              </w:rPr>
            </w:pPr>
            <w:r w:rsidRPr="00163DC2">
              <w:rPr>
                <w:rFonts w:ascii="Times New Roman" w:hAnsi="Times New Roman" w:cs="Times New Roman"/>
              </w:rPr>
              <w:t>1</w:t>
            </w:r>
          </w:p>
        </w:tc>
        <w:tc>
          <w:tcPr>
            <w:tcW w:w="415" w:type="pct"/>
          </w:tcPr>
          <w:p w:rsidR="00D0481A" w:rsidRPr="00163DC2" w:rsidRDefault="00D0481A" w:rsidP="00D0481A">
            <w:pPr>
              <w:jc w:val="center"/>
              <w:rPr>
                <w:rFonts w:ascii="Times New Roman" w:hAnsi="Times New Roman" w:cs="Times New Roman"/>
              </w:rPr>
            </w:pPr>
            <w:r w:rsidRPr="00163DC2">
              <w:rPr>
                <w:rFonts w:ascii="Times New Roman" w:hAnsi="Times New Roman" w:cs="Times New Roman"/>
              </w:rPr>
              <w:t>13</w:t>
            </w:r>
          </w:p>
        </w:tc>
        <w:tc>
          <w:tcPr>
            <w:tcW w:w="415" w:type="pct"/>
          </w:tcPr>
          <w:p w:rsidR="00D0481A" w:rsidRPr="00163DC2" w:rsidRDefault="00D0481A" w:rsidP="00D0481A">
            <w:pPr>
              <w:jc w:val="center"/>
              <w:rPr>
                <w:rFonts w:ascii="Times New Roman" w:hAnsi="Times New Roman" w:cs="Times New Roman"/>
              </w:rPr>
            </w:pPr>
            <w:r w:rsidRPr="00163DC2">
              <w:rPr>
                <w:rFonts w:ascii="Times New Roman" w:hAnsi="Times New Roman" w:cs="Times New Roman"/>
              </w:rPr>
              <w:t>54</w:t>
            </w:r>
          </w:p>
        </w:tc>
        <w:tc>
          <w:tcPr>
            <w:tcW w:w="415" w:type="pct"/>
          </w:tcPr>
          <w:p w:rsidR="00D0481A" w:rsidRPr="00163DC2" w:rsidRDefault="00D0481A" w:rsidP="00D0481A">
            <w:pPr>
              <w:jc w:val="center"/>
              <w:rPr>
                <w:rFonts w:ascii="Times New Roman" w:hAnsi="Times New Roman" w:cs="Times New Roman"/>
              </w:rPr>
            </w:pPr>
            <w:r w:rsidRPr="00163DC2">
              <w:rPr>
                <w:rFonts w:ascii="Times New Roman" w:hAnsi="Times New Roman" w:cs="Times New Roman"/>
              </w:rPr>
              <w:t>32</w:t>
            </w:r>
          </w:p>
        </w:tc>
        <w:tc>
          <w:tcPr>
            <w:tcW w:w="1848" w:type="pct"/>
          </w:tcPr>
          <w:p w:rsidR="00D0481A" w:rsidRPr="00163DC2" w:rsidRDefault="00D0481A" w:rsidP="00D0481A">
            <w:pPr>
              <w:jc w:val="center"/>
              <w:rPr>
                <w:rFonts w:ascii="Times New Roman" w:hAnsi="Times New Roman" w:cs="Times New Roman"/>
              </w:rPr>
            </w:pPr>
            <w:r w:rsidRPr="00163DC2">
              <w:rPr>
                <w:rFonts w:ascii="Times New Roman" w:hAnsi="Times New Roman" w:cs="Times New Roman"/>
              </w:rPr>
              <w:t>4.17</w:t>
            </w:r>
          </w:p>
        </w:tc>
      </w:tr>
      <w:tr w:rsidR="00D0481A" w:rsidRPr="00163DC2" w:rsidTr="00D0481A">
        <w:trPr>
          <w:jc w:val="right"/>
        </w:trPr>
        <w:tc>
          <w:tcPr>
            <w:tcW w:w="1079" w:type="pct"/>
          </w:tcPr>
          <w:p w:rsidR="00D0481A" w:rsidRPr="00163DC2" w:rsidRDefault="00D0481A" w:rsidP="00D0481A">
            <w:pPr>
              <w:jc w:val="center"/>
              <w:rPr>
                <w:rFonts w:ascii="Times New Roman" w:hAnsi="Times New Roman" w:cs="Times New Roman"/>
                <w:vertAlign w:val="subscript"/>
              </w:rPr>
            </w:pPr>
            <w:r w:rsidRPr="00163DC2">
              <w:rPr>
                <w:rFonts w:ascii="Times New Roman" w:hAnsi="Times New Roman" w:cs="Times New Roman"/>
              </w:rPr>
              <w:t>X</w:t>
            </w:r>
            <w:r w:rsidRPr="00163DC2">
              <w:rPr>
                <w:rFonts w:ascii="Times New Roman" w:hAnsi="Times New Roman" w:cs="Times New Roman"/>
                <w:vertAlign w:val="subscript"/>
              </w:rPr>
              <w:t>2.2</w:t>
            </w:r>
          </w:p>
        </w:tc>
        <w:tc>
          <w:tcPr>
            <w:tcW w:w="415" w:type="pct"/>
          </w:tcPr>
          <w:p w:rsidR="00D0481A" w:rsidRPr="00163DC2" w:rsidRDefault="00D0481A" w:rsidP="00D0481A">
            <w:pPr>
              <w:jc w:val="center"/>
              <w:rPr>
                <w:rFonts w:ascii="Times New Roman" w:hAnsi="Times New Roman" w:cs="Times New Roman"/>
              </w:rPr>
            </w:pPr>
            <w:r w:rsidRPr="00163DC2">
              <w:rPr>
                <w:rFonts w:ascii="Times New Roman" w:hAnsi="Times New Roman" w:cs="Times New Roman"/>
              </w:rPr>
              <w:t>0</w:t>
            </w:r>
          </w:p>
        </w:tc>
        <w:tc>
          <w:tcPr>
            <w:tcW w:w="415" w:type="pct"/>
          </w:tcPr>
          <w:p w:rsidR="00D0481A" w:rsidRPr="00163DC2" w:rsidRDefault="00D0481A" w:rsidP="00D0481A">
            <w:pPr>
              <w:jc w:val="center"/>
              <w:rPr>
                <w:rFonts w:ascii="Times New Roman" w:hAnsi="Times New Roman" w:cs="Times New Roman"/>
              </w:rPr>
            </w:pPr>
            <w:r w:rsidRPr="00163DC2">
              <w:rPr>
                <w:rFonts w:ascii="Times New Roman" w:hAnsi="Times New Roman" w:cs="Times New Roman"/>
              </w:rPr>
              <w:t>0</w:t>
            </w:r>
          </w:p>
        </w:tc>
        <w:tc>
          <w:tcPr>
            <w:tcW w:w="415" w:type="pct"/>
          </w:tcPr>
          <w:p w:rsidR="00D0481A" w:rsidRPr="00163DC2" w:rsidRDefault="00D0481A" w:rsidP="00D0481A">
            <w:pPr>
              <w:jc w:val="center"/>
              <w:rPr>
                <w:rFonts w:ascii="Times New Roman" w:hAnsi="Times New Roman" w:cs="Times New Roman"/>
              </w:rPr>
            </w:pPr>
            <w:r w:rsidRPr="00163DC2">
              <w:rPr>
                <w:rFonts w:ascii="Times New Roman" w:hAnsi="Times New Roman" w:cs="Times New Roman"/>
              </w:rPr>
              <w:t>3</w:t>
            </w:r>
          </w:p>
        </w:tc>
        <w:tc>
          <w:tcPr>
            <w:tcW w:w="415" w:type="pct"/>
          </w:tcPr>
          <w:p w:rsidR="00D0481A" w:rsidRPr="00163DC2" w:rsidRDefault="00D0481A" w:rsidP="00D0481A">
            <w:pPr>
              <w:jc w:val="center"/>
              <w:rPr>
                <w:rFonts w:ascii="Times New Roman" w:hAnsi="Times New Roman" w:cs="Times New Roman"/>
              </w:rPr>
            </w:pPr>
            <w:r w:rsidRPr="00163DC2">
              <w:rPr>
                <w:rFonts w:ascii="Times New Roman" w:hAnsi="Times New Roman" w:cs="Times New Roman"/>
              </w:rPr>
              <w:t>61</w:t>
            </w:r>
          </w:p>
        </w:tc>
        <w:tc>
          <w:tcPr>
            <w:tcW w:w="415" w:type="pct"/>
          </w:tcPr>
          <w:p w:rsidR="00D0481A" w:rsidRPr="00163DC2" w:rsidRDefault="00D0481A" w:rsidP="00D0481A">
            <w:pPr>
              <w:jc w:val="center"/>
              <w:rPr>
                <w:rFonts w:ascii="Times New Roman" w:hAnsi="Times New Roman" w:cs="Times New Roman"/>
              </w:rPr>
            </w:pPr>
            <w:r w:rsidRPr="00163DC2">
              <w:rPr>
                <w:rFonts w:ascii="Times New Roman" w:hAnsi="Times New Roman" w:cs="Times New Roman"/>
              </w:rPr>
              <w:t>36</w:t>
            </w:r>
          </w:p>
        </w:tc>
        <w:tc>
          <w:tcPr>
            <w:tcW w:w="1848" w:type="pct"/>
          </w:tcPr>
          <w:p w:rsidR="00D0481A" w:rsidRPr="00163DC2" w:rsidRDefault="00D0481A" w:rsidP="00D0481A">
            <w:pPr>
              <w:jc w:val="center"/>
              <w:rPr>
                <w:rFonts w:ascii="Times New Roman" w:hAnsi="Times New Roman" w:cs="Times New Roman"/>
              </w:rPr>
            </w:pPr>
            <w:r w:rsidRPr="00163DC2">
              <w:rPr>
                <w:rFonts w:ascii="Times New Roman" w:hAnsi="Times New Roman" w:cs="Times New Roman"/>
              </w:rPr>
              <w:t>4.33</w:t>
            </w:r>
          </w:p>
        </w:tc>
      </w:tr>
      <w:tr w:rsidR="00D0481A" w:rsidRPr="00163DC2" w:rsidTr="00D0481A">
        <w:trPr>
          <w:jc w:val="right"/>
        </w:trPr>
        <w:tc>
          <w:tcPr>
            <w:tcW w:w="1079" w:type="pct"/>
          </w:tcPr>
          <w:p w:rsidR="00D0481A" w:rsidRPr="00163DC2" w:rsidRDefault="00D0481A" w:rsidP="00D0481A">
            <w:pPr>
              <w:jc w:val="center"/>
              <w:rPr>
                <w:rFonts w:ascii="Times New Roman" w:hAnsi="Times New Roman" w:cs="Times New Roman"/>
                <w:vertAlign w:val="subscript"/>
              </w:rPr>
            </w:pPr>
            <w:r w:rsidRPr="00163DC2">
              <w:rPr>
                <w:rFonts w:ascii="Times New Roman" w:hAnsi="Times New Roman" w:cs="Times New Roman"/>
              </w:rPr>
              <w:t>X</w:t>
            </w:r>
            <w:r w:rsidRPr="00163DC2">
              <w:rPr>
                <w:rFonts w:ascii="Times New Roman" w:hAnsi="Times New Roman" w:cs="Times New Roman"/>
                <w:vertAlign w:val="subscript"/>
              </w:rPr>
              <w:t>2.3</w:t>
            </w:r>
          </w:p>
        </w:tc>
        <w:tc>
          <w:tcPr>
            <w:tcW w:w="415" w:type="pct"/>
          </w:tcPr>
          <w:p w:rsidR="00D0481A" w:rsidRPr="00163DC2" w:rsidRDefault="00D0481A" w:rsidP="00D0481A">
            <w:pPr>
              <w:jc w:val="center"/>
              <w:rPr>
                <w:rFonts w:ascii="Times New Roman" w:hAnsi="Times New Roman" w:cs="Times New Roman"/>
              </w:rPr>
            </w:pPr>
            <w:r w:rsidRPr="00163DC2">
              <w:rPr>
                <w:rFonts w:ascii="Times New Roman" w:hAnsi="Times New Roman" w:cs="Times New Roman"/>
              </w:rPr>
              <w:t>0</w:t>
            </w:r>
          </w:p>
        </w:tc>
        <w:tc>
          <w:tcPr>
            <w:tcW w:w="415" w:type="pct"/>
          </w:tcPr>
          <w:p w:rsidR="00D0481A" w:rsidRPr="00163DC2" w:rsidRDefault="00D0481A" w:rsidP="00D0481A">
            <w:pPr>
              <w:jc w:val="center"/>
              <w:rPr>
                <w:rFonts w:ascii="Times New Roman" w:hAnsi="Times New Roman" w:cs="Times New Roman"/>
              </w:rPr>
            </w:pPr>
            <w:r w:rsidRPr="00163DC2">
              <w:rPr>
                <w:rFonts w:ascii="Times New Roman" w:hAnsi="Times New Roman" w:cs="Times New Roman"/>
              </w:rPr>
              <w:t>1</w:t>
            </w:r>
          </w:p>
        </w:tc>
        <w:tc>
          <w:tcPr>
            <w:tcW w:w="415" w:type="pct"/>
          </w:tcPr>
          <w:p w:rsidR="00D0481A" w:rsidRPr="00163DC2" w:rsidRDefault="00D0481A" w:rsidP="00D0481A">
            <w:pPr>
              <w:jc w:val="center"/>
              <w:rPr>
                <w:rFonts w:ascii="Times New Roman" w:hAnsi="Times New Roman" w:cs="Times New Roman"/>
              </w:rPr>
            </w:pPr>
            <w:r w:rsidRPr="00163DC2">
              <w:rPr>
                <w:rFonts w:ascii="Times New Roman" w:hAnsi="Times New Roman" w:cs="Times New Roman"/>
              </w:rPr>
              <w:t>9</w:t>
            </w:r>
          </w:p>
        </w:tc>
        <w:tc>
          <w:tcPr>
            <w:tcW w:w="415" w:type="pct"/>
          </w:tcPr>
          <w:p w:rsidR="00D0481A" w:rsidRPr="00163DC2" w:rsidRDefault="00D0481A" w:rsidP="00D0481A">
            <w:pPr>
              <w:jc w:val="center"/>
              <w:rPr>
                <w:rFonts w:ascii="Times New Roman" w:hAnsi="Times New Roman" w:cs="Times New Roman"/>
              </w:rPr>
            </w:pPr>
            <w:r w:rsidRPr="00163DC2">
              <w:rPr>
                <w:rFonts w:ascii="Times New Roman" w:hAnsi="Times New Roman" w:cs="Times New Roman"/>
              </w:rPr>
              <w:t>59</w:t>
            </w:r>
          </w:p>
        </w:tc>
        <w:tc>
          <w:tcPr>
            <w:tcW w:w="415" w:type="pct"/>
          </w:tcPr>
          <w:p w:rsidR="00D0481A" w:rsidRPr="00163DC2" w:rsidRDefault="00D0481A" w:rsidP="00D0481A">
            <w:pPr>
              <w:jc w:val="center"/>
              <w:rPr>
                <w:rFonts w:ascii="Times New Roman" w:hAnsi="Times New Roman" w:cs="Times New Roman"/>
              </w:rPr>
            </w:pPr>
            <w:r w:rsidRPr="00163DC2">
              <w:rPr>
                <w:rFonts w:ascii="Times New Roman" w:hAnsi="Times New Roman" w:cs="Times New Roman"/>
              </w:rPr>
              <w:t>31</w:t>
            </w:r>
          </w:p>
        </w:tc>
        <w:tc>
          <w:tcPr>
            <w:tcW w:w="1848" w:type="pct"/>
          </w:tcPr>
          <w:p w:rsidR="00D0481A" w:rsidRPr="00163DC2" w:rsidRDefault="00D0481A" w:rsidP="00D0481A">
            <w:pPr>
              <w:jc w:val="center"/>
              <w:rPr>
                <w:rFonts w:ascii="Times New Roman" w:hAnsi="Times New Roman" w:cs="Times New Roman"/>
              </w:rPr>
            </w:pPr>
            <w:r w:rsidRPr="00163DC2">
              <w:rPr>
                <w:rFonts w:ascii="Times New Roman" w:hAnsi="Times New Roman" w:cs="Times New Roman"/>
              </w:rPr>
              <w:t>4.20</w:t>
            </w:r>
          </w:p>
        </w:tc>
      </w:tr>
      <w:tr w:rsidR="00D0481A" w:rsidRPr="00163DC2" w:rsidTr="00D0481A">
        <w:trPr>
          <w:jc w:val="right"/>
        </w:trPr>
        <w:tc>
          <w:tcPr>
            <w:tcW w:w="1079" w:type="pct"/>
          </w:tcPr>
          <w:p w:rsidR="00D0481A" w:rsidRPr="00163DC2" w:rsidRDefault="00D0481A" w:rsidP="00D0481A">
            <w:pPr>
              <w:jc w:val="center"/>
              <w:rPr>
                <w:rFonts w:ascii="Times New Roman" w:hAnsi="Times New Roman" w:cs="Times New Roman"/>
                <w:vertAlign w:val="subscript"/>
              </w:rPr>
            </w:pPr>
            <w:r w:rsidRPr="00163DC2">
              <w:rPr>
                <w:rFonts w:ascii="Times New Roman" w:hAnsi="Times New Roman" w:cs="Times New Roman"/>
              </w:rPr>
              <w:t>X</w:t>
            </w:r>
            <w:r w:rsidRPr="00163DC2">
              <w:rPr>
                <w:rFonts w:ascii="Times New Roman" w:hAnsi="Times New Roman" w:cs="Times New Roman"/>
                <w:vertAlign w:val="subscript"/>
              </w:rPr>
              <w:t>2.4</w:t>
            </w:r>
          </w:p>
        </w:tc>
        <w:tc>
          <w:tcPr>
            <w:tcW w:w="415" w:type="pct"/>
          </w:tcPr>
          <w:p w:rsidR="00D0481A" w:rsidRPr="00163DC2" w:rsidRDefault="00D0481A" w:rsidP="00D0481A">
            <w:pPr>
              <w:jc w:val="center"/>
              <w:rPr>
                <w:rFonts w:ascii="Times New Roman" w:hAnsi="Times New Roman" w:cs="Times New Roman"/>
              </w:rPr>
            </w:pPr>
            <w:r w:rsidRPr="00163DC2">
              <w:rPr>
                <w:rFonts w:ascii="Times New Roman" w:hAnsi="Times New Roman" w:cs="Times New Roman"/>
              </w:rPr>
              <w:t>0</w:t>
            </w:r>
          </w:p>
        </w:tc>
        <w:tc>
          <w:tcPr>
            <w:tcW w:w="415" w:type="pct"/>
          </w:tcPr>
          <w:p w:rsidR="00D0481A" w:rsidRPr="00163DC2" w:rsidRDefault="00D0481A" w:rsidP="00D0481A">
            <w:pPr>
              <w:jc w:val="center"/>
              <w:rPr>
                <w:rFonts w:ascii="Times New Roman" w:hAnsi="Times New Roman" w:cs="Times New Roman"/>
              </w:rPr>
            </w:pPr>
            <w:r w:rsidRPr="00163DC2">
              <w:rPr>
                <w:rFonts w:ascii="Times New Roman" w:hAnsi="Times New Roman" w:cs="Times New Roman"/>
              </w:rPr>
              <w:t>0</w:t>
            </w:r>
          </w:p>
        </w:tc>
        <w:tc>
          <w:tcPr>
            <w:tcW w:w="415" w:type="pct"/>
          </w:tcPr>
          <w:p w:rsidR="00D0481A" w:rsidRPr="00163DC2" w:rsidRDefault="00D0481A" w:rsidP="00D0481A">
            <w:pPr>
              <w:jc w:val="center"/>
              <w:rPr>
                <w:rFonts w:ascii="Times New Roman" w:hAnsi="Times New Roman" w:cs="Times New Roman"/>
              </w:rPr>
            </w:pPr>
            <w:r w:rsidRPr="00163DC2">
              <w:rPr>
                <w:rFonts w:ascii="Times New Roman" w:hAnsi="Times New Roman" w:cs="Times New Roman"/>
              </w:rPr>
              <w:t>2</w:t>
            </w:r>
          </w:p>
        </w:tc>
        <w:tc>
          <w:tcPr>
            <w:tcW w:w="415" w:type="pct"/>
          </w:tcPr>
          <w:p w:rsidR="00D0481A" w:rsidRPr="00163DC2" w:rsidRDefault="00D0481A" w:rsidP="00D0481A">
            <w:pPr>
              <w:jc w:val="center"/>
              <w:rPr>
                <w:rFonts w:ascii="Times New Roman" w:hAnsi="Times New Roman" w:cs="Times New Roman"/>
              </w:rPr>
            </w:pPr>
            <w:r w:rsidRPr="00163DC2">
              <w:rPr>
                <w:rFonts w:ascii="Times New Roman" w:hAnsi="Times New Roman" w:cs="Times New Roman"/>
              </w:rPr>
              <w:t>68</w:t>
            </w:r>
          </w:p>
        </w:tc>
        <w:tc>
          <w:tcPr>
            <w:tcW w:w="415" w:type="pct"/>
          </w:tcPr>
          <w:p w:rsidR="00D0481A" w:rsidRPr="00163DC2" w:rsidRDefault="00D0481A" w:rsidP="00D0481A">
            <w:pPr>
              <w:jc w:val="center"/>
              <w:rPr>
                <w:rFonts w:ascii="Times New Roman" w:hAnsi="Times New Roman" w:cs="Times New Roman"/>
              </w:rPr>
            </w:pPr>
            <w:r w:rsidRPr="00163DC2">
              <w:rPr>
                <w:rFonts w:ascii="Times New Roman" w:hAnsi="Times New Roman" w:cs="Times New Roman"/>
              </w:rPr>
              <w:t>30</w:t>
            </w:r>
          </w:p>
        </w:tc>
        <w:tc>
          <w:tcPr>
            <w:tcW w:w="1848" w:type="pct"/>
          </w:tcPr>
          <w:p w:rsidR="00D0481A" w:rsidRPr="00163DC2" w:rsidRDefault="00D0481A" w:rsidP="00D0481A">
            <w:pPr>
              <w:jc w:val="center"/>
              <w:rPr>
                <w:rFonts w:ascii="Times New Roman" w:hAnsi="Times New Roman" w:cs="Times New Roman"/>
              </w:rPr>
            </w:pPr>
            <w:r w:rsidRPr="00163DC2">
              <w:rPr>
                <w:rFonts w:ascii="Times New Roman" w:hAnsi="Times New Roman" w:cs="Times New Roman"/>
              </w:rPr>
              <w:t>4.28</w:t>
            </w:r>
          </w:p>
        </w:tc>
      </w:tr>
      <w:tr w:rsidR="00D0481A" w:rsidRPr="00163DC2" w:rsidTr="00D0481A">
        <w:trPr>
          <w:jc w:val="right"/>
        </w:trPr>
        <w:tc>
          <w:tcPr>
            <w:tcW w:w="1079" w:type="pct"/>
          </w:tcPr>
          <w:p w:rsidR="00D0481A" w:rsidRPr="00163DC2" w:rsidRDefault="00D0481A" w:rsidP="00D0481A">
            <w:pPr>
              <w:jc w:val="center"/>
              <w:rPr>
                <w:rFonts w:ascii="Times New Roman" w:hAnsi="Times New Roman" w:cs="Times New Roman"/>
                <w:vertAlign w:val="subscript"/>
              </w:rPr>
            </w:pPr>
            <w:r w:rsidRPr="00163DC2">
              <w:rPr>
                <w:rFonts w:ascii="Times New Roman" w:hAnsi="Times New Roman" w:cs="Times New Roman"/>
              </w:rPr>
              <w:t>X</w:t>
            </w:r>
            <w:r w:rsidRPr="00163DC2">
              <w:rPr>
                <w:rFonts w:ascii="Times New Roman" w:hAnsi="Times New Roman" w:cs="Times New Roman"/>
                <w:vertAlign w:val="subscript"/>
              </w:rPr>
              <w:t>2.5</w:t>
            </w:r>
          </w:p>
        </w:tc>
        <w:tc>
          <w:tcPr>
            <w:tcW w:w="415" w:type="pct"/>
          </w:tcPr>
          <w:p w:rsidR="00D0481A" w:rsidRPr="00163DC2" w:rsidRDefault="00D0481A" w:rsidP="00D0481A">
            <w:pPr>
              <w:jc w:val="center"/>
              <w:rPr>
                <w:rFonts w:ascii="Times New Roman" w:hAnsi="Times New Roman" w:cs="Times New Roman"/>
              </w:rPr>
            </w:pPr>
            <w:r w:rsidRPr="00163DC2">
              <w:rPr>
                <w:rFonts w:ascii="Times New Roman" w:hAnsi="Times New Roman" w:cs="Times New Roman"/>
              </w:rPr>
              <w:t>0</w:t>
            </w:r>
          </w:p>
        </w:tc>
        <w:tc>
          <w:tcPr>
            <w:tcW w:w="415" w:type="pct"/>
          </w:tcPr>
          <w:p w:rsidR="00D0481A" w:rsidRPr="00163DC2" w:rsidRDefault="00D0481A" w:rsidP="00D0481A">
            <w:pPr>
              <w:jc w:val="center"/>
              <w:rPr>
                <w:rFonts w:ascii="Times New Roman" w:hAnsi="Times New Roman" w:cs="Times New Roman"/>
              </w:rPr>
            </w:pPr>
            <w:r w:rsidRPr="00163DC2">
              <w:rPr>
                <w:rFonts w:ascii="Times New Roman" w:hAnsi="Times New Roman" w:cs="Times New Roman"/>
              </w:rPr>
              <w:t>0</w:t>
            </w:r>
          </w:p>
        </w:tc>
        <w:tc>
          <w:tcPr>
            <w:tcW w:w="415" w:type="pct"/>
          </w:tcPr>
          <w:p w:rsidR="00D0481A" w:rsidRPr="00163DC2" w:rsidRDefault="00D0481A" w:rsidP="00D0481A">
            <w:pPr>
              <w:jc w:val="center"/>
              <w:rPr>
                <w:rFonts w:ascii="Times New Roman" w:hAnsi="Times New Roman" w:cs="Times New Roman"/>
              </w:rPr>
            </w:pPr>
            <w:r w:rsidRPr="00163DC2">
              <w:rPr>
                <w:rFonts w:ascii="Times New Roman" w:hAnsi="Times New Roman" w:cs="Times New Roman"/>
              </w:rPr>
              <w:t>7</w:t>
            </w:r>
          </w:p>
        </w:tc>
        <w:tc>
          <w:tcPr>
            <w:tcW w:w="415" w:type="pct"/>
          </w:tcPr>
          <w:p w:rsidR="00D0481A" w:rsidRPr="00163DC2" w:rsidRDefault="00D0481A" w:rsidP="00D0481A">
            <w:pPr>
              <w:jc w:val="center"/>
              <w:rPr>
                <w:rFonts w:ascii="Times New Roman" w:hAnsi="Times New Roman" w:cs="Times New Roman"/>
              </w:rPr>
            </w:pPr>
            <w:r w:rsidRPr="00163DC2">
              <w:rPr>
                <w:rFonts w:ascii="Times New Roman" w:hAnsi="Times New Roman" w:cs="Times New Roman"/>
              </w:rPr>
              <w:t>65</w:t>
            </w:r>
          </w:p>
        </w:tc>
        <w:tc>
          <w:tcPr>
            <w:tcW w:w="415" w:type="pct"/>
          </w:tcPr>
          <w:p w:rsidR="00D0481A" w:rsidRPr="00163DC2" w:rsidRDefault="00D0481A" w:rsidP="00D0481A">
            <w:pPr>
              <w:jc w:val="center"/>
              <w:rPr>
                <w:rFonts w:ascii="Times New Roman" w:hAnsi="Times New Roman" w:cs="Times New Roman"/>
              </w:rPr>
            </w:pPr>
            <w:r w:rsidRPr="00163DC2">
              <w:rPr>
                <w:rFonts w:ascii="Times New Roman" w:hAnsi="Times New Roman" w:cs="Times New Roman"/>
              </w:rPr>
              <w:t>28</w:t>
            </w:r>
          </w:p>
        </w:tc>
        <w:tc>
          <w:tcPr>
            <w:tcW w:w="1848" w:type="pct"/>
          </w:tcPr>
          <w:p w:rsidR="00D0481A" w:rsidRPr="00163DC2" w:rsidRDefault="00D0481A" w:rsidP="00D0481A">
            <w:pPr>
              <w:jc w:val="center"/>
              <w:rPr>
                <w:rFonts w:ascii="Times New Roman" w:hAnsi="Times New Roman" w:cs="Times New Roman"/>
              </w:rPr>
            </w:pPr>
            <w:r w:rsidRPr="00163DC2">
              <w:rPr>
                <w:rFonts w:ascii="Times New Roman" w:hAnsi="Times New Roman" w:cs="Times New Roman"/>
              </w:rPr>
              <w:t>4.21</w:t>
            </w:r>
          </w:p>
        </w:tc>
      </w:tr>
      <w:tr w:rsidR="00D0481A" w:rsidRPr="00163DC2" w:rsidTr="00D0481A">
        <w:trPr>
          <w:jc w:val="right"/>
        </w:trPr>
        <w:tc>
          <w:tcPr>
            <w:tcW w:w="1079" w:type="pct"/>
          </w:tcPr>
          <w:p w:rsidR="00D0481A" w:rsidRPr="00163DC2" w:rsidRDefault="00D0481A" w:rsidP="00D0481A">
            <w:pPr>
              <w:jc w:val="center"/>
              <w:rPr>
                <w:rFonts w:ascii="Times New Roman" w:hAnsi="Times New Roman" w:cs="Times New Roman"/>
                <w:vertAlign w:val="subscript"/>
              </w:rPr>
            </w:pPr>
            <w:r w:rsidRPr="00163DC2">
              <w:rPr>
                <w:rFonts w:ascii="Times New Roman" w:hAnsi="Times New Roman" w:cs="Times New Roman"/>
              </w:rPr>
              <w:t>X</w:t>
            </w:r>
            <w:r w:rsidRPr="00163DC2">
              <w:rPr>
                <w:rFonts w:ascii="Times New Roman" w:hAnsi="Times New Roman" w:cs="Times New Roman"/>
                <w:vertAlign w:val="subscript"/>
              </w:rPr>
              <w:t>2.6</w:t>
            </w:r>
          </w:p>
        </w:tc>
        <w:tc>
          <w:tcPr>
            <w:tcW w:w="415" w:type="pct"/>
          </w:tcPr>
          <w:p w:rsidR="00D0481A" w:rsidRPr="00163DC2" w:rsidRDefault="00D0481A" w:rsidP="00D0481A">
            <w:pPr>
              <w:jc w:val="center"/>
              <w:rPr>
                <w:rFonts w:ascii="Times New Roman" w:hAnsi="Times New Roman" w:cs="Times New Roman"/>
              </w:rPr>
            </w:pPr>
            <w:r w:rsidRPr="00163DC2">
              <w:rPr>
                <w:rFonts w:ascii="Times New Roman" w:hAnsi="Times New Roman" w:cs="Times New Roman"/>
              </w:rPr>
              <w:t>0</w:t>
            </w:r>
          </w:p>
        </w:tc>
        <w:tc>
          <w:tcPr>
            <w:tcW w:w="415" w:type="pct"/>
          </w:tcPr>
          <w:p w:rsidR="00D0481A" w:rsidRPr="00163DC2" w:rsidRDefault="00D0481A" w:rsidP="00D0481A">
            <w:pPr>
              <w:jc w:val="center"/>
              <w:rPr>
                <w:rFonts w:ascii="Times New Roman" w:hAnsi="Times New Roman" w:cs="Times New Roman"/>
              </w:rPr>
            </w:pPr>
            <w:r w:rsidRPr="00163DC2">
              <w:rPr>
                <w:rFonts w:ascii="Times New Roman" w:hAnsi="Times New Roman" w:cs="Times New Roman"/>
              </w:rPr>
              <w:t>0</w:t>
            </w:r>
          </w:p>
        </w:tc>
        <w:tc>
          <w:tcPr>
            <w:tcW w:w="415" w:type="pct"/>
          </w:tcPr>
          <w:p w:rsidR="00D0481A" w:rsidRPr="00163DC2" w:rsidRDefault="00D0481A" w:rsidP="00D0481A">
            <w:pPr>
              <w:jc w:val="center"/>
              <w:rPr>
                <w:rFonts w:ascii="Times New Roman" w:hAnsi="Times New Roman" w:cs="Times New Roman"/>
              </w:rPr>
            </w:pPr>
            <w:r w:rsidRPr="00163DC2">
              <w:rPr>
                <w:rFonts w:ascii="Times New Roman" w:hAnsi="Times New Roman" w:cs="Times New Roman"/>
              </w:rPr>
              <w:t>6</w:t>
            </w:r>
          </w:p>
        </w:tc>
        <w:tc>
          <w:tcPr>
            <w:tcW w:w="415" w:type="pct"/>
          </w:tcPr>
          <w:p w:rsidR="00D0481A" w:rsidRPr="00163DC2" w:rsidRDefault="00D0481A" w:rsidP="00D0481A">
            <w:pPr>
              <w:jc w:val="center"/>
              <w:rPr>
                <w:rFonts w:ascii="Times New Roman" w:hAnsi="Times New Roman" w:cs="Times New Roman"/>
              </w:rPr>
            </w:pPr>
            <w:r w:rsidRPr="00163DC2">
              <w:rPr>
                <w:rFonts w:ascii="Times New Roman" w:hAnsi="Times New Roman" w:cs="Times New Roman"/>
              </w:rPr>
              <w:t>55</w:t>
            </w:r>
          </w:p>
        </w:tc>
        <w:tc>
          <w:tcPr>
            <w:tcW w:w="415" w:type="pct"/>
          </w:tcPr>
          <w:p w:rsidR="00D0481A" w:rsidRPr="00163DC2" w:rsidRDefault="00D0481A" w:rsidP="00D0481A">
            <w:pPr>
              <w:jc w:val="center"/>
              <w:rPr>
                <w:rFonts w:ascii="Times New Roman" w:hAnsi="Times New Roman" w:cs="Times New Roman"/>
              </w:rPr>
            </w:pPr>
            <w:r w:rsidRPr="00163DC2">
              <w:rPr>
                <w:rFonts w:ascii="Times New Roman" w:hAnsi="Times New Roman" w:cs="Times New Roman"/>
              </w:rPr>
              <w:t>39</w:t>
            </w:r>
          </w:p>
        </w:tc>
        <w:tc>
          <w:tcPr>
            <w:tcW w:w="1848" w:type="pct"/>
          </w:tcPr>
          <w:p w:rsidR="00D0481A" w:rsidRPr="00163DC2" w:rsidRDefault="00D0481A" w:rsidP="00D0481A">
            <w:pPr>
              <w:jc w:val="center"/>
              <w:rPr>
                <w:rFonts w:ascii="Times New Roman" w:hAnsi="Times New Roman" w:cs="Times New Roman"/>
              </w:rPr>
            </w:pPr>
            <w:r w:rsidRPr="00163DC2">
              <w:rPr>
                <w:rFonts w:ascii="Times New Roman" w:hAnsi="Times New Roman" w:cs="Times New Roman"/>
              </w:rPr>
              <w:t>4.33</w:t>
            </w:r>
          </w:p>
        </w:tc>
      </w:tr>
    </w:tbl>
    <w:p w:rsidR="00D0481A" w:rsidRPr="00163DC2" w:rsidRDefault="00D0481A" w:rsidP="00D0481A">
      <w:pPr>
        <w:rPr>
          <w:rFonts w:ascii="Times New Roman" w:hAnsi="Times New Roman" w:cs="Times New Roman"/>
          <w:i/>
        </w:rPr>
      </w:pPr>
      <w:r w:rsidRPr="00163DC2">
        <w:rPr>
          <w:rFonts w:ascii="Times New Roman" w:hAnsi="Times New Roman" w:cs="Times New Roman"/>
          <w:i/>
        </w:rPr>
        <w:t>Sumber: Data Diolah oleh Peneliti, 2025</w:t>
      </w:r>
    </w:p>
    <w:p w:rsidR="00D0481A" w:rsidRPr="00163DC2" w:rsidRDefault="00D0481A" w:rsidP="00D238AC">
      <w:pPr>
        <w:spacing w:after="0" w:line="480" w:lineRule="auto"/>
        <w:jc w:val="both"/>
        <w:rPr>
          <w:rFonts w:ascii="Times New Roman" w:hAnsi="Times New Roman" w:cs="Times New Roman"/>
          <w:sz w:val="24"/>
        </w:rPr>
      </w:pPr>
      <w:r w:rsidRPr="00163DC2">
        <w:rPr>
          <w:rFonts w:ascii="Times New Roman" w:hAnsi="Times New Roman" w:cs="Times New Roman"/>
          <w:sz w:val="24"/>
        </w:rPr>
        <w:lastRenderedPageBreak/>
        <w:tab/>
        <w:t>Berdasarkan pada tabel 4.4 diatas, menunjukkan bahwa nilai rata-rata pada pernyataan X</w:t>
      </w:r>
      <w:r w:rsidRPr="00163DC2">
        <w:rPr>
          <w:rFonts w:ascii="Times New Roman" w:hAnsi="Times New Roman" w:cs="Times New Roman"/>
          <w:sz w:val="24"/>
          <w:vertAlign w:val="subscript"/>
        </w:rPr>
        <w:t>2.1</w:t>
      </w:r>
      <w:r w:rsidRPr="00163DC2">
        <w:rPr>
          <w:rFonts w:ascii="Times New Roman" w:hAnsi="Times New Roman" w:cs="Times New Roman"/>
          <w:sz w:val="24"/>
        </w:rPr>
        <w:t xml:space="preserve"> sebesar 4.17 yang berarti responden memahami pendapatan kena pajak. Pernyataan X</w:t>
      </w:r>
      <w:r w:rsidRPr="00163DC2">
        <w:rPr>
          <w:rFonts w:ascii="Times New Roman" w:hAnsi="Times New Roman" w:cs="Times New Roman"/>
          <w:sz w:val="24"/>
          <w:vertAlign w:val="subscript"/>
        </w:rPr>
        <w:t xml:space="preserve">2.2 </w:t>
      </w:r>
      <w:r w:rsidRPr="00163DC2">
        <w:rPr>
          <w:rFonts w:ascii="Times New Roman" w:hAnsi="Times New Roman" w:cs="Times New Roman"/>
          <w:sz w:val="24"/>
        </w:rPr>
        <w:t>dengan nilai rata-rata 4.33 menunjukkan bahwa responden memahami bahwa setiap individu yang memiliki pendapatan kena pajak wajib melaporkan dan membayar pajak. Pernyataan X</w:t>
      </w:r>
      <w:r w:rsidRPr="00163DC2">
        <w:rPr>
          <w:rFonts w:ascii="Times New Roman" w:hAnsi="Times New Roman" w:cs="Times New Roman"/>
          <w:sz w:val="24"/>
          <w:vertAlign w:val="subscript"/>
        </w:rPr>
        <w:t xml:space="preserve">2.3 </w:t>
      </w:r>
      <w:r w:rsidRPr="00163DC2">
        <w:rPr>
          <w:rFonts w:ascii="Times New Roman" w:hAnsi="Times New Roman" w:cs="Times New Roman"/>
          <w:sz w:val="24"/>
        </w:rPr>
        <w:t>menyatakan  nilai rata-rata 4.20 yang menunjukkan bahwa responden memahami cara menghitung jumlah pendapatan kena pajak. Pernyataan X</w:t>
      </w:r>
      <w:r w:rsidRPr="00163DC2">
        <w:rPr>
          <w:rFonts w:ascii="Times New Roman" w:hAnsi="Times New Roman" w:cs="Times New Roman"/>
          <w:sz w:val="24"/>
          <w:vertAlign w:val="subscript"/>
        </w:rPr>
        <w:t xml:space="preserve">2.4 </w:t>
      </w:r>
      <w:r w:rsidRPr="00163DC2">
        <w:rPr>
          <w:rFonts w:ascii="Times New Roman" w:hAnsi="Times New Roman" w:cs="Times New Roman"/>
          <w:sz w:val="24"/>
        </w:rPr>
        <w:t>dengan nilai rata-rata sebesar 4.28 menunjukkan responden mehamami pembayaran dan pelaporan pajak wajib dilakuka sesuai dengan tenggat waktu yang berlaku. Pernyataan X</w:t>
      </w:r>
      <w:r w:rsidRPr="00163DC2">
        <w:rPr>
          <w:rFonts w:ascii="Times New Roman" w:hAnsi="Times New Roman" w:cs="Times New Roman"/>
          <w:sz w:val="24"/>
          <w:vertAlign w:val="subscript"/>
        </w:rPr>
        <w:t>2.5</w:t>
      </w:r>
      <w:r w:rsidRPr="00163DC2">
        <w:rPr>
          <w:rFonts w:ascii="Times New Roman" w:hAnsi="Times New Roman" w:cs="Times New Roman"/>
          <w:sz w:val="24"/>
        </w:rPr>
        <w:t xml:space="preserve"> menyatakan nilai rata-rata 4.21 menunjukkan responden memahami bagaimana cara mengisi dan melaporkan SPT. Dan pernyataan X</w:t>
      </w:r>
      <w:r w:rsidRPr="00163DC2">
        <w:rPr>
          <w:rFonts w:ascii="Times New Roman" w:hAnsi="Times New Roman" w:cs="Times New Roman"/>
          <w:sz w:val="24"/>
          <w:vertAlign w:val="subscript"/>
        </w:rPr>
        <w:t>2.6</w:t>
      </w:r>
      <w:r w:rsidRPr="00163DC2">
        <w:rPr>
          <w:rFonts w:ascii="Times New Roman" w:hAnsi="Times New Roman" w:cs="Times New Roman"/>
          <w:sz w:val="24"/>
        </w:rPr>
        <w:t xml:space="preserve"> dengan nilai rata-rata sebesar 4.33 menunjukkan responden memahami  cara pendaftaran NPWP.</w:t>
      </w:r>
    </w:p>
    <w:p w:rsidR="00D0481A" w:rsidRPr="00163DC2" w:rsidRDefault="00D0481A" w:rsidP="00B71435">
      <w:pPr>
        <w:numPr>
          <w:ilvl w:val="0"/>
          <w:numId w:val="29"/>
        </w:numPr>
        <w:spacing w:after="0" w:line="480" w:lineRule="auto"/>
        <w:ind w:left="360"/>
        <w:jc w:val="both"/>
        <w:rPr>
          <w:rFonts w:ascii="Times New Roman" w:hAnsi="Times New Roman" w:cs="Times New Roman"/>
          <w:b/>
          <w:sz w:val="24"/>
        </w:rPr>
      </w:pPr>
      <w:r w:rsidRPr="00163DC2">
        <w:rPr>
          <w:rFonts w:ascii="Times New Roman" w:hAnsi="Times New Roman" w:cs="Times New Roman"/>
          <w:b/>
          <w:sz w:val="24"/>
        </w:rPr>
        <w:t>Analisis Deskriptif Kesadaran Pajak (X</w:t>
      </w:r>
      <w:r w:rsidRPr="00163DC2">
        <w:rPr>
          <w:rFonts w:ascii="Times New Roman" w:hAnsi="Times New Roman" w:cs="Times New Roman"/>
          <w:b/>
          <w:sz w:val="24"/>
          <w:vertAlign w:val="subscript"/>
        </w:rPr>
        <w:t>3</w:t>
      </w:r>
      <w:r w:rsidRPr="00163DC2">
        <w:rPr>
          <w:rFonts w:ascii="Times New Roman" w:hAnsi="Times New Roman" w:cs="Times New Roman"/>
          <w:b/>
          <w:sz w:val="24"/>
        </w:rPr>
        <w:t>)</w:t>
      </w:r>
    </w:p>
    <w:p w:rsidR="00D0481A" w:rsidRPr="00163DC2" w:rsidRDefault="00D0481A" w:rsidP="00D0481A">
      <w:pPr>
        <w:spacing w:line="480" w:lineRule="auto"/>
        <w:ind w:firstLine="720"/>
        <w:jc w:val="both"/>
        <w:rPr>
          <w:rFonts w:ascii="Times New Roman" w:hAnsi="Times New Roman" w:cs="Times New Roman"/>
          <w:sz w:val="24"/>
        </w:rPr>
      </w:pPr>
      <w:r w:rsidRPr="00163DC2">
        <w:rPr>
          <w:rFonts w:ascii="Times New Roman" w:hAnsi="Times New Roman" w:cs="Times New Roman"/>
          <w:sz w:val="24"/>
        </w:rPr>
        <w:t>Kesadaran pajak merupakan kondisi wajib pajak mengetahui dan mengerti tentang perpajakan serta melakukan kewajiban perpajakannya sesuai dengan ketentuan. Dalam penelitian ini, variabel kesadaran pajak memiliki 3 (tiga) indikator yang merincikan 5 (lima) butir pernyataan kuesioner. Analisis deskriptif variabel kesadaran pajak digambarkan dalam tabel yang berisis tanggapan responden dan nilai rata-rata (</w:t>
      </w:r>
      <w:r w:rsidRPr="00163DC2">
        <w:rPr>
          <w:rFonts w:ascii="Times New Roman" w:hAnsi="Times New Roman" w:cs="Times New Roman"/>
          <w:i/>
          <w:sz w:val="24"/>
        </w:rPr>
        <w:t>mean</w:t>
      </w:r>
      <w:r w:rsidRPr="00163DC2">
        <w:rPr>
          <w:rFonts w:ascii="Times New Roman" w:hAnsi="Times New Roman" w:cs="Times New Roman"/>
          <w:sz w:val="24"/>
        </w:rPr>
        <w:t>) dari setiap butir pernyataan yang disajikan.</w:t>
      </w:r>
    </w:p>
    <w:p w:rsidR="00D0481A" w:rsidRPr="00163DC2" w:rsidRDefault="00D0481A" w:rsidP="00B71435">
      <w:pPr>
        <w:pStyle w:val="Keterangan"/>
        <w:spacing w:after="0"/>
        <w:rPr>
          <w:rFonts w:ascii="Times New Roman" w:hAnsi="Times New Roman" w:cs="Times New Roman"/>
          <w:b/>
          <w:i w:val="0"/>
          <w:color w:val="000000" w:themeColor="text1"/>
          <w:sz w:val="22"/>
        </w:rPr>
      </w:pPr>
      <w:bookmarkStart w:id="114" w:name="_Toc199974566"/>
      <w:bookmarkStart w:id="115" w:name="_Toc199974626"/>
      <w:r w:rsidRPr="00163DC2">
        <w:rPr>
          <w:rFonts w:ascii="Times New Roman" w:hAnsi="Times New Roman" w:cs="Times New Roman"/>
          <w:b/>
          <w:i w:val="0"/>
          <w:color w:val="000000" w:themeColor="text1"/>
          <w:sz w:val="22"/>
        </w:rPr>
        <w:t xml:space="preserve">Tabel 4. </w:t>
      </w:r>
      <w:r w:rsidRPr="00163DC2">
        <w:rPr>
          <w:rFonts w:ascii="Times New Roman" w:hAnsi="Times New Roman" w:cs="Times New Roman"/>
          <w:b/>
          <w:i w:val="0"/>
          <w:color w:val="000000" w:themeColor="text1"/>
          <w:sz w:val="22"/>
        </w:rPr>
        <w:fldChar w:fldCharType="begin"/>
      </w:r>
      <w:r w:rsidRPr="00163DC2">
        <w:rPr>
          <w:rFonts w:ascii="Times New Roman" w:hAnsi="Times New Roman" w:cs="Times New Roman"/>
          <w:b/>
          <w:i w:val="0"/>
          <w:color w:val="000000" w:themeColor="text1"/>
          <w:sz w:val="22"/>
        </w:rPr>
        <w:instrText xml:space="preserve"> SEQ Tabel_4. \* ARABIC </w:instrText>
      </w:r>
      <w:r w:rsidRPr="00163DC2">
        <w:rPr>
          <w:rFonts w:ascii="Times New Roman" w:hAnsi="Times New Roman" w:cs="Times New Roman"/>
          <w:b/>
          <w:i w:val="0"/>
          <w:color w:val="000000" w:themeColor="text1"/>
          <w:sz w:val="22"/>
        </w:rPr>
        <w:fldChar w:fldCharType="separate"/>
      </w:r>
      <w:r w:rsidR="004D66D0">
        <w:rPr>
          <w:rFonts w:ascii="Times New Roman" w:hAnsi="Times New Roman" w:cs="Times New Roman"/>
          <w:b/>
          <w:i w:val="0"/>
          <w:noProof/>
          <w:color w:val="000000" w:themeColor="text1"/>
          <w:sz w:val="22"/>
        </w:rPr>
        <w:t>5</w:t>
      </w:r>
      <w:r w:rsidRPr="00163DC2">
        <w:rPr>
          <w:rFonts w:ascii="Times New Roman" w:hAnsi="Times New Roman" w:cs="Times New Roman"/>
          <w:b/>
          <w:i w:val="0"/>
          <w:color w:val="000000" w:themeColor="text1"/>
          <w:sz w:val="22"/>
        </w:rPr>
        <w:fldChar w:fldCharType="end"/>
      </w:r>
      <w:r w:rsidRPr="00163DC2">
        <w:rPr>
          <w:rFonts w:ascii="Times New Roman" w:hAnsi="Times New Roman" w:cs="Times New Roman"/>
          <w:b/>
          <w:i w:val="0"/>
          <w:color w:val="000000" w:themeColor="text1"/>
          <w:sz w:val="22"/>
        </w:rPr>
        <w:t xml:space="preserve"> Analisis Deskriptif Kesadaran Pajak</w:t>
      </w:r>
      <w:bookmarkEnd w:id="114"/>
      <w:bookmarkEnd w:id="115"/>
    </w:p>
    <w:tbl>
      <w:tblPr>
        <w:tblStyle w:val="KisiTabel"/>
        <w:tblW w:w="5000" w:type="pct"/>
        <w:tblLook w:val="04A0" w:firstRow="1" w:lastRow="0" w:firstColumn="1" w:lastColumn="0" w:noHBand="0" w:noVBand="1"/>
      </w:tblPr>
      <w:tblGrid>
        <w:gridCol w:w="1711"/>
        <w:gridCol w:w="658"/>
        <w:gridCol w:w="658"/>
        <w:gridCol w:w="658"/>
        <w:gridCol w:w="658"/>
        <w:gridCol w:w="658"/>
        <w:gridCol w:w="2927"/>
      </w:tblGrid>
      <w:tr w:rsidR="00D0481A" w:rsidRPr="00B71435" w:rsidTr="00D0481A">
        <w:tc>
          <w:tcPr>
            <w:tcW w:w="1079" w:type="pct"/>
            <w:vMerge w:val="restart"/>
          </w:tcPr>
          <w:p w:rsidR="00D0481A" w:rsidRPr="00B71435" w:rsidRDefault="00D0481A" w:rsidP="00D0481A">
            <w:pPr>
              <w:jc w:val="center"/>
              <w:rPr>
                <w:rFonts w:ascii="Times New Roman" w:hAnsi="Times New Roman" w:cs="Times New Roman"/>
                <w:b/>
                <w:sz w:val="20"/>
                <w:szCs w:val="20"/>
              </w:rPr>
            </w:pPr>
            <w:r w:rsidRPr="00B71435">
              <w:rPr>
                <w:rFonts w:ascii="Times New Roman" w:hAnsi="Times New Roman" w:cs="Times New Roman"/>
                <w:b/>
                <w:sz w:val="20"/>
                <w:szCs w:val="20"/>
              </w:rPr>
              <w:t>Indikator</w:t>
            </w:r>
          </w:p>
        </w:tc>
        <w:tc>
          <w:tcPr>
            <w:tcW w:w="2073" w:type="pct"/>
            <w:gridSpan w:val="5"/>
          </w:tcPr>
          <w:p w:rsidR="00D0481A" w:rsidRPr="00B71435" w:rsidRDefault="00D0481A" w:rsidP="00D0481A">
            <w:pPr>
              <w:jc w:val="center"/>
              <w:rPr>
                <w:rFonts w:ascii="Times New Roman" w:hAnsi="Times New Roman" w:cs="Times New Roman"/>
                <w:b/>
                <w:sz w:val="20"/>
                <w:szCs w:val="20"/>
              </w:rPr>
            </w:pPr>
            <w:r w:rsidRPr="00B71435">
              <w:rPr>
                <w:rFonts w:ascii="Times New Roman" w:hAnsi="Times New Roman" w:cs="Times New Roman"/>
                <w:b/>
                <w:sz w:val="20"/>
                <w:szCs w:val="20"/>
              </w:rPr>
              <w:t>Jawaban Responden</w:t>
            </w:r>
          </w:p>
        </w:tc>
        <w:tc>
          <w:tcPr>
            <w:tcW w:w="1848" w:type="pct"/>
            <w:vMerge w:val="restart"/>
          </w:tcPr>
          <w:p w:rsidR="00D0481A" w:rsidRPr="00B71435" w:rsidRDefault="00D0481A" w:rsidP="00D0481A">
            <w:pPr>
              <w:jc w:val="center"/>
              <w:rPr>
                <w:rFonts w:ascii="Times New Roman" w:hAnsi="Times New Roman" w:cs="Times New Roman"/>
                <w:b/>
                <w:sz w:val="20"/>
                <w:szCs w:val="20"/>
              </w:rPr>
            </w:pPr>
            <w:r w:rsidRPr="00B71435">
              <w:rPr>
                <w:rFonts w:ascii="Times New Roman" w:hAnsi="Times New Roman" w:cs="Times New Roman"/>
                <w:b/>
                <w:sz w:val="20"/>
                <w:szCs w:val="20"/>
              </w:rPr>
              <w:t>Rata-Rata (</w:t>
            </w:r>
            <w:r w:rsidRPr="00B71435">
              <w:rPr>
                <w:rFonts w:ascii="Times New Roman" w:hAnsi="Times New Roman" w:cs="Times New Roman"/>
                <w:b/>
                <w:i/>
                <w:sz w:val="20"/>
                <w:szCs w:val="20"/>
              </w:rPr>
              <w:t>Mean</w:t>
            </w:r>
            <w:r w:rsidRPr="00B71435">
              <w:rPr>
                <w:rFonts w:ascii="Times New Roman" w:hAnsi="Times New Roman" w:cs="Times New Roman"/>
                <w:b/>
                <w:sz w:val="20"/>
                <w:szCs w:val="20"/>
              </w:rPr>
              <w:t>)</w:t>
            </w:r>
          </w:p>
        </w:tc>
      </w:tr>
      <w:tr w:rsidR="00D0481A" w:rsidRPr="00B71435" w:rsidTr="00D0481A">
        <w:tc>
          <w:tcPr>
            <w:tcW w:w="1079" w:type="pct"/>
            <w:vMerge/>
          </w:tcPr>
          <w:p w:rsidR="00D0481A" w:rsidRPr="00B71435" w:rsidRDefault="00D0481A" w:rsidP="00D0481A">
            <w:pPr>
              <w:jc w:val="center"/>
              <w:rPr>
                <w:rFonts w:ascii="Times New Roman" w:hAnsi="Times New Roman" w:cs="Times New Roman"/>
                <w:sz w:val="20"/>
                <w:szCs w:val="20"/>
              </w:rPr>
            </w:pPr>
          </w:p>
        </w:tc>
        <w:tc>
          <w:tcPr>
            <w:tcW w:w="415" w:type="pct"/>
          </w:tcPr>
          <w:p w:rsidR="00D0481A" w:rsidRPr="00B71435" w:rsidRDefault="00D0481A" w:rsidP="00D0481A">
            <w:pPr>
              <w:jc w:val="center"/>
              <w:rPr>
                <w:rFonts w:ascii="Times New Roman" w:hAnsi="Times New Roman" w:cs="Times New Roman"/>
                <w:b/>
                <w:sz w:val="20"/>
                <w:szCs w:val="20"/>
              </w:rPr>
            </w:pPr>
            <w:r w:rsidRPr="00B71435">
              <w:rPr>
                <w:rFonts w:ascii="Times New Roman" w:hAnsi="Times New Roman" w:cs="Times New Roman"/>
                <w:b/>
                <w:sz w:val="20"/>
                <w:szCs w:val="20"/>
              </w:rPr>
              <w:t>1</w:t>
            </w:r>
          </w:p>
        </w:tc>
        <w:tc>
          <w:tcPr>
            <w:tcW w:w="415" w:type="pct"/>
          </w:tcPr>
          <w:p w:rsidR="00D0481A" w:rsidRPr="00B71435" w:rsidRDefault="00D0481A" w:rsidP="00D0481A">
            <w:pPr>
              <w:jc w:val="center"/>
              <w:rPr>
                <w:rFonts w:ascii="Times New Roman" w:hAnsi="Times New Roman" w:cs="Times New Roman"/>
                <w:b/>
                <w:sz w:val="20"/>
                <w:szCs w:val="20"/>
              </w:rPr>
            </w:pPr>
            <w:r w:rsidRPr="00B71435">
              <w:rPr>
                <w:rFonts w:ascii="Times New Roman" w:hAnsi="Times New Roman" w:cs="Times New Roman"/>
                <w:b/>
                <w:sz w:val="20"/>
                <w:szCs w:val="20"/>
              </w:rPr>
              <w:t>2</w:t>
            </w:r>
          </w:p>
        </w:tc>
        <w:tc>
          <w:tcPr>
            <w:tcW w:w="415" w:type="pct"/>
          </w:tcPr>
          <w:p w:rsidR="00D0481A" w:rsidRPr="00B71435" w:rsidRDefault="00D0481A" w:rsidP="00D0481A">
            <w:pPr>
              <w:jc w:val="center"/>
              <w:rPr>
                <w:rFonts w:ascii="Times New Roman" w:hAnsi="Times New Roman" w:cs="Times New Roman"/>
                <w:b/>
                <w:sz w:val="20"/>
                <w:szCs w:val="20"/>
              </w:rPr>
            </w:pPr>
            <w:r w:rsidRPr="00B71435">
              <w:rPr>
                <w:rFonts w:ascii="Times New Roman" w:hAnsi="Times New Roman" w:cs="Times New Roman"/>
                <w:b/>
                <w:sz w:val="20"/>
                <w:szCs w:val="20"/>
              </w:rPr>
              <w:t>3</w:t>
            </w:r>
          </w:p>
        </w:tc>
        <w:tc>
          <w:tcPr>
            <w:tcW w:w="415" w:type="pct"/>
          </w:tcPr>
          <w:p w:rsidR="00D0481A" w:rsidRPr="00B71435" w:rsidRDefault="00D0481A" w:rsidP="00D0481A">
            <w:pPr>
              <w:jc w:val="center"/>
              <w:rPr>
                <w:rFonts w:ascii="Times New Roman" w:hAnsi="Times New Roman" w:cs="Times New Roman"/>
                <w:b/>
                <w:sz w:val="20"/>
                <w:szCs w:val="20"/>
              </w:rPr>
            </w:pPr>
            <w:r w:rsidRPr="00B71435">
              <w:rPr>
                <w:rFonts w:ascii="Times New Roman" w:hAnsi="Times New Roman" w:cs="Times New Roman"/>
                <w:b/>
                <w:sz w:val="20"/>
                <w:szCs w:val="20"/>
              </w:rPr>
              <w:t>4</w:t>
            </w:r>
          </w:p>
        </w:tc>
        <w:tc>
          <w:tcPr>
            <w:tcW w:w="415" w:type="pct"/>
          </w:tcPr>
          <w:p w:rsidR="00D0481A" w:rsidRPr="00B71435" w:rsidRDefault="00D0481A" w:rsidP="00D0481A">
            <w:pPr>
              <w:jc w:val="center"/>
              <w:rPr>
                <w:rFonts w:ascii="Times New Roman" w:hAnsi="Times New Roman" w:cs="Times New Roman"/>
                <w:b/>
                <w:sz w:val="20"/>
                <w:szCs w:val="20"/>
              </w:rPr>
            </w:pPr>
            <w:r w:rsidRPr="00B71435">
              <w:rPr>
                <w:rFonts w:ascii="Times New Roman" w:hAnsi="Times New Roman" w:cs="Times New Roman"/>
                <w:b/>
                <w:sz w:val="20"/>
                <w:szCs w:val="20"/>
              </w:rPr>
              <w:t>5</w:t>
            </w:r>
          </w:p>
        </w:tc>
        <w:tc>
          <w:tcPr>
            <w:tcW w:w="1848" w:type="pct"/>
            <w:vMerge/>
          </w:tcPr>
          <w:p w:rsidR="00D0481A" w:rsidRPr="00B71435" w:rsidRDefault="00D0481A" w:rsidP="00D0481A">
            <w:pPr>
              <w:jc w:val="center"/>
              <w:rPr>
                <w:rFonts w:ascii="Times New Roman" w:hAnsi="Times New Roman" w:cs="Times New Roman"/>
                <w:b/>
                <w:sz w:val="20"/>
                <w:szCs w:val="20"/>
              </w:rPr>
            </w:pPr>
          </w:p>
        </w:tc>
      </w:tr>
      <w:tr w:rsidR="00D0481A" w:rsidRPr="00B71435" w:rsidTr="00D0481A">
        <w:tc>
          <w:tcPr>
            <w:tcW w:w="1079" w:type="pct"/>
          </w:tcPr>
          <w:p w:rsidR="00D0481A" w:rsidRPr="00B71435" w:rsidRDefault="00D0481A" w:rsidP="00D0481A">
            <w:pPr>
              <w:jc w:val="center"/>
              <w:rPr>
                <w:rFonts w:ascii="Times New Roman" w:hAnsi="Times New Roman" w:cs="Times New Roman"/>
                <w:sz w:val="20"/>
                <w:szCs w:val="20"/>
                <w:vertAlign w:val="subscript"/>
              </w:rPr>
            </w:pPr>
            <w:r w:rsidRPr="00B71435">
              <w:rPr>
                <w:rFonts w:ascii="Times New Roman" w:hAnsi="Times New Roman" w:cs="Times New Roman"/>
                <w:sz w:val="20"/>
                <w:szCs w:val="20"/>
              </w:rPr>
              <w:t>X</w:t>
            </w:r>
            <w:r w:rsidRPr="00B71435">
              <w:rPr>
                <w:rFonts w:ascii="Times New Roman" w:hAnsi="Times New Roman" w:cs="Times New Roman"/>
                <w:sz w:val="20"/>
                <w:szCs w:val="20"/>
                <w:vertAlign w:val="subscript"/>
              </w:rPr>
              <w:t>3.1</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1</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11</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55</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33</w:t>
            </w:r>
          </w:p>
        </w:tc>
        <w:tc>
          <w:tcPr>
            <w:tcW w:w="1848"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4.20</w:t>
            </w:r>
          </w:p>
        </w:tc>
      </w:tr>
      <w:tr w:rsidR="00D0481A" w:rsidRPr="00B71435" w:rsidTr="00D0481A">
        <w:tc>
          <w:tcPr>
            <w:tcW w:w="1079" w:type="pct"/>
          </w:tcPr>
          <w:p w:rsidR="00D0481A" w:rsidRPr="00B71435" w:rsidRDefault="00D0481A" w:rsidP="00D0481A">
            <w:pPr>
              <w:jc w:val="center"/>
              <w:rPr>
                <w:rFonts w:ascii="Times New Roman" w:hAnsi="Times New Roman" w:cs="Times New Roman"/>
                <w:sz w:val="20"/>
                <w:szCs w:val="20"/>
                <w:vertAlign w:val="subscript"/>
              </w:rPr>
            </w:pPr>
            <w:r w:rsidRPr="00B71435">
              <w:rPr>
                <w:rFonts w:ascii="Times New Roman" w:hAnsi="Times New Roman" w:cs="Times New Roman"/>
                <w:sz w:val="20"/>
                <w:szCs w:val="20"/>
              </w:rPr>
              <w:t>X</w:t>
            </w:r>
            <w:r w:rsidRPr="00B71435">
              <w:rPr>
                <w:rFonts w:ascii="Times New Roman" w:hAnsi="Times New Roman" w:cs="Times New Roman"/>
                <w:sz w:val="20"/>
                <w:szCs w:val="20"/>
                <w:vertAlign w:val="subscript"/>
              </w:rPr>
              <w:t>3.2</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6</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60</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34</w:t>
            </w:r>
          </w:p>
        </w:tc>
        <w:tc>
          <w:tcPr>
            <w:tcW w:w="1848"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4.28</w:t>
            </w:r>
          </w:p>
        </w:tc>
      </w:tr>
      <w:tr w:rsidR="00D0481A" w:rsidRPr="00B71435" w:rsidTr="00D0481A">
        <w:tc>
          <w:tcPr>
            <w:tcW w:w="1079" w:type="pct"/>
          </w:tcPr>
          <w:p w:rsidR="00D0481A" w:rsidRPr="00B71435" w:rsidRDefault="00D0481A" w:rsidP="00D0481A">
            <w:pPr>
              <w:jc w:val="center"/>
              <w:rPr>
                <w:rFonts w:ascii="Times New Roman" w:hAnsi="Times New Roman" w:cs="Times New Roman"/>
                <w:sz w:val="20"/>
                <w:szCs w:val="20"/>
                <w:vertAlign w:val="subscript"/>
              </w:rPr>
            </w:pPr>
            <w:r w:rsidRPr="00B71435">
              <w:rPr>
                <w:rFonts w:ascii="Times New Roman" w:hAnsi="Times New Roman" w:cs="Times New Roman"/>
                <w:sz w:val="20"/>
                <w:szCs w:val="20"/>
              </w:rPr>
              <w:t>X</w:t>
            </w:r>
            <w:r w:rsidRPr="00B71435">
              <w:rPr>
                <w:rFonts w:ascii="Times New Roman" w:hAnsi="Times New Roman" w:cs="Times New Roman"/>
                <w:sz w:val="20"/>
                <w:szCs w:val="20"/>
                <w:vertAlign w:val="subscript"/>
              </w:rPr>
              <w:t>3.3</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4</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61</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35</w:t>
            </w:r>
          </w:p>
        </w:tc>
        <w:tc>
          <w:tcPr>
            <w:tcW w:w="1848"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4.31</w:t>
            </w:r>
          </w:p>
        </w:tc>
      </w:tr>
      <w:tr w:rsidR="00D0481A" w:rsidRPr="00B71435" w:rsidTr="00D0481A">
        <w:tc>
          <w:tcPr>
            <w:tcW w:w="1079" w:type="pct"/>
          </w:tcPr>
          <w:p w:rsidR="00D0481A" w:rsidRPr="00B71435" w:rsidRDefault="00D0481A" w:rsidP="00D0481A">
            <w:pPr>
              <w:jc w:val="center"/>
              <w:rPr>
                <w:rFonts w:ascii="Times New Roman" w:hAnsi="Times New Roman" w:cs="Times New Roman"/>
                <w:sz w:val="20"/>
                <w:szCs w:val="20"/>
                <w:vertAlign w:val="subscript"/>
              </w:rPr>
            </w:pPr>
            <w:r w:rsidRPr="00B71435">
              <w:rPr>
                <w:rFonts w:ascii="Times New Roman" w:hAnsi="Times New Roman" w:cs="Times New Roman"/>
                <w:sz w:val="20"/>
                <w:szCs w:val="20"/>
              </w:rPr>
              <w:t>X</w:t>
            </w:r>
            <w:r w:rsidRPr="00B71435">
              <w:rPr>
                <w:rFonts w:ascii="Times New Roman" w:hAnsi="Times New Roman" w:cs="Times New Roman"/>
                <w:sz w:val="20"/>
                <w:szCs w:val="20"/>
                <w:vertAlign w:val="subscript"/>
              </w:rPr>
              <w:t>3.4</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1</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67</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32</w:t>
            </w:r>
          </w:p>
        </w:tc>
        <w:tc>
          <w:tcPr>
            <w:tcW w:w="1848"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4.31</w:t>
            </w:r>
          </w:p>
        </w:tc>
      </w:tr>
      <w:tr w:rsidR="00D0481A" w:rsidRPr="00B71435" w:rsidTr="00D0481A">
        <w:tc>
          <w:tcPr>
            <w:tcW w:w="1079" w:type="pct"/>
          </w:tcPr>
          <w:p w:rsidR="00D0481A" w:rsidRPr="00B71435" w:rsidRDefault="00D0481A" w:rsidP="00D0481A">
            <w:pPr>
              <w:jc w:val="center"/>
              <w:rPr>
                <w:rFonts w:ascii="Times New Roman" w:hAnsi="Times New Roman" w:cs="Times New Roman"/>
                <w:sz w:val="20"/>
                <w:szCs w:val="20"/>
                <w:vertAlign w:val="subscript"/>
              </w:rPr>
            </w:pPr>
            <w:r w:rsidRPr="00B71435">
              <w:rPr>
                <w:rFonts w:ascii="Times New Roman" w:hAnsi="Times New Roman" w:cs="Times New Roman"/>
                <w:sz w:val="20"/>
                <w:szCs w:val="20"/>
              </w:rPr>
              <w:t>X</w:t>
            </w:r>
            <w:r w:rsidRPr="00B71435">
              <w:rPr>
                <w:rFonts w:ascii="Times New Roman" w:hAnsi="Times New Roman" w:cs="Times New Roman"/>
                <w:sz w:val="20"/>
                <w:szCs w:val="20"/>
                <w:vertAlign w:val="subscript"/>
              </w:rPr>
              <w:t>3.5</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4</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66</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30</w:t>
            </w:r>
          </w:p>
        </w:tc>
        <w:tc>
          <w:tcPr>
            <w:tcW w:w="1848"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4.26</w:t>
            </w:r>
          </w:p>
        </w:tc>
      </w:tr>
    </w:tbl>
    <w:p w:rsidR="00D0481A" w:rsidRPr="00B71435" w:rsidRDefault="00D0481A" w:rsidP="00D0481A">
      <w:pPr>
        <w:rPr>
          <w:rFonts w:ascii="Times New Roman" w:hAnsi="Times New Roman" w:cs="Times New Roman"/>
          <w:sz w:val="20"/>
          <w:szCs w:val="20"/>
        </w:rPr>
      </w:pPr>
      <w:r w:rsidRPr="00B71435">
        <w:rPr>
          <w:rFonts w:ascii="Times New Roman" w:hAnsi="Times New Roman" w:cs="Times New Roman"/>
          <w:i/>
          <w:sz w:val="20"/>
          <w:szCs w:val="20"/>
        </w:rPr>
        <w:t>Sumber: Data Diolah oleh Peneliti, 2025</w:t>
      </w:r>
    </w:p>
    <w:p w:rsidR="00D0481A" w:rsidRPr="00163DC2" w:rsidRDefault="00D0481A" w:rsidP="00D0481A">
      <w:pPr>
        <w:spacing w:line="480" w:lineRule="auto"/>
        <w:jc w:val="both"/>
        <w:rPr>
          <w:rFonts w:ascii="Times New Roman" w:hAnsi="Times New Roman" w:cs="Times New Roman"/>
          <w:sz w:val="24"/>
        </w:rPr>
      </w:pPr>
      <w:r w:rsidRPr="00163DC2">
        <w:rPr>
          <w:rFonts w:ascii="Times New Roman" w:hAnsi="Times New Roman" w:cs="Times New Roman"/>
          <w:sz w:val="24"/>
        </w:rPr>
        <w:lastRenderedPageBreak/>
        <w:tab/>
        <w:t>Berdasarkan tabel 4.5 diatas, hasil analisis pada pernyataan X</w:t>
      </w:r>
      <w:r w:rsidRPr="00163DC2">
        <w:rPr>
          <w:rFonts w:ascii="Times New Roman" w:hAnsi="Times New Roman" w:cs="Times New Roman"/>
          <w:sz w:val="24"/>
          <w:vertAlign w:val="subscript"/>
        </w:rPr>
        <w:t xml:space="preserve">3.1 </w:t>
      </w:r>
      <w:r w:rsidRPr="00163DC2">
        <w:rPr>
          <w:rFonts w:ascii="Times New Roman" w:hAnsi="Times New Roman" w:cs="Times New Roman"/>
          <w:sz w:val="24"/>
        </w:rPr>
        <w:t>menyatakan nilai rata-rata 4.20 yang menunjukkan responden menyadari bahwa peran pajak sangat penting untuk kemajuan ekonomi negara. Pernyataan X</w:t>
      </w:r>
      <w:r w:rsidRPr="00163DC2">
        <w:rPr>
          <w:rFonts w:ascii="Times New Roman" w:hAnsi="Times New Roman" w:cs="Times New Roman"/>
          <w:sz w:val="24"/>
          <w:vertAlign w:val="subscript"/>
        </w:rPr>
        <w:t>3.2</w:t>
      </w:r>
      <w:r w:rsidRPr="00163DC2">
        <w:rPr>
          <w:rFonts w:ascii="Times New Roman" w:hAnsi="Times New Roman" w:cs="Times New Roman"/>
          <w:sz w:val="24"/>
        </w:rPr>
        <w:t xml:space="preserve"> dengan nilai rata-rata 4.28 juga berarti responden menyadari bahwa membayar pajak adalah kewajiban penting untuk pembangunan negara. Pernyataan X</w:t>
      </w:r>
      <w:r w:rsidRPr="00163DC2">
        <w:rPr>
          <w:rFonts w:ascii="Times New Roman" w:hAnsi="Times New Roman" w:cs="Times New Roman"/>
          <w:sz w:val="24"/>
          <w:vertAlign w:val="subscript"/>
        </w:rPr>
        <w:t>3.3</w:t>
      </w:r>
      <w:r w:rsidRPr="00163DC2">
        <w:rPr>
          <w:rFonts w:ascii="Times New Roman" w:hAnsi="Times New Roman" w:cs="Times New Roman"/>
          <w:sz w:val="24"/>
        </w:rPr>
        <w:t xml:space="preserve"> dengan nilai 4.32 bahwa responden menyadari keterlambatan membayar pajak akan dikenakan sanksi atau denda yang berlaku. Pernyataan X</w:t>
      </w:r>
      <w:r w:rsidRPr="00163DC2">
        <w:rPr>
          <w:rFonts w:ascii="Times New Roman" w:hAnsi="Times New Roman" w:cs="Times New Roman"/>
          <w:sz w:val="24"/>
          <w:vertAlign w:val="subscript"/>
        </w:rPr>
        <w:t>3.4</w:t>
      </w:r>
      <w:r w:rsidRPr="00163DC2">
        <w:rPr>
          <w:rFonts w:ascii="Times New Roman" w:hAnsi="Times New Roman" w:cs="Times New Roman"/>
          <w:sz w:val="24"/>
        </w:rPr>
        <w:t xml:space="preserve">  dengan nilai 4.31 yang menunjukkan bahwa responden menyadari keterlambatan dalam membayar pajak dapat menghambat proses pembangunan dalam suatu negara. Dan pernyataan X</w:t>
      </w:r>
      <w:r w:rsidRPr="00163DC2">
        <w:rPr>
          <w:rFonts w:ascii="Times New Roman" w:hAnsi="Times New Roman" w:cs="Times New Roman"/>
          <w:sz w:val="24"/>
          <w:vertAlign w:val="subscript"/>
        </w:rPr>
        <w:t>3.5</w:t>
      </w:r>
      <w:r w:rsidRPr="00163DC2">
        <w:rPr>
          <w:rFonts w:ascii="Times New Roman" w:hAnsi="Times New Roman" w:cs="Times New Roman"/>
          <w:sz w:val="24"/>
        </w:rPr>
        <w:t xml:space="preserve"> dengan nilai 4.26 juga berarti responden memenuhi kewajiban perpajakan sesuai dengan undang-undang yang berlaku.</w:t>
      </w:r>
    </w:p>
    <w:p w:rsidR="00D0481A" w:rsidRPr="00163DC2" w:rsidRDefault="00D0481A" w:rsidP="00D238AC">
      <w:pPr>
        <w:numPr>
          <w:ilvl w:val="0"/>
          <w:numId w:val="29"/>
        </w:numPr>
        <w:spacing w:after="0" w:line="480" w:lineRule="auto"/>
        <w:ind w:left="360"/>
        <w:jc w:val="both"/>
        <w:rPr>
          <w:rFonts w:ascii="Times New Roman" w:hAnsi="Times New Roman" w:cs="Times New Roman"/>
          <w:b/>
          <w:sz w:val="24"/>
        </w:rPr>
      </w:pPr>
      <w:r w:rsidRPr="00163DC2">
        <w:rPr>
          <w:rFonts w:ascii="Times New Roman" w:hAnsi="Times New Roman" w:cs="Times New Roman"/>
          <w:b/>
          <w:sz w:val="24"/>
        </w:rPr>
        <w:t>Analisis Deskriptif Persepsi atas Efektivitas Sistem Perpajakan (X</w:t>
      </w:r>
      <w:r w:rsidRPr="00163DC2">
        <w:rPr>
          <w:rFonts w:ascii="Times New Roman" w:hAnsi="Times New Roman" w:cs="Times New Roman"/>
          <w:b/>
          <w:sz w:val="24"/>
          <w:vertAlign w:val="subscript"/>
        </w:rPr>
        <w:t>4</w:t>
      </w:r>
      <w:r w:rsidRPr="00163DC2">
        <w:rPr>
          <w:rFonts w:ascii="Times New Roman" w:hAnsi="Times New Roman" w:cs="Times New Roman"/>
          <w:b/>
          <w:sz w:val="24"/>
        </w:rPr>
        <w:t>)</w:t>
      </w:r>
    </w:p>
    <w:p w:rsidR="00D0481A" w:rsidRPr="00163DC2" w:rsidRDefault="00D0481A" w:rsidP="00D0481A">
      <w:pPr>
        <w:spacing w:line="480" w:lineRule="auto"/>
        <w:ind w:firstLine="360"/>
        <w:jc w:val="both"/>
        <w:rPr>
          <w:rFonts w:ascii="Times New Roman" w:hAnsi="Times New Roman" w:cs="Times New Roman"/>
          <w:sz w:val="24"/>
        </w:rPr>
      </w:pPr>
      <w:r w:rsidRPr="00163DC2">
        <w:rPr>
          <w:rFonts w:ascii="Times New Roman" w:hAnsi="Times New Roman" w:cs="Times New Roman"/>
          <w:sz w:val="24"/>
        </w:rPr>
        <w:t>Persepsi atas efektivitas sistem perpajakan merupakan pandangan atau penilaian wajib pajak terhadap bagaimana sistem perpajakan berfungsi dalam mencapai tujuannya. Dalam variabel ini memiliki 3 (tiga) indikator yang dituangkan dalam 6 (enam) butir pernyataan kuesioner. Hasil analisis statistic deskriptif variabel digambarkan dalam bentuk tabel berisi jawaban responden dan hasil rata-rata (</w:t>
      </w:r>
      <w:r w:rsidRPr="00163DC2">
        <w:rPr>
          <w:rFonts w:ascii="Times New Roman" w:hAnsi="Times New Roman" w:cs="Times New Roman"/>
          <w:i/>
          <w:sz w:val="24"/>
        </w:rPr>
        <w:t>mean</w:t>
      </w:r>
      <w:r w:rsidRPr="00163DC2">
        <w:rPr>
          <w:rFonts w:ascii="Times New Roman" w:hAnsi="Times New Roman" w:cs="Times New Roman"/>
          <w:sz w:val="24"/>
        </w:rPr>
        <w:t xml:space="preserve">) dari setiap indikator yang disajikan. </w:t>
      </w:r>
    </w:p>
    <w:p w:rsidR="00D0481A" w:rsidRPr="00163DC2" w:rsidRDefault="00D0481A" w:rsidP="00B71435">
      <w:pPr>
        <w:pStyle w:val="Keterangan"/>
        <w:spacing w:after="0"/>
        <w:rPr>
          <w:rFonts w:ascii="Times New Roman" w:hAnsi="Times New Roman" w:cs="Times New Roman"/>
          <w:b/>
          <w:i w:val="0"/>
          <w:color w:val="000000" w:themeColor="text1"/>
          <w:sz w:val="22"/>
          <w:szCs w:val="22"/>
        </w:rPr>
      </w:pPr>
      <w:bookmarkStart w:id="116" w:name="_Toc199974567"/>
      <w:bookmarkStart w:id="117" w:name="_Toc199974627"/>
      <w:r w:rsidRPr="0054339B">
        <w:rPr>
          <w:rFonts w:ascii="Times New Roman" w:hAnsi="Times New Roman" w:cs="Times New Roman"/>
          <w:b/>
          <w:i w:val="0"/>
          <w:color w:val="auto"/>
          <w:sz w:val="22"/>
        </w:rPr>
        <w:t xml:space="preserve">Tabel 4. </w:t>
      </w:r>
      <w:r w:rsidRPr="0054339B">
        <w:rPr>
          <w:rFonts w:ascii="Times New Roman" w:hAnsi="Times New Roman" w:cs="Times New Roman"/>
          <w:b/>
          <w:i w:val="0"/>
          <w:color w:val="auto"/>
          <w:sz w:val="22"/>
        </w:rPr>
        <w:fldChar w:fldCharType="begin"/>
      </w:r>
      <w:r w:rsidRPr="0054339B">
        <w:rPr>
          <w:rFonts w:ascii="Times New Roman" w:hAnsi="Times New Roman" w:cs="Times New Roman"/>
          <w:b/>
          <w:i w:val="0"/>
          <w:color w:val="auto"/>
          <w:sz w:val="22"/>
        </w:rPr>
        <w:instrText xml:space="preserve"> SEQ Tabel_4. \* ARABIC </w:instrText>
      </w:r>
      <w:r w:rsidRPr="0054339B">
        <w:rPr>
          <w:rFonts w:ascii="Times New Roman" w:hAnsi="Times New Roman" w:cs="Times New Roman"/>
          <w:b/>
          <w:i w:val="0"/>
          <w:color w:val="auto"/>
          <w:sz w:val="22"/>
        </w:rPr>
        <w:fldChar w:fldCharType="separate"/>
      </w:r>
      <w:r w:rsidR="004D66D0">
        <w:rPr>
          <w:rFonts w:ascii="Times New Roman" w:hAnsi="Times New Roman" w:cs="Times New Roman"/>
          <w:b/>
          <w:i w:val="0"/>
          <w:noProof/>
          <w:color w:val="auto"/>
          <w:sz w:val="22"/>
        </w:rPr>
        <w:t>6</w:t>
      </w:r>
      <w:r w:rsidRPr="0054339B">
        <w:rPr>
          <w:rFonts w:ascii="Times New Roman" w:hAnsi="Times New Roman" w:cs="Times New Roman"/>
          <w:b/>
          <w:i w:val="0"/>
          <w:color w:val="auto"/>
          <w:sz w:val="22"/>
        </w:rPr>
        <w:fldChar w:fldCharType="end"/>
      </w:r>
      <w:r>
        <w:rPr>
          <w:rFonts w:ascii="Times New Roman" w:hAnsi="Times New Roman" w:cs="Times New Roman"/>
          <w:b/>
          <w:i w:val="0"/>
          <w:color w:val="auto"/>
          <w:sz w:val="22"/>
        </w:rPr>
        <w:t xml:space="preserve"> </w:t>
      </w:r>
      <w:r w:rsidRPr="00163DC2">
        <w:rPr>
          <w:rFonts w:ascii="Times New Roman" w:hAnsi="Times New Roman" w:cs="Times New Roman"/>
          <w:b/>
          <w:i w:val="0"/>
          <w:color w:val="000000" w:themeColor="text1"/>
          <w:sz w:val="22"/>
          <w:szCs w:val="22"/>
        </w:rPr>
        <w:t>Deskriptif Variabel Persepsi atas Efektivitas Sistem Perpajakan</w:t>
      </w:r>
      <w:bookmarkEnd w:id="116"/>
      <w:bookmarkEnd w:id="117"/>
    </w:p>
    <w:tbl>
      <w:tblPr>
        <w:tblStyle w:val="KisiTabel"/>
        <w:tblW w:w="5000" w:type="pct"/>
        <w:tblLook w:val="04A0" w:firstRow="1" w:lastRow="0" w:firstColumn="1" w:lastColumn="0" w:noHBand="0" w:noVBand="1"/>
      </w:tblPr>
      <w:tblGrid>
        <w:gridCol w:w="1700"/>
        <w:gridCol w:w="658"/>
        <w:gridCol w:w="658"/>
        <w:gridCol w:w="658"/>
        <w:gridCol w:w="658"/>
        <w:gridCol w:w="661"/>
        <w:gridCol w:w="2935"/>
      </w:tblGrid>
      <w:tr w:rsidR="00D0481A" w:rsidRPr="00B71435" w:rsidTr="00D0481A">
        <w:tc>
          <w:tcPr>
            <w:tcW w:w="1072" w:type="pct"/>
            <w:vMerge w:val="restart"/>
          </w:tcPr>
          <w:p w:rsidR="00D0481A" w:rsidRPr="00B71435" w:rsidRDefault="00D0481A" w:rsidP="00D0481A">
            <w:pPr>
              <w:jc w:val="center"/>
              <w:rPr>
                <w:rFonts w:ascii="Times New Roman" w:hAnsi="Times New Roman" w:cs="Times New Roman"/>
                <w:b/>
                <w:sz w:val="20"/>
                <w:szCs w:val="20"/>
              </w:rPr>
            </w:pPr>
            <w:r w:rsidRPr="00B71435">
              <w:rPr>
                <w:rFonts w:ascii="Times New Roman" w:hAnsi="Times New Roman" w:cs="Times New Roman"/>
                <w:b/>
                <w:sz w:val="20"/>
                <w:szCs w:val="20"/>
              </w:rPr>
              <w:t>Indikator</w:t>
            </w:r>
          </w:p>
        </w:tc>
        <w:tc>
          <w:tcPr>
            <w:tcW w:w="2077" w:type="pct"/>
            <w:gridSpan w:val="5"/>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b/>
                <w:sz w:val="20"/>
                <w:szCs w:val="20"/>
              </w:rPr>
              <w:t>Jawaban Responden</w:t>
            </w:r>
          </w:p>
        </w:tc>
        <w:tc>
          <w:tcPr>
            <w:tcW w:w="1851" w:type="pct"/>
            <w:vMerge w:val="restart"/>
          </w:tcPr>
          <w:p w:rsidR="00D0481A" w:rsidRPr="00B71435" w:rsidRDefault="00D0481A" w:rsidP="00D0481A">
            <w:pPr>
              <w:jc w:val="center"/>
              <w:rPr>
                <w:rFonts w:ascii="Times New Roman" w:hAnsi="Times New Roman" w:cs="Times New Roman"/>
                <w:b/>
                <w:sz w:val="20"/>
                <w:szCs w:val="20"/>
              </w:rPr>
            </w:pPr>
            <w:r w:rsidRPr="00B71435">
              <w:rPr>
                <w:rFonts w:ascii="Times New Roman" w:hAnsi="Times New Roman" w:cs="Times New Roman"/>
                <w:b/>
                <w:sz w:val="20"/>
                <w:szCs w:val="20"/>
              </w:rPr>
              <w:t>Rata-Rata (</w:t>
            </w:r>
            <w:r w:rsidRPr="00B71435">
              <w:rPr>
                <w:rFonts w:ascii="Times New Roman" w:hAnsi="Times New Roman" w:cs="Times New Roman"/>
                <w:b/>
                <w:i/>
                <w:sz w:val="20"/>
                <w:szCs w:val="20"/>
              </w:rPr>
              <w:t>Mean</w:t>
            </w:r>
            <w:r w:rsidRPr="00B71435">
              <w:rPr>
                <w:rFonts w:ascii="Times New Roman" w:hAnsi="Times New Roman" w:cs="Times New Roman"/>
                <w:b/>
                <w:sz w:val="20"/>
                <w:szCs w:val="20"/>
              </w:rPr>
              <w:t>)</w:t>
            </w:r>
          </w:p>
        </w:tc>
      </w:tr>
      <w:tr w:rsidR="00D0481A" w:rsidRPr="00B71435" w:rsidTr="00D0481A">
        <w:tc>
          <w:tcPr>
            <w:tcW w:w="1072" w:type="pct"/>
            <w:vMerge/>
          </w:tcPr>
          <w:p w:rsidR="00D0481A" w:rsidRPr="00B71435" w:rsidRDefault="00D0481A" w:rsidP="00D0481A">
            <w:pPr>
              <w:jc w:val="center"/>
              <w:rPr>
                <w:rFonts w:ascii="Times New Roman" w:hAnsi="Times New Roman" w:cs="Times New Roman"/>
                <w:sz w:val="20"/>
                <w:szCs w:val="20"/>
              </w:rPr>
            </w:pPr>
          </w:p>
        </w:tc>
        <w:tc>
          <w:tcPr>
            <w:tcW w:w="415" w:type="pct"/>
          </w:tcPr>
          <w:p w:rsidR="00D0481A" w:rsidRPr="00B71435" w:rsidRDefault="00D0481A" w:rsidP="00D0481A">
            <w:pPr>
              <w:jc w:val="center"/>
              <w:rPr>
                <w:rFonts w:ascii="Times New Roman" w:hAnsi="Times New Roman" w:cs="Times New Roman"/>
                <w:b/>
                <w:sz w:val="20"/>
                <w:szCs w:val="20"/>
              </w:rPr>
            </w:pPr>
            <w:r w:rsidRPr="00B71435">
              <w:rPr>
                <w:rFonts w:ascii="Times New Roman" w:hAnsi="Times New Roman" w:cs="Times New Roman"/>
                <w:b/>
                <w:sz w:val="20"/>
                <w:szCs w:val="20"/>
              </w:rPr>
              <w:t>1</w:t>
            </w:r>
          </w:p>
        </w:tc>
        <w:tc>
          <w:tcPr>
            <w:tcW w:w="415" w:type="pct"/>
          </w:tcPr>
          <w:p w:rsidR="00D0481A" w:rsidRPr="00B71435" w:rsidRDefault="00D0481A" w:rsidP="00D0481A">
            <w:pPr>
              <w:jc w:val="center"/>
              <w:rPr>
                <w:rFonts w:ascii="Times New Roman" w:hAnsi="Times New Roman" w:cs="Times New Roman"/>
                <w:b/>
                <w:sz w:val="20"/>
                <w:szCs w:val="20"/>
              </w:rPr>
            </w:pPr>
            <w:r w:rsidRPr="00B71435">
              <w:rPr>
                <w:rFonts w:ascii="Times New Roman" w:hAnsi="Times New Roman" w:cs="Times New Roman"/>
                <w:b/>
                <w:sz w:val="20"/>
                <w:szCs w:val="20"/>
              </w:rPr>
              <w:t>2</w:t>
            </w:r>
          </w:p>
        </w:tc>
        <w:tc>
          <w:tcPr>
            <w:tcW w:w="415" w:type="pct"/>
          </w:tcPr>
          <w:p w:rsidR="00D0481A" w:rsidRPr="00B71435" w:rsidRDefault="00D0481A" w:rsidP="00D0481A">
            <w:pPr>
              <w:jc w:val="center"/>
              <w:rPr>
                <w:rFonts w:ascii="Times New Roman" w:hAnsi="Times New Roman" w:cs="Times New Roman"/>
                <w:b/>
                <w:sz w:val="20"/>
                <w:szCs w:val="20"/>
              </w:rPr>
            </w:pPr>
            <w:r w:rsidRPr="00B71435">
              <w:rPr>
                <w:rFonts w:ascii="Times New Roman" w:hAnsi="Times New Roman" w:cs="Times New Roman"/>
                <w:b/>
                <w:sz w:val="20"/>
                <w:szCs w:val="20"/>
              </w:rPr>
              <w:t>3</w:t>
            </w:r>
          </w:p>
        </w:tc>
        <w:tc>
          <w:tcPr>
            <w:tcW w:w="415" w:type="pct"/>
          </w:tcPr>
          <w:p w:rsidR="00D0481A" w:rsidRPr="00B71435" w:rsidRDefault="00D0481A" w:rsidP="00D0481A">
            <w:pPr>
              <w:jc w:val="center"/>
              <w:rPr>
                <w:rFonts w:ascii="Times New Roman" w:hAnsi="Times New Roman" w:cs="Times New Roman"/>
                <w:b/>
                <w:sz w:val="20"/>
                <w:szCs w:val="20"/>
              </w:rPr>
            </w:pPr>
            <w:r w:rsidRPr="00B71435">
              <w:rPr>
                <w:rFonts w:ascii="Times New Roman" w:hAnsi="Times New Roman" w:cs="Times New Roman"/>
                <w:b/>
                <w:sz w:val="20"/>
                <w:szCs w:val="20"/>
              </w:rPr>
              <w:t>4</w:t>
            </w:r>
          </w:p>
        </w:tc>
        <w:tc>
          <w:tcPr>
            <w:tcW w:w="415" w:type="pct"/>
          </w:tcPr>
          <w:p w:rsidR="00D0481A" w:rsidRPr="00B71435" w:rsidRDefault="00D0481A" w:rsidP="00D0481A">
            <w:pPr>
              <w:jc w:val="center"/>
              <w:rPr>
                <w:rFonts w:ascii="Times New Roman" w:hAnsi="Times New Roman" w:cs="Times New Roman"/>
                <w:b/>
                <w:sz w:val="20"/>
                <w:szCs w:val="20"/>
              </w:rPr>
            </w:pPr>
            <w:r w:rsidRPr="00B71435">
              <w:rPr>
                <w:rFonts w:ascii="Times New Roman" w:hAnsi="Times New Roman" w:cs="Times New Roman"/>
                <w:b/>
                <w:sz w:val="20"/>
                <w:szCs w:val="20"/>
              </w:rPr>
              <w:t>5</w:t>
            </w:r>
          </w:p>
        </w:tc>
        <w:tc>
          <w:tcPr>
            <w:tcW w:w="1851" w:type="pct"/>
            <w:vMerge/>
          </w:tcPr>
          <w:p w:rsidR="00D0481A" w:rsidRPr="00B71435" w:rsidRDefault="00D0481A" w:rsidP="00D0481A">
            <w:pPr>
              <w:jc w:val="center"/>
              <w:rPr>
                <w:rFonts w:ascii="Times New Roman" w:hAnsi="Times New Roman" w:cs="Times New Roman"/>
                <w:sz w:val="20"/>
                <w:szCs w:val="20"/>
              </w:rPr>
            </w:pPr>
          </w:p>
        </w:tc>
      </w:tr>
      <w:tr w:rsidR="00D0481A" w:rsidRPr="00B71435" w:rsidTr="00D0481A">
        <w:tc>
          <w:tcPr>
            <w:tcW w:w="1072" w:type="pct"/>
          </w:tcPr>
          <w:p w:rsidR="00D0481A" w:rsidRPr="00B71435" w:rsidRDefault="00D0481A" w:rsidP="00D0481A">
            <w:pPr>
              <w:jc w:val="center"/>
              <w:rPr>
                <w:rFonts w:ascii="Times New Roman" w:hAnsi="Times New Roman" w:cs="Times New Roman"/>
                <w:sz w:val="20"/>
                <w:szCs w:val="20"/>
                <w:vertAlign w:val="subscript"/>
              </w:rPr>
            </w:pPr>
            <w:r w:rsidRPr="00B71435">
              <w:rPr>
                <w:rFonts w:ascii="Times New Roman" w:hAnsi="Times New Roman" w:cs="Times New Roman"/>
                <w:sz w:val="20"/>
                <w:szCs w:val="20"/>
              </w:rPr>
              <w:t>X</w:t>
            </w:r>
            <w:r w:rsidRPr="00B71435">
              <w:rPr>
                <w:rFonts w:ascii="Times New Roman" w:hAnsi="Times New Roman" w:cs="Times New Roman"/>
                <w:sz w:val="20"/>
                <w:szCs w:val="20"/>
                <w:vertAlign w:val="subscript"/>
              </w:rPr>
              <w:t>4.1</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3</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10</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53</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34</w:t>
            </w:r>
          </w:p>
        </w:tc>
        <w:tc>
          <w:tcPr>
            <w:tcW w:w="1851"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4.18</w:t>
            </w:r>
          </w:p>
        </w:tc>
      </w:tr>
      <w:tr w:rsidR="00D0481A" w:rsidRPr="00B71435" w:rsidTr="00D0481A">
        <w:tc>
          <w:tcPr>
            <w:tcW w:w="1072" w:type="pct"/>
          </w:tcPr>
          <w:p w:rsidR="00D0481A" w:rsidRPr="00B71435" w:rsidRDefault="00D0481A" w:rsidP="00D0481A">
            <w:pPr>
              <w:jc w:val="center"/>
              <w:rPr>
                <w:rFonts w:ascii="Times New Roman" w:hAnsi="Times New Roman" w:cs="Times New Roman"/>
                <w:sz w:val="20"/>
                <w:szCs w:val="20"/>
                <w:vertAlign w:val="subscript"/>
              </w:rPr>
            </w:pPr>
            <w:r w:rsidRPr="00B71435">
              <w:rPr>
                <w:rFonts w:ascii="Times New Roman" w:hAnsi="Times New Roman" w:cs="Times New Roman"/>
                <w:sz w:val="20"/>
                <w:szCs w:val="20"/>
              </w:rPr>
              <w:t>X</w:t>
            </w:r>
            <w:r w:rsidRPr="00B71435">
              <w:rPr>
                <w:rFonts w:ascii="Times New Roman" w:hAnsi="Times New Roman" w:cs="Times New Roman"/>
                <w:sz w:val="20"/>
                <w:szCs w:val="20"/>
                <w:vertAlign w:val="subscript"/>
              </w:rPr>
              <w:t>4.2</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2</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12</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57</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29</w:t>
            </w:r>
          </w:p>
        </w:tc>
        <w:tc>
          <w:tcPr>
            <w:tcW w:w="1851"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4.13</w:t>
            </w:r>
          </w:p>
        </w:tc>
      </w:tr>
      <w:tr w:rsidR="00D0481A" w:rsidRPr="00B71435" w:rsidTr="00D0481A">
        <w:tc>
          <w:tcPr>
            <w:tcW w:w="1072" w:type="pct"/>
          </w:tcPr>
          <w:p w:rsidR="00D0481A" w:rsidRPr="00B71435" w:rsidRDefault="00D0481A" w:rsidP="00D0481A">
            <w:pPr>
              <w:jc w:val="center"/>
              <w:rPr>
                <w:rFonts w:ascii="Times New Roman" w:hAnsi="Times New Roman" w:cs="Times New Roman"/>
                <w:sz w:val="20"/>
                <w:szCs w:val="20"/>
                <w:vertAlign w:val="subscript"/>
              </w:rPr>
            </w:pPr>
            <w:r w:rsidRPr="00B71435">
              <w:rPr>
                <w:rFonts w:ascii="Times New Roman" w:hAnsi="Times New Roman" w:cs="Times New Roman"/>
                <w:sz w:val="20"/>
                <w:szCs w:val="20"/>
              </w:rPr>
              <w:t>X</w:t>
            </w:r>
            <w:r w:rsidRPr="00B71435">
              <w:rPr>
                <w:rFonts w:ascii="Times New Roman" w:hAnsi="Times New Roman" w:cs="Times New Roman"/>
                <w:sz w:val="20"/>
                <w:szCs w:val="20"/>
                <w:vertAlign w:val="subscript"/>
              </w:rPr>
              <w:t>4.3</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2</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11</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56</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31</w:t>
            </w:r>
          </w:p>
        </w:tc>
        <w:tc>
          <w:tcPr>
            <w:tcW w:w="1851"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4.16</w:t>
            </w:r>
          </w:p>
        </w:tc>
      </w:tr>
      <w:tr w:rsidR="00D0481A" w:rsidRPr="00B71435" w:rsidTr="00D0481A">
        <w:tc>
          <w:tcPr>
            <w:tcW w:w="1072" w:type="pct"/>
          </w:tcPr>
          <w:p w:rsidR="00D0481A" w:rsidRPr="00B71435" w:rsidRDefault="00D0481A" w:rsidP="00D0481A">
            <w:pPr>
              <w:jc w:val="center"/>
              <w:rPr>
                <w:rFonts w:ascii="Times New Roman" w:hAnsi="Times New Roman" w:cs="Times New Roman"/>
                <w:sz w:val="20"/>
                <w:szCs w:val="20"/>
                <w:vertAlign w:val="subscript"/>
              </w:rPr>
            </w:pPr>
            <w:r w:rsidRPr="00B71435">
              <w:rPr>
                <w:rFonts w:ascii="Times New Roman" w:hAnsi="Times New Roman" w:cs="Times New Roman"/>
                <w:sz w:val="20"/>
                <w:szCs w:val="20"/>
              </w:rPr>
              <w:t>X</w:t>
            </w:r>
            <w:r w:rsidRPr="00B71435">
              <w:rPr>
                <w:rFonts w:ascii="Times New Roman" w:hAnsi="Times New Roman" w:cs="Times New Roman"/>
                <w:sz w:val="20"/>
                <w:szCs w:val="20"/>
                <w:vertAlign w:val="subscript"/>
              </w:rPr>
              <w:t>4.4</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1</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12</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54</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33</w:t>
            </w:r>
          </w:p>
        </w:tc>
        <w:tc>
          <w:tcPr>
            <w:tcW w:w="1851"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4.19</w:t>
            </w:r>
          </w:p>
        </w:tc>
      </w:tr>
      <w:tr w:rsidR="00D0481A" w:rsidRPr="00B71435" w:rsidTr="00D0481A">
        <w:tc>
          <w:tcPr>
            <w:tcW w:w="1072" w:type="pct"/>
          </w:tcPr>
          <w:p w:rsidR="00D0481A" w:rsidRPr="00B71435" w:rsidRDefault="00D0481A" w:rsidP="00D0481A">
            <w:pPr>
              <w:jc w:val="center"/>
              <w:rPr>
                <w:rFonts w:ascii="Times New Roman" w:hAnsi="Times New Roman" w:cs="Times New Roman"/>
                <w:sz w:val="20"/>
                <w:szCs w:val="20"/>
                <w:vertAlign w:val="subscript"/>
              </w:rPr>
            </w:pPr>
            <w:r w:rsidRPr="00B71435">
              <w:rPr>
                <w:rFonts w:ascii="Times New Roman" w:hAnsi="Times New Roman" w:cs="Times New Roman"/>
                <w:sz w:val="20"/>
                <w:szCs w:val="20"/>
              </w:rPr>
              <w:t>X</w:t>
            </w:r>
            <w:r w:rsidRPr="00B71435">
              <w:rPr>
                <w:rFonts w:ascii="Times New Roman" w:hAnsi="Times New Roman" w:cs="Times New Roman"/>
                <w:sz w:val="20"/>
                <w:szCs w:val="20"/>
                <w:vertAlign w:val="subscript"/>
              </w:rPr>
              <w:t>4.5</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2</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10</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55</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33</w:t>
            </w:r>
          </w:p>
        </w:tc>
        <w:tc>
          <w:tcPr>
            <w:tcW w:w="1851"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4.19</w:t>
            </w:r>
          </w:p>
        </w:tc>
      </w:tr>
      <w:tr w:rsidR="00D0481A" w:rsidRPr="00B71435" w:rsidTr="00D0481A">
        <w:tc>
          <w:tcPr>
            <w:tcW w:w="1072"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X</w:t>
            </w:r>
            <w:r w:rsidRPr="00B71435">
              <w:rPr>
                <w:rFonts w:ascii="Times New Roman" w:hAnsi="Times New Roman" w:cs="Times New Roman"/>
                <w:sz w:val="20"/>
                <w:szCs w:val="20"/>
                <w:vertAlign w:val="subscript"/>
              </w:rPr>
              <w:t>4.6</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1</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0</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8</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54</w:t>
            </w:r>
          </w:p>
        </w:tc>
        <w:tc>
          <w:tcPr>
            <w:tcW w:w="415"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37</w:t>
            </w:r>
          </w:p>
        </w:tc>
        <w:tc>
          <w:tcPr>
            <w:tcW w:w="1851" w:type="pct"/>
          </w:tcPr>
          <w:p w:rsidR="00D0481A" w:rsidRPr="00B71435" w:rsidRDefault="00D0481A" w:rsidP="00D0481A">
            <w:pPr>
              <w:jc w:val="center"/>
              <w:rPr>
                <w:rFonts w:ascii="Times New Roman" w:hAnsi="Times New Roman" w:cs="Times New Roman"/>
                <w:sz w:val="20"/>
                <w:szCs w:val="20"/>
              </w:rPr>
            </w:pPr>
            <w:r w:rsidRPr="00B71435">
              <w:rPr>
                <w:rFonts w:ascii="Times New Roman" w:hAnsi="Times New Roman" w:cs="Times New Roman"/>
                <w:sz w:val="20"/>
                <w:szCs w:val="20"/>
              </w:rPr>
              <w:t>4.26</w:t>
            </w:r>
          </w:p>
        </w:tc>
      </w:tr>
    </w:tbl>
    <w:p w:rsidR="00D0481A" w:rsidRPr="00B71435" w:rsidRDefault="00D0481A" w:rsidP="00D0481A">
      <w:pPr>
        <w:spacing w:line="240" w:lineRule="auto"/>
        <w:jc w:val="both"/>
        <w:rPr>
          <w:rFonts w:ascii="Times New Roman" w:hAnsi="Times New Roman" w:cs="Times New Roman"/>
          <w:i/>
          <w:sz w:val="20"/>
          <w:szCs w:val="20"/>
        </w:rPr>
      </w:pPr>
      <w:r w:rsidRPr="00B71435">
        <w:rPr>
          <w:rFonts w:ascii="Times New Roman" w:hAnsi="Times New Roman" w:cs="Times New Roman"/>
          <w:i/>
          <w:sz w:val="20"/>
          <w:szCs w:val="20"/>
        </w:rPr>
        <w:t>Sumber: Data Diolah oleh Peneliti, 2025</w:t>
      </w:r>
    </w:p>
    <w:p w:rsidR="00D0481A" w:rsidRPr="00163DC2" w:rsidRDefault="00D0481A" w:rsidP="00D0481A">
      <w:pPr>
        <w:spacing w:line="480" w:lineRule="auto"/>
        <w:jc w:val="both"/>
        <w:rPr>
          <w:rFonts w:ascii="Times New Roman" w:hAnsi="Times New Roman" w:cs="Times New Roman"/>
          <w:sz w:val="24"/>
          <w:szCs w:val="24"/>
        </w:rPr>
      </w:pPr>
      <w:r w:rsidRPr="00163DC2">
        <w:rPr>
          <w:rFonts w:ascii="Times New Roman" w:hAnsi="Times New Roman" w:cs="Times New Roman"/>
          <w:sz w:val="24"/>
          <w:szCs w:val="24"/>
        </w:rPr>
        <w:lastRenderedPageBreak/>
        <w:tab/>
        <w:t>Berdasarkan tabel 4.6, menunjukkan bawa pada variabel persepsi atas efektivitas sistem perpajakan untuk pernyataan X</w:t>
      </w:r>
      <w:r w:rsidRPr="00163DC2">
        <w:rPr>
          <w:rFonts w:ascii="Times New Roman" w:hAnsi="Times New Roman" w:cs="Times New Roman"/>
          <w:sz w:val="24"/>
          <w:szCs w:val="24"/>
          <w:vertAlign w:val="subscript"/>
        </w:rPr>
        <w:t xml:space="preserve">4.1 </w:t>
      </w:r>
      <w:r w:rsidRPr="00163DC2">
        <w:rPr>
          <w:rFonts w:ascii="Times New Roman" w:hAnsi="Times New Roman" w:cs="Times New Roman"/>
          <w:sz w:val="24"/>
          <w:szCs w:val="24"/>
        </w:rPr>
        <w:t xml:space="preserve">memiliki nilai rata-rata 4.18 yang berarti responden berpendapat puas dengan kecepatan membayar pajak melalui </w:t>
      </w:r>
      <w:r w:rsidRPr="00163DC2">
        <w:rPr>
          <w:rFonts w:ascii="Times New Roman" w:hAnsi="Times New Roman" w:cs="Times New Roman"/>
          <w:i/>
          <w:sz w:val="24"/>
          <w:szCs w:val="24"/>
        </w:rPr>
        <w:t>e-biling</w:t>
      </w:r>
      <w:r w:rsidRPr="00163DC2">
        <w:rPr>
          <w:rFonts w:ascii="Times New Roman" w:hAnsi="Times New Roman" w:cs="Times New Roman"/>
          <w:sz w:val="24"/>
          <w:szCs w:val="24"/>
        </w:rPr>
        <w:t>. Pernyataan X</w:t>
      </w:r>
      <w:r w:rsidRPr="00163DC2">
        <w:rPr>
          <w:rFonts w:ascii="Times New Roman" w:hAnsi="Times New Roman" w:cs="Times New Roman"/>
          <w:sz w:val="24"/>
          <w:szCs w:val="24"/>
          <w:vertAlign w:val="subscript"/>
        </w:rPr>
        <w:t xml:space="preserve">4.2 </w:t>
      </w:r>
      <w:r w:rsidRPr="00163DC2">
        <w:rPr>
          <w:rFonts w:ascii="Times New Roman" w:hAnsi="Times New Roman" w:cs="Times New Roman"/>
          <w:sz w:val="24"/>
          <w:szCs w:val="24"/>
        </w:rPr>
        <w:t xml:space="preserve">dengan nilai rata-rata 4.13 menunjukkan bahwa responden merasa mudah menggunakan </w:t>
      </w:r>
      <w:r w:rsidRPr="00163DC2">
        <w:rPr>
          <w:rFonts w:ascii="Times New Roman" w:hAnsi="Times New Roman" w:cs="Times New Roman"/>
          <w:i/>
          <w:sz w:val="24"/>
          <w:szCs w:val="24"/>
        </w:rPr>
        <w:t>e-billing</w:t>
      </w:r>
      <w:r w:rsidRPr="00163DC2">
        <w:rPr>
          <w:rFonts w:ascii="Times New Roman" w:hAnsi="Times New Roman" w:cs="Times New Roman"/>
          <w:sz w:val="24"/>
          <w:szCs w:val="24"/>
        </w:rPr>
        <w:t xml:space="preserve"> dan tidak pernah mengalami masalah teknis. Pernyataan X</w:t>
      </w:r>
      <w:r w:rsidRPr="00163DC2">
        <w:rPr>
          <w:rFonts w:ascii="Times New Roman" w:hAnsi="Times New Roman" w:cs="Times New Roman"/>
          <w:sz w:val="24"/>
          <w:szCs w:val="24"/>
          <w:vertAlign w:val="subscript"/>
        </w:rPr>
        <w:t>4.3</w:t>
      </w:r>
      <w:r w:rsidRPr="00163DC2">
        <w:rPr>
          <w:rFonts w:ascii="Times New Roman" w:hAnsi="Times New Roman" w:cs="Times New Roman"/>
          <w:sz w:val="24"/>
          <w:szCs w:val="24"/>
        </w:rPr>
        <w:t xml:space="preserve"> menyatakan nilai rata-rata 4.16 yang menunjukkan bahwa responden merasa puas dengan informasi yang disediakan pada situs </w:t>
      </w:r>
      <w:r w:rsidRPr="00163DC2">
        <w:rPr>
          <w:rFonts w:ascii="Times New Roman" w:hAnsi="Times New Roman" w:cs="Times New Roman"/>
          <w:i/>
          <w:sz w:val="24"/>
          <w:szCs w:val="24"/>
        </w:rPr>
        <w:t>e-filling</w:t>
      </w:r>
      <w:r w:rsidRPr="00163DC2">
        <w:rPr>
          <w:rFonts w:ascii="Times New Roman" w:hAnsi="Times New Roman" w:cs="Times New Roman"/>
          <w:sz w:val="24"/>
          <w:szCs w:val="24"/>
        </w:rPr>
        <w:t>. Pernyataan X</w:t>
      </w:r>
      <w:r w:rsidRPr="00163DC2">
        <w:rPr>
          <w:rFonts w:ascii="Times New Roman" w:hAnsi="Times New Roman" w:cs="Times New Roman"/>
          <w:sz w:val="24"/>
          <w:szCs w:val="24"/>
          <w:vertAlign w:val="subscript"/>
        </w:rPr>
        <w:t>4.4</w:t>
      </w:r>
      <w:r w:rsidRPr="00163DC2">
        <w:rPr>
          <w:rFonts w:ascii="Times New Roman" w:hAnsi="Times New Roman" w:cs="Times New Roman"/>
          <w:sz w:val="24"/>
          <w:szCs w:val="24"/>
        </w:rPr>
        <w:t xml:space="preserve"> dengan nilai rata-rata 4.19 menunjukkan bahwa responden merasa lebih mudah menggunakan </w:t>
      </w:r>
      <w:r w:rsidRPr="00163DC2">
        <w:rPr>
          <w:rFonts w:ascii="Times New Roman" w:hAnsi="Times New Roman" w:cs="Times New Roman"/>
          <w:i/>
          <w:sz w:val="24"/>
          <w:szCs w:val="24"/>
        </w:rPr>
        <w:t>e-filling</w:t>
      </w:r>
      <w:r w:rsidRPr="00163DC2">
        <w:rPr>
          <w:rFonts w:ascii="Times New Roman" w:hAnsi="Times New Roman" w:cs="Times New Roman"/>
          <w:sz w:val="24"/>
          <w:szCs w:val="24"/>
        </w:rPr>
        <w:t xml:space="preserve"> dan tidak pernah mengalami salah teknis. Penyataan X</w:t>
      </w:r>
      <w:r w:rsidRPr="00163DC2">
        <w:rPr>
          <w:rFonts w:ascii="Times New Roman" w:hAnsi="Times New Roman" w:cs="Times New Roman"/>
          <w:sz w:val="24"/>
          <w:szCs w:val="24"/>
          <w:vertAlign w:val="subscript"/>
        </w:rPr>
        <w:t xml:space="preserve">4.5 </w:t>
      </w:r>
      <w:r w:rsidRPr="00163DC2">
        <w:rPr>
          <w:rFonts w:ascii="Times New Roman" w:hAnsi="Times New Roman" w:cs="Times New Roman"/>
          <w:sz w:val="24"/>
          <w:szCs w:val="24"/>
        </w:rPr>
        <w:t xml:space="preserve">memiliki nilai rata-rata 4.19 yang berarti responden juga merasa lebih efisien menggunakan </w:t>
      </w:r>
      <w:r w:rsidRPr="00163DC2">
        <w:rPr>
          <w:rFonts w:ascii="Times New Roman" w:hAnsi="Times New Roman" w:cs="Times New Roman"/>
          <w:i/>
          <w:sz w:val="24"/>
          <w:szCs w:val="24"/>
        </w:rPr>
        <w:t xml:space="preserve">e-register </w:t>
      </w:r>
      <w:r w:rsidRPr="00163DC2">
        <w:rPr>
          <w:rFonts w:ascii="Times New Roman" w:hAnsi="Times New Roman" w:cs="Times New Roman"/>
          <w:sz w:val="24"/>
          <w:szCs w:val="24"/>
        </w:rPr>
        <w:t>dalam pendaftaran NPWP. Dan pernyataan X</w:t>
      </w:r>
      <w:r w:rsidRPr="00163DC2">
        <w:rPr>
          <w:rFonts w:ascii="Times New Roman" w:hAnsi="Times New Roman" w:cs="Times New Roman"/>
          <w:sz w:val="24"/>
          <w:szCs w:val="24"/>
          <w:vertAlign w:val="subscript"/>
        </w:rPr>
        <w:t xml:space="preserve">4.6 </w:t>
      </w:r>
      <w:r w:rsidRPr="00163DC2">
        <w:rPr>
          <w:rFonts w:ascii="Times New Roman" w:hAnsi="Times New Roman" w:cs="Times New Roman"/>
          <w:sz w:val="24"/>
          <w:szCs w:val="24"/>
        </w:rPr>
        <w:t xml:space="preserve">menunjukkan nilai rata-rata 4.26, sehingga dapat disimpulkan bahwa responden merasa informasi yang tersedia dalam situs </w:t>
      </w:r>
      <w:r w:rsidRPr="00163DC2">
        <w:rPr>
          <w:rFonts w:ascii="Times New Roman" w:hAnsi="Times New Roman" w:cs="Times New Roman"/>
          <w:i/>
          <w:sz w:val="24"/>
          <w:szCs w:val="24"/>
        </w:rPr>
        <w:t>e-register</w:t>
      </w:r>
      <w:r w:rsidRPr="00163DC2">
        <w:rPr>
          <w:rFonts w:ascii="Times New Roman" w:hAnsi="Times New Roman" w:cs="Times New Roman"/>
          <w:sz w:val="24"/>
          <w:szCs w:val="24"/>
        </w:rPr>
        <w:t xml:space="preserve"> sudah jelas dan sangat membantu dalam proses pendaftaran.</w:t>
      </w:r>
    </w:p>
    <w:p w:rsidR="00D0481A" w:rsidRPr="00866B29" w:rsidRDefault="00D0481A" w:rsidP="00056F53">
      <w:pPr>
        <w:pStyle w:val="Judul2"/>
        <w:numPr>
          <w:ilvl w:val="0"/>
          <w:numId w:val="42"/>
        </w:numPr>
        <w:spacing w:line="480" w:lineRule="auto"/>
        <w:ind w:left="660" w:hanging="660"/>
        <w:rPr>
          <w:rFonts w:ascii="Times New Roman" w:hAnsi="Times New Roman" w:cs="Times New Roman"/>
          <w:b/>
          <w:color w:val="auto"/>
          <w:sz w:val="24"/>
        </w:rPr>
      </w:pPr>
      <w:bookmarkStart w:id="118" w:name="_Toc200594371"/>
      <w:r w:rsidRPr="00866B29">
        <w:rPr>
          <w:rFonts w:ascii="Times New Roman" w:hAnsi="Times New Roman" w:cs="Times New Roman"/>
          <w:b/>
          <w:color w:val="auto"/>
          <w:sz w:val="24"/>
        </w:rPr>
        <w:t>Hasil Analisis Data</w:t>
      </w:r>
      <w:bookmarkEnd w:id="118"/>
    </w:p>
    <w:p w:rsidR="00D0481A" w:rsidRPr="00163DC2" w:rsidRDefault="00D0481A" w:rsidP="00D238AC">
      <w:pPr>
        <w:numPr>
          <w:ilvl w:val="0"/>
          <w:numId w:val="30"/>
        </w:numPr>
        <w:spacing w:after="0" w:line="480" w:lineRule="auto"/>
        <w:ind w:left="0" w:firstLine="0"/>
        <w:jc w:val="both"/>
        <w:rPr>
          <w:rFonts w:ascii="Times New Roman" w:hAnsi="Times New Roman" w:cs="Times New Roman"/>
          <w:b/>
          <w:sz w:val="24"/>
        </w:rPr>
      </w:pPr>
      <w:r w:rsidRPr="00163DC2">
        <w:rPr>
          <w:rFonts w:ascii="Times New Roman" w:hAnsi="Times New Roman" w:cs="Times New Roman"/>
          <w:b/>
          <w:sz w:val="24"/>
        </w:rPr>
        <w:t>Pengujian Model Pengukuran (</w:t>
      </w:r>
      <w:r w:rsidRPr="00163DC2">
        <w:rPr>
          <w:rFonts w:ascii="Times New Roman" w:hAnsi="Times New Roman" w:cs="Times New Roman"/>
          <w:b/>
          <w:i/>
          <w:sz w:val="24"/>
        </w:rPr>
        <w:t>Outer Model</w:t>
      </w:r>
      <w:r w:rsidRPr="00163DC2">
        <w:rPr>
          <w:rFonts w:ascii="Times New Roman" w:hAnsi="Times New Roman" w:cs="Times New Roman"/>
          <w:b/>
          <w:sz w:val="24"/>
        </w:rPr>
        <w:t>)</w:t>
      </w:r>
    </w:p>
    <w:p w:rsidR="00D0481A" w:rsidRPr="00163DC2" w:rsidRDefault="00B71435" w:rsidP="00D238AC">
      <w:pPr>
        <w:spacing w:after="0" w:line="480" w:lineRule="auto"/>
        <w:ind w:firstLine="720"/>
        <w:jc w:val="both"/>
        <w:rPr>
          <w:rFonts w:ascii="Times New Roman" w:hAnsi="Times New Roman" w:cs="Times New Roman"/>
          <w:sz w:val="24"/>
        </w:rPr>
      </w:pPr>
      <w:r>
        <w:rPr>
          <w:rFonts w:ascii="Times New Roman" w:hAnsi="Times New Roman" w:cs="Times New Roman"/>
          <w:sz w:val="24"/>
        </w:rPr>
        <w:t>Dalam</w:t>
      </w:r>
      <w:r w:rsidR="00D0481A" w:rsidRPr="00163DC2">
        <w:rPr>
          <w:rFonts w:ascii="Times New Roman" w:hAnsi="Times New Roman" w:cs="Times New Roman"/>
          <w:sz w:val="24"/>
        </w:rPr>
        <w:t xml:space="preserve"> analisis</w:t>
      </w:r>
      <w:r>
        <w:rPr>
          <w:rFonts w:ascii="Times New Roman" w:hAnsi="Times New Roman" w:cs="Times New Roman"/>
          <w:sz w:val="24"/>
        </w:rPr>
        <w:t xml:space="preserve"> menggunakan</w:t>
      </w:r>
      <w:r w:rsidR="00D0481A" w:rsidRPr="00163DC2">
        <w:rPr>
          <w:rFonts w:ascii="Times New Roman" w:hAnsi="Times New Roman" w:cs="Times New Roman"/>
          <w:sz w:val="24"/>
        </w:rPr>
        <w:t xml:space="preserve"> </w:t>
      </w:r>
      <w:r w:rsidR="00D0481A" w:rsidRPr="00562155">
        <w:rPr>
          <w:rFonts w:ascii="Times New Roman" w:hAnsi="Times New Roman" w:cs="Times New Roman"/>
          <w:sz w:val="24"/>
        </w:rPr>
        <w:t>SmartPLS</w:t>
      </w:r>
      <w:r w:rsidR="00D0481A" w:rsidRPr="00163DC2">
        <w:rPr>
          <w:rFonts w:ascii="Times New Roman" w:hAnsi="Times New Roman" w:cs="Times New Roman"/>
          <w:i/>
          <w:sz w:val="24"/>
        </w:rPr>
        <w:t xml:space="preserve"> </w:t>
      </w:r>
      <w:r w:rsidR="00D0481A" w:rsidRPr="00163DC2">
        <w:rPr>
          <w:rFonts w:ascii="Times New Roman" w:hAnsi="Times New Roman" w:cs="Times New Roman"/>
          <w:sz w:val="24"/>
        </w:rPr>
        <w:t xml:space="preserve">pada pengukuran </w:t>
      </w:r>
      <w:r w:rsidR="00D0481A" w:rsidRPr="00163DC2">
        <w:rPr>
          <w:rFonts w:ascii="Times New Roman" w:hAnsi="Times New Roman" w:cs="Times New Roman"/>
          <w:i/>
          <w:sz w:val="24"/>
        </w:rPr>
        <w:t xml:space="preserve">outer model </w:t>
      </w:r>
      <w:r w:rsidR="00D0481A" w:rsidRPr="00163DC2">
        <w:rPr>
          <w:rFonts w:ascii="Times New Roman" w:hAnsi="Times New Roman" w:cs="Times New Roman"/>
          <w:sz w:val="24"/>
        </w:rPr>
        <w:t>memiliki</w:t>
      </w:r>
      <w:r>
        <w:rPr>
          <w:rFonts w:ascii="Times New Roman" w:hAnsi="Times New Roman" w:cs="Times New Roman"/>
          <w:sz w:val="24"/>
        </w:rPr>
        <w:t xml:space="preserve"> 3 (tiga) kriteria penilaian</w:t>
      </w:r>
      <w:r w:rsidR="00D0481A" w:rsidRPr="00163DC2">
        <w:rPr>
          <w:rFonts w:ascii="Times New Roman" w:hAnsi="Times New Roman" w:cs="Times New Roman"/>
          <w:sz w:val="24"/>
        </w:rPr>
        <w:t>, dijelaskan sebagai berikut:</w:t>
      </w:r>
    </w:p>
    <w:p w:rsidR="00D0481A" w:rsidRPr="00163DC2" w:rsidRDefault="00D0481A" w:rsidP="00B71435">
      <w:pPr>
        <w:numPr>
          <w:ilvl w:val="0"/>
          <w:numId w:val="31"/>
        </w:numPr>
        <w:spacing w:after="0" w:line="480" w:lineRule="auto"/>
        <w:ind w:left="360"/>
        <w:jc w:val="both"/>
        <w:rPr>
          <w:rFonts w:ascii="Times New Roman" w:hAnsi="Times New Roman" w:cs="Times New Roman"/>
          <w:b/>
          <w:sz w:val="24"/>
        </w:rPr>
      </w:pPr>
      <w:r w:rsidRPr="00163DC2">
        <w:rPr>
          <w:rFonts w:ascii="Times New Roman" w:hAnsi="Times New Roman" w:cs="Times New Roman"/>
          <w:b/>
          <w:sz w:val="24"/>
        </w:rPr>
        <w:t>Validitas Konvergen (</w:t>
      </w:r>
      <w:r w:rsidRPr="00163DC2">
        <w:rPr>
          <w:rFonts w:ascii="Times New Roman" w:hAnsi="Times New Roman" w:cs="Times New Roman"/>
          <w:b/>
          <w:i/>
          <w:sz w:val="24"/>
        </w:rPr>
        <w:t>Convergen Validity</w:t>
      </w:r>
      <w:r w:rsidRPr="00163DC2">
        <w:rPr>
          <w:rFonts w:ascii="Times New Roman" w:hAnsi="Times New Roman" w:cs="Times New Roman"/>
          <w:b/>
          <w:sz w:val="24"/>
        </w:rPr>
        <w:t>)</w:t>
      </w:r>
    </w:p>
    <w:p w:rsidR="00D0481A" w:rsidRPr="00562155" w:rsidRDefault="00D0481A" w:rsidP="00D238AC">
      <w:pPr>
        <w:spacing w:after="0" w:line="480" w:lineRule="auto"/>
        <w:ind w:firstLine="720"/>
        <w:jc w:val="both"/>
        <w:rPr>
          <w:rFonts w:ascii="Times New Roman" w:hAnsi="Times New Roman" w:cs="Times New Roman"/>
          <w:sz w:val="24"/>
        </w:rPr>
      </w:pPr>
      <w:r w:rsidRPr="00163DC2">
        <w:rPr>
          <w:rFonts w:ascii="Times New Roman" w:hAnsi="Times New Roman" w:cs="Times New Roman"/>
          <w:sz w:val="24"/>
        </w:rPr>
        <w:t>Valid</w:t>
      </w:r>
      <w:r w:rsidR="00B71435">
        <w:rPr>
          <w:rFonts w:ascii="Times New Roman" w:hAnsi="Times New Roman" w:cs="Times New Roman"/>
          <w:sz w:val="24"/>
        </w:rPr>
        <w:t xml:space="preserve">itas konvergen dapat diuji </w:t>
      </w:r>
      <w:r w:rsidRPr="00163DC2">
        <w:rPr>
          <w:rFonts w:ascii="Times New Roman" w:hAnsi="Times New Roman" w:cs="Times New Roman"/>
          <w:sz w:val="24"/>
        </w:rPr>
        <w:t>den</w:t>
      </w:r>
      <w:r w:rsidR="00B71435">
        <w:rPr>
          <w:rFonts w:ascii="Times New Roman" w:hAnsi="Times New Roman" w:cs="Times New Roman"/>
          <w:sz w:val="24"/>
        </w:rPr>
        <w:t>gan menggunakan dua pengukuran</w:t>
      </w:r>
      <w:r w:rsidR="00562155">
        <w:rPr>
          <w:rFonts w:ascii="Times New Roman" w:hAnsi="Times New Roman" w:cs="Times New Roman"/>
          <w:sz w:val="24"/>
        </w:rPr>
        <w:t>, yaitu</w:t>
      </w:r>
      <w:r w:rsidRPr="00163DC2">
        <w:rPr>
          <w:rFonts w:ascii="Times New Roman" w:hAnsi="Times New Roman" w:cs="Times New Roman"/>
          <w:i/>
          <w:sz w:val="24"/>
        </w:rPr>
        <w:t xml:space="preserve"> outer loading</w:t>
      </w:r>
      <w:r w:rsidRPr="00163DC2">
        <w:rPr>
          <w:rFonts w:ascii="Times New Roman" w:hAnsi="Times New Roman" w:cs="Times New Roman"/>
          <w:sz w:val="24"/>
        </w:rPr>
        <w:t xml:space="preserve"> dan </w:t>
      </w:r>
      <w:r w:rsidRPr="00163DC2">
        <w:rPr>
          <w:rFonts w:ascii="Times New Roman" w:hAnsi="Times New Roman" w:cs="Times New Roman"/>
          <w:i/>
          <w:sz w:val="24"/>
        </w:rPr>
        <w:t>average variance extracted</w:t>
      </w:r>
      <w:r w:rsidRPr="00163DC2">
        <w:rPr>
          <w:rFonts w:ascii="Times New Roman" w:hAnsi="Times New Roman" w:cs="Times New Roman"/>
          <w:sz w:val="24"/>
        </w:rPr>
        <w:t xml:space="preserve"> (AVE). Indika</w:t>
      </w:r>
      <w:r w:rsidR="00B71435">
        <w:rPr>
          <w:rFonts w:ascii="Times New Roman" w:hAnsi="Times New Roman" w:cs="Times New Roman"/>
          <w:sz w:val="24"/>
        </w:rPr>
        <w:t>tor dapat dikatakan valid jika ni</w:t>
      </w:r>
      <w:r w:rsidRPr="00163DC2">
        <w:rPr>
          <w:rFonts w:ascii="Times New Roman" w:hAnsi="Times New Roman" w:cs="Times New Roman"/>
          <w:sz w:val="24"/>
        </w:rPr>
        <w:t xml:space="preserve">lai </w:t>
      </w:r>
      <w:r w:rsidRPr="00B71435">
        <w:rPr>
          <w:rFonts w:ascii="Times New Roman" w:hAnsi="Times New Roman" w:cs="Times New Roman"/>
          <w:i/>
          <w:sz w:val="24"/>
        </w:rPr>
        <w:t>outer loading</w:t>
      </w:r>
      <w:r w:rsidR="00B71435">
        <w:rPr>
          <w:rFonts w:ascii="Times New Roman" w:hAnsi="Times New Roman" w:cs="Times New Roman"/>
          <w:i/>
          <w:sz w:val="24"/>
        </w:rPr>
        <w:t xml:space="preserve"> </w:t>
      </w:r>
      <w:r w:rsidR="00B71435">
        <w:rPr>
          <w:rFonts w:ascii="Times New Roman" w:hAnsi="Times New Roman" w:cs="Times New Roman"/>
          <w:sz w:val="24"/>
        </w:rPr>
        <w:t xml:space="preserve"> lebih besar dari 0,7</w:t>
      </w:r>
      <w:r w:rsidRPr="00163DC2">
        <w:rPr>
          <w:rFonts w:ascii="Times New Roman" w:hAnsi="Times New Roman" w:cs="Times New Roman"/>
          <w:sz w:val="24"/>
        </w:rPr>
        <w:t xml:space="preserve"> dan nilai AVE-nya melebihi angka 0,5 yang menunjukkan tingkat keterkaitan kuat antara indikator dan konstruk yang diukur. Berikut hasil </w:t>
      </w:r>
      <w:r w:rsidRPr="00163DC2">
        <w:rPr>
          <w:rFonts w:ascii="Times New Roman" w:hAnsi="Times New Roman" w:cs="Times New Roman"/>
          <w:i/>
          <w:sz w:val="24"/>
        </w:rPr>
        <w:t>outer loading</w:t>
      </w:r>
      <w:r w:rsidRPr="00163DC2">
        <w:rPr>
          <w:rFonts w:ascii="Times New Roman" w:hAnsi="Times New Roman" w:cs="Times New Roman"/>
          <w:sz w:val="24"/>
        </w:rPr>
        <w:t xml:space="preserve"> untuk setiap indikator pada </w:t>
      </w:r>
      <w:r w:rsidRPr="00163DC2">
        <w:rPr>
          <w:rFonts w:ascii="Times New Roman" w:hAnsi="Times New Roman" w:cs="Times New Roman"/>
          <w:sz w:val="24"/>
        </w:rPr>
        <w:lastRenderedPageBreak/>
        <w:t xml:space="preserve">variabel dependen dan indioenden setelah dilakukan pengolahan data menggunakan </w:t>
      </w:r>
      <w:r w:rsidRPr="00562155">
        <w:rPr>
          <w:rFonts w:ascii="Times New Roman" w:hAnsi="Times New Roman" w:cs="Times New Roman"/>
          <w:sz w:val="24"/>
        </w:rPr>
        <w:t>SmartPLS:</w:t>
      </w:r>
    </w:p>
    <w:p w:rsidR="00D0481A" w:rsidRDefault="00D0481A" w:rsidP="00866B29">
      <w:pPr>
        <w:pStyle w:val="Keterangan"/>
        <w:spacing w:after="0"/>
        <w:rPr>
          <w:rFonts w:ascii="Times New Roman" w:hAnsi="Times New Roman" w:cs="Times New Roman"/>
          <w:b/>
          <w:color w:val="auto"/>
          <w:sz w:val="22"/>
          <w:szCs w:val="22"/>
        </w:rPr>
      </w:pPr>
      <w:bookmarkStart w:id="119" w:name="_Toc199974568"/>
      <w:bookmarkStart w:id="120" w:name="_Toc199974628"/>
      <w:r w:rsidRPr="0054339B">
        <w:rPr>
          <w:rFonts w:ascii="Times New Roman" w:hAnsi="Times New Roman" w:cs="Times New Roman"/>
          <w:b/>
          <w:i w:val="0"/>
          <w:color w:val="auto"/>
          <w:sz w:val="22"/>
          <w:szCs w:val="22"/>
        </w:rPr>
        <w:t xml:space="preserve">Tabel 4. </w:t>
      </w:r>
      <w:r w:rsidRPr="0054339B">
        <w:rPr>
          <w:rFonts w:ascii="Times New Roman" w:hAnsi="Times New Roman" w:cs="Times New Roman"/>
          <w:b/>
          <w:i w:val="0"/>
          <w:color w:val="auto"/>
          <w:sz w:val="22"/>
          <w:szCs w:val="22"/>
        </w:rPr>
        <w:fldChar w:fldCharType="begin"/>
      </w:r>
      <w:r w:rsidRPr="0054339B">
        <w:rPr>
          <w:rFonts w:ascii="Times New Roman" w:hAnsi="Times New Roman" w:cs="Times New Roman"/>
          <w:b/>
          <w:i w:val="0"/>
          <w:color w:val="auto"/>
          <w:sz w:val="22"/>
          <w:szCs w:val="22"/>
        </w:rPr>
        <w:instrText xml:space="preserve"> SEQ Tabel_4. \* ARABIC </w:instrText>
      </w:r>
      <w:r w:rsidRPr="0054339B">
        <w:rPr>
          <w:rFonts w:ascii="Times New Roman" w:hAnsi="Times New Roman" w:cs="Times New Roman"/>
          <w:b/>
          <w:i w:val="0"/>
          <w:color w:val="auto"/>
          <w:sz w:val="22"/>
          <w:szCs w:val="22"/>
        </w:rPr>
        <w:fldChar w:fldCharType="separate"/>
      </w:r>
      <w:r w:rsidR="004D66D0">
        <w:rPr>
          <w:rFonts w:ascii="Times New Roman" w:hAnsi="Times New Roman" w:cs="Times New Roman"/>
          <w:b/>
          <w:i w:val="0"/>
          <w:noProof/>
          <w:color w:val="auto"/>
          <w:sz w:val="22"/>
          <w:szCs w:val="22"/>
        </w:rPr>
        <w:t>7</w:t>
      </w:r>
      <w:r w:rsidRPr="0054339B">
        <w:rPr>
          <w:rFonts w:ascii="Times New Roman" w:hAnsi="Times New Roman" w:cs="Times New Roman"/>
          <w:b/>
          <w:i w:val="0"/>
          <w:color w:val="auto"/>
          <w:sz w:val="22"/>
          <w:szCs w:val="22"/>
        </w:rPr>
        <w:fldChar w:fldCharType="end"/>
      </w:r>
      <w:r w:rsidRPr="0054339B">
        <w:rPr>
          <w:rFonts w:ascii="Times New Roman" w:hAnsi="Times New Roman" w:cs="Times New Roman"/>
          <w:b/>
          <w:i w:val="0"/>
          <w:color w:val="auto"/>
          <w:sz w:val="22"/>
          <w:szCs w:val="22"/>
        </w:rPr>
        <w:t xml:space="preserve"> </w:t>
      </w:r>
      <w:r w:rsidRPr="0054339B">
        <w:rPr>
          <w:rFonts w:ascii="Times New Roman" w:hAnsi="Times New Roman" w:cs="Times New Roman"/>
          <w:b/>
          <w:color w:val="auto"/>
          <w:sz w:val="22"/>
          <w:szCs w:val="22"/>
        </w:rPr>
        <w:t>Outer Loading</w:t>
      </w:r>
      <w:bookmarkEnd w:id="119"/>
      <w:bookmarkEnd w:id="120"/>
    </w:p>
    <w:tbl>
      <w:tblPr>
        <w:tblStyle w:val="KisiTabel"/>
        <w:tblW w:w="5000" w:type="pct"/>
        <w:jc w:val="center"/>
        <w:tblLook w:val="04A0" w:firstRow="1" w:lastRow="0" w:firstColumn="1" w:lastColumn="0" w:noHBand="0" w:noVBand="1"/>
      </w:tblPr>
      <w:tblGrid>
        <w:gridCol w:w="3626"/>
        <w:gridCol w:w="1297"/>
        <w:gridCol w:w="1575"/>
        <w:gridCol w:w="1430"/>
      </w:tblGrid>
      <w:tr w:rsidR="00866B29" w:rsidRPr="00866B29" w:rsidTr="00866B29">
        <w:trPr>
          <w:jc w:val="center"/>
        </w:trPr>
        <w:tc>
          <w:tcPr>
            <w:tcW w:w="2287" w:type="pct"/>
          </w:tcPr>
          <w:p w:rsidR="00866B29" w:rsidRPr="00866B29" w:rsidRDefault="00866B29" w:rsidP="00866B29">
            <w:pPr>
              <w:jc w:val="center"/>
              <w:rPr>
                <w:rFonts w:ascii="Times New Roman" w:hAnsi="Times New Roman" w:cs="Times New Roman"/>
                <w:b/>
                <w:sz w:val="20"/>
                <w:szCs w:val="20"/>
              </w:rPr>
            </w:pPr>
            <w:r w:rsidRPr="00866B29">
              <w:rPr>
                <w:rFonts w:ascii="Times New Roman" w:hAnsi="Times New Roman" w:cs="Times New Roman"/>
                <w:b/>
                <w:sz w:val="20"/>
                <w:szCs w:val="20"/>
              </w:rPr>
              <w:t>Variabel</w:t>
            </w:r>
          </w:p>
        </w:tc>
        <w:tc>
          <w:tcPr>
            <w:tcW w:w="818" w:type="pct"/>
          </w:tcPr>
          <w:p w:rsidR="00866B29" w:rsidRPr="00866B29" w:rsidRDefault="00866B29" w:rsidP="00866B29">
            <w:pPr>
              <w:jc w:val="center"/>
              <w:rPr>
                <w:rFonts w:ascii="Times New Roman" w:hAnsi="Times New Roman" w:cs="Times New Roman"/>
                <w:b/>
                <w:sz w:val="20"/>
                <w:szCs w:val="20"/>
              </w:rPr>
            </w:pPr>
            <w:r w:rsidRPr="00866B29">
              <w:rPr>
                <w:rFonts w:ascii="Times New Roman" w:hAnsi="Times New Roman" w:cs="Times New Roman"/>
                <w:b/>
                <w:sz w:val="20"/>
                <w:szCs w:val="20"/>
              </w:rPr>
              <w:t>Instrumen</w:t>
            </w:r>
          </w:p>
        </w:tc>
        <w:tc>
          <w:tcPr>
            <w:tcW w:w="993" w:type="pct"/>
          </w:tcPr>
          <w:p w:rsidR="00866B29" w:rsidRPr="00866B29" w:rsidRDefault="00866B29" w:rsidP="00866B29">
            <w:pPr>
              <w:jc w:val="center"/>
              <w:rPr>
                <w:rFonts w:ascii="Times New Roman" w:hAnsi="Times New Roman" w:cs="Times New Roman"/>
                <w:b/>
                <w:sz w:val="20"/>
                <w:szCs w:val="20"/>
              </w:rPr>
            </w:pPr>
            <w:r w:rsidRPr="00866B29">
              <w:rPr>
                <w:rFonts w:ascii="Times New Roman" w:hAnsi="Times New Roman" w:cs="Times New Roman"/>
                <w:b/>
                <w:sz w:val="20"/>
                <w:szCs w:val="20"/>
              </w:rPr>
              <w:t>Outer Loading</w:t>
            </w:r>
          </w:p>
        </w:tc>
        <w:tc>
          <w:tcPr>
            <w:tcW w:w="902" w:type="pct"/>
          </w:tcPr>
          <w:p w:rsidR="00866B29" w:rsidRPr="00866B29" w:rsidRDefault="00866B29" w:rsidP="00866B29">
            <w:pPr>
              <w:jc w:val="center"/>
              <w:rPr>
                <w:rFonts w:ascii="Times New Roman" w:hAnsi="Times New Roman" w:cs="Times New Roman"/>
                <w:b/>
                <w:sz w:val="20"/>
                <w:szCs w:val="20"/>
              </w:rPr>
            </w:pPr>
            <w:r w:rsidRPr="00866B29">
              <w:rPr>
                <w:rFonts w:ascii="Times New Roman" w:hAnsi="Times New Roman" w:cs="Times New Roman"/>
                <w:b/>
                <w:sz w:val="20"/>
                <w:szCs w:val="20"/>
              </w:rPr>
              <w:t>Keterangan</w:t>
            </w:r>
          </w:p>
        </w:tc>
      </w:tr>
      <w:tr w:rsidR="00866B29" w:rsidRPr="00866B29" w:rsidTr="00866B29">
        <w:trPr>
          <w:jc w:val="center"/>
        </w:trPr>
        <w:tc>
          <w:tcPr>
            <w:tcW w:w="2287" w:type="pct"/>
            <w:vMerge w:val="restart"/>
          </w:tcPr>
          <w:p w:rsidR="00866B29" w:rsidRPr="00866B29" w:rsidRDefault="00866B29" w:rsidP="00866B29">
            <w:pPr>
              <w:jc w:val="both"/>
              <w:rPr>
                <w:rFonts w:ascii="Times New Roman" w:hAnsi="Times New Roman" w:cs="Times New Roman"/>
                <w:sz w:val="20"/>
                <w:szCs w:val="20"/>
              </w:rPr>
            </w:pPr>
            <w:r w:rsidRPr="00866B29">
              <w:rPr>
                <w:rFonts w:ascii="Times New Roman" w:hAnsi="Times New Roman" w:cs="Times New Roman"/>
                <w:sz w:val="20"/>
                <w:szCs w:val="20"/>
              </w:rPr>
              <w:t>Pengetahuan Pajak</w:t>
            </w:r>
          </w:p>
        </w:tc>
        <w:tc>
          <w:tcPr>
            <w:tcW w:w="818" w:type="pct"/>
          </w:tcPr>
          <w:p w:rsidR="00866B29" w:rsidRPr="00866B29" w:rsidRDefault="00866B29" w:rsidP="00866B29">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X</w:t>
            </w:r>
            <w:r w:rsidRPr="00866B29">
              <w:rPr>
                <w:rFonts w:ascii="Times New Roman" w:hAnsi="Times New Roman" w:cs="Times New Roman"/>
                <w:sz w:val="20"/>
                <w:szCs w:val="20"/>
                <w:vertAlign w:val="subscript"/>
              </w:rPr>
              <w:t>1.1</w:t>
            </w:r>
          </w:p>
        </w:tc>
        <w:tc>
          <w:tcPr>
            <w:tcW w:w="993" w:type="pct"/>
          </w:tcPr>
          <w:p w:rsidR="00866B29" w:rsidRPr="00866B29" w:rsidRDefault="00866B29" w:rsidP="00866B29">
            <w:pPr>
              <w:jc w:val="center"/>
              <w:rPr>
                <w:rFonts w:ascii="Times New Roman" w:hAnsi="Times New Roman" w:cs="Times New Roman"/>
                <w:sz w:val="20"/>
                <w:szCs w:val="20"/>
              </w:rPr>
            </w:pPr>
            <w:r w:rsidRPr="00866B29">
              <w:rPr>
                <w:rFonts w:ascii="Times New Roman" w:hAnsi="Times New Roman" w:cs="Times New Roman"/>
                <w:sz w:val="20"/>
                <w:szCs w:val="20"/>
              </w:rPr>
              <w:t>0.764</w:t>
            </w:r>
          </w:p>
        </w:tc>
        <w:tc>
          <w:tcPr>
            <w:tcW w:w="902" w:type="pct"/>
          </w:tcPr>
          <w:p w:rsidR="00866B29" w:rsidRPr="00866B29" w:rsidRDefault="00866B29" w:rsidP="00866B29">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866B29" w:rsidRPr="00866B29" w:rsidTr="00866B29">
        <w:trPr>
          <w:jc w:val="center"/>
        </w:trPr>
        <w:tc>
          <w:tcPr>
            <w:tcW w:w="2287" w:type="pct"/>
            <w:vMerge/>
          </w:tcPr>
          <w:p w:rsidR="00866B29" w:rsidRPr="00866B29" w:rsidRDefault="00866B29" w:rsidP="00866B29">
            <w:pPr>
              <w:jc w:val="both"/>
              <w:rPr>
                <w:rFonts w:ascii="Times New Roman" w:hAnsi="Times New Roman" w:cs="Times New Roman"/>
                <w:sz w:val="20"/>
                <w:szCs w:val="20"/>
              </w:rPr>
            </w:pPr>
          </w:p>
        </w:tc>
        <w:tc>
          <w:tcPr>
            <w:tcW w:w="818" w:type="pct"/>
          </w:tcPr>
          <w:p w:rsidR="00866B29" w:rsidRPr="00866B29" w:rsidRDefault="00866B29" w:rsidP="00866B29">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X</w:t>
            </w:r>
            <w:r w:rsidRPr="00866B29">
              <w:rPr>
                <w:rFonts w:ascii="Times New Roman" w:hAnsi="Times New Roman" w:cs="Times New Roman"/>
                <w:sz w:val="20"/>
                <w:szCs w:val="20"/>
                <w:vertAlign w:val="subscript"/>
              </w:rPr>
              <w:t>1.2</w:t>
            </w:r>
          </w:p>
        </w:tc>
        <w:tc>
          <w:tcPr>
            <w:tcW w:w="993" w:type="pct"/>
          </w:tcPr>
          <w:p w:rsidR="00866B29" w:rsidRPr="00866B29" w:rsidRDefault="00866B29" w:rsidP="00866B29">
            <w:pPr>
              <w:jc w:val="center"/>
              <w:rPr>
                <w:rFonts w:ascii="Times New Roman" w:hAnsi="Times New Roman" w:cs="Times New Roman"/>
                <w:sz w:val="20"/>
                <w:szCs w:val="20"/>
              </w:rPr>
            </w:pPr>
            <w:r w:rsidRPr="00866B29">
              <w:rPr>
                <w:rFonts w:ascii="Times New Roman" w:hAnsi="Times New Roman" w:cs="Times New Roman"/>
                <w:sz w:val="20"/>
                <w:szCs w:val="20"/>
              </w:rPr>
              <w:t>0.714</w:t>
            </w:r>
          </w:p>
        </w:tc>
        <w:tc>
          <w:tcPr>
            <w:tcW w:w="902" w:type="pct"/>
          </w:tcPr>
          <w:p w:rsidR="00866B29" w:rsidRPr="00866B29" w:rsidRDefault="00866B29" w:rsidP="00866B29">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866B29" w:rsidRPr="00866B29" w:rsidTr="00866B29">
        <w:trPr>
          <w:jc w:val="center"/>
        </w:trPr>
        <w:tc>
          <w:tcPr>
            <w:tcW w:w="2287" w:type="pct"/>
            <w:vMerge/>
          </w:tcPr>
          <w:p w:rsidR="00866B29" w:rsidRPr="00866B29" w:rsidRDefault="00866B29" w:rsidP="00866B29">
            <w:pPr>
              <w:jc w:val="both"/>
              <w:rPr>
                <w:rFonts w:ascii="Times New Roman" w:hAnsi="Times New Roman" w:cs="Times New Roman"/>
                <w:sz w:val="20"/>
                <w:szCs w:val="20"/>
              </w:rPr>
            </w:pPr>
          </w:p>
        </w:tc>
        <w:tc>
          <w:tcPr>
            <w:tcW w:w="818" w:type="pct"/>
          </w:tcPr>
          <w:p w:rsidR="00866B29" w:rsidRPr="00866B29" w:rsidRDefault="00866B29" w:rsidP="00866B29">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X</w:t>
            </w:r>
            <w:r w:rsidRPr="00866B29">
              <w:rPr>
                <w:rFonts w:ascii="Times New Roman" w:hAnsi="Times New Roman" w:cs="Times New Roman"/>
                <w:sz w:val="20"/>
                <w:szCs w:val="20"/>
                <w:vertAlign w:val="subscript"/>
              </w:rPr>
              <w:t>1.3</w:t>
            </w:r>
          </w:p>
        </w:tc>
        <w:tc>
          <w:tcPr>
            <w:tcW w:w="993" w:type="pct"/>
          </w:tcPr>
          <w:p w:rsidR="00866B29" w:rsidRPr="00866B29" w:rsidRDefault="00866B29" w:rsidP="00866B29">
            <w:pPr>
              <w:jc w:val="center"/>
              <w:rPr>
                <w:rFonts w:ascii="Times New Roman" w:hAnsi="Times New Roman" w:cs="Times New Roman"/>
                <w:sz w:val="20"/>
                <w:szCs w:val="20"/>
              </w:rPr>
            </w:pPr>
            <w:r w:rsidRPr="00866B29">
              <w:rPr>
                <w:rFonts w:ascii="Times New Roman" w:hAnsi="Times New Roman" w:cs="Times New Roman"/>
                <w:sz w:val="20"/>
                <w:szCs w:val="20"/>
              </w:rPr>
              <w:t>0.798</w:t>
            </w:r>
          </w:p>
        </w:tc>
        <w:tc>
          <w:tcPr>
            <w:tcW w:w="902" w:type="pct"/>
          </w:tcPr>
          <w:p w:rsidR="00866B29" w:rsidRPr="00866B29" w:rsidRDefault="00866B29" w:rsidP="00866B29">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866B29" w:rsidRPr="00866B29" w:rsidTr="00866B29">
        <w:trPr>
          <w:jc w:val="center"/>
        </w:trPr>
        <w:tc>
          <w:tcPr>
            <w:tcW w:w="2287" w:type="pct"/>
            <w:vMerge/>
          </w:tcPr>
          <w:p w:rsidR="00866B29" w:rsidRPr="00866B29" w:rsidRDefault="00866B29" w:rsidP="00866B29">
            <w:pPr>
              <w:jc w:val="both"/>
              <w:rPr>
                <w:rFonts w:ascii="Times New Roman" w:hAnsi="Times New Roman" w:cs="Times New Roman"/>
                <w:sz w:val="20"/>
                <w:szCs w:val="20"/>
              </w:rPr>
            </w:pPr>
          </w:p>
        </w:tc>
        <w:tc>
          <w:tcPr>
            <w:tcW w:w="818" w:type="pct"/>
          </w:tcPr>
          <w:p w:rsidR="00866B29" w:rsidRPr="00866B29" w:rsidRDefault="00866B29" w:rsidP="00866B29">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X</w:t>
            </w:r>
            <w:r w:rsidRPr="00866B29">
              <w:rPr>
                <w:rFonts w:ascii="Times New Roman" w:hAnsi="Times New Roman" w:cs="Times New Roman"/>
                <w:sz w:val="20"/>
                <w:szCs w:val="20"/>
                <w:vertAlign w:val="subscript"/>
              </w:rPr>
              <w:t>1.4</w:t>
            </w:r>
          </w:p>
        </w:tc>
        <w:tc>
          <w:tcPr>
            <w:tcW w:w="993" w:type="pct"/>
          </w:tcPr>
          <w:p w:rsidR="00866B29" w:rsidRPr="00866B29" w:rsidRDefault="00866B29" w:rsidP="00866B29">
            <w:pPr>
              <w:jc w:val="center"/>
              <w:rPr>
                <w:rFonts w:ascii="Times New Roman" w:hAnsi="Times New Roman" w:cs="Times New Roman"/>
                <w:sz w:val="20"/>
                <w:szCs w:val="20"/>
              </w:rPr>
            </w:pPr>
            <w:r w:rsidRPr="00866B29">
              <w:rPr>
                <w:rFonts w:ascii="Times New Roman" w:hAnsi="Times New Roman" w:cs="Times New Roman"/>
                <w:sz w:val="20"/>
                <w:szCs w:val="20"/>
              </w:rPr>
              <w:t>0.756</w:t>
            </w:r>
          </w:p>
        </w:tc>
        <w:tc>
          <w:tcPr>
            <w:tcW w:w="902" w:type="pct"/>
          </w:tcPr>
          <w:p w:rsidR="00866B29" w:rsidRPr="00866B29" w:rsidRDefault="00866B29" w:rsidP="00866B29">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866B29" w:rsidRPr="00866B29" w:rsidTr="00866B29">
        <w:trPr>
          <w:jc w:val="center"/>
        </w:trPr>
        <w:tc>
          <w:tcPr>
            <w:tcW w:w="2287" w:type="pct"/>
            <w:vMerge/>
          </w:tcPr>
          <w:p w:rsidR="00866B29" w:rsidRPr="00866B29" w:rsidRDefault="00866B29" w:rsidP="00866B29">
            <w:pPr>
              <w:jc w:val="both"/>
              <w:rPr>
                <w:rFonts w:ascii="Times New Roman" w:hAnsi="Times New Roman" w:cs="Times New Roman"/>
                <w:sz w:val="20"/>
                <w:szCs w:val="20"/>
              </w:rPr>
            </w:pPr>
          </w:p>
        </w:tc>
        <w:tc>
          <w:tcPr>
            <w:tcW w:w="818" w:type="pct"/>
          </w:tcPr>
          <w:p w:rsidR="00866B29" w:rsidRPr="00866B29" w:rsidRDefault="00866B29" w:rsidP="00866B29">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X</w:t>
            </w:r>
            <w:r w:rsidRPr="00866B29">
              <w:rPr>
                <w:rFonts w:ascii="Times New Roman" w:hAnsi="Times New Roman" w:cs="Times New Roman"/>
                <w:sz w:val="20"/>
                <w:szCs w:val="20"/>
                <w:vertAlign w:val="subscript"/>
              </w:rPr>
              <w:t>1.5</w:t>
            </w:r>
          </w:p>
        </w:tc>
        <w:tc>
          <w:tcPr>
            <w:tcW w:w="993" w:type="pct"/>
          </w:tcPr>
          <w:p w:rsidR="00866B29" w:rsidRPr="00866B29" w:rsidRDefault="00866B29" w:rsidP="00866B29">
            <w:pPr>
              <w:jc w:val="center"/>
              <w:rPr>
                <w:rFonts w:ascii="Times New Roman" w:hAnsi="Times New Roman" w:cs="Times New Roman"/>
                <w:sz w:val="20"/>
                <w:szCs w:val="20"/>
              </w:rPr>
            </w:pPr>
            <w:r w:rsidRPr="00866B29">
              <w:rPr>
                <w:rFonts w:ascii="Times New Roman" w:hAnsi="Times New Roman" w:cs="Times New Roman"/>
                <w:sz w:val="20"/>
                <w:szCs w:val="20"/>
              </w:rPr>
              <w:t>0.730</w:t>
            </w:r>
          </w:p>
        </w:tc>
        <w:tc>
          <w:tcPr>
            <w:tcW w:w="902" w:type="pct"/>
          </w:tcPr>
          <w:p w:rsidR="00866B29" w:rsidRPr="00866B29" w:rsidRDefault="00866B29" w:rsidP="00866B29">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D279EC" w:rsidRPr="00866B29" w:rsidTr="00866B29">
        <w:trPr>
          <w:jc w:val="center"/>
        </w:trPr>
        <w:tc>
          <w:tcPr>
            <w:tcW w:w="2287" w:type="pct"/>
            <w:vMerge w:val="restart"/>
          </w:tcPr>
          <w:p w:rsidR="00D279EC" w:rsidRPr="00866B29" w:rsidRDefault="00D279EC" w:rsidP="00D279EC">
            <w:pPr>
              <w:rPr>
                <w:rFonts w:ascii="Times New Roman" w:hAnsi="Times New Roman" w:cs="Times New Roman"/>
                <w:sz w:val="20"/>
                <w:szCs w:val="20"/>
              </w:rPr>
            </w:pPr>
            <w:r w:rsidRPr="00866B29">
              <w:rPr>
                <w:rFonts w:ascii="Times New Roman" w:hAnsi="Times New Roman" w:cs="Times New Roman"/>
                <w:sz w:val="20"/>
                <w:szCs w:val="20"/>
              </w:rPr>
              <w:t>Pemahaman Pajak</w:t>
            </w:r>
          </w:p>
        </w:tc>
        <w:tc>
          <w:tcPr>
            <w:tcW w:w="818" w:type="pct"/>
          </w:tcPr>
          <w:p w:rsidR="00D279EC" w:rsidRPr="00866B29" w:rsidRDefault="00D279EC" w:rsidP="00D279EC">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X</w:t>
            </w:r>
            <w:r w:rsidRPr="00866B29">
              <w:rPr>
                <w:rFonts w:ascii="Times New Roman" w:hAnsi="Times New Roman" w:cs="Times New Roman"/>
                <w:sz w:val="20"/>
                <w:szCs w:val="20"/>
                <w:vertAlign w:val="subscript"/>
              </w:rPr>
              <w:t>2.1</w:t>
            </w:r>
          </w:p>
        </w:tc>
        <w:tc>
          <w:tcPr>
            <w:tcW w:w="993" w:type="pct"/>
          </w:tcPr>
          <w:p w:rsidR="00D279EC" w:rsidRPr="00866B29" w:rsidRDefault="00D279EC" w:rsidP="00D279EC">
            <w:pPr>
              <w:jc w:val="center"/>
              <w:rPr>
                <w:rFonts w:ascii="Times New Roman" w:hAnsi="Times New Roman" w:cs="Times New Roman"/>
                <w:sz w:val="20"/>
                <w:szCs w:val="20"/>
              </w:rPr>
            </w:pPr>
            <w:r w:rsidRPr="00866B29">
              <w:rPr>
                <w:rFonts w:ascii="Times New Roman" w:hAnsi="Times New Roman" w:cs="Times New Roman"/>
                <w:sz w:val="20"/>
                <w:szCs w:val="20"/>
              </w:rPr>
              <w:t>0.776</w:t>
            </w:r>
          </w:p>
        </w:tc>
        <w:tc>
          <w:tcPr>
            <w:tcW w:w="902" w:type="pct"/>
          </w:tcPr>
          <w:p w:rsidR="00D279EC" w:rsidRPr="00866B29" w:rsidRDefault="00D279EC" w:rsidP="00D279EC">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D279EC" w:rsidRPr="00866B29" w:rsidTr="00866B29">
        <w:trPr>
          <w:jc w:val="center"/>
        </w:trPr>
        <w:tc>
          <w:tcPr>
            <w:tcW w:w="2287" w:type="pct"/>
            <w:vMerge/>
          </w:tcPr>
          <w:p w:rsidR="00D279EC" w:rsidRPr="00866B29" w:rsidRDefault="00D279EC" w:rsidP="00D279EC">
            <w:pPr>
              <w:jc w:val="both"/>
              <w:rPr>
                <w:rFonts w:ascii="Times New Roman" w:hAnsi="Times New Roman" w:cs="Times New Roman"/>
                <w:sz w:val="20"/>
                <w:szCs w:val="20"/>
              </w:rPr>
            </w:pPr>
          </w:p>
        </w:tc>
        <w:tc>
          <w:tcPr>
            <w:tcW w:w="818" w:type="pct"/>
          </w:tcPr>
          <w:p w:rsidR="00D279EC" w:rsidRPr="00866B29" w:rsidRDefault="00D279EC" w:rsidP="00D279EC">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X</w:t>
            </w:r>
            <w:r w:rsidRPr="00866B29">
              <w:rPr>
                <w:rFonts w:ascii="Times New Roman" w:hAnsi="Times New Roman" w:cs="Times New Roman"/>
                <w:sz w:val="20"/>
                <w:szCs w:val="20"/>
                <w:vertAlign w:val="subscript"/>
              </w:rPr>
              <w:t>2.2</w:t>
            </w:r>
          </w:p>
        </w:tc>
        <w:tc>
          <w:tcPr>
            <w:tcW w:w="993" w:type="pct"/>
          </w:tcPr>
          <w:p w:rsidR="00D279EC" w:rsidRPr="00866B29" w:rsidRDefault="00D279EC" w:rsidP="00D279EC">
            <w:pPr>
              <w:jc w:val="center"/>
              <w:rPr>
                <w:rFonts w:ascii="Times New Roman" w:hAnsi="Times New Roman" w:cs="Times New Roman"/>
                <w:sz w:val="20"/>
                <w:szCs w:val="20"/>
              </w:rPr>
            </w:pPr>
            <w:r w:rsidRPr="00866B29">
              <w:rPr>
                <w:rFonts w:ascii="Times New Roman" w:hAnsi="Times New Roman" w:cs="Times New Roman"/>
                <w:sz w:val="20"/>
                <w:szCs w:val="20"/>
              </w:rPr>
              <w:t>0.799</w:t>
            </w:r>
          </w:p>
        </w:tc>
        <w:tc>
          <w:tcPr>
            <w:tcW w:w="902" w:type="pct"/>
          </w:tcPr>
          <w:p w:rsidR="00D279EC" w:rsidRPr="00866B29" w:rsidRDefault="00D279EC" w:rsidP="00D279EC">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D279EC" w:rsidRPr="00866B29" w:rsidTr="00866B29">
        <w:trPr>
          <w:jc w:val="center"/>
        </w:trPr>
        <w:tc>
          <w:tcPr>
            <w:tcW w:w="2287" w:type="pct"/>
            <w:vMerge/>
          </w:tcPr>
          <w:p w:rsidR="00D279EC" w:rsidRPr="00866B29" w:rsidRDefault="00D279EC" w:rsidP="00D279EC">
            <w:pPr>
              <w:jc w:val="both"/>
              <w:rPr>
                <w:rFonts w:ascii="Times New Roman" w:hAnsi="Times New Roman" w:cs="Times New Roman"/>
                <w:sz w:val="20"/>
                <w:szCs w:val="20"/>
              </w:rPr>
            </w:pPr>
          </w:p>
        </w:tc>
        <w:tc>
          <w:tcPr>
            <w:tcW w:w="818" w:type="pct"/>
          </w:tcPr>
          <w:p w:rsidR="00D279EC" w:rsidRPr="00866B29" w:rsidRDefault="00D279EC" w:rsidP="00D279EC">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X</w:t>
            </w:r>
            <w:r w:rsidRPr="00866B29">
              <w:rPr>
                <w:rFonts w:ascii="Times New Roman" w:hAnsi="Times New Roman" w:cs="Times New Roman"/>
                <w:sz w:val="20"/>
                <w:szCs w:val="20"/>
                <w:vertAlign w:val="subscript"/>
              </w:rPr>
              <w:t>2.3</w:t>
            </w:r>
          </w:p>
        </w:tc>
        <w:tc>
          <w:tcPr>
            <w:tcW w:w="993" w:type="pct"/>
          </w:tcPr>
          <w:p w:rsidR="00D279EC" w:rsidRPr="00866B29" w:rsidRDefault="00D279EC" w:rsidP="00D279EC">
            <w:pPr>
              <w:jc w:val="center"/>
              <w:rPr>
                <w:rFonts w:ascii="Times New Roman" w:hAnsi="Times New Roman" w:cs="Times New Roman"/>
                <w:sz w:val="20"/>
                <w:szCs w:val="20"/>
              </w:rPr>
            </w:pPr>
            <w:r w:rsidRPr="00866B29">
              <w:rPr>
                <w:rFonts w:ascii="Times New Roman" w:hAnsi="Times New Roman" w:cs="Times New Roman"/>
                <w:sz w:val="20"/>
                <w:szCs w:val="20"/>
              </w:rPr>
              <w:t>0.736</w:t>
            </w:r>
          </w:p>
        </w:tc>
        <w:tc>
          <w:tcPr>
            <w:tcW w:w="902" w:type="pct"/>
          </w:tcPr>
          <w:p w:rsidR="00D279EC" w:rsidRPr="00866B29" w:rsidRDefault="00D279EC" w:rsidP="00D279EC">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D279EC" w:rsidRPr="00866B29" w:rsidTr="00866B29">
        <w:trPr>
          <w:jc w:val="center"/>
        </w:trPr>
        <w:tc>
          <w:tcPr>
            <w:tcW w:w="2287" w:type="pct"/>
            <w:vMerge/>
          </w:tcPr>
          <w:p w:rsidR="00D279EC" w:rsidRPr="00866B29" w:rsidRDefault="00D279EC" w:rsidP="00D279EC">
            <w:pPr>
              <w:jc w:val="both"/>
              <w:rPr>
                <w:rFonts w:ascii="Times New Roman" w:hAnsi="Times New Roman" w:cs="Times New Roman"/>
                <w:sz w:val="20"/>
                <w:szCs w:val="20"/>
              </w:rPr>
            </w:pPr>
          </w:p>
        </w:tc>
        <w:tc>
          <w:tcPr>
            <w:tcW w:w="818" w:type="pct"/>
          </w:tcPr>
          <w:p w:rsidR="00D279EC" w:rsidRPr="00866B29" w:rsidRDefault="00D279EC" w:rsidP="00D279EC">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X</w:t>
            </w:r>
            <w:r w:rsidRPr="00866B29">
              <w:rPr>
                <w:rFonts w:ascii="Times New Roman" w:hAnsi="Times New Roman" w:cs="Times New Roman"/>
                <w:sz w:val="20"/>
                <w:szCs w:val="20"/>
                <w:vertAlign w:val="subscript"/>
              </w:rPr>
              <w:t>2.4</w:t>
            </w:r>
          </w:p>
        </w:tc>
        <w:tc>
          <w:tcPr>
            <w:tcW w:w="993" w:type="pct"/>
          </w:tcPr>
          <w:p w:rsidR="00D279EC" w:rsidRPr="00866B29" w:rsidRDefault="00D279EC" w:rsidP="00D279EC">
            <w:pPr>
              <w:jc w:val="center"/>
              <w:rPr>
                <w:rFonts w:ascii="Times New Roman" w:hAnsi="Times New Roman" w:cs="Times New Roman"/>
                <w:sz w:val="20"/>
                <w:szCs w:val="20"/>
              </w:rPr>
            </w:pPr>
            <w:r w:rsidRPr="00866B29">
              <w:rPr>
                <w:rFonts w:ascii="Times New Roman" w:hAnsi="Times New Roman" w:cs="Times New Roman"/>
                <w:sz w:val="20"/>
                <w:szCs w:val="20"/>
              </w:rPr>
              <w:t>0.761</w:t>
            </w:r>
          </w:p>
        </w:tc>
        <w:tc>
          <w:tcPr>
            <w:tcW w:w="902" w:type="pct"/>
          </w:tcPr>
          <w:p w:rsidR="00D279EC" w:rsidRPr="00866B29" w:rsidRDefault="00D279EC" w:rsidP="00D279EC">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D279EC" w:rsidRPr="00866B29" w:rsidTr="00866B29">
        <w:trPr>
          <w:jc w:val="center"/>
        </w:trPr>
        <w:tc>
          <w:tcPr>
            <w:tcW w:w="2287" w:type="pct"/>
            <w:vMerge/>
          </w:tcPr>
          <w:p w:rsidR="00D279EC" w:rsidRPr="00866B29" w:rsidRDefault="00D279EC" w:rsidP="00D279EC">
            <w:pPr>
              <w:jc w:val="both"/>
              <w:rPr>
                <w:rFonts w:ascii="Times New Roman" w:hAnsi="Times New Roman" w:cs="Times New Roman"/>
                <w:sz w:val="20"/>
                <w:szCs w:val="20"/>
              </w:rPr>
            </w:pPr>
          </w:p>
        </w:tc>
        <w:tc>
          <w:tcPr>
            <w:tcW w:w="818" w:type="pct"/>
          </w:tcPr>
          <w:p w:rsidR="00D279EC" w:rsidRPr="00866B29" w:rsidRDefault="00D279EC" w:rsidP="00D279EC">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X</w:t>
            </w:r>
            <w:r w:rsidRPr="00866B29">
              <w:rPr>
                <w:rFonts w:ascii="Times New Roman" w:hAnsi="Times New Roman" w:cs="Times New Roman"/>
                <w:sz w:val="20"/>
                <w:szCs w:val="20"/>
                <w:vertAlign w:val="subscript"/>
              </w:rPr>
              <w:t>2.5</w:t>
            </w:r>
          </w:p>
        </w:tc>
        <w:tc>
          <w:tcPr>
            <w:tcW w:w="993" w:type="pct"/>
          </w:tcPr>
          <w:p w:rsidR="00D279EC" w:rsidRPr="00866B29" w:rsidRDefault="00D279EC" w:rsidP="00D279EC">
            <w:pPr>
              <w:jc w:val="center"/>
              <w:rPr>
                <w:rFonts w:ascii="Times New Roman" w:hAnsi="Times New Roman" w:cs="Times New Roman"/>
                <w:sz w:val="20"/>
                <w:szCs w:val="20"/>
              </w:rPr>
            </w:pPr>
            <w:r w:rsidRPr="00866B29">
              <w:rPr>
                <w:rFonts w:ascii="Times New Roman" w:hAnsi="Times New Roman" w:cs="Times New Roman"/>
                <w:sz w:val="20"/>
                <w:szCs w:val="20"/>
              </w:rPr>
              <w:t>0.786</w:t>
            </w:r>
          </w:p>
        </w:tc>
        <w:tc>
          <w:tcPr>
            <w:tcW w:w="902" w:type="pct"/>
          </w:tcPr>
          <w:p w:rsidR="00D279EC" w:rsidRPr="00866B29" w:rsidRDefault="00D279EC" w:rsidP="00D279EC">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D279EC" w:rsidRPr="00866B29" w:rsidTr="00866B29">
        <w:trPr>
          <w:jc w:val="center"/>
        </w:trPr>
        <w:tc>
          <w:tcPr>
            <w:tcW w:w="2287" w:type="pct"/>
            <w:vMerge/>
          </w:tcPr>
          <w:p w:rsidR="00D279EC" w:rsidRPr="00866B29" w:rsidRDefault="00D279EC" w:rsidP="00D279EC">
            <w:pPr>
              <w:jc w:val="both"/>
              <w:rPr>
                <w:rFonts w:ascii="Times New Roman" w:hAnsi="Times New Roman" w:cs="Times New Roman"/>
                <w:sz w:val="20"/>
                <w:szCs w:val="20"/>
              </w:rPr>
            </w:pPr>
          </w:p>
        </w:tc>
        <w:tc>
          <w:tcPr>
            <w:tcW w:w="818" w:type="pct"/>
          </w:tcPr>
          <w:p w:rsidR="00D279EC" w:rsidRPr="00866B29" w:rsidRDefault="00D279EC" w:rsidP="00D279EC">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X</w:t>
            </w:r>
            <w:r w:rsidRPr="00866B29">
              <w:rPr>
                <w:rFonts w:ascii="Times New Roman" w:hAnsi="Times New Roman" w:cs="Times New Roman"/>
                <w:sz w:val="20"/>
                <w:szCs w:val="20"/>
                <w:vertAlign w:val="subscript"/>
              </w:rPr>
              <w:t>2.6</w:t>
            </w:r>
          </w:p>
        </w:tc>
        <w:tc>
          <w:tcPr>
            <w:tcW w:w="993" w:type="pct"/>
          </w:tcPr>
          <w:p w:rsidR="00D279EC" w:rsidRPr="00866B29" w:rsidRDefault="00D279EC" w:rsidP="00D279EC">
            <w:pPr>
              <w:jc w:val="center"/>
              <w:rPr>
                <w:rFonts w:ascii="Times New Roman" w:hAnsi="Times New Roman" w:cs="Times New Roman"/>
                <w:sz w:val="20"/>
                <w:szCs w:val="20"/>
              </w:rPr>
            </w:pPr>
            <w:r w:rsidRPr="00866B29">
              <w:rPr>
                <w:rFonts w:ascii="Times New Roman" w:hAnsi="Times New Roman" w:cs="Times New Roman"/>
                <w:sz w:val="20"/>
                <w:szCs w:val="20"/>
              </w:rPr>
              <w:t>0.786</w:t>
            </w:r>
          </w:p>
        </w:tc>
        <w:tc>
          <w:tcPr>
            <w:tcW w:w="902" w:type="pct"/>
          </w:tcPr>
          <w:p w:rsidR="00D279EC" w:rsidRPr="00866B29" w:rsidRDefault="00D279EC" w:rsidP="00D279EC">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D279EC" w:rsidRPr="00866B29" w:rsidTr="00866B29">
        <w:trPr>
          <w:jc w:val="center"/>
        </w:trPr>
        <w:tc>
          <w:tcPr>
            <w:tcW w:w="2287" w:type="pct"/>
            <w:vMerge w:val="restart"/>
          </w:tcPr>
          <w:p w:rsidR="00D279EC" w:rsidRPr="00866B29" w:rsidRDefault="00D279EC" w:rsidP="00D279EC">
            <w:pPr>
              <w:jc w:val="both"/>
              <w:rPr>
                <w:rFonts w:ascii="Times New Roman" w:hAnsi="Times New Roman" w:cs="Times New Roman"/>
                <w:sz w:val="20"/>
                <w:szCs w:val="20"/>
              </w:rPr>
            </w:pPr>
            <w:r w:rsidRPr="00866B29">
              <w:rPr>
                <w:rFonts w:ascii="Times New Roman" w:hAnsi="Times New Roman" w:cs="Times New Roman"/>
                <w:sz w:val="20"/>
                <w:szCs w:val="20"/>
              </w:rPr>
              <w:t>Kesadaran Pajak</w:t>
            </w:r>
          </w:p>
        </w:tc>
        <w:tc>
          <w:tcPr>
            <w:tcW w:w="818" w:type="pct"/>
          </w:tcPr>
          <w:p w:rsidR="00D279EC" w:rsidRPr="00866B29" w:rsidRDefault="00D279EC" w:rsidP="00D279EC">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X</w:t>
            </w:r>
            <w:r w:rsidRPr="00866B29">
              <w:rPr>
                <w:rFonts w:ascii="Times New Roman" w:hAnsi="Times New Roman" w:cs="Times New Roman"/>
                <w:sz w:val="20"/>
                <w:szCs w:val="20"/>
                <w:vertAlign w:val="subscript"/>
              </w:rPr>
              <w:t>3.1</w:t>
            </w:r>
          </w:p>
        </w:tc>
        <w:tc>
          <w:tcPr>
            <w:tcW w:w="993" w:type="pct"/>
          </w:tcPr>
          <w:p w:rsidR="00D279EC" w:rsidRPr="00866B29" w:rsidRDefault="00D279EC" w:rsidP="00D279EC">
            <w:pPr>
              <w:jc w:val="center"/>
              <w:rPr>
                <w:rFonts w:ascii="Times New Roman" w:hAnsi="Times New Roman" w:cs="Times New Roman"/>
                <w:sz w:val="20"/>
                <w:szCs w:val="20"/>
              </w:rPr>
            </w:pPr>
            <w:r w:rsidRPr="00866B29">
              <w:rPr>
                <w:rFonts w:ascii="Times New Roman" w:hAnsi="Times New Roman" w:cs="Times New Roman"/>
                <w:sz w:val="20"/>
                <w:szCs w:val="20"/>
              </w:rPr>
              <w:t>0.774</w:t>
            </w:r>
          </w:p>
        </w:tc>
        <w:tc>
          <w:tcPr>
            <w:tcW w:w="902" w:type="pct"/>
          </w:tcPr>
          <w:p w:rsidR="00D279EC" w:rsidRPr="00866B29" w:rsidRDefault="00D279EC" w:rsidP="00D279EC">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D279EC" w:rsidRPr="00866B29" w:rsidTr="00866B29">
        <w:trPr>
          <w:jc w:val="center"/>
        </w:trPr>
        <w:tc>
          <w:tcPr>
            <w:tcW w:w="2287" w:type="pct"/>
            <w:vMerge/>
          </w:tcPr>
          <w:p w:rsidR="00D279EC" w:rsidRPr="00866B29" w:rsidRDefault="00D279EC" w:rsidP="00D279EC">
            <w:pPr>
              <w:jc w:val="both"/>
              <w:rPr>
                <w:rFonts w:ascii="Times New Roman" w:hAnsi="Times New Roman" w:cs="Times New Roman"/>
                <w:sz w:val="20"/>
                <w:szCs w:val="20"/>
              </w:rPr>
            </w:pPr>
          </w:p>
        </w:tc>
        <w:tc>
          <w:tcPr>
            <w:tcW w:w="818" w:type="pct"/>
          </w:tcPr>
          <w:p w:rsidR="00D279EC" w:rsidRPr="00866B29" w:rsidRDefault="00D279EC" w:rsidP="00D279EC">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X</w:t>
            </w:r>
            <w:r w:rsidRPr="00866B29">
              <w:rPr>
                <w:rFonts w:ascii="Times New Roman" w:hAnsi="Times New Roman" w:cs="Times New Roman"/>
                <w:sz w:val="20"/>
                <w:szCs w:val="20"/>
                <w:vertAlign w:val="subscript"/>
              </w:rPr>
              <w:t>3.2</w:t>
            </w:r>
          </w:p>
        </w:tc>
        <w:tc>
          <w:tcPr>
            <w:tcW w:w="993" w:type="pct"/>
          </w:tcPr>
          <w:p w:rsidR="00D279EC" w:rsidRPr="00866B29" w:rsidRDefault="00D279EC" w:rsidP="00D279EC">
            <w:pPr>
              <w:jc w:val="center"/>
              <w:rPr>
                <w:rFonts w:ascii="Times New Roman" w:hAnsi="Times New Roman" w:cs="Times New Roman"/>
                <w:sz w:val="20"/>
                <w:szCs w:val="20"/>
              </w:rPr>
            </w:pPr>
            <w:r w:rsidRPr="00866B29">
              <w:rPr>
                <w:rFonts w:ascii="Times New Roman" w:hAnsi="Times New Roman" w:cs="Times New Roman"/>
                <w:sz w:val="20"/>
                <w:szCs w:val="20"/>
              </w:rPr>
              <w:t>0.793</w:t>
            </w:r>
          </w:p>
        </w:tc>
        <w:tc>
          <w:tcPr>
            <w:tcW w:w="902" w:type="pct"/>
          </w:tcPr>
          <w:p w:rsidR="00D279EC" w:rsidRPr="00866B29" w:rsidRDefault="00D279EC" w:rsidP="00D279EC">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D279EC" w:rsidRPr="00866B29" w:rsidTr="00866B29">
        <w:trPr>
          <w:jc w:val="center"/>
        </w:trPr>
        <w:tc>
          <w:tcPr>
            <w:tcW w:w="2287" w:type="pct"/>
            <w:vMerge/>
          </w:tcPr>
          <w:p w:rsidR="00D279EC" w:rsidRPr="00866B29" w:rsidRDefault="00D279EC" w:rsidP="00D279EC">
            <w:pPr>
              <w:jc w:val="both"/>
              <w:rPr>
                <w:rFonts w:ascii="Times New Roman" w:hAnsi="Times New Roman" w:cs="Times New Roman"/>
                <w:sz w:val="20"/>
                <w:szCs w:val="20"/>
              </w:rPr>
            </w:pPr>
          </w:p>
        </w:tc>
        <w:tc>
          <w:tcPr>
            <w:tcW w:w="818" w:type="pct"/>
          </w:tcPr>
          <w:p w:rsidR="00D279EC" w:rsidRPr="00866B29" w:rsidRDefault="00D279EC" w:rsidP="00D279EC">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X</w:t>
            </w:r>
            <w:r w:rsidRPr="00866B29">
              <w:rPr>
                <w:rFonts w:ascii="Times New Roman" w:hAnsi="Times New Roman" w:cs="Times New Roman"/>
                <w:sz w:val="20"/>
                <w:szCs w:val="20"/>
                <w:vertAlign w:val="subscript"/>
              </w:rPr>
              <w:t>3.3</w:t>
            </w:r>
          </w:p>
        </w:tc>
        <w:tc>
          <w:tcPr>
            <w:tcW w:w="993" w:type="pct"/>
          </w:tcPr>
          <w:p w:rsidR="00D279EC" w:rsidRPr="00866B29" w:rsidRDefault="00D279EC" w:rsidP="00D279EC">
            <w:pPr>
              <w:jc w:val="center"/>
              <w:rPr>
                <w:rFonts w:ascii="Times New Roman" w:hAnsi="Times New Roman" w:cs="Times New Roman"/>
                <w:sz w:val="20"/>
                <w:szCs w:val="20"/>
              </w:rPr>
            </w:pPr>
            <w:r w:rsidRPr="00866B29">
              <w:rPr>
                <w:rFonts w:ascii="Times New Roman" w:hAnsi="Times New Roman" w:cs="Times New Roman"/>
                <w:sz w:val="20"/>
                <w:szCs w:val="20"/>
              </w:rPr>
              <w:t>0.847</w:t>
            </w:r>
          </w:p>
        </w:tc>
        <w:tc>
          <w:tcPr>
            <w:tcW w:w="902" w:type="pct"/>
          </w:tcPr>
          <w:p w:rsidR="00D279EC" w:rsidRPr="00866B29" w:rsidRDefault="00D279EC" w:rsidP="00D279EC">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D279EC" w:rsidRPr="00866B29" w:rsidTr="00866B29">
        <w:trPr>
          <w:jc w:val="center"/>
        </w:trPr>
        <w:tc>
          <w:tcPr>
            <w:tcW w:w="2287" w:type="pct"/>
            <w:vMerge/>
          </w:tcPr>
          <w:p w:rsidR="00D279EC" w:rsidRPr="00866B29" w:rsidRDefault="00D279EC" w:rsidP="00D279EC">
            <w:pPr>
              <w:jc w:val="both"/>
              <w:rPr>
                <w:rFonts w:ascii="Times New Roman" w:hAnsi="Times New Roman" w:cs="Times New Roman"/>
                <w:sz w:val="20"/>
                <w:szCs w:val="20"/>
              </w:rPr>
            </w:pPr>
          </w:p>
        </w:tc>
        <w:tc>
          <w:tcPr>
            <w:tcW w:w="818" w:type="pct"/>
          </w:tcPr>
          <w:p w:rsidR="00D279EC" w:rsidRPr="00866B29" w:rsidRDefault="00D279EC" w:rsidP="00D279EC">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X</w:t>
            </w:r>
            <w:r w:rsidRPr="00866B29">
              <w:rPr>
                <w:rFonts w:ascii="Times New Roman" w:hAnsi="Times New Roman" w:cs="Times New Roman"/>
                <w:sz w:val="20"/>
                <w:szCs w:val="20"/>
                <w:vertAlign w:val="subscript"/>
              </w:rPr>
              <w:t>3.4</w:t>
            </w:r>
          </w:p>
        </w:tc>
        <w:tc>
          <w:tcPr>
            <w:tcW w:w="993" w:type="pct"/>
          </w:tcPr>
          <w:p w:rsidR="00D279EC" w:rsidRPr="00866B29" w:rsidRDefault="00D279EC" w:rsidP="00D279EC">
            <w:pPr>
              <w:jc w:val="center"/>
              <w:rPr>
                <w:rFonts w:ascii="Times New Roman" w:hAnsi="Times New Roman" w:cs="Times New Roman"/>
                <w:sz w:val="20"/>
                <w:szCs w:val="20"/>
              </w:rPr>
            </w:pPr>
            <w:r w:rsidRPr="00866B29">
              <w:rPr>
                <w:rFonts w:ascii="Times New Roman" w:hAnsi="Times New Roman" w:cs="Times New Roman"/>
                <w:sz w:val="20"/>
                <w:szCs w:val="20"/>
              </w:rPr>
              <w:t>0.862</w:t>
            </w:r>
          </w:p>
        </w:tc>
        <w:tc>
          <w:tcPr>
            <w:tcW w:w="902" w:type="pct"/>
          </w:tcPr>
          <w:p w:rsidR="00D279EC" w:rsidRPr="00866B29" w:rsidRDefault="00D279EC" w:rsidP="00D279EC">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D279EC" w:rsidRPr="00866B29" w:rsidTr="00866B29">
        <w:trPr>
          <w:jc w:val="center"/>
        </w:trPr>
        <w:tc>
          <w:tcPr>
            <w:tcW w:w="2287" w:type="pct"/>
            <w:vMerge/>
          </w:tcPr>
          <w:p w:rsidR="00D279EC" w:rsidRPr="00866B29" w:rsidRDefault="00D279EC" w:rsidP="00D279EC">
            <w:pPr>
              <w:jc w:val="both"/>
              <w:rPr>
                <w:rFonts w:ascii="Times New Roman" w:hAnsi="Times New Roman" w:cs="Times New Roman"/>
                <w:sz w:val="20"/>
                <w:szCs w:val="20"/>
              </w:rPr>
            </w:pPr>
          </w:p>
        </w:tc>
        <w:tc>
          <w:tcPr>
            <w:tcW w:w="818" w:type="pct"/>
          </w:tcPr>
          <w:p w:rsidR="00D279EC" w:rsidRPr="00866B29" w:rsidRDefault="00D279EC" w:rsidP="00D279EC">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X</w:t>
            </w:r>
            <w:r w:rsidRPr="00866B29">
              <w:rPr>
                <w:rFonts w:ascii="Times New Roman" w:hAnsi="Times New Roman" w:cs="Times New Roman"/>
                <w:sz w:val="20"/>
                <w:szCs w:val="20"/>
                <w:vertAlign w:val="subscript"/>
              </w:rPr>
              <w:t>3.5</w:t>
            </w:r>
          </w:p>
        </w:tc>
        <w:tc>
          <w:tcPr>
            <w:tcW w:w="993" w:type="pct"/>
          </w:tcPr>
          <w:p w:rsidR="00D279EC" w:rsidRPr="00866B29" w:rsidRDefault="00D279EC" w:rsidP="00D279EC">
            <w:pPr>
              <w:jc w:val="center"/>
              <w:rPr>
                <w:rFonts w:ascii="Times New Roman" w:hAnsi="Times New Roman" w:cs="Times New Roman"/>
                <w:sz w:val="20"/>
                <w:szCs w:val="20"/>
              </w:rPr>
            </w:pPr>
            <w:r w:rsidRPr="00866B29">
              <w:rPr>
                <w:rFonts w:ascii="Times New Roman" w:hAnsi="Times New Roman" w:cs="Times New Roman"/>
                <w:sz w:val="20"/>
                <w:szCs w:val="20"/>
              </w:rPr>
              <w:t>0.804</w:t>
            </w:r>
          </w:p>
        </w:tc>
        <w:tc>
          <w:tcPr>
            <w:tcW w:w="902" w:type="pct"/>
          </w:tcPr>
          <w:p w:rsidR="00D279EC" w:rsidRPr="00866B29" w:rsidRDefault="00D279EC" w:rsidP="00D279EC">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D279EC" w:rsidRPr="00866B29" w:rsidTr="00866B29">
        <w:trPr>
          <w:jc w:val="center"/>
        </w:trPr>
        <w:tc>
          <w:tcPr>
            <w:tcW w:w="2287" w:type="pct"/>
            <w:vMerge w:val="restart"/>
          </w:tcPr>
          <w:p w:rsidR="00D279EC" w:rsidRPr="00866B29" w:rsidRDefault="00D279EC" w:rsidP="00D279EC">
            <w:pPr>
              <w:jc w:val="both"/>
              <w:rPr>
                <w:rFonts w:ascii="Times New Roman" w:hAnsi="Times New Roman" w:cs="Times New Roman"/>
                <w:sz w:val="20"/>
                <w:szCs w:val="20"/>
              </w:rPr>
            </w:pPr>
            <w:r w:rsidRPr="00866B29">
              <w:rPr>
                <w:rFonts w:ascii="Times New Roman" w:hAnsi="Times New Roman" w:cs="Times New Roman"/>
                <w:sz w:val="20"/>
                <w:szCs w:val="20"/>
              </w:rPr>
              <w:t>Persepsi atas Efektifitas Sistem Perpajakan</w:t>
            </w:r>
          </w:p>
        </w:tc>
        <w:tc>
          <w:tcPr>
            <w:tcW w:w="818" w:type="pct"/>
          </w:tcPr>
          <w:p w:rsidR="00D279EC" w:rsidRPr="00866B29" w:rsidRDefault="00D279EC" w:rsidP="00D279EC">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X</w:t>
            </w:r>
            <w:r w:rsidRPr="00866B29">
              <w:rPr>
                <w:rFonts w:ascii="Times New Roman" w:hAnsi="Times New Roman" w:cs="Times New Roman"/>
                <w:sz w:val="20"/>
                <w:szCs w:val="20"/>
                <w:vertAlign w:val="subscript"/>
              </w:rPr>
              <w:t>4.1</w:t>
            </w:r>
          </w:p>
        </w:tc>
        <w:tc>
          <w:tcPr>
            <w:tcW w:w="993" w:type="pct"/>
          </w:tcPr>
          <w:p w:rsidR="00D279EC" w:rsidRPr="00866B29" w:rsidRDefault="00D279EC" w:rsidP="00D279EC">
            <w:pPr>
              <w:jc w:val="center"/>
              <w:rPr>
                <w:rFonts w:ascii="Times New Roman" w:hAnsi="Times New Roman" w:cs="Times New Roman"/>
                <w:sz w:val="20"/>
                <w:szCs w:val="20"/>
              </w:rPr>
            </w:pPr>
            <w:r w:rsidRPr="00866B29">
              <w:rPr>
                <w:rFonts w:ascii="Times New Roman" w:hAnsi="Times New Roman" w:cs="Times New Roman"/>
                <w:sz w:val="20"/>
                <w:szCs w:val="20"/>
              </w:rPr>
              <w:t>0.834</w:t>
            </w:r>
          </w:p>
        </w:tc>
        <w:tc>
          <w:tcPr>
            <w:tcW w:w="902" w:type="pct"/>
          </w:tcPr>
          <w:p w:rsidR="00D279EC" w:rsidRPr="00866B29" w:rsidRDefault="00D279EC" w:rsidP="00D279EC">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D279EC" w:rsidRPr="00866B29" w:rsidTr="00866B29">
        <w:trPr>
          <w:jc w:val="center"/>
        </w:trPr>
        <w:tc>
          <w:tcPr>
            <w:tcW w:w="2287" w:type="pct"/>
            <w:vMerge/>
          </w:tcPr>
          <w:p w:rsidR="00D279EC" w:rsidRPr="00866B29" w:rsidRDefault="00D279EC" w:rsidP="00D279EC">
            <w:pPr>
              <w:jc w:val="both"/>
              <w:rPr>
                <w:rFonts w:ascii="Times New Roman" w:hAnsi="Times New Roman" w:cs="Times New Roman"/>
                <w:sz w:val="20"/>
                <w:szCs w:val="20"/>
              </w:rPr>
            </w:pPr>
          </w:p>
        </w:tc>
        <w:tc>
          <w:tcPr>
            <w:tcW w:w="818" w:type="pct"/>
          </w:tcPr>
          <w:p w:rsidR="00D279EC" w:rsidRPr="00866B29" w:rsidRDefault="00D279EC" w:rsidP="00D279EC">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X</w:t>
            </w:r>
            <w:r w:rsidRPr="00866B29">
              <w:rPr>
                <w:rFonts w:ascii="Times New Roman" w:hAnsi="Times New Roman" w:cs="Times New Roman"/>
                <w:sz w:val="20"/>
                <w:szCs w:val="20"/>
                <w:vertAlign w:val="subscript"/>
              </w:rPr>
              <w:t>4.2</w:t>
            </w:r>
          </w:p>
        </w:tc>
        <w:tc>
          <w:tcPr>
            <w:tcW w:w="993" w:type="pct"/>
          </w:tcPr>
          <w:p w:rsidR="00D279EC" w:rsidRPr="00866B29" w:rsidRDefault="00D279EC" w:rsidP="00D279EC">
            <w:pPr>
              <w:jc w:val="center"/>
              <w:rPr>
                <w:rFonts w:ascii="Times New Roman" w:hAnsi="Times New Roman" w:cs="Times New Roman"/>
                <w:sz w:val="20"/>
                <w:szCs w:val="20"/>
              </w:rPr>
            </w:pPr>
            <w:r w:rsidRPr="00866B29">
              <w:rPr>
                <w:rFonts w:ascii="Times New Roman" w:hAnsi="Times New Roman" w:cs="Times New Roman"/>
                <w:sz w:val="20"/>
                <w:szCs w:val="20"/>
              </w:rPr>
              <w:t>0.861</w:t>
            </w:r>
          </w:p>
        </w:tc>
        <w:tc>
          <w:tcPr>
            <w:tcW w:w="902" w:type="pct"/>
          </w:tcPr>
          <w:p w:rsidR="00D279EC" w:rsidRPr="00866B29" w:rsidRDefault="00D279EC" w:rsidP="00D279EC">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D279EC" w:rsidRPr="00866B29" w:rsidTr="00866B29">
        <w:trPr>
          <w:jc w:val="center"/>
        </w:trPr>
        <w:tc>
          <w:tcPr>
            <w:tcW w:w="2287" w:type="pct"/>
            <w:vMerge/>
          </w:tcPr>
          <w:p w:rsidR="00D279EC" w:rsidRPr="00866B29" w:rsidRDefault="00D279EC" w:rsidP="00D279EC">
            <w:pPr>
              <w:jc w:val="both"/>
              <w:rPr>
                <w:rFonts w:ascii="Times New Roman" w:hAnsi="Times New Roman" w:cs="Times New Roman"/>
                <w:sz w:val="20"/>
                <w:szCs w:val="20"/>
              </w:rPr>
            </w:pPr>
          </w:p>
        </w:tc>
        <w:tc>
          <w:tcPr>
            <w:tcW w:w="818" w:type="pct"/>
          </w:tcPr>
          <w:p w:rsidR="00D279EC" w:rsidRPr="00866B29" w:rsidRDefault="00D279EC" w:rsidP="00D279EC">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X</w:t>
            </w:r>
            <w:r w:rsidRPr="00866B29">
              <w:rPr>
                <w:rFonts w:ascii="Times New Roman" w:hAnsi="Times New Roman" w:cs="Times New Roman"/>
                <w:sz w:val="20"/>
                <w:szCs w:val="20"/>
                <w:vertAlign w:val="subscript"/>
              </w:rPr>
              <w:t>4.3</w:t>
            </w:r>
          </w:p>
        </w:tc>
        <w:tc>
          <w:tcPr>
            <w:tcW w:w="993" w:type="pct"/>
          </w:tcPr>
          <w:p w:rsidR="00D279EC" w:rsidRPr="00866B29" w:rsidRDefault="00D279EC" w:rsidP="00D279EC">
            <w:pPr>
              <w:jc w:val="center"/>
              <w:rPr>
                <w:rFonts w:ascii="Times New Roman" w:hAnsi="Times New Roman" w:cs="Times New Roman"/>
                <w:sz w:val="20"/>
                <w:szCs w:val="20"/>
              </w:rPr>
            </w:pPr>
            <w:r w:rsidRPr="00866B29">
              <w:rPr>
                <w:rFonts w:ascii="Times New Roman" w:hAnsi="Times New Roman" w:cs="Times New Roman"/>
                <w:sz w:val="20"/>
                <w:szCs w:val="20"/>
              </w:rPr>
              <w:t>0.890</w:t>
            </w:r>
          </w:p>
        </w:tc>
        <w:tc>
          <w:tcPr>
            <w:tcW w:w="902" w:type="pct"/>
          </w:tcPr>
          <w:p w:rsidR="00D279EC" w:rsidRPr="00866B29" w:rsidRDefault="00D279EC" w:rsidP="00D279EC">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D279EC" w:rsidRPr="00866B29" w:rsidTr="00866B29">
        <w:trPr>
          <w:jc w:val="center"/>
        </w:trPr>
        <w:tc>
          <w:tcPr>
            <w:tcW w:w="2287" w:type="pct"/>
            <w:vMerge/>
          </w:tcPr>
          <w:p w:rsidR="00D279EC" w:rsidRPr="00866B29" w:rsidRDefault="00D279EC" w:rsidP="00D279EC">
            <w:pPr>
              <w:jc w:val="both"/>
              <w:rPr>
                <w:rFonts w:ascii="Times New Roman" w:hAnsi="Times New Roman" w:cs="Times New Roman"/>
                <w:sz w:val="20"/>
                <w:szCs w:val="20"/>
              </w:rPr>
            </w:pPr>
          </w:p>
        </w:tc>
        <w:tc>
          <w:tcPr>
            <w:tcW w:w="818" w:type="pct"/>
          </w:tcPr>
          <w:p w:rsidR="00D279EC" w:rsidRPr="00866B29" w:rsidRDefault="00D279EC" w:rsidP="00D279EC">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X</w:t>
            </w:r>
            <w:r w:rsidRPr="00866B29">
              <w:rPr>
                <w:rFonts w:ascii="Times New Roman" w:hAnsi="Times New Roman" w:cs="Times New Roman"/>
                <w:sz w:val="20"/>
                <w:szCs w:val="20"/>
                <w:vertAlign w:val="subscript"/>
              </w:rPr>
              <w:t>4.4</w:t>
            </w:r>
          </w:p>
        </w:tc>
        <w:tc>
          <w:tcPr>
            <w:tcW w:w="993" w:type="pct"/>
          </w:tcPr>
          <w:p w:rsidR="00D279EC" w:rsidRPr="00866B29" w:rsidRDefault="00D279EC" w:rsidP="00D279EC">
            <w:pPr>
              <w:jc w:val="center"/>
              <w:rPr>
                <w:rFonts w:ascii="Times New Roman" w:hAnsi="Times New Roman" w:cs="Times New Roman"/>
                <w:sz w:val="20"/>
                <w:szCs w:val="20"/>
              </w:rPr>
            </w:pPr>
            <w:r w:rsidRPr="00866B29">
              <w:rPr>
                <w:rFonts w:ascii="Times New Roman" w:hAnsi="Times New Roman" w:cs="Times New Roman"/>
                <w:sz w:val="20"/>
                <w:szCs w:val="20"/>
              </w:rPr>
              <w:t>0.926</w:t>
            </w:r>
          </w:p>
        </w:tc>
        <w:tc>
          <w:tcPr>
            <w:tcW w:w="902" w:type="pct"/>
          </w:tcPr>
          <w:p w:rsidR="00D279EC" w:rsidRPr="00866B29" w:rsidRDefault="00D279EC" w:rsidP="00D279EC">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D279EC" w:rsidRPr="00866B29" w:rsidTr="00866B29">
        <w:trPr>
          <w:jc w:val="center"/>
        </w:trPr>
        <w:tc>
          <w:tcPr>
            <w:tcW w:w="2287" w:type="pct"/>
            <w:vMerge/>
          </w:tcPr>
          <w:p w:rsidR="00D279EC" w:rsidRPr="00866B29" w:rsidRDefault="00D279EC" w:rsidP="00D279EC">
            <w:pPr>
              <w:jc w:val="both"/>
              <w:rPr>
                <w:rFonts w:ascii="Times New Roman" w:hAnsi="Times New Roman" w:cs="Times New Roman"/>
                <w:sz w:val="20"/>
                <w:szCs w:val="20"/>
              </w:rPr>
            </w:pPr>
          </w:p>
        </w:tc>
        <w:tc>
          <w:tcPr>
            <w:tcW w:w="818" w:type="pct"/>
          </w:tcPr>
          <w:p w:rsidR="00D279EC" w:rsidRPr="00866B29" w:rsidRDefault="00D279EC" w:rsidP="00D279EC">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X</w:t>
            </w:r>
            <w:r w:rsidRPr="00866B29">
              <w:rPr>
                <w:rFonts w:ascii="Times New Roman" w:hAnsi="Times New Roman" w:cs="Times New Roman"/>
                <w:sz w:val="20"/>
                <w:szCs w:val="20"/>
                <w:vertAlign w:val="subscript"/>
              </w:rPr>
              <w:t>4.5</w:t>
            </w:r>
          </w:p>
        </w:tc>
        <w:tc>
          <w:tcPr>
            <w:tcW w:w="993" w:type="pct"/>
          </w:tcPr>
          <w:p w:rsidR="00D279EC" w:rsidRPr="00866B29" w:rsidRDefault="00D279EC" w:rsidP="00D279EC">
            <w:pPr>
              <w:jc w:val="center"/>
              <w:rPr>
                <w:rFonts w:ascii="Times New Roman" w:hAnsi="Times New Roman" w:cs="Times New Roman"/>
                <w:sz w:val="20"/>
                <w:szCs w:val="20"/>
              </w:rPr>
            </w:pPr>
            <w:r w:rsidRPr="00866B29">
              <w:rPr>
                <w:rFonts w:ascii="Times New Roman" w:hAnsi="Times New Roman" w:cs="Times New Roman"/>
                <w:sz w:val="20"/>
                <w:szCs w:val="20"/>
              </w:rPr>
              <w:t>0.891</w:t>
            </w:r>
          </w:p>
        </w:tc>
        <w:tc>
          <w:tcPr>
            <w:tcW w:w="902" w:type="pct"/>
          </w:tcPr>
          <w:p w:rsidR="00D279EC" w:rsidRPr="00866B29" w:rsidRDefault="00D279EC" w:rsidP="00D279EC">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D279EC" w:rsidRPr="00866B29" w:rsidTr="00866B29">
        <w:trPr>
          <w:jc w:val="center"/>
        </w:trPr>
        <w:tc>
          <w:tcPr>
            <w:tcW w:w="2287" w:type="pct"/>
            <w:vMerge/>
          </w:tcPr>
          <w:p w:rsidR="00D279EC" w:rsidRPr="00866B29" w:rsidRDefault="00D279EC" w:rsidP="00D279EC">
            <w:pPr>
              <w:jc w:val="both"/>
              <w:rPr>
                <w:rFonts w:ascii="Times New Roman" w:hAnsi="Times New Roman" w:cs="Times New Roman"/>
                <w:sz w:val="20"/>
                <w:szCs w:val="20"/>
              </w:rPr>
            </w:pPr>
          </w:p>
        </w:tc>
        <w:tc>
          <w:tcPr>
            <w:tcW w:w="818" w:type="pct"/>
          </w:tcPr>
          <w:p w:rsidR="00D279EC" w:rsidRPr="00866B29" w:rsidRDefault="00D279EC" w:rsidP="00D279EC">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X</w:t>
            </w:r>
            <w:r w:rsidRPr="00866B29">
              <w:rPr>
                <w:rFonts w:ascii="Times New Roman" w:hAnsi="Times New Roman" w:cs="Times New Roman"/>
                <w:sz w:val="20"/>
                <w:szCs w:val="20"/>
                <w:vertAlign w:val="subscript"/>
              </w:rPr>
              <w:t>4.6</w:t>
            </w:r>
          </w:p>
        </w:tc>
        <w:tc>
          <w:tcPr>
            <w:tcW w:w="993" w:type="pct"/>
          </w:tcPr>
          <w:p w:rsidR="00D279EC" w:rsidRPr="00866B29" w:rsidRDefault="00D279EC" w:rsidP="00D279EC">
            <w:pPr>
              <w:jc w:val="center"/>
              <w:rPr>
                <w:rFonts w:ascii="Times New Roman" w:hAnsi="Times New Roman" w:cs="Times New Roman"/>
                <w:sz w:val="20"/>
                <w:szCs w:val="20"/>
              </w:rPr>
            </w:pPr>
            <w:r w:rsidRPr="00866B29">
              <w:rPr>
                <w:rFonts w:ascii="Times New Roman" w:hAnsi="Times New Roman" w:cs="Times New Roman"/>
                <w:sz w:val="20"/>
                <w:szCs w:val="20"/>
              </w:rPr>
              <w:t>0.776</w:t>
            </w:r>
          </w:p>
        </w:tc>
        <w:tc>
          <w:tcPr>
            <w:tcW w:w="902" w:type="pct"/>
          </w:tcPr>
          <w:p w:rsidR="00D279EC" w:rsidRPr="00866B29" w:rsidRDefault="00D279EC" w:rsidP="00D279EC">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D279EC" w:rsidRPr="00866B29" w:rsidTr="00866B29">
        <w:trPr>
          <w:jc w:val="center"/>
        </w:trPr>
        <w:tc>
          <w:tcPr>
            <w:tcW w:w="2287" w:type="pct"/>
            <w:vMerge w:val="restart"/>
          </w:tcPr>
          <w:p w:rsidR="00D279EC" w:rsidRPr="00866B29" w:rsidRDefault="00D279EC" w:rsidP="00D279EC">
            <w:pPr>
              <w:jc w:val="both"/>
              <w:rPr>
                <w:rFonts w:ascii="Times New Roman" w:hAnsi="Times New Roman" w:cs="Times New Roman"/>
                <w:sz w:val="20"/>
                <w:szCs w:val="20"/>
              </w:rPr>
            </w:pPr>
            <w:r w:rsidRPr="00866B29">
              <w:rPr>
                <w:rFonts w:ascii="Times New Roman" w:hAnsi="Times New Roman" w:cs="Times New Roman"/>
                <w:sz w:val="20"/>
                <w:szCs w:val="20"/>
              </w:rPr>
              <w:t>Kepatuhan Wajib Pajak</w:t>
            </w:r>
          </w:p>
        </w:tc>
        <w:tc>
          <w:tcPr>
            <w:tcW w:w="818" w:type="pct"/>
          </w:tcPr>
          <w:p w:rsidR="00D279EC" w:rsidRPr="00866B29" w:rsidRDefault="00D279EC" w:rsidP="00D279EC">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Y</w:t>
            </w:r>
            <w:r w:rsidRPr="00866B29">
              <w:rPr>
                <w:rFonts w:ascii="Times New Roman" w:hAnsi="Times New Roman" w:cs="Times New Roman"/>
                <w:sz w:val="20"/>
                <w:szCs w:val="20"/>
                <w:vertAlign w:val="subscript"/>
              </w:rPr>
              <w:t>1</w:t>
            </w:r>
          </w:p>
        </w:tc>
        <w:tc>
          <w:tcPr>
            <w:tcW w:w="993" w:type="pct"/>
          </w:tcPr>
          <w:p w:rsidR="00D279EC" w:rsidRPr="00866B29" w:rsidRDefault="00D279EC" w:rsidP="00D279EC">
            <w:pPr>
              <w:jc w:val="center"/>
              <w:rPr>
                <w:rFonts w:ascii="Times New Roman" w:hAnsi="Times New Roman" w:cs="Times New Roman"/>
                <w:sz w:val="20"/>
                <w:szCs w:val="20"/>
              </w:rPr>
            </w:pPr>
            <w:r w:rsidRPr="00866B29">
              <w:rPr>
                <w:rFonts w:ascii="Times New Roman" w:hAnsi="Times New Roman" w:cs="Times New Roman"/>
                <w:sz w:val="20"/>
                <w:szCs w:val="20"/>
              </w:rPr>
              <w:t>0.867</w:t>
            </w:r>
          </w:p>
        </w:tc>
        <w:tc>
          <w:tcPr>
            <w:tcW w:w="902" w:type="pct"/>
          </w:tcPr>
          <w:p w:rsidR="00D279EC" w:rsidRPr="00866B29" w:rsidRDefault="00D279EC" w:rsidP="00D279EC">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D279EC" w:rsidRPr="00866B29" w:rsidTr="00866B29">
        <w:trPr>
          <w:jc w:val="center"/>
        </w:trPr>
        <w:tc>
          <w:tcPr>
            <w:tcW w:w="2287" w:type="pct"/>
            <w:vMerge/>
          </w:tcPr>
          <w:p w:rsidR="00D279EC" w:rsidRPr="00866B29" w:rsidRDefault="00D279EC" w:rsidP="00D279EC">
            <w:pPr>
              <w:jc w:val="both"/>
              <w:rPr>
                <w:rFonts w:ascii="Times New Roman" w:hAnsi="Times New Roman" w:cs="Times New Roman"/>
                <w:sz w:val="20"/>
                <w:szCs w:val="20"/>
              </w:rPr>
            </w:pPr>
          </w:p>
        </w:tc>
        <w:tc>
          <w:tcPr>
            <w:tcW w:w="818" w:type="pct"/>
          </w:tcPr>
          <w:p w:rsidR="00D279EC" w:rsidRPr="00866B29" w:rsidRDefault="00D279EC" w:rsidP="00D279EC">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Y</w:t>
            </w:r>
            <w:r w:rsidRPr="00866B29">
              <w:rPr>
                <w:rFonts w:ascii="Times New Roman" w:hAnsi="Times New Roman" w:cs="Times New Roman"/>
                <w:sz w:val="20"/>
                <w:szCs w:val="20"/>
                <w:vertAlign w:val="subscript"/>
              </w:rPr>
              <w:t>2</w:t>
            </w:r>
          </w:p>
        </w:tc>
        <w:tc>
          <w:tcPr>
            <w:tcW w:w="993" w:type="pct"/>
          </w:tcPr>
          <w:p w:rsidR="00D279EC" w:rsidRPr="00866B29" w:rsidRDefault="00D279EC" w:rsidP="00D279EC">
            <w:pPr>
              <w:jc w:val="center"/>
              <w:rPr>
                <w:rFonts w:ascii="Times New Roman" w:hAnsi="Times New Roman" w:cs="Times New Roman"/>
                <w:sz w:val="20"/>
                <w:szCs w:val="20"/>
              </w:rPr>
            </w:pPr>
            <w:r w:rsidRPr="00866B29">
              <w:rPr>
                <w:rFonts w:ascii="Times New Roman" w:hAnsi="Times New Roman" w:cs="Times New Roman"/>
                <w:sz w:val="20"/>
                <w:szCs w:val="20"/>
              </w:rPr>
              <w:t>0.876</w:t>
            </w:r>
          </w:p>
        </w:tc>
        <w:tc>
          <w:tcPr>
            <w:tcW w:w="902" w:type="pct"/>
          </w:tcPr>
          <w:p w:rsidR="00D279EC" w:rsidRPr="00866B29" w:rsidRDefault="00D279EC" w:rsidP="00D279EC">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D279EC" w:rsidRPr="00866B29" w:rsidTr="00866B29">
        <w:trPr>
          <w:jc w:val="center"/>
        </w:trPr>
        <w:tc>
          <w:tcPr>
            <w:tcW w:w="2287" w:type="pct"/>
            <w:vMerge/>
          </w:tcPr>
          <w:p w:rsidR="00D279EC" w:rsidRPr="00866B29" w:rsidRDefault="00D279EC" w:rsidP="00D279EC">
            <w:pPr>
              <w:jc w:val="both"/>
              <w:rPr>
                <w:rFonts w:ascii="Times New Roman" w:hAnsi="Times New Roman" w:cs="Times New Roman"/>
                <w:sz w:val="20"/>
                <w:szCs w:val="20"/>
              </w:rPr>
            </w:pPr>
          </w:p>
        </w:tc>
        <w:tc>
          <w:tcPr>
            <w:tcW w:w="818" w:type="pct"/>
          </w:tcPr>
          <w:p w:rsidR="00D279EC" w:rsidRPr="00866B29" w:rsidRDefault="00D279EC" w:rsidP="00D279EC">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Y</w:t>
            </w:r>
            <w:r w:rsidRPr="00866B29">
              <w:rPr>
                <w:rFonts w:ascii="Times New Roman" w:hAnsi="Times New Roman" w:cs="Times New Roman"/>
                <w:sz w:val="20"/>
                <w:szCs w:val="20"/>
                <w:vertAlign w:val="subscript"/>
              </w:rPr>
              <w:t>3</w:t>
            </w:r>
          </w:p>
        </w:tc>
        <w:tc>
          <w:tcPr>
            <w:tcW w:w="993" w:type="pct"/>
          </w:tcPr>
          <w:p w:rsidR="00D279EC" w:rsidRPr="00866B29" w:rsidRDefault="00D279EC" w:rsidP="00D279EC">
            <w:pPr>
              <w:jc w:val="center"/>
              <w:rPr>
                <w:rFonts w:ascii="Times New Roman" w:hAnsi="Times New Roman" w:cs="Times New Roman"/>
                <w:sz w:val="20"/>
                <w:szCs w:val="20"/>
              </w:rPr>
            </w:pPr>
            <w:r w:rsidRPr="00866B29">
              <w:rPr>
                <w:rFonts w:ascii="Times New Roman" w:hAnsi="Times New Roman" w:cs="Times New Roman"/>
                <w:sz w:val="20"/>
                <w:szCs w:val="20"/>
              </w:rPr>
              <w:t>0.760</w:t>
            </w:r>
          </w:p>
        </w:tc>
        <w:tc>
          <w:tcPr>
            <w:tcW w:w="902" w:type="pct"/>
          </w:tcPr>
          <w:p w:rsidR="00D279EC" w:rsidRPr="00866B29" w:rsidRDefault="00D279EC" w:rsidP="00D279EC">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D279EC" w:rsidRPr="00866B29" w:rsidTr="00866B29">
        <w:trPr>
          <w:jc w:val="center"/>
        </w:trPr>
        <w:tc>
          <w:tcPr>
            <w:tcW w:w="2287" w:type="pct"/>
            <w:vMerge/>
          </w:tcPr>
          <w:p w:rsidR="00D279EC" w:rsidRPr="00866B29" w:rsidRDefault="00D279EC" w:rsidP="00D279EC">
            <w:pPr>
              <w:jc w:val="both"/>
              <w:rPr>
                <w:rFonts w:ascii="Times New Roman" w:hAnsi="Times New Roman" w:cs="Times New Roman"/>
                <w:sz w:val="20"/>
                <w:szCs w:val="20"/>
              </w:rPr>
            </w:pPr>
          </w:p>
        </w:tc>
        <w:tc>
          <w:tcPr>
            <w:tcW w:w="818" w:type="pct"/>
          </w:tcPr>
          <w:p w:rsidR="00D279EC" w:rsidRPr="00866B29" w:rsidRDefault="00D279EC" w:rsidP="00D279EC">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Y</w:t>
            </w:r>
            <w:r w:rsidRPr="00866B29">
              <w:rPr>
                <w:rFonts w:ascii="Times New Roman" w:hAnsi="Times New Roman" w:cs="Times New Roman"/>
                <w:sz w:val="20"/>
                <w:szCs w:val="20"/>
                <w:vertAlign w:val="subscript"/>
              </w:rPr>
              <w:t>4</w:t>
            </w:r>
          </w:p>
        </w:tc>
        <w:tc>
          <w:tcPr>
            <w:tcW w:w="993" w:type="pct"/>
          </w:tcPr>
          <w:p w:rsidR="00D279EC" w:rsidRPr="00866B29" w:rsidRDefault="00D279EC" w:rsidP="00D279EC">
            <w:pPr>
              <w:jc w:val="center"/>
              <w:rPr>
                <w:rFonts w:ascii="Times New Roman" w:hAnsi="Times New Roman" w:cs="Times New Roman"/>
                <w:sz w:val="20"/>
                <w:szCs w:val="20"/>
              </w:rPr>
            </w:pPr>
            <w:r w:rsidRPr="00866B29">
              <w:rPr>
                <w:rFonts w:ascii="Times New Roman" w:hAnsi="Times New Roman" w:cs="Times New Roman"/>
                <w:sz w:val="20"/>
                <w:szCs w:val="20"/>
              </w:rPr>
              <w:t>0.795</w:t>
            </w:r>
          </w:p>
        </w:tc>
        <w:tc>
          <w:tcPr>
            <w:tcW w:w="902" w:type="pct"/>
          </w:tcPr>
          <w:p w:rsidR="00D279EC" w:rsidRPr="00866B29" w:rsidRDefault="00D279EC" w:rsidP="00D279EC">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D279EC" w:rsidRPr="00866B29" w:rsidTr="00866B29">
        <w:trPr>
          <w:jc w:val="center"/>
        </w:trPr>
        <w:tc>
          <w:tcPr>
            <w:tcW w:w="2287" w:type="pct"/>
            <w:vMerge/>
          </w:tcPr>
          <w:p w:rsidR="00D279EC" w:rsidRPr="00866B29" w:rsidRDefault="00D279EC" w:rsidP="00D279EC">
            <w:pPr>
              <w:jc w:val="both"/>
              <w:rPr>
                <w:rFonts w:ascii="Times New Roman" w:hAnsi="Times New Roman" w:cs="Times New Roman"/>
                <w:sz w:val="20"/>
                <w:szCs w:val="20"/>
              </w:rPr>
            </w:pPr>
          </w:p>
        </w:tc>
        <w:tc>
          <w:tcPr>
            <w:tcW w:w="818" w:type="pct"/>
          </w:tcPr>
          <w:p w:rsidR="00D279EC" w:rsidRPr="00866B29" w:rsidRDefault="00D279EC" w:rsidP="00D279EC">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Y</w:t>
            </w:r>
            <w:r w:rsidRPr="00866B29">
              <w:rPr>
                <w:rFonts w:ascii="Times New Roman" w:hAnsi="Times New Roman" w:cs="Times New Roman"/>
                <w:sz w:val="20"/>
                <w:szCs w:val="20"/>
                <w:vertAlign w:val="subscript"/>
              </w:rPr>
              <w:t>5</w:t>
            </w:r>
          </w:p>
        </w:tc>
        <w:tc>
          <w:tcPr>
            <w:tcW w:w="993" w:type="pct"/>
          </w:tcPr>
          <w:p w:rsidR="00D279EC" w:rsidRPr="00866B29" w:rsidRDefault="00D279EC" w:rsidP="00D279EC">
            <w:pPr>
              <w:jc w:val="center"/>
              <w:rPr>
                <w:rFonts w:ascii="Times New Roman" w:hAnsi="Times New Roman" w:cs="Times New Roman"/>
                <w:sz w:val="20"/>
                <w:szCs w:val="20"/>
              </w:rPr>
            </w:pPr>
            <w:r w:rsidRPr="00866B29">
              <w:rPr>
                <w:rFonts w:ascii="Times New Roman" w:hAnsi="Times New Roman" w:cs="Times New Roman"/>
                <w:sz w:val="20"/>
                <w:szCs w:val="20"/>
              </w:rPr>
              <w:t>0.792</w:t>
            </w:r>
          </w:p>
        </w:tc>
        <w:tc>
          <w:tcPr>
            <w:tcW w:w="902" w:type="pct"/>
          </w:tcPr>
          <w:p w:rsidR="00D279EC" w:rsidRPr="00866B29" w:rsidRDefault="00D279EC" w:rsidP="00D279EC">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r w:rsidR="00D279EC" w:rsidRPr="00866B29" w:rsidTr="00866B29">
        <w:trPr>
          <w:jc w:val="center"/>
        </w:trPr>
        <w:tc>
          <w:tcPr>
            <w:tcW w:w="2287" w:type="pct"/>
            <w:vMerge/>
          </w:tcPr>
          <w:p w:rsidR="00D279EC" w:rsidRPr="00866B29" w:rsidRDefault="00D279EC" w:rsidP="00D279EC">
            <w:pPr>
              <w:jc w:val="both"/>
              <w:rPr>
                <w:rFonts w:ascii="Times New Roman" w:hAnsi="Times New Roman" w:cs="Times New Roman"/>
                <w:sz w:val="20"/>
                <w:szCs w:val="20"/>
              </w:rPr>
            </w:pPr>
          </w:p>
        </w:tc>
        <w:tc>
          <w:tcPr>
            <w:tcW w:w="818" w:type="pct"/>
          </w:tcPr>
          <w:p w:rsidR="00D279EC" w:rsidRPr="00866B29" w:rsidRDefault="00D279EC" w:rsidP="00D279EC">
            <w:pPr>
              <w:jc w:val="center"/>
              <w:rPr>
                <w:rFonts w:ascii="Times New Roman" w:hAnsi="Times New Roman" w:cs="Times New Roman"/>
                <w:sz w:val="20"/>
                <w:szCs w:val="20"/>
                <w:vertAlign w:val="subscript"/>
              </w:rPr>
            </w:pPr>
            <w:r w:rsidRPr="00866B29">
              <w:rPr>
                <w:rFonts w:ascii="Times New Roman" w:hAnsi="Times New Roman" w:cs="Times New Roman"/>
                <w:sz w:val="20"/>
                <w:szCs w:val="20"/>
              </w:rPr>
              <w:t>Y</w:t>
            </w:r>
            <w:r w:rsidRPr="00866B29">
              <w:rPr>
                <w:rFonts w:ascii="Times New Roman" w:hAnsi="Times New Roman" w:cs="Times New Roman"/>
                <w:sz w:val="20"/>
                <w:szCs w:val="20"/>
                <w:vertAlign w:val="subscript"/>
              </w:rPr>
              <w:t>6</w:t>
            </w:r>
          </w:p>
        </w:tc>
        <w:tc>
          <w:tcPr>
            <w:tcW w:w="993" w:type="pct"/>
          </w:tcPr>
          <w:p w:rsidR="00D279EC" w:rsidRPr="00866B29" w:rsidRDefault="00D279EC" w:rsidP="00D279EC">
            <w:pPr>
              <w:jc w:val="center"/>
              <w:rPr>
                <w:rFonts w:ascii="Times New Roman" w:hAnsi="Times New Roman" w:cs="Times New Roman"/>
                <w:sz w:val="20"/>
                <w:szCs w:val="20"/>
              </w:rPr>
            </w:pPr>
            <w:r w:rsidRPr="00866B29">
              <w:rPr>
                <w:rFonts w:ascii="Times New Roman" w:hAnsi="Times New Roman" w:cs="Times New Roman"/>
                <w:sz w:val="20"/>
                <w:szCs w:val="20"/>
              </w:rPr>
              <w:t>0.794</w:t>
            </w:r>
          </w:p>
        </w:tc>
        <w:tc>
          <w:tcPr>
            <w:tcW w:w="902" w:type="pct"/>
          </w:tcPr>
          <w:p w:rsidR="00D279EC" w:rsidRPr="00866B29" w:rsidRDefault="00D279EC" w:rsidP="00D279EC">
            <w:pPr>
              <w:jc w:val="center"/>
              <w:rPr>
                <w:rFonts w:ascii="Times New Roman" w:hAnsi="Times New Roman" w:cs="Times New Roman"/>
                <w:sz w:val="20"/>
                <w:szCs w:val="20"/>
              </w:rPr>
            </w:pPr>
            <w:r w:rsidRPr="00866B29">
              <w:rPr>
                <w:rFonts w:ascii="Times New Roman" w:hAnsi="Times New Roman" w:cs="Times New Roman"/>
                <w:sz w:val="20"/>
                <w:szCs w:val="20"/>
              </w:rPr>
              <w:t>Valid</w:t>
            </w:r>
          </w:p>
        </w:tc>
      </w:tr>
    </w:tbl>
    <w:p w:rsidR="00D0481A" w:rsidRPr="00866B29" w:rsidRDefault="00866B29" w:rsidP="00D0481A">
      <w:pPr>
        <w:spacing w:line="240" w:lineRule="auto"/>
        <w:jc w:val="both"/>
        <w:rPr>
          <w:rFonts w:ascii="Times New Roman" w:hAnsi="Times New Roman" w:cs="Times New Roman"/>
          <w:i/>
          <w:sz w:val="20"/>
        </w:rPr>
      </w:pPr>
      <w:r>
        <w:rPr>
          <w:rFonts w:ascii="Times New Roman" w:hAnsi="Times New Roman" w:cs="Times New Roman"/>
          <w:i/>
          <w:sz w:val="20"/>
        </w:rPr>
        <w:t>Sumber: Data Diolah Oleh Peneliti, 2025</w:t>
      </w:r>
    </w:p>
    <w:p w:rsidR="00D0481A" w:rsidRDefault="00D0481A" w:rsidP="00D0481A">
      <w:pPr>
        <w:spacing w:line="480" w:lineRule="auto"/>
        <w:ind w:firstLine="720"/>
        <w:jc w:val="both"/>
        <w:rPr>
          <w:rFonts w:ascii="Times New Roman" w:hAnsi="Times New Roman" w:cs="Times New Roman"/>
          <w:sz w:val="24"/>
        </w:rPr>
      </w:pPr>
      <w:r w:rsidRPr="00163DC2">
        <w:rPr>
          <w:rFonts w:ascii="Times New Roman" w:hAnsi="Times New Roman" w:cs="Times New Roman"/>
          <w:sz w:val="24"/>
        </w:rPr>
        <w:t>Tabel 4.</w:t>
      </w:r>
      <w:r w:rsidR="00E34A94">
        <w:rPr>
          <w:rFonts w:ascii="Times New Roman" w:hAnsi="Times New Roman" w:cs="Times New Roman"/>
          <w:sz w:val="24"/>
        </w:rPr>
        <w:t>7 diatas menunjukkan bahwa seluruh</w:t>
      </w:r>
      <w:r w:rsidRPr="00163DC2">
        <w:rPr>
          <w:rFonts w:ascii="Times New Roman" w:hAnsi="Times New Roman" w:cs="Times New Roman"/>
          <w:sz w:val="24"/>
        </w:rPr>
        <w:t xml:space="preserve"> indikator variabel pada penelitian ini memiliki nilai lebih dari</w:t>
      </w:r>
      <w:r w:rsidR="00E34A94">
        <w:rPr>
          <w:rFonts w:ascii="Times New Roman" w:hAnsi="Times New Roman" w:cs="Times New Roman"/>
          <w:sz w:val="24"/>
        </w:rPr>
        <w:t xml:space="preserve"> 0,7, maka </w:t>
      </w:r>
      <w:r w:rsidRPr="00163DC2">
        <w:rPr>
          <w:rFonts w:ascii="Times New Roman" w:hAnsi="Times New Roman" w:cs="Times New Roman"/>
          <w:sz w:val="24"/>
        </w:rPr>
        <w:t>dapat</w:t>
      </w:r>
      <w:r w:rsidR="00E34A94">
        <w:rPr>
          <w:rFonts w:ascii="Times New Roman" w:hAnsi="Times New Roman" w:cs="Times New Roman"/>
          <w:sz w:val="24"/>
        </w:rPr>
        <w:t xml:space="preserve"> disimpulkan bahwa seluruh indikator</w:t>
      </w:r>
      <w:r w:rsidRPr="00163DC2">
        <w:rPr>
          <w:rFonts w:ascii="Times New Roman" w:hAnsi="Times New Roman" w:cs="Times New Roman"/>
          <w:sz w:val="24"/>
        </w:rPr>
        <w:t xml:space="preserve"> valid dan konstruk dapat diterima. Pengukuran validitas konvergen selanjutnya adalah berdasarkan nilai </w:t>
      </w:r>
      <w:r w:rsidRPr="00163DC2">
        <w:rPr>
          <w:rFonts w:ascii="Times New Roman" w:hAnsi="Times New Roman" w:cs="Times New Roman"/>
          <w:i/>
          <w:sz w:val="24"/>
        </w:rPr>
        <w:t>average variance extracted</w:t>
      </w:r>
      <w:r w:rsidRPr="00163DC2">
        <w:rPr>
          <w:rFonts w:ascii="Times New Roman" w:hAnsi="Times New Roman" w:cs="Times New Roman"/>
          <w:sz w:val="24"/>
        </w:rPr>
        <w:t xml:space="preserve"> (AVE) yang disajikan pada tabel berikut:</w:t>
      </w:r>
    </w:p>
    <w:p w:rsidR="00D279EC" w:rsidRPr="00163DC2" w:rsidRDefault="00D279EC" w:rsidP="00D0481A">
      <w:pPr>
        <w:spacing w:line="480" w:lineRule="auto"/>
        <w:ind w:firstLine="720"/>
        <w:jc w:val="both"/>
        <w:rPr>
          <w:rFonts w:ascii="Times New Roman" w:hAnsi="Times New Roman" w:cs="Times New Roman"/>
          <w:sz w:val="24"/>
        </w:rPr>
      </w:pPr>
    </w:p>
    <w:p w:rsidR="00D0481A" w:rsidRPr="00AC23E8" w:rsidRDefault="00D0481A" w:rsidP="00D0481A">
      <w:pPr>
        <w:pStyle w:val="Keterangan"/>
        <w:spacing w:after="0"/>
        <w:rPr>
          <w:rFonts w:ascii="Times New Roman" w:hAnsi="Times New Roman" w:cs="Times New Roman"/>
          <w:b/>
          <w:i w:val="0"/>
          <w:color w:val="auto"/>
          <w:sz w:val="22"/>
          <w:szCs w:val="22"/>
        </w:rPr>
      </w:pPr>
      <w:bookmarkStart w:id="121" w:name="_Toc199974569"/>
      <w:bookmarkStart w:id="122" w:name="_Toc199974629"/>
      <w:r w:rsidRPr="00AC23E8">
        <w:rPr>
          <w:rFonts w:ascii="Times New Roman" w:hAnsi="Times New Roman" w:cs="Times New Roman"/>
          <w:b/>
          <w:i w:val="0"/>
          <w:color w:val="auto"/>
          <w:sz w:val="22"/>
          <w:szCs w:val="22"/>
        </w:rPr>
        <w:t xml:space="preserve">Tabel 4. </w:t>
      </w:r>
      <w:r w:rsidRPr="00AC23E8">
        <w:rPr>
          <w:rFonts w:ascii="Times New Roman" w:hAnsi="Times New Roman" w:cs="Times New Roman"/>
          <w:b/>
          <w:i w:val="0"/>
          <w:color w:val="auto"/>
          <w:sz w:val="22"/>
          <w:szCs w:val="22"/>
        </w:rPr>
        <w:fldChar w:fldCharType="begin"/>
      </w:r>
      <w:r w:rsidRPr="00AC23E8">
        <w:rPr>
          <w:rFonts w:ascii="Times New Roman" w:hAnsi="Times New Roman" w:cs="Times New Roman"/>
          <w:b/>
          <w:i w:val="0"/>
          <w:color w:val="auto"/>
          <w:sz w:val="22"/>
          <w:szCs w:val="22"/>
        </w:rPr>
        <w:instrText xml:space="preserve"> SEQ Tabel_4. \* ARABIC </w:instrText>
      </w:r>
      <w:r w:rsidRPr="00AC23E8">
        <w:rPr>
          <w:rFonts w:ascii="Times New Roman" w:hAnsi="Times New Roman" w:cs="Times New Roman"/>
          <w:b/>
          <w:i w:val="0"/>
          <w:color w:val="auto"/>
          <w:sz w:val="22"/>
          <w:szCs w:val="22"/>
        </w:rPr>
        <w:fldChar w:fldCharType="separate"/>
      </w:r>
      <w:r w:rsidR="004D66D0">
        <w:rPr>
          <w:rFonts w:ascii="Times New Roman" w:hAnsi="Times New Roman" w:cs="Times New Roman"/>
          <w:b/>
          <w:i w:val="0"/>
          <w:noProof/>
          <w:color w:val="auto"/>
          <w:sz w:val="22"/>
          <w:szCs w:val="22"/>
        </w:rPr>
        <w:t>8</w:t>
      </w:r>
      <w:r w:rsidRPr="00AC23E8">
        <w:rPr>
          <w:rFonts w:ascii="Times New Roman" w:hAnsi="Times New Roman" w:cs="Times New Roman"/>
          <w:b/>
          <w:i w:val="0"/>
          <w:color w:val="auto"/>
          <w:sz w:val="22"/>
          <w:szCs w:val="22"/>
        </w:rPr>
        <w:fldChar w:fldCharType="end"/>
      </w:r>
      <w:r w:rsidRPr="00AC23E8">
        <w:rPr>
          <w:rFonts w:ascii="Times New Roman" w:hAnsi="Times New Roman" w:cs="Times New Roman"/>
          <w:b/>
          <w:i w:val="0"/>
          <w:color w:val="auto"/>
          <w:sz w:val="22"/>
          <w:szCs w:val="22"/>
        </w:rPr>
        <w:t xml:space="preserve"> </w:t>
      </w:r>
      <w:r w:rsidRPr="00AC23E8">
        <w:rPr>
          <w:rFonts w:ascii="Times New Roman" w:hAnsi="Times New Roman" w:cs="Times New Roman"/>
          <w:b/>
          <w:color w:val="auto"/>
          <w:sz w:val="22"/>
          <w:szCs w:val="22"/>
        </w:rPr>
        <w:t>Average Variance Extracted</w:t>
      </w:r>
      <w:r w:rsidRPr="00AC23E8">
        <w:rPr>
          <w:rFonts w:ascii="Times New Roman" w:hAnsi="Times New Roman" w:cs="Times New Roman"/>
          <w:b/>
          <w:i w:val="0"/>
          <w:color w:val="auto"/>
          <w:sz w:val="22"/>
          <w:szCs w:val="22"/>
        </w:rPr>
        <w:t xml:space="preserve"> (AVE)</w:t>
      </w:r>
      <w:bookmarkEnd w:id="121"/>
      <w:bookmarkEnd w:id="122"/>
    </w:p>
    <w:tbl>
      <w:tblPr>
        <w:tblStyle w:val="KisiTabel"/>
        <w:tblW w:w="5000" w:type="pct"/>
        <w:tblLook w:val="04A0" w:firstRow="1" w:lastRow="0" w:firstColumn="1" w:lastColumn="0" w:noHBand="0" w:noVBand="1"/>
      </w:tblPr>
      <w:tblGrid>
        <w:gridCol w:w="5072"/>
        <w:gridCol w:w="1348"/>
        <w:gridCol w:w="1508"/>
      </w:tblGrid>
      <w:tr w:rsidR="00D0481A" w:rsidRPr="00AC23E8" w:rsidTr="00D0481A">
        <w:tc>
          <w:tcPr>
            <w:tcW w:w="3199" w:type="pct"/>
          </w:tcPr>
          <w:p w:rsidR="00D0481A" w:rsidRPr="00866B29" w:rsidRDefault="00D0481A" w:rsidP="00D0481A">
            <w:pPr>
              <w:jc w:val="center"/>
              <w:rPr>
                <w:rFonts w:ascii="Times New Roman" w:hAnsi="Times New Roman" w:cs="Times New Roman"/>
                <w:b/>
                <w:sz w:val="20"/>
              </w:rPr>
            </w:pPr>
            <w:r w:rsidRPr="00866B29">
              <w:rPr>
                <w:rFonts w:ascii="Times New Roman" w:hAnsi="Times New Roman" w:cs="Times New Roman"/>
                <w:b/>
                <w:sz w:val="20"/>
              </w:rPr>
              <w:t>Variabel</w:t>
            </w:r>
          </w:p>
        </w:tc>
        <w:tc>
          <w:tcPr>
            <w:tcW w:w="850" w:type="pct"/>
          </w:tcPr>
          <w:p w:rsidR="00D0481A" w:rsidRPr="00866B29" w:rsidRDefault="00D0481A" w:rsidP="00D0481A">
            <w:pPr>
              <w:jc w:val="center"/>
              <w:rPr>
                <w:rFonts w:ascii="Times New Roman" w:hAnsi="Times New Roman" w:cs="Times New Roman"/>
                <w:b/>
                <w:sz w:val="20"/>
              </w:rPr>
            </w:pPr>
            <w:r w:rsidRPr="00866B29">
              <w:rPr>
                <w:rFonts w:ascii="Times New Roman" w:hAnsi="Times New Roman" w:cs="Times New Roman"/>
                <w:b/>
                <w:sz w:val="20"/>
              </w:rPr>
              <w:t>Nilai AVE</w:t>
            </w:r>
          </w:p>
        </w:tc>
        <w:tc>
          <w:tcPr>
            <w:tcW w:w="951" w:type="pct"/>
          </w:tcPr>
          <w:p w:rsidR="00D0481A" w:rsidRPr="00866B29" w:rsidRDefault="00D0481A" w:rsidP="00D0481A">
            <w:pPr>
              <w:jc w:val="center"/>
              <w:rPr>
                <w:rFonts w:ascii="Times New Roman" w:hAnsi="Times New Roman" w:cs="Times New Roman"/>
                <w:b/>
                <w:sz w:val="20"/>
              </w:rPr>
            </w:pPr>
            <w:r w:rsidRPr="00866B29">
              <w:rPr>
                <w:rFonts w:ascii="Times New Roman" w:hAnsi="Times New Roman" w:cs="Times New Roman"/>
                <w:b/>
                <w:sz w:val="20"/>
              </w:rPr>
              <w:t>Keterangan</w:t>
            </w:r>
          </w:p>
        </w:tc>
      </w:tr>
      <w:tr w:rsidR="00D0481A" w:rsidRPr="00AC23E8" w:rsidTr="00D0481A">
        <w:tc>
          <w:tcPr>
            <w:tcW w:w="3199" w:type="pct"/>
          </w:tcPr>
          <w:p w:rsidR="00D0481A" w:rsidRPr="00866B29" w:rsidRDefault="00D0481A" w:rsidP="00D0481A">
            <w:pPr>
              <w:jc w:val="both"/>
              <w:rPr>
                <w:rFonts w:ascii="Times New Roman" w:hAnsi="Times New Roman" w:cs="Times New Roman"/>
                <w:sz w:val="20"/>
              </w:rPr>
            </w:pPr>
            <w:r w:rsidRPr="00866B29">
              <w:rPr>
                <w:rFonts w:ascii="Times New Roman" w:hAnsi="Times New Roman" w:cs="Times New Roman"/>
                <w:sz w:val="20"/>
              </w:rPr>
              <w:t>Pengetahuan Pajak (X</w:t>
            </w:r>
            <w:r w:rsidRPr="00866B29">
              <w:rPr>
                <w:rFonts w:ascii="Times New Roman" w:hAnsi="Times New Roman" w:cs="Times New Roman"/>
                <w:sz w:val="20"/>
                <w:vertAlign w:val="subscript"/>
              </w:rPr>
              <w:t>1</w:t>
            </w:r>
            <w:r w:rsidRPr="00866B29">
              <w:rPr>
                <w:rFonts w:ascii="Times New Roman" w:hAnsi="Times New Roman" w:cs="Times New Roman"/>
                <w:sz w:val="20"/>
              </w:rPr>
              <w:t>)</w:t>
            </w:r>
          </w:p>
        </w:tc>
        <w:tc>
          <w:tcPr>
            <w:tcW w:w="850" w:type="pct"/>
          </w:tcPr>
          <w:p w:rsidR="00D0481A" w:rsidRPr="00866B29" w:rsidRDefault="00D0481A" w:rsidP="00D0481A">
            <w:pPr>
              <w:jc w:val="center"/>
              <w:rPr>
                <w:rFonts w:ascii="Times New Roman" w:hAnsi="Times New Roman" w:cs="Times New Roman"/>
                <w:sz w:val="20"/>
              </w:rPr>
            </w:pPr>
            <w:r w:rsidRPr="00866B29">
              <w:rPr>
                <w:rFonts w:ascii="Times New Roman" w:hAnsi="Times New Roman" w:cs="Times New Roman"/>
                <w:sz w:val="20"/>
              </w:rPr>
              <w:t>0.567</w:t>
            </w:r>
          </w:p>
        </w:tc>
        <w:tc>
          <w:tcPr>
            <w:tcW w:w="951" w:type="pct"/>
          </w:tcPr>
          <w:p w:rsidR="00D0481A" w:rsidRPr="00866B29" w:rsidRDefault="00D0481A" w:rsidP="00D0481A">
            <w:pPr>
              <w:jc w:val="center"/>
              <w:rPr>
                <w:rFonts w:ascii="Times New Roman" w:hAnsi="Times New Roman" w:cs="Times New Roman"/>
                <w:sz w:val="20"/>
              </w:rPr>
            </w:pPr>
            <w:r w:rsidRPr="00866B29">
              <w:rPr>
                <w:rFonts w:ascii="Times New Roman" w:hAnsi="Times New Roman" w:cs="Times New Roman"/>
                <w:sz w:val="20"/>
              </w:rPr>
              <w:t>Valid</w:t>
            </w:r>
          </w:p>
        </w:tc>
      </w:tr>
      <w:tr w:rsidR="00D0481A" w:rsidRPr="00AC23E8" w:rsidTr="00D0481A">
        <w:tc>
          <w:tcPr>
            <w:tcW w:w="3199" w:type="pct"/>
          </w:tcPr>
          <w:p w:rsidR="00D0481A" w:rsidRPr="00866B29" w:rsidRDefault="00D0481A" w:rsidP="00D0481A">
            <w:pPr>
              <w:jc w:val="both"/>
              <w:rPr>
                <w:rFonts w:ascii="Times New Roman" w:hAnsi="Times New Roman" w:cs="Times New Roman"/>
                <w:sz w:val="20"/>
              </w:rPr>
            </w:pPr>
            <w:r w:rsidRPr="00866B29">
              <w:rPr>
                <w:rFonts w:ascii="Times New Roman" w:hAnsi="Times New Roman" w:cs="Times New Roman"/>
                <w:sz w:val="20"/>
              </w:rPr>
              <w:t>Pemahaman Pajak (X</w:t>
            </w:r>
            <w:r w:rsidRPr="00866B29">
              <w:rPr>
                <w:rFonts w:ascii="Times New Roman" w:hAnsi="Times New Roman" w:cs="Times New Roman"/>
                <w:sz w:val="20"/>
                <w:vertAlign w:val="subscript"/>
              </w:rPr>
              <w:t>2</w:t>
            </w:r>
            <w:r w:rsidRPr="00866B29">
              <w:rPr>
                <w:rFonts w:ascii="Times New Roman" w:hAnsi="Times New Roman" w:cs="Times New Roman"/>
                <w:sz w:val="20"/>
              </w:rPr>
              <w:t>)</w:t>
            </w:r>
          </w:p>
        </w:tc>
        <w:tc>
          <w:tcPr>
            <w:tcW w:w="850" w:type="pct"/>
          </w:tcPr>
          <w:p w:rsidR="00D0481A" w:rsidRPr="00866B29" w:rsidRDefault="00D0481A" w:rsidP="00D0481A">
            <w:pPr>
              <w:jc w:val="center"/>
              <w:rPr>
                <w:rFonts w:ascii="Times New Roman" w:hAnsi="Times New Roman" w:cs="Times New Roman"/>
                <w:sz w:val="20"/>
              </w:rPr>
            </w:pPr>
            <w:r w:rsidRPr="00866B29">
              <w:rPr>
                <w:rFonts w:ascii="Times New Roman" w:hAnsi="Times New Roman" w:cs="Times New Roman"/>
                <w:sz w:val="20"/>
              </w:rPr>
              <w:t>0.600</w:t>
            </w:r>
          </w:p>
        </w:tc>
        <w:tc>
          <w:tcPr>
            <w:tcW w:w="951" w:type="pct"/>
          </w:tcPr>
          <w:p w:rsidR="00D0481A" w:rsidRPr="00866B29" w:rsidRDefault="00D0481A" w:rsidP="00D0481A">
            <w:pPr>
              <w:jc w:val="center"/>
              <w:rPr>
                <w:rFonts w:ascii="Times New Roman" w:hAnsi="Times New Roman" w:cs="Times New Roman"/>
                <w:sz w:val="20"/>
              </w:rPr>
            </w:pPr>
            <w:r w:rsidRPr="00866B29">
              <w:rPr>
                <w:rFonts w:ascii="Times New Roman" w:hAnsi="Times New Roman" w:cs="Times New Roman"/>
                <w:sz w:val="20"/>
              </w:rPr>
              <w:t>Valid</w:t>
            </w:r>
          </w:p>
        </w:tc>
      </w:tr>
      <w:tr w:rsidR="00D0481A" w:rsidRPr="00AC23E8" w:rsidTr="00D0481A">
        <w:tc>
          <w:tcPr>
            <w:tcW w:w="3199" w:type="pct"/>
          </w:tcPr>
          <w:p w:rsidR="00D0481A" w:rsidRPr="00866B29" w:rsidRDefault="00D0481A" w:rsidP="00D0481A">
            <w:pPr>
              <w:jc w:val="both"/>
              <w:rPr>
                <w:rFonts w:ascii="Times New Roman" w:hAnsi="Times New Roman" w:cs="Times New Roman"/>
                <w:sz w:val="20"/>
              </w:rPr>
            </w:pPr>
            <w:r w:rsidRPr="00866B29">
              <w:rPr>
                <w:rFonts w:ascii="Times New Roman" w:hAnsi="Times New Roman" w:cs="Times New Roman"/>
                <w:sz w:val="20"/>
              </w:rPr>
              <w:lastRenderedPageBreak/>
              <w:t>Kesadaran Pajak (X</w:t>
            </w:r>
            <w:r w:rsidRPr="00866B29">
              <w:rPr>
                <w:rFonts w:ascii="Times New Roman" w:hAnsi="Times New Roman" w:cs="Times New Roman"/>
                <w:sz w:val="20"/>
                <w:vertAlign w:val="subscript"/>
              </w:rPr>
              <w:t>3</w:t>
            </w:r>
            <w:r w:rsidRPr="00866B29">
              <w:rPr>
                <w:rFonts w:ascii="Times New Roman" w:hAnsi="Times New Roman" w:cs="Times New Roman"/>
                <w:sz w:val="20"/>
              </w:rPr>
              <w:t>)</w:t>
            </w:r>
          </w:p>
        </w:tc>
        <w:tc>
          <w:tcPr>
            <w:tcW w:w="850" w:type="pct"/>
          </w:tcPr>
          <w:p w:rsidR="00D0481A" w:rsidRPr="00866B29" w:rsidRDefault="00D0481A" w:rsidP="00D0481A">
            <w:pPr>
              <w:jc w:val="center"/>
              <w:rPr>
                <w:rFonts w:ascii="Times New Roman" w:hAnsi="Times New Roman" w:cs="Times New Roman"/>
                <w:sz w:val="20"/>
              </w:rPr>
            </w:pPr>
            <w:r w:rsidRPr="00866B29">
              <w:rPr>
                <w:rFonts w:ascii="Times New Roman" w:hAnsi="Times New Roman" w:cs="Times New Roman"/>
                <w:sz w:val="20"/>
              </w:rPr>
              <w:t>0.667</w:t>
            </w:r>
          </w:p>
        </w:tc>
        <w:tc>
          <w:tcPr>
            <w:tcW w:w="951" w:type="pct"/>
          </w:tcPr>
          <w:p w:rsidR="00D0481A" w:rsidRPr="00866B29" w:rsidRDefault="00D0481A" w:rsidP="00D0481A">
            <w:pPr>
              <w:jc w:val="center"/>
              <w:rPr>
                <w:rFonts w:ascii="Times New Roman" w:hAnsi="Times New Roman" w:cs="Times New Roman"/>
                <w:sz w:val="20"/>
              </w:rPr>
            </w:pPr>
            <w:r w:rsidRPr="00866B29">
              <w:rPr>
                <w:rFonts w:ascii="Times New Roman" w:hAnsi="Times New Roman" w:cs="Times New Roman"/>
                <w:sz w:val="20"/>
              </w:rPr>
              <w:t>Valid</w:t>
            </w:r>
          </w:p>
        </w:tc>
      </w:tr>
      <w:tr w:rsidR="00D0481A" w:rsidRPr="00AC23E8" w:rsidTr="00D0481A">
        <w:tc>
          <w:tcPr>
            <w:tcW w:w="3199" w:type="pct"/>
          </w:tcPr>
          <w:p w:rsidR="00D0481A" w:rsidRPr="00866B29" w:rsidRDefault="00D0481A" w:rsidP="00D0481A">
            <w:pPr>
              <w:jc w:val="both"/>
              <w:rPr>
                <w:rFonts w:ascii="Times New Roman" w:hAnsi="Times New Roman" w:cs="Times New Roman"/>
                <w:sz w:val="20"/>
              </w:rPr>
            </w:pPr>
            <w:r w:rsidRPr="00866B29">
              <w:rPr>
                <w:rFonts w:ascii="Times New Roman" w:hAnsi="Times New Roman" w:cs="Times New Roman"/>
                <w:sz w:val="20"/>
              </w:rPr>
              <w:t>Persepsi atas Efektivitas Sistem Perpajakan (X</w:t>
            </w:r>
            <w:r w:rsidRPr="00866B29">
              <w:rPr>
                <w:rFonts w:ascii="Times New Roman" w:hAnsi="Times New Roman" w:cs="Times New Roman"/>
                <w:sz w:val="20"/>
                <w:vertAlign w:val="subscript"/>
              </w:rPr>
              <w:t>4</w:t>
            </w:r>
            <w:r w:rsidRPr="00866B29">
              <w:rPr>
                <w:rFonts w:ascii="Times New Roman" w:hAnsi="Times New Roman" w:cs="Times New Roman"/>
                <w:sz w:val="20"/>
              </w:rPr>
              <w:t>)</w:t>
            </w:r>
          </w:p>
        </w:tc>
        <w:tc>
          <w:tcPr>
            <w:tcW w:w="850" w:type="pct"/>
          </w:tcPr>
          <w:p w:rsidR="00D0481A" w:rsidRPr="00866B29" w:rsidRDefault="00D0481A" w:rsidP="00D0481A">
            <w:pPr>
              <w:jc w:val="center"/>
              <w:rPr>
                <w:rFonts w:ascii="Times New Roman" w:hAnsi="Times New Roman" w:cs="Times New Roman"/>
                <w:sz w:val="20"/>
              </w:rPr>
            </w:pPr>
            <w:r w:rsidRPr="00866B29">
              <w:rPr>
                <w:rFonts w:ascii="Times New Roman" w:hAnsi="Times New Roman" w:cs="Times New Roman"/>
                <w:sz w:val="20"/>
              </w:rPr>
              <w:t>0.747</w:t>
            </w:r>
          </w:p>
        </w:tc>
        <w:tc>
          <w:tcPr>
            <w:tcW w:w="951" w:type="pct"/>
          </w:tcPr>
          <w:p w:rsidR="00D0481A" w:rsidRPr="00866B29" w:rsidRDefault="00D0481A" w:rsidP="00D0481A">
            <w:pPr>
              <w:jc w:val="center"/>
              <w:rPr>
                <w:rFonts w:ascii="Times New Roman" w:hAnsi="Times New Roman" w:cs="Times New Roman"/>
                <w:sz w:val="20"/>
              </w:rPr>
            </w:pPr>
            <w:r w:rsidRPr="00866B29">
              <w:rPr>
                <w:rFonts w:ascii="Times New Roman" w:hAnsi="Times New Roman" w:cs="Times New Roman"/>
                <w:sz w:val="20"/>
              </w:rPr>
              <w:t>Valid</w:t>
            </w:r>
          </w:p>
        </w:tc>
      </w:tr>
      <w:tr w:rsidR="00D0481A" w:rsidRPr="00AC23E8" w:rsidTr="00D0481A">
        <w:tc>
          <w:tcPr>
            <w:tcW w:w="3199" w:type="pct"/>
          </w:tcPr>
          <w:p w:rsidR="00D0481A" w:rsidRPr="00866B29" w:rsidRDefault="00D0481A" w:rsidP="00D0481A">
            <w:pPr>
              <w:jc w:val="both"/>
              <w:rPr>
                <w:rFonts w:ascii="Times New Roman" w:hAnsi="Times New Roman" w:cs="Times New Roman"/>
                <w:sz w:val="20"/>
              </w:rPr>
            </w:pPr>
            <w:r w:rsidRPr="00866B29">
              <w:rPr>
                <w:rFonts w:ascii="Times New Roman" w:hAnsi="Times New Roman" w:cs="Times New Roman"/>
                <w:sz w:val="20"/>
              </w:rPr>
              <w:t>Kepatuhan Wajib Pajak (Y)</w:t>
            </w:r>
          </w:p>
        </w:tc>
        <w:tc>
          <w:tcPr>
            <w:tcW w:w="850" w:type="pct"/>
          </w:tcPr>
          <w:p w:rsidR="00D0481A" w:rsidRPr="00866B29" w:rsidRDefault="00D0481A" w:rsidP="00D0481A">
            <w:pPr>
              <w:jc w:val="center"/>
              <w:rPr>
                <w:rFonts w:ascii="Times New Roman" w:hAnsi="Times New Roman" w:cs="Times New Roman"/>
                <w:sz w:val="20"/>
              </w:rPr>
            </w:pPr>
            <w:r w:rsidRPr="00866B29">
              <w:rPr>
                <w:rFonts w:ascii="Times New Roman" w:hAnsi="Times New Roman" w:cs="Times New Roman"/>
                <w:sz w:val="20"/>
              </w:rPr>
              <w:t>0.665</w:t>
            </w:r>
          </w:p>
        </w:tc>
        <w:tc>
          <w:tcPr>
            <w:tcW w:w="951" w:type="pct"/>
          </w:tcPr>
          <w:p w:rsidR="00D0481A" w:rsidRPr="00866B29" w:rsidRDefault="00D0481A" w:rsidP="00D0481A">
            <w:pPr>
              <w:jc w:val="center"/>
              <w:rPr>
                <w:rFonts w:ascii="Times New Roman" w:hAnsi="Times New Roman" w:cs="Times New Roman"/>
                <w:sz w:val="20"/>
              </w:rPr>
            </w:pPr>
            <w:r w:rsidRPr="00866B29">
              <w:rPr>
                <w:rFonts w:ascii="Times New Roman" w:hAnsi="Times New Roman" w:cs="Times New Roman"/>
                <w:sz w:val="20"/>
              </w:rPr>
              <w:t>Valid</w:t>
            </w:r>
          </w:p>
        </w:tc>
      </w:tr>
    </w:tbl>
    <w:p w:rsidR="00D0481A" w:rsidRPr="00866B29" w:rsidRDefault="00D0481A" w:rsidP="00D0481A">
      <w:pPr>
        <w:spacing w:line="480" w:lineRule="auto"/>
        <w:jc w:val="both"/>
        <w:rPr>
          <w:rFonts w:ascii="Times New Roman" w:hAnsi="Times New Roman" w:cs="Times New Roman"/>
          <w:i/>
          <w:sz w:val="20"/>
        </w:rPr>
      </w:pPr>
      <w:r w:rsidRPr="00866B29">
        <w:rPr>
          <w:rFonts w:ascii="Times New Roman" w:hAnsi="Times New Roman" w:cs="Times New Roman"/>
          <w:i/>
          <w:sz w:val="20"/>
        </w:rPr>
        <w:t>Su</w:t>
      </w:r>
      <w:r w:rsidR="00866B29" w:rsidRPr="00866B29">
        <w:rPr>
          <w:rFonts w:ascii="Times New Roman" w:hAnsi="Times New Roman" w:cs="Times New Roman"/>
          <w:i/>
          <w:sz w:val="20"/>
        </w:rPr>
        <w:t>mber: Data Diolah Oleh Peneliti, 2025</w:t>
      </w:r>
    </w:p>
    <w:p w:rsidR="00D0481A" w:rsidRPr="00163DC2" w:rsidRDefault="00D0481A" w:rsidP="00D0481A">
      <w:pPr>
        <w:spacing w:line="480" w:lineRule="auto"/>
        <w:ind w:firstLine="720"/>
        <w:jc w:val="both"/>
        <w:rPr>
          <w:rFonts w:ascii="Times New Roman" w:hAnsi="Times New Roman" w:cs="Times New Roman"/>
          <w:sz w:val="24"/>
        </w:rPr>
      </w:pPr>
      <w:r w:rsidRPr="00163DC2">
        <w:rPr>
          <w:rFonts w:ascii="Times New Roman" w:hAnsi="Times New Roman" w:cs="Times New Roman"/>
          <w:sz w:val="24"/>
        </w:rPr>
        <w:t>Berdasarkan tab</w:t>
      </w:r>
      <w:r w:rsidR="00E34A94">
        <w:rPr>
          <w:rFonts w:ascii="Times New Roman" w:hAnsi="Times New Roman" w:cs="Times New Roman"/>
          <w:sz w:val="24"/>
        </w:rPr>
        <w:t>el 4.8, setiap variabel</w:t>
      </w:r>
      <w:r w:rsidRPr="00163DC2">
        <w:rPr>
          <w:rFonts w:ascii="Times New Roman" w:hAnsi="Times New Roman" w:cs="Times New Roman"/>
          <w:sz w:val="24"/>
        </w:rPr>
        <w:t xml:space="preserve"> menunjukkan nilai </w:t>
      </w:r>
      <w:r w:rsidRPr="00163DC2">
        <w:rPr>
          <w:rFonts w:ascii="Times New Roman" w:hAnsi="Times New Roman" w:cs="Times New Roman"/>
          <w:i/>
          <w:sz w:val="24"/>
        </w:rPr>
        <w:t>Average Variance Extracted</w:t>
      </w:r>
      <w:r w:rsidRPr="00163DC2">
        <w:rPr>
          <w:rFonts w:ascii="Times New Roman" w:hAnsi="Times New Roman" w:cs="Times New Roman"/>
          <w:sz w:val="24"/>
        </w:rPr>
        <w:t xml:space="preserve"> (AVE) yang lebih besar dari 0,5 yang mencakup pengetahuan pajak 0,567, pemahaman pajak 0,600, kesadaran pajak 0,667, persepsi atas efektivitas sistem perpajakan 0,747, dan kepatuhan pajak dengan nilai 0,6. Hal ini menunjukkan bahwa setiap variabel memiliki tingkat validitas yang mem</w:t>
      </w:r>
      <w:r w:rsidR="00E34A94">
        <w:rPr>
          <w:rFonts w:ascii="Times New Roman" w:hAnsi="Times New Roman" w:cs="Times New Roman"/>
          <w:sz w:val="24"/>
        </w:rPr>
        <w:t xml:space="preserve">adai, </w:t>
      </w:r>
      <w:r w:rsidRPr="00163DC2">
        <w:rPr>
          <w:rFonts w:ascii="Times New Roman" w:hAnsi="Times New Roman" w:cs="Times New Roman"/>
          <w:sz w:val="24"/>
        </w:rPr>
        <w:t>semua variabel terse</w:t>
      </w:r>
      <w:r w:rsidR="00E34A94">
        <w:rPr>
          <w:rFonts w:ascii="Times New Roman" w:hAnsi="Times New Roman" w:cs="Times New Roman"/>
          <w:sz w:val="24"/>
        </w:rPr>
        <w:t>but memenuhi standar yang diper</w:t>
      </w:r>
      <w:r w:rsidRPr="00163DC2">
        <w:rPr>
          <w:rFonts w:ascii="Times New Roman" w:hAnsi="Times New Roman" w:cs="Times New Roman"/>
          <w:sz w:val="24"/>
        </w:rPr>
        <w:t xml:space="preserve">lukan dalam penelitian ini. </w:t>
      </w:r>
    </w:p>
    <w:p w:rsidR="00D0481A" w:rsidRPr="00163DC2" w:rsidRDefault="00D0481A" w:rsidP="00056F53">
      <w:pPr>
        <w:numPr>
          <w:ilvl w:val="0"/>
          <w:numId w:val="31"/>
        </w:numPr>
        <w:spacing w:line="480" w:lineRule="auto"/>
        <w:ind w:left="360"/>
        <w:jc w:val="both"/>
        <w:rPr>
          <w:rFonts w:ascii="Times New Roman" w:hAnsi="Times New Roman" w:cs="Times New Roman"/>
          <w:b/>
          <w:sz w:val="24"/>
        </w:rPr>
      </w:pPr>
      <w:r w:rsidRPr="00163DC2">
        <w:rPr>
          <w:rFonts w:ascii="Times New Roman" w:hAnsi="Times New Roman" w:cs="Times New Roman"/>
          <w:b/>
          <w:sz w:val="24"/>
        </w:rPr>
        <w:t>Validitas Diskriminan (</w:t>
      </w:r>
      <w:r w:rsidRPr="00163DC2">
        <w:rPr>
          <w:rFonts w:ascii="Times New Roman" w:hAnsi="Times New Roman" w:cs="Times New Roman"/>
          <w:b/>
          <w:i/>
          <w:sz w:val="24"/>
        </w:rPr>
        <w:t>Diskriminan Validity</w:t>
      </w:r>
      <w:r w:rsidRPr="00163DC2">
        <w:rPr>
          <w:rFonts w:ascii="Times New Roman" w:hAnsi="Times New Roman" w:cs="Times New Roman"/>
          <w:b/>
          <w:sz w:val="24"/>
        </w:rPr>
        <w:t>)</w:t>
      </w:r>
    </w:p>
    <w:p w:rsidR="00D0481A" w:rsidRDefault="00D0481A" w:rsidP="00D0481A">
      <w:pPr>
        <w:spacing w:line="480" w:lineRule="auto"/>
        <w:ind w:firstLine="720"/>
        <w:jc w:val="both"/>
        <w:rPr>
          <w:rFonts w:ascii="Times New Roman" w:hAnsi="Times New Roman" w:cs="Times New Roman"/>
          <w:sz w:val="24"/>
        </w:rPr>
      </w:pPr>
      <w:r w:rsidRPr="00163DC2">
        <w:rPr>
          <w:rFonts w:ascii="Times New Roman" w:hAnsi="Times New Roman" w:cs="Times New Roman"/>
          <w:sz w:val="24"/>
        </w:rPr>
        <w:t xml:space="preserve">Pengukuran validitas diskriminan merupakan pengujian yang dilakukan untuk memastikan bahwa indikator pada suatu variabel tidak memiliki kesamaan dengan variabel lainnya. Pada SmartPLS, pengujian validitas diskriminan dengan nilai </w:t>
      </w:r>
      <w:r w:rsidRPr="00163DC2">
        <w:rPr>
          <w:rFonts w:ascii="Times New Roman" w:hAnsi="Times New Roman" w:cs="Times New Roman"/>
          <w:i/>
          <w:sz w:val="24"/>
        </w:rPr>
        <w:t>cross loading</w:t>
      </w:r>
      <w:r w:rsidRPr="00163DC2">
        <w:rPr>
          <w:rFonts w:ascii="Times New Roman" w:hAnsi="Times New Roman" w:cs="Times New Roman"/>
          <w:sz w:val="24"/>
        </w:rPr>
        <w:t xml:space="preserve">. Validitas diskriminan dapat dikatakan baik apabila suatu indikator dari setiap variabel menunjukkan hasil &gt;0,7 dan hasil tersebut nenunjukkan nilai yang lebih tinggi daripada indikator pada variabel lainnya. Berikut nilai dari </w:t>
      </w:r>
      <w:r w:rsidRPr="00250C2E">
        <w:rPr>
          <w:rFonts w:ascii="Times New Roman" w:hAnsi="Times New Roman" w:cs="Times New Roman"/>
          <w:i/>
          <w:sz w:val="24"/>
        </w:rPr>
        <w:t>cross loading</w:t>
      </w:r>
      <w:r w:rsidRPr="00163DC2">
        <w:rPr>
          <w:rFonts w:ascii="Times New Roman" w:hAnsi="Times New Roman" w:cs="Times New Roman"/>
          <w:sz w:val="24"/>
        </w:rPr>
        <w:t xml:space="preserve"> yang diolah menggunakan SmartPLS:</w:t>
      </w:r>
    </w:p>
    <w:p w:rsidR="00D279EC" w:rsidRDefault="00D279EC" w:rsidP="00D0481A">
      <w:pPr>
        <w:spacing w:line="480" w:lineRule="auto"/>
        <w:ind w:firstLine="720"/>
        <w:jc w:val="both"/>
        <w:rPr>
          <w:rFonts w:ascii="Times New Roman" w:hAnsi="Times New Roman" w:cs="Times New Roman"/>
          <w:sz w:val="24"/>
        </w:rPr>
      </w:pPr>
    </w:p>
    <w:p w:rsidR="00D279EC" w:rsidRDefault="00D279EC" w:rsidP="00D0481A">
      <w:pPr>
        <w:spacing w:line="480" w:lineRule="auto"/>
        <w:ind w:firstLine="720"/>
        <w:jc w:val="both"/>
        <w:rPr>
          <w:rFonts w:ascii="Times New Roman" w:hAnsi="Times New Roman" w:cs="Times New Roman"/>
          <w:sz w:val="24"/>
        </w:rPr>
      </w:pPr>
    </w:p>
    <w:p w:rsidR="00D279EC" w:rsidRPr="00163DC2" w:rsidRDefault="00D279EC" w:rsidP="00D0481A">
      <w:pPr>
        <w:spacing w:line="480" w:lineRule="auto"/>
        <w:ind w:firstLine="720"/>
        <w:jc w:val="both"/>
        <w:rPr>
          <w:rFonts w:ascii="Times New Roman" w:hAnsi="Times New Roman" w:cs="Times New Roman"/>
          <w:sz w:val="24"/>
        </w:rPr>
      </w:pPr>
    </w:p>
    <w:p w:rsidR="00866B29" w:rsidRPr="00D279EC" w:rsidRDefault="00D0481A" w:rsidP="00D279EC">
      <w:pPr>
        <w:pStyle w:val="Keterangan"/>
        <w:spacing w:after="0"/>
        <w:rPr>
          <w:rFonts w:ascii="Times New Roman" w:hAnsi="Times New Roman" w:cs="Times New Roman"/>
          <w:b/>
          <w:color w:val="auto"/>
          <w:sz w:val="22"/>
          <w:szCs w:val="22"/>
        </w:rPr>
      </w:pPr>
      <w:bookmarkStart w:id="123" w:name="_Toc199974570"/>
      <w:bookmarkStart w:id="124" w:name="_Toc199974630"/>
      <w:r w:rsidRPr="00AC23E8">
        <w:rPr>
          <w:rFonts w:ascii="Times New Roman" w:hAnsi="Times New Roman" w:cs="Times New Roman"/>
          <w:b/>
          <w:i w:val="0"/>
          <w:color w:val="auto"/>
          <w:sz w:val="22"/>
          <w:szCs w:val="22"/>
        </w:rPr>
        <w:t xml:space="preserve">Tabel 4. </w:t>
      </w:r>
      <w:r w:rsidRPr="00AC23E8">
        <w:rPr>
          <w:rFonts w:ascii="Times New Roman" w:hAnsi="Times New Roman" w:cs="Times New Roman"/>
          <w:b/>
          <w:i w:val="0"/>
          <w:color w:val="auto"/>
          <w:sz w:val="22"/>
          <w:szCs w:val="22"/>
        </w:rPr>
        <w:fldChar w:fldCharType="begin"/>
      </w:r>
      <w:r w:rsidRPr="00AC23E8">
        <w:rPr>
          <w:rFonts w:ascii="Times New Roman" w:hAnsi="Times New Roman" w:cs="Times New Roman"/>
          <w:b/>
          <w:i w:val="0"/>
          <w:color w:val="auto"/>
          <w:sz w:val="22"/>
          <w:szCs w:val="22"/>
        </w:rPr>
        <w:instrText xml:space="preserve"> SEQ Tabel_4. \* ARABIC </w:instrText>
      </w:r>
      <w:r w:rsidRPr="00AC23E8">
        <w:rPr>
          <w:rFonts w:ascii="Times New Roman" w:hAnsi="Times New Roman" w:cs="Times New Roman"/>
          <w:b/>
          <w:i w:val="0"/>
          <w:color w:val="auto"/>
          <w:sz w:val="22"/>
          <w:szCs w:val="22"/>
        </w:rPr>
        <w:fldChar w:fldCharType="separate"/>
      </w:r>
      <w:r w:rsidR="004D66D0">
        <w:rPr>
          <w:rFonts w:ascii="Times New Roman" w:hAnsi="Times New Roman" w:cs="Times New Roman"/>
          <w:b/>
          <w:i w:val="0"/>
          <w:noProof/>
          <w:color w:val="auto"/>
          <w:sz w:val="22"/>
          <w:szCs w:val="22"/>
        </w:rPr>
        <w:t>9</w:t>
      </w:r>
      <w:r w:rsidRPr="00AC23E8">
        <w:rPr>
          <w:rFonts w:ascii="Times New Roman" w:hAnsi="Times New Roman" w:cs="Times New Roman"/>
          <w:b/>
          <w:i w:val="0"/>
          <w:color w:val="auto"/>
          <w:sz w:val="22"/>
          <w:szCs w:val="22"/>
        </w:rPr>
        <w:fldChar w:fldCharType="end"/>
      </w:r>
      <w:r w:rsidRPr="00AC23E8">
        <w:rPr>
          <w:rFonts w:ascii="Times New Roman" w:hAnsi="Times New Roman" w:cs="Times New Roman"/>
          <w:b/>
          <w:i w:val="0"/>
          <w:color w:val="auto"/>
          <w:sz w:val="22"/>
          <w:szCs w:val="22"/>
        </w:rPr>
        <w:t xml:space="preserve"> </w:t>
      </w:r>
      <w:r w:rsidRPr="00AC23E8">
        <w:rPr>
          <w:rFonts w:ascii="Times New Roman" w:hAnsi="Times New Roman" w:cs="Times New Roman"/>
          <w:b/>
          <w:color w:val="auto"/>
          <w:sz w:val="22"/>
          <w:szCs w:val="22"/>
        </w:rPr>
        <w:t>Cross Loading</w:t>
      </w:r>
      <w:bookmarkEnd w:id="123"/>
      <w:bookmarkEnd w:id="124"/>
    </w:p>
    <w:tbl>
      <w:tblPr>
        <w:tblW w:w="5000" w:type="pct"/>
        <w:tblCellMar>
          <w:top w:w="15" w:type="dxa"/>
          <w:left w:w="15" w:type="dxa"/>
          <w:bottom w:w="15" w:type="dxa"/>
          <w:right w:w="15" w:type="dxa"/>
        </w:tblCellMar>
        <w:tblLook w:val="04A0" w:firstRow="1" w:lastRow="0" w:firstColumn="1" w:lastColumn="0" w:noHBand="0" w:noVBand="1"/>
      </w:tblPr>
      <w:tblGrid>
        <w:gridCol w:w="1758"/>
        <w:gridCol w:w="1232"/>
        <w:gridCol w:w="1233"/>
        <w:gridCol w:w="1233"/>
        <w:gridCol w:w="1233"/>
        <w:gridCol w:w="1233"/>
      </w:tblGrid>
      <w:tr w:rsidR="00D0481A" w:rsidRPr="00163DC2" w:rsidTr="00D0481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b/>
                <w:sz w:val="20"/>
              </w:rPr>
            </w:pPr>
            <w:r w:rsidRPr="00866B29">
              <w:rPr>
                <w:rFonts w:ascii="Times New Roman" w:eastAsia="Times New Roman" w:hAnsi="Times New Roman" w:cs="Times New Roman"/>
                <w:b/>
                <w:sz w:val="20"/>
              </w:rPr>
              <w:t>Variabel</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b/>
                <w:bCs/>
                <w:sz w:val="20"/>
              </w:rPr>
            </w:pPr>
            <w:r w:rsidRPr="00866B29">
              <w:rPr>
                <w:rFonts w:ascii="Times New Roman" w:eastAsia="Times New Roman" w:hAnsi="Times New Roman" w:cs="Times New Roman"/>
                <w:b/>
                <w:bCs/>
                <w:sz w:val="20"/>
              </w:rPr>
              <w:t>X1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b/>
                <w:bCs/>
                <w:sz w:val="20"/>
              </w:rPr>
            </w:pPr>
            <w:r w:rsidRPr="00866B29">
              <w:rPr>
                <w:rFonts w:ascii="Times New Roman" w:eastAsia="Times New Roman" w:hAnsi="Times New Roman" w:cs="Times New Roman"/>
                <w:b/>
                <w:bCs/>
                <w:sz w:val="20"/>
              </w:rPr>
              <w:t>X2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b/>
                <w:bCs/>
                <w:sz w:val="20"/>
              </w:rPr>
            </w:pPr>
            <w:r w:rsidRPr="00866B29">
              <w:rPr>
                <w:rFonts w:ascii="Times New Roman" w:eastAsia="Times New Roman" w:hAnsi="Times New Roman" w:cs="Times New Roman"/>
                <w:b/>
                <w:bCs/>
                <w:sz w:val="20"/>
              </w:rPr>
              <w:t>X3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b/>
                <w:bCs/>
                <w:sz w:val="20"/>
              </w:rPr>
            </w:pPr>
            <w:r w:rsidRPr="00866B29">
              <w:rPr>
                <w:rFonts w:ascii="Times New Roman" w:eastAsia="Times New Roman" w:hAnsi="Times New Roman" w:cs="Times New Roman"/>
                <w:b/>
                <w:bCs/>
                <w:sz w:val="20"/>
              </w:rPr>
              <w:t>X4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b/>
                <w:bCs/>
                <w:sz w:val="20"/>
              </w:rPr>
            </w:pPr>
            <w:r w:rsidRPr="00866B29">
              <w:rPr>
                <w:rFonts w:ascii="Times New Roman" w:eastAsia="Times New Roman" w:hAnsi="Times New Roman" w:cs="Times New Roman"/>
                <w:b/>
                <w:bCs/>
                <w:sz w:val="20"/>
              </w:rPr>
              <w:t>Y</w:t>
            </w:r>
          </w:p>
        </w:tc>
      </w:tr>
      <w:tr w:rsidR="00D0481A" w:rsidRPr="00163DC2" w:rsidTr="00D0481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X</w:t>
            </w:r>
            <w:r w:rsidRPr="00866B29">
              <w:rPr>
                <w:rFonts w:ascii="Times New Roman" w:eastAsia="Times New Roman" w:hAnsi="Times New Roman" w:cs="Times New Roman"/>
                <w:bCs/>
                <w:sz w:val="20"/>
                <w:vertAlign w:val="subscript"/>
              </w:rPr>
              <w:t>1.1</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0.764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0.449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0.445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0.155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0.458</w:t>
            </w:r>
          </w:p>
        </w:tc>
      </w:tr>
      <w:tr w:rsidR="00D0481A" w:rsidRPr="00163DC2" w:rsidTr="00D0481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X</w:t>
            </w:r>
            <w:r w:rsidRPr="00866B29">
              <w:rPr>
                <w:rFonts w:ascii="Times New Roman" w:eastAsia="Times New Roman" w:hAnsi="Times New Roman" w:cs="Times New Roman"/>
                <w:bCs/>
                <w:sz w:val="20"/>
                <w:vertAlign w:val="subscript"/>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0.714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0.424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0.312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0.047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0.347</w:t>
            </w:r>
          </w:p>
        </w:tc>
      </w:tr>
      <w:tr w:rsidR="00D0481A" w:rsidRPr="00163DC2" w:rsidTr="00D0481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X</w:t>
            </w:r>
            <w:r w:rsidRPr="00866B29">
              <w:rPr>
                <w:rFonts w:ascii="Times New Roman" w:eastAsia="Times New Roman" w:hAnsi="Times New Roman" w:cs="Times New Roman"/>
                <w:bCs/>
                <w:sz w:val="20"/>
                <w:vertAlign w:val="subscript"/>
              </w:rPr>
              <w:t>1.3</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0.798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0.543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0.379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0.140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0.516</w:t>
            </w:r>
          </w:p>
        </w:tc>
      </w:tr>
      <w:tr w:rsidR="00D0481A" w:rsidRPr="00163DC2" w:rsidTr="00D0481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X</w:t>
            </w:r>
            <w:r w:rsidRPr="00866B29">
              <w:rPr>
                <w:rFonts w:ascii="Times New Roman" w:eastAsia="Times New Roman" w:hAnsi="Times New Roman" w:cs="Times New Roman"/>
                <w:bCs/>
                <w:sz w:val="20"/>
                <w:vertAlign w:val="subscript"/>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0.756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0.434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0.258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0.076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0.370</w:t>
            </w:r>
          </w:p>
        </w:tc>
      </w:tr>
      <w:tr w:rsidR="00D0481A" w:rsidRPr="00163DC2" w:rsidTr="00D0481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lastRenderedPageBreak/>
              <w:t>X</w:t>
            </w:r>
            <w:r w:rsidRPr="00866B29">
              <w:rPr>
                <w:rFonts w:ascii="Times New Roman" w:eastAsia="Times New Roman" w:hAnsi="Times New Roman" w:cs="Times New Roman"/>
                <w:bCs/>
                <w:sz w:val="20"/>
                <w:vertAlign w:val="subscript"/>
              </w:rPr>
              <w:t>1.5</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0.730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0.614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0.484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0.514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0.614</w:t>
            </w:r>
          </w:p>
        </w:tc>
      </w:tr>
      <w:tr w:rsidR="00D0481A" w:rsidRPr="00163DC2" w:rsidTr="00D0481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X</w:t>
            </w:r>
            <w:r w:rsidRPr="00866B29">
              <w:rPr>
                <w:rFonts w:ascii="Times New Roman" w:eastAsia="Times New Roman" w:hAnsi="Times New Roman" w:cs="Times New Roman"/>
                <w:bCs/>
                <w:sz w:val="20"/>
                <w:vertAlign w:val="subscript"/>
              </w:rPr>
              <w:t>2.1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0.511</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0.776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0.360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0.351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0.549</w:t>
            </w:r>
          </w:p>
        </w:tc>
      </w:tr>
      <w:tr w:rsidR="00D0481A" w:rsidRPr="00163DC2" w:rsidTr="00D0481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X</w:t>
            </w:r>
            <w:r w:rsidRPr="00866B29">
              <w:rPr>
                <w:rFonts w:ascii="Times New Roman" w:eastAsia="Times New Roman" w:hAnsi="Times New Roman" w:cs="Times New Roman"/>
                <w:bCs/>
                <w:sz w:val="20"/>
                <w:vertAlign w:val="subscript"/>
              </w:rPr>
              <w:t>2.2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0.573</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0.799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0.410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0.346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0.510</w:t>
            </w:r>
          </w:p>
        </w:tc>
      </w:tr>
      <w:tr w:rsidR="00D0481A" w:rsidRPr="00163DC2" w:rsidTr="00D0481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X</w:t>
            </w:r>
            <w:r w:rsidRPr="00866B29">
              <w:rPr>
                <w:rFonts w:ascii="Times New Roman" w:eastAsia="Times New Roman" w:hAnsi="Times New Roman" w:cs="Times New Roman"/>
                <w:bCs/>
                <w:sz w:val="20"/>
                <w:vertAlign w:val="subscript"/>
              </w:rPr>
              <w:t>2.3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0.476</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0.736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0.333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0.305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0.530</w:t>
            </w:r>
          </w:p>
        </w:tc>
      </w:tr>
      <w:tr w:rsidR="00D0481A" w:rsidRPr="00163DC2" w:rsidTr="00D0481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X</w:t>
            </w:r>
            <w:r w:rsidRPr="00866B29">
              <w:rPr>
                <w:rFonts w:ascii="Times New Roman" w:eastAsia="Times New Roman" w:hAnsi="Times New Roman" w:cs="Times New Roman"/>
                <w:bCs/>
                <w:sz w:val="20"/>
                <w:vertAlign w:val="subscript"/>
              </w:rPr>
              <w:t>2.4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0.520</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0.761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0.272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0.342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0.381</w:t>
            </w:r>
          </w:p>
        </w:tc>
      </w:tr>
      <w:tr w:rsidR="00D0481A" w:rsidRPr="00163DC2" w:rsidTr="00D0481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X</w:t>
            </w:r>
            <w:r w:rsidRPr="00866B29">
              <w:rPr>
                <w:rFonts w:ascii="Times New Roman" w:eastAsia="Times New Roman" w:hAnsi="Times New Roman" w:cs="Times New Roman"/>
                <w:bCs/>
                <w:sz w:val="20"/>
                <w:vertAlign w:val="subscript"/>
              </w:rPr>
              <w:t>2.5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0.520</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0.786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0.367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0.308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0.428</w:t>
            </w:r>
          </w:p>
        </w:tc>
      </w:tr>
      <w:tr w:rsidR="00D0481A" w:rsidRPr="00163DC2" w:rsidTr="00D0481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X</w:t>
            </w:r>
            <w:r w:rsidRPr="00866B29">
              <w:rPr>
                <w:rFonts w:ascii="Times New Roman" w:eastAsia="Times New Roman" w:hAnsi="Times New Roman" w:cs="Times New Roman"/>
                <w:bCs/>
                <w:sz w:val="20"/>
                <w:vertAlign w:val="subscript"/>
              </w:rPr>
              <w:t>2.6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0.531</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0.786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0.416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0.341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0.517</w:t>
            </w:r>
          </w:p>
        </w:tc>
      </w:tr>
      <w:tr w:rsidR="00D0481A" w:rsidRPr="00163DC2" w:rsidTr="00D0481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X</w:t>
            </w:r>
            <w:r w:rsidRPr="00866B29">
              <w:rPr>
                <w:rFonts w:ascii="Times New Roman" w:eastAsia="Times New Roman" w:hAnsi="Times New Roman" w:cs="Times New Roman"/>
                <w:bCs/>
                <w:sz w:val="20"/>
                <w:vertAlign w:val="subscript"/>
              </w:rPr>
              <w:t>3.1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0.334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0.286</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0.774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0.348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0.494</w:t>
            </w:r>
          </w:p>
        </w:tc>
      </w:tr>
      <w:tr w:rsidR="00D0481A" w:rsidRPr="00163DC2" w:rsidTr="00D0481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X</w:t>
            </w:r>
            <w:r w:rsidRPr="00866B29">
              <w:rPr>
                <w:rFonts w:ascii="Times New Roman" w:eastAsia="Times New Roman" w:hAnsi="Times New Roman" w:cs="Times New Roman"/>
                <w:bCs/>
                <w:sz w:val="20"/>
                <w:vertAlign w:val="subscript"/>
              </w:rPr>
              <w:t>3.2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0.342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0.274</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0.793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0.276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0.427</w:t>
            </w:r>
          </w:p>
        </w:tc>
      </w:tr>
      <w:tr w:rsidR="00D0481A" w:rsidRPr="00163DC2" w:rsidTr="00D0481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X</w:t>
            </w:r>
            <w:r w:rsidRPr="00866B29">
              <w:rPr>
                <w:rFonts w:ascii="Times New Roman" w:eastAsia="Times New Roman" w:hAnsi="Times New Roman" w:cs="Times New Roman"/>
                <w:bCs/>
                <w:sz w:val="20"/>
                <w:vertAlign w:val="subscript"/>
              </w:rPr>
              <w:t>3.3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0.501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0.372</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0.847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0.359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0.529</w:t>
            </w:r>
          </w:p>
        </w:tc>
      </w:tr>
      <w:tr w:rsidR="00D0481A" w:rsidRPr="00163DC2" w:rsidTr="00D0481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X</w:t>
            </w:r>
            <w:r w:rsidRPr="00866B29">
              <w:rPr>
                <w:rFonts w:ascii="Times New Roman" w:eastAsia="Times New Roman" w:hAnsi="Times New Roman" w:cs="Times New Roman"/>
                <w:bCs/>
                <w:sz w:val="20"/>
                <w:vertAlign w:val="subscript"/>
              </w:rPr>
              <w:t>3.4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0.504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0.543</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0.862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0.540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0.687</w:t>
            </w:r>
          </w:p>
        </w:tc>
      </w:tr>
      <w:tr w:rsidR="00D0481A" w:rsidRPr="00163DC2" w:rsidTr="00D0481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X</w:t>
            </w:r>
            <w:r w:rsidRPr="00866B29">
              <w:rPr>
                <w:rFonts w:ascii="Times New Roman" w:eastAsia="Times New Roman" w:hAnsi="Times New Roman" w:cs="Times New Roman"/>
                <w:bCs/>
                <w:sz w:val="20"/>
                <w:vertAlign w:val="subscript"/>
              </w:rPr>
              <w:t>3.5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0.399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0.375</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0.804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0.406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0.504</w:t>
            </w:r>
          </w:p>
        </w:tc>
      </w:tr>
      <w:tr w:rsidR="00D0481A" w:rsidRPr="00163DC2" w:rsidTr="00D0481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X</w:t>
            </w:r>
            <w:r w:rsidRPr="00866B29">
              <w:rPr>
                <w:rFonts w:ascii="Times New Roman" w:eastAsia="Times New Roman" w:hAnsi="Times New Roman" w:cs="Times New Roman"/>
                <w:bCs/>
                <w:sz w:val="20"/>
                <w:vertAlign w:val="subscript"/>
              </w:rPr>
              <w:t>4.1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0.198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0.335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0.427</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0.834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0.487</w:t>
            </w:r>
          </w:p>
        </w:tc>
      </w:tr>
      <w:tr w:rsidR="00D0481A" w:rsidRPr="00163DC2" w:rsidTr="00D0481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X</w:t>
            </w:r>
            <w:r w:rsidRPr="00866B29">
              <w:rPr>
                <w:rFonts w:ascii="Times New Roman" w:eastAsia="Times New Roman" w:hAnsi="Times New Roman" w:cs="Times New Roman"/>
                <w:bCs/>
                <w:sz w:val="20"/>
                <w:vertAlign w:val="subscript"/>
              </w:rPr>
              <w:t>4.2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0.240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0.369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0.350</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0.861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0.536</w:t>
            </w:r>
          </w:p>
        </w:tc>
      </w:tr>
      <w:tr w:rsidR="00D0481A" w:rsidRPr="00163DC2" w:rsidTr="00D0481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X</w:t>
            </w:r>
            <w:r w:rsidRPr="00866B29">
              <w:rPr>
                <w:rFonts w:ascii="Times New Roman" w:eastAsia="Times New Roman" w:hAnsi="Times New Roman" w:cs="Times New Roman"/>
                <w:bCs/>
                <w:sz w:val="20"/>
                <w:vertAlign w:val="subscript"/>
              </w:rPr>
              <w:t>4.3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0.238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0.350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0.423</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0.890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0.533</w:t>
            </w:r>
          </w:p>
        </w:tc>
      </w:tr>
      <w:tr w:rsidR="00D0481A" w:rsidRPr="00163DC2" w:rsidTr="00D0481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X</w:t>
            </w:r>
            <w:r w:rsidRPr="00866B29">
              <w:rPr>
                <w:rFonts w:ascii="Times New Roman" w:eastAsia="Times New Roman" w:hAnsi="Times New Roman" w:cs="Times New Roman"/>
                <w:bCs/>
                <w:sz w:val="20"/>
                <w:vertAlign w:val="subscript"/>
              </w:rPr>
              <w:t>4.4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0.302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0.405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0.442</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0.926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0.582</w:t>
            </w:r>
          </w:p>
        </w:tc>
      </w:tr>
      <w:tr w:rsidR="00D0481A" w:rsidRPr="00163DC2" w:rsidTr="00D0481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X</w:t>
            </w:r>
            <w:r w:rsidRPr="00866B29">
              <w:rPr>
                <w:rFonts w:ascii="Times New Roman" w:eastAsia="Times New Roman" w:hAnsi="Times New Roman" w:cs="Times New Roman"/>
                <w:bCs/>
                <w:sz w:val="20"/>
                <w:vertAlign w:val="subscript"/>
              </w:rPr>
              <w:t>4.5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0.326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0.451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0.477</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0.891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0.584</w:t>
            </w:r>
          </w:p>
        </w:tc>
      </w:tr>
      <w:tr w:rsidR="00D0481A" w:rsidRPr="00163DC2" w:rsidTr="00D0481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X</w:t>
            </w:r>
            <w:r w:rsidRPr="00866B29">
              <w:rPr>
                <w:rFonts w:ascii="Times New Roman" w:eastAsia="Times New Roman" w:hAnsi="Times New Roman" w:cs="Times New Roman"/>
                <w:bCs/>
                <w:sz w:val="20"/>
                <w:vertAlign w:val="subscript"/>
              </w:rPr>
              <w:t>4.6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0.181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0.302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0.401</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0.776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0.486</w:t>
            </w:r>
          </w:p>
        </w:tc>
      </w:tr>
      <w:tr w:rsidR="00D0481A" w:rsidRPr="00163DC2" w:rsidTr="00D0481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Y</w:t>
            </w:r>
            <w:r w:rsidRPr="00866B29">
              <w:rPr>
                <w:rFonts w:ascii="Times New Roman" w:eastAsia="Times New Roman" w:hAnsi="Times New Roman" w:cs="Times New Roman"/>
                <w:bCs/>
                <w:sz w:val="20"/>
                <w:vertAlign w:val="subscript"/>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0.536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0.492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0.581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0.569</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0.867</w:t>
            </w:r>
          </w:p>
        </w:tc>
      </w:tr>
      <w:tr w:rsidR="00D0481A" w:rsidRPr="00163DC2" w:rsidTr="00D0481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Y</w:t>
            </w:r>
            <w:r w:rsidRPr="00866B29">
              <w:rPr>
                <w:rFonts w:ascii="Times New Roman" w:eastAsia="Times New Roman" w:hAnsi="Times New Roman" w:cs="Times New Roman"/>
                <w:bCs/>
                <w:sz w:val="20"/>
                <w:vertAlign w:val="subscript"/>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0.585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0.566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0.640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0.558</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0.876</w:t>
            </w:r>
          </w:p>
        </w:tc>
      </w:tr>
      <w:tr w:rsidR="00D0481A" w:rsidRPr="00163DC2" w:rsidTr="00D0481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Y</w:t>
            </w:r>
            <w:r w:rsidRPr="00866B29">
              <w:rPr>
                <w:rFonts w:ascii="Times New Roman" w:eastAsia="Times New Roman" w:hAnsi="Times New Roman" w:cs="Times New Roman"/>
                <w:bCs/>
                <w:sz w:val="20"/>
                <w:vertAlign w:val="subscript"/>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0.481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0.394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0.457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0.342</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0.760</w:t>
            </w:r>
          </w:p>
        </w:tc>
      </w:tr>
      <w:tr w:rsidR="00D0481A" w:rsidRPr="00163DC2" w:rsidTr="00D0481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Y</w:t>
            </w:r>
            <w:r w:rsidRPr="00866B29">
              <w:rPr>
                <w:rFonts w:ascii="Times New Roman" w:eastAsia="Times New Roman" w:hAnsi="Times New Roman" w:cs="Times New Roman"/>
                <w:bCs/>
                <w:sz w:val="20"/>
                <w:vertAlign w:val="subscript"/>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0.520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0.590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0.548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0.399</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0.795</w:t>
            </w:r>
          </w:p>
        </w:tc>
      </w:tr>
      <w:tr w:rsidR="00D0481A" w:rsidRPr="00163DC2" w:rsidTr="00D0481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Y</w:t>
            </w:r>
            <w:r w:rsidRPr="00866B29">
              <w:rPr>
                <w:rFonts w:ascii="Times New Roman" w:eastAsia="Times New Roman" w:hAnsi="Times New Roman" w:cs="Times New Roman"/>
                <w:bCs/>
                <w:sz w:val="20"/>
                <w:vertAlign w:val="subscript"/>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0.384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0.483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0.517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0.568</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0.792</w:t>
            </w:r>
          </w:p>
        </w:tc>
      </w:tr>
      <w:tr w:rsidR="00D0481A" w:rsidRPr="00163DC2" w:rsidTr="00D0481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bCs/>
                <w:sz w:val="20"/>
              </w:rPr>
            </w:pPr>
            <w:r w:rsidRPr="00866B29">
              <w:rPr>
                <w:rFonts w:ascii="Times New Roman" w:eastAsia="Times New Roman" w:hAnsi="Times New Roman" w:cs="Times New Roman"/>
                <w:bCs/>
                <w:sz w:val="20"/>
              </w:rPr>
              <w:t>Y</w:t>
            </w:r>
            <w:r w:rsidRPr="00866B29">
              <w:rPr>
                <w:rFonts w:ascii="Times New Roman" w:eastAsia="Times New Roman" w:hAnsi="Times New Roman" w:cs="Times New Roman"/>
                <w:bCs/>
                <w:sz w:val="20"/>
                <w:vertAlign w:val="subscript"/>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0.600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0.570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0.472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0.563</w:t>
            </w:r>
          </w:p>
        </w:tc>
        <w:tc>
          <w:tcPr>
            <w:tcW w:w="0" w:type="auto"/>
            <w:tcBorders>
              <w:top w:val="single" w:sz="6" w:space="0" w:color="000000"/>
              <w:left w:val="single" w:sz="6" w:space="0" w:color="000000"/>
              <w:bottom w:val="single" w:sz="6" w:space="0" w:color="000000"/>
              <w:right w:val="single" w:sz="6" w:space="0" w:color="000000"/>
            </w:tcBorders>
            <w:shd w:val="clear" w:color="auto" w:fill="AEAAAA" w:themeFill="background2" w:themeFillShade="BF"/>
            <w:tcMar>
              <w:top w:w="0" w:type="dxa"/>
              <w:left w:w="120" w:type="dxa"/>
              <w:bottom w:w="0" w:type="dxa"/>
              <w:right w:w="120" w:type="dxa"/>
            </w:tcMar>
            <w:vAlign w:val="center"/>
            <w:hideMark/>
          </w:tcPr>
          <w:p w:rsidR="00D0481A" w:rsidRPr="00866B29" w:rsidRDefault="00D0481A" w:rsidP="00D0481A">
            <w:pPr>
              <w:spacing w:after="0" w:line="240" w:lineRule="auto"/>
              <w:jc w:val="center"/>
              <w:rPr>
                <w:rFonts w:ascii="Times New Roman" w:eastAsia="Times New Roman" w:hAnsi="Times New Roman" w:cs="Times New Roman"/>
                <w:sz w:val="20"/>
              </w:rPr>
            </w:pPr>
            <w:r w:rsidRPr="00866B29">
              <w:rPr>
                <w:rFonts w:ascii="Times New Roman" w:eastAsia="Times New Roman" w:hAnsi="Times New Roman" w:cs="Times New Roman"/>
                <w:sz w:val="20"/>
              </w:rPr>
              <w:t>0.794</w:t>
            </w:r>
          </w:p>
        </w:tc>
      </w:tr>
    </w:tbl>
    <w:p w:rsidR="00D0481A" w:rsidRPr="00163DC2" w:rsidRDefault="00D0481A" w:rsidP="00D0481A">
      <w:pPr>
        <w:spacing w:line="480" w:lineRule="auto"/>
        <w:jc w:val="both"/>
        <w:rPr>
          <w:rFonts w:ascii="Times New Roman" w:hAnsi="Times New Roman" w:cs="Times New Roman"/>
        </w:rPr>
      </w:pPr>
      <w:r w:rsidRPr="00163DC2">
        <w:rPr>
          <w:rFonts w:ascii="Times New Roman" w:hAnsi="Times New Roman" w:cs="Times New Roman"/>
          <w:i/>
        </w:rPr>
        <w:t xml:space="preserve">Sumber: </w:t>
      </w:r>
      <w:r w:rsidR="004C3694">
        <w:rPr>
          <w:rFonts w:ascii="Times New Roman" w:hAnsi="Times New Roman" w:cs="Times New Roman"/>
          <w:i/>
        </w:rPr>
        <w:t>Data Diolah Oleh Peneliti, 2025</w:t>
      </w:r>
    </w:p>
    <w:p w:rsidR="00D0481A" w:rsidRPr="00163DC2" w:rsidRDefault="00D0481A" w:rsidP="00D0481A">
      <w:pPr>
        <w:spacing w:line="480" w:lineRule="auto"/>
        <w:jc w:val="both"/>
        <w:rPr>
          <w:rFonts w:ascii="Times New Roman" w:hAnsi="Times New Roman" w:cs="Times New Roman"/>
          <w:sz w:val="24"/>
        </w:rPr>
      </w:pPr>
      <w:r w:rsidRPr="00163DC2">
        <w:rPr>
          <w:rFonts w:ascii="Times New Roman" w:hAnsi="Times New Roman" w:cs="Times New Roman"/>
          <w:sz w:val="24"/>
        </w:rPr>
        <w:tab/>
        <w:t>Berda</w:t>
      </w:r>
      <w:r w:rsidR="002B3D1F">
        <w:rPr>
          <w:rFonts w:ascii="Times New Roman" w:hAnsi="Times New Roman" w:cs="Times New Roman"/>
          <w:sz w:val="24"/>
        </w:rPr>
        <w:t xml:space="preserve">sarkan tabel 4.9 di atas, nilai </w:t>
      </w:r>
      <w:r w:rsidRPr="00163DC2">
        <w:rPr>
          <w:rFonts w:ascii="Times New Roman" w:hAnsi="Times New Roman" w:cs="Times New Roman"/>
          <w:i/>
          <w:sz w:val="24"/>
        </w:rPr>
        <w:t>cross loading</w:t>
      </w:r>
      <w:r w:rsidR="002B3D1F">
        <w:rPr>
          <w:rFonts w:ascii="Times New Roman" w:hAnsi="Times New Roman" w:cs="Times New Roman"/>
          <w:i/>
          <w:sz w:val="24"/>
        </w:rPr>
        <w:t xml:space="preserve"> </w:t>
      </w:r>
      <w:r w:rsidR="00E34A94">
        <w:rPr>
          <w:rFonts w:ascii="Times New Roman" w:hAnsi="Times New Roman" w:cs="Times New Roman"/>
          <w:sz w:val="24"/>
        </w:rPr>
        <w:t xml:space="preserve">dari seluruh indikator variabel penelitian lebih besar dari nilai cross loading lainnya. </w:t>
      </w:r>
      <w:r w:rsidRPr="00163DC2">
        <w:rPr>
          <w:rFonts w:ascii="Times New Roman" w:hAnsi="Times New Roman" w:cs="Times New Roman"/>
          <w:i/>
          <w:sz w:val="24"/>
        </w:rPr>
        <w:t xml:space="preserve"> </w:t>
      </w:r>
      <w:r w:rsidRPr="00163DC2">
        <w:rPr>
          <w:rFonts w:ascii="Times New Roman" w:hAnsi="Times New Roman" w:cs="Times New Roman"/>
          <w:sz w:val="24"/>
        </w:rPr>
        <w:t xml:space="preserve">Hasil perolehan nilai untuk setiap variabel terhadap indikator yang telah dibentuknya lebih tinggi jika dibandingkan dengan perolehan nilai variabel lain terhadap indikator yang tidak dibentuknya. Dapat disimpulkan, bahwa </w:t>
      </w:r>
      <w:r w:rsidR="00E34A94">
        <w:rPr>
          <w:rFonts w:ascii="Times New Roman" w:hAnsi="Times New Roman" w:cs="Times New Roman"/>
          <w:sz w:val="24"/>
        </w:rPr>
        <w:t xml:space="preserve">penelitian ini telah memenuhi kriteria penilaian </w:t>
      </w:r>
      <w:r w:rsidRPr="00163DC2">
        <w:rPr>
          <w:rFonts w:ascii="Times New Roman" w:hAnsi="Times New Roman" w:cs="Times New Roman"/>
          <w:sz w:val="24"/>
        </w:rPr>
        <w:t>validitas diskrimi</w:t>
      </w:r>
      <w:r w:rsidR="00E34A94">
        <w:rPr>
          <w:rFonts w:ascii="Times New Roman" w:hAnsi="Times New Roman" w:cs="Times New Roman"/>
          <w:sz w:val="24"/>
        </w:rPr>
        <w:t xml:space="preserve">nan </w:t>
      </w:r>
      <w:r w:rsidRPr="00163DC2">
        <w:rPr>
          <w:rFonts w:ascii="Times New Roman" w:hAnsi="Times New Roman" w:cs="Times New Roman"/>
          <w:sz w:val="24"/>
        </w:rPr>
        <w:t xml:space="preserve">yang dimana menunjukkan bahwa setiap variabel mampu membedakan dengan jelas antara indikator-indikator yang relevan dengan variabel tersebut.     </w:t>
      </w:r>
    </w:p>
    <w:p w:rsidR="00D0481A" w:rsidRPr="00163DC2" w:rsidRDefault="00D0481A" w:rsidP="00056F53">
      <w:pPr>
        <w:numPr>
          <w:ilvl w:val="0"/>
          <w:numId w:val="31"/>
        </w:numPr>
        <w:spacing w:after="0" w:line="480" w:lineRule="auto"/>
        <w:ind w:left="360"/>
        <w:jc w:val="both"/>
        <w:rPr>
          <w:rFonts w:ascii="Times New Roman" w:hAnsi="Times New Roman" w:cs="Times New Roman"/>
          <w:b/>
          <w:sz w:val="24"/>
        </w:rPr>
      </w:pPr>
      <w:r w:rsidRPr="00163DC2">
        <w:rPr>
          <w:rFonts w:ascii="Times New Roman" w:hAnsi="Times New Roman" w:cs="Times New Roman"/>
          <w:b/>
          <w:sz w:val="24"/>
        </w:rPr>
        <w:t xml:space="preserve">Uji Reliabilitas </w:t>
      </w:r>
    </w:p>
    <w:p w:rsidR="00D0481A" w:rsidRPr="00163DC2" w:rsidRDefault="00D0481A" w:rsidP="00D0481A">
      <w:pPr>
        <w:spacing w:after="0" w:line="480" w:lineRule="auto"/>
        <w:ind w:firstLine="720"/>
        <w:jc w:val="both"/>
        <w:rPr>
          <w:rFonts w:ascii="Times New Roman" w:hAnsi="Times New Roman" w:cs="Times New Roman"/>
          <w:sz w:val="24"/>
        </w:rPr>
      </w:pPr>
      <w:r w:rsidRPr="00163DC2">
        <w:rPr>
          <w:rFonts w:ascii="Times New Roman" w:hAnsi="Times New Roman" w:cs="Times New Roman"/>
          <w:sz w:val="24"/>
        </w:rPr>
        <w:t>Uji reliabilitas merupakan pengujian yang digunakan untuk memastikan ti</w:t>
      </w:r>
      <w:r w:rsidR="002B3D1F">
        <w:rPr>
          <w:rFonts w:ascii="Times New Roman" w:hAnsi="Times New Roman" w:cs="Times New Roman"/>
          <w:sz w:val="24"/>
        </w:rPr>
        <w:t xml:space="preserve">ngkat ketetapan dan </w:t>
      </w:r>
      <w:r w:rsidRPr="00163DC2">
        <w:rPr>
          <w:rFonts w:ascii="Times New Roman" w:hAnsi="Times New Roman" w:cs="Times New Roman"/>
          <w:sz w:val="24"/>
        </w:rPr>
        <w:t>k</w:t>
      </w:r>
      <w:r w:rsidR="002B3D1F">
        <w:rPr>
          <w:rFonts w:ascii="Times New Roman" w:hAnsi="Times New Roman" w:cs="Times New Roman"/>
          <w:sz w:val="24"/>
        </w:rPr>
        <w:t>onsistensi instrument penelitian</w:t>
      </w:r>
      <w:r w:rsidRPr="00163DC2">
        <w:rPr>
          <w:rFonts w:ascii="Times New Roman" w:hAnsi="Times New Roman" w:cs="Times New Roman"/>
          <w:sz w:val="24"/>
        </w:rPr>
        <w:t xml:space="preserve"> dalam mengukur variabeln</w:t>
      </w:r>
      <w:r w:rsidR="002B3D1F">
        <w:rPr>
          <w:rFonts w:ascii="Times New Roman" w:hAnsi="Times New Roman" w:cs="Times New Roman"/>
          <w:sz w:val="24"/>
        </w:rPr>
        <w:t>ya. Kriteria penilaian untuk uji reliabilitas dilihat</w:t>
      </w:r>
      <w:r w:rsidRPr="00163DC2">
        <w:rPr>
          <w:rFonts w:ascii="Times New Roman" w:hAnsi="Times New Roman" w:cs="Times New Roman"/>
          <w:sz w:val="24"/>
        </w:rPr>
        <w:t xml:space="preserve"> </w:t>
      </w:r>
      <w:r w:rsidR="002B3D1F">
        <w:rPr>
          <w:rFonts w:ascii="Times New Roman" w:hAnsi="Times New Roman" w:cs="Times New Roman"/>
          <w:sz w:val="24"/>
        </w:rPr>
        <w:t xml:space="preserve">dari nilai </w:t>
      </w:r>
      <w:r w:rsidR="002B3D1F">
        <w:rPr>
          <w:rFonts w:ascii="Times New Roman" w:hAnsi="Times New Roman" w:cs="Times New Roman"/>
          <w:i/>
          <w:sz w:val="24"/>
        </w:rPr>
        <w:t xml:space="preserve">composite reliability </w:t>
      </w:r>
      <w:r w:rsidR="002B3D1F" w:rsidRPr="00FD436A">
        <w:rPr>
          <w:rFonts w:ascii="Times New Roman" w:hAnsi="Times New Roman" w:cs="Times New Roman"/>
          <w:sz w:val="24"/>
        </w:rPr>
        <w:t>dan</w:t>
      </w:r>
      <w:r w:rsidR="002B3D1F" w:rsidRPr="00163DC2">
        <w:rPr>
          <w:rFonts w:ascii="Times New Roman" w:hAnsi="Times New Roman" w:cs="Times New Roman"/>
          <w:i/>
          <w:sz w:val="24"/>
        </w:rPr>
        <w:t xml:space="preserve"> cronbach’s alpha</w:t>
      </w:r>
      <w:r w:rsidR="002B3D1F">
        <w:rPr>
          <w:rFonts w:ascii="Times New Roman" w:hAnsi="Times New Roman" w:cs="Times New Roman"/>
          <w:i/>
          <w:sz w:val="24"/>
        </w:rPr>
        <w:t>.</w:t>
      </w:r>
      <w:r w:rsidRPr="00163DC2">
        <w:rPr>
          <w:rFonts w:ascii="Times New Roman" w:hAnsi="Times New Roman" w:cs="Times New Roman"/>
          <w:i/>
          <w:sz w:val="24"/>
        </w:rPr>
        <w:t xml:space="preserve"> </w:t>
      </w:r>
      <w:r w:rsidRPr="00163DC2">
        <w:rPr>
          <w:rFonts w:ascii="Times New Roman" w:hAnsi="Times New Roman" w:cs="Times New Roman"/>
          <w:sz w:val="24"/>
        </w:rPr>
        <w:t>Suatu v</w:t>
      </w:r>
      <w:r w:rsidR="002B3D1F">
        <w:rPr>
          <w:rFonts w:ascii="Times New Roman" w:hAnsi="Times New Roman" w:cs="Times New Roman"/>
          <w:sz w:val="24"/>
        </w:rPr>
        <w:t>ariabel dapat dikatakan reliabel</w:t>
      </w:r>
      <w:r w:rsidRPr="00163DC2">
        <w:rPr>
          <w:rFonts w:ascii="Times New Roman" w:hAnsi="Times New Roman" w:cs="Times New Roman"/>
          <w:sz w:val="24"/>
        </w:rPr>
        <w:t xml:space="preserve"> apabila sesuai dengan batas nilai min</w:t>
      </w:r>
      <w:r w:rsidR="00FD436A">
        <w:rPr>
          <w:rFonts w:ascii="Times New Roman" w:hAnsi="Times New Roman" w:cs="Times New Roman"/>
          <w:sz w:val="24"/>
        </w:rPr>
        <w:t xml:space="preserve">imum </w:t>
      </w:r>
      <w:r w:rsidR="002B3D1F">
        <w:rPr>
          <w:rFonts w:ascii="Times New Roman" w:hAnsi="Times New Roman" w:cs="Times New Roman"/>
          <w:sz w:val="24"/>
        </w:rPr>
        <w:t>masing-masing harus</w:t>
      </w:r>
      <w:r w:rsidR="00FD436A">
        <w:rPr>
          <w:rFonts w:ascii="Times New Roman" w:hAnsi="Times New Roman" w:cs="Times New Roman"/>
          <w:sz w:val="24"/>
        </w:rPr>
        <w:t xml:space="preserve"> &gt;0,7</w:t>
      </w:r>
      <w:r w:rsidRPr="00163DC2">
        <w:rPr>
          <w:rFonts w:ascii="Times New Roman" w:hAnsi="Times New Roman" w:cs="Times New Roman"/>
          <w:sz w:val="24"/>
        </w:rPr>
        <w:t xml:space="preserve">. Berikut merupakan nilai </w:t>
      </w:r>
      <w:r w:rsidRPr="00163DC2">
        <w:rPr>
          <w:rFonts w:ascii="Times New Roman" w:hAnsi="Times New Roman" w:cs="Times New Roman"/>
          <w:i/>
          <w:sz w:val="24"/>
        </w:rPr>
        <w:t xml:space="preserve">composite reliability </w:t>
      </w:r>
      <w:r w:rsidRPr="00FD436A">
        <w:rPr>
          <w:rFonts w:ascii="Times New Roman" w:hAnsi="Times New Roman" w:cs="Times New Roman"/>
          <w:sz w:val="24"/>
        </w:rPr>
        <w:t>dan</w:t>
      </w:r>
      <w:r w:rsidRPr="00163DC2">
        <w:rPr>
          <w:rFonts w:ascii="Times New Roman" w:hAnsi="Times New Roman" w:cs="Times New Roman"/>
          <w:i/>
          <w:sz w:val="24"/>
        </w:rPr>
        <w:t xml:space="preserve"> cronbach’s alpha </w:t>
      </w:r>
      <w:r w:rsidRPr="00163DC2">
        <w:rPr>
          <w:rFonts w:ascii="Times New Roman" w:hAnsi="Times New Roman" w:cs="Times New Roman"/>
          <w:sz w:val="24"/>
        </w:rPr>
        <w:t>dengan menggunakan SmartPLS.</w:t>
      </w:r>
    </w:p>
    <w:p w:rsidR="00D0481A" w:rsidRPr="00AC23E8" w:rsidRDefault="00D0481A" w:rsidP="004C3694">
      <w:pPr>
        <w:pStyle w:val="Keterangan"/>
        <w:spacing w:after="0"/>
        <w:rPr>
          <w:rFonts w:ascii="Times New Roman" w:hAnsi="Times New Roman" w:cs="Times New Roman"/>
          <w:b/>
          <w:color w:val="auto"/>
          <w:sz w:val="22"/>
          <w:szCs w:val="22"/>
        </w:rPr>
      </w:pPr>
      <w:bookmarkStart w:id="125" w:name="_Toc199974571"/>
      <w:bookmarkStart w:id="126" w:name="_Toc199974631"/>
      <w:r w:rsidRPr="00AC23E8">
        <w:rPr>
          <w:rFonts w:ascii="Times New Roman" w:hAnsi="Times New Roman" w:cs="Times New Roman"/>
          <w:b/>
          <w:i w:val="0"/>
          <w:color w:val="auto"/>
          <w:sz w:val="22"/>
          <w:szCs w:val="22"/>
        </w:rPr>
        <w:t xml:space="preserve">Tabel 4. </w:t>
      </w:r>
      <w:r w:rsidRPr="00AC23E8">
        <w:rPr>
          <w:rFonts w:ascii="Times New Roman" w:hAnsi="Times New Roman" w:cs="Times New Roman"/>
          <w:b/>
          <w:i w:val="0"/>
          <w:color w:val="auto"/>
          <w:sz w:val="22"/>
          <w:szCs w:val="22"/>
        </w:rPr>
        <w:fldChar w:fldCharType="begin"/>
      </w:r>
      <w:r w:rsidRPr="00AC23E8">
        <w:rPr>
          <w:rFonts w:ascii="Times New Roman" w:hAnsi="Times New Roman" w:cs="Times New Roman"/>
          <w:b/>
          <w:i w:val="0"/>
          <w:color w:val="auto"/>
          <w:sz w:val="22"/>
          <w:szCs w:val="22"/>
        </w:rPr>
        <w:instrText xml:space="preserve"> SEQ Tabel_4. \* ARABIC </w:instrText>
      </w:r>
      <w:r w:rsidRPr="00AC23E8">
        <w:rPr>
          <w:rFonts w:ascii="Times New Roman" w:hAnsi="Times New Roman" w:cs="Times New Roman"/>
          <w:b/>
          <w:i w:val="0"/>
          <w:color w:val="auto"/>
          <w:sz w:val="22"/>
          <w:szCs w:val="22"/>
        </w:rPr>
        <w:fldChar w:fldCharType="separate"/>
      </w:r>
      <w:r w:rsidR="004D66D0">
        <w:rPr>
          <w:rFonts w:ascii="Times New Roman" w:hAnsi="Times New Roman" w:cs="Times New Roman"/>
          <w:b/>
          <w:i w:val="0"/>
          <w:noProof/>
          <w:color w:val="auto"/>
          <w:sz w:val="22"/>
          <w:szCs w:val="22"/>
        </w:rPr>
        <w:t>10</w:t>
      </w:r>
      <w:r w:rsidRPr="00AC23E8">
        <w:rPr>
          <w:rFonts w:ascii="Times New Roman" w:hAnsi="Times New Roman" w:cs="Times New Roman"/>
          <w:b/>
          <w:i w:val="0"/>
          <w:color w:val="auto"/>
          <w:sz w:val="22"/>
          <w:szCs w:val="22"/>
        </w:rPr>
        <w:fldChar w:fldCharType="end"/>
      </w:r>
      <w:r w:rsidRPr="00AC23E8">
        <w:rPr>
          <w:rFonts w:ascii="Times New Roman" w:hAnsi="Times New Roman" w:cs="Times New Roman"/>
          <w:b/>
          <w:i w:val="0"/>
          <w:color w:val="auto"/>
          <w:sz w:val="22"/>
          <w:szCs w:val="22"/>
        </w:rPr>
        <w:t xml:space="preserve"> </w:t>
      </w:r>
      <w:r>
        <w:rPr>
          <w:rFonts w:ascii="Times New Roman" w:hAnsi="Times New Roman" w:cs="Times New Roman"/>
          <w:b/>
          <w:color w:val="auto"/>
          <w:sz w:val="22"/>
          <w:szCs w:val="22"/>
        </w:rPr>
        <w:t>Composite Reliability dan Cronbach’s A</w:t>
      </w:r>
      <w:r w:rsidRPr="00AC23E8">
        <w:rPr>
          <w:rFonts w:ascii="Times New Roman" w:hAnsi="Times New Roman" w:cs="Times New Roman"/>
          <w:b/>
          <w:color w:val="auto"/>
          <w:sz w:val="22"/>
          <w:szCs w:val="22"/>
        </w:rPr>
        <w:t>lpha</w:t>
      </w:r>
      <w:bookmarkEnd w:id="125"/>
      <w:bookmarkEnd w:id="126"/>
    </w:p>
    <w:tbl>
      <w:tblPr>
        <w:tblStyle w:val="KisiTabel"/>
        <w:tblW w:w="0" w:type="auto"/>
        <w:tblLook w:val="04A0" w:firstRow="1" w:lastRow="0" w:firstColumn="1" w:lastColumn="0" w:noHBand="0" w:noVBand="1"/>
      </w:tblPr>
      <w:tblGrid>
        <w:gridCol w:w="3370"/>
        <w:gridCol w:w="1830"/>
        <w:gridCol w:w="1501"/>
        <w:gridCol w:w="1227"/>
      </w:tblGrid>
      <w:tr w:rsidR="00D0481A" w:rsidRPr="004C3694" w:rsidTr="00D0481A">
        <w:tc>
          <w:tcPr>
            <w:tcW w:w="0" w:type="auto"/>
          </w:tcPr>
          <w:p w:rsidR="00D0481A" w:rsidRPr="004C3694" w:rsidRDefault="00D0481A" w:rsidP="00D0481A">
            <w:pPr>
              <w:jc w:val="center"/>
              <w:rPr>
                <w:rFonts w:ascii="Times New Roman" w:hAnsi="Times New Roman" w:cs="Times New Roman"/>
                <w:b/>
                <w:sz w:val="20"/>
                <w:szCs w:val="20"/>
              </w:rPr>
            </w:pPr>
            <w:r w:rsidRPr="004C3694">
              <w:rPr>
                <w:rFonts w:ascii="Times New Roman" w:hAnsi="Times New Roman" w:cs="Times New Roman"/>
                <w:b/>
                <w:sz w:val="20"/>
                <w:szCs w:val="20"/>
              </w:rPr>
              <w:t>Variabel</w:t>
            </w:r>
          </w:p>
        </w:tc>
        <w:tc>
          <w:tcPr>
            <w:tcW w:w="0" w:type="auto"/>
          </w:tcPr>
          <w:p w:rsidR="00D0481A" w:rsidRPr="004C3694" w:rsidRDefault="00D0481A" w:rsidP="00D0481A">
            <w:pPr>
              <w:jc w:val="center"/>
              <w:rPr>
                <w:rFonts w:ascii="Times New Roman" w:hAnsi="Times New Roman" w:cs="Times New Roman"/>
                <w:b/>
                <w:sz w:val="20"/>
                <w:szCs w:val="20"/>
              </w:rPr>
            </w:pPr>
            <w:r w:rsidRPr="004C3694">
              <w:rPr>
                <w:rFonts w:ascii="Times New Roman" w:hAnsi="Times New Roman" w:cs="Times New Roman"/>
                <w:b/>
                <w:sz w:val="20"/>
                <w:szCs w:val="20"/>
              </w:rPr>
              <w:t>Composite Reliability</w:t>
            </w:r>
          </w:p>
        </w:tc>
        <w:tc>
          <w:tcPr>
            <w:tcW w:w="0" w:type="auto"/>
          </w:tcPr>
          <w:p w:rsidR="00D0481A" w:rsidRPr="004C3694" w:rsidRDefault="00D0481A" w:rsidP="00D0481A">
            <w:pPr>
              <w:jc w:val="center"/>
              <w:rPr>
                <w:rFonts w:ascii="Times New Roman" w:hAnsi="Times New Roman" w:cs="Times New Roman"/>
                <w:b/>
                <w:sz w:val="20"/>
                <w:szCs w:val="20"/>
              </w:rPr>
            </w:pPr>
            <w:r w:rsidRPr="004C3694">
              <w:rPr>
                <w:rFonts w:ascii="Times New Roman" w:hAnsi="Times New Roman" w:cs="Times New Roman"/>
                <w:b/>
                <w:sz w:val="20"/>
                <w:szCs w:val="20"/>
              </w:rPr>
              <w:t>Cronbach Alpha</w:t>
            </w:r>
          </w:p>
        </w:tc>
        <w:tc>
          <w:tcPr>
            <w:tcW w:w="0" w:type="auto"/>
          </w:tcPr>
          <w:p w:rsidR="00D0481A" w:rsidRPr="004C3694" w:rsidRDefault="00D0481A" w:rsidP="00D0481A">
            <w:pPr>
              <w:jc w:val="center"/>
              <w:rPr>
                <w:rFonts w:ascii="Times New Roman" w:hAnsi="Times New Roman" w:cs="Times New Roman"/>
                <w:b/>
                <w:sz w:val="20"/>
                <w:szCs w:val="20"/>
              </w:rPr>
            </w:pPr>
            <w:r w:rsidRPr="004C3694">
              <w:rPr>
                <w:rFonts w:ascii="Times New Roman" w:hAnsi="Times New Roman" w:cs="Times New Roman"/>
                <w:b/>
                <w:sz w:val="20"/>
                <w:szCs w:val="20"/>
              </w:rPr>
              <w:t>Keterangan</w:t>
            </w:r>
          </w:p>
        </w:tc>
      </w:tr>
      <w:tr w:rsidR="00D0481A" w:rsidRPr="004C3694" w:rsidTr="00D0481A">
        <w:tc>
          <w:tcPr>
            <w:tcW w:w="0" w:type="auto"/>
          </w:tcPr>
          <w:p w:rsidR="00D0481A" w:rsidRPr="004C3694" w:rsidRDefault="00D0481A" w:rsidP="00D0481A">
            <w:pPr>
              <w:jc w:val="both"/>
              <w:rPr>
                <w:rFonts w:ascii="Times New Roman" w:hAnsi="Times New Roman" w:cs="Times New Roman"/>
                <w:sz w:val="20"/>
                <w:szCs w:val="20"/>
              </w:rPr>
            </w:pPr>
            <w:r w:rsidRPr="004C3694">
              <w:rPr>
                <w:rFonts w:ascii="Times New Roman" w:hAnsi="Times New Roman" w:cs="Times New Roman"/>
                <w:sz w:val="20"/>
                <w:szCs w:val="20"/>
              </w:rPr>
              <w:t>Pengetahuan Pajak (X</w:t>
            </w:r>
            <w:r w:rsidRPr="004C3694">
              <w:rPr>
                <w:rFonts w:ascii="Times New Roman" w:hAnsi="Times New Roman" w:cs="Times New Roman"/>
                <w:sz w:val="20"/>
                <w:szCs w:val="20"/>
                <w:vertAlign w:val="subscript"/>
              </w:rPr>
              <w:t>1</w:t>
            </w:r>
            <w:r w:rsidRPr="004C3694">
              <w:rPr>
                <w:rFonts w:ascii="Times New Roman" w:hAnsi="Times New Roman" w:cs="Times New Roman"/>
                <w:sz w:val="20"/>
                <w:szCs w:val="20"/>
              </w:rPr>
              <w:t>)</w:t>
            </w:r>
          </w:p>
        </w:tc>
        <w:tc>
          <w:tcPr>
            <w:tcW w:w="0" w:type="auto"/>
          </w:tcPr>
          <w:p w:rsidR="00D0481A" w:rsidRPr="004C3694" w:rsidRDefault="00D0481A" w:rsidP="00D0481A">
            <w:pPr>
              <w:jc w:val="center"/>
              <w:rPr>
                <w:rFonts w:ascii="Times New Roman" w:hAnsi="Times New Roman" w:cs="Times New Roman"/>
                <w:sz w:val="20"/>
                <w:szCs w:val="20"/>
              </w:rPr>
            </w:pPr>
            <w:r w:rsidRPr="004C3694">
              <w:rPr>
                <w:rFonts w:ascii="Times New Roman" w:hAnsi="Times New Roman" w:cs="Times New Roman"/>
                <w:sz w:val="20"/>
                <w:szCs w:val="20"/>
              </w:rPr>
              <w:t>0.827</w:t>
            </w:r>
          </w:p>
        </w:tc>
        <w:tc>
          <w:tcPr>
            <w:tcW w:w="0" w:type="auto"/>
          </w:tcPr>
          <w:p w:rsidR="00D0481A" w:rsidRPr="004C3694" w:rsidRDefault="00D0481A" w:rsidP="00D0481A">
            <w:pPr>
              <w:jc w:val="center"/>
              <w:rPr>
                <w:rFonts w:ascii="Times New Roman" w:hAnsi="Times New Roman" w:cs="Times New Roman"/>
                <w:sz w:val="20"/>
                <w:szCs w:val="20"/>
              </w:rPr>
            </w:pPr>
            <w:r w:rsidRPr="004C3694">
              <w:rPr>
                <w:rFonts w:ascii="Times New Roman" w:hAnsi="Times New Roman" w:cs="Times New Roman"/>
                <w:sz w:val="20"/>
                <w:szCs w:val="20"/>
              </w:rPr>
              <w:t>0.813</w:t>
            </w:r>
          </w:p>
        </w:tc>
        <w:tc>
          <w:tcPr>
            <w:tcW w:w="0" w:type="auto"/>
          </w:tcPr>
          <w:p w:rsidR="00D0481A" w:rsidRPr="004C3694" w:rsidRDefault="00D0481A" w:rsidP="00D0481A">
            <w:pPr>
              <w:jc w:val="center"/>
              <w:rPr>
                <w:rFonts w:ascii="Times New Roman" w:hAnsi="Times New Roman" w:cs="Times New Roman"/>
                <w:sz w:val="20"/>
                <w:szCs w:val="20"/>
              </w:rPr>
            </w:pPr>
            <w:r w:rsidRPr="004C3694">
              <w:rPr>
                <w:rFonts w:ascii="Times New Roman" w:hAnsi="Times New Roman" w:cs="Times New Roman"/>
                <w:sz w:val="20"/>
                <w:szCs w:val="20"/>
              </w:rPr>
              <w:t>Reliabel</w:t>
            </w:r>
          </w:p>
        </w:tc>
      </w:tr>
      <w:tr w:rsidR="00D0481A" w:rsidRPr="004C3694" w:rsidTr="00D0481A">
        <w:tc>
          <w:tcPr>
            <w:tcW w:w="0" w:type="auto"/>
          </w:tcPr>
          <w:p w:rsidR="00D0481A" w:rsidRPr="004C3694" w:rsidRDefault="00D0481A" w:rsidP="00D0481A">
            <w:pPr>
              <w:jc w:val="both"/>
              <w:rPr>
                <w:rFonts w:ascii="Times New Roman" w:hAnsi="Times New Roman" w:cs="Times New Roman"/>
                <w:sz w:val="20"/>
                <w:szCs w:val="20"/>
              </w:rPr>
            </w:pPr>
            <w:r w:rsidRPr="004C3694">
              <w:rPr>
                <w:rFonts w:ascii="Times New Roman" w:hAnsi="Times New Roman" w:cs="Times New Roman"/>
                <w:sz w:val="20"/>
                <w:szCs w:val="20"/>
              </w:rPr>
              <w:t>Pemahaman Pajak (X</w:t>
            </w:r>
            <w:r w:rsidRPr="004C3694">
              <w:rPr>
                <w:rFonts w:ascii="Times New Roman" w:hAnsi="Times New Roman" w:cs="Times New Roman"/>
                <w:sz w:val="20"/>
                <w:szCs w:val="20"/>
                <w:vertAlign w:val="subscript"/>
              </w:rPr>
              <w:t>2</w:t>
            </w:r>
            <w:r w:rsidRPr="004C3694">
              <w:rPr>
                <w:rFonts w:ascii="Times New Roman" w:hAnsi="Times New Roman" w:cs="Times New Roman"/>
                <w:sz w:val="20"/>
                <w:szCs w:val="20"/>
              </w:rPr>
              <w:t>)</w:t>
            </w:r>
          </w:p>
        </w:tc>
        <w:tc>
          <w:tcPr>
            <w:tcW w:w="0" w:type="auto"/>
          </w:tcPr>
          <w:p w:rsidR="00D0481A" w:rsidRPr="004C3694" w:rsidRDefault="00D0481A" w:rsidP="00D0481A">
            <w:pPr>
              <w:jc w:val="center"/>
              <w:rPr>
                <w:rFonts w:ascii="Times New Roman" w:hAnsi="Times New Roman" w:cs="Times New Roman"/>
                <w:sz w:val="20"/>
                <w:szCs w:val="20"/>
              </w:rPr>
            </w:pPr>
            <w:r w:rsidRPr="004C3694">
              <w:rPr>
                <w:rFonts w:ascii="Times New Roman" w:hAnsi="Times New Roman" w:cs="Times New Roman"/>
                <w:sz w:val="20"/>
                <w:szCs w:val="20"/>
              </w:rPr>
              <w:t>0.871</w:t>
            </w:r>
          </w:p>
        </w:tc>
        <w:tc>
          <w:tcPr>
            <w:tcW w:w="0" w:type="auto"/>
          </w:tcPr>
          <w:p w:rsidR="00D0481A" w:rsidRPr="004C3694" w:rsidRDefault="00D0481A" w:rsidP="00D0481A">
            <w:pPr>
              <w:jc w:val="center"/>
              <w:rPr>
                <w:rFonts w:ascii="Times New Roman" w:hAnsi="Times New Roman" w:cs="Times New Roman"/>
                <w:sz w:val="20"/>
                <w:szCs w:val="20"/>
              </w:rPr>
            </w:pPr>
            <w:r w:rsidRPr="004C3694">
              <w:rPr>
                <w:rFonts w:ascii="Times New Roman" w:hAnsi="Times New Roman" w:cs="Times New Roman"/>
                <w:sz w:val="20"/>
                <w:szCs w:val="20"/>
              </w:rPr>
              <w:t>0.867</w:t>
            </w:r>
          </w:p>
        </w:tc>
        <w:tc>
          <w:tcPr>
            <w:tcW w:w="0" w:type="auto"/>
          </w:tcPr>
          <w:p w:rsidR="00D0481A" w:rsidRPr="004C3694" w:rsidRDefault="00D0481A" w:rsidP="00D0481A">
            <w:pPr>
              <w:jc w:val="center"/>
              <w:rPr>
                <w:rFonts w:ascii="Times New Roman" w:hAnsi="Times New Roman" w:cs="Times New Roman"/>
                <w:sz w:val="20"/>
                <w:szCs w:val="20"/>
              </w:rPr>
            </w:pPr>
            <w:r w:rsidRPr="004C3694">
              <w:rPr>
                <w:rFonts w:ascii="Times New Roman" w:hAnsi="Times New Roman" w:cs="Times New Roman"/>
                <w:sz w:val="20"/>
                <w:szCs w:val="20"/>
              </w:rPr>
              <w:t>Reliabel</w:t>
            </w:r>
          </w:p>
        </w:tc>
      </w:tr>
      <w:tr w:rsidR="00D0481A" w:rsidRPr="004C3694" w:rsidTr="00D0481A">
        <w:tc>
          <w:tcPr>
            <w:tcW w:w="0" w:type="auto"/>
          </w:tcPr>
          <w:p w:rsidR="00D0481A" w:rsidRPr="004C3694" w:rsidRDefault="00D0481A" w:rsidP="00D0481A">
            <w:pPr>
              <w:jc w:val="both"/>
              <w:rPr>
                <w:rFonts w:ascii="Times New Roman" w:hAnsi="Times New Roman" w:cs="Times New Roman"/>
                <w:sz w:val="20"/>
                <w:szCs w:val="20"/>
              </w:rPr>
            </w:pPr>
            <w:r w:rsidRPr="004C3694">
              <w:rPr>
                <w:rFonts w:ascii="Times New Roman" w:hAnsi="Times New Roman" w:cs="Times New Roman"/>
                <w:sz w:val="20"/>
                <w:szCs w:val="20"/>
              </w:rPr>
              <w:t>Kesadaran Pajak (X</w:t>
            </w:r>
            <w:r w:rsidRPr="004C3694">
              <w:rPr>
                <w:rFonts w:ascii="Times New Roman" w:hAnsi="Times New Roman" w:cs="Times New Roman"/>
                <w:sz w:val="20"/>
                <w:szCs w:val="20"/>
                <w:vertAlign w:val="subscript"/>
              </w:rPr>
              <w:t>3</w:t>
            </w:r>
            <w:r w:rsidRPr="004C3694">
              <w:rPr>
                <w:rFonts w:ascii="Times New Roman" w:hAnsi="Times New Roman" w:cs="Times New Roman"/>
                <w:sz w:val="20"/>
                <w:szCs w:val="20"/>
              </w:rPr>
              <w:t>)</w:t>
            </w:r>
          </w:p>
        </w:tc>
        <w:tc>
          <w:tcPr>
            <w:tcW w:w="0" w:type="auto"/>
          </w:tcPr>
          <w:p w:rsidR="00D0481A" w:rsidRPr="004C3694" w:rsidRDefault="00D0481A" w:rsidP="00D0481A">
            <w:pPr>
              <w:jc w:val="center"/>
              <w:rPr>
                <w:rFonts w:ascii="Times New Roman" w:hAnsi="Times New Roman" w:cs="Times New Roman"/>
                <w:sz w:val="20"/>
                <w:szCs w:val="20"/>
              </w:rPr>
            </w:pPr>
            <w:r w:rsidRPr="004C3694">
              <w:rPr>
                <w:rFonts w:ascii="Times New Roman" w:hAnsi="Times New Roman" w:cs="Times New Roman"/>
                <w:sz w:val="20"/>
                <w:szCs w:val="20"/>
              </w:rPr>
              <w:t>0.895</w:t>
            </w:r>
          </w:p>
        </w:tc>
        <w:tc>
          <w:tcPr>
            <w:tcW w:w="0" w:type="auto"/>
          </w:tcPr>
          <w:p w:rsidR="00D0481A" w:rsidRPr="004C3694" w:rsidRDefault="00D0481A" w:rsidP="00D0481A">
            <w:pPr>
              <w:jc w:val="center"/>
              <w:rPr>
                <w:rFonts w:ascii="Times New Roman" w:hAnsi="Times New Roman" w:cs="Times New Roman"/>
                <w:sz w:val="20"/>
                <w:szCs w:val="20"/>
              </w:rPr>
            </w:pPr>
            <w:r w:rsidRPr="004C3694">
              <w:rPr>
                <w:rFonts w:ascii="Times New Roman" w:hAnsi="Times New Roman" w:cs="Times New Roman"/>
                <w:sz w:val="20"/>
                <w:szCs w:val="20"/>
              </w:rPr>
              <w:t>0.876</w:t>
            </w:r>
          </w:p>
        </w:tc>
        <w:tc>
          <w:tcPr>
            <w:tcW w:w="0" w:type="auto"/>
          </w:tcPr>
          <w:p w:rsidR="00D0481A" w:rsidRPr="004C3694" w:rsidRDefault="00D0481A" w:rsidP="00D0481A">
            <w:pPr>
              <w:jc w:val="center"/>
              <w:rPr>
                <w:rFonts w:ascii="Times New Roman" w:hAnsi="Times New Roman" w:cs="Times New Roman"/>
                <w:sz w:val="20"/>
                <w:szCs w:val="20"/>
              </w:rPr>
            </w:pPr>
            <w:r w:rsidRPr="004C3694">
              <w:rPr>
                <w:rFonts w:ascii="Times New Roman" w:hAnsi="Times New Roman" w:cs="Times New Roman"/>
                <w:sz w:val="20"/>
                <w:szCs w:val="20"/>
              </w:rPr>
              <w:t>Reliabel</w:t>
            </w:r>
          </w:p>
        </w:tc>
      </w:tr>
      <w:tr w:rsidR="00D0481A" w:rsidRPr="004C3694" w:rsidTr="00D0481A">
        <w:tc>
          <w:tcPr>
            <w:tcW w:w="0" w:type="auto"/>
          </w:tcPr>
          <w:p w:rsidR="00D0481A" w:rsidRPr="004C3694" w:rsidRDefault="00D0481A" w:rsidP="00D0481A">
            <w:pPr>
              <w:jc w:val="both"/>
              <w:rPr>
                <w:rFonts w:ascii="Times New Roman" w:hAnsi="Times New Roman" w:cs="Times New Roman"/>
                <w:sz w:val="20"/>
                <w:szCs w:val="20"/>
              </w:rPr>
            </w:pPr>
            <w:r w:rsidRPr="004C3694">
              <w:rPr>
                <w:rFonts w:ascii="Times New Roman" w:hAnsi="Times New Roman" w:cs="Times New Roman"/>
                <w:sz w:val="20"/>
                <w:szCs w:val="20"/>
              </w:rPr>
              <w:t>Persepsi atas Efektivitas Sistem Perpajakan (X</w:t>
            </w:r>
            <w:r w:rsidRPr="004C3694">
              <w:rPr>
                <w:rFonts w:ascii="Times New Roman" w:hAnsi="Times New Roman" w:cs="Times New Roman"/>
                <w:sz w:val="20"/>
                <w:szCs w:val="20"/>
                <w:vertAlign w:val="subscript"/>
              </w:rPr>
              <w:t>4</w:t>
            </w:r>
            <w:r w:rsidRPr="004C3694">
              <w:rPr>
                <w:rFonts w:ascii="Times New Roman" w:hAnsi="Times New Roman" w:cs="Times New Roman"/>
                <w:sz w:val="20"/>
                <w:szCs w:val="20"/>
              </w:rPr>
              <w:t>)</w:t>
            </w:r>
          </w:p>
        </w:tc>
        <w:tc>
          <w:tcPr>
            <w:tcW w:w="0" w:type="auto"/>
          </w:tcPr>
          <w:p w:rsidR="00D0481A" w:rsidRPr="004C3694" w:rsidRDefault="00D0481A" w:rsidP="00D0481A">
            <w:pPr>
              <w:jc w:val="center"/>
              <w:rPr>
                <w:rFonts w:ascii="Times New Roman" w:hAnsi="Times New Roman" w:cs="Times New Roman"/>
                <w:sz w:val="20"/>
                <w:szCs w:val="20"/>
              </w:rPr>
            </w:pPr>
            <w:r w:rsidRPr="004C3694">
              <w:rPr>
                <w:rFonts w:ascii="Times New Roman" w:hAnsi="Times New Roman" w:cs="Times New Roman"/>
                <w:sz w:val="20"/>
                <w:szCs w:val="20"/>
              </w:rPr>
              <w:t>0.936</w:t>
            </w:r>
          </w:p>
        </w:tc>
        <w:tc>
          <w:tcPr>
            <w:tcW w:w="0" w:type="auto"/>
          </w:tcPr>
          <w:p w:rsidR="00D0481A" w:rsidRPr="004C3694" w:rsidRDefault="00D0481A" w:rsidP="00D0481A">
            <w:pPr>
              <w:jc w:val="center"/>
              <w:rPr>
                <w:rFonts w:ascii="Times New Roman" w:hAnsi="Times New Roman" w:cs="Times New Roman"/>
                <w:sz w:val="20"/>
                <w:szCs w:val="20"/>
              </w:rPr>
            </w:pPr>
            <w:r w:rsidRPr="004C3694">
              <w:rPr>
                <w:rFonts w:ascii="Times New Roman" w:hAnsi="Times New Roman" w:cs="Times New Roman"/>
                <w:sz w:val="20"/>
                <w:szCs w:val="20"/>
              </w:rPr>
              <w:t>0.932</w:t>
            </w:r>
          </w:p>
        </w:tc>
        <w:tc>
          <w:tcPr>
            <w:tcW w:w="0" w:type="auto"/>
          </w:tcPr>
          <w:p w:rsidR="00D0481A" w:rsidRPr="004C3694" w:rsidRDefault="00D0481A" w:rsidP="00D0481A">
            <w:pPr>
              <w:jc w:val="center"/>
              <w:rPr>
                <w:rFonts w:ascii="Times New Roman" w:hAnsi="Times New Roman" w:cs="Times New Roman"/>
                <w:sz w:val="20"/>
                <w:szCs w:val="20"/>
              </w:rPr>
            </w:pPr>
            <w:r w:rsidRPr="004C3694">
              <w:rPr>
                <w:rFonts w:ascii="Times New Roman" w:hAnsi="Times New Roman" w:cs="Times New Roman"/>
                <w:sz w:val="20"/>
                <w:szCs w:val="20"/>
              </w:rPr>
              <w:t>Reliabel</w:t>
            </w:r>
          </w:p>
        </w:tc>
      </w:tr>
      <w:tr w:rsidR="00D0481A" w:rsidRPr="004C3694" w:rsidTr="00D0481A">
        <w:tc>
          <w:tcPr>
            <w:tcW w:w="0" w:type="auto"/>
          </w:tcPr>
          <w:p w:rsidR="00D0481A" w:rsidRPr="004C3694" w:rsidRDefault="00D0481A" w:rsidP="00D0481A">
            <w:pPr>
              <w:jc w:val="both"/>
              <w:rPr>
                <w:rFonts w:ascii="Times New Roman" w:hAnsi="Times New Roman" w:cs="Times New Roman"/>
                <w:sz w:val="20"/>
                <w:szCs w:val="20"/>
              </w:rPr>
            </w:pPr>
            <w:r w:rsidRPr="004C3694">
              <w:rPr>
                <w:rFonts w:ascii="Times New Roman" w:hAnsi="Times New Roman" w:cs="Times New Roman"/>
                <w:sz w:val="20"/>
                <w:szCs w:val="20"/>
              </w:rPr>
              <w:t>Kepatuhan Pajak (Y)</w:t>
            </w:r>
          </w:p>
        </w:tc>
        <w:tc>
          <w:tcPr>
            <w:tcW w:w="0" w:type="auto"/>
          </w:tcPr>
          <w:p w:rsidR="00D0481A" w:rsidRPr="004C3694" w:rsidRDefault="00D0481A" w:rsidP="00D0481A">
            <w:pPr>
              <w:jc w:val="center"/>
              <w:rPr>
                <w:rFonts w:ascii="Times New Roman" w:hAnsi="Times New Roman" w:cs="Times New Roman"/>
                <w:sz w:val="20"/>
                <w:szCs w:val="20"/>
              </w:rPr>
            </w:pPr>
            <w:r w:rsidRPr="004C3694">
              <w:rPr>
                <w:rFonts w:ascii="Times New Roman" w:hAnsi="Times New Roman" w:cs="Times New Roman"/>
                <w:sz w:val="20"/>
                <w:szCs w:val="20"/>
              </w:rPr>
              <w:t>0.905</w:t>
            </w:r>
          </w:p>
        </w:tc>
        <w:tc>
          <w:tcPr>
            <w:tcW w:w="0" w:type="auto"/>
          </w:tcPr>
          <w:p w:rsidR="00D0481A" w:rsidRPr="004C3694" w:rsidRDefault="00D0481A" w:rsidP="00D0481A">
            <w:pPr>
              <w:jc w:val="center"/>
              <w:rPr>
                <w:rFonts w:ascii="Times New Roman" w:hAnsi="Times New Roman" w:cs="Times New Roman"/>
                <w:sz w:val="20"/>
                <w:szCs w:val="20"/>
              </w:rPr>
            </w:pPr>
            <w:r w:rsidRPr="004C3694">
              <w:rPr>
                <w:rFonts w:ascii="Times New Roman" w:hAnsi="Times New Roman" w:cs="Times New Roman"/>
                <w:sz w:val="20"/>
                <w:szCs w:val="20"/>
              </w:rPr>
              <w:t>0.899</w:t>
            </w:r>
          </w:p>
        </w:tc>
        <w:tc>
          <w:tcPr>
            <w:tcW w:w="0" w:type="auto"/>
          </w:tcPr>
          <w:p w:rsidR="00D0481A" w:rsidRPr="004C3694" w:rsidRDefault="00D0481A" w:rsidP="00D0481A">
            <w:pPr>
              <w:jc w:val="center"/>
              <w:rPr>
                <w:rFonts w:ascii="Times New Roman" w:hAnsi="Times New Roman" w:cs="Times New Roman"/>
                <w:sz w:val="20"/>
                <w:szCs w:val="20"/>
              </w:rPr>
            </w:pPr>
            <w:r w:rsidRPr="004C3694">
              <w:rPr>
                <w:rFonts w:ascii="Times New Roman" w:hAnsi="Times New Roman" w:cs="Times New Roman"/>
                <w:sz w:val="20"/>
                <w:szCs w:val="20"/>
              </w:rPr>
              <w:t>Reliabel</w:t>
            </w:r>
          </w:p>
        </w:tc>
      </w:tr>
    </w:tbl>
    <w:p w:rsidR="00D0481A" w:rsidRPr="004C3694" w:rsidRDefault="00D0481A" w:rsidP="00D0481A">
      <w:pPr>
        <w:spacing w:line="480" w:lineRule="auto"/>
        <w:jc w:val="both"/>
        <w:rPr>
          <w:rFonts w:ascii="Times New Roman" w:hAnsi="Times New Roman" w:cs="Times New Roman"/>
          <w:sz w:val="20"/>
          <w:szCs w:val="20"/>
        </w:rPr>
      </w:pPr>
      <w:r w:rsidRPr="004C3694">
        <w:rPr>
          <w:rFonts w:ascii="Times New Roman" w:hAnsi="Times New Roman" w:cs="Times New Roman"/>
          <w:i/>
          <w:sz w:val="20"/>
          <w:szCs w:val="20"/>
        </w:rPr>
        <w:t>Sumber: Output SmartPLS, 2025</w:t>
      </w:r>
    </w:p>
    <w:p w:rsidR="00D0481A" w:rsidRPr="00163DC2" w:rsidRDefault="00D0481A" w:rsidP="00D0481A">
      <w:pPr>
        <w:spacing w:line="480" w:lineRule="auto"/>
        <w:ind w:firstLine="720"/>
        <w:jc w:val="both"/>
        <w:rPr>
          <w:rFonts w:ascii="Times New Roman" w:hAnsi="Times New Roman" w:cs="Times New Roman"/>
          <w:sz w:val="24"/>
        </w:rPr>
      </w:pPr>
      <w:r w:rsidRPr="00163DC2">
        <w:rPr>
          <w:rFonts w:ascii="Times New Roman" w:hAnsi="Times New Roman" w:cs="Times New Roman"/>
          <w:sz w:val="24"/>
        </w:rPr>
        <w:t xml:space="preserve">Berdasarkan tabel 4.10, diketahui bahwa nilai dari </w:t>
      </w:r>
      <w:r w:rsidRPr="00163DC2">
        <w:rPr>
          <w:rFonts w:ascii="Times New Roman" w:hAnsi="Times New Roman" w:cs="Times New Roman"/>
          <w:i/>
          <w:sz w:val="24"/>
        </w:rPr>
        <w:t xml:space="preserve">composite reliability </w:t>
      </w:r>
      <w:r w:rsidRPr="00163DC2">
        <w:rPr>
          <w:rFonts w:ascii="Times New Roman" w:hAnsi="Times New Roman" w:cs="Times New Roman"/>
          <w:sz w:val="24"/>
        </w:rPr>
        <w:t xml:space="preserve">pada </w:t>
      </w:r>
      <w:r w:rsidR="00FD436A">
        <w:rPr>
          <w:rFonts w:ascii="Times New Roman" w:hAnsi="Times New Roman" w:cs="Times New Roman"/>
          <w:sz w:val="24"/>
        </w:rPr>
        <w:t xml:space="preserve">setiap </w:t>
      </w:r>
      <w:r w:rsidRPr="00163DC2">
        <w:rPr>
          <w:rFonts w:ascii="Times New Roman" w:hAnsi="Times New Roman" w:cs="Times New Roman"/>
          <w:sz w:val="24"/>
        </w:rPr>
        <w:t xml:space="preserve">variabel </w:t>
      </w:r>
      <w:r w:rsidR="00FD436A">
        <w:rPr>
          <w:rFonts w:ascii="Times New Roman" w:hAnsi="Times New Roman" w:cs="Times New Roman"/>
          <w:sz w:val="24"/>
        </w:rPr>
        <w:t>&gt; 0,7. Nilai yang dihasilkan menyatakan bahwa setiap responden menjawab per</w:t>
      </w:r>
      <w:r w:rsidR="00250C2E">
        <w:rPr>
          <w:rFonts w:ascii="Times New Roman" w:hAnsi="Times New Roman" w:cs="Times New Roman"/>
          <w:sz w:val="24"/>
        </w:rPr>
        <w:t>tanyaan dengan konsisten dan re</w:t>
      </w:r>
      <w:r w:rsidR="00FD436A">
        <w:rPr>
          <w:rFonts w:ascii="Times New Roman" w:hAnsi="Times New Roman" w:cs="Times New Roman"/>
          <w:sz w:val="24"/>
        </w:rPr>
        <w:t>li</w:t>
      </w:r>
      <w:r w:rsidR="00250C2E">
        <w:rPr>
          <w:rFonts w:ascii="Times New Roman" w:hAnsi="Times New Roman" w:cs="Times New Roman"/>
          <w:sz w:val="24"/>
        </w:rPr>
        <w:t>abi</w:t>
      </w:r>
      <w:r w:rsidR="00FD436A">
        <w:rPr>
          <w:rFonts w:ascii="Times New Roman" w:hAnsi="Times New Roman" w:cs="Times New Roman"/>
          <w:sz w:val="24"/>
        </w:rPr>
        <w:t>tas variabel yang baik, diantaranya p</w:t>
      </w:r>
      <w:r w:rsidRPr="00163DC2">
        <w:rPr>
          <w:rFonts w:ascii="Times New Roman" w:hAnsi="Times New Roman" w:cs="Times New Roman"/>
          <w:sz w:val="24"/>
        </w:rPr>
        <w:t>engetahuan pajak (X</w:t>
      </w:r>
      <w:r w:rsidRPr="00163DC2">
        <w:rPr>
          <w:rFonts w:ascii="Times New Roman" w:hAnsi="Times New Roman" w:cs="Times New Roman"/>
          <w:sz w:val="24"/>
          <w:vertAlign w:val="subscript"/>
        </w:rPr>
        <w:t>1</w:t>
      </w:r>
      <w:r w:rsidRPr="00163DC2">
        <w:rPr>
          <w:rFonts w:ascii="Times New Roman" w:hAnsi="Times New Roman" w:cs="Times New Roman"/>
          <w:sz w:val="24"/>
        </w:rPr>
        <w:t>) sebesar 0.827, pemahaman pajak (X</w:t>
      </w:r>
      <w:r w:rsidRPr="00163DC2">
        <w:rPr>
          <w:rFonts w:ascii="Times New Roman" w:hAnsi="Times New Roman" w:cs="Times New Roman"/>
          <w:sz w:val="24"/>
          <w:vertAlign w:val="subscript"/>
        </w:rPr>
        <w:t>1</w:t>
      </w:r>
      <w:r w:rsidRPr="00163DC2">
        <w:rPr>
          <w:rFonts w:ascii="Times New Roman" w:hAnsi="Times New Roman" w:cs="Times New Roman"/>
          <w:sz w:val="24"/>
        </w:rPr>
        <w:t>) menghasilkan nilai 0.871, kesadaran pajak (X</w:t>
      </w:r>
      <w:r w:rsidRPr="00163DC2">
        <w:rPr>
          <w:rFonts w:ascii="Times New Roman" w:hAnsi="Times New Roman" w:cs="Times New Roman"/>
          <w:sz w:val="24"/>
          <w:vertAlign w:val="subscript"/>
        </w:rPr>
        <w:t>3</w:t>
      </w:r>
      <w:r w:rsidRPr="00163DC2">
        <w:rPr>
          <w:rFonts w:ascii="Times New Roman" w:hAnsi="Times New Roman" w:cs="Times New Roman"/>
          <w:sz w:val="24"/>
        </w:rPr>
        <w:t>) menunjukkan nilai 0.895, persepsi atas efektivitas sistem perpajakan (X</w:t>
      </w:r>
      <w:r w:rsidRPr="00163DC2">
        <w:rPr>
          <w:rFonts w:ascii="Times New Roman" w:hAnsi="Times New Roman" w:cs="Times New Roman"/>
          <w:sz w:val="24"/>
          <w:vertAlign w:val="subscript"/>
        </w:rPr>
        <w:t>4</w:t>
      </w:r>
      <w:r w:rsidRPr="00163DC2">
        <w:rPr>
          <w:rFonts w:ascii="Times New Roman" w:hAnsi="Times New Roman" w:cs="Times New Roman"/>
          <w:sz w:val="24"/>
        </w:rPr>
        <w:t>) sebesar 0.936, serta kepatuhan wajib pajak (Y) menghasilkan nilai 0.</w:t>
      </w:r>
      <w:r w:rsidR="00FD436A">
        <w:rPr>
          <w:rFonts w:ascii="Times New Roman" w:hAnsi="Times New Roman" w:cs="Times New Roman"/>
          <w:sz w:val="24"/>
        </w:rPr>
        <w:t>905.</w:t>
      </w:r>
    </w:p>
    <w:p w:rsidR="00D0481A" w:rsidRPr="00163DC2" w:rsidRDefault="00D0481A" w:rsidP="00D0481A">
      <w:pPr>
        <w:spacing w:line="480" w:lineRule="auto"/>
        <w:ind w:firstLine="720"/>
        <w:jc w:val="both"/>
        <w:rPr>
          <w:rFonts w:ascii="Times New Roman" w:hAnsi="Times New Roman" w:cs="Times New Roman"/>
          <w:sz w:val="24"/>
        </w:rPr>
      </w:pPr>
      <w:r w:rsidRPr="00163DC2">
        <w:rPr>
          <w:rFonts w:ascii="Times New Roman" w:hAnsi="Times New Roman" w:cs="Times New Roman"/>
          <w:sz w:val="24"/>
        </w:rPr>
        <w:t xml:space="preserve">Selanjutnya, pada tabel 4.10 nilai dari </w:t>
      </w:r>
      <w:r w:rsidRPr="00163DC2">
        <w:rPr>
          <w:rFonts w:ascii="Times New Roman" w:hAnsi="Times New Roman" w:cs="Times New Roman"/>
          <w:i/>
          <w:sz w:val="24"/>
        </w:rPr>
        <w:t>cronbach’s alpha</w:t>
      </w:r>
      <w:r w:rsidRPr="00163DC2">
        <w:rPr>
          <w:rFonts w:ascii="Times New Roman" w:hAnsi="Times New Roman" w:cs="Times New Roman"/>
          <w:sz w:val="24"/>
        </w:rPr>
        <w:t xml:space="preserve"> untuk setiap variabel menghasilkan nilai &gt; 0,7, diantaranya pengetahuan pajak (X</w:t>
      </w:r>
      <w:r w:rsidRPr="00163DC2">
        <w:rPr>
          <w:rFonts w:ascii="Times New Roman" w:hAnsi="Times New Roman" w:cs="Times New Roman"/>
          <w:sz w:val="24"/>
          <w:vertAlign w:val="subscript"/>
        </w:rPr>
        <w:t>1</w:t>
      </w:r>
      <w:r w:rsidRPr="00163DC2">
        <w:rPr>
          <w:rFonts w:ascii="Times New Roman" w:hAnsi="Times New Roman" w:cs="Times New Roman"/>
          <w:sz w:val="24"/>
        </w:rPr>
        <w:t>) sebesar 0.813, pemahaman pajak (X</w:t>
      </w:r>
      <w:r w:rsidRPr="00163DC2">
        <w:rPr>
          <w:rFonts w:ascii="Times New Roman" w:hAnsi="Times New Roman" w:cs="Times New Roman"/>
          <w:sz w:val="24"/>
          <w:vertAlign w:val="subscript"/>
        </w:rPr>
        <w:t>2</w:t>
      </w:r>
      <w:r w:rsidRPr="00163DC2">
        <w:rPr>
          <w:rFonts w:ascii="Times New Roman" w:hAnsi="Times New Roman" w:cs="Times New Roman"/>
          <w:sz w:val="24"/>
        </w:rPr>
        <w:t>) sebesar 0.867, kesadaran pajak (X</w:t>
      </w:r>
      <w:r w:rsidRPr="00163DC2">
        <w:rPr>
          <w:rFonts w:ascii="Times New Roman" w:hAnsi="Times New Roman" w:cs="Times New Roman"/>
          <w:sz w:val="24"/>
          <w:vertAlign w:val="subscript"/>
        </w:rPr>
        <w:t>3</w:t>
      </w:r>
      <w:r w:rsidRPr="00163DC2">
        <w:rPr>
          <w:rFonts w:ascii="Times New Roman" w:hAnsi="Times New Roman" w:cs="Times New Roman"/>
          <w:sz w:val="24"/>
        </w:rPr>
        <w:t>) sebesar 0.876, persepsi atas efektivitas sistem perpajakan (X</w:t>
      </w:r>
      <w:r w:rsidRPr="00163DC2">
        <w:rPr>
          <w:rFonts w:ascii="Times New Roman" w:hAnsi="Times New Roman" w:cs="Times New Roman"/>
          <w:sz w:val="24"/>
          <w:vertAlign w:val="subscript"/>
        </w:rPr>
        <w:t>4</w:t>
      </w:r>
      <w:r w:rsidRPr="00163DC2">
        <w:rPr>
          <w:rFonts w:ascii="Times New Roman" w:hAnsi="Times New Roman" w:cs="Times New Roman"/>
          <w:sz w:val="24"/>
        </w:rPr>
        <w:t>) sebesar 0.932, dan kepatuhan wajib pajak (Y) s</w:t>
      </w:r>
      <w:r w:rsidR="00FD436A">
        <w:rPr>
          <w:rFonts w:ascii="Times New Roman" w:hAnsi="Times New Roman" w:cs="Times New Roman"/>
          <w:sz w:val="24"/>
        </w:rPr>
        <w:t>ebesar 0.899. Maka dapat disimpulkan bahwa selu</w:t>
      </w:r>
      <w:r w:rsidR="00250C2E">
        <w:rPr>
          <w:rFonts w:ascii="Times New Roman" w:hAnsi="Times New Roman" w:cs="Times New Roman"/>
          <w:sz w:val="24"/>
        </w:rPr>
        <w:t>ruh variabel dinyatakan reliabel</w:t>
      </w:r>
      <w:r w:rsidR="00FD436A">
        <w:rPr>
          <w:rFonts w:ascii="Times New Roman" w:hAnsi="Times New Roman" w:cs="Times New Roman"/>
          <w:sz w:val="24"/>
        </w:rPr>
        <w:t>.</w:t>
      </w:r>
    </w:p>
    <w:p w:rsidR="00D0481A" w:rsidRPr="00163DC2" w:rsidRDefault="00D0481A" w:rsidP="00D279EC">
      <w:pPr>
        <w:numPr>
          <w:ilvl w:val="0"/>
          <w:numId w:val="30"/>
        </w:numPr>
        <w:spacing w:after="0" w:line="480" w:lineRule="auto"/>
        <w:ind w:left="360"/>
        <w:jc w:val="both"/>
        <w:rPr>
          <w:rFonts w:ascii="Times New Roman" w:hAnsi="Times New Roman" w:cs="Times New Roman"/>
          <w:b/>
          <w:sz w:val="24"/>
        </w:rPr>
      </w:pPr>
      <w:r w:rsidRPr="00163DC2">
        <w:rPr>
          <w:rFonts w:ascii="Times New Roman" w:hAnsi="Times New Roman" w:cs="Times New Roman"/>
          <w:b/>
          <w:sz w:val="24"/>
        </w:rPr>
        <w:t>Pengujian Model Struktual (</w:t>
      </w:r>
      <w:r w:rsidRPr="00163DC2">
        <w:rPr>
          <w:rFonts w:ascii="Times New Roman" w:hAnsi="Times New Roman" w:cs="Times New Roman"/>
          <w:b/>
          <w:i/>
          <w:sz w:val="24"/>
        </w:rPr>
        <w:t>Inner Model</w:t>
      </w:r>
      <w:r w:rsidRPr="00163DC2">
        <w:rPr>
          <w:rFonts w:ascii="Times New Roman" w:hAnsi="Times New Roman" w:cs="Times New Roman"/>
          <w:b/>
          <w:sz w:val="24"/>
        </w:rPr>
        <w:t>)</w:t>
      </w:r>
    </w:p>
    <w:p w:rsidR="00D0481A" w:rsidRPr="00163DC2" w:rsidRDefault="004C3694" w:rsidP="00D0481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Pengujian model struktual atau </w:t>
      </w:r>
      <w:r w:rsidRPr="004C3694">
        <w:rPr>
          <w:rFonts w:ascii="Times New Roman" w:hAnsi="Times New Roman" w:cs="Times New Roman"/>
          <w:i/>
          <w:sz w:val="24"/>
          <w:szCs w:val="24"/>
        </w:rPr>
        <w:t>inner model</w:t>
      </w:r>
      <w:r w:rsidR="00D0481A" w:rsidRPr="00163DC2">
        <w:rPr>
          <w:rFonts w:ascii="Times New Roman" w:hAnsi="Times New Roman" w:cs="Times New Roman"/>
          <w:sz w:val="24"/>
          <w:szCs w:val="24"/>
        </w:rPr>
        <w:t xml:space="preserve"> digunakan untuk menganalisis hubungan antar </w:t>
      </w:r>
      <w:r>
        <w:rPr>
          <w:rFonts w:ascii="Times New Roman" w:hAnsi="Times New Roman" w:cs="Times New Roman"/>
          <w:sz w:val="24"/>
          <w:szCs w:val="24"/>
        </w:rPr>
        <w:t>variabel</w:t>
      </w:r>
      <w:r w:rsidR="00D0481A" w:rsidRPr="00163DC2">
        <w:rPr>
          <w:rFonts w:ascii="Times New Roman" w:hAnsi="Times New Roman" w:cs="Times New Roman"/>
          <w:sz w:val="24"/>
          <w:szCs w:val="24"/>
        </w:rPr>
        <w:t xml:space="preserve">. Pengujian terhadap </w:t>
      </w:r>
      <w:r w:rsidR="00D0481A" w:rsidRPr="00250C2E">
        <w:rPr>
          <w:rFonts w:ascii="Times New Roman" w:hAnsi="Times New Roman" w:cs="Times New Roman"/>
          <w:i/>
          <w:sz w:val="24"/>
          <w:szCs w:val="24"/>
        </w:rPr>
        <w:t>inner model</w:t>
      </w:r>
      <w:r w:rsidR="00D0481A" w:rsidRPr="00163DC2">
        <w:rPr>
          <w:rFonts w:ascii="Times New Roman" w:hAnsi="Times New Roman" w:cs="Times New Roman"/>
          <w:sz w:val="24"/>
          <w:szCs w:val="24"/>
        </w:rPr>
        <w:t xml:space="preserve"> dilakukan dengan mengamati nilai </w:t>
      </w:r>
      <w:r w:rsidR="00D0481A" w:rsidRPr="00163DC2">
        <w:rPr>
          <w:rFonts w:ascii="Times New Roman" w:hAnsi="Times New Roman" w:cs="Times New Roman"/>
          <w:i/>
          <w:iCs/>
          <w:sz w:val="24"/>
          <w:szCs w:val="24"/>
        </w:rPr>
        <w:t>path coefficient</w:t>
      </w:r>
      <w:r w:rsidR="00D0481A" w:rsidRPr="00163DC2">
        <w:rPr>
          <w:rFonts w:ascii="Times New Roman" w:hAnsi="Times New Roman" w:cs="Times New Roman"/>
          <w:sz w:val="24"/>
          <w:szCs w:val="24"/>
        </w:rPr>
        <w:t xml:space="preserve"> yang telah ditentukan berd</w:t>
      </w:r>
      <w:r>
        <w:rPr>
          <w:rFonts w:ascii="Times New Roman" w:hAnsi="Times New Roman" w:cs="Times New Roman"/>
          <w:sz w:val="24"/>
          <w:szCs w:val="24"/>
        </w:rPr>
        <w:t>asarkan hipotesis yang ada, untuk</w:t>
      </w:r>
      <w:r w:rsidR="00D0481A" w:rsidRPr="00163DC2">
        <w:rPr>
          <w:rFonts w:ascii="Times New Roman" w:hAnsi="Times New Roman" w:cs="Times New Roman"/>
          <w:sz w:val="24"/>
          <w:szCs w:val="24"/>
        </w:rPr>
        <w:t xml:space="preserve"> mengetahui kekuatan dan arah h</w:t>
      </w:r>
      <w:r>
        <w:rPr>
          <w:rFonts w:ascii="Times New Roman" w:hAnsi="Times New Roman" w:cs="Times New Roman"/>
          <w:sz w:val="24"/>
          <w:szCs w:val="24"/>
        </w:rPr>
        <w:t xml:space="preserve">ubungan antara variabel independen dan variabel dependen. </w:t>
      </w:r>
      <w:r w:rsidR="002C4A44">
        <w:rPr>
          <w:rFonts w:ascii="Times New Roman" w:hAnsi="Times New Roman" w:cs="Times New Roman"/>
          <w:sz w:val="24"/>
          <w:szCs w:val="24"/>
        </w:rPr>
        <w:t xml:space="preserve">Uji </w:t>
      </w:r>
      <w:r w:rsidR="00D0481A" w:rsidRPr="00163DC2">
        <w:rPr>
          <w:rFonts w:ascii="Times New Roman" w:hAnsi="Times New Roman" w:cs="Times New Roman"/>
          <w:i/>
          <w:iCs/>
          <w:sz w:val="24"/>
          <w:szCs w:val="24"/>
        </w:rPr>
        <w:t>R-Square</w:t>
      </w:r>
      <w:r w:rsidR="00D0481A" w:rsidRPr="00163DC2">
        <w:rPr>
          <w:rFonts w:ascii="Times New Roman" w:hAnsi="Times New Roman" w:cs="Times New Roman"/>
          <w:sz w:val="24"/>
          <w:szCs w:val="24"/>
        </w:rPr>
        <w:t xml:space="preserve"> yang mengukur sejauh mana variabel independen dapat menjelaskan variabel dependen, serta uji </w:t>
      </w:r>
      <w:r w:rsidR="00D0481A" w:rsidRPr="00163DC2">
        <w:rPr>
          <w:rFonts w:ascii="Times New Roman" w:hAnsi="Times New Roman" w:cs="Times New Roman"/>
          <w:i/>
          <w:iCs/>
          <w:sz w:val="24"/>
          <w:szCs w:val="24"/>
        </w:rPr>
        <w:t xml:space="preserve">F-Square </w:t>
      </w:r>
      <w:r w:rsidR="00D0481A" w:rsidRPr="00163DC2">
        <w:rPr>
          <w:rFonts w:ascii="Times New Roman" w:hAnsi="Times New Roman" w:cs="Times New Roman"/>
          <w:sz w:val="24"/>
          <w:szCs w:val="24"/>
        </w:rPr>
        <w:t>yang digunakan untuk menilai dampak perubahan variabel independen terhadap model yang diuji.</w:t>
      </w:r>
    </w:p>
    <w:p w:rsidR="00D0481A" w:rsidRPr="00163DC2" w:rsidRDefault="00D0481A" w:rsidP="00056F53">
      <w:pPr>
        <w:numPr>
          <w:ilvl w:val="0"/>
          <w:numId w:val="32"/>
        </w:numPr>
        <w:spacing w:after="0" w:line="480" w:lineRule="auto"/>
        <w:ind w:left="360"/>
        <w:jc w:val="both"/>
        <w:rPr>
          <w:rFonts w:ascii="Times New Roman" w:hAnsi="Times New Roman" w:cs="Times New Roman"/>
          <w:b/>
          <w:sz w:val="24"/>
        </w:rPr>
      </w:pPr>
      <w:r w:rsidRPr="00163DC2">
        <w:rPr>
          <w:rFonts w:ascii="Times New Roman" w:hAnsi="Times New Roman" w:cs="Times New Roman"/>
          <w:b/>
          <w:i/>
          <w:sz w:val="24"/>
        </w:rPr>
        <w:t xml:space="preserve">R-Square </w:t>
      </w:r>
    </w:p>
    <w:p w:rsidR="00D0481A" w:rsidRPr="00163DC2" w:rsidRDefault="00D0481A" w:rsidP="00D0481A">
      <w:pPr>
        <w:spacing w:line="480" w:lineRule="auto"/>
        <w:ind w:firstLine="720"/>
        <w:jc w:val="both"/>
        <w:rPr>
          <w:rFonts w:ascii="Times New Roman" w:hAnsi="Times New Roman" w:cs="Times New Roman"/>
          <w:sz w:val="24"/>
        </w:rPr>
      </w:pPr>
      <w:r w:rsidRPr="00163DC2">
        <w:rPr>
          <w:rFonts w:ascii="Times New Roman" w:hAnsi="Times New Roman" w:cs="Times New Roman"/>
          <w:i/>
          <w:sz w:val="24"/>
        </w:rPr>
        <w:t>R-Square</w:t>
      </w:r>
      <w:r w:rsidRPr="00163DC2">
        <w:rPr>
          <w:rFonts w:ascii="Times New Roman" w:hAnsi="Times New Roman" w:cs="Times New Roman"/>
          <w:sz w:val="24"/>
        </w:rPr>
        <w:t xml:space="preserve"> mengukur sejauh mana variabel independen memengaruhi variabel dependen secara bersamaan. Kriteria</w:t>
      </w:r>
      <w:r w:rsidR="002C4A44">
        <w:rPr>
          <w:rFonts w:ascii="Times New Roman" w:hAnsi="Times New Roman" w:cs="Times New Roman"/>
          <w:sz w:val="24"/>
        </w:rPr>
        <w:t xml:space="preserve"> penilaian </w:t>
      </w:r>
      <w:r w:rsidR="002C4A44" w:rsidRPr="002C4A44">
        <w:rPr>
          <w:rFonts w:ascii="Times New Roman" w:hAnsi="Times New Roman" w:cs="Times New Roman"/>
          <w:i/>
          <w:sz w:val="24"/>
        </w:rPr>
        <w:t>inner model</w:t>
      </w:r>
      <w:r w:rsidR="002C4A44">
        <w:rPr>
          <w:rFonts w:ascii="Times New Roman" w:hAnsi="Times New Roman" w:cs="Times New Roman"/>
          <w:sz w:val="24"/>
        </w:rPr>
        <w:t xml:space="preserve"> dengan</w:t>
      </w:r>
      <w:r w:rsidRPr="00163DC2">
        <w:rPr>
          <w:rFonts w:ascii="Times New Roman" w:hAnsi="Times New Roman" w:cs="Times New Roman"/>
          <w:sz w:val="24"/>
        </w:rPr>
        <w:t xml:space="preserve"> </w:t>
      </w:r>
      <w:r w:rsidRPr="00163DC2">
        <w:rPr>
          <w:rFonts w:ascii="Times New Roman" w:hAnsi="Times New Roman" w:cs="Times New Roman"/>
          <w:i/>
          <w:sz w:val="24"/>
        </w:rPr>
        <w:t>R-Square</w:t>
      </w:r>
      <w:r w:rsidR="002C4A44">
        <w:rPr>
          <w:rFonts w:ascii="Times New Roman" w:hAnsi="Times New Roman" w:cs="Times New Roman"/>
          <w:sz w:val="24"/>
        </w:rPr>
        <w:t xml:space="preserve"> adalah 0.25 (lemah)</w:t>
      </w:r>
      <w:r w:rsidRPr="00163DC2">
        <w:rPr>
          <w:rFonts w:ascii="Times New Roman" w:hAnsi="Times New Roman" w:cs="Times New Roman"/>
          <w:sz w:val="24"/>
        </w:rPr>
        <w:t xml:space="preserve"> 0.50</w:t>
      </w:r>
      <w:r w:rsidR="002C4A44">
        <w:rPr>
          <w:rFonts w:ascii="Times New Roman" w:hAnsi="Times New Roman" w:cs="Times New Roman"/>
          <w:sz w:val="24"/>
        </w:rPr>
        <w:t xml:space="preserve"> (moderat) dan </w:t>
      </w:r>
      <w:r w:rsidRPr="00163DC2">
        <w:rPr>
          <w:rFonts w:ascii="Times New Roman" w:hAnsi="Times New Roman" w:cs="Times New Roman"/>
          <w:sz w:val="24"/>
        </w:rPr>
        <w:t>0.75</w:t>
      </w:r>
      <w:r w:rsidR="002C4A44">
        <w:rPr>
          <w:rFonts w:ascii="Times New Roman" w:hAnsi="Times New Roman" w:cs="Times New Roman"/>
          <w:sz w:val="24"/>
        </w:rPr>
        <w:t xml:space="preserve"> (kuat)</w:t>
      </w:r>
      <w:r w:rsidRPr="00163DC2">
        <w:rPr>
          <w:rFonts w:ascii="Times New Roman" w:hAnsi="Times New Roman" w:cs="Times New Roman"/>
          <w:sz w:val="24"/>
        </w:rPr>
        <w:t xml:space="preserve">. Berikut merupakan hasil </w:t>
      </w:r>
      <w:r w:rsidR="002C4A44">
        <w:rPr>
          <w:rFonts w:ascii="Times New Roman" w:hAnsi="Times New Roman" w:cs="Times New Roman"/>
          <w:sz w:val="24"/>
        </w:rPr>
        <w:t xml:space="preserve">pengujian </w:t>
      </w:r>
      <w:r w:rsidRPr="002C4A44">
        <w:rPr>
          <w:rFonts w:ascii="Times New Roman" w:hAnsi="Times New Roman" w:cs="Times New Roman"/>
          <w:i/>
          <w:sz w:val="24"/>
        </w:rPr>
        <w:t>R-Square</w:t>
      </w:r>
      <w:r w:rsidRPr="00163DC2">
        <w:rPr>
          <w:rFonts w:ascii="Times New Roman" w:hAnsi="Times New Roman" w:cs="Times New Roman"/>
          <w:sz w:val="24"/>
        </w:rPr>
        <w:t xml:space="preserve"> dalam penggunaan SmartPLS.</w:t>
      </w:r>
    </w:p>
    <w:p w:rsidR="00D0481A" w:rsidRPr="00AC23E8" w:rsidRDefault="00D0481A" w:rsidP="002C4A44">
      <w:pPr>
        <w:pStyle w:val="Keterangan"/>
        <w:spacing w:after="0"/>
        <w:rPr>
          <w:rFonts w:ascii="Times New Roman" w:hAnsi="Times New Roman" w:cs="Times New Roman"/>
          <w:b/>
          <w:i w:val="0"/>
          <w:color w:val="auto"/>
          <w:sz w:val="22"/>
          <w:szCs w:val="22"/>
        </w:rPr>
      </w:pPr>
      <w:bookmarkStart w:id="127" w:name="_Toc199974572"/>
      <w:bookmarkStart w:id="128" w:name="_Toc199974632"/>
      <w:r w:rsidRPr="00AC23E8">
        <w:rPr>
          <w:rFonts w:ascii="Times New Roman" w:hAnsi="Times New Roman" w:cs="Times New Roman"/>
          <w:b/>
          <w:i w:val="0"/>
          <w:color w:val="auto"/>
          <w:sz w:val="22"/>
          <w:szCs w:val="22"/>
        </w:rPr>
        <w:t xml:space="preserve">Tabel 4. </w:t>
      </w:r>
      <w:r w:rsidRPr="00AC23E8">
        <w:rPr>
          <w:rFonts w:ascii="Times New Roman" w:hAnsi="Times New Roman" w:cs="Times New Roman"/>
          <w:b/>
          <w:i w:val="0"/>
          <w:color w:val="auto"/>
          <w:sz w:val="22"/>
          <w:szCs w:val="22"/>
        </w:rPr>
        <w:fldChar w:fldCharType="begin"/>
      </w:r>
      <w:r w:rsidRPr="00AC23E8">
        <w:rPr>
          <w:rFonts w:ascii="Times New Roman" w:hAnsi="Times New Roman" w:cs="Times New Roman"/>
          <w:b/>
          <w:i w:val="0"/>
          <w:color w:val="auto"/>
          <w:sz w:val="22"/>
          <w:szCs w:val="22"/>
        </w:rPr>
        <w:instrText xml:space="preserve"> SEQ Tabel_4. \* ARABIC </w:instrText>
      </w:r>
      <w:r w:rsidRPr="00AC23E8">
        <w:rPr>
          <w:rFonts w:ascii="Times New Roman" w:hAnsi="Times New Roman" w:cs="Times New Roman"/>
          <w:b/>
          <w:i w:val="0"/>
          <w:color w:val="auto"/>
          <w:sz w:val="22"/>
          <w:szCs w:val="22"/>
        </w:rPr>
        <w:fldChar w:fldCharType="separate"/>
      </w:r>
      <w:r w:rsidR="004D66D0">
        <w:rPr>
          <w:rFonts w:ascii="Times New Roman" w:hAnsi="Times New Roman" w:cs="Times New Roman"/>
          <w:b/>
          <w:i w:val="0"/>
          <w:noProof/>
          <w:color w:val="auto"/>
          <w:sz w:val="22"/>
          <w:szCs w:val="22"/>
        </w:rPr>
        <w:t>11</w:t>
      </w:r>
      <w:r w:rsidRPr="00AC23E8">
        <w:rPr>
          <w:rFonts w:ascii="Times New Roman" w:hAnsi="Times New Roman" w:cs="Times New Roman"/>
          <w:b/>
          <w:i w:val="0"/>
          <w:color w:val="auto"/>
          <w:sz w:val="22"/>
          <w:szCs w:val="22"/>
        </w:rPr>
        <w:fldChar w:fldCharType="end"/>
      </w:r>
      <w:r>
        <w:rPr>
          <w:rFonts w:ascii="Times New Roman" w:hAnsi="Times New Roman" w:cs="Times New Roman"/>
          <w:b/>
          <w:i w:val="0"/>
          <w:color w:val="auto"/>
          <w:sz w:val="22"/>
          <w:szCs w:val="22"/>
        </w:rPr>
        <w:t xml:space="preserve"> </w:t>
      </w:r>
      <w:r w:rsidRPr="00AC23E8">
        <w:rPr>
          <w:rFonts w:ascii="Times New Roman" w:hAnsi="Times New Roman" w:cs="Times New Roman"/>
          <w:b/>
          <w:color w:val="auto"/>
          <w:sz w:val="22"/>
          <w:szCs w:val="22"/>
        </w:rPr>
        <w:t>R-Square</w:t>
      </w:r>
      <w:bookmarkEnd w:id="127"/>
      <w:bookmarkEnd w:id="128"/>
    </w:p>
    <w:tbl>
      <w:tblPr>
        <w:tblW w:w="5000" w:type="pct"/>
        <w:tblCellMar>
          <w:top w:w="15" w:type="dxa"/>
          <w:left w:w="15" w:type="dxa"/>
          <w:bottom w:w="15" w:type="dxa"/>
          <w:right w:w="15" w:type="dxa"/>
        </w:tblCellMar>
        <w:tblLook w:val="04A0" w:firstRow="1" w:lastRow="0" w:firstColumn="1" w:lastColumn="0" w:noHBand="0" w:noVBand="1"/>
      </w:tblPr>
      <w:tblGrid>
        <w:gridCol w:w="3695"/>
        <w:gridCol w:w="1521"/>
        <w:gridCol w:w="2706"/>
      </w:tblGrid>
      <w:tr w:rsidR="00D0481A" w:rsidRPr="002C4A44" w:rsidTr="00D0481A">
        <w:tc>
          <w:tcPr>
            <w:tcW w:w="233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2C4A44" w:rsidRDefault="00D0481A" w:rsidP="00D0481A">
            <w:pPr>
              <w:spacing w:after="0" w:line="240" w:lineRule="auto"/>
              <w:jc w:val="center"/>
              <w:rPr>
                <w:rFonts w:ascii="Times New Roman" w:eastAsia="Times New Roman" w:hAnsi="Times New Roman" w:cs="Times New Roman"/>
                <w:b/>
                <w:sz w:val="20"/>
                <w:szCs w:val="24"/>
              </w:rPr>
            </w:pPr>
            <w:r w:rsidRPr="002C4A44">
              <w:rPr>
                <w:rFonts w:ascii="Times New Roman" w:eastAsia="Times New Roman" w:hAnsi="Times New Roman" w:cs="Times New Roman"/>
                <w:b/>
                <w:sz w:val="20"/>
                <w:szCs w:val="24"/>
              </w:rPr>
              <w:t>Variabel</w:t>
            </w:r>
          </w:p>
        </w:tc>
        <w:tc>
          <w:tcPr>
            <w:tcW w:w="96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2C4A44" w:rsidRDefault="00D0481A" w:rsidP="00D0481A">
            <w:pPr>
              <w:spacing w:after="0" w:line="240" w:lineRule="auto"/>
              <w:jc w:val="center"/>
              <w:rPr>
                <w:rFonts w:ascii="Times New Roman" w:eastAsia="Times New Roman" w:hAnsi="Times New Roman" w:cs="Times New Roman"/>
                <w:b/>
                <w:bCs/>
                <w:sz w:val="20"/>
                <w:szCs w:val="24"/>
              </w:rPr>
            </w:pPr>
            <w:r w:rsidRPr="002C4A44">
              <w:rPr>
                <w:rFonts w:ascii="Times New Roman" w:eastAsia="Times New Roman" w:hAnsi="Times New Roman" w:cs="Times New Roman"/>
                <w:b/>
                <w:bCs/>
                <w:sz w:val="20"/>
                <w:szCs w:val="24"/>
              </w:rPr>
              <w:t>R-square</w:t>
            </w:r>
          </w:p>
        </w:tc>
        <w:tc>
          <w:tcPr>
            <w:tcW w:w="1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2C4A44" w:rsidRDefault="00D0481A" w:rsidP="00D0481A">
            <w:pPr>
              <w:spacing w:after="0" w:line="240" w:lineRule="auto"/>
              <w:jc w:val="center"/>
              <w:rPr>
                <w:rFonts w:ascii="Times New Roman" w:eastAsia="Times New Roman" w:hAnsi="Times New Roman" w:cs="Times New Roman"/>
                <w:b/>
                <w:bCs/>
                <w:sz w:val="20"/>
                <w:szCs w:val="24"/>
              </w:rPr>
            </w:pPr>
            <w:r w:rsidRPr="002C4A44">
              <w:rPr>
                <w:rFonts w:ascii="Times New Roman" w:eastAsia="Times New Roman" w:hAnsi="Times New Roman" w:cs="Times New Roman"/>
                <w:b/>
                <w:bCs/>
                <w:sz w:val="20"/>
                <w:szCs w:val="24"/>
              </w:rPr>
              <w:t>R-square adjusted</w:t>
            </w:r>
          </w:p>
        </w:tc>
      </w:tr>
      <w:tr w:rsidR="00D0481A" w:rsidRPr="002C4A44" w:rsidTr="00D0481A">
        <w:tc>
          <w:tcPr>
            <w:tcW w:w="2332"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2C4A44" w:rsidRDefault="00D0481A" w:rsidP="00D0481A">
            <w:pPr>
              <w:spacing w:after="0" w:line="240" w:lineRule="auto"/>
              <w:jc w:val="both"/>
              <w:rPr>
                <w:rFonts w:ascii="Times New Roman" w:eastAsia="Times New Roman" w:hAnsi="Times New Roman" w:cs="Times New Roman"/>
                <w:bCs/>
                <w:sz w:val="20"/>
                <w:szCs w:val="24"/>
              </w:rPr>
            </w:pPr>
            <w:r w:rsidRPr="002C4A44">
              <w:rPr>
                <w:rFonts w:ascii="Times New Roman" w:eastAsia="Times New Roman" w:hAnsi="Times New Roman" w:cs="Times New Roman"/>
                <w:bCs/>
                <w:sz w:val="20"/>
                <w:szCs w:val="24"/>
              </w:rPr>
              <w:t>Kepatuhan Wajib Pajak (Y)</w:t>
            </w:r>
          </w:p>
        </w:tc>
        <w:tc>
          <w:tcPr>
            <w:tcW w:w="960"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2C4A44" w:rsidRDefault="00D0481A" w:rsidP="00D0481A">
            <w:pPr>
              <w:spacing w:after="0" w:line="240" w:lineRule="auto"/>
              <w:jc w:val="center"/>
              <w:rPr>
                <w:rFonts w:ascii="Times New Roman" w:eastAsia="Times New Roman" w:hAnsi="Times New Roman" w:cs="Times New Roman"/>
                <w:sz w:val="20"/>
                <w:szCs w:val="24"/>
              </w:rPr>
            </w:pPr>
            <w:r w:rsidRPr="002C4A44">
              <w:rPr>
                <w:rFonts w:ascii="Times New Roman" w:eastAsia="Times New Roman" w:hAnsi="Times New Roman" w:cs="Times New Roman"/>
                <w:sz w:val="20"/>
                <w:szCs w:val="24"/>
              </w:rPr>
              <w:t>0.678</w:t>
            </w:r>
          </w:p>
        </w:tc>
        <w:tc>
          <w:tcPr>
            <w:tcW w:w="1708" w:type="pc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2C4A44" w:rsidRDefault="00D0481A" w:rsidP="00D0481A">
            <w:pPr>
              <w:spacing w:after="0" w:line="240" w:lineRule="auto"/>
              <w:jc w:val="center"/>
              <w:rPr>
                <w:rFonts w:ascii="Times New Roman" w:eastAsia="Times New Roman" w:hAnsi="Times New Roman" w:cs="Times New Roman"/>
                <w:sz w:val="20"/>
                <w:szCs w:val="24"/>
              </w:rPr>
            </w:pPr>
            <w:r w:rsidRPr="002C4A44">
              <w:rPr>
                <w:rFonts w:ascii="Times New Roman" w:eastAsia="Times New Roman" w:hAnsi="Times New Roman" w:cs="Times New Roman"/>
                <w:sz w:val="20"/>
                <w:szCs w:val="24"/>
              </w:rPr>
              <w:t>0.664</w:t>
            </w:r>
          </w:p>
        </w:tc>
      </w:tr>
    </w:tbl>
    <w:p w:rsidR="00D0481A" w:rsidRPr="002C4A44" w:rsidRDefault="002C4A44" w:rsidP="00D0481A">
      <w:pPr>
        <w:spacing w:line="480" w:lineRule="auto"/>
        <w:jc w:val="both"/>
        <w:rPr>
          <w:rFonts w:ascii="Times New Roman" w:hAnsi="Times New Roman" w:cs="Times New Roman"/>
          <w:i/>
          <w:sz w:val="20"/>
        </w:rPr>
      </w:pPr>
      <w:r>
        <w:rPr>
          <w:rFonts w:ascii="Times New Roman" w:hAnsi="Times New Roman" w:cs="Times New Roman"/>
          <w:i/>
          <w:sz w:val="20"/>
        </w:rPr>
        <w:t>Sumber: Data Diolah Oleh Peneliti</w:t>
      </w:r>
      <w:r w:rsidR="00D0481A" w:rsidRPr="002C4A44">
        <w:rPr>
          <w:rFonts w:ascii="Times New Roman" w:hAnsi="Times New Roman" w:cs="Times New Roman"/>
          <w:i/>
          <w:sz w:val="20"/>
        </w:rPr>
        <w:t>, 2025</w:t>
      </w:r>
    </w:p>
    <w:p w:rsidR="00D0481A" w:rsidRPr="00163DC2" w:rsidRDefault="00D0481A" w:rsidP="00D0481A">
      <w:pPr>
        <w:spacing w:line="480" w:lineRule="auto"/>
        <w:jc w:val="both"/>
        <w:rPr>
          <w:rFonts w:ascii="Times New Roman" w:hAnsi="Times New Roman" w:cs="Times New Roman"/>
          <w:sz w:val="24"/>
        </w:rPr>
      </w:pPr>
      <w:r w:rsidRPr="00163DC2">
        <w:rPr>
          <w:rFonts w:ascii="Times New Roman" w:hAnsi="Times New Roman" w:cs="Times New Roman"/>
          <w:sz w:val="24"/>
        </w:rPr>
        <w:tab/>
        <w:t xml:space="preserve">Dari tabel 4.11, nilai </w:t>
      </w:r>
      <w:r w:rsidRPr="002C4A44">
        <w:rPr>
          <w:rFonts w:ascii="Times New Roman" w:hAnsi="Times New Roman" w:cs="Times New Roman"/>
          <w:i/>
          <w:sz w:val="24"/>
        </w:rPr>
        <w:t>R-square</w:t>
      </w:r>
      <w:r w:rsidRPr="00163DC2">
        <w:rPr>
          <w:rFonts w:ascii="Times New Roman" w:hAnsi="Times New Roman" w:cs="Times New Roman"/>
          <w:sz w:val="24"/>
        </w:rPr>
        <w:t xml:space="preserve"> penelitian ini sebesar 0.67</w:t>
      </w:r>
      <w:r w:rsidR="002C4A44">
        <w:rPr>
          <w:rFonts w:ascii="Times New Roman" w:hAnsi="Times New Roman" w:cs="Times New Roman"/>
          <w:sz w:val="24"/>
        </w:rPr>
        <w:t xml:space="preserve">8 yang memiliki kriteria </w:t>
      </w:r>
      <w:r w:rsidRPr="00163DC2">
        <w:rPr>
          <w:rFonts w:ascii="Times New Roman" w:hAnsi="Times New Roman" w:cs="Times New Roman"/>
          <w:sz w:val="24"/>
        </w:rPr>
        <w:t>moderat. Nilai ini menunjukkan bahwa keempat variabel independen, diantaranya pengetahuan pajak, pemahaman pajak, kesadaran pajak dan persepsi atas efektivitas sistem perpajakan memiliki pengaruh terhadap kepatuhan wajib pajak pribadi yang memiliki penghasilan bebas sebesar 65,5% dan 34,5% sisanya dipeng</w:t>
      </w:r>
      <w:r w:rsidR="002C4A44">
        <w:rPr>
          <w:rFonts w:ascii="Times New Roman" w:hAnsi="Times New Roman" w:cs="Times New Roman"/>
          <w:sz w:val="24"/>
        </w:rPr>
        <w:t>aruhi oleh faktor lain diluar variabel independen</w:t>
      </w:r>
      <w:r w:rsidRPr="00163DC2">
        <w:rPr>
          <w:rFonts w:ascii="Times New Roman" w:hAnsi="Times New Roman" w:cs="Times New Roman"/>
          <w:sz w:val="24"/>
        </w:rPr>
        <w:t xml:space="preserve">. </w:t>
      </w:r>
    </w:p>
    <w:p w:rsidR="00D0481A" w:rsidRPr="00163DC2" w:rsidRDefault="00D0481A" w:rsidP="00650F37">
      <w:pPr>
        <w:numPr>
          <w:ilvl w:val="0"/>
          <w:numId w:val="32"/>
        </w:numPr>
        <w:spacing w:after="0" w:line="480" w:lineRule="auto"/>
        <w:ind w:left="360"/>
        <w:jc w:val="both"/>
        <w:rPr>
          <w:rFonts w:ascii="Times New Roman" w:hAnsi="Times New Roman" w:cs="Times New Roman"/>
          <w:b/>
          <w:sz w:val="24"/>
        </w:rPr>
      </w:pPr>
      <w:r w:rsidRPr="00163DC2">
        <w:rPr>
          <w:rFonts w:ascii="Times New Roman" w:hAnsi="Times New Roman" w:cs="Times New Roman"/>
          <w:b/>
          <w:i/>
          <w:sz w:val="24"/>
        </w:rPr>
        <w:t>F-Square</w:t>
      </w:r>
    </w:p>
    <w:p w:rsidR="00D0481A" w:rsidRPr="00163DC2" w:rsidRDefault="00D0481A" w:rsidP="00D0481A">
      <w:pPr>
        <w:spacing w:line="480" w:lineRule="auto"/>
        <w:ind w:firstLine="720"/>
        <w:jc w:val="both"/>
        <w:rPr>
          <w:rFonts w:ascii="Times New Roman" w:hAnsi="Times New Roman" w:cs="Times New Roman"/>
          <w:sz w:val="24"/>
        </w:rPr>
      </w:pPr>
      <w:r w:rsidRPr="00163DC2">
        <w:rPr>
          <w:rFonts w:ascii="Times New Roman" w:hAnsi="Times New Roman" w:cs="Times New Roman"/>
          <w:sz w:val="24"/>
        </w:rPr>
        <w:t xml:space="preserve">Nilai </w:t>
      </w:r>
      <w:r w:rsidRPr="00163DC2">
        <w:rPr>
          <w:rFonts w:ascii="Times New Roman" w:hAnsi="Times New Roman" w:cs="Times New Roman"/>
          <w:i/>
          <w:sz w:val="24"/>
        </w:rPr>
        <w:t>F-Square</w:t>
      </w:r>
      <w:r w:rsidRPr="00163DC2">
        <w:rPr>
          <w:rFonts w:ascii="Times New Roman" w:hAnsi="Times New Roman" w:cs="Times New Roman"/>
          <w:sz w:val="24"/>
        </w:rPr>
        <w:t xml:space="preserve"> menjabarkan </w:t>
      </w:r>
      <w:r w:rsidRPr="00163DC2">
        <w:rPr>
          <w:rFonts w:ascii="Times New Roman" w:hAnsi="Times New Roman" w:cs="Times New Roman"/>
          <w:i/>
          <w:sz w:val="24"/>
        </w:rPr>
        <w:t>effect size</w:t>
      </w:r>
      <w:r w:rsidRPr="00163DC2">
        <w:rPr>
          <w:rFonts w:ascii="Times New Roman" w:hAnsi="Times New Roman" w:cs="Times New Roman"/>
          <w:sz w:val="24"/>
        </w:rPr>
        <w:t xml:space="preserve"> untuk melihat apakah suatu variabel independen dapat berpengaruh secara substansif atau tidak terhadap variabel dependennya. </w:t>
      </w:r>
      <w:r w:rsidR="00225FD0">
        <w:rPr>
          <w:rFonts w:ascii="Times New Roman" w:hAnsi="Times New Roman" w:cs="Times New Roman"/>
          <w:sz w:val="24"/>
        </w:rPr>
        <w:t>K</w:t>
      </w:r>
      <w:r w:rsidRPr="00163DC2">
        <w:rPr>
          <w:rFonts w:ascii="Times New Roman" w:hAnsi="Times New Roman" w:cs="Times New Roman"/>
          <w:sz w:val="24"/>
        </w:rPr>
        <w:t>riteria</w:t>
      </w:r>
      <w:r w:rsidR="00225FD0">
        <w:rPr>
          <w:rFonts w:ascii="Times New Roman" w:hAnsi="Times New Roman" w:cs="Times New Roman"/>
          <w:sz w:val="24"/>
        </w:rPr>
        <w:t xml:space="preserve"> nilai dalam pengujian </w:t>
      </w:r>
      <w:r w:rsidR="00225FD0" w:rsidRPr="00225FD0">
        <w:rPr>
          <w:rFonts w:ascii="Times New Roman" w:hAnsi="Times New Roman" w:cs="Times New Roman"/>
          <w:i/>
          <w:sz w:val="24"/>
        </w:rPr>
        <w:t>F-Square</w:t>
      </w:r>
      <w:r w:rsidR="00225FD0">
        <w:rPr>
          <w:rFonts w:ascii="Times New Roman" w:hAnsi="Times New Roman" w:cs="Times New Roman"/>
          <w:sz w:val="24"/>
        </w:rPr>
        <w:t xml:space="preserve"> adalah 0.02 (lemah), 0.15 (moderat) dan 0.35 (kuat). Berikut hasil </w:t>
      </w:r>
      <w:r w:rsidRPr="00163DC2">
        <w:rPr>
          <w:rFonts w:ascii="Times New Roman" w:hAnsi="Times New Roman" w:cs="Times New Roman"/>
          <w:sz w:val="24"/>
        </w:rPr>
        <w:t xml:space="preserve">output nilai </w:t>
      </w:r>
      <w:r w:rsidRPr="00163DC2">
        <w:rPr>
          <w:rFonts w:ascii="Times New Roman" w:hAnsi="Times New Roman" w:cs="Times New Roman"/>
          <w:i/>
          <w:sz w:val="24"/>
        </w:rPr>
        <w:t>F-Square</w:t>
      </w:r>
      <w:r w:rsidRPr="00163DC2">
        <w:rPr>
          <w:rFonts w:ascii="Times New Roman" w:hAnsi="Times New Roman" w:cs="Times New Roman"/>
          <w:sz w:val="24"/>
        </w:rPr>
        <w:t xml:space="preserve"> dengan menggunakan </w:t>
      </w:r>
      <w:r w:rsidR="00225FD0">
        <w:rPr>
          <w:rFonts w:ascii="Times New Roman" w:hAnsi="Times New Roman" w:cs="Times New Roman"/>
          <w:sz w:val="24"/>
        </w:rPr>
        <w:t xml:space="preserve">SmartPLS. </w:t>
      </w:r>
    </w:p>
    <w:p w:rsidR="00D0481A" w:rsidRPr="00BB6589" w:rsidRDefault="00D0481A" w:rsidP="00D0481A">
      <w:pPr>
        <w:pStyle w:val="Keterangan"/>
        <w:spacing w:after="0"/>
        <w:rPr>
          <w:rFonts w:ascii="Times New Roman" w:hAnsi="Times New Roman" w:cs="Times New Roman"/>
          <w:b/>
          <w:i w:val="0"/>
          <w:color w:val="auto"/>
          <w:sz w:val="22"/>
          <w:szCs w:val="22"/>
        </w:rPr>
      </w:pPr>
      <w:bookmarkStart w:id="129" w:name="_Toc199974573"/>
      <w:bookmarkStart w:id="130" w:name="_Toc199974633"/>
      <w:r w:rsidRPr="00BB6589">
        <w:rPr>
          <w:rFonts w:ascii="Times New Roman" w:hAnsi="Times New Roman" w:cs="Times New Roman"/>
          <w:b/>
          <w:i w:val="0"/>
          <w:color w:val="auto"/>
          <w:sz w:val="22"/>
          <w:szCs w:val="22"/>
        </w:rPr>
        <w:t xml:space="preserve">Tabel 4. </w:t>
      </w:r>
      <w:r w:rsidRPr="00BB6589">
        <w:rPr>
          <w:rFonts w:ascii="Times New Roman" w:hAnsi="Times New Roman" w:cs="Times New Roman"/>
          <w:b/>
          <w:i w:val="0"/>
          <w:color w:val="auto"/>
          <w:sz w:val="22"/>
          <w:szCs w:val="22"/>
        </w:rPr>
        <w:fldChar w:fldCharType="begin"/>
      </w:r>
      <w:r w:rsidRPr="00BB6589">
        <w:rPr>
          <w:rFonts w:ascii="Times New Roman" w:hAnsi="Times New Roman" w:cs="Times New Roman"/>
          <w:b/>
          <w:i w:val="0"/>
          <w:color w:val="auto"/>
          <w:sz w:val="22"/>
          <w:szCs w:val="22"/>
        </w:rPr>
        <w:instrText xml:space="preserve"> SEQ Tabel_4. \* ARABIC </w:instrText>
      </w:r>
      <w:r w:rsidRPr="00BB6589">
        <w:rPr>
          <w:rFonts w:ascii="Times New Roman" w:hAnsi="Times New Roman" w:cs="Times New Roman"/>
          <w:b/>
          <w:i w:val="0"/>
          <w:color w:val="auto"/>
          <w:sz w:val="22"/>
          <w:szCs w:val="22"/>
        </w:rPr>
        <w:fldChar w:fldCharType="separate"/>
      </w:r>
      <w:r w:rsidR="004D66D0">
        <w:rPr>
          <w:rFonts w:ascii="Times New Roman" w:hAnsi="Times New Roman" w:cs="Times New Roman"/>
          <w:b/>
          <w:i w:val="0"/>
          <w:noProof/>
          <w:color w:val="auto"/>
          <w:sz w:val="22"/>
          <w:szCs w:val="22"/>
        </w:rPr>
        <w:t>12</w:t>
      </w:r>
      <w:r w:rsidRPr="00BB6589">
        <w:rPr>
          <w:rFonts w:ascii="Times New Roman" w:hAnsi="Times New Roman" w:cs="Times New Roman"/>
          <w:b/>
          <w:i w:val="0"/>
          <w:color w:val="auto"/>
          <w:sz w:val="22"/>
          <w:szCs w:val="22"/>
        </w:rPr>
        <w:fldChar w:fldCharType="end"/>
      </w:r>
      <w:r w:rsidRPr="00BB6589">
        <w:rPr>
          <w:rFonts w:ascii="Times New Roman" w:hAnsi="Times New Roman" w:cs="Times New Roman"/>
          <w:b/>
          <w:i w:val="0"/>
          <w:color w:val="auto"/>
          <w:sz w:val="22"/>
          <w:szCs w:val="22"/>
        </w:rPr>
        <w:t xml:space="preserve"> </w:t>
      </w:r>
      <w:r w:rsidRPr="00BB6589">
        <w:rPr>
          <w:rFonts w:ascii="Times New Roman" w:hAnsi="Times New Roman" w:cs="Times New Roman"/>
          <w:b/>
          <w:color w:val="auto"/>
          <w:sz w:val="22"/>
          <w:szCs w:val="22"/>
        </w:rPr>
        <w:t>F-Square</w:t>
      </w:r>
      <w:bookmarkEnd w:id="129"/>
      <w:bookmarkEnd w:id="130"/>
    </w:p>
    <w:tbl>
      <w:tblPr>
        <w:tblStyle w:val="KisiTabel"/>
        <w:tblW w:w="5000" w:type="pct"/>
        <w:jc w:val="center"/>
        <w:tblLook w:val="04A0" w:firstRow="1" w:lastRow="0" w:firstColumn="1" w:lastColumn="0" w:noHBand="0" w:noVBand="1"/>
      </w:tblPr>
      <w:tblGrid>
        <w:gridCol w:w="5575"/>
        <w:gridCol w:w="2353"/>
      </w:tblGrid>
      <w:tr w:rsidR="00D0481A" w:rsidRPr="00163DC2" w:rsidTr="00D0481A">
        <w:trPr>
          <w:jc w:val="center"/>
        </w:trPr>
        <w:tc>
          <w:tcPr>
            <w:tcW w:w="3516" w:type="pct"/>
          </w:tcPr>
          <w:p w:rsidR="00D0481A" w:rsidRPr="00163DC2" w:rsidRDefault="00D0481A" w:rsidP="00D0481A">
            <w:pPr>
              <w:jc w:val="center"/>
              <w:rPr>
                <w:rFonts w:ascii="Times New Roman" w:hAnsi="Times New Roman" w:cs="Times New Roman"/>
                <w:b/>
              </w:rPr>
            </w:pPr>
            <w:r w:rsidRPr="00163DC2">
              <w:rPr>
                <w:rFonts w:ascii="Times New Roman" w:hAnsi="Times New Roman" w:cs="Times New Roman"/>
                <w:b/>
              </w:rPr>
              <w:t>Variabel</w:t>
            </w:r>
          </w:p>
        </w:tc>
        <w:tc>
          <w:tcPr>
            <w:tcW w:w="1484" w:type="pct"/>
          </w:tcPr>
          <w:p w:rsidR="00D0481A" w:rsidRPr="00163DC2" w:rsidRDefault="00D0481A" w:rsidP="00D0481A">
            <w:pPr>
              <w:jc w:val="center"/>
              <w:rPr>
                <w:rFonts w:ascii="Times New Roman" w:hAnsi="Times New Roman" w:cs="Times New Roman"/>
                <w:b/>
              </w:rPr>
            </w:pPr>
            <w:r w:rsidRPr="00163DC2">
              <w:rPr>
                <w:rFonts w:ascii="Times New Roman" w:hAnsi="Times New Roman" w:cs="Times New Roman"/>
                <w:b/>
              </w:rPr>
              <w:t>F-Square</w:t>
            </w:r>
          </w:p>
        </w:tc>
      </w:tr>
      <w:tr w:rsidR="00D0481A" w:rsidRPr="00163DC2" w:rsidTr="00D0481A">
        <w:trPr>
          <w:jc w:val="center"/>
        </w:trPr>
        <w:tc>
          <w:tcPr>
            <w:tcW w:w="3516" w:type="pct"/>
          </w:tcPr>
          <w:p w:rsidR="00D0481A" w:rsidRPr="00163DC2" w:rsidRDefault="00D0481A" w:rsidP="00D0481A">
            <w:pPr>
              <w:jc w:val="both"/>
              <w:rPr>
                <w:rFonts w:ascii="Times New Roman" w:hAnsi="Times New Roman" w:cs="Times New Roman"/>
              </w:rPr>
            </w:pPr>
            <w:r w:rsidRPr="00163DC2">
              <w:rPr>
                <w:rFonts w:ascii="Times New Roman" w:hAnsi="Times New Roman" w:cs="Times New Roman"/>
              </w:rPr>
              <w:t>Pengetahuan Pajak (X</w:t>
            </w:r>
            <w:r w:rsidRPr="00163DC2">
              <w:rPr>
                <w:rFonts w:ascii="Times New Roman" w:hAnsi="Times New Roman" w:cs="Times New Roman"/>
                <w:vertAlign w:val="subscript"/>
              </w:rPr>
              <w:t>1</w:t>
            </w:r>
            <w:r w:rsidRPr="00163DC2">
              <w:rPr>
                <w:rFonts w:ascii="Times New Roman" w:hAnsi="Times New Roman" w:cs="Times New Roman"/>
              </w:rPr>
              <w:t>)</w:t>
            </w:r>
          </w:p>
        </w:tc>
        <w:tc>
          <w:tcPr>
            <w:tcW w:w="1484" w:type="pct"/>
          </w:tcPr>
          <w:p w:rsidR="00D0481A" w:rsidRPr="00163DC2" w:rsidRDefault="00D0481A" w:rsidP="00D0481A">
            <w:pPr>
              <w:jc w:val="center"/>
              <w:rPr>
                <w:rFonts w:ascii="Times New Roman" w:hAnsi="Times New Roman" w:cs="Times New Roman"/>
              </w:rPr>
            </w:pPr>
            <w:r w:rsidRPr="00163DC2">
              <w:rPr>
                <w:rFonts w:ascii="Times New Roman" w:hAnsi="Times New Roman" w:cs="Times New Roman"/>
              </w:rPr>
              <w:t>0.121</w:t>
            </w:r>
          </w:p>
        </w:tc>
      </w:tr>
      <w:tr w:rsidR="00D0481A" w:rsidRPr="00163DC2" w:rsidTr="00D0481A">
        <w:trPr>
          <w:jc w:val="center"/>
        </w:trPr>
        <w:tc>
          <w:tcPr>
            <w:tcW w:w="3516" w:type="pct"/>
          </w:tcPr>
          <w:p w:rsidR="00D0481A" w:rsidRPr="00163DC2" w:rsidRDefault="00D0481A" w:rsidP="00D0481A">
            <w:pPr>
              <w:jc w:val="both"/>
              <w:rPr>
                <w:rFonts w:ascii="Times New Roman" w:hAnsi="Times New Roman" w:cs="Times New Roman"/>
              </w:rPr>
            </w:pPr>
            <w:r w:rsidRPr="00163DC2">
              <w:rPr>
                <w:rFonts w:ascii="Times New Roman" w:hAnsi="Times New Roman" w:cs="Times New Roman"/>
              </w:rPr>
              <w:t>Pemahaman Pajak (X</w:t>
            </w:r>
            <w:r w:rsidRPr="00163DC2">
              <w:rPr>
                <w:rFonts w:ascii="Times New Roman" w:hAnsi="Times New Roman" w:cs="Times New Roman"/>
                <w:vertAlign w:val="subscript"/>
              </w:rPr>
              <w:t>2</w:t>
            </w:r>
            <w:r w:rsidRPr="00163DC2">
              <w:rPr>
                <w:rFonts w:ascii="Times New Roman" w:hAnsi="Times New Roman" w:cs="Times New Roman"/>
              </w:rPr>
              <w:t>)</w:t>
            </w:r>
          </w:p>
        </w:tc>
        <w:tc>
          <w:tcPr>
            <w:tcW w:w="1484" w:type="pct"/>
          </w:tcPr>
          <w:p w:rsidR="00D0481A" w:rsidRPr="00163DC2" w:rsidRDefault="00D0481A" w:rsidP="00D0481A">
            <w:pPr>
              <w:jc w:val="center"/>
              <w:rPr>
                <w:rFonts w:ascii="Times New Roman" w:hAnsi="Times New Roman" w:cs="Times New Roman"/>
              </w:rPr>
            </w:pPr>
            <w:r w:rsidRPr="00163DC2">
              <w:rPr>
                <w:rFonts w:ascii="Times New Roman" w:hAnsi="Times New Roman" w:cs="Times New Roman"/>
              </w:rPr>
              <w:t>0.047</w:t>
            </w:r>
          </w:p>
        </w:tc>
      </w:tr>
      <w:tr w:rsidR="00D0481A" w:rsidRPr="00163DC2" w:rsidTr="00D0481A">
        <w:trPr>
          <w:jc w:val="center"/>
        </w:trPr>
        <w:tc>
          <w:tcPr>
            <w:tcW w:w="3516" w:type="pct"/>
          </w:tcPr>
          <w:p w:rsidR="00D0481A" w:rsidRPr="00163DC2" w:rsidRDefault="00D0481A" w:rsidP="00D0481A">
            <w:pPr>
              <w:jc w:val="both"/>
              <w:rPr>
                <w:rFonts w:ascii="Times New Roman" w:hAnsi="Times New Roman" w:cs="Times New Roman"/>
              </w:rPr>
            </w:pPr>
            <w:r w:rsidRPr="00163DC2">
              <w:rPr>
                <w:rFonts w:ascii="Times New Roman" w:hAnsi="Times New Roman" w:cs="Times New Roman"/>
              </w:rPr>
              <w:t>Kesadaran Pajak (X</w:t>
            </w:r>
            <w:r w:rsidRPr="00163DC2">
              <w:rPr>
                <w:rFonts w:ascii="Times New Roman" w:hAnsi="Times New Roman" w:cs="Times New Roman"/>
                <w:vertAlign w:val="subscript"/>
              </w:rPr>
              <w:t>3</w:t>
            </w:r>
            <w:r w:rsidRPr="00163DC2">
              <w:rPr>
                <w:rFonts w:ascii="Times New Roman" w:hAnsi="Times New Roman" w:cs="Times New Roman"/>
              </w:rPr>
              <w:t>)</w:t>
            </w:r>
          </w:p>
        </w:tc>
        <w:tc>
          <w:tcPr>
            <w:tcW w:w="1484" w:type="pct"/>
          </w:tcPr>
          <w:p w:rsidR="00D0481A" w:rsidRPr="00163DC2" w:rsidRDefault="00D0481A" w:rsidP="00D0481A">
            <w:pPr>
              <w:jc w:val="center"/>
              <w:rPr>
                <w:rFonts w:ascii="Times New Roman" w:hAnsi="Times New Roman" w:cs="Times New Roman"/>
              </w:rPr>
            </w:pPr>
            <w:r w:rsidRPr="00163DC2">
              <w:rPr>
                <w:rFonts w:ascii="Times New Roman" w:hAnsi="Times New Roman" w:cs="Times New Roman"/>
              </w:rPr>
              <w:t>0.137</w:t>
            </w:r>
          </w:p>
        </w:tc>
      </w:tr>
      <w:tr w:rsidR="00D0481A" w:rsidRPr="00163DC2" w:rsidTr="00D0481A">
        <w:trPr>
          <w:jc w:val="center"/>
        </w:trPr>
        <w:tc>
          <w:tcPr>
            <w:tcW w:w="3516" w:type="pct"/>
          </w:tcPr>
          <w:p w:rsidR="00D0481A" w:rsidRPr="00163DC2" w:rsidRDefault="00D0481A" w:rsidP="00D0481A">
            <w:pPr>
              <w:jc w:val="both"/>
              <w:rPr>
                <w:rFonts w:ascii="Times New Roman" w:hAnsi="Times New Roman" w:cs="Times New Roman"/>
              </w:rPr>
            </w:pPr>
            <w:r w:rsidRPr="00163DC2">
              <w:rPr>
                <w:rFonts w:ascii="Times New Roman" w:hAnsi="Times New Roman" w:cs="Times New Roman"/>
              </w:rPr>
              <w:t>Persepsi atas Efektivitas Sistem Perpajakan (X</w:t>
            </w:r>
            <w:r w:rsidRPr="00163DC2">
              <w:rPr>
                <w:rFonts w:ascii="Times New Roman" w:hAnsi="Times New Roman" w:cs="Times New Roman"/>
                <w:vertAlign w:val="subscript"/>
              </w:rPr>
              <w:t>4</w:t>
            </w:r>
            <w:r w:rsidRPr="00163DC2">
              <w:rPr>
                <w:rFonts w:ascii="Times New Roman" w:hAnsi="Times New Roman" w:cs="Times New Roman"/>
              </w:rPr>
              <w:t>)</w:t>
            </w:r>
          </w:p>
        </w:tc>
        <w:tc>
          <w:tcPr>
            <w:tcW w:w="1484" w:type="pct"/>
          </w:tcPr>
          <w:p w:rsidR="00D0481A" w:rsidRPr="00163DC2" w:rsidRDefault="00D0481A" w:rsidP="00D0481A">
            <w:pPr>
              <w:jc w:val="center"/>
              <w:rPr>
                <w:rFonts w:ascii="Times New Roman" w:hAnsi="Times New Roman" w:cs="Times New Roman"/>
              </w:rPr>
            </w:pPr>
            <w:r w:rsidRPr="00163DC2">
              <w:rPr>
                <w:rFonts w:ascii="Times New Roman" w:hAnsi="Times New Roman" w:cs="Times New Roman"/>
              </w:rPr>
              <w:t>0.238</w:t>
            </w:r>
          </w:p>
        </w:tc>
      </w:tr>
    </w:tbl>
    <w:p w:rsidR="00D0481A" w:rsidRPr="00163DC2" w:rsidRDefault="00D0481A" w:rsidP="00D0481A">
      <w:pPr>
        <w:spacing w:line="480" w:lineRule="auto"/>
        <w:jc w:val="both"/>
        <w:rPr>
          <w:rFonts w:ascii="Times New Roman" w:hAnsi="Times New Roman" w:cs="Times New Roman"/>
        </w:rPr>
      </w:pPr>
      <w:r w:rsidRPr="00163DC2">
        <w:rPr>
          <w:rFonts w:ascii="Times New Roman" w:hAnsi="Times New Roman" w:cs="Times New Roman"/>
          <w:i/>
        </w:rPr>
        <w:t>Sumber: Output SmartPLS, 2025</w:t>
      </w:r>
    </w:p>
    <w:p w:rsidR="00D0481A" w:rsidRPr="00163DC2" w:rsidRDefault="00D0481A" w:rsidP="00D0481A">
      <w:pPr>
        <w:spacing w:line="480" w:lineRule="auto"/>
        <w:jc w:val="both"/>
        <w:rPr>
          <w:rFonts w:ascii="Times New Roman" w:hAnsi="Times New Roman" w:cs="Times New Roman"/>
          <w:sz w:val="24"/>
        </w:rPr>
      </w:pPr>
      <w:r w:rsidRPr="00163DC2">
        <w:rPr>
          <w:rFonts w:ascii="Times New Roman" w:hAnsi="Times New Roman" w:cs="Times New Roman"/>
          <w:sz w:val="24"/>
        </w:rPr>
        <w:tab/>
        <w:t xml:space="preserve">Pada tabel 4.12, nilai </w:t>
      </w:r>
      <w:r w:rsidRPr="00225FD0">
        <w:rPr>
          <w:rFonts w:ascii="Times New Roman" w:hAnsi="Times New Roman" w:cs="Times New Roman"/>
          <w:i/>
          <w:sz w:val="24"/>
        </w:rPr>
        <w:t>F-Square</w:t>
      </w:r>
      <w:r w:rsidRPr="00163DC2">
        <w:rPr>
          <w:rFonts w:ascii="Times New Roman" w:hAnsi="Times New Roman" w:cs="Times New Roman"/>
          <w:sz w:val="24"/>
        </w:rPr>
        <w:t xml:space="preserve"> dari variabel pengetahuan pajak, pemahaman pajak, kesadaran pajak dan persepsi atas efektivitas sistem perpajakan masing-masing menunjukkan nilai sebesar 0.121, 0.047, 0.137, dan 0.238. Berdasarkan nilai </w:t>
      </w:r>
      <w:r w:rsidRPr="00225FD0">
        <w:rPr>
          <w:rFonts w:ascii="Times New Roman" w:hAnsi="Times New Roman" w:cs="Times New Roman"/>
          <w:i/>
          <w:sz w:val="24"/>
        </w:rPr>
        <w:t>F-Square</w:t>
      </w:r>
      <w:r w:rsidRPr="00163DC2">
        <w:rPr>
          <w:rFonts w:ascii="Times New Roman" w:hAnsi="Times New Roman" w:cs="Times New Roman"/>
          <w:sz w:val="24"/>
        </w:rPr>
        <w:t xml:space="preserve"> yang diperoleh dari keempat variabel menunjukkan adanya p</w:t>
      </w:r>
      <w:r w:rsidR="00225FD0">
        <w:rPr>
          <w:rFonts w:ascii="Times New Roman" w:hAnsi="Times New Roman" w:cs="Times New Roman"/>
          <w:sz w:val="24"/>
        </w:rPr>
        <w:t xml:space="preserve">engaruh yang </w:t>
      </w:r>
      <w:r w:rsidR="00B36E4A">
        <w:rPr>
          <w:rFonts w:ascii="Times New Roman" w:hAnsi="Times New Roman" w:cs="Times New Roman"/>
          <w:sz w:val="24"/>
        </w:rPr>
        <w:t>moderat</w:t>
      </w:r>
      <w:r w:rsidR="00225FD0">
        <w:rPr>
          <w:rFonts w:ascii="Times New Roman" w:hAnsi="Times New Roman" w:cs="Times New Roman"/>
          <w:sz w:val="24"/>
        </w:rPr>
        <w:t xml:space="preserve"> terhadap kepatuhan wajib pajak. Nil</w:t>
      </w:r>
      <w:r w:rsidRPr="00163DC2">
        <w:rPr>
          <w:rFonts w:ascii="Times New Roman" w:hAnsi="Times New Roman" w:cs="Times New Roman"/>
          <w:sz w:val="24"/>
        </w:rPr>
        <w:t xml:space="preserve">ai </w:t>
      </w:r>
      <w:r w:rsidR="00225FD0">
        <w:rPr>
          <w:rFonts w:ascii="Times New Roman" w:hAnsi="Times New Roman" w:cs="Times New Roman"/>
          <w:i/>
          <w:sz w:val="24"/>
        </w:rPr>
        <w:t>F-</w:t>
      </w:r>
      <w:r w:rsidRPr="00225FD0">
        <w:rPr>
          <w:rFonts w:ascii="Times New Roman" w:hAnsi="Times New Roman" w:cs="Times New Roman"/>
          <w:i/>
          <w:sz w:val="24"/>
        </w:rPr>
        <w:t xml:space="preserve">Square </w:t>
      </w:r>
      <w:r w:rsidRPr="00163DC2">
        <w:rPr>
          <w:rFonts w:ascii="Times New Roman" w:hAnsi="Times New Roman" w:cs="Times New Roman"/>
          <w:sz w:val="24"/>
        </w:rPr>
        <w:t>yang b</w:t>
      </w:r>
      <w:r w:rsidR="00225FD0">
        <w:rPr>
          <w:rFonts w:ascii="Times New Roman" w:hAnsi="Times New Roman" w:cs="Times New Roman"/>
          <w:sz w:val="24"/>
        </w:rPr>
        <w:t>erada di antara 0,02 hingga 0,15</w:t>
      </w:r>
      <w:r w:rsidRPr="00163DC2">
        <w:rPr>
          <w:rFonts w:ascii="Times New Roman" w:hAnsi="Times New Roman" w:cs="Times New Roman"/>
          <w:sz w:val="24"/>
        </w:rPr>
        <w:t xml:space="preserve"> menunjukkan bahwa pengaruh yang dimiliki oleh keempat variabel tersebut siginifi</w:t>
      </w:r>
      <w:r w:rsidR="00225FD0">
        <w:rPr>
          <w:rFonts w:ascii="Times New Roman" w:hAnsi="Times New Roman" w:cs="Times New Roman"/>
          <w:sz w:val="24"/>
        </w:rPr>
        <w:t xml:space="preserve">kan, </w:t>
      </w:r>
      <w:r w:rsidR="00B36E4A">
        <w:rPr>
          <w:rFonts w:ascii="Times New Roman" w:hAnsi="Times New Roman" w:cs="Times New Roman"/>
          <w:sz w:val="24"/>
        </w:rPr>
        <w:t>meskipu</w:t>
      </w:r>
      <w:r w:rsidR="002F1832">
        <w:rPr>
          <w:rFonts w:ascii="Times New Roman" w:hAnsi="Times New Roman" w:cs="Times New Roman"/>
          <w:sz w:val="24"/>
        </w:rPr>
        <w:t>n termasuk dalam kategori moderat</w:t>
      </w:r>
      <w:r w:rsidRPr="00163DC2">
        <w:rPr>
          <w:rFonts w:ascii="Times New Roman" w:hAnsi="Times New Roman" w:cs="Times New Roman"/>
          <w:sz w:val="24"/>
        </w:rPr>
        <w:t xml:space="preserve">. Maka dari itu, disimpulkam bahwa pengetahuan pajak, pemahaman pajak, kesadaran pajak dan persepsi atas efektivitas sistem perpajakan </w:t>
      </w:r>
      <w:r w:rsidR="00B36E4A">
        <w:rPr>
          <w:rFonts w:ascii="Times New Roman" w:hAnsi="Times New Roman" w:cs="Times New Roman"/>
          <w:sz w:val="24"/>
        </w:rPr>
        <w:t xml:space="preserve">memberikan kontribusi moderat </w:t>
      </w:r>
      <w:r w:rsidRPr="00163DC2">
        <w:rPr>
          <w:rFonts w:ascii="Times New Roman" w:hAnsi="Times New Roman" w:cs="Times New Roman"/>
          <w:sz w:val="24"/>
        </w:rPr>
        <w:t>terhadap tingkat kepatuhan wajib pajak.</w:t>
      </w:r>
    </w:p>
    <w:p w:rsidR="00D0481A" w:rsidRPr="00163DC2" w:rsidRDefault="00D0481A" w:rsidP="00650F37">
      <w:pPr>
        <w:numPr>
          <w:ilvl w:val="0"/>
          <w:numId w:val="30"/>
        </w:numPr>
        <w:spacing w:after="0" w:line="480" w:lineRule="auto"/>
        <w:ind w:left="360"/>
        <w:jc w:val="both"/>
        <w:rPr>
          <w:rFonts w:ascii="Times New Roman" w:hAnsi="Times New Roman" w:cs="Times New Roman"/>
          <w:b/>
          <w:sz w:val="24"/>
        </w:rPr>
      </w:pPr>
      <w:r w:rsidRPr="00163DC2">
        <w:rPr>
          <w:rFonts w:ascii="Times New Roman" w:hAnsi="Times New Roman" w:cs="Times New Roman"/>
          <w:b/>
          <w:sz w:val="24"/>
        </w:rPr>
        <w:t xml:space="preserve">Hasil Uji Hipotesis </w:t>
      </w:r>
    </w:p>
    <w:p w:rsidR="00D0481A" w:rsidRPr="00163DC2" w:rsidRDefault="00D0481A" w:rsidP="00D0481A">
      <w:pPr>
        <w:spacing w:line="480" w:lineRule="auto"/>
        <w:ind w:firstLine="720"/>
        <w:jc w:val="both"/>
        <w:rPr>
          <w:rFonts w:ascii="Times New Roman" w:hAnsi="Times New Roman" w:cs="Times New Roman"/>
          <w:sz w:val="24"/>
          <w:szCs w:val="24"/>
        </w:rPr>
      </w:pPr>
      <w:r w:rsidRPr="00163DC2">
        <w:rPr>
          <w:rFonts w:ascii="Times New Roman" w:hAnsi="Times New Roman" w:cs="Times New Roman"/>
          <w:sz w:val="24"/>
          <w:szCs w:val="24"/>
        </w:rPr>
        <w:t xml:space="preserve">Uji hipotesis </w:t>
      </w:r>
      <w:r w:rsidR="00650F37">
        <w:rPr>
          <w:rFonts w:ascii="Times New Roman" w:hAnsi="Times New Roman" w:cs="Times New Roman"/>
          <w:sz w:val="24"/>
          <w:szCs w:val="24"/>
        </w:rPr>
        <w:t xml:space="preserve">dalam penelitian ini </w:t>
      </w:r>
      <w:r w:rsidRPr="00163DC2">
        <w:rPr>
          <w:rFonts w:ascii="Times New Roman" w:hAnsi="Times New Roman" w:cs="Times New Roman"/>
          <w:sz w:val="24"/>
          <w:szCs w:val="24"/>
        </w:rPr>
        <w:t>bertujuan untuk</w:t>
      </w:r>
      <w:r w:rsidR="00B36E4A">
        <w:rPr>
          <w:rFonts w:ascii="Times New Roman" w:hAnsi="Times New Roman" w:cs="Times New Roman"/>
          <w:sz w:val="24"/>
          <w:szCs w:val="24"/>
        </w:rPr>
        <w:t xml:space="preserve"> menguji hipotesis awal diterima atau ditolak dengan </w:t>
      </w:r>
      <w:r w:rsidRPr="00163DC2">
        <w:rPr>
          <w:rFonts w:ascii="Times New Roman" w:hAnsi="Times New Roman" w:cs="Times New Roman"/>
          <w:sz w:val="24"/>
          <w:szCs w:val="24"/>
        </w:rPr>
        <w:t>melihat nilai</w:t>
      </w:r>
      <w:r w:rsidR="00B36E4A">
        <w:rPr>
          <w:rFonts w:ascii="Times New Roman" w:hAnsi="Times New Roman" w:cs="Times New Roman"/>
          <w:sz w:val="24"/>
          <w:szCs w:val="24"/>
        </w:rPr>
        <w:t xml:space="preserve"> signifikan antar variabel, nilai t-statistik, p-value. </w:t>
      </w:r>
      <w:r w:rsidRPr="00163DC2">
        <w:rPr>
          <w:rFonts w:ascii="Times New Roman" w:hAnsi="Times New Roman" w:cs="Times New Roman"/>
          <w:sz w:val="24"/>
          <w:szCs w:val="24"/>
        </w:rPr>
        <w:t xml:space="preserve"> </w:t>
      </w:r>
      <w:r w:rsidR="00B36E4A">
        <w:rPr>
          <w:rFonts w:ascii="Times New Roman" w:hAnsi="Times New Roman" w:cs="Times New Roman"/>
          <w:sz w:val="24"/>
          <w:szCs w:val="24"/>
        </w:rPr>
        <w:t>Kriteria yang digunakan dala</w:t>
      </w:r>
      <w:r w:rsidR="00650F37">
        <w:rPr>
          <w:rFonts w:ascii="Times New Roman" w:hAnsi="Times New Roman" w:cs="Times New Roman"/>
          <w:sz w:val="24"/>
          <w:szCs w:val="24"/>
        </w:rPr>
        <w:t xml:space="preserve">m penelitian ini yaitu t-statistik </w:t>
      </w:r>
      <w:r w:rsidR="00B36E4A">
        <w:rPr>
          <w:rFonts w:ascii="Times New Roman" w:hAnsi="Times New Roman" w:cs="Times New Roman"/>
          <w:sz w:val="24"/>
          <w:szCs w:val="24"/>
        </w:rPr>
        <w:t xml:space="preserve">&gt; 1,96 dengan tingkat signifikan </w:t>
      </w:r>
      <w:r w:rsidRPr="00163DC2">
        <w:rPr>
          <w:rFonts w:ascii="Times New Roman" w:hAnsi="Times New Roman" w:cs="Times New Roman"/>
          <w:sz w:val="24"/>
          <w:szCs w:val="24"/>
        </w:rPr>
        <w:t xml:space="preserve"> </w:t>
      </w:r>
      <w:r w:rsidRPr="00163DC2">
        <w:rPr>
          <w:rFonts w:ascii="Times New Roman" w:hAnsi="Times New Roman" w:cs="Times New Roman"/>
          <w:i/>
          <w:iCs/>
          <w:sz w:val="24"/>
          <w:szCs w:val="24"/>
        </w:rPr>
        <w:t xml:space="preserve">p-value </w:t>
      </w:r>
      <w:r w:rsidR="00B36E4A">
        <w:rPr>
          <w:rFonts w:ascii="Times New Roman" w:hAnsi="Times New Roman" w:cs="Times New Roman"/>
          <w:sz w:val="24"/>
          <w:szCs w:val="24"/>
        </w:rPr>
        <w:t>&lt;</w:t>
      </w:r>
      <w:r w:rsidRPr="00163DC2">
        <w:rPr>
          <w:rFonts w:ascii="Times New Roman" w:hAnsi="Times New Roman" w:cs="Times New Roman"/>
          <w:sz w:val="24"/>
          <w:szCs w:val="24"/>
        </w:rPr>
        <w:t xml:space="preserve"> 0,05 atau 5%. Berikut merupakan nilai pengujian hipotesis pada penelitian ini: </w:t>
      </w:r>
    </w:p>
    <w:p w:rsidR="00D0481A" w:rsidRPr="00BB6589" w:rsidRDefault="00D0481A" w:rsidP="00D0481A">
      <w:pPr>
        <w:pStyle w:val="Keterangan"/>
        <w:spacing w:after="0"/>
        <w:rPr>
          <w:rFonts w:ascii="Times New Roman" w:hAnsi="Times New Roman" w:cs="Times New Roman"/>
          <w:b/>
          <w:i w:val="0"/>
          <w:color w:val="auto"/>
          <w:sz w:val="22"/>
          <w:szCs w:val="22"/>
        </w:rPr>
      </w:pPr>
      <w:bookmarkStart w:id="131" w:name="_Toc199974574"/>
      <w:bookmarkStart w:id="132" w:name="_Toc199974634"/>
      <w:r w:rsidRPr="00BB6589">
        <w:rPr>
          <w:rFonts w:ascii="Times New Roman" w:hAnsi="Times New Roman" w:cs="Times New Roman"/>
          <w:b/>
          <w:i w:val="0"/>
          <w:color w:val="auto"/>
          <w:sz w:val="22"/>
          <w:szCs w:val="22"/>
        </w:rPr>
        <w:t xml:space="preserve">Tabel 4. </w:t>
      </w:r>
      <w:r w:rsidRPr="00BB6589">
        <w:rPr>
          <w:rFonts w:ascii="Times New Roman" w:hAnsi="Times New Roman" w:cs="Times New Roman"/>
          <w:b/>
          <w:i w:val="0"/>
          <w:color w:val="auto"/>
          <w:sz w:val="22"/>
          <w:szCs w:val="22"/>
        </w:rPr>
        <w:fldChar w:fldCharType="begin"/>
      </w:r>
      <w:r w:rsidRPr="00BB6589">
        <w:rPr>
          <w:rFonts w:ascii="Times New Roman" w:hAnsi="Times New Roman" w:cs="Times New Roman"/>
          <w:b/>
          <w:i w:val="0"/>
          <w:color w:val="auto"/>
          <w:sz w:val="22"/>
          <w:szCs w:val="22"/>
        </w:rPr>
        <w:instrText xml:space="preserve"> SEQ Tabel_4. \* ARABIC </w:instrText>
      </w:r>
      <w:r w:rsidRPr="00BB6589">
        <w:rPr>
          <w:rFonts w:ascii="Times New Roman" w:hAnsi="Times New Roman" w:cs="Times New Roman"/>
          <w:b/>
          <w:i w:val="0"/>
          <w:color w:val="auto"/>
          <w:sz w:val="22"/>
          <w:szCs w:val="22"/>
        </w:rPr>
        <w:fldChar w:fldCharType="separate"/>
      </w:r>
      <w:r w:rsidR="004D66D0">
        <w:rPr>
          <w:rFonts w:ascii="Times New Roman" w:hAnsi="Times New Roman" w:cs="Times New Roman"/>
          <w:b/>
          <w:i w:val="0"/>
          <w:noProof/>
          <w:color w:val="auto"/>
          <w:sz w:val="22"/>
          <w:szCs w:val="22"/>
        </w:rPr>
        <w:t>13</w:t>
      </w:r>
      <w:r w:rsidRPr="00BB6589">
        <w:rPr>
          <w:rFonts w:ascii="Times New Roman" w:hAnsi="Times New Roman" w:cs="Times New Roman"/>
          <w:b/>
          <w:i w:val="0"/>
          <w:color w:val="auto"/>
          <w:sz w:val="22"/>
          <w:szCs w:val="22"/>
        </w:rPr>
        <w:fldChar w:fldCharType="end"/>
      </w:r>
      <w:r w:rsidRPr="00BB6589">
        <w:rPr>
          <w:rFonts w:ascii="Times New Roman" w:hAnsi="Times New Roman" w:cs="Times New Roman"/>
          <w:b/>
          <w:i w:val="0"/>
          <w:color w:val="auto"/>
          <w:sz w:val="22"/>
          <w:szCs w:val="22"/>
        </w:rPr>
        <w:t xml:space="preserve">  </w:t>
      </w:r>
      <w:r>
        <w:rPr>
          <w:rFonts w:ascii="Times New Roman" w:hAnsi="Times New Roman" w:cs="Times New Roman"/>
          <w:b/>
          <w:color w:val="auto"/>
          <w:sz w:val="22"/>
          <w:szCs w:val="22"/>
        </w:rPr>
        <w:t>Path C</w:t>
      </w:r>
      <w:r w:rsidRPr="00BB6589">
        <w:rPr>
          <w:rFonts w:ascii="Times New Roman" w:hAnsi="Times New Roman" w:cs="Times New Roman"/>
          <w:b/>
          <w:color w:val="auto"/>
          <w:sz w:val="22"/>
          <w:szCs w:val="22"/>
        </w:rPr>
        <w:t>oefficient</w:t>
      </w:r>
      <w:bookmarkEnd w:id="131"/>
      <w:bookmarkEnd w:id="132"/>
    </w:p>
    <w:tbl>
      <w:tblPr>
        <w:tblW w:w="0" w:type="auto"/>
        <w:tblCellMar>
          <w:top w:w="15" w:type="dxa"/>
          <w:left w:w="15" w:type="dxa"/>
          <w:bottom w:w="15" w:type="dxa"/>
          <w:right w:w="15" w:type="dxa"/>
        </w:tblCellMar>
        <w:tblLook w:val="04A0" w:firstRow="1" w:lastRow="0" w:firstColumn="1" w:lastColumn="0" w:noHBand="0" w:noVBand="1"/>
      </w:tblPr>
      <w:tblGrid>
        <w:gridCol w:w="1108"/>
        <w:gridCol w:w="1329"/>
        <w:gridCol w:w="1202"/>
        <w:gridCol w:w="1652"/>
        <w:gridCol w:w="1541"/>
        <w:gridCol w:w="1090"/>
      </w:tblGrid>
      <w:tr w:rsidR="00D0481A" w:rsidRPr="00163DC2" w:rsidTr="00D0481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163DC2" w:rsidRDefault="00D0481A" w:rsidP="00D0481A">
            <w:pPr>
              <w:spacing w:after="0" w:line="240" w:lineRule="auto"/>
              <w:jc w:val="center"/>
              <w:rPr>
                <w:rFonts w:ascii="Times New Roman" w:eastAsia="Times New Roman" w:hAnsi="Times New Roman" w:cs="Times New Roman"/>
                <w:b/>
                <w:szCs w:val="24"/>
              </w:rPr>
            </w:pPr>
            <w:r w:rsidRPr="00163DC2">
              <w:rPr>
                <w:rFonts w:ascii="Times New Roman" w:eastAsia="Times New Roman" w:hAnsi="Times New Roman" w:cs="Times New Roman"/>
                <w:b/>
                <w:szCs w:val="24"/>
              </w:rPr>
              <w:t>Hipotesis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163DC2" w:rsidRDefault="00D0481A" w:rsidP="00D0481A">
            <w:pPr>
              <w:spacing w:after="0" w:line="240" w:lineRule="auto"/>
              <w:jc w:val="center"/>
              <w:rPr>
                <w:rFonts w:ascii="Times New Roman" w:eastAsia="Times New Roman" w:hAnsi="Times New Roman" w:cs="Times New Roman"/>
                <w:b/>
                <w:bCs/>
                <w:szCs w:val="24"/>
              </w:rPr>
            </w:pPr>
            <w:r w:rsidRPr="00163DC2">
              <w:rPr>
                <w:rFonts w:ascii="Times New Roman" w:eastAsia="Times New Roman" w:hAnsi="Times New Roman" w:cs="Times New Roman"/>
                <w:b/>
                <w:bCs/>
                <w:i/>
                <w:szCs w:val="24"/>
              </w:rPr>
              <w:t>Original sample</w:t>
            </w:r>
            <w:r w:rsidRPr="00163DC2">
              <w:rPr>
                <w:rFonts w:ascii="Times New Roman" w:eastAsia="Times New Roman" w:hAnsi="Times New Roman" w:cs="Times New Roman"/>
                <w:b/>
                <w:bCs/>
                <w:szCs w:val="24"/>
              </w:rPr>
              <w:t xml:space="preserve"> (O)</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163DC2" w:rsidRDefault="00D0481A" w:rsidP="00D0481A">
            <w:pPr>
              <w:spacing w:after="0" w:line="240" w:lineRule="auto"/>
              <w:jc w:val="center"/>
              <w:rPr>
                <w:rFonts w:ascii="Times New Roman" w:eastAsia="Times New Roman" w:hAnsi="Times New Roman" w:cs="Times New Roman"/>
                <w:b/>
                <w:bCs/>
                <w:szCs w:val="24"/>
              </w:rPr>
            </w:pPr>
            <w:r w:rsidRPr="00163DC2">
              <w:rPr>
                <w:rFonts w:ascii="Times New Roman" w:eastAsia="Times New Roman" w:hAnsi="Times New Roman" w:cs="Times New Roman"/>
                <w:b/>
                <w:bCs/>
                <w:i/>
                <w:szCs w:val="24"/>
              </w:rPr>
              <w:t>Sample mean</w:t>
            </w:r>
            <w:r w:rsidRPr="00163DC2">
              <w:rPr>
                <w:rFonts w:ascii="Times New Roman" w:eastAsia="Times New Roman" w:hAnsi="Times New Roman" w:cs="Times New Roman"/>
                <w:b/>
                <w:bCs/>
                <w:szCs w:val="24"/>
              </w:rPr>
              <w:t xml:space="preserve"> (M)</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163DC2" w:rsidRDefault="00D0481A" w:rsidP="00D0481A">
            <w:pPr>
              <w:spacing w:after="0" w:line="240" w:lineRule="auto"/>
              <w:jc w:val="center"/>
              <w:rPr>
                <w:rFonts w:ascii="Times New Roman" w:eastAsia="Times New Roman" w:hAnsi="Times New Roman" w:cs="Times New Roman"/>
                <w:b/>
                <w:bCs/>
                <w:szCs w:val="24"/>
              </w:rPr>
            </w:pPr>
            <w:r w:rsidRPr="00163DC2">
              <w:rPr>
                <w:rFonts w:ascii="Times New Roman" w:eastAsia="Times New Roman" w:hAnsi="Times New Roman" w:cs="Times New Roman"/>
                <w:b/>
                <w:bCs/>
                <w:i/>
                <w:szCs w:val="24"/>
              </w:rPr>
              <w:t>Standard deviation</w:t>
            </w:r>
            <w:r w:rsidRPr="00163DC2">
              <w:rPr>
                <w:rFonts w:ascii="Times New Roman" w:eastAsia="Times New Roman" w:hAnsi="Times New Roman" w:cs="Times New Roman"/>
                <w:b/>
                <w:bCs/>
                <w:szCs w:val="24"/>
              </w:rPr>
              <w:t xml:space="preserve"> (STDEV)</w:t>
            </w:r>
          </w:p>
        </w:tc>
        <w:tc>
          <w:tcPr>
            <w:tcW w:w="154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163DC2" w:rsidRDefault="00D0481A" w:rsidP="00D0481A">
            <w:pPr>
              <w:spacing w:after="0" w:line="240" w:lineRule="auto"/>
              <w:jc w:val="center"/>
              <w:rPr>
                <w:rFonts w:ascii="Times New Roman" w:eastAsia="Times New Roman" w:hAnsi="Times New Roman" w:cs="Times New Roman"/>
                <w:b/>
                <w:bCs/>
                <w:szCs w:val="24"/>
              </w:rPr>
            </w:pPr>
            <w:r w:rsidRPr="00163DC2">
              <w:rPr>
                <w:rFonts w:ascii="Times New Roman" w:eastAsia="Times New Roman" w:hAnsi="Times New Roman" w:cs="Times New Roman"/>
                <w:b/>
                <w:bCs/>
                <w:i/>
                <w:szCs w:val="24"/>
              </w:rPr>
              <w:t>T statistics</w:t>
            </w:r>
            <w:r w:rsidRPr="00163DC2">
              <w:rPr>
                <w:rFonts w:ascii="Times New Roman" w:eastAsia="Times New Roman" w:hAnsi="Times New Roman" w:cs="Times New Roman"/>
                <w:b/>
                <w:bCs/>
                <w:szCs w:val="24"/>
              </w:rPr>
              <w:t xml:space="preserve"> (|O/STDEV|)</w:t>
            </w:r>
          </w:p>
        </w:tc>
        <w:tc>
          <w:tcPr>
            <w:tcW w:w="10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163DC2" w:rsidRDefault="00D0481A" w:rsidP="00D0481A">
            <w:pPr>
              <w:spacing w:after="0" w:line="240" w:lineRule="auto"/>
              <w:jc w:val="center"/>
              <w:rPr>
                <w:rFonts w:ascii="Times New Roman" w:eastAsia="Times New Roman" w:hAnsi="Times New Roman" w:cs="Times New Roman"/>
                <w:b/>
                <w:bCs/>
                <w:i/>
                <w:szCs w:val="24"/>
              </w:rPr>
            </w:pPr>
            <w:r w:rsidRPr="00163DC2">
              <w:rPr>
                <w:rFonts w:ascii="Times New Roman" w:eastAsia="Times New Roman" w:hAnsi="Times New Roman" w:cs="Times New Roman"/>
                <w:b/>
                <w:bCs/>
                <w:i/>
                <w:szCs w:val="24"/>
              </w:rPr>
              <w:t>P-values</w:t>
            </w:r>
          </w:p>
        </w:tc>
      </w:tr>
      <w:tr w:rsidR="00D0481A" w:rsidRPr="00163DC2" w:rsidTr="00D0481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163DC2" w:rsidRDefault="007B69B4" w:rsidP="00D0481A">
            <w:pPr>
              <w:spacing w:after="0" w:line="240" w:lineRule="auto"/>
              <w:rPr>
                <w:rFonts w:ascii="Times New Roman" w:eastAsia="Times New Roman" w:hAnsi="Times New Roman" w:cs="Times New Roman"/>
                <w:bCs/>
                <w:szCs w:val="24"/>
              </w:rPr>
            </w:pPr>
            <w:r>
              <w:rPr>
                <w:rFonts w:ascii="Times New Roman" w:eastAsia="Times New Roman" w:hAnsi="Times New Roman" w:cs="Times New Roman"/>
                <w:bCs/>
                <w:szCs w:val="24"/>
              </w:rPr>
              <w:t>X</w:t>
            </w:r>
            <w:r>
              <w:rPr>
                <w:rFonts w:ascii="Times New Roman" w:eastAsia="Times New Roman" w:hAnsi="Times New Roman" w:cs="Times New Roman"/>
                <w:bCs/>
                <w:szCs w:val="24"/>
                <w:vertAlign w:val="subscript"/>
              </w:rPr>
              <w:t xml:space="preserve">1   </w:t>
            </w:r>
            <w:r w:rsidRPr="00DE50CD">
              <w:rPr>
                <w:rFonts w:ascii="Times New Roman" w:hAnsi="Times New Roman" w:cs="Times New Roman"/>
              </w:rPr>
              <w:t>→</w:t>
            </w:r>
            <w:r>
              <w:rPr>
                <w:rFonts w:ascii="Times New Roman" w:hAnsi="Times New Roman" w:cs="Times New Roman"/>
              </w:rPr>
              <w:t xml:space="preserve">  </w:t>
            </w:r>
            <w:r w:rsidR="00D0481A" w:rsidRPr="00163DC2">
              <w:rPr>
                <w:rFonts w:ascii="Times New Roman" w:eastAsia="Times New Roman" w:hAnsi="Times New Roman" w:cs="Times New Roman"/>
                <w:bCs/>
                <w:szCs w:val="24"/>
              </w:rPr>
              <w:t xml:space="preserve">Y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163DC2" w:rsidRDefault="00D0481A" w:rsidP="00D0481A">
            <w:pPr>
              <w:spacing w:after="0" w:line="240" w:lineRule="auto"/>
              <w:jc w:val="center"/>
              <w:rPr>
                <w:rFonts w:ascii="Times New Roman" w:eastAsia="Times New Roman" w:hAnsi="Times New Roman" w:cs="Times New Roman"/>
                <w:szCs w:val="24"/>
              </w:rPr>
            </w:pPr>
            <w:r w:rsidRPr="00163DC2">
              <w:rPr>
                <w:rFonts w:ascii="Times New Roman" w:eastAsia="Times New Roman" w:hAnsi="Times New Roman" w:cs="Times New Roman"/>
                <w:szCs w:val="24"/>
              </w:rPr>
              <w:t>0.284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163DC2" w:rsidRDefault="00D0481A" w:rsidP="00D0481A">
            <w:pPr>
              <w:spacing w:after="0" w:line="240" w:lineRule="auto"/>
              <w:jc w:val="center"/>
              <w:rPr>
                <w:rFonts w:ascii="Times New Roman" w:eastAsia="Times New Roman" w:hAnsi="Times New Roman" w:cs="Times New Roman"/>
                <w:szCs w:val="24"/>
              </w:rPr>
            </w:pPr>
            <w:r w:rsidRPr="00163DC2">
              <w:rPr>
                <w:rFonts w:ascii="Times New Roman" w:eastAsia="Times New Roman" w:hAnsi="Times New Roman" w:cs="Times New Roman"/>
                <w:szCs w:val="24"/>
              </w:rPr>
              <w:t>0.287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163DC2" w:rsidRDefault="00D0481A" w:rsidP="00D0481A">
            <w:pPr>
              <w:spacing w:after="0" w:line="240" w:lineRule="auto"/>
              <w:jc w:val="center"/>
              <w:rPr>
                <w:rFonts w:ascii="Times New Roman" w:eastAsia="Times New Roman" w:hAnsi="Times New Roman" w:cs="Times New Roman"/>
                <w:szCs w:val="24"/>
              </w:rPr>
            </w:pPr>
            <w:r w:rsidRPr="00163DC2">
              <w:rPr>
                <w:rFonts w:ascii="Times New Roman" w:eastAsia="Times New Roman" w:hAnsi="Times New Roman" w:cs="Times New Roman"/>
                <w:szCs w:val="24"/>
              </w:rPr>
              <w:t>0.095</w:t>
            </w:r>
          </w:p>
        </w:tc>
        <w:tc>
          <w:tcPr>
            <w:tcW w:w="154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163DC2" w:rsidRDefault="00D0481A" w:rsidP="00D0481A">
            <w:pPr>
              <w:spacing w:after="0" w:line="240" w:lineRule="auto"/>
              <w:jc w:val="center"/>
              <w:rPr>
                <w:rFonts w:ascii="Times New Roman" w:eastAsia="Times New Roman" w:hAnsi="Times New Roman" w:cs="Times New Roman"/>
                <w:szCs w:val="24"/>
              </w:rPr>
            </w:pPr>
            <w:r w:rsidRPr="00163DC2">
              <w:rPr>
                <w:rFonts w:ascii="Times New Roman" w:eastAsia="Times New Roman" w:hAnsi="Times New Roman" w:cs="Times New Roman"/>
                <w:szCs w:val="24"/>
              </w:rPr>
              <w:t>2.987</w:t>
            </w:r>
          </w:p>
        </w:tc>
        <w:tc>
          <w:tcPr>
            <w:tcW w:w="10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163DC2" w:rsidRDefault="00D0481A" w:rsidP="00D0481A">
            <w:pPr>
              <w:spacing w:after="0" w:line="240" w:lineRule="auto"/>
              <w:jc w:val="center"/>
              <w:rPr>
                <w:rFonts w:ascii="Times New Roman" w:eastAsia="Times New Roman" w:hAnsi="Times New Roman" w:cs="Times New Roman"/>
                <w:szCs w:val="24"/>
              </w:rPr>
            </w:pPr>
            <w:r w:rsidRPr="00163DC2">
              <w:rPr>
                <w:rFonts w:ascii="Times New Roman" w:eastAsia="Times New Roman" w:hAnsi="Times New Roman" w:cs="Times New Roman"/>
                <w:szCs w:val="24"/>
              </w:rPr>
              <w:t>0.003</w:t>
            </w:r>
          </w:p>
        </w:tc>
      </w:tr>
      <w:tr w:rsidR="00D0481A" w:rsidRPr="00163DC2" w:rsidTr="00D0481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163DC2" w:rsidRDefault="007B69B4" w:rsidP="00D0481A">
            <w:pPr>
              <w:spacing w:after="0" w:line="240" w:lineRule="auto"/>
              <w:rPr>
                <w:rFonts w:ascii="Times New Roman" w:eastAsia="Times New Roman" w:hAnsi="Times New Roman" w:cs="Times New Roman"/>
                <w:bCs/>
                <w:szCs w:val="24"/>
              </w:rPr>
            </w:pPr>
            <w:r>
              <w:rPr>
                <w:rFonts w:ascii="Times New Roman" w:eastAsia="Times New Roman" w:hAnsi="Times New Roman" w:cs="Times New Roman"/>
                <w:bCs/>
                <w:szCs w:val="24"/>
              </w:rPr>
              <w:t>X</w:t>
            </w:r>
            <w:r>
              <w:rPr>
                <w:rFonts w:ascii="Times New Roman" w:eastAsia="Times New Roman" w:hAnsi="Times New Roman" w:cs="Times New Roman"/>
                <w:bCs/>
                <w:szCs w:val="24"/>
                <w:vertAlign w:val="subscript"/>
              </w:rPr>
              <w:t>2</w:t>
            </w:r>
            <w:r>
              <w:rPr>
                <w:rFonts w:ascii="Times New Roman" w:eastAsia="Times New Roman" w:hAnsi="Times New Roman" w:cs="Times New Roman"/>
                <w:bCs/>
                <w:szCs w:val="24"/>
              </w:rPr>
              <w:t xml:space="preserve">  </w:t>
            </w:r>
            <w:r w:rsidRPr="00DE50CD">
              <w:rPr>
                <w:rFonts w:ascii="Times New Roman" w:hAnsi="Times New Roman" w:cs="Times New Roman"/>
              </w:rPr>
              <w:t>→</w:t>
            </w:r>
            <w:r>
              <w:rPr>
                <w:rFonts w:ascii="Times New Roman" w:hAnsi="Times New Roman" w:cs="Times New Roman"/>
              </w:rPr>
              <w:t xml:space="preserve">  </w:t>
            </w:r>
            <w:r w:rsidR="00D0481A" w:rsidRPr="00163DC2">
              <w:rPr>
                <w:rFonts w:ascii="Times New Roman" w:eastAsia="Times New Roman" w:hAnsi="Times New Roman" w:cs="Times New Roman"/>
                <w:bCs/>
                <w:szCs w:val="24"/>
              </w:rPr>
              <w:t xml:space="preserve">Y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163DC2" w:rsidRDefault="00D0481A" w:rsidP="00D0481A">
            <w:pPr>
              <w:spacing w:after="0" w:line="240" w:lineRule="auto"/>
              <w:jc w:val="center"/>
              <w:rPr>
                <w:rFonts w:ascii="Times New Roman" w:eastAsia="Times New Roman" w:hAnsi="Times New Roman" w:cs="Times New Roman"/>
                <w:szCs w:val="24"/>
              </w:rPr>
            </w:pPr>
            <w:r w:rsidRPr="00163DC2">
              <w:rPr>
                <w:rFonts w:ascii="Times New Roman" w:eastAsia="Times New Roman" w:hAnsi="Times New Roman" w:cs="Times New Roman"/>
                <w:szCs w:val="24"/>
              </w:rPr>
              <w:t>0.177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163DC2" w:rsidRDefault="00D0481A" w:rsidP="00D0481A">
            <w:pPr>
              <w:spacing w:after="0" w:line="240" w:lineRule="auto"/>
              <w:jc w:val="center"/>
              <w:rPr>
                <w:rFonts w:ascii="Times New Roman" w:eastAsia="Times New Roman" w:hAnsi="Times New Roman" w:cs="Times New Roman"/>
                <w:szCs w:val="24"/>
              </w:rPr>
            </w:pPr>
            <w:r w:rsidRPr="00163DC2">
              <w:rPr>
                <w:rFonts w:ascii="Times New Roman" w:eastAsia="Times New Roman" w:hAnsi="Times New Roman" w:cs="Times New Roman"/>
                <w:szCs w:val="24"/>
              </w:rPr>
              <w:t>0.176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163DC2" w:rsidRDefault="00D0481A" w:rsidP="00D0481A">
            <w:pPr>
              <w:spacing w:after="0" w:line="240" w:lineRule="auto"/>
              <w:jc w:val="center"/>
              <w:rPr>
                <w:rFonts w:ascii="Times New Roman" w:eastAsia="Times New Roman" w:hAnsi="Times New Roman" w:cs="Times New Roman"/>
                <w:szCs w:val="24"/>
              </w:rPr>
            </w:pPr>
            <w:r w:rsidRPr="00163DC2">
              <w:rPr>
                <w:rFonts w:ascii="Times New Roman" w:eastAsia="Times New Roman" w:hAnsi="Times New Roman" w:cs="Times New Roman"/>
                <w:szCs w:val="24"/>
              </w:rPr>
              <w:t>0.084</w:t>
            </w:r>
          </w:p>
        </w:tc>
        <w:tc>
          <w:tcPr>
            <w:tcW w:w="154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163DC2" w:rsidRDefault="00D0481A" w:rsidP="00D0481A">
            <w:pPr>
              <w:spacing w:after="0" w:line="240" w:lineRule="auto"/>
              <w:jc w:val="center"/>
              <w:rPr>
                <w:rFonts w:ascii="Times New Roman" w:eastAsia="Times New Roman" w:hAnsi="Times New Roman" w:cs="Times New Roman"/>
                <w:szCs w:val="24"/>
              </w:rPr>
            </w:pPr>
            <w:r w:rsidRPr="00163DC2">
              <w:rPr>
                <w:rFonts w:ascii="Times New Roman" w:eastAsia="Times New Roman" w:hAnsi="Times New Roman" w:cs="Times New Roman"/>
                <w:szCs w:val="24"/>
              </w:rPr>
              <w:t>2.111</w:t>
            </w:r>
          </w:p>
        </w:tc>
        <w:tc>
          <w:tcPr>
            <w:tcW w:w="10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163DC2" w:rsidRDefault="00D0481A" w:rsidP="00D0481A">
            <w:pPr>
              <w:spacing w:after="0" w:line="240" w:lineRule="auto"/>
              <w:jc w:val="center"/>
              <w:rPr>
                <w:rFonts w:ascii="Times New Roman" w:eastAsia="Times New Roman" w:hAnsi="Times New Roman" w:cs="Times New Roman"/>
                <w:szCs w:val="24"/>
              </w:rPr>
            </w:pPr>
            <w:r w:rsidRPr="00163DC2">
              <w:rPr>
                <w:rFonts w:ascii="Times New Roman" w:eastAsia="Times New Roman" w:hAnsi="Times New Roman" w:cs="Times New Roman"/>
                <w:szCs w:val="24"/>
              </w:rPr>
              <w:t>0.035</w:t>
            </w:r>
          </w:p>
        </w:tc>
      </w:tr>
      <w:tr w:rsidR="00D0481A" w:rsidRPr="00163DC2" w:rsidTr="00D0481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163DC2" w:rsidRDefault="007B69B4" w:rsidP="00D0481A">
            <w:pPr>
              <w:spacing w:after="0" w:line="240" w:lineRule="auto"/>
              <w:rPr>
                <w:rFonts w:ascii="Times New Roman" w:eastAsia="Times New Roman" w:hAnsi="Times New Roman" w:cs="Times New Roman"/>
                <w:bCs/>
                <w:szCs w:val="24"/>
              </w:rPr>
            </w:pPr>
            <w:r>
              <w:rPr>
                <w:rFonts w:ascii="Times New Roman" w:eastAsia="Times New Roman" w:hAnsi="Times New Roman" w:cs="Times New Roman"/>
                <w:bCs/>
                <w:szCs w:val="24"/>
              </w:rPr>
              <w:t>X</w:t>
            </w:r>
            <w:r>
              <w:rPr>
                <w:rFonts w:ascii="Times New Roman" w:eastAsia="Times New Roman" w:hAnsi="Times New Roman" w:cs="Times New Roman"/>
                <w:bCs/>
                <w:szCs w:val="24"/>
                <w:vertAlign w:val="subscript"/>
              </w:rPr>
              <w:t xml:space="preserve">3   </w:t>
            </w:r>
            <w:r w:rsidRPr="00DE50CD">
              <w:rPr>
                <w:rFonts w:ascii="Times New Roman" w:hAnsi="Times New Roman" w:cs="Times New Roman"/>
              </w:rPr>
              <w:t>→</w:t>
            </w:r>
            <w:r>
              <w:rPr>
                <w:rFonts w:ascii="Times New Roman" w:hAnsi="Times New Roman" w:cs="Times New Roman"/>
              </w:rPr>
              <w:t xml:space="preserve">  </w:t>
            </w:r>
            <w:r w:rsidR="00D0481A" w:rsidRPr="00163DC2">
              <w:rPr>
                <w:rFonts w:ascii="Times New Roman" w:eastAsia="Times New Roman" w:hAnsi="Times New Roman" w:cs="Times New Roman"/>
                <w:bCs/>
                <w:szCs w:val="24"/>
              </w:rPr>
              <w:t xml:space="preserve">Y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163DC2" w:rsidRDefault="00D0481A" w:rsidP="00D0481A">
            <w:pPr>
              <w:spacing w:after="0" w:line="240" w:lineRule="auto"/>
              <w:jc w:val="center"/>
              <w:rPr>
                <w:rFonts w:ascii="Times New Roman" w:eastAsia="Times New Roman" w:hAnsi="Times New Roman" w:cs="Times New Roman"/>
                <w:szCs w:val="24"/>
              </w:rPr>
            </w:pPr>
            <w:r w:rsidRPr="00163DC2">
              <w:rPr>
                <w:rFonts w:ascii="Times New Roman" w:eastAsia="Times New Roman" w:hAnsi="Times New Roman" w:cs="Times New Roman"/>
                <w:szCs w:val="24"/>
              </w:rPr>
              <w:t>0.270</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163DC2" w:rsidRDefault="00D0481A" w:rsidP="00D0481A">
            <w:pPr>
              <w:spacing w:after="0" w:line="240" w:lineRule="auto"/>
              <w:jc w:val="center"/>
              <w:rPr>
                <w:rFonts w:ascii="Times New Roman" w:eastAsia="Times New Roman" w:hAnsi="Times New Roman" w:cs="Times New Roman"/>
                <w:szCs w:val="24"/>
              </w:rPr>
            </w:pPr>
            <w:r w:rsidRPr="00163DC2">
              <w:rPr>
                <w:rFonts w:ascii="Times New Roman" w:eastAsia="Times New Roman" w:hAnsi="Times New Roman" w:cs="Times New Roman"/>
                <w:szCs w:val="24"/>
              </w:rPr>
              <w:t>0.271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163DC2" w:rsidRDefault="00D0481A" w:rsidP="00D0481A">
            <w:pPr>
              <w:spacing w:after="0" w:line="240" w:lineRule="auto"/>
              <w:jc w:val="center"/>
              <w:rPr>
                <w:rFonts w:ascii="Times New Roman" w:eastAsia="Times New Roman" w:hAnsi="Times New Roman" w:cs="Times New Roman"/>
                <w:szCs w:val="24"/>
              </w:rPr>
            </w:pPr>
            <w:r w:rsidRPr="00163DC2">
              <w:rPr>
                <w:rFonts w:ascii="Times New Roman" w:eastAsia="Times New Roman" w:hAnsi="Times New Roman" w:cs="Times New Roman"/>
                <w:szCs w:val="24"/>
              </w:rPr>
              <w:t>0.090</w:t>
            </w:r>
          </w:p>
        </w:tc>
        <w:tc>
          <w:tcPr>
            <w:tcW w:w="154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163DC2" w:rsidRDefault="00D0481A" w:rsidP="00D0481A">
            <w:pPr>
              <w:spacing w:after="0" w:line="240" w:lineRule="auto"/>
              <w:jc w:val="center"/>
              <w:rPr>
                <w:rFonts w:ascii="Times New Roman" w:eastAsia="Times New Roman" w:hAnsi="Times New Roman" w:cs="Times New Roman"/>
                <w:szCs w:val="24"/>
              </w:rPr>
            </w:pPr>
            <w:r w:rsidRPr="00163DC2">
              <w:rPr>
                <w:rFonts w:ascii="Times New Roman" w:eastAsia="Times New Roman" w:hAnsi="Times New Roman" w:cs="Times New Roman"/>
                <w:szCs w:val="24"/>
              </w:rPr>
              <w:t>2.980</w:t>
            </w:r>
          </w:p>
        </w:tc>
        <w:tc>
          <w:tcPr>
            <w:tcW w:w="10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163DC2" w:rsidRDefault="00D0481A" w:rsidP="00D0481A">
            <w:pPr>
              <w:spacing w:after="0" w:line="240" w:lineRule="auto"/>
              <w:jc w:val="center"/>
              <w:rPr>
                <w:rFonts w:ascii="Times New Roman" w:eastAsia="Times New Roman" w:hAnsi="Times New Roman" w:cs="Times New Roman"/>
                <w:szCs w:val="24"/>
              </w:rPr>
            </w:pPr>
            <w:r w:rsidRPr="00163DC2">
              <w:rPr>
                <w:rFonts w:ascii="Times New Roman" w:eastAsia="Times New Roman" w:hAnsi="Times New Roman" w:cs="Times New Roman"/>
                <w:szCs w:val="24"/>
              </w:rPr>
              <w:t>0.003</w:t>
            </w:r>
          </w:p>
        </w:tc>
      </w:tr>
      <w:tr w:rsidR="00D0481A" w:rsidRPr="00163DC2" w:rsidTr="00D0481A">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163DC2" w:rsidRDefault="007B69B4" w:rsidP="00D0481A">
            <w:pPr>
              <w:spacing w:after="0" w:line="240" w:lineRule="auto"/>
              <w:rPr>
                <w:rFonts w:ascii="Times New Roman" w:eastAsia="Times New Roman" w:hAnsi="Times New Roman" w:cs="Times New Roman"/>
                <w:bCs/>
                <w:szCs w:val="24"/>
              </w:rPr>
            </w:pPr>
            <w:r>
              <w:rPr>
                <w:rFonts w:ascii="Times New Roman" w:eastAsia="Times New Roman" w:hAnsi="Times New Roman" w:cs="Times New Roman"/>
                <w:bCs/>
                <w:szCs w:val="24"/>
              </w:rPr>
              <w:t>X</w:t>
            </w:r>
            <w:r>
              <w:rPr>
                <w:rFonts w:ascii="Times New Roman" w:eastAsia="Times New Roman" w:hAnsi="Times New Roman" w:cs="Times New Roman"/>
                <w:bCs/>
                <w:szCs w:val="24"/>
                <w:vertAlign w:val="subscript"/>
              </w:rPr>
              <w:t>4</w:t>
            </w:r>
            <w:r>
              <w:rPr>
                <w:rFonts w:ascii="Times New Roman" w:eastAsia="Times New Roman" w:hAnsi="Times New Roman" w:cs="Times New Roman"/>
                <w:bCs/>
                <w:szCs w:val="24"/>
              </w:rPr>
              <w:t xml:space="preserve">  </w:t>
            </w:r>
            <w:r w:rsidRPr="00DE50CD">
              <w:rPr>
                <w:rFonts w:ascii="Times New Roman" w:hAnsi="Times New Roman" w:cs="Times New Roman"/>
              </w:rPr>
              <w:t>→</w:t>
            </w:r>
            <w:r>
              <w:rPr>
                <w:rFonts w:ascii="Times New Roman" w:hAnsi="Times New Roman" w:cs="Times New Roman"/>
              </w:rPr>
              <w:t xml:space="preserve">  </w:t>
            </w:r>
            <w:r w:rsidR="00D0481A" w:rsidRPr="00163DC2">
              <w:rPr>
                <w:rFonts w:ascii="Times New Roman" w:eastAsia="Times New Roman" w:hAnsi="Times New Roman" w:cs="Times New Roman"/>
                <w:bCs/>
                <w:szCs w:val="24"/>
              </w:rPr>
              <w:t xml:space="preserve">Y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163DC2" w:rsidRDefault="00D0481A" w:rsidP="00D0481A">
            <w:pPr>
              <w:spacing w:after="0" w:line="240" w:lineRule="auto"/>
              <w:jc w:val="center"/>
              <w:rPr>
                <w:rFonts w:ascii="Times New Roman" w:eastAsia="Times New Roman" w:hAnsi="Times New Roman" w:cs="Times New Roman"/>
                <w:szCs w:val="24"/>
              </w:rPr>
            </w:pPr>
            <w:r w:rsidRPr="00163DC2">
              <w:rPr>
                <w:rFonts w:ascii="Times New Roman" w:eastAsia="Times New Roman" w:hAnsi="Times New Roman" w:cs="Times New Roman"/>
                <w:szCs w:val="24"/>
              </w:rPr>
              <w:t>0.331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163DC2" w:rsidRDefault="00D0481A" w:rsidP="00D0481A">
            <w:pPr>
              <w:spacing w:after="0" w:line="240" w:lineRule="auto"/>
              <w:jc w:val="center"/>
              <w:rPr>
                <w:rFonts w:ascii="Times New Roman" w:eastAsia="Times New Roman" w:hAnsi="Times New Roman" w:cs="Times New Roman"/>
                <w:szCs w:val="24"/>
              </w:rPr>
            </w:pPr>
            <w:r w:rsidRPr="00163DC2">
              <w:rPr>
                <w:rFonts w:ascii="Times New Roman" w:eastAsia="Times New Roman" w:hAnsi="Times New Roman" w:cs="Times New Roman"/>
                <w:szCs w:val="24"/>
              </w:rPr>
              <w:t>0.328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163DC2" w:rsidRDefault="00D0481A" w:rsidP="00D0481A">
            <w:pPr>
              <w:spacing w:after="0" w:line="240" w:lineRule="auto"/>
              <w:jc w:val="center"/>
              <w:rPr>
                <w:rFonts w:ascii="Times New Roman" w:eastAsia="Times New Roman" w:hAnsi="Times New Roman" w:cs="Times New Roman"/>
                <w:szCs w:val="24"/>
              </w:rPr>
            </w:pPr>
            <w:r w:rsidRPr="00163DC2">
              <w:rPr>
                <w:rFonts w:ascii="Times New Roman" w:eastAsia="Times New Roman" w:hAnsi="Times New Roman" w:cs="Times New Roman"/>
                <w:szCs w:val="24"/>
              </w:rPr>
              <w:t>0.096</w:t>
            </w:r>
          </w:p>
        </w:tc>
        <w:tc>
          <w:tcPr>
            <w:tcW w:w="1541"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163DC2" w:rsidRDefault="00D0481A" w:rsidP="00D0481A">
            <w:pPr>
              <w:spacing w:after="0" w:line="240" w:lineRule="auto"/>
              <w:jc w:val="center"/>
              <w:rPr>
                <w:rFonts w:ascii="Times New Roman" w:eastAsia="Times New Roman" w:hAnsi="Times New Roman" w:cs="Times New Roman"/>
                <w:szCs w:val="24"/>
              </w:rPr>
            </w:pPr>
            <w:r w:rsidRPr="00163DC2">
              <w:rPr>
                <w:rFonts w:ascii="Times New Roman" w:eastAsia="Times New Roman" w:hAnsi="Times New Roman" w:cs="Times New Roman"/>
                <w:szCs w:val="24"/>
              </w:rPr>
              <w:t>3.459</w:t>
            </w:r>
          </w:p>
        </w:tc>
        <w:tc>
          <w:tcPr>
            <w:tcW w:w="109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D0481A" w:rsidRPr="00163DC2" w:rsidRDefault="00D0481A" w:rsidP="00D0481A">
            <w:pPr>
              <w:spacing w:after="0" w:line="240" w:lineRule="auto"/>
              <w:jc w:val="center"/>
              <w:rPr>
                <w:rFonts w:ascii="Times New Roman" w:eastAsia="Times New Roman" w:hAnsi="Times New Roman" w:cs="Times New Roman"/>
                <w:szCs w:val="24"/>
              </w:rPr>
            </w:pPr>
            <w:r w:rsidRPr="00163DC2">
              <w:rPr>
                <w:rFonts w:ascii="Times New Roman" w:eastAsia="Times New Roman" w:hAnsi="Times New Roman" w:cs="Times New Roman"/>
                <w:szCs w:val="24"/>
              </w:rPr>
              <w:t>0.001</w:t>
            </w:r>
          </w:p>
        </w:tc>
      </w:tr>
    </w:tbl>
    <w:p w:rsidR="00650F37" w:rsidRPr="00D279EC" w:rsidRDefault="00D0481A" w:rsidP="00D279EC">
      <w:pPr>
        <w:spacing w:line="480" w:lineRule="auto"/>
        <w:jc w:val="both"/>
        <w:rPr>
          <w:rFonts w:ascii="Times New Roman" w:hAnsi="Times New Roman" w:cs="Times New Roman"/>
          <w:i/>
          <w:szCs w:val="24"/>
        </w:rPr>
      </w:pPr>
      <w:r w:rsidRPr="00163DC2">
        <w:rPr>
          <w:rFonts w:ascii="Times New Roman" w:hAnsi="Times New Roman" w:cs="Times New Roman"/>
          <w:i/>
          <w:szCs w:val="24"/>
        </w:rPr>
        <w:t>Sumber: Output SmartPLS, 2025</w:t>
      </w:r>
    </w:p>
    <w:p w:rsidR="00D0481A" w:rsidRPr="00650F37" w:rsidRDefault="00650F37" w:rsidP="00650F37">
      <w:pPr>
        <w:spacing w:line="480" w:lineRule="auto"/>
        <w:ind w:firstLine="720"/>
        <w:jc w:val="both"/>
        <w:rPr>
          <w:rFonts w:ascii="Times New Roman" w:hAnsi="Times New Roman" w:cs="Times New Roman"/>
          <w:i/>
          <w:szCs w:val="24"/>
        </w:rPr>
      </w:pPr>
      <w:r>
        <w:rPr>
          <w:rFonts w:ascii="Times New Roman" w:hAnsi="Times New Roman" w:cs="Times New Roman"/>
          <w:sz w:val="24"/>
          <w:szCs w:val="24"/>
        </w:rPr>
        <w:t>Berdasarkan</w:t>
      </w:r>
      <w:r w:rsidR="00D0481A" w:rsidRPr="00163DC2">
        <w:rPr>
          <w:rFonts w:ascii="Times New Roman" w:hAnsi="Times New Roman" w:cs="Times New Roman"/>
          <w:sz w:val="24"/>
          <w:szCs w:val="24"/>
        </w:rPr>
        <w:t xml:space="preserve"> hasil uji </w:t>
      </w:r>
      <w:r w:rsidR="00D0481A" w:rsidRPr="00650F37">
        <w:rPr>
          <w:rFonts w:ascii="Times New Roman" w:hAnsi="Times New Roman" w:cs="Times New Roman"/>
          <w:i/>
          <w:sz w:val="24"/>
          <w:szCs w:val="24"/>
        </w:rPr>
        <w:t xml:space="preserve">bootstrapping </w:t>
      </w:r>
      <w:r w:rsidR="00D0481A" w:rsidRPr="00163DC2">
        <w:rPr>
          <w:rFonts w:ascii="Times New Roman" w:hAnsi="Times New Roman" w:cs="Times New Roman"/>
          <w:sz w:val="24"/>
          <w:szCs w:val="24"/>
        </w:rPr>
        <w:t>untuk pengujian hipotesis pada tabel 4.13 di atas, dapat diketahui bahwa:</w:t>
      </w:r>
    </w:p>
    <w:p w:rsidR="00D0481A" w:rsidRPr="00163DC2" w:rsidRDefault="00D0481A" w:rsidP="00056F53">
      <w:pPr>
        <w:numPr>
          <w:ilvl w:val="0"/>
          <w:numId w:val="35"/>
        </w:numPr>
        <w:spacing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Hipotesis pertama (H</w:t>
      </w:r>
      <w:r w:rsidRPr="00163DC2">
        <w:rPr>
          <w:rFonts w:ascii="Times New Roman" w:hAnsi="Times New Roman" w:cs="Times New Roman"/>
          <w:sz w:val="24"/>
          <w:szCs w:val="24"/>
          <w:vertAlign w:val="subscript"/>
        </w:rPr>
        <w:t>1</w:t>
      </w:r>
      <w:r w:rsidRPr="00163DC2">
        <w:rPr>
          <w:rFonts w:ascii="Times New Roman" w:hAnsi="Times New Roman" w:cs="Times New Roman"/>
          <w:sz w:val="24"/>
          <w:szCs w:val="24"/>
        </w:rPr>
        <w:t xml:space="preserve">) menunjukkan nilai t statistik sebesar 2.987 yang berarti lebih besar dari 1.96 dan nilai </w:t>
      </w:r>
      <w:r w:rsidRPr="005D674E">
        <w:rPr>
          <w:rFonts w:ascii="Times New Roman" w:hAnsi="Times New Roman" w:cs="Times New Roman"/>
          <w:i/>
          <w:sz w:val="24"/>
          <w:szCs w:val="24"/>
        </w:rPr>
        <w:t>p-value</w:t>
      </w:r>
      <w:r w:rsidRPr="00163DC2">
        <w:rPr>
          <w:rFonts w:ascii="Times New Roman" w:hAnsi="Times New Roman" w:cs="Times New Roman"/>
          <w:sz w:val="24"/>
          <w:szCs w:val="24"/>
        </w:rPr>
        <w:t xml:space="preserve"> sebesar 0.003 yang menunjukkan nilai lebih kecil dari 0.05, serta nilai koefisien sebesar 0.284 yang mengarah positif. Maka dapat disimpulkan bahwa hipotesis pertama, yaitu pengetahuan pajak memiliki pengaruh positif dan signifikan terhadap k</w:t>
      </w:r>
      <w:r w:rsidR="007B69B4">
        <w:rPr>
          <w:rFonts w:ascii="Times New Roman" w:hAnsi="Times New Roman" w:cs="Times New Roman"/>
          <w:sz w:val="24"/>
          <w:szCs w:val="24"/>
        </w:rPr>
        <w:t xml:space="preserve">epatuhan wajib pajak. </w:t>
      </w:r>
    </w:p>
    <w:p w:rsidR="00D0481A" w:rsidRPr="00163DC2" w:rsidRDefault="00D0481A" w:rsidP="00056F53">
      <w:pPr>
        <w:numPr>
          <w:ilvl w:val="0"/>
          <w:numId w:val="35"/>
        </w:numPr>
        <w:spacing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Hipotesis kedua (H</w:t>
      </w:r>
      <w:r w:rsidRPr="00163DC2">
        <w:rPr>
          <w:rFonts w:ascii="Times New Roman" w:hAnsi="Times New Roman" w:cs="Times New Roman"/>
          <w:sz w:val="24"/>
          <w:szCs w:val="24"/>
          <w:vertAlign w:val="subscript"/>
        </w:rPr>
        <w:t>2</w:t>
      </w:r>
      <w:r w:rsidRPr="00163DC2">
        <w:rPr>
          <w:rFonts w:ascii="Times New Roman" w:hAnsi="Times New Roman" w:cs="Times New Roman"/>
          <w:sz w:val="24"/>
          <w:szCs w:val="24"/>
        </w:rPr>
        <w:t xml:space="preserve">) menunjukkan t sebesar 2.111 yang berarti lebih besar dari 1.96 dan nilai </w:t>
      </w:r>
      <w:r w:rsidRPr="005D674E">
        <w:rPr>
          <w:rFonts w:ascii="Times New Roman" w:hAnsi="Times New Roman" w:cs="Times New Roman"/>
          <w:i/>
          <w:sz w:val="24"/>
          <w:szCs w:val="24"/>
        </w:rPr>
        <w:t>p-value</w:t>
      </w:r>
      <w:r w:rsidRPr="00163DC2">
        <w:rPr>
          <w:rFonts w:ascii="Times New Roman" w:hAnsi="Times New Roman" w:cs="Times New Roman"/>
          <w:sz w:val="24"/>
          <w:szCs w:val="24"/>
        </w:rPr>
        <w:t xml:space="preserve"> sebesar 0.035 yang menunjukkan nilai lebih kecil dari 0.05, serta nilai koefisien sebesar 0.177 yang mengarah positif. Maka dapat disimpulkan bahwa hipotesis kedua, yaitu pemahaman pajak memiliki pengaruh postitif dan signifikan terha</w:t>
      </w:r>
      <w:r w:rsidR="007B69B4">
        <w:rPr>
          <w:rFonts w:ascii="Times New Roman" w:hAnsi="Times New Roman" w:cs="Times New Roman"/>
          <w:sz w:val="24"/>
          <w:szCs w:val="24"/>
        </w:rPr>
        <w:t xml:space="preserve">dap kepatuhan wajib pajak. </w:t>
      </w:r>
    </w:p>
    <w:p w:rsidR="00D0481A" w:rsidRPr="00163DC2" w:rsidRDefault="00D0481A" w:rsidP="00056F53">
      <w:pPr>
        <w:numPr>
          <w:ilvl w:val="0"/>
          <w:numId w:val="35"/>
        </w:numPr>
        <w:spacing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Hipotesis ketiga (H</w:t>
      </w:r>
      <w:r w:rsidRPr="00163DC2">
        <w:rPr>
          <w:rFonts w:ascii="Times New Roman" w:hAnsi="Times New Roman" w:cs="Times New Roman"/>
          <w:sz w:val="24"/>
          <w:szCs w:val="24"/>
          <w:vertAlign w:val="subscript"/>
        </w:rPr>
        <w:t>3</w:t>
      </w:r>
      <w:r w:rsidRPr="00163DC2">
        <w:rPr>
          <w:rFonts w:ascii="Times New Roman" w:hAnsi="Times New Roman" w:cs="Times New Roman"/>
          <w:sz w:val="24"/>
          <w:szCs w:val="24"/>
        </w:rPr>
        <w:t xml:space="preserve">) menunjukkan nilai t statistic sebesar 2.980 yang berarti lebih besar dari 1.96 dan nilai </w:t>
      </w:r>
      <w:r w:rsidRPr="005D674E">
        <w:rPr>
          <w:rFonts w:ascii="Times New Roman" w:hAnsi="Times New Roman" w:cs="Times New Roman"/>
          <w:i/>
          <w:sz w:val="24"/>
          <w:szCs w:val="24"/>
        </w:rPr>
        <w:t>p-value</w:t>
      </w:r>
      <w:r w:rsidRPr="00163DC2">
        <w:rPr>
          <w:rFonts w:ascii="Times New Roman" w:hAnsi="Times New Roman" w:cs="Times New Roman"/>
          <w:sz w:val="24"/>
          <w:szCs w:val="24"/>
        </w:rPr>
        <w:t xml:space="preserve"> sebesar 0.003 yang menunjukkan lebih kecil dari 0.05, serta nilai koefisien sebesar 0.270 yang mengarah ke positif. Maka dapat disimpulkan bahwa hipotesis ketiga, yaitu kesadaran pajak memiliki pengaruh positif dan signifikan terhadap k</w:t>
      </w:r>
      <w:r w:rsidR="007B69B4">
        <w:rPr>
          <w:rFonts w:ascii="Times New Roman" w:hAnsi="Times New Roman" w:cs="Times New Roman"/>
          <w:sz w:val="24"/>
          <w:szCs w:val="24"/>
        </w:rPr>
        <w:t xml:space="preserve">epatuhan wajib pajak. </w:t>
      </w:r>
    </w:p>
    <w:p w:rsidR="00D0481A" w:rsidRPr="00163DC2" w:rsidRDefault="00D0481A" w:rsidP="00056F53">
      <w:pPr>
        <w:numPr>
          <w:ilvl w:val="0"/>
          <w:numId w:val="35"/>
        </w:numPr>
        <w:spacing w:line="48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Hipotesis keempat (H</w:t>
      </w:r>
      <w:r w:rsidRPr="00163DC2">
        <w:rPr>
          <w:rFonts w:ascii="Times New Roman" w:hAnsi="Times New Roman" w:cs="Times New Roman"/>
          <w:sz w:val="24"/>
          <w:szCs w:val="24"/>
          <w:vertAlign w:val="subscript"/>
        </w:rPr>
        <w:t>4</w:t>
      </w:r>
      <w:r w:rsidRPr="00163DC2">
        <w:rPr>
          <w:rFonts w:ascii="Times New Roman" w:hAnsi="Times New Roman" w:cs="Times New Roman"/>
          <w:sz w:val="24"/>
          <w:szCs w:val="24"/>
        </w:rPr>
        <w:t xml:space="preserve">) menunjukkan nilai t statistik sebesar 3.459 yang berarti lebih besar dari 1.96 dan nilai </w:t>
      </w:r>
      <w:r w:rsidRPr="005D674E">
        <w:rPr>
          <w:rFonts w:ascii="Times New Roman" w:hAnsi="Times New Roman" w:cs="Times New Roman"/>
          <w:i/>
          <w:sz w:val="24"/>
          <w:szCs w:val="24"/>
        </w:rPr>
        <w:t>p-value</w:t>
      </w:r>
      <w:r w:rsidRPr="00163DC2">
        <w:rPr>
          <w:rFonts w:ascii="Times New Roman" w:hAnsi="Times New Roman" w:cs="Times New Roman"/>
          <w:sz w:val="24"/>
          <w:szCs w:val="24"/>
        </w:rPr>
        <w:t xml:space="preserve"> sebesar 0.001 yang menunjukkan nilai lebih kecil dari 0.05, serta nilai koefisien sebesar 0.331 yang mengarah positif. Maka dapat disimpulkan bahwa hipotesis keempat, yaitu persepsi atas efektivitas sistem perpajakan memiliki pengaruh positif dan signifikan terhadap k</w:t>
      </w:r>
      <w:r w:rsidR="007B69B4">
        <w:rPr>
          <w:rFonts w:ascii="Times New Roman" w:hAnsi="Times New Roman" w:cs="Times New Roman"/>
          <w:sz w:val="24"/>
          <w:szCs w:val="24"/>
        </w:rPr>
        <w:t xml:space="preserve">epatuhan wajib pajak. </w:t>
      </w:r>
    </w:p>
    <w:p w:rsidR="00D0481A" w:rsidRPr="00E825D5" w:rsidRDefault="00E825D5" w:rsidP="00056F53">
      <w:pPr>
        <w:pStyle w:val="Judul2"/>
        <w:numPr>
          <w:ilvl w:val="0"/>
          <w:numId w:val="42"/>
        </w:numPr>
        <w:spacing w:line="480" w:lineRule="auto"/>
        <w:ind w:left="330" w:hanging="330"/>
        <w:rPr>
          <w:rFonts w:ascii="Times New Roman" w:hAnsi="Times New Roman" w:cs="Times New Roman"/>
          <w:b/>
          <w:color w:val="auto"/>
          <w:sz w:val="24"/>
        </w:rPr>
      </w:pPr>
      <w:r>
        <w:rPr>
          <w:rFonts w:ascii="Times New Roman" w:hAnsi="Times New Roman" w:cs="Times New Roman"/>
          <w:b/>
          <w:color w:val="auto"/>
          <w:sz w:val="24"/>
        </w:rPr>
        <w:t xml:space="preserve">   </w:t>
      </w:r>
      <w:bookmarkStart w:id="133" w:name="_Toc200594372"/>
      <w:r w:rsidR="00D0481A" w:rsidRPr="00E825D5">
        <w:rPr>
          <w:rFonts w:ascii="Times New Roman" w:hAnsi="Times New Roman" w:cs="Times New Roman"/>
          <w:b/>
          <w:color w:val="auto"/>
          <w:sz w:val="24"/>
        </w:rPr>
        <w:t>Pembahasan</w:t>
      </w:r>
      <w:bookmarkEnd w:id="133"/>
    </w:p>
    <w:p w:rsidR="00D0481A" w:rsidRPr="00163DC2" w:rsidRDefault="00E825D5" w:rsidP="00D0481A">
      <w:pPr>
        <w:tabs>
          <w:tab w:val="left" w:pos="360"/>
        </w:tabs>
        <w:spacing w:after="0" w:line="480" w:lineRule="auto"/>
        <w:jc w:val="both"/>
        <w:rPr>
          <w:rFonts w:ascii="Times New Roman" w:hAnsi="Times New Roman" w:cs="Times New Roman"/>
          <w:sz w:val="24"/>
        </w:rPr>
      </w:pPr>
      <w:r>
        <w:rPr>
          <w:rFonts w:ascii="Times New Roman" w:hAnsi="Times New Roman" w:cs="Times New Roman"/>
          <w:b/>
          <w:sz w:val="24"/>
        </w:rPr>
        <w:t xml:space="preserve">         </w:t>
      </w:r>
      <w:r w:rsidR="00D0481A" w:rsidRPr="00163DC2">
        <w:rPr>
          <w:rFonts w:ascii="Times New Roman" w:hAnsi="Times New Roman" w:cs="Times New Roman"/>
          <w:sz w:val="24"/>
        </w:rPr>
        <w:t>Berikut merupakan ringkasan mengenai hasil pengujian hipotesis:</w:t>
      </w:r>
    </w:p>
    <w:p w:rsidR="00D0481A" w:rsidRPr="00BB6589" w:rsidRDefault="00D0481A" w:rsidP="00D0481A">
      <w:pPr>
        <w:pStyle w:val="Keterangan"/>
        <w:spacing w:after="0"/>
        <w:rPr>
          <w:rFonts w:ascii="Times New Roman" w:hAnsi="Times New Roman" w:cs="Times New Roman"/>
          <w:b/>
          <w:i w:val="0"/>
          <w:color w:val="auto"/>
          <w:sz w:val="22"/>
          <w:szCs w:val="22"/>
        </w:rPr>
      </w:pPr>
      <w:bookmarkStart w:id="134" w:name="_Toc199974575"/>
      <w:bookmarkStart w:id="135" w:name="_Toc199974635"/>
      <w:r w:rsidRPr="00BB6589">
        <w:rPr>
          <w:rFonts w:ascii="Times New Roman" w:hAnsi="Times New Roman" w:cs="Times New Roman"/>
          <w:b/>
          <w:i w:val="0"/>
          <w:color w:val="auto"/>
          <w:sz w:val="22"/>
          <w:szCs w:val="22"/>
        </w:rPr>
        <w:t xml:space="preserve">Tabel 4. </w:t>
      </w:r>
      <w:r w:rsidRPr="00BB6589">
        <w:rPr>
          <w:rFonts w:ascii="Times New Roman" w:hAnsi="Times New Roman" w:cs="Times New Roman"/>
          <w:b/>
          <w:i w:val="0"/>
          <w:color w:val="auto"/>
          <w:sz w:val="22"/>
          <w:szCs w:val="22"/>
        </w:rPr>
        <w:fldChar w:fldCharType="begin"/>
      </w:r>
      <w:r w:rsidRPr="00BB6589">
        <w:rPr>
          <w:rFonts w:ascii="Times New Roman" w:hAnsi="Times New Roman" w:cs="Times New Roman"/>
          <w:b/>
          <w:i w:val="0"/>
          <w:color w:val="auto"/>
          <w:sz w:val="22"/>
          <w:szCs w:val="22"/>
        </w:rPr>
        <w:instrText xml:space="preserve"> SEQ Tabel_4. \* ARABIC </w:instrText>
      </w:r>
      <w:r w:rsidRPr="00BB6589">
        <w:rPr>
          <w:rFonts w:ascii="Times New Roman" w:hAnsi="Times New Roman" w:cs="Times New Roman"/>
          <w:b/>
          <w:i w:val="0"/>
          <w:color w:val="auto"/>
          <w:sz w:val="22"/>
          <w:szCs w:val="22"/>
        </w:rPr>
        <w:fldChar w:fldCharType="separate"/>
      </w:r>
      <w:r w:rsidR="004D66D0">
        <w:rPr>
          <w:rFonts w:ascii="Times New Roman" w:hAnsi="Times New Roman" w:cs="Times New Roman"/>
          <w:b/>
          <w:i w:val="0"/>
          <w:noProof/>
          <w:color w:val="auto"/>
          <w:sz w:val="22"/>
          <w:szCs w:val="22"/>
        </w:rPr>
        <w:t>14</w:t>
      </w:r>
      <w:r w:rsidRPr="00BB6589">
        <w:rPr>
          <w:rFonts w:ascii="Times New Roman" w:hAnsi="Times New Roman" w:cs="Times New Roman"/>
          <w:b/>
          <w:i w:val="0"/>
          <w:color w:val="auto"/>
          <w:sz w:val="22"/>
          <w:szCs w:val="22"/>
        </w:rPr>
        <w:fldChar w:fldCharType="end"/>
      </w:r>
      <w:r w:rsidRPr="00BB6589">
        <w:rPr>
          <w:rFonts w:ascii="Times New Roman" w:hAnsi="Times New Roman" w:cs="Times New Roman"/>
          <w:b/>
          <w:i w:val="0"/>
          <w:color w:val="auto"/>
          <w:sz w:val="22"/>
          <w:szCs w:val="22"/>
        </w:rPr>
        <w:t xml:space="preserve"> Hipotesis</w:t>
      </w:r>
      <w:bookmarkEnd w:id="134"/>
      <w:bookmarkEnd w:id="135"/>
    </w:p>
    <w:tbl>
      <w:tblPr>
        <w:tblStyle w:val="KisiTabel"/>
        <w:tblW w:w="0" w:type="auto"/>
        <w:tblLook w:val="04A0" w:firstRow="1" w:lastRow="0" w:firstColumn="1" w:lastColumn="0" w:noHBand="0" w:noVBand="1"/>
      </w:tblPr>
      <w:tblGrid>
        <w:gridCol w:w="426"/>
        <w:gridCol w:w="6275"/>
        <w:gridCol w:w="1227"/>
      </w:tblGrid>
      <w:tr w:rsidR="00D0481A" w:rsidRPr="00E825D5" w:rsidTr="00D0481A">
        <w:tc>
          <w:tcPr>
            <w:tcW w:w="0" w:type="auto"/>
          </w:tcPr>
          <w:p w:rsidR="00D0481A" w:rsidRPr="00E825D5" w:rsidRDefault="00D0481A" w:rsidP="00D0481A">
            <w:pPr>
              <w:tabs>
                <w:tab w:val="left" w:pos="360"/>
              </w:tabs>
              <w:jc w:val="both"/>
              <w:rPr>
                <w:rFonts w:ascii="Times New Roman" w:hAnsi="Times New Roman" w:cs="Times New Roman"/>
                <w:sz w:val="20"/>
              </w:rPr>
            </w:pPr>
          </w:p>
        </w:tc>
        <w:tc>
          <w:tcPr>
            <w:tcW w:w="0" w:type="auto"/>
          </w:tcPr>
          <w:p w:rsidR="00D0481A" w:rsidRPr="00E825D5" w:rsidRDefault="00D0481A" w:rsidP="00D0481A">
            <w:pPr>
              <w:tabs>
                <w:tab w:val="left" w:pos="360"/>
              </w:tabs>
              <w:jc w:val="center"/>
              <w:rPr>
                <w:rFonts w:ascii="Times New Roman" w:hAnsi="Times New Roman" w:cs="Times New Roman"/>
                <w:b/>
                <w:sz w:val="20"/>
              </w:rPr>
            </w:pPr>
            <w:r w:rsidRPr="00E825D5">
              <w:rPr>
                <w:rFonts w:ascii="Times New Roman" w:hAnsi="Times New Roman" w:cs="Times New Roman"/>
                <w:b/>
                <w:sz w:val="20"/>
              </w:rPr>
              <w:t>Hipotesis</w:t>
            </w:r>
          </w:p>
        </w:tc>
        <w:tc>
          <w:tcPr>
            <w:tcW w:w="0" w:type="auto"/>
          </w:tcPr>
          <w:p w:rsidR="00D0481A" w:rsidRPr="00E825D5" w:rsidRDefault="00D0481A" w:rsidP="00D0481A">
            <w:pPr>
              <w:tabs>
                <w:tab w:val="left" w:pos="360"/>
              </w:tabs>
              <w:jc w:val="center"/>
              <w:rPr>
                <w:rFonts w:ascii="Times New Roman" w:hAnsi="Times New Roman" w:cs="Times New Roman"/>
                <w:b/>
                <w:sz w:val="20"/>
              </w:rPr>
            </w:pPr>
            <w:r w:rsidRPr="00E825D5">
              <w:rPr>
                <w:rFonts w:ascii="Times New Roman" w:hAnsi="Times New Roman" w:cs="Times New Roman"/>
                <w:b/>
                <w:sz w:val="20"/>
              </w:rPr>
              <w:t>Keterangan</w:t>
            </w:r>
          </w:p>
        </w:tc>
      </w:tr>
      <w:tr w:rsidR="00D0481A" w:rsidRPr="00E825D5" w:rsidTr="00D0481A">
        <w:tc>
          <w:tcPr>
            <w:tcW w:w="0" w:type="auto"/>
          </w:tcPr>
          <w:p w:rsidR="00D0481A" w:rsidRPr="00E825D5" w:rsidRDefault="00D0481A" w:rsidP="00D0481A">
            <w:pPr>
              <w:tabs>
                <w:tab w:val="left" w:pos="360"/>
              </w:tabs>
              <w:jc w:val="both"/>
              <w:rPr>
                <w:rFonts w:ascii="Times New Roman" w:hAnsi="Times New Roman" w:cs="Times New Roman"/>
                <w:sz w:val="20"/>
                <w:vertAlign w:val="subscript"/>
              </w:rPr>
            </w:pPr>
            <w:r w:rsidRPr="00E825D5">
              <w:rPr>
                <w:rFonts w:ascii="Times New Roman" w:hAnsi="Times New Roman" w:cs="Times New Roman"/>
                <w:sz w:val="20"/>
              </w:rPr>
              <w:t>H</w:t>
            </w:r>
            <w:r w:rsidRPr="00E825D5">
              <w:rPr>
                <w:rFonts w:ascii="Times New Roman" w:hAnsi="Times New Roman" w:cs="Times New Roman"/>
                <w:sz w:val="20"/>
                <w:vertAlign w:val="subscript"/>
              </w:rPr>
              <w:t>1</w:t>
            </w:r>
          </w:p>
        </w:tc>
        <w:tc>
          <w:tcPr>
            <w:tcW w:w="0" w:type="auto"/>
          </w:tcPr>
          <w:p w:rsidR="00D0481A" w:rsidRPr="00E825D5" w:rsidRDefault="00D0481A" w:rsidP="00D0481A">
            <w:pPr>
              <w:tabs>
                <w:tab w:val="left" w:pos="360"/>
              </w:tabs>
              <w:jc w:val="both"/>
              <w:rPr>
                <w:rFonts w:ascii="Times New Roman" w:hAnsi="Times New Roman" w:cs="Times New Roman"/>
                <w:sz w:val="20"/>
              </w:rPr>
            </w:pPr>
            <w:r w:rsidRPr="00E825D5">
              <w:rPr>
                <w:rFonts w:ascii="Times New Roman" w:hAnsi="Times New Roman" w:cs="Times New Roman"/>
                <w:sz w:val="20"/>
              </w:rPr>
              <w:t>Pengetahuan pajak berpengaruh positif dan signifikan terhadap kepatuhan wajib pajak</w:t>
            </w:r>
          </w:p>
        </w:tc>
        <w:tc>
          <w:tcPr>
            <w:tcW w:w="0" w:type="auto"/>
          </w:tcPr>
          <w:p w:rsidR="00D0481A" w:rsidRPr="00E825D5" w:rsidRDefault="00D0481A" w:rsidP="00D0481A">
            <w:pPr>
              <w:tabs>
                <w:tab w:val="left" w:pos="360"/>
              </w:tabs>
              <w:jc w:val="center"/>
              <w:rPr>
                <w:rFonts w:ascii="Times New Roman" w:hAnsi="Times New Roman" w:cs="Times New Roman"/>
                <w:sz w:val="20"/>
              </w:rPr>
            </w:pPr>
            <w:r w:rsidRPr="00E825D5">
              <w:rPr>
                <w:rFonts w:ascii="Times New Roman" w:hAnsi="Times New Roman" w:cs="Times New Roman"/>
                <w:sz w:val="20"/>
              </w:rPr>
              <w:t>Diterima</w:t>
            </w:r>
          </w:p>
        </w:tc>
      </w:tr>
      <w:tr w:rsidR="00D0481A" w:rsidRPr="00E825D5" w:rsidTr="00D0481A">
        <w:tc>
          <w:tcPr>
            <w:tcW w:w="0" w:type="auto"/>
          </w:tcPr>
          <w:p w:rsidR="00D0481A" w:rsidRPr="00E825D5" w:rsidRDefault="00D0481A" w:rsidP="00D0481A">
            <w:pPr>
              <w:tabs>
                <w:tab w:val="left" w:pos="360"/>
              </w:tabs>
              <w:jc w:val="both"/>
              <w:rPr>
                <w:rFonts w:ascii="Times New Roman" w:hAnsi="Times New Roman" w:cs="Times New Roman"/>
                <w:sz w:val="20"/>
                <w:vertAlign w:val="subscript"/>
              </w:rPr>
            </w:pPr>
            <w:r w:rsidRPr="00E825D5">
              <w:rPr>
                <w:rFonts w:ascii="Times New Roman" w:hAnsi="Times New Roman" w:cs="Times New Roman"/>
                <w:sz w:val="20"/>
              </w:rPr>
              <w:t>H</w:t>
            </w:r>
            <w:r w:rsidRPr="00E825D5">
              <w:rPr>
                <w:rFonts w:ascii="Times New Roman" w:hAnsi="Times New Roman" w:cs="Times New Roman"/>
                <w:sz w:val="20"/>
                <w:vertAlign w:val="subscript"/>
              </w:rPr>
              <w:t>2</w:t>
            </w:r>
          </w:p>
        </w:tc>
        <w:tc>
          <w:tcPr>
            <w:tcW w:w="0" w:type="auto"/>
          </w:tcPr>
          <w:p w:rsidR="00D0481A" w:rsidRPr="00E825D5" w:rsidRDefault="00D0481A" w:rsidP="00D0481A">
            <w:pPr>
              <w:tabs>
                <w:tab w:val="left" w:pos="360"/>
              </w:tabs>
              <w:jc w:val="both"/>
              <w:rPr>
                <w:rFonts w:ascii="Times New Roman" w:hAnsi="Times New Roman" w:cs="Times New Roman"/>
                <w:sz w:val="20"/>
              </w:rPr>
            </w:pPr>
            <w:r w:rsidRPr="00E825D5">
              <w:rPr>
                <w:rFonts w:ascii="Times New Roman" w:hAnsi="Times New Roman" w:cs="Times New Roman"/>
                <w:sz w:val="20"/>
              </w:rPr>
              <w:t>Pemahaman pajak berpengaru positif dan signifikan terhadap kepatuhan wajib pajak</w:t>
            </w:r>
          </w:p>
        </w:tc>
        <w:tc>
          <w:tcPr>
            <w:tcW w:w="0" w:type="auto"/>
          </w:tcPr>
          <w:p w:rsidR="00D0481A" w:rsidRPr="00E825D5" w:rsidRDefault="00D0481A" w:rsidP="00D0481A">
            <w:pPr>
              <w:tabs>
                <w:tab w:val="left" w:pos="360"/>
              </w:tabs>
              <w:jc w:val="center"/>
              <w:rPr>
                <w:rFonts w:ascii="Times New Roman" w:hAnsi="Times New Roman" w:cs="Times New Roman"/>
                <w:sz w:val="20"/>
              </w:rPr>
            </w:pPr>
            <w:r w:rsidRPr="00E825D5">
              <w:rPr>
                <w:rFonts w:ascii="Times New Roman" w:hAnsi="Times New Roman" w:cs="Times New Roman"/>
                <w:sz w:val="20"/>
              </w:rPr>
              <w:t>Diterima</w:t>
            </w:r>
          </w:p>
        </w:tc>
      </w:tr>
      <w:tr w:rsidR="00D0481A" w:rsidRPr="00E825D5" w:rsidTr="00D0481A">
        <w:tc>
          <w:tcPr>
            <w:tcW w:w="0" w:type="auto"/>
          </w:tcPr>
          <w:p w:rsidR="00D0481A" w:rsidRPr="00E825D5" w:rsidRDefault="00D0481A" w:rsidP="00D0481A">
            <w:pPr>
              <w:tabs>
                <w:tab w:val="left" w:pos="360"/>
              </w:tabs>
              <w:jc w:val="both"/>
              <w:rPr>
                <w:rFonts w:ascii="Times New Roman" w:hAnsi="Times New Roman" w:cs="Times New Roman"/>
                <w:sz w:val="20"/>
                <w:vertAlign w:val="subscript"/>
              </w:rPr>
            </w:pPr>
            <w:r w:rsidRPr="00E825D5">
              <w:rPr>
                <w:rFonts w:ascii="Times New Roman" w:hAnsi="Times New Roman" w:cs="Times New Roman"/>
                <w:sz w:val="20"/>
              </w:rPr>
              <w:t>H</w:t>
            </w:r>
            <w:r w:rsidRPr="00E825D5">
              <w:rPr>
                <w:rFonts w:ascii="Times New Roman" w:hAnsi="Times New Roman" w:cs="Times New Roman"/>
                <w:sz w:val="20"/>
                <w:vertAlign w:val="subscript"/>
              </w:rPr>
              <w:t>3</w:t>
            </w:r>
          </w:p>
        </w:tc>
        <w:tc>
          <w:tcPr>
            <w:tcW w:w="0" w:type="auto"/>
          </w:tcPr>
          <w:p w:rsidR="00D0481A" w:rsidRPr="00E825D5" w:rsidRDefault="00D0481A" w:rsidP="00D0481A">
            <w:pPr>
              <w:tabs>
                <w:tab w:val="left" w:pos="360"/>
              </w:tabs>
              <w:jc w:val="both"/>
              <w:rPr>
                <w:rFonts w:ascii="Times New Roman" w:hAnsi="Times New Roman" w:cs="Times New Roman"/>
                <w:sz w:val="20"/>
              </w:rPr>
            </w:pPr>
            <w:r w:rsidRPr="00E825D5">
              <w:rPr>
                <w:rFonts w:ascii="Times New Roman" w:hAnsi="Times New Roman" w:cs="Times New Roman"/>
                <w:sz w:val="20"/>
              </w:rPr>
              <w:t>Kesadaran pajak berpengaruh positif dan signifikan terhadap kepatuhan wajib pajak</w:t>
            </w:r>
          </w:p>
        </w:tc>
        <w:tc>
          <w:tcPr>
            <w:tcW w:w="0" w:type="auto"/>
          </w:tcPr>
          <w:p w:rsidR="00D0481A" w:rsidRPr="00E825D5" w:rsidRDefault="00D0481A" w:rsidP="00D0481A">
            <w:pPr>
              <w:tabs>
                <w:tab w:val="left" w:pos="360"/>
              </w:tabs>
              <w:jc w:val="center"/>
              <w:rPr>
                <w:rFonts w:ascii="Times New Roman" w:hAnsi="Times New Roman" w:cs="Times New Roman"/>
                <w:sz w:val="20"/>
              </w:rPr>
            </w:pPr>
            <w:r w:rsidRPr="00E825D5">
              <w:rPr>
                <w:rFonts w:ascii="Times New Roman" w:hAnsi="Times New Roman" w:cs="Times New Roman"/>
                <w:sz w:val="20"/>
              </w:rPr>
              <w:t>Diterima</w:t>
            </w:r>
          </w:p>
        </w:tc>
      </w:tr>
      <w:tr w:rsidR="00D0481A" w:rsidRPr="00E825D5" w:rsidTr="00D0481A">
        <w:tc>
          <w:tcPr>
            <w:tcW w:w="0" w:type="auto"/>
          </w:tcPr>
          <w:p w:rsidR="00D0481A" w:rsidRPr="00E825D5" w:rsidRDefault="00D0481A" w:rsidP="00D0481A">
            <w:pPr>
              <w:tabs>
                <w:tab w:val="left" w:pos="360"/>
              </w:tabs>
              <w:jc w:val="both"/>
              <w:rPr>
                <w:rFonts w:ascii="Times New Roman" w:hAnsi="Times New Roman" w:cs="Times New Roman"/>
                <w:sz w:val="20"/>
              </w:rPr>
            </w:pPr>
            <w:r w:rsidRPr="00E825D5">
              <w:rPr>
                <w:rFonts w:ascii="Times New Roman" w:hAnsi="Times New Roman" w:cs="Times New Roman"/>
                <w:sz w:val="20"/>
              </w:rPr>
              <w:t>H</w:t>
            </w:r>
            <w:r w:rsidRPr="00E825D5">
              <w:rPr>
                <w:rFonts w:ascii="Times New Roman" w:hAnsi="Times New Roman" w:cs="Times New Roman"/>
                <w:sz w:val="20"/>
                <w:vertAlign w:val="subscript"/>
              </w:rPr>
              <w:t>4</w:t>
            </w:r>
          </w:p>
        </w:tc>
        <w:tc>
          <w:tcPr>
            <w:tcW w:w="0" w:type="auto"/>
          </w:tcPr>
          <w:p w:rsidR="00D0481A" w:rsidRPr="00E825D5" w:rsidRDefault="00D0481A" w:rsidP="00D0481A">
            <w:pPr>
              <w:tabs>
                <w:tab w:val="left" w:pos="360"/>
              </w:tabs>
              <w:jc w:val="both"/>
              <w:rPr>
                <w:rFonts w:ascii="Times New Roman" w:hAnsi="Times New Roman" w:cs="Times New Roman"/>
                <w:sz w:val="20"/>
              </w:rPr>
            </w:pPr>
            <w:r w:rsidRPr="00E825D5">
              <w:rPr>
                <w:rFonts w:ascii="Times New Roman" w:hAnsi="Times New Roman" w:cs="Times New Roman"/>
                <w:sz w:val="20"/>
              </w:rPr>
              <w:t>Persepsi atas efektivitas sistem perpajakan berpengaruh positif dan signifikan terhadap kepatuhan wajib pajak</w:t>
            </w:r>
          </w:p>
        </w:tc>
        <w:tc>
          <w:tcPr>
            <w:tcW w:w="0" w:type="auto"/>
          </w:tcPr>
          <w:p w:rsidR="00D0481A" w:rsidRPr="00E825D5" w:rsidRDefault="00D0481A" w:rsidP="00D0481A">
            <w:pPr>
              <w:tabs>
                <w:tab w:val="left" w:pos="360"/>
              </w:tabs>
              <w:jc w:val="center"/>
              <w:rPr>
                <w:rFonts w:ascii="Times New Roman" w:hAnsi="Times New Roman" w:cs="Times New Roman"/>
                <w:sz w:val="20"/>
              </w:rPr>
            </w:pPr>
            <w:r w:rsidRPr="00E825D5">
              <w:rPr>
                <w:rFonts w:ascii="Times New Roman" w:hAnsi="Times New Roman" w:cs="Times New Roman"/>
                <w:sz w:val="20"/>
              </w:rPr>
              <w:t>Diterima</w:t>
            </w:r>
          </w:p>
        </w:tc>
      </w:tr>
    </w:tbl>
    <w:p w:rsidR="00D0481A" w:rsidRDefault="00D0481A" w:rsidP="00D0481A">
      <w:pPr>
        <w:tabs>
          <w:tab w:val="left" w:pos="360"/>
        </w:tabs>
        <w:spacing w:line="480" w:lineRule="auto"/>
        <w:jc w:val="both"/>
        <w:rPr>
          <w:rFonts w:ascii="Times New Roman" w:hAnsi="Times New Roman" w:cs="Times New Roman"/>
          <w:i/>
          <w:sz w:val="20"/>
        </w:rPr>
      </w:pPr>
      <w:r w:rsidRPr="00E825D5">
        <w:rPr>
          <w:rFonts w:ascii="Times New Roman" w:hAnsi="Times New Roman" w:cs="Times New Roman"/>
          <w:i/>
          <w:sz w:val="20"/>
        </w:rPr>
        <w:t>Sumber: Data Diolah Peneliti, 2025</w:t>
      </w:r>
    </w:p>
    <w:p w:rsidR="00D279EC" w:rsidRDefault="00D279EC" w:rsidP="00D0481A">
      <w:pPr>
        <w:tabs>
          <w:tab w:val="left" w:pos="360"/>
        </w:tabs>
        <w:spacing w:line="480" w:lineRule="auto"/>
        <w:jc w:val="both"/>
        <w:rPr>
          <w:rFonts w:ascii="Times New Roman" w:hAnsi="Times New Roman" w:cs="Times New Roman"/>
          <w:i/>
          <w:sz w:val="20"/>
        </w:rPr>
      </w:pPr>
    </w:p>
    <w:p w:rsidR="00D279EC" w:rsidRPr="00E825D5" w:rsidRDefault="00D279EC" w:rsidP="00D0481A">
      <w:pPr>
        <w:tabs>
          <w:tab w:val="left" w:pos="360"/>
        </w:tabs>
        <w:spacing w:line="480" w:lineRule="auto"/>
        <w:jc w:val="both"/>
        <w:rPr>
          <w:rFonts w:ascii="Times New Roman" w:hAnsi="Times New Roman" w:cs="Times New Roman"/>
          <w:i/>
          <w:sz w:val="20"/>
        </w:rPr>
      </w:pPr>
    </w:p>
    <w:p w:rsidR="00D0481A" w:rsidRPr="00163DC2" w:rsidRDefault="00D0481A" w:rsidP="00D279EC">
      <w:pPr>
        <w:numPr>
          <w:ilvl w:val="0"/>
          <w:numId w:val="33"/>
        </w:numPr>
        <w:tabs>
          <w:tab w:val="left" w:pos="360"/>
        </w:tabs>
        <w:spacing w:after="0" w:line="480" w:lineRule="auto"/>
        <w:ind w:left="360"/>
        <w:jc w:val="both"/>
        <w:rPr>
          <w:rFonts w:ascii="Times New Roman" w:hAnsi="Times New Roman" w:cs="Times New Roman"/>
          <w:b/>
          <w:sz w:val="24"/>
        </w:rPr>
      </w:pPr>
      <w:r w:rsidRPr="00163DC2">
        <w:rPr>
          <w:rFonts w:ascii="Times New Roman" w:hAnsi="Times New Roman" w:cs="Times New Roman"/>
          <w:b/>
          <w:sz w:val="24"/>
        </w:rPr>
        <w:t>Pengaruh Pengetahuan Pajak Terhadap Kepatuhan Wajib Pajak</w:t>
      </w:r>
    </w:p>
    <w:p w:rsidR="00D0481A" w:rsidRPr="00163DC2" w:rsidRDefault="00D0481A" w:rsidP="00D279EC">
      <w:pPr>
        <w:tabs>
          <w:tab w:val="left" w:pos="360"/>
        </w:tabs>
        <w:spacing w:after="0" w:line="480" w:lineRule="auto"/>
        <w:jc w:val="both"/>
        <w:rPr>
          <w:rFonts w:ascii="Times New Roman" w:hAnsi="Times New Roman" w:cs="Times New Roman"/>
          <w:sz w:val="24"/>
        </w:rPr>
      </w:pPr>
      <w:r w:rsidRPr="00163DC2">
        <w:rPr>
          <w:rFonts w:ascii="Times New Roman" w:hAnsi="Times New Roman" w:cs="Times New Roman"/>
          <w:sz w:val="24"/>
        </w:rPr>
        <w:tab/>
      </w:r>
      <w:r w:rsidRPr="00163DC2">
        <w:rPr>
          <w:rFonts w:ascii="Times New Roman" w:hAnsi="Times New Roman" w:cs="Times New Roman"/>
          <w:sz w:val="24"/>
        </w:rPr>
        <w:tab/>
        <w:t>Hipotesis pertama (H</w:t>
      </w:r>
      <w:r w:rsidRPr="00163DC2">
        <w:rPr>
          <w:rFonts w:ascii="Times New Roman" w:hAnsi="Times New Roman" w:cs="Times New Roman"/>
          <w:sz w:val="24"/>
          <w:vertAlign w:val="subscript"/>
        </w:rPr>
        <w:t>1</w:t>
      </w:r>
      <w:r w:rsidRPr="00163DC2">
        <w:rPr>
          <w:rFonts w:ascii="Times New Roman" w:hAnsi="Times New Roman" w:cs="Times New Roman"/>
          <w:sz w:val="24"/>
        </w:rPr>
        <w:t>) mengemukakan bahwa pengetahuan pajak memiliki pengaruh positif dan signifikan terhadap kepatuhan wajib pajak orang pribadi yang melakukan pekerjaan bebas yang terdaftar pada KPP Samarinda Ulu dan Ilir. Berdasarkan hasil uji hipotesis menggunakan teknik bootstrapping, nilai original sample 0,284, nilai t-statistik sebesar 2,987 lebih besar dari 1,96, dan nilai p (</w:t>
      </w:r>
      <w:r w:rsidRPr="00163DC2">
        <w:rPr>
          <w:rFonts w:ascii="Times New Roman" w:hAnsi="Times New Roman" w:cs="Times New Roman"/>
          <w:i/>
          <w:sz w:val="24"/>
        </w:rPr>
        <w:t>p-value</w:t>
      </w:r>
      <w:r w:rsidRPr="00163DC2">
        <w:rPr>
          <w:rFonts w:ascii="Times New Roman" w:hAnsi="Times New Roman" w:cs="Times New Roman"/>
          <w:sz w:val="24"/>
        </w:rPr>
        <w:t>) yang diperoleh adalah 0,003, yang lebih rendah dari ambang batas signifikansi 0,05. Hasil ini menunjukkan bahwa pengetahuan pajak memiliki pengaruh yang positif dan signifikan terhadap kepatuhan wajib pajak.</w:t>
      </w:r>
      <w:r>
        <w:rPr>
          <w:rFonts w:ascii="Times New Roman" w:hAnsi="Times New Roman" w:cs="Times New Roman"/>
          <w:sz w:val="24"/>
        </w:rPr>
        <w:tab/>
      </w:r>
    </w:p>
    <w:p w:rsidR="00D0481A" w:rsidRPr="00163DC2" w:rsidRDefault="00D0481A" w:rsidP="00D279EC">
      <w:pPr>
        <w:tabs>
          <w:tab w:val="left" w:pos="360"/>
        </w:tabs>
        <w:spacing w:after="0" w:line="480" w:lineRule="auto"/>
        <w:jc w:val="both"/>
        <w:rPr>
          <w:rFonts w:ascii="Times New Roman" w:hAnsi="Times New Roman" w:cs="Times New Roman"/>
          <w:sz w:val="24"/>
        </w:rPr>
      </w:pPr>
      <w:r w:rsidRPr="00163DC2">
        <w:rPr>
          <w:rFonts w:ascii="Times New Roman" w:hAnsi="Times New Roman" w:cs="Times New Roman"/>
          <w:sz w:val="24"/>
        </w:rPr>
        <w:tab/>
      </w:r>
      <w:r w:rsidRPr="00163DC2">
        <w:rPr>
          <w:rFonts w:ascii="Times New Roman" w:hAnsi="Times New Roman" w:cs="Times New Roman"/>
          <w:sz w:val="24"/>
        </w:rPr>
        <w:tab/>
        <w:t xml:space="preserve">Berdasarkan analisis deskriptif responden pada variabel pengetahuan pajak, sebanyak 100 responden wajib pajak orang pribadi yang berpenghasilan bebas KPP Samarinda Ulu dan Ilir dengan rata-rata sebesar 4,26 dan memiliki kategori tinggi, sehingga dapat dikatakan bahwa wajib pajak tersebut memiliki pengetahuan tentang pajak. Sebagian besar hasil pernyataan pertama sampai pernyataan kelima pada kuesioner menunjukkan bahwa responden berpendapat positif dengan adanya pengetahuan pajak untuk menjalankan tugas sebagai wajib pajak yang patuh. Wajib pajak yang memiliki pengetahuan pajak yang baik akan lebih patuh dalam memenuhi kewajiban perpajakannya. </w:t>
      </w:r>
    </w:p>
    <w:p w:rsidR="00D0481A" w:rsidRPr="00163DC2" w:rsidRDefault="00D0481A" w:rsidP="00D279EC">
      <w:pPr>
        <w:spacing w:after="0" w:line="480" w:lineRule="auto"/>
        <w:ind w:firstLine="720"/>
        <w:jc w:val="both"/>
        <w:rPr>
          <w:rFonts w:ascii="Times New Roman" w:hAnsi="Times New Roman" w:cs="Times New Roman"/>
          <w:sz w:val="24"/>
          <w:szCs w:val="24"/>
        </w:rPr>
      </w:pPr>
      <w:r w:rsidRPr="00163DC2">
        <w:rPr>
          <w:rFonts w:ascii="Times New Roman" w:hAnsi="Times New Roman" w:cs="Times New Roman"/>
          <w:i/>
          <w:sz w:val="24"/>
          <w:szCs w:val="24"/>
        </w:rPr>
        <w:t>Theory of Planned Behavior</w:t>
      </w:r>
      <w:r w:rsidRPr="00163DC2">
        <w:rPr>
          <w:rFonts w:ascii="Times New Roman" w:hAnsi="Times New Roman" w:cs="Times New Roman"/>
          <w:sz w:val="24"/>
          <w:szCs w:val="24"/>
        </w:rPr>
        <w:t xml:space="preserve"> menjelaskan mengenai sikap yang diaplikasikan dalam mempelajari perilaku manusia. Perilaku tersebut disebabkan oleh tiga faktor, diantaranya </w:t>
      </w:r>
      <w:r w:rsidRPr="00163DC2">
        <w:rPr>
          <w:rFonts w:ascii="Times New Roman" w:hAnsi="Times New Roman" w:cs="Times New Roman"/>
          <w:i/>
          <w:sz w:val="24"/>
          <w:szCs w:val="24"/>
        </w:rPr>
        <w:t>behavior beliefs, normative beliefs</w:t>
      </w:r>
      <w:r w:rsidRPr="00163DC2">
        <w:rPr>
          <w:rFonts w:ascii="Times New Roman" w:hAnsi="Times New Roman" w:cs="Times New Roman"/>
          <w:sz w:val="24"/>
          <w:szCs w:val="24"/>
        </w:rPr>
        <w:t xml:space="preserve">, dan </w:t>
      </w:r>
      <w:r w:rsidRPr="00163DC2">
        <w:rPr>
          <w:rFonts w:ascii="Times New Roman" w:hAnsi="Times New Roman" w:cs="Times New Roman"/>
          <w:i/>
          <w:sz w:val="24"/>
          <w:szCs w:val="24"/>
        </w:rPr>
        <w:t>control beliefs</w:t>
      </w:r>
      <w:r w:rsidRPr="00163DC2">
        <w:rPr>
          <w:rFonts w:ascii="Times New Roman" w:hAnsi="Times New Roman" w:cs="Times New Roman"/>
          <w:sz w:val="24"/>
          <w:szCs w:val="24"/>
        </w:rPr>
        <w:t xml:space="preserve">. Dalam hal ini, pengetahuan pajak berfungsi sebagai </w:t>
      </w:r>
      <w:r>
        <w:rPr>
          <w:rFonts w:ascii="Times New Roman" w:hAnsi="Times New Roman" w:cs="Times New Roman"/>
          <w:i/>
          <w:sz w:val="24"/>
          <w:szCs w:val="24"/>
        </w:rPr>
        <w:t>behavior</w:t>
      </w:r>
      <w:r w:rsidRPr="00163DC2">
        <w:rPr>
          <w:rFonts w:ascii="Times New Roman" w:hAnsi="Times New Roman" w:cs="Times New Roman"/>
          <w:i/>
          <w:sz w:val="24"/>
          <w:szCs w:val="24"/>
        </w:rPr>
        <w:t xml:space="preserve"> beliefs</w:t>
      </w:r>
      <w:r w:rsidRPr="00163DC2">
        <w:rPr>
          <w:rFonts w:ascii="Times New Roman" w:hAnsi="Times New Roman" w:cs="Times New Roman"/>
          <w:sz w:val="24"/>
          <w:szCs w:val="24"/>
        </w:rPr>
        <w:t>. Dengan adanya pengetahuan pajak akan membant</w:t>
      </w:r>
      <w:r>
        <w:rPr>
          <w:rFonts w:ascii="Times New Roman" w:hAnsi="Times New Roman" w:cs="Times New Roman"/>
          <w:sz w:val="24"/>
          <w:szCs w:val="24"/>
        </w:rPr>
        <w:t xml:space="preserve">u wajib pajak untuk membentuk keyakinan bahwa membayar pajak adalah perilaku yang positif dan bermanfaat sebagai kontribusi terhadap negara. </w:t>
      </w:r>
    </w:p>
    <w:p w:rsidR="00D0481A" w:rsidRPr="00163DC2" w:rsidRDefault="00D0481A" w:rsidP="00D279EC">
      <w:pPr>
        <w:spacing w:after="0" w:line="480" w:lineRule="auto"/>
        <w:ind w:firstLine="720"/>
        <w:jc w:val="both"/>
        <w:rPr>
          <w:rFonts w:ascii="Times New Roman" w:hAnsi="Times New Roman" w:cs="Times New Roman"/>
          <w:sz w:val="24"/>
          <w:szCs w:val="24"/>
        </w:rPr>
      </w:pPr>
      <w:r w:rsidRPr="00163DC2">
        <w:rPr>
          <w:rFonts w:ascii="Times New Roman" w:hAnsi="Times New Roman" w:cs="Times New Roman"/>
          <w:sz w:val="24"/>
          <w:szCs w:val="24"/>
        </w:rPr>
        <w:t xml:space="preserve">Penelitian ini mendukung </w:t>
      </w:r>
      <w:r w:rsidRPr="00163DC2">
        <w:rPr>
          <w:rFonts w:ascii="Times New Roman" w:hAnsi="Times New Roman" w:cs="Times New Roman"/>
          <w:i/>
          <w:sz w:val="24"/>
          <w:szCs w:val="24"/>
        </w:rPr>
        <w:t xml:space="preserve">Theory of Planned Behavior </w:t>
      </w:r>
      <w:r w:rsidRPr="00163DC2">
        <w:rPr>
          <w:rFonts w:ascii="Times New Roman" w:hAnsi="Times New Roman" w:cs="Times New Roman"/>
          <w:sz w:val="24"/>
          <w:szCs w:val="24"/>
        </w:rPr>
        <w:t xml:space="preserve">yang menjelaskan bahwa wajib pajak yang memiliki pengetahuan pajak akan memiliki kontrol atas kewajiban perpajakan sehingga dapat meningkatkan kepatuhan wajib </w:t>
      </w:r>
      <w:r>
        <w:rPr>
          <w:rFonts w:ascii="Times New Roman" w:hAnsi="Times New Roman" w:cs="Times New Roman"/>
          <w:sz w:val="24"/>
          <w:szCs w:val="24"/>
        </w:rPr>
        <w:t xml:space="preserve">pajak. Pada </w:t>
      </w:r>
      <w:r w:rsidRPr="00163DC2">
        <w:rPr>
          <w:rFonts w:ascii="Times New Roman" w:hAnsi="Times New Roman" w:cs="Times New Roman"/>
          <w:sz w:val="24"/>
          <w:szCs w:val="24"/>
        </w:rPr>
        <w:t>KPP</w:t>
      </w:r>
      <w:r>
        <w:rPr>
          <w:rFonts w:ascii="Times New Roman" w:hAnsi="Times New Roman" w:cs="Times New Roman"/>
          <w:sz w:val="24"/>
          <w:szCs w:val="24"/>
        </w:rPr>
        <w:t xml:space="preserve"> Pratama</w:t>
      </w:r>
      <w:r w:rsidRPr="00163DC2">
        <w:rPr>
          <w:rFonts w:ascii="Times New Roman" w:hAnsi="Times New Roman" w:cs="Times New Roman"/>
          <w:sz w:val="24"/>
          <w:szCs w:val="24"/>
        </w:rPr>
        <w:t xml:space="preserve"> Samarinda Ulu dan Ilir, wajib pajak orang pribadi yang melakukan pekerjaan bebas menunjukkan kecenderungan untuk meningkatkan kepatuhan mereka sebagai wajib pajak yang memiliki kontrol atas kewajiban perpajakannya. Maka dapat disimpulkan bahwa pengetahuan </w:t>
      </w:r>
      <w:r>
        <w:rPr>
          <w:rFonts w:ascii="Times New Roman" w:hAnsi="Times New Roman" w:cs="Times New Roman"/>
          <w:sz w:val="24"/>
          <w:szCs w:val="24"/>
        </w:rPr>
        <w:t>pajak memiliki peran</w:t>
      </w:r>
      <w:r w:rsidRPr="00163DC2">
        <w:rPr>
          <w:rFonts w:ascii="Times New Roman" w:hAnsi="Times New Roman" w:cs="Times New Roman"/>
          <w:sz w:val="24"/>
          <w:szCs w:val="24"/>
        </w:rPr>
        <w:t xml:space="preserve"> besar dalam meningkatkan kepatuhan wajib pajak.</w:t>
      </w:r>
    </w:p>
    <w:p w:rsidR="00D0481A" w:rsidRPr="00163DC2" w:rsidRDefault="00D0481A" w:rsidP="00D0481A">
      <w:pPr>
        <w:spacing w:line="480" w:lineRule="auto"/>
        <w:ind w:firstLine="720"/>
        <w:jc w:val="both"/>
        <w:rPr>
          <w:rFonts w:ascii="Times New Roman" w:hAnsi="Times New Roman" w:cs="Times New Roman"/>
          <w:sz w:val="24"/>
          <w:szCs w:val="24"/>
        </w:rPr>
      </w:pPr>
      <w:r w:rsidRPr="00163DC2">
        <w:rPr>
          <w:rFonts w:ascii="Times New Roman" w:hAnsi="Times New Roman" w:cs="Times New Roman"/>
          <w:sz w:val="24"/>
          <w:szCs w:val="24"/>
        </w:rPr>
        <w:t xml:space="preserve">Hasil penelitian ini didukung oleh </w:t>
      </w:r>
      <w:r w:rsidRPr="00163DC2">
        <w:rPr>
          <w:rFonts w:ascii="Times New Roman" w:hAnsi="Times New Roman" w:cs="Times New Roman"/>
          <w:sz w:val="24"/>
          <w:szCs w:val="24"/>
        </w:rPr>
        <w:fldChar w:fldCharType="begin" w:fldLock="1"/>
      </w:r>
      <w:r w:rsidR="00CB42C0">
        <w:rPr>
          <w:rFonts w:ascii="Times New Roman" w:hAnsi="Times New Roman" w:cs="Times New Roman"/>
          <w:sz w:val="24"/>
          <w:szCs w:val="24"/>
        </w:rPr>
        <w:instrText>ADDIN CSL_CITATION {"citationItems":[{"id":"ITEM-1","itemData":{"author":[{"dropping-particle":"","family":"Haryanti","given":"Melinda","non-dropping-particle":"","parse-names":false,"suffix":""},{"dropping-particle":"","family":"Pitoyo","given":"Bayu","non-dropping-particle":"","parse-names":false,"suffix":""},{"dropping-particle":"","family":"Napitupulu","given":"Andhika","non-dropping-particle":"","parse-names":false,"suffix":""}],"container-title":"Jurnal Akuntansi &amp; Perpajakan Jayakarta","id":"ITEM-1","issue":"2","issued":{"date-parts":[["2022"]]},"title":"Pengaruh Modernisasi Administrasi Perpajakan, Pengetahuan Perpajakan, Sosialisasi Perpajakan Terhadap Kepatuhan Wajib Pajak Orang Pribadi Di Wilayah Kabupaten Bekasi","type":"article-journal","volume":"3"},"uris":["http://www.mendeley.com/documents/?uuid=5c7f7188-8c52-4151-97dd-5753c6cd074f"]}],"mendeley":{"formattedCitation":"(Haryanti et al., 2022)","manualFormatting":"Haryanti et al., (2022)","plainTextFormattedCitation":"(Haryanti et al., 2022)","previouslyFormattedCitation":"(Haryanti et al., 2022)"},"properties":{"noteIndex":0},"schema":"https://github.com/citation-style-language/schema/raw/master/csl-citation.json"}</w:instrText>
      </w:r>
      <w:r w:rsidRPr="00163DC2">
        <w:rPr>
          <w:rFonts w:ascii="Times New Roman" w:hAnsi="Times New Roman" w:cs="Times New Roman"/>
          <w:sz w:val="24"/>
          <w:szCs w:val="24"/>
        </w:rPr>
        <w:fldChar w:fldCharType="separate"/>
      </w:r>
      <w:r w:rsidRPr="00163DC2">
        <w:rPr>
          <w:rFonts w:ascii="Times New Roman" w:hAnsi="Times New Roman" w:cs="Times New Roman"/>
          <w:noProof/>
          <w:sz w:val="24"/>
          <w:szCs w:val="24"/>
        </w:rPr>
        <w:t>Haryanti et al., (2022)</w:t>
      </w:r>
      <w:r w:rsidRPr="00163DC2">
        <w:rPr>
          <w:rFonts w:ascii="Times New Roman" w:hAnsi="Times New Roman" w:cs="Times New Roman"/>
          <w:sz w:val="24"/>
          <w:szCs w:val="24"/>
        </w:rPr>
        <w:fldChar w:fldCharType="end"/>
      </w:r>
      <w:r w:rsidRPr="00163DC2">
        <w:rPr>
          <w:rFonts w:ascii="Times New Roman" w:hAnsi="Times New Roman" w:cs="Times New Roman"/>
          <w:sz w:val="24"/>
          <w:szCs w:val="24"/>
        </w:rPr>
        <w:t xml:space="preserve"> </w:t>
      </w:r>
      <w:r>
        <w:rPr>
          <w:rFonts w:ascii="Times New Roman" w:hAnsi="Times New Roman" w:cs="Times New Roman"/>
          <w:sz w:val="24"/>
          <w:szCs w:val="24"/>
        </w:rPr>
        <w:t xml:space="preserve">dan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10.20885/ncaf.vol4.art10","author":[{"dropping-particle":"","family":"Ermawati","given":"Yana","non-dropping-particle":"","parse-names":false,"suffix":""},{"dropping-particle":"","family":"Sonjaya","given":"Yaya","non-dropping-particle":"","parse-names":false,"suffix":""},{"dropping-particle":"","family":"Sutisman","given":"Entar","non-dropping-particle":"","parse-names":false,"suffix":""},{"dropping-particle":"","family":"Sari","given":"Komang Puspita","non-dropping-particle":"","parse-names":false,"suffix":""}],"id":"ITEM-1","issue":"2018","issued":{"date-parts":[["2022"]]},"page":"59-65","title":"Peran religiusitas , sanksi pajak , pengetahuan perpajakan , dan kualitas pelayanan pajak dalam meningkatkan kepatuhan wajib pajak orang pribadi","type":"article-journal","volume":"4"},"uris":["http://www.mendeley.com/documents/?uuid=8d9bf586-2808-4e79-b329-7b3d7c8508e7"]}],"mendeley":{"formattedCitation":"(Ermawati et al., 2022)","manualFormatting":"Ermawati et al. (2022)","plainTextFormattedCitation":"(Ermawati et al., 2022)","previouslyFormattedCitation":"(Ermawati et al., 2022)"},"properties":{"noteIndex":0},"schema":"https://github.com/citation-style-language/schema/raw/master/csl-citation.json"}</w:instrText>
      </w:r>
      <w:r>
        <w:rPr>
          <w:rFonts w:ascii="Times New Roman" w:hAnsi="Times New Roman" w:cs="Times New Roman"/>
          <w:sz w:val="24"/>
          <w:szCs w:val="24"/>
        </w:rPr>
        <w:fldChar w:fldCharType="separate"/>
      </w:r>
      <w:r w:rsidR="000012E6">
        <w:rPr>
          <w:rFonts w:ascii="Times New Roman" w:hAnsi="Times New Roman" w:cs="Times New Roman"/>
          <w:noProof/>
          <w:sz w:val="24"/>
          <w:szCs w:val="24"/>
        </w:rPr>
        <w:t xml:space="preserve">Ermawati </w:t>
      </w:r>
      <w:r w:rsidR="000012E6" w:rsidRPr="000012E6">
        <w:rPr>
          <w:rFonts w:ascii="Times New Roman" w:hAnsi="Times New Roman" w:cs="Times New Roman"/>
          <w:i/>
          <w:noProof/>
          <w:sz w:val="24"/>
          <w:szCs w:val="24"/>
        </w:rPr>
        <w:t>et al</w:t>
      </w:r>
      <w:r>
        <w:rPr>
          <w:rFonts w:ascii="Times New Roman" w:hAnsi="Times New Roman" w:cs="Times New Roman"/>
          <w:noProof/>
          <w:sz w:val="24"/>
          <w:szCs w:val="24"/>
        </w:rPr>
        <w:t xml:space="preserve"> (</w:t>
      </w:r>
      <w:r w:rsidRPr="00F71DA9">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163DC2">
        <w:rPr>
          <w:rFonts w:ascii="Times New Roman" w:hAnsi="Times New Roman" w:cs="Times New Roman"/>
          <w:sz w:val="24"/>
          <w:szCs w:val="24"/>
        </w:rPr>
        <w:t xml:space="preserve">menunjukkan bahwa dengan adanya pengetahuan pajak akan meningkatkan sikap patuh pada setiap wajib pajak. Penelitian ini </w:t>
      </w:r>
      <w:r>
        <w:rPr>
          <w:rFonts w:ascii="Times New Roman" w:hAnsi="Times New Roman" w:cs="Times New Roman"/>
          <w:sz w:val="24"/>
          <w:szCs w:val="24"/>
        </w:rPr>
        <w:t xml:space="preserve">juga </w:t>
      </w:r>
      <w:r w:rsidRPr="00163DC2">
        <w:rPr>
          <w:rFonts w:ascii="Times New Roman" w:hAnsi="Times New Roman" w:cs="Times New Roman"/>
          <w:sz w:val="24"/>
          <w:szCs w:val="24"/>
        </w:rPr>
        <w:t xml:space="preserve">selaras dengan </w:t>
      </w:r>
      <w:r w:rsidRPr="00163DC2">
        <w:rPr>
          <w:rFonts w:ascii="Times New Roman" w:hAnsi="Times New Roman" w:cs="Times New Roman"/>
          <w:sz w:val="24"/>
          <w:szCs w:val="24"/>
        </w:rPr>
        <w:fldChar w:fldCharType="begin" w:fldLock="1"/>
      </w:r>
      <w:r w:rsidRPr="00163DC2">
        <w:rPr>
          <w:rFonts w:ascii="Times New Roman" w:hAnsi="Times New Roman" w:cs="Times New Roman"/>
          <w:sz w:val="24"/>
          <w:szCs w:val="24"/>
        </w:rPr>
        <w:instrText>ADDIN CSL_CITATION {"citationItems":[{"id":"ITEM-1","itemData":{"author":[{"dropping-particle":"","family":"Amanda","given":"Alifvia","non-dropping-particle":"","parse-names":false,"suffix":""},{"dropping-particle":"","family":"Sudiartana","given":"I Made","non-dropping-particle":"","parse-names":false,"suffix":""},{"dropping-particle":"","family":"Dewi","given":"Ni Putu","non-dropping-particle":"","parse-names":false,"suffix":""}],"id":"ITEM-1","issue":"2","issued":{"date-parts":[["2023"]]},"page":"456-467","title":"Pengaruh Pengetahuan Perpajakan, Self Assessment System, E-Filling, Tingkat Pendapatan dan Kesadaran Wajib Pajak terhadap Kepatuhan Wajib Pajak","type":"article-journal","volume":"5"},"uris":["http://www.mendeley.com/documents/?uuid=9a08cf29-c238-4d3a-9242-5027d5cd87ce"]}],"mendeley":{"formattedCitation":"(Amanda et al., 2023)","manualFormatting":"Amanda et al., (2023)","plainTextFormattedCitation":"(Amanda et al., 2023)","previouslyFormattedCitation":"(Amanda et al., 2023)"},"properties":{"noteIndex":0},"schema":"https://github.com/citation-style-language/schema/raw/master/csl-citation.json"}</w:instrText>
      </w:r>
      <w:r w:rsidRPr="00163DC2">
        <w:rPr>
          <w:rFonts w:ascii="Times New Roman" w:hAnsi="Times New Roman" w:cs="Times New Roman"/>
          <w:sz w:val="24"/>
          <w:szCs w:val="24"/>
        </w:rPr>
        <w:fldChar w:fldCharType="separate"/>
      </w:r>
      <w:r w:rsidR="000012E6">
        <w:rPr>
          <w:rFonts w:ascii="Times New Roman" w:hAnsi="Times New Roman" w:cs="Times New Roman"/>
          <w:noProof/>
          <w:sz w:val="24"/>
          <w:szCs w:val="24"/>
        </w:rPr>
        <w:t xml:space="preserve">Amanda </w:t>
      </w:r>
      <w:r w:rsidR="000012E6" w:rsidRPr="000012E6">
        <w:rPr>
          <w:rFonts w:ascii="Times New Roman" w:hAnsi="Times New Roman" w:cs="Times New Roman"/>
          <w:i/>
          <w:noProof/>
          <w:sz w:val="24"/>
          <w:szCs w:val="24"/>
        </w:rPr>
        <w:t>et al</w:t>
      </w:r>
      <w:r w:rsidRPr="00163DC2">
        <w:rPr>
          <w:rFonts w:ascii="Times New Roman" w:hAnsi="Times New Roman" w:cs="Times New Roman"/>
          <w:noProof/>
          <w:sz w:val="24"/>
          <w:szCs w:val="24"/>
        </w:rPr>
        <w:t xml:space="preserve"> (2023)</w:t>
      </w:r>
      <w:r w:rsidRPr="00163DC2">
        <w:rPr>
          <w:rFonts w:ascii="Times New Roman" w:hAnsi="Times New Roman" w:cs="Times New Roman"/>
          <w:sz w:val="24"/>
          <w:szCs w:val="24"/>
        </w:rPr>
        <w:fldChar w:fldCharType="end"/>
      </w:r>
      <w:r w:rsidRPr="00163DC2">
        <w:rPr>
          <w:rFonts w:ascii="Times New Roman" w:hAnsi="Times New Roman" w:cs="Times New Roman"/>
          <w:sz w:val="24"/>
          <w:szCs w:val="24"/>
        </w:rPr>
        <w:t xml:space="preserve"> bahwa pengetahuan pajak berpengaruh positif dan signifikan terhadap kepatuhan wajib pajak. </w:t>
      </w:r>
    </w:p>
    <w:p w:rsidR="00D0481A" w:rsidRPr="00163DC2" w:rsidRDefault="00D0481A" w:rsidP="00056F53">
      <w:pPr>
        <w:numPr>
          <w:ilvl w:val="0"/>
          <w:numId w:val="33"/>
        </w:numPr>
        <w:tabs>
          <w:tab w:val="left" w:pos="360"/>
        </w:tabs>
        <w:ind w:left="360"/>
        <w:jc w:val="both"/>
        <w:rPr>
          <w:rFonts w:ascii="Times New Roman" w:hAnsi="Times New Roman" w:cs="Times New Roman"/>
          <w:b/>
          <w:sz w:val="24"/>
        </w:rPr>
      </w:pPr>
      <w:r w:rsidRPr="00163DC2">
        <w:rPr>
          <w:rFonts w:ascii="Times New Roman" w:hAnsi="Times New Roman" w:cs="Times New Roman"/>
          <w:b/>
          <w:sz w:val="24"/>
        </w:rPr>
        <w:t>Pengaruh Pemahaman Pajak Terhadap Kepatuhan Wajib Pajak</w:t>
      </w:r>
    </w:p>
    <w:p w:rsidR="00D0481A" w:rsidRPr="00163DC2" w:rsidRDefault="00D0481A" w:rsidP="000012E6">
      <w:pPr>
        <w:tabs>
          <w:tab w:val="left" w:pos="360"/>
        </w:tabs>
        <w:spacing w:after="0" w:line="480" w:lineRule="auto"/>
        <w:jc w:val="both"/>
        <w:rPr>
          <w:rFonts w:ascii="Times New Roman" w:hAnsi="Times New Roman" w:cs="Times New Roman"/>
          <w:sz w:val="24"/>
        </w:rPr>
      </w:pPr>
      <w:r w:rsidRPr="00163DC2">
        <w:rPr>
          <w:rFonts w:ascii="Times New Roman" w:hAnsi="Times New Roman" w:cs="Times New Roman"/>
          <w:b/>
          <w:sz w:val="24"/>
        </w:rPr>
        <w:tab/>
      </w:r>
      <w:r w:rsidRPr="00163DC2">
        <w:rPr>
          <w:rFonts w:ascii="Times New Roman" w:hAnsi="Times New Roman" w:cs="Times New Roman"/>
          <w:b/>
          <w:sz w:val="24"/>
        </w:rPr>
        <w:tab/>
      </w:r>
      <w:r w:rsidRPr="00163DC2">
        <w:rPr>
          <w:rFonts w:ascii="Times New Roman" w:hAnsi="Times New Roman" w:cs="Times New Roman"/>
          <w:sz w:val="24"/>
        </w:rPr>
        <w:t>Hipotesis kedua (H</w:t>
      </w:r>
      <w:r w:rsidRPr="00163DC2">
        <w:rPr>
          <w:rFonts w:ascii="Times New Roman" w:hAnsi="Times New Roman" w:cs="Times New Roman"/>
          <w:sz w:val="24"/>
          <w:vertAlign w:val="subscript"/>
        </w:rPr>
        <w:t>2</w:t>
      </w:r>
      <w:r w:rsidRPr="00163DC2">
        <w:rPr>
          <w:rFonts w:ascii="Times New Roman" w:hAnsi="Times New Roman" w:cs="Times New Roman"/>
          <w:sz w:val="24"/>
        </w:rPr>
        <w:t xml:space="preserve">) dalam penelitian ini menyatakan bahwa pemahaman pajak berpengaruh positif dan signifikan terhadap kepatuhan wajib pajak orang pribadi yang melakukan pekerjaan bebas pada KPP </w:t>
      </w:r>
      <w:r>
        <w:rPr>
          <w:rFonts w:ascii="Times New Roman" w:hAnsi="Times New Roman" w:cs="Times New Roman"/>
          <w:sz w:val="24"/>
        </w:rPr>
        <w:t xml:space="preserve">Pratama </w:t>
      </w:r>
      <w:r w:rsidRPr="00163DC2">
        <w:rPr>
          <w:rFonts w:ascii="Times New Roman" w:hAnsi="Times New Roman" w:cs="Times New Roman"/>
          <w:sz w:val="24"/>
        </w:rPr>
        <w:t>Samarinda Ulu dan Ilir. Berdasarkan hasil uji hipotesis menggunakan teknik bootstrapping, nilai original sample 0,177, nilai t-statistik sebesar 2,111 lebih besar dari 1,96, dan nilai p (</w:t>
      </w:r>
      <w:r w:rsidRPr="00163DC2">
        <w:rPr>
          <w:rFonts w:ascii="Times New Roman" w:hAnsi="Times New Roman" w:cs="Times New Roman"/>
          <w:i/>
          <w:sz w:val="24"/>
        </w:rPr>
        <w:t>p-value</w:t>
      </w:r>
      <w:r w:rsidRPr="00163DC2">
        <w:rPr>
          <w:rFonts w:ascii="Times New Roman" w:hAnsi="Times New Roman" w:cs="Times New Roman"/>
          <w:sz w:val="24"/>
        </w:rPr>
        <w:t xml:space="preserve">) yang diperoleh adalah 0,035, yang lebih rendah dari ambang batas signifikansi 0,05. Hasil ini menunjukkan bahwa pemahaman pajak berpengaruh positif dan signifikan terhadap kepatuhan wajib pajak orang pribadi yang melakukan pekerjaan bebas pada KPP </w:t>
      </w:r>
      <w:r>
        <w:rPr>
          <w:rFonts w:ascii="Times New Roman" w:hAnsi="Times New Roman" w:cs="Times New Roman"/>
          <w:sz w:val="24"/>
        </w:rPr>
        <w:t xml:space="preserve">Pratama </w:t>
      </w:r>
      <w:r w:rsidRPr="00163DC2">
        <w:rPr>
          <w:rFonts w:ascii="Times New Roman" w:hAnsi="Times New Roman" w:cs="Times New Roman"/>
          <w:sz w:val="24"/>
        </w:rPr>
        <w:t>Samarinda Ulu dan Ilir.</w:t>
      </w:r>
    </w:p>
    <w:p w:rsidR="00D0481A" w:rsidRPr="00163DC2" w:rsidRDefault="00D0481A" w:rsidP="000012E6">
      <w:pPr>
        <w:tabs>
          <w:tab w:val="left" w:pos="360"/>
        </w:tabs>
        <w:spacing w:after="0" w:line="480" w:lineRule="auto"/>
        <w:jc w:val="both"/>
        <w:rPr>
          <w:rFonts w:ascii="Times New Roman" w:hAnsi="Times New Roman" w:cs="Times New Roman"/>
          <w:sz w:val="24"/>
        </w:rPr>
      </w:pPr>
      <w:r w:rsidRPr="00163DC2">
        <w:rPr>
          <w:rFonts w:ascii="Times New Roman" w:hAnsi="Times New Roman" w:cs="Times New Roman"/>
          <w:sz w:val="24"/>
        </w:rPr>
        <w:tab/>
      </w:r>
      <w:r w:rsidRPr="00163DC2">
        <w:rPr>
          <w:rFonts w:ascii="Times New Roman" w:hAnsi="Times New Roman" w:cs="Times New Roman"/>
          <w:sz w:val="24"/>
        </w:rPr>
        <w:tab/>
        <w:t>Analisis jawaban responden pada variabel pemahaman pajak menunjukkan wajib pajak orang pribadi yang melakukan pekerjaan bebas yang terdaftar pada KPP</w:t>
      </w:r>
      <w:r>
        <w:rPr>
          <w:rFonts w:ascii="Times New Roman" w:hAnsi="Times New Roman" w:cs="Times New Roman"/>
          <w:sz w:val="24"/>
        </w:rPr>
        <w:t xml:space="preserve"> Pratama</w:t>
      </w:r>
      <w:r w:rsidRPr="00163DC2">
        <w:rPr>
          <w:rFonts w:ascii="Times New Roman" w:hAnsi="Times New Roman" w:cs="Times New Roman"/>
          <w:sz w:val="24"/>
        </w:rPr>
        <w:t xml:space="preserve"> Samarinda Ulu dan Ilir dengan rata-rata sebesar 4,25 dan memiliki kategori tinggi, maka dari itu dapat disimpulkan bahwa wajib pajak tersebut memiliki pemahaman pajak. Sebagian besar responden memberikan dukungan positif, baik yag setuju maupun sangat setuju dengan pernyataan yang tertera dalam kuesioner. Wajib pajak yang memiliki pemahaman pajak dapat membentuk sikap positif terhadap kewajiban. </w:t>
      </w:r>
    </w:p>
    <w:p w:rsidR="00D0481A" w:rsidRPr="00163DC2" w:rsidRDefault="00D0481A" w:rsidP="00D0481A">
      <w:pPr>
        <w:tabs>
          <w:tab w:val="left" w:pos="360"/>
        </w:tabs>
        <w:spacing w:line="480" w:lineRule="auto"/>
        <w:jc w:val="both"/>
        <w:rPr>
          <w:rFonts w:ascii="Times New Roman" w:hAnsi="Times New Roman" w:cs="Times New Roman"/>
          <w:sz w:val="24"/>
          <w:szCs w:val="24"/>
        </w:rPr>
      </w:pPr>
      <w:r w:rsidRPr="00163DC2">
        <w:rPr>
          <w:rFonts w:ascii="Times New Roman" w:hAnsi="Times New Roman" w:cs="Times New Roman"/>
          <w:sz w:val="24"/>
        </w:rPr>
        <w:tab/>
      </w:r>
      <w:r w:rsidRPr="00163DC2">
        <w:rPr>
          <w:rFonts w:ascii="Times New Roman" w:hAnsi="Times New Roman" w:cs="Times New Roman"/>
          <w:sz w:val="24"/>
        </w:rPr>
        <w:tab/>
        <w:t xml:space="preserve">Berdasarkan </w:t>
      </w:r>
      <w:r w:rsidRPr="00163DC2">
        <w:rPr>
          <w:rFonts w:ascii="Times New Roman" w:hAnsi="Times New Roman" w:cs="Times New Roman"/>
          <w:i/>
          <w:sz w:val="24"/>
          <w:szCs w:val="24"/>
        </w:rPr>
        <w:t>Theory of Planned Behavior</w:t>
      </w:r>
      <w:r w:rsidRPr="00163DC2">
        <w:rPr>
          <w:rFonts w:ascii="Times New Roman" w:hAnsi="Times New Roman" w:cs="Times New Roman"/>
          <w:sz w:val="24"/>
          <w:szCs w:val="24"/>
        </w:rPr>
        <w:t xml:space="preserve">, pemahaman pajak termasuk dalam </w:t>
      </w:r>
      <w:r w:rsidRPr="00163DC2">
        <w:rPr>
          <w:rFonts w:ascii="Times New Roman" w:hAnsi="Times New Roman" w:cs="Times New Roman"/>
          <w:i/>
          <w:sz w:val="24"/>
          <w:szCs w:val="24"/>
        </w:rPr>
        <w:t>behavior beliefs</w:t>
      </w:r>
      <w:r w:rsidRPr="00163DC2">
        <w:rPr>
          <w:rFonts w:ascii="Times New Roman" w:hAnsi="Times New Roman" w:cs="Times New Roman"/>
          <w:sz w:val="24"/>
          <w:szCs w:val="24"/>
        </w:rPr>
        <w:t xml:space="preserve"> yang membentuk sikap wajib pajak untuk menentukan niat dan tindakan nyata. Wajib pajak yang memiliki pemahaman pajak yang tinggi akan menciptakan kesadaran diri untuk patuh kewajiban perpajakannya. Dengan demikian, hasil penelitian pada variabel ini sejalan dengan teori </w:t>
      </w:r>
      <w:r w:rsidRPr="00163DC2">
        <w:rPr>
          <w:rFonts w:ascii="Times New Roman" w:hAnsi="Times New Roman" w:cs="Times New Roman"/>
          <w:i/>
          <w:sz w:val="24"/>
          <w:szCs w:val="24"/>
        </w:rPr>
        <w:t xml:space="preserve">planned behavior </w:t>
      </w:r>
      <w:r w:rsidRPr="00163DC2">
        <w:rPr>
          <w:rFonts w:ascii="Times New Roman" w:hAnsi="Times New Roman" w:cs="Times New Roman"/>
          <w:sz w:val="24"/>
          <w:szCs w:val="24"/>
        </w:rPr>
        <w:t xml:space="preserve">yang menyatakan keyakinan wajib pajak menentukan konsekuensi atau hasil dari perilaku, berdampak pada sikap yang mereka ambil sebagai wajib pajak. Hasil ini menunjukkan bahwa semakin tinggi pemahaman pajak yang dimiliki wajib pajak orang pribadi yang melakukan pekerjaan bebas pada KPP Pratama Samarinda Ulu dan Ilir, maka akan meningkatkan kepatuhan bagi wajib pajak tersebut. </w:t>
      </w:r>
    </w:p>
    <w:p w:rsidR="00D0481A" w:rsidRPr="00163DC2" w:rsidRDefault="00D0481A" w:rsidP="00D0481A">
      <w:pPr>
        <w:tabs>
          <w:tab w:val="left" w:pos="360"/>
        </w:tabs>
        <w:spacing w:line="480" w:lineRule="auto"/>
        <w:jc w:val="both"/>
        <w:rPr>
          <w:rFonts w:ascii="Times New Roman" w:hAnsi="Times New Roman" w:cs="Times New Roman"/>
          <w:strike/>
          <w:sz w:val="24"/>
        </w:rPr>
      </w:pPr>
      <w:r w:rsidRPr="00163DC2">
        <w:rPr>
          <w:rFonts w:ascii="Times New Roman" w:hAnsi="Times New Roman" w:cs="Times New Roman"/>
          <w:sz w:val="24"/>
          <w:szCs w:val="24"/>
        </w:rPr>
        <w:tab/>
      </w:r>
      <w:r w:rsidRPr="00163DC2">
        <w:rPr>
          <w:rFonts w:ascii="Times New Roman" w:hAnsi="Times New Roman" w:cs="Times New Roman"/>
          <w:sz w:val="24"/>
          <w:szCs w:val="24"/>
        </w:rPr>
        <w:tab/>
        <w:t xml:space="preserve">Hasil tersebut sejalan dengan penelitian </w:t>
      </w:r>
      <w:r w:rsidRPr="00163DC2">
        <w:rPr>
          <w:rFonts w:ascii="Times New Roman" w:hAnsi="Times New Roman" w:cs="Times New Roman"/>
          <w:sz w:val="24"/>
          <w:szCs w:val="24"/>
        </w:rPr>
        <w:fldChar w:fldCharType="begin" w:fldLock="1"/>
      </w:r>
      <w:r w:rsidR="00CB42C0">
        <w:rPr>
          <w:rFonts w:ascii="Times New Roman" w:hAnsi="Times New Roman" w:cs="Times New Roman"/>
          <w:sz w:val="24"/>
          <w:szCs w:val="24"/>
        </w:rPr>
        <w:instrText>ADDIN CSL_CITATION {"citationItems":[{"id":"ITEM-1","itemData":{"author":[{"dropping-particle":"","family":"Caroline","given":"Eveline","non-dropping-particle":"","parse-names":false,"suffix":""},{"dropping-particle":"","family":"Eprianto","given":"Idel","non-dropping-particle":"","parse-names":false,"suffix":""},{"dropping-particle":"","family":"Kuntadi","given":"Cris","non-dropping-particle":"","parse-names":false,"suffix":""},{"dropping-particle":"","family":"Pramukty","given":"Rachmat","non-dropping-particle":"","parse-names":false,"suffix":""}],"container-title":"Jurnal Economina","id":"ITEM-1","issued":{"date-parts":[["2023"]]},"page":"2114-2121","title":"Pengaruh Sanksi Perpajakan, Tarif Pajak Dan Pemahaman Perpajakan Terhadap Kepatuhan Wajib Pajak","type":"article-journal","volume":"2"},"uris":["http://www.mendeley.com/documents/?uuid=f93cd91b-1b6c-464d-920b-7d62cdf73891"]}],"mendeley":{"formattedCitation":"(Caroline et al., 2023)","manualFormatting":"Caroline et al., (2023)","plainTextFormattedCitation":"(Caroline et al., 2023)","previouslyFormattedCitation":"(Caroline et al., 2023)"},"properties":{"noteIndex":0},"schema":"https://github.com/citation-style-language/schema/raw/master/csl-citation.json"}</w:instrText>
      </w:r>
      <w:r w:rsidRPr="00163DC2">
        <w:rPr>
          <w:rFonts w:ascii="Times New Roman" w:hAnsi="Times New Roman" w:cs="Times New Roman"/>
          <w:sz w:val="24"/>
          <w:szCs w:val="24"/>
        </w:rPr>
        <w:fldChar w:fldCharType="separate"/>
      </w:r>
      <w:r w:rsidR="000012E6">
        <w:rPr>
          <w:rFonts w:ascii="Times New Roman" w:hAnsi="Times New Roman" w:cs="Times New Roman"/>
          <w:noProof/>
          <w:sz w:val="24"/>
          <w:szCs w:val="24"/>
        </w:rPr>
        <w:t xml:space="preserve">Caroline </w:t>
      </w:r>
      <w:r w:rsidR="000012E6" w:rsidRPr="000012E6">
        <w:rPr>
          <w:rFonts w:ascii="Times New Roman" w:hAnsi="Times New Roman" w:cs="Times New Roman"/>
          <w:i/>
          <w:noProof/>
          <w:sz w:val="24"/>
          <w:szCs w:val="24"/>
        </w:rPr>
        <w:t>et al</w:t>
      </w:r>
      <w:r w:rsidRPr="00163DC2">
        <w:rPr>
          <w:rFonts w:ascii="Times New Roman" w:hAnsi="Times New Roman" w:cs="Times New Roman"/>
          <w:noProof/>
          <w:sz w:val="24"/>
          <w:szCs w:val="24"/>
        </w:rPr>
        <w:t xml:space="preserve"> (2023)</w:t>
      </w:r>
      <w:r w:rsidRPr="00163DC2">
        <w:rPr>
          <w:rFonts w:ascii="Times New Roman" w:hAnsi="Times New Roman" w:cs="Times New Roman"/>
          <w:sz w:val="24"/>
          <w:szCs w:val="24"/>
        </w:rPr>
        <w:fldChar w:fldCharType="end"/>
      </w:r>
      <w:r w:rsidRPr="00163DC2">
        <w:rPr>
          <w:rFonts w:ascii="Times New Roman" w:hAnsi="Times New Roman" w:cs="Times New Roman"/>
          <w:sz w:val="24"/>
          <w:szCs w:val="24"/>
        </w:rPr>
        <w:t xml:space="preserve">, </w:t>
      </w:r>
      <w:r w:rsidRPr="00163DC2">
        <w:rPr>
          <w:rFonts w:ascii="Times New Roman" w:hAnsi="Times New Roman" w:cs="Times New Roman"/>
          <w:sz w:val="24"/>
          <w:szCs w:val="24"/>
        </w:rPr>
        <w:fldChar w:fldCharType="begin" w:fldLock="1"/>
      </w:r>
      <w:r w:rsidR="00CB42C0">
        <w:rPr>
          <w:rFonts w:ascii="Times New Roman" w:hAnsi="Times New Roman" w:cs="Times New Roman"/>
          <w:sz w:val="24"/>
          <w:szCs w:val="24"/>
        </w:rPr>
        <w:instrText>ADDIN CSL_CITATION {"citationItems":[{"id":"ITEM-1","itemData":{"author":[{"dropping-particle":"","family":"Permata","given":"Merry Intan","non-dropping-particle":"","parse-names":false,"suffix":""},{"dropping-particle":"","family":"Zahroh","given":"Fatmawati","non-dropping-particle":"","parse-names":false,"suffix":""}],"container-title":"Jurnal Ilmiah Akuntansi dan Keuangan","id":"ITEM-1","issue":"12","issued":{"date-parts":[["2022"]]},"page":"5432-5443","title":"Pengaruh pemahaman perpajakan , tarif pajak , dan sanksi perpajakan terhadap kepatuhan wajib pajak","type":"article-journal","volume":"4"},"uris":["http://www.mendeley.com/documents/?uuid=9c718ed6-091f-47bc-a9d3-f8d76b1626b6"]}],"mendeley":{"formattedCitation":"(Permata &amp; Zahroh, 2022)","manualFormatting":"Permata  dan Zahroh, (2022)","plainTextFormattedCitation":"(Permata &amp; Zahroh, 2022)","previouslyFormattedCitation":"(Permata &amp; Zahroh, 2022)"},"properties":{"noteIndex":0},"schema":"https://github.com/citation-style-language/schema/raw/master/csl-citation.json"}</w:instrText>
      </w:r>
      <w:r w:rsidRPr="00163DC2">
        <w:rPr>
          <w:rFonts w:ascii="Times New Roman" w:hAnsi="Times New Roman" w:cs="Times New Roman"/>
          <w:sz w:val="24"/>
          <w:szCs w:val="24"/>
        </w:rPr>
        <w:fldChar w:fldCharType="separate"/>
      </w:r>
      <w:r w:rsidR="000012E6">
        <w:rPr>
          <w:rFonts w:ascii="Times New Roman" w:hAnsi="Times New Roman" w:cs="Times New Roman"/>
          <w:noProof/>
          <w:sz w:val="24"/>
          <w:szCs w:val="24"/>
        </w:rPr>
        <w:t xml:space="preserve">Permata  dan Zahroh </w:t>
      </w:r>
      <w:r w:rsidRPr="00163DC2">
        <w:rPr>
          <w:rFonts w:ascii="Times New Roman" w:hAnsi="Times New Roman" w:cs="Times New Roman"/>
          <w:noProof/>
          <w:sz w:val="24"/>
          <w:szCs w:val="24"/>
        </w:rPr>
        <w:t>(2022)</w:t>
      </w:r>
      <w:r w:rsidRPr="00163DC2">
        <w:rPr>
          <w:rFonts w:ascii="Times New Roman" w:hAnsi="Times New Roman" w:cs="Times New Roman"/>
          <w:sz w:val="24"/>
          <w:szCs w:val="24"/>
        </w:rPr>
        <w:fldChar w:fldCharType="end"/>
      </w:r>
      <w:r w:rsidRPr="00163DC2">
        <w:rPr>
          <w:rFonts w:ascii="Times New Roman" w:hAnsi="Times New Roman" w:cs="Times New Roman"/>
          <w:sz w:val="24"/>
          <w:szCs w:val="24"/>
        </w:rPr>
        <w:t xml:space="preserve"> menyatakan bahwa pemahaman pajak yang dimiliki wajib pajak dapat menumbuhkan sikap patuh dalam melaksanakan kewajiban perpajakan.</w:t>
      </w:r>
      <w:r>
        <w:rPr>
          <w:rFonts w:ascii="Times New Roman" w:hAnsi="Times New Roman" w:cs="Times New Roman"/>
          <w:sz w:val="24"/>
          <w:szCs w:val="24"/>
        </w:rPr>
        <w:t xml:space="preserve"> Dalam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Ida","given":"","non-dropping-particle":"","parse-names":false,"suffix":""},{"dropping-particle":"","family":"Jenni","given":"","non-dropping-particle":"","parse-names":false,"suffix":""}],"id":"ITEM-1","issue":"2","issued":{"date-parts":[["2021"]]},"title":"Pengaruh Kewajiban Kepemilikan NPWP , Pemahaman Perpajakan dan Kesadaran Wajib Pajak Pribadi Terhadap Kepatuhan Wajib Pajak ( Studi Kasus Pada Wajib Pajak Orang Pribadi di Perumahan Permata Regensi II - Tangerang )","type":"article-journal","volume":"3"},"uris":["http://www.mendeley.com/documents/?uuid=3bde3f76-ef53-4871-981d-529c65e075f4"]}],"mendeley":{"formattedCitation":"(Ida &amp; Jenni, 2021)","manualFormatting":"Ida dan Jenni (2021)","plainTextFormattedCitation":"(Ida &amp; Jenni, 2021)","previouslyFormattedCitation":"(Ida &amp; Jenni,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Ida dan Jenni</w:t>
      </w:r>
      <w:r w:rsidRPr="00F71DA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F71DA9">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sz w:val="24"/>
          <w:szCs w:val="24"/>
        </w:rPr>
        <w:t xml:space="preserve"> juga menunjukkan hasil bahwa pemahaman berpengaruh positif dan signifikan terhadap kepatuhan wajib pajak orang pribadi yang melakukan pekerjaan bebas.</w:t>
      </w:r>
    </w:p>
    <w:p w:rsidR="00D0481A" w:rsidRPr="00163DC2" w:rsidRDefault="00D0481A" w:rsidP="00056F53">
      <w:pPr>
        <w:numPr>
          <w:ilvl w:val="0"/>
          <w:numId w:val="33"/>
        </w:numPr>
        <w:tabs>
          <w:tab w:val="left" w:pos="360"/>
        </w:tabs>
        <w:ind w:left="360"/>
        <w:jc w:val="both"/>
        <w:rPr>
          <w:rFonts w:ascii="Times New Roman" w:hAnsi="Times New Roman" w:cs="Times New Roman"/>
          <w:b/>
          <w:sz w:val="24"/>
        </w:rPr>
      </w:pPr>
      <w:r w:rsidRPr="00163DC2">
        <w:rPr>
          <w:rFonts w:ascii="Times New Roman" w:hAnsi="Times New Roman" w:cs="Times New Roman"/>
          <w:b/>
          <w:sz w:val="24"/>
        </w:rPr>
        <w:t>Pengaruh Kesadaran Pajak Terhadap Kepatuhan Wajib Pajak</w:t>
      </w:r>
    </w:p>
    <w:p w:rsidR="00D0481A" w:rsidRPr="00163DC2" w:rsidRDefault="00D0481A" w:rsidP="00D0481A">
      <w:pPr>
        <w:tabs>
          <w:tab w:val="left" w:pos="360"/>
        </w:tabs>
        <w:spacing w:line="480" w:lineRule="auto"/>
        <w:jc w:val="both"/>
        <w:rPr>
          <w:rFonts w:ascii="Times New Roman" w:hAnsi="Times New Roman" w:cs="Times New Roman"/>
          <w:sz w:val="24"/>
        </w:rPr>
      </w:pPr>
      <w:r w:rsidRPr="00163DC2">
        <w:rPr>
          <w:rFonts w:ascii="Times New Roman" w:hAnsi="Times New Roman" w:cs="Times New Roman"/>
          <w:sz w:val="24"/>
        </w:rPr>
        <w:tab/>
      </w:r>
      <w:r w:rsidRPr="00163DC2">
        <w:rPr>
          <w:rFonts w:ascii="Times New Roman" w:hAnsi="Times New Roman" w:cs="Times New Roman"/>
          <w:sz w:val="24"/>
        </w:rPr>
        <w:tab/>
        <w:t>Hipotesis ketiga (H</w:t>
      </w:r>
      <w:r w:rsidRPr="00163DC2">
        <w:rPr>
          <w:rFonts w:ascii="Times New Roman" w:hAnsi="Times New Roman" w:cs="Times New Roman"/>
          <w:sz w:val="24"/>
          <w:vertAlign w:val="subscript"/>
        </w:rPr>
        <w:t>3</w:t>
      </w:r>
      <w:r w:rsidRPr="00163DC2">
        <w:rPr>
          <w:rFonts w:ascii="Times New Roman" w:hAnsi="Times New Roman" w:cs="Times New Roman"/>
          <w:sz w:val="24"/>
        </w:rPr>
        <w:t>) dalam penelitian ini menunjukkan bahwa kesadaran pajak berpengaruh positif dan signifikan terhadap kepatuhan wajib pajak yang melakukan pekerjaan bebas pada KPP Pratama Samarinda Ulu dan Ilir. Berdasarkan hasil uji hipotesis menggunakan teknik bootstrapping, nilai original sample 0,270, nilai t-statistik sebesar 2,980 lebih besar dari 1,96, dan nilai p (</w:t>
      </w:r>
      <w:r w:rsidRPr="00163DC2">
        <w:rPr>
          <w:rFonts w:ascii="Times New Roman" w:hAnsi="Times New Roman" w:cs="Times New Roman"/>
          <w:i/>
          <w:sz w:val="24"/>
        </w:rPr>
        <w:t>p-value</w:t>
      </w:r>
      <w:r w:rsidRPr="00163DC2">
        <w:rPr>
          <w:rFonts w:ascii="Times New Roman" w:hAnsi="Times New Roman" w:cs="Times New Roman"/>
          <w:sz w:val="24"/>
        </w:rPr>
        <w:t>) yang diperoleh adalah 0,003, yang lebih rendah dari ambang batas signifikansi 0,05. Hal ini menunjukkan bahwa hubungan antara kesadaran pajak dengan kepatuhan wajib pajak adalah positif dan signifikan.</w:t>
      </w:r>
    </w:p>
    <w:p w:rsidR="00D0481A" w:rsidRPr="00163DC2" w:rsidRDefault="00D0481A" w:rsidP="00D0481A">
      <w:pPr>
        <w:tabs>
          <w:tab w:val="left" w:pos="360"/>
        </w:tabs>
        <w:spacing w:line="480" w:lineRule="auto"/>
        <w:jc w:val="both"/>
        <w:rPr>
          <w:rFonts w:ascii="Times New Roman" w:hAnsi="Times New Roman" w:cs="Times New Roman"/>
          <w:sz w:val="24"/>
        </w:rPr>
      </w:pPr>
      <w:r w:rsidRPr="00163DC2">
        <w:rPr>
          <w:rFonts w:ascii="Times New Roman" w:hAnsi="Times New Roman" w:cs="Times New Roman"/>
          <w:sz w:val="24"/>
        </w:rPr>
        <w:tab/>
      </w:r>
      <w:r w:rsidRPr="00163DC2">
        <w:rPr>
          <w:rFonts w:ascii="Times New Roman" w:hAnsi="Times New Roman" w:cs="Times New Roman"/>
          <w:sz w:val="24"/>
        </w:rPr>
        <w:tab/>
        <w:t xml:space="preserve">Analisis jawaban responden pada variabel kesadaran pajak menunjukkan wajib pajak yang melakukan pekerjaan bebas pada KPP Pratama Samarinda Ulu dan Ilir cenderung memiliki tanggung jawab dalam menjalankan kewajiban perpajakannya. Sebagian besar hasil pernyataan pertama sampai dengan pernyataan kelima pada kuesioner menunjukkan bahwa responden berpendapat positif, baik sejutu maupun sangat setuju terhadap kesadaran pajak yang dimiliki untuk meningkatkan kepatuhan. Wajib pajak orang pribadi yang melakukan pekerjaan bebas yang terdaftar pada KPP Pratama Samarinda Ulu dan Ilir memiliki kesadaran pajak dalam dirinya memiliki peran yang besar dalam meningkatkan kepatuhan perpajakannya, sehingga hal ini membuat wajib pajak tidak merasa tertekan dalam menjalankan kewajibannya sebagai wajib pajak yang patuh. </w:t>
      </w:r>
    </w:p>
    <w:p w:rsidR="00D0481A" w:rsidRPr="00163DC2" w:rsidRDefault="00D0481A" w:rsidP="00D0481A">
      <w:pPr>
        <w:tabs>
          <w:tab w:val="left" w:pos="360"/>
        </w:tabs>
        <w:spacing w:line="480" w:lineRule="auto"/>
        <w:jc w:val="both"/>
        <w:rPr>
          <w:rFonts w:ascii="Times New Roman" w:hAnsi="Times New Roman" w:cs="Times New Roman"/>
          <w:sz w:val="24"/>
          <w:szCs w:val="24"/>
        </w:rPr>
      </w:pPr>
      <w:r w:rsidRPr="00163DC2">
        <w:rPr>
          <w:rFonts w:ascii="Times New Roman" w:hAnsi="Times New Roman" w:cs="Times New Roman"/>
          <w:sz w:val="24"/>
        </w:rPr>
        <w:tab/>
      </w:r>
      <w:r w:rsidRPr="00163DC2">
        <w:rPr>
          <w:rFonts w:ascii="Times New Roman" w:hAnsi="Times New Roman" w:cs="Times New Roman"/>
          <w:sz w:val="24"/>
        </w:rPr>
        <w:tab/>
        <w:t xml:space="preserve">Menurut </w:t>
      </w:r>
      <w:r w:rsidRPr="00163DC2">
        <w:rPr>
          <w:rFonts w:ascii="Times New Roman" w:hAnsi="Times New Roman" w:cs="Times New Roman"/>
          <w:i/>
          <w:sz w:val="24"/>
          <w:szCs w:val="24"/>
        </w:rPr>
        <w:t xml:space="preserve">Theory of Planned Behavior, </w:t>
      </w:r>
      <w:r w:rsidRPr="00163DC2">
        <w:rPr>
          <w:rFonts w:ascii="Times New Roman" w:hAnsi="Times New Roman" w:cs="Times New Roman"/>
          <w:sz w:val="24"/>
          <w:szCs w:val="24"/>
        </w:rPr>
        <w:t xml:space="preserve">kesadaran pajak sejalan dengan </w:t>
      </w:r>
      <w:r w:rsidRPr="00163DC2">
        <w:rPr>
          <w:rFonts w:ascii="Times New Roman" w:hAnsi="Times New Roman" w:cs="Times New Roman"/>
          <w:i/>
          <w:sz w:val="24"/>
          <w:szCs w:val="24"/>
        </w:rPr>
        <w:t>normative belief</w:t>
      </w:r>
      <w:r w:rsidRPr="00163DC2">
        <w:rPr>
          <w:rFonts w:ascii="Times New Roman" w:hAnsi="Times New Roman" w:cs="Times New Roman"/>
          <w:sz w:val="24"/>
          <w:szCs w:val="24"/>
        </w:rPr>
        <w:t xml:space="preserve">  yang mendorong keyakinan moral dan sosial wajib pajak. Wajib pajak yang memiliki </w:t>
      </w:r>
      <w:r w:rsidRPr="00163DC2">
        <w:rPr>
          <w:rFonts w:ascii="Times New Roman" w:hAnsi="Times New Roman" w:cs="Times New Roman"/>
          <w:i/>
          <w:sz w:val="24"/>
          <w:szCs w:val="24"/>
        </w:rPr>
        <w:t>normative belief</w:t>
      </w:r>
      <w:r w:rsidRPr="00163DC2">
        <w:rPr>
          <w:rFonts w:ascii="Times New Roman" w:hAnsi="Times New Roman" w:cs="Times New Roman"/>
          <w:sz w:val="24"/>
          <w:szCs w:val="24"/>
        </w:rPr>
        <w:t xml:space="preserve"> yang positif akan memiliki persepsi bahwa orang-orang penting di sekitarnya akan mengharapkan mereka untuk membayar pajak. Persepsi tersebut meningkatkan niat dan tindakan individu untuk memenuhi kewajiban perpajakan mereka, yang akan meningkatkan kepatuhan wajib pajak. Hasil ini menunjukkan bahwa semakin tinggi kesadarab pajak yang dimiliki oleh wajib pajak orang pribadi yang melakukan pekerjaan bebas yang terdaftar pada KPP Pratama Samarinda Ulu dan Ilir, maka dapat meningkatkan tingkat kepatuhan wajib pajak. </w:t>
      </w:r>
    </w:p>
    <w:p w:rsidR="00D0481A" w:rsidRPr="00163DC2" w:rsidRDefault="00D0481A" w:rsidP="00D0481A">
      <w:pPr>
        <w:tabs>
          <w:tab w:val="left" w:pos="360"/>
        </w:tabs>
        <w:spacing w:line="480" w:lineRule="auto"/>
        <w:jc w:val="both"/>
        <w:rPr>
          <w:rFonts w:ascii="Times New Roman" w:hAnsi="Times New Roman" w:cs="Times New Roman"/>
          <w:sz w:val="24"/>
        </w:rPr>
      </w:pPr>
      <w:r w:rsidRPr="00163DC2">
        <w:rPr>
          <w:rFonts w:ascii="Times New Roman" w:hAnsi="Times New Roman" w:cs="Times New Roman"/>
          <w:sz w:val="24"/>
          <w:szCs w:val="24"/>
        </w:rPr>
        <w:tab/>
      </w:r>
      <w:r w:rsidRPr="00163DC2">
        <w:rPr>
          <w:rFonts w:ascii="Times New Roman" w:hAnsi="Times New Roman" w:cs="Times New Roman"/>
          <w:sz w:val="24"/>
          <w:szCs w:val="24"/>
        </w:rPr>
        <w:tab/>
        <w:t xml:space="preserve">Hasil penelitian tersebut sejalan dengan penelitian yang dilakukan oleh </w:t>
      </w:r>
      <w:r w:rsidRPr="00163DC2">
        <w:rPr>
          <w:rFonts w:ascii="Times New Roman" w:hAnsi="Times New Roman" w:cs="Times New Roman"/>
          <w:sz w:val="24"/>
          <w:szCs w:val="24"/>
        </w:rPr>
        <w:fldChar w:fldCharType="begin" w:fldLock="1"/>
      </w:r>
      <w:r w:rsidR="00CB42C0">
        <w:rPr>
          <w:rFonts w:ascii="Times New Roman" w:hAnsi="Times New Roman" w:cs="Times New Roman"/>
          <w:sz w:val="24"/>
          <w:szCs w:val="24"/>
        </w:rPr>
        <w:instrText>ADDIN CSL_CITATION {"citationItems":[{"id":"ITEM-1","itemData":{"author":[{"dropping-particle":"","family":"Gaol","given":"Romasi","non-dropping-particle":"","parse-names":false,"suffix":""},{"dropping-particle":"","family":"Sarumaha","given":"Frederika","non-dropping-particle":"","parse-names":false,"suffix":""}],"container-title":"Jurnal Riset Akuntansi","id":"ITEM-1","issue":"1","issued":{"date-parts":[["2022"]]},"page":"134-140","title":"Pengaruh Kesadaran Wajib Pajak, Pelayanan Fiskus, Penyuluhan Wajib Pajak, Pemeriksaan Pajak Dan Sanksi Pajak Terhadap Kepatuhan Wajib Pajak Orang Pribadi Pada Kantor Pelayanan Pajak Pratama Medan Petisah","type":"article-journal","volume":"8"},"uris":["http://www.mendeley.com/documents/?uuid=2b15e8ac-c380-49ca-b5ba-855e8d7dc58a"]}],"mendeley":{"formattedCitation":"(Gaol &amp; Sarumaha, 2022)","manualFormatting":"Gaol dan Sarumaha, (2022)","plainTextFormattedCitation":"(Gaol &amp; Sarumaha, 2022)","previouslyFormattedCitation":"(Gaol &amp; Sarumaha, 2022)"},"properties":{"noteIndex":0},"schema":"https://github.com/citation-style-language/schema/raw/master/csl-citation.json"}</w:instrText>
      </w:r>
      <w:r w:rsidRPr="00163DC2">
        <w:rPr>
          <w:rFonts w:ascii="Times New Roman" w:hAnsi="Times New Roman" w:cs="Times New Roman"/>
          <w:sz w:val="24"/>
          <w:szCs w:val="24"/>
        </w:rPr>
        <w:fldChar w:fldCharType="separate"/>
      </w:r>
      <w:r w:rsidRPr="00163DC2">
        <w:rPr>
          <w:rFonts w:ascii="Times New Roman" w:hAnsi="Times New Roman" w:cs="Times New Roman"/>
          <w:noProof/>
          <w:sz w:val="24"/>
          <w:szCs w:val="24"/>
        </w:rPr>
        <w:t>Gaol dan Sarumaha, (2022)</w:t>
      </w:r>
      <w:r w:rsidRPr="00163DC2">
        <w:rPr>
          <w:rFonts w:ascii="Times New Roman" w:hAnsi="Times New Roman" w:cs="Times New Roman"/>
          <w:sz w:val="24"/>
          <w:szCs w:val="24"/>
        </w:rPr>
        <w:fldChar w:fldCharType="end"/>
      </w:r>
      <w:r>
        <w:rPr>
          <w:rFonts w:ascii="Times New Roman" w:hAnsi="Times New Roman" w:cs="Times New Roman"/>
          <w:sz w:val="24"/>
          <w:szCs w:val="24"/>
        </w:rPr>
        <w:t xml:space="preserve">, serta </w:t>
      </w:r>
      <w:r>
        <w:rPr>
          <w:rFonts w:ascii="Times New Roman" w:hAnsi="Times New Roman" w:cs="Times New Roman"/>
          <w:sz w:val="24"/>
          <w:szCs w:val="24"/>
        </w:rPr>
        <w:fldChar w:fldCharType="begin" w:fldLock="1"/>
      </w:r>
      <w:r w:rsidR="00CB42C0">
        <w:rPr>
          <w:rFonts w:ascii="Times New Roman" w:hAnsi="Times New Roman" w:cs="Times New Roman"/>
          <w:sz w:val="24"/>
          <w:szCs w:val="24"/>
        </w:rPr>
        <w:instrText>ADDIN CSL_CITATION {"citationItems":[{"id":"ITEM-1","itemData":{"author":[{"dropping-particle":"","family":"Lestari","given":"Dwi","non-dropping-particle":"","parse-names":false,"suffix":""},{"dropping-particle":"","family":"Falah","given":"Syaikhul","non-dropping-particle":"","parse-names":false,"suffix":""},{"dropping-particle":"","family":"Muslimin","given":"Ulfa","non-dropping-particle":"","parse-names":false,"suffix":""}],"container-title":"Jurnal Riset Akuntansi","id":"ITEM-1","issue":"2","issued":{"date-parts":[["2023"]]},"page":"257-276","title":"Pengaruh Kesadaran Wajib Pajak, Kualitas Pelayanan Fiskus, Dan Penerapan E-Filling Terhadap Kepatuhan Wajib Pajak Orang Pribadi Di KPP Pratama Jayapura","type":"article-journal","volume":"13"},"uris":["http://www.mendeley.com/documents/?uuid=d4fd552e-7532-43c9-9172-bb92f522acca"]}],"mendeley":{"formattedCitation":"(Lestari et al., 2023)","manualFormatting":"Lestari et al. (2023)","plainTextFormattedCitation":"(Lestari et al., 2023)","previouslyFormattedCitation":"(Lestari et al.,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Lestari et al.</w:t>
      </w:r>
      <w:r w:rsidRPr="00AA1F60">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A1F60">
        <w:rPr>
          <w:rFonts w:ascii="Times New Roman" w:hAnsi="Times New Roman" w:cs="Times New Roman"/>
          <w:noProof/>
          <w:sz w:val="24"/>
          <w:szCs w:val="24"/>
        </w:rPr>
        <w:t>2023)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163DC2">
        <w:rPr>
          <w:rFonts w:ascii="Times New Roman" w:hAnsi="Times New Roman" w:cs="Times New Roman"/>
          <w:sz w:val="24"/>
          <w:szCs w:val="24"/>
        </w:rPr>
        <w:t>menyatak</w:t>
      </w:r>
      <w:r>
        <w:rPr>
          <w:rFonts w:ascii="Times New Roman" w:hAnsi="Times New Roman" w:cs="Times New Roman"/>
          <w:sz w:val="24"/>
          <w:szCs w:val="24"/>
        </w:rPr>
        <w:t>an bahwa semakin tinggi kesadaran wajib pajak maka kepatuhan wajib pajak orang pribadi semakin meningkat</w:t>
      </w:r>
      <w:r w:rsidRPr="00163DC2">
        <w:rPr>
          <w:rFonts w:ascii="Times New Roman" w:hAnsi="Times New Roman" w:cs="Times New Roman"/>
          <w:sz w:val="24"/>
          <w:szCs w:val="24"/>
        </w:rPr>
        <w:t xml:space="preserve">. </w:t>
      </w:r>
      <w:r w:rsidRPr="00163DC2">
        <w:rPr>
          <w:rFonts w:ascii="Times New Roman" w:hAnsi="Times New Roman" w:cs="Times New Roman"/>
          <w:sz w:val="24"/>
          <w:szCs w:val="24"/>
        </w:rPr>
        <w:fldChar w:fldCharType="begin" w:fldLock="1"/>
      </w:r>
      <w:r w:rsidR="00CB42C0">
        <w:rPr>
          <w:rFonts w:ascii="Times New Roman" w:hAnsi="Times New Roman" w:cs="Times New Roman"/>
          <w:sz w:val="24"/>
          <w:szCs w:val="24"/>
        </w:rPr>
        <w:instrText>ADDIN CSL_CITATION {"citationItems":[{"id":"ITEM-1","itemData":{"author":[{"dropping-particle":"","family":"Azhari","given":"Dimas","non-dropping-particle":"","parse-names":false,"suffix":""},{"dropping-particle":"","family":"Poerwati","given":"Rr. Tjahjaning","non-dropping-particle":"","parse-names":false,"suffix":""}],"container-title":"Jurnal Ilmiah Akuntansi Peradaban","id":"ITEM-1","issue":"1","issued":{"date-parts":[["2023"]]},"page":"41-57","title":"Pengaruh Pengetahuan Perpajakan, Kesadaran Wajib Pajak, Kualitas Pelayanan Fiskus Dan Sanksi Perpajakan Terhadap Kepatuhan Wajib Pajak Orang Pribadi","type":"article-journal","volume":"IX"},"uris":["http://www.mendeley.com/documents/?uuid=f8477c16-7c91-4efa-a8bc-613f9d264e28"]}],"mendeley":{"formattedCitation":"(Azhari &amp; Poerwati, 2023)","manualFormatting":"Azhari dan Poerwati, (2023)","plainTextFormattedCitation":"(Azhari &amp; Poerwati, 2023)","previouslyFormattedCitation":"(Azhari &amp; Poerwati, 2023)"},"properties":{"noteIndex":0},"schema":"https://github.com/citation-style-language/schema/raw/master/csl-citation.json"}</w:instrText>
      </w:r>
      <w:r w:rsidRPr="00163DC2">
        <w:rPr>
          <w:rFonts w:ascii="Times New Roman" w:hAnsi="Times New Roman" w:cs="Times New Roman"/>
          <w:sz w:val="24"/>
          <w:szCs w:val="24"/>
        </w:rPr>
        <w:fldChar w:fldCharType="separate"/>
      </w:r>
      <w:r w:rsidRPr="00163DC2">
        <w:rPr>
          <w:rFonts w:ascii="Times New Roman" w:hAnsi="Times New Roman" w:cs="Times New Roman"/>
          <w:noProof/>
          <w:sz w:val="24"/>
          <w:szCs w:val="24"/>
        </w:rPr>
        <w:t>Azhari dan Poerwati, (2023)</w:t>
      </w:r>
      <w:r w:rsidRPr="00163DC2">
        <w:rPr>
          <w:rFonts w:ascii="Times New Roman" w:hAnsi="Times New Roman" w:cs="Times New Roman"/>
          <w:sz w:val="24"/>
          <w:szCs w:val="24"/>
        </w:rPr>
        <w:fldChar w:fldCharType="end"/>
      </w:r>
      <w:r w:rsidRPr="00163DC2">
        <w:rPr>
          <w:rFonts w:ascii="Times New Roman" w:hAnsi="Times New Roman" w:cs="Times New Roman"/>
          <w:sz w:val="24"/>
          <w:szCs w:val="24"/>
        </w:rPr>
        <w:t xml:space="preserve"> juga menyatakan bahwa kesadaran pajak berpengaruh positif dan signifikan terhadap kepatuhan wajib pajak. </w:t>
      </w:r>
    </w:p>
    <w:p w:rsidR="00D0481A" w:rsidRPr="00163DC2" w:rsidRDefault="00D0481A" w:rsidP="00056F53">
      <w:pPr>
        <w:numPr>
          <w:ilvl w:val="0"/>
          <w:numId w:val="33"/>
        </w:numPr>
        <w:tabs>
          <w:tab w:val="left" w:pos="720"/>
        </w:tabs>
        <w:ind w:left="360"/>
        <w:jc w:val="both"/>
        <w:rPr>
          <w:rFonts w:ascii="Times New Roman" w:hAnsi="Times New Roman" w:cs="Times New Roman"/>
          <w:b/>
          <w:sz w:val="24"/>
        </w:rPr>
      </w:pPr>
      <w:r w:rsidRPr="00163DC2">
        <w:rPr>
          <w:rFonts w:ascii="Times New Roman" w:hAnsi="Times New Roman" w:cs="Times New Roman"/>
          <w:b/>
          <w:sz w:val="24"/>
        </w:rPr>
        <w:t>Pengaruh Persepsi atas Efektivitas Sistem Perpajakan Terhadap                    Kepatuhan Wajib Pajak</w:t>
      </w:r>
    </w:p>
    <w:p w:rsidR="00D0481A" w:rsidRPr="00163DC2" w:rsidRDefault="00D0481A" w:rsidP="000012E6">
      <w:pPr>
        <w:tabs>
          <w:tab w:val="left" w:pos="720"/>
        </w:tabs>
        <w:spacing w:after="0" w:line="480" w:lineRule="auto"/>
        <w:jc w:val="both"/>
        <w:rPr>
          <w:rFonts w:ascii="Times New Roman" w:hAnsi="Times New Roman" w:cs="Times New Roman"/>
          <w:sz w:val="24"/>
        </w:rPr>
      </w:pPr>
      <w:r w:rsidRPr="00163DC2">
        <w:rPr>
          <w:rFonts w:ascii="Times New Roman" w:hAnsi="Times New Roman" w:cs="Times New Roman"/>
          <w:b/>
          <w:sz w:val="24"/>
        </w:rPr>
        <w:tab/>
      </w:r>
      <w:r w:rsidRPr="00163DC2">
        <w:rPr>
          <w:rFonts w:ascii="Times New Roman" w:hAnsi="Times New Roman" w:cs="Times New Roman"/>
          <w:sz w:val="24"/>
        </w:rPr>
        <w:t>Hipotesis keempat (H</w:t>
      </w:r>
      <w:r w:rsidRPr="00163DC2">
        <w:rPr>
          <w:rFonts w:ascii="Times New Roman" w:hAnsi="Times New Roman" w:cs="Times New Roman"/>
          <w:sz w:val="24"/>
          <w:vertAlign w:val="subscript"/>
        </w:rPr>
        <w:t>4</w:t>
      </w:r>
      <w:r w:rsidRPr="00163DC2">
        <w:rPr>
          <w:rFonts w:ascii="Times New Roman" w:hAnsi="Times New Roman" w:cs="Times New Roman"/>
          <w:sz w:val="24"/>
        </w:rPr>
        <w:t>) dalam penelitian ini  menunjukkan bahwa persespsi atas efektivitas sistem perpajakan berpengaruh positif dan signifikan terhadap kepatuhan wajib pajak yang melakukan pekerjaan bebas pada KPP Pratama Samarinda Ulu dan Ilir. Berdasarkan hasil uji hipotesis menggunakan teknik bootstrapping, nilai original sample 0,331, nilai t-statistik sebesar 3,459 lebih besar dari 1,96, dan nilai p (</w:t>
      </w:r>
      <w:r w:rsidRPr="00163DC2">
        <w:rPr>
          <w:rFonts w:ascii="Times New Roman" w:hAnsi="Times New Roman" w:cs="Times New Roman"/>
          <w:i/>
          <w:sz w:val="24"/>
        </w:rPr>
        <w:t>p-value</w:t>
      </w:r>
      <w:r w:rsidRPr="00163DC2">
        <w:rPr>
          <w:rFonts w:ascii="Times New Roman" w:hAnsi="Times New Roman" w:cs="Times New Roman"/>
          <w:sz w:val="24"/>
        </w:rPr>
        <w:t>) yang diperoleh adalah 0,001, yang lebih rendah dari ambang batas signifikansi 0,05.  Hasil ini menujukkan hubungan positif dan signifikan antara persepsi atas efektivitas sistem perpajakan dan kepatuhan wajib pajak.</w:t>
      </w:r>
    </w:p>
    <w:p w:rsidR="00D0481A" w:rsidRPr="00163DC2" w:rsidRDefault="00D0481A" w:rsidP="000012E6">
      <w:pPr>
        <w:tabs>
          <w:tab w:val="left" w:pos="720"/>
        </w:tabs>
        <w:spacing w:after="0" w:line="480" w:lineRule="auto"/>
        <w:jc w:val="both"/>
        <w:rPr>
          <w:rFonts w:ascii="Times New Roman" w:hAnsi="Times New Roman" w:cs="Times New Roman"/>
          <w:sz w:val="24"/>
        </w:rPr>
      </w:pPr>
      <w:r w:rsidRPr="00163DC2">
        <w:rPr>
          <w:rFonts w:ascii="Times New Roman" w:hAnsi="Times New Roman" w:cs="Times New Roman"/>
          <w:sz w:val="24"/>
        </w:rPr>
        <w:tab/>
        <w:t>Hasil  analisis terkait dengan persepsi atas efektivitas sistem perpajakan menunjukkan bahwa responden, yang merupakan orang pribadi yang melakukan pekerjaan bebas yang terdaftar pada KPP Pratama Samarinda Ulu dan Ilir,  setuju dengan sistem perpajakan yang berlaku. Sebagian besar responden memberikan dukungan positif, baik yang setuju maupun sangat setuju terhadap sistem perpajakan yang berlaku. Selain itu, wajib pajak merasa dengan adanya sistem perpajakan mempermudah wajib pajak dalam melaksanakan kewajiban pajaknya. Pandangan ini mencerminkan sikap yang proaktif dan optimis terhadap sistem yang diterapkan oleh otoritas pajak. Wajib pajak yang memiliki persepsi yang melakukan pekerjaan bebas pada KPP Pratama Samarinda Ulu dan Ilir yang memiliki persepsi baik atas efektivitas sistem perpajakan akan menjalankan kewajiban pajaknya dengan patuh.</w:t>
      </w:r>
    </w:p>
    <w:p w:rsidR="00D0481A" w:rsidRPr="00163DC2" w:rsidRDefault="00D0481A" w:rsidP="00D0481A">
      <w:pPr>
        <w:tabs>
          <w:tab w:val="left" w:pos="720"/>
        </w:tabs>
        <w:spacing w:line="480" w:lineRule="auto"/>
        <w:jc w:val="both"/>
        <w:rPr>
          <w:rFonts w:ascii="Times New Roman" w:hAnsi="Times New Roman" w:cs="Times New Roman"/>
          <w:sz w:val="24"/>
          <w:szCs w:val="24"/>
        </w:rPr>
      </w:pPr>
      <w:r w:rsidRPr="00163DC2">
        <w:rPr>
          <w:rFonts w:ascii="Times New Roman" w:hAnsi="Times New Roman" w:cs="Times New Roman"/>
          <w:sz w:val="24"/>
        </w:rPr>
        <w:tab/>
        <w:t xml:space="preserve">Berdasarkan </w:t>
      </w:r>
      <w:r w:rsidRPr="00163DC2">
        <w:rPr>
          <w:rFonts w:ascii="Times New Roman" w:hAnsi="Times New Roman" w:cs="Times New Roman"/>
          <w:i/>
          <w:sz w:val="24"/>
          <w:szCs w:val="24"/>
        </w:rPr>
        <w:t xml:space="preserve">theory of Planned Behavior </w:t>
      </w:r>
      <w:r w:rsidRPr="00163DC2">
        <w:rPr>
          <w:rFonts w:ascii="Times New Roman" w:hAnsi="Times New Roman" w:cs="Times New Roman"/>
          <w:sz w:val="24"/>
          <w:szCs w:val="24"/>
        </w:rPr>
        <w:t xml:space="preserve">menjelaskan bahwa </w:t>
      </w:r>
      <w:r w:rsidRPr="00163DC2">
        <w:rPr>
          <w:rFonts w:ascii="Times New Roman" w:hAnsi="Times New Roman" w:cs="Times New Roman"/>
          <w:i/>
          <w:sz w:val="24"/>
          <w:szCs w:val="24"/>
        </w:rPr>
        <w:t>control beliefs</w:t>
      </w:r>
      <w:r w:rsidRPr="00163DC2">
        <w:rPr>
          <w:rFonts w:ascii="Times New Roman" w:hAnsi="Times New Roman" w:cs="Times New Roman"/>
          <w:sz w:val="24"/>
          <w:szCs w:val="24"/>
        </w:rPr>
        <w:t xml:space="preserve">  merupakan keyakinan individu mengenai faktor-faktor yang dapat memfasilitasi atau menghambat pelaksanaan suatu perilaku. Persepsi atas efektivitas sistem perpajakan memiliki peran penting untuk meningkatkan </w:t>
      </w:r>
      <w:r w:rsidRPr="004F2C33">
        <w:rPr>
          <w:rFonts w:ascii="Times New Roman" w:hAnsi="Times New Roman" w:cs="Times New Roman"/>
          <w:i/>
          <w:sz w:val="24"/>
          <w:szCs w:val="24"/>
        </w:rPr>
        <w:t>control beliefs</w:t>
      </w:r>
      <w:r w:rsidRPr="00163DC2">
        <w:rPr>
          <w:rFonts w:ascii="Times New Roman" w:hAnsi="Times New Roman" w:cs="Times New Roman"/>
          <w:sz w:val="24"/>
          <w:szCs w:val="24"/>
        </w:rPr>
        <w:t xml:space="preserve"> pada wajib pajak. Wajib pajak yang memiliki persepsi yang positif terhadap sistem perpajakan akan mempermudah mereka dalam melakukan kewajiban perpajakan. Dengan demikian, hasil penelitian pada variabel ini sejalan dengan </w:t>
      </w:r>
      <w:r w:rsidRPr="00163DC2">
        <w:rPr>
          <w:rFonts w:ascii="Times New Roman" w:hAnsi="Times New Roman" w:cs="Times New Roman"/>
          <w:i/>
          <w:sz w:val="24"/>
          <w:szCs w:val="24"/>
        </w:rPr>
        <w:t xml:space="preserve">control beliefs </w:t>
      </w:r>
      <w:r w:rsidRPr="00163DC2">
        <w:rPr>
          <w:rFonts w:ascii="Times New Roman" w:hAnsi="Times New Roman" w:cs="Times New Roman"/>
          <w:sz w:val="24"/>
          <w:szCs w:val="24"/>
        </w:rPr>
        <w:t xml:space="preserve">yang mencakup pandangan wajib pajak mengenai sejauh mana sistem perpajakan dapat berjalan dengan baik, adil dan efisien. </w:t>
      </w:r>
      <w:r>
        <w:rPr>
          <w:rFonts w:ascii="Times New Roman" w:hAnsi="Times New Roman" w:cs="Times New Roman"/>
          <w:sz w:val="24"/>
          <w:szCs w:val="24"/>
        </w:rPr>
        <w:t>Sistem perpajakan yang efisien dan mudah dipahami meningkatkan persepsi wajib pajak bahwa meraka memiliki kontrol atas kewajiban pajak mereka. Dengan demikian, persepsi positif terhadap efektivitas sistem perpajakan dapat meningkatkan niat dan perilaku wajib pajak untuk mematuhi kewajiban pajaknya.</w:t>
      </w:r>
    </w:p>
    <w:p w:rsidR="00D0481A" w:rsidRPr="00163DC2" w:rsidRDefault="00D0481A" w:rsidP="00D0481A">
      <w:pPr>
        <w:tabs>
          <w:tab w:val="left" w:pos="720"/>
        </w:tabs>
        <w:spacing w:line="480" w:lineRule="auto"/>
        <w:jc w:val="both"/>
        <w:rPr>
          <w:rFonts w:ascii="Times New Roman" w:hAnsi="Times New Roman" w:cs="Times New Roman"/>
          <w:sz w:val="24"/>
          <w:szCs w:val="24"/>
        </w:rPr>
        <w:sectPr w:rsidR="00D0481A" w:rsidRPr="00163DC2" w:rsidSect="00D0481A">
          <w:headerReference w:type="first" r:id="rId34"/>
          <w:pgSz w:w="11907" w:h="16839" w:code="9"/>
          <w:pgMar w:top="2268" w:right="1701" w:bottom="1701" w:left="2268" w:header="720" w:footer="720" w:gutter="0"/>
          <w:pgNumType w:start="33"/>
          <w:cols w:space="720"/>
          <w:titlePg/>
          <w:docGrid w:linePitch="360"/>
        </w:sectPr>
      </w:pPr>
      <w:r w:rsidRPr="00163DC2">
        <w:rPr>
          <w:rFonts w:ascii="Times New Roman" w:hAnsi="Times New Roman" w:cs="Times New Roman"/>
          <w:sz w:val="24"/>
          <w:szCs w:val="24"/>
        </w:rPr>
        <w:tab/>
        <w:t xml:space="preserve">Penelitian ini sejalan dengan penelitian yang dilakukan oleh </w:t>
      </w:r>
      <w:r w:rsidRPr="00163DC2">
        <w:rPr>
          <w:rFonts w:ascii="Times New Roman" w:hAnsi="Times New Roman" w:cs="Times New Roman"/>
          <w:sz w:val="24"/>
          <w:szCs w:val="24"/>
        </w:rPr>
        <w:fldChar w:fldCharType="begin" w:fldLock="1"/>
      </w:r>
      <w:r w:rsidRPr="00163DC2">
        <w:rPr>
          <w:rFonts w:ascii="Times New Roman" w:hAnsi="Times New Roman" w:cs="Times New Roman"/>
          <w:sz w:val="24"/>
          <w:szCs w:val="24"/>
        </w:rPr>
        <w:instrText>ADDIN CSL_CITATION {"citationItems":[{"id":"ITEM-1","itemData":{"author":[{"dropping-particle":"","family":"Khairina","given":"Dinda","non-dropping-particle":"","parse-names":false,"suffix":""},{"dropping-particle":"","family":"Meutia","given":"Tuti","non-dropping-particle":"","parse-names":false,"suffix":""},{"dropping-particle":"","family":"Rizal","given":"Yani","non-dropping-particle":"","parse-names":false,"suffix":""}],"id":"ITEM-1","issued":{"date-parts":[["2022"]]},"page":"963-972","title":"Pengaruh Kesadaran Membayar Pajak, Pemahaman Tentang Perpajakan Dan Persepsi Atas Efektifitas Sistem Perpajakan Terhadap Kemauan Membayar Pajak Pada Wajib Pajak Orang Pribadi Di Kota Langsa","type":"article-journal","volume":"3"},"uris":["http://www.mendeley.com/documents/?uuid=ca1a9b98-048d-4f17-b862-c28e061bef26"]}],"mendeley":{"formattedCitation":"(Khairina et al., 2022)","manualFormatting":"Khairina et al., (2022)","plainTextFormattedCitation":"(Khairina et al., 2022)","previouslyFormattedCitation":"(Khairina et al., 2022)"},"properties":{"noteIndex":0},"schema":"https://github.com/citation-style-language/schema/raw/master/csl-citation.json"}</w:instrText>
      </w:r>
      <w:r w:rsidRPr="00163DC2">
        <w:rPr>
          <w:rFonts w:ascii="Times New Roman" w:hAnsi="Times New Roman" w:cs="Times New Roman"/>
          <w:sz w:val="24"/>
          <w:szCs w:val="24"/>
        </w:rPr>
        <w:fldChar w:fldCharType="separate"/>
      </w:r>
      <w:r w:rsidR="000012E6">
        <w:rPr>
          <w:rFonts w:ascii="Times New Roman" w:hAnsi="Times New Roman" w:cs="Times New Roman"/>
          <w:noProof/>
          <w:sz w:val="24"/>
          <w:szCs w:val="24"/>
        </w:rPr>
        <w:t>Khairina et al</w:t>
      </w:r>
      <w:r w:rsidRPr="00163DC2">
        <w:rPr>
          <w:rFonts w:ascii="Times New Roman" w:hAnsi="Times New Roman" w:cs="Times New Roman"/>
          <w:noProof/>
          <w:sz w:val="24"/>
          <w:szCs w:val="24"/>
        </w:rPr>
        <w:t xml:space="preserve"> (2022)</w:t>
      </w:r>
      <w:r w:rsidRPr="00163DC2">
        <w:rPr>
          <w:rFonts w:ascii="Times New Roman" w:hAnsi="Times New Roman" w:cs="Times New Roman"/>
          <w:sz w:val="24"/>
          <w:szCs w:val="24"/>
        </w:rPr>
        <w:fldChar w:fldCharType="end"/>
      </w:r>
      <w:r w:rsidRPr="00163DC2">
        <w:rPr>
          <w:rFonts w:ascii="Times New Roman" w:hAnsi="Times New Roman" w:cs="Times New Roman"/>
          <w:sz w:val="24"/>
          <w:szCs w:val="24"/>
        </w:rPr>
        <w:t xml:space="preserve"> </w:t>
      </w:r>
      <w:r>
        <w:rPr>
          <w:rFonts w:ascii="Times New Roman" w:hAnsi="Times New Roman" w:cs="Times New Roman"/>
          <w:sz w:val="24"/>
          <w:szCs w:val="24"/>
        </w:rPr>
        <w:t xml:space="preserve">dan </w:t>
      </w:r>
      <w:r>
        <w:rPr>
          <w:rFonts w:ascii="Times New Roman" w:hAnsi="Times New Roman" w:cs="Times New Roman"/>
          <w:sz w:val="24"/>
          <w:szCs w:val="24"/>
        </w:rPr>
        <w:fldChar w:fldCharType="begin" w:fldLock="1"/>
      </w:r>
      <w:r w:rsidR="00CB42C0">
        <w:rPr>
          <w:rFonts w:ascii="Times New Roman" w:hAnsi="Times New Roman" w:cs="Times New Roman"/>
          <w:sz w:val="24"/>
          <w:szCs w:val="24"/>
        </w:rPr>
        <w:instrText>ADDIN CSL_CITATION {"citationItems":[{"id":"ITEM-1","itemData":{"author":[{"dropping-particle":"","family":"Bagus","given":"M.","non-dropping-particle":"","parse-names":false,"suffix":""},{"dropping-particle":"","family":"Karmawan","given":"","non-dropping-particle":"","parse-names":false,"suffix":""},{"dropping-particle":"","family":"Julia","given":"","non-dropping-particle":"","parse-names":false,"suffix":""}],"container-title":"Indonesian Journal Of Accounting and Business","id":"ITEM-1","issue":"0717","issued":{"date-parts":[["2010"]]},"page":"33-46","title":"Pengaruh Kesadaran Membayar Pajak, Pengetahuan Dan Pemahaman Tentang Peraturan Perpajakan Serta Persepsi Yang Baik Atas Efektivitas Sistem Perpajakan Terhadap Kemauan Membayar Pajak","type":"article-journal"},"uris":["http://www.mendeley.com/documents/?uuid=09707e21-deca-4fe3-b69c-7fb54522e85b"]}],"mendeley":{"formattedCitation":"(Bagus et al., 2010)","manualFormatting":"Bagus et al. (2010)","plainTextFormattedCitation":"(Bagus et al., 2010)","previouslyFormattedCitation":"(Bagus et al., 2010)"},"properties":{"noteIndex":0},"schema":"https://github.com/citation-style-language/schema/raw/master/csl-citation.json"}</w:instrText>
      </w:r>
      <w:r>
        <w:rPr>
          <w:rFonts w:ascii="Times New Roman" w:hAnsi="Times New Roman" w:cs="Times New Roman"/>
          <w:sz w:val="24"/>
          <w:szCs w:val="24"/>
        </w:rPr>
        <w:fldChar w:fldCharType="separate"/>
      </w:r>
      <w:r w:rsidR="000012E6">
        <w:rPr>
          <w:rFonts w:ascii="Times New Roman" w:hAnsi="Times New Roman" w:cs="Times New Roman"/>
          <w:noProof/>
          <w:sz w:val="24"/>
          <w:szCs w:val="24"/>
        </w:rPr>
        <w:t xml:space="preserve">Bagus </w:t>
      </w:r>
      <w:r w:rsidR="000012E6" w:rsidRPr="000012E6">
        <w:rPr>
          <w:rFonts w:ascii="Times New Roman" w:hAnsi="Times New Roman" w:cs="Times New Roman"/>
          <w:i/>
          <w:noProof/>
          <w:sz w:val="24"/>
          <w:szCs w:val="24"/>
        </w:rPr>
        <w:t>et al</w:t>
      </w:r>
      <w:r w:rsidRPr="00AA1F60">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A1F60">
        <w:rPr>
          <w:rFonts w:ascii="Times New Roman" w:hAnsi="Times New Roman" w:cs="Times New Roman"/>
          <w:noProof/>
          <w:sz w:val="24"/>
          <w:szCs w:val="24"/>
        </w:rPr>
        <w:t>2010)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163DC2">
        <w:rPr>
          <w:rFonts w:ascii="Times New Roman" w:hAnsi="Times New Roman" w:cs="Times New Roman"/>
          <w:sz w:val="24"/>
          <w:szCs w:val="24"/>
        </w:rPr>
        <w:t xml:space="preserve">yang menyatakan bahwa wajib pajak yang memiliki persepsi yang baik atas sistem perpajakan akan meningkatkan tingkat kepatuhan pajak. </w:t>
      </w:r>
      <w:r w:rsidRPr="00163DC2">
        <w:rPr>
          <w:rFonts w:ascii="Times New Roman" w:hAnsi="Times New Roman" w:cs="Times New Roman"/>
          <w:sz w:val="24"/>
          <w:szCs w:val="24"/>
        </w:rPr>
        <w:fldChar w:fldCharType="begin" w:fldLock="1"/>
      </w:r>
      <w:r w:rsidR="00CB42C0">
        <w:rPr>
          <w:rFonts w:ascii="Times New Roman" w:hAnsi="Times New Roman" w:cs="Times New Roman"/>
          <w:sz w:val="24"/>
          <w:szCs w:val="24"/>
        </w:rPr>
        <w:instrText>ADDIN CSL_CITATION {"citationItems":[{"id":"ITEM-1","itemData":{"author":[{"dropping-particle":"","family":"Febriyani","given":"Fitri","non-dropping-particle":"","parse-names":false,"suffix":""},{"dropping-particle":"","family":"Irawan","given":"Bambang","non-dropping-particle":"","parse-names":false,"suffix":""}],"container-title":"Jurnal Ilmu Administrasi Publik","id":"ITEM-1","issue":"3","issued":{"date-parts":[["2023"]]},"page":"300-311","title":"Pengaruh Kesadaran Perpajakan , Pengetahuan Dan Pemahaman Tentang Perpajakan , Persepsi Yang Baik Atas Efektifitas Perpajakan Dan Pelayanan Fiskus Terhadap Kepatuhan Wajib Pajak Orang Pribadi ( Studi Kasus Pada Kantor Pelayanan Pajak Pratama Bekasi Utara","type":"article-journal","volume":"3"},"uris":["http://www.mendeley.com/documents/?uuid=6619fa2b-e8af-4c5d-b3a3-94a7ed6909fc"]}],"mendeley":{"formattedCitation":"(Febriyani &amp; Irawan, 2023)","manualFormatting":"Febriyani dan Irawan, (2023)","plainTextFormattedCitation":"(Febriyani &amp; Irawan, 2023)","previouslyFormattedCitation":"(Febriyani &amp; Irawan, 2023)"},"properties":{"noteIndex":0},"schema":"https://github.com/citation-style-language/schema/raw/master/csl-citation.json"}</w:instrText>
      </w:r>
      <w:r w:rsidRPr="00163DC2">
        <w:rPr>
          <w:rFonts w:ascii="Times New Roman" w:hAnsi="Times New Roman" w:cs="Times New Roman"/>
          <w:sz w:val="24"/>
          <w:szCs w:val="24"/>
        </w:rPr>
        <w:fldChar w:fldCharType="separate"/>
      </w:r>
      <w:r w:rsidRPr="00163DC2">
        <w:rPr>
          <w:rFonts w:ascii="Times New Roman" w:hAnsi="Times New Roman" w:cs="Times New Roman"/>
          <w:noProof/>
          <w:sz w:val="24"/>
          <w:szCs w:val="24"/>
        </w:rPr>
        <w:t>Febriyani dan Irawan, (2023)</w:t>
      </w:r>
      <w:r w:rsidRPr="00163DC2">
        <w:rPr>
          <w:rFonts w:ascii="Times New Roman" w:hAnsi="Times New Roman" w:cs="Times New Roman"/>
          <w:sz w:val="24"/>
          <w:szCs w:val="24"/>
        </w:rPr>
        <w:fldChar w:fldCharType="end"/>
      </w:r>
      <w:r w:rsidRPr="00163DC2">
        <w:rPr>
          <w:rFonts w:ascii="Times New Roman" w:hAnsi="Times New Roman" w:cs="Times New Roman"/>
          <w:sz w:val="24"/>
          <w:szCs w:val="24"/>
        </w:rPr>
        <w:t xml:space="preserve"> menyatakan bahwa persepsi atas efektivitas sistem perpajakan berpengaruh positif dan signifikan terhadap kepatuhan wajib pajak.</w:t>
      </w:r>
    </w:p>
    <w:p w:rsidR="00D0481A" w:rsidRPr="00675F62" w:rsidRDefault="00D0481A" w:rsidP="00D0481A">
      <w:pPr>
        <w:pStyle w:val="Judul1"/>
        <w:jc w:val="center"/>
        <w:rPr>
          <w:rFonts w:ascii="Times New Roman" w:hAnsi="Times New Roman" w:cs="Times New Roman"/>
          <w:b/>
          <w:color w:val="000000" w:themeColor="text1"/>
          <w:sz w:val="24"/>
        </w:rPr>
      </w:pPr>
      <w:bookmarkStart w:id="136" w:name="_Toc200407793"/>
      <w:bookmarkStart w:id="137" w:name="_Toc200594373"/>
      <w:r w:rsidRPr="00675F62">
        <w:rPr>
          <w:rFonts w:ascii="Times New Roman" w:hAnsi="Times New Roman" w:cs="Times New Roman"/>
          <w:b/>
          <w:color w:val="000000" w:themeColor="text1"/>
          <w:sz w:val="24"/>
        </w:rPr>
        <w:t>BAB V</w:t>
      </w:r>
      <w:bookmarkEnd w:id="136"/>
      <w:bookmarkEnd w:id="137"/>
    </w:p>
    <w:p w:rsidR="00D0481A" w:rsidRPr="00675F62" w:rsidRDefault="00D0481A" w:rsidP="00D0481A">
      <w:pPr>
        <w:pStyle w:val="Judul1"/>
        <w:jc w:val="center"/>
        <w:rPr>
          <w:rFonts w:ascii="Times New Roman" w:hAnsi="Times New Roman" w:cs="Times New Roman"/>
          <w:b/>
          <w:color w:val="000000" w:themeColor="text1"/>
          <w:sz w:val="24"/>
        </w:rPr>
      </w:pPr>
      <w:bookmarkStart w:id="138" w:name="_Toc200594374"/>
      <w:r w:rsidRPr="00675F62">
        <w:rPr>
          <w:rFonts w:ascii="Times New Roman" w:hAnsi="Times New Roman" w:cs="Times New Roman"/>
          <w:b/>
          <w:color w:val="000000" w:themeColor="text1"/>
          <w:sz w:val="24"/>
        </w:rPr>
        <w:t>PENUTUP</w:t>
      </w:r>
      <w:bookmarkEnd w:id="138"/>
    </w:p>
    <w:p w:rsidR="00D0481A" w:rsidRPr="00675F62" w:rsidRDefault="00D0481A" w:rsidP="00056F53">
      <w:pPr>
        <w:pStyle w:val="DaftarParagraf"/>
        <w:numPr>
          <w:ilvl w:val="0"/>
          <w:numId w:val="39"/>
        </w:numPr>
        <w:outlineLvl w:val="1"/>
        <w:rPr>
          <w:rFonts w:ascii="Times New Roman" w:hAnsi="Times New Roman" w:cs="Times New Roman"/>
          <w:b/>
          <w:sz w:val="24"/>
        </w:rPr>
      </w:pPr>
      <w:bookmarkStart w:id="139" w:name="_Toc200594375"/>
      <w:r w:rsidRPr="00675F62">
        <w:rPr>
          <w:rFonts w:ascii="Times New Roman" w:hAnsi="Times New Roman" w:cs="Times New Roman"/>
          <w:b/>
          <w:sz w:val="24"/>
        </w:rPr>
        <w:t>Kesimpulan</w:t>
      </w:r>
      <w:bookmarkEnd w:id="139"/>
    </w:p>
    <w:p w:rsidR="00D0481A" w:rsidRPr="00163DC2" w:rsidRDefault="00D0481A" w:rsidP="00D0481A">
      <w:pPr>
        <w:tabs>
          <w:tab w:val="left" w:pos="720"/>
        </w:tabs>
        <w:spacing w:line="480" w:lineRule="auto"/>
        <w:jc w:val="both"/>
        <w:rPr>
          <w:rFonts w:ascii="Times New Roman" w:hAnsi="Times New Roman" w:cs="Times New Roman"/>
          <w:sz w:val="24"/>
        </w:rPr>
      </w:pPr>
      <w:r w:rsidRPr="00163DC2">
        <w:rPr>
          <w:rFonts w:ascii="Times New Roman" w:hAnsi="Times New Roman" w:cs="Times New Roman"/>
          <w:sz w:val="24"/>
        </w:rPr>
        <w:tab/>
        <w:t>Berdasarkan dari hasil pengolahan data dan analisis yang telah digunakan oleh peneliti mengenai “Pengetahuan, Pemahaman Dan Kesadaran Pajak Serta Persepsi Atas Efektivitas Sistem Perpajakan Terhadap Kepatuhan Wajib Pajak Orang Pribadi Yang Melakukan Pekerjaan Bebas Di Kota Samarinda”, maka dapat ditarik kesimpulan diantaranya :</w:t>
      </w:r>
    </w:p>
    <w:p w:rsidR="00D0481A" w:rsidRPr="00163DC2" w:rsidRDefault="00D0481A" w:rsidP="00056F53">
      <w:pPr>
        <w:numPr>
          <w:ilvl w:val="0"/>
          <w:numId w:val="36"/>
        </w:numPr>
        <w:tabs>
          <w:tab w:val="left" w:pos="720"/>
        </w:tabs>
        <w:spacing w:line="480" w:lineRule="auto"/>
        <w:jc w:val="both"/>
        <w:rPr>
          <w:rFonts w:ascii="Times New Roman" w:hAnsi="Times New Roman" w:cs="Times New Roman"/>
          <w:sz w:val="24"/>
        </w:rPr>
      </w:pPr>
      <w:r w:rsidRPr="00163DC2">
        <w:rPr>
          <w:rFonts w:ascii="Times New Roman" w:hAnsi="Times New Roman" w:cs="Times New Roman"/>
          <w:sz w:val="24"/>
        </w:rPr>
        <w:t>Pengetahuan pajak berpengaruh positif dan signifikan terhadap kepatuhan wajib p</w:t>
      </w:r>
      <w:r>
        <w:rPr>
          <w:rFonts w:ascii="Times New Roman" w:hAnsi="Times New Roman" w:cs="Times New Roman"/>
          <w:sz w:val="24"/>
        </w:rPr>
        <w:t>ajak orang pribadi yang melakukan</w:t>
      </w:r>
      <w:r w:rsidRPr="00163DC2">
        <w:rPr>
          <w:rFonts w:ascii="Times New Roman" w:hAnsi="Times New Roman" w:cs="Times New Roman"/>
          <w:sz w:val="24"/>
        </w:rPr>
        <w:t xml:space="preserve"> perkerjaan bebas yang terdaftar pada KPP Pratama Samarinda Ulu dan Ilir. </w:t>
      </w:r>
      <w:r>
        <w:rPr>
          <w:rFonts w:ascii="Times New Roman" w:hAnsi="Times New Roman" w:cs="Times New Roman"/>
          <w:sz w:val="24"/>
        </w:rPr>
        <w:t>Berdasarkan hasil penyebaran kuesioner, dinyatakan bahwa mayoritas wajib pajak memahami bahwa SPT wajib dilaporkan setiap tahunnya dan mengetahui sanksi perpajakan yang dapat dikenakan apabila melakukan pelanggaran. Pernyataan ini menghasilkan nilai rata-rata (</w:t>
      </w:r>
      <w:r w:rsidRPr="005D674E">
        <w:rPr>
          <w:rFonts w:ascii="Times New Roman" w:hAnsi="Times New Roman" w:cs="Times New Roman"/>
          <w:i/>
          <w:sz w:val="24"/>
        </w:rPr>
        <w:t>mean</w:t>
      </w:r>
      <w:r>
        <w:rPr>
          <w:rFonts w:ascii="Times New Roman" w:hAnsi="Times New Roman" w:cs="Times New Roman"/>
          <w:sz w:val="24"/>
        </w:rPr>
        <w:t xml:space="preserve">) sebesar 4,30 yang termasuk dalam kategori sangat tinggi. Hal ini </w:t>
      </w:r>
      <w:r w:rsidRPr="00163DC2">
        <w:rPr>
          <w:rFonts w:ascii="Times New Roman" w:hAnsi="Times New Roman" w:cs="Times New Roman"/>
          <w:sz w:val="24"/>
        </w:rPr>
        <w:t>menunjukkan bahwa pengetahuan akan perpajakan merupakan faktor yang penting untuk meni</w:t>
      </w:r>
      <w:r>
        <w:rPr>
          <w:rFonts w:ascii="Times New Roman" w:hAnsi="Times New Roman" w:cs="Times New Roman"/>
          <w:sz w:val="24"/>
        </w:rPr>
        <w:t xml:space="preserve">ngkatkan kepatuhan wajib pajak. </w:t>
      </w:r>
    </w:p>
    <w:p w:rsidR="00D0481A" w:rsidRPr="00163DC2" w:rsidRDefault="00D0481A" w:rsidP="00056F53">
      <w:pPr>
        <w:numPr>
          <w:ilvl w:val="0"/>
          <w:numId w:val="36"/>
        </w:numPr>
        <w:tabs>
          <w:tab w:val="left" w:pos="720"/>
        </w:tabs>
        <w:spacing w:line="480" w:lineRule="auto"/>
        <w:jc w:val="both"/>
        <w:rPr>
          <w:rFonts w:ascii="Times New Roman" w:hAnsi="Times New Roman" w:cs="Times New Roman"/>
          <w:sz w:val="24"/>
        </w:rPr>
      </w:pPr>
      <w:r w:rsidRPr="00163DC2">
        <w:rPr>
          <w:rFonts w:ascii="Times New Roman" w:hAnsi="Times New Roman" w:cs="Times New Roman"/>
          <w:sz w:val="24"/>
        </w:rPr>
        <w:t>Pemahaman Pajak berpengaruh positif dan signifikan terhadap kepatuhan wajib p</w:t>
      </w:r>
      <w:r>
        <w:rPr>
          <w:rFonts w:ascii="Times New Roman" w:hAnsi="Times New Roman" w:cs="Times New Roman"/>
          <w:sz w:val="24"/>
        </w:rPr>
        <w:t>ajak orang pribadi yang melakukan</w:t>
      </w:r>
      <w:r w:rsidRPr="00163DC2">
        <w:rPr>
          <w:rFonts w:ascii="Times New Roman" w:hAnsi="Times New Roman" w:cs="Times New Roman"/>
          <w:sz w:val="24"/>
        </w:rPr>
        <w:t xml:space="preserve"> perkerjaan bebas yang terdaftar pada KPP Pratama Samarinda Ulu dan Ilir. </w:t>
      </w:r>
      <w:r>
        <w:rPr>
          <w:rFonts w:ascii="Times New Roman" w:hAnsi="Times New Roman" w:cs="Times New Roman"/>
          <w:sz w:val="24"/>
        </w:rPr>
        <w:t>Berdasarkan hasil penyebaran kuesioner, ditemukan bahwa mayoritas wajib pajak memahami bahwa setiap individu yang memiliki pendapatan kena pajak wajib melaporkan dan membayar pajak, serta wajib pajak memahami tentang tata cara pendaftaran NPWP. Pernyataan ini memiliki nilai rata-rata (</w:t>
      </w:r>
      <w:r w:rsidRPr="005D674E">
        <w:rPr>
          <w:rFonts w:ascii="Times New Roman" w:hAnsi="Times New Roman" w:cs="Times New Roman"/>
          <w:i/>
          <w:sz w:val="24"/>
        </w:rPr>
        <w:t>mean</w:t>
      </w:r>
      <w:r>
        <w:rPr>
          <w:rFonts w:ascii="Times New Roman" w:hAnsi="Times New Roman" w:cs="Times New Roman"/>
          <w:sz w:val="24"/>
        </w:rPr>
        <w:t xml:space="preserve">) sebesar 4.33, yang termasuk dalam kategori sangat tinggi. </w:t>
      </w:r>
      <w:r w:rsidRPr="00163DC2">
        <w:rPr>
          <w:rFonts w:ascii="Times New Roman" w:hAnsi="Times New Roman" w:cs="Times New Roman"/>
          <w:sz w:val="24"/>
        </w:rPr>
        <w:t>Hal ini berarti bahwa jika wajib pajak memahami peraturan perpapajakan semakin tinggi kepatuhan dalam menghitung, membayar, dan melaporkan pajaknya.</w:t>
      </w:r>
    </w:p>
    <w:p w:rsidR="00D0481A" w:rsidRPr="00163DC2" w:rsidRDefault="00D0481A" w:rsidP="00056F53">
      <w:pPr>
        <w:numPr>
          <w:ilvl w:val="0"/>
          <w:numId w:val="36"/>
        </w:numPr>
        <w:tabs>
          <w:tab w:val="left" w:pos="720"/>
        </w:tabs>
        <w:spacing w:line="480" w:lineRule="auto"/>
        <w:jc w:val="both"/>
        <w:rPr>
          <w:rFonts w:ascii="Times New Roman" w:hAnsi="Times New Roman" w:cs="Times New Roman"/>
          <w:sz w:val="24"/>
        </w:rPr>
      </w:pPr>
      <w:r w:rsidRPr="00163DC2">
        <w:rPr>
          <w:rFonts w:ascii="Times New Roman" w:hAnsi="Times New Roman" w:cs="Times New Roman"/>
          <w:sz w:val="24"/>
        </w:rPr>
        <w:t xml:space="preserve">Kesadaran pajak berpengaruh positif dan signifikan terhadap kepatuhan wajib pajak orang pribadi yang memiliki perkerjaan bebas yang terdaftar pada KPP Pratama Samarinda Ulu dan Ilir. </w:t>
      </w:r>
      <w:r>
        <w:rPr>
          <w:rFonts w:ascii="Times New Roman" w:hAnsi="Times New Roman" w:cs="Times New Roman"/>
          <w:sz w:val="24"/>
        </w:rPr>
        <w:t>Berdasarkan hasil penyabaran kuesioner, ditemukan bahwa mayoritas wajib pajak menyadari bahwa membayar pajak lebih dari tenggang waktu yang ditentuka akan dikenakan sanksi atau denda yang berlaku, dan wajib pajak menyadari bahwa lambat membayar pajak dapat mengganggu kelancaran pembangunan negara. Pernyataan ini memiliki nilai rata-rata (</w:t>
      </w:r>
      <w:r w:rsidRPr="005D674E">
        <w:rPr>
          <w:rFonts w:ascii="Times New Roman" w:hAnsi="Times New Roman" w:cs="Times New Roman"/>
          <w:i/>
          <w:sz w:val="24"/>
        </w:rPr>
        <w:t>mean</w:t>
      </w:r>
      <w:r>
        <w:rPr>
          <w:rFonts w:ascii="Times New Roman" w:hAnsi="Times New Roman" w:cs="Times New Roman"/>
          <w:sz w:val="24"/>
        </w:rPr>
        <w:t xml:space="preserve">) 4.31, yang termasuk dalam kategori sangat tinggi. </w:t>
      </w:r>
      <w:r w:rsidRPr="00163DC2">
        <w:rPr>
          <w:rFonts w:ascii="Times New Roman" w:hAnsi="Times New Roman" w:cs="Times New Roman"/>
          <w:sz w:val="24"/>
        </w:rPr>
        <w:t>Hal ini menunjukkan bahwa semakin tinggi kesadaran diri yang dimiliki oleh wajib pajak, maka semakin tinggi pula tingkat kepatuhan mereka dalam melaksanakan kewajiban perpajakannya.</w:t>
      </w:r>
    </w:p>
    <w:p w:rsidR="00D0481A" w:rsidRPr="00163DC2" w:rsidRDefault="00D0481A" w:rsidP="00056F53">
      <w:pPr>
        <w:numPr>
          <w:ilvl w:val="0"/>
          <w:numId w:val="36"/>
        </w:numPr>
        <w:tabs>
          <w:tab w:val="left" w:pos="720"/>
        </w:tabs>
        <w:spacing w:line="480" w:lineRule="auto"/>
        <w:jc w:val="both"/>
        <w:rPr>
          <w:rFonts w:ascii="Times New Roman" w:hAnsi="Times New Roman" w:cs="Times New Roman"/>
          <w:sz w:val="24"/>
        </w:rPr>
      </w:pPr>
      <w:r w:rsidRPr="00163DC2">
        <w:rPr>
          <w:rFonts w:ascii="Times New Roman" w:hAnsi="Times New Roman" w:cs="Times New Roman"/>
          <w:sz w:val="24"/>
        </w:rPr>
        <w:t>Persepsi atas efektivitas sistem perpajakan berpengaruh positif dan signifikan terhadap kepatuhan wajib pajak orang pribadi yang memiliki perkerjaan bebas yang terdaftar pada KPP</w:t>
      </w:r>
      <w:r>
        <w:rPr>
          <w:rFonts w:ascii="Times New Roman" w:hAnsi="Times New Roman" w:cs="Times New Roman"/>
          <w:sz w:val="24"/>
        </w:rPr>
        <w:t xml:space="preserve"> Pratama Samarinda Ulu dan Ilir. Berdasarkan hasil penyebaran kuesioner, ditemukan bahwa mayoritas wajib pajak mengakui informasi yang tersedia didalam situs e-register sudah jelas dan sangat membantu untuk proses pendaftaran. Pernyataan ini memiliki niliai rata-rata (</w:t>
      </w:r>
      <w:r w:rsidRPr="005D674E">
        <w:rPr>
          <w:rFonts w:ascii="Times New Roman" w:hAnsi="Times New Roman" w:cs="Times New Roman"/>
          <w:i/>
          <w:sz w:val="24"/>
        </w:rPr>
        <w:t>mean</w:t>
      </w:r>
      <w:r>
        <w:rPr>
          <w:rFonts w:ascii="Times New Roman" w:hAnsi="Times New Roman" w:cs="Times New Roman"/>
          <w:sz w:val="24"/>
        </w:rPr>
        <w:t xml:space="preserve">) sebesar 4.26, yang termasuk dalam kategori sangat tinggi. </w:t>
      </w:r>
      <w:r w:rsidRPr="00163DC2">
        <w:rPr>
          <w:rFonts w:ascii="Times New Roman" w:hAnsi="Times New Roman" w:cs="Times New Roman"/>
          <w:sz w:val="24"/>
        </w:rPr>
        <w:t>Hal ini berarti wajib pajak yang memiliki persepsi yang positif terhadap sistem perpajakan akan meningkatkan sikap patuh mereka dalam menjalankan kewajiban pajaknya.</w:t>
      </w:r>
    </w:p>
    <w:p w:rsidR="00D0481A" w:rsidRPr="00675F62" w:rsidRDefault="00D0481A" w:rsidP="00056F53">
      <w:pPr>
        <w:pStyle w:val="Judul2"/>
        <w:numPr>
          <w:ilvl w:val="0"/>
          <w:numId w:val="39"/>
        </w:numPr>
        <w:rPr>
          <w:rFonts w:ascii="Times New Roman" w:hAnsi="Times New Roman" w:cs="Times New Roman"/>
          <w:b/>
          <w:color w:val="000000" w:themeColor="text1"/>
          <w:sz w:val="24"/>
        </w:rPr>
      </w:pPr>
      <w:bookmarkStart w:id="140" w:name="_Toc200594376"/>
      <w:r w:rsidRPr="00675F62">
        <w:rPr>
          <w:rFonts w:ascii="Times New Roman" w:hAnsi="Times New Roman" w:cs="Times New Roman"/>
          <w:b/>
          <w:color w:val="000000" w:themeColor="text1"/>
          <w:sz w:val="24"/>
        </w:rPr>
        <w:t>Saran</w:t>
      </w:r>
      <w:bookmarkEnd w:id="140"/>
    </w:p>
    <w:p w:rsidR="00D0481A" w:rsidRPr="00163DC2" w:rsidRDefault="00D0481A" w:rsidP="00D0481A">
      <w:pPr>
        <w:tabs>
          <w:tab w:val="left" w:pos="720"/>
        </w:tabs>
        <w:spacing w:line="480" w:lineRule="auto"/>
        <w:jc w:val="both"/>
        <w:rPr>
          <w:rFonts w:ascii="Times New Roman" w:hAnsi="Times New Roman" w:cs="Times New Roman"/>
          <w:sz w:val="24"/>
        </w:rPr>
      </w:pPr>
      <w:r w:rsidRPr="00163DC2">
        <w:rPr>
          <w:rFonts w:ascii="Times New Roman" w:hAnsi="Times New Roman" w:cs="Times New Roman"/>
          <w:b/>
          <w:sz w:val="24"/>
        </w:rPr>
        <w:tab/>
      </w:r>
      <w:r w:rsidRPr="00163DC2">
        <w:rPr>
          <w:rFonts w:ascii="Times New Roman" w:hAnsi="Times New Roman" w:cs="Times New Roman"/>
          <w:sz w:val="24"/>
        </w:rPr>
        <w:t>Berdasarkan penelitian yang telah dilakukan, adapun saran-saran yang dapat dipertimbangkan diantaranya sebagai berikut:</w:t>
      </w:r>
    </w:p>
    <w:p w:rsidR="00D0481A" w:rsidRPr="00163DC2" w:rsidRDefault="00D0481A" w:rsidP="00056F53">
      <w:pPr>
        <w:numPr>
          <w:ilvl w:val="0"/>
          <w:numId w:val="37"/>
        </w:numPr>
        <w:tabs>
          <w:tab w:val="left" w:pos="720"/>
        </w:tabs>
        <w:spacing w:after="0" w:line="480" w:lineRule="auto"/>
        <w:jc w:val="both"/>
        <w:rPr>
          <w:rFonts w:ascii="Times New Roman" w:hAnsi="Times New Roman" w:cs="Times New Roman"/>
          <w:sz w:val="24"/>
        </w:rPr>
      </w:pPr>
      <w:r w:rsidRPr="00163DC2">
        <w:rPr>
          <w:rFonts w:ascii="Times New Roman" w:hAnsi="Times New Roman" w:cs="Times New Roman"/>
          <w:sz w:val="24"/>
        </w:rPr>
        <w:t>Bagi WPOP Yang Melakukan Pekerjaan Bebas</w:t>
      </w:r>
    </w:p>
    <w:p w:rsidR="00D0481A" w:rsidRPr="00163DC2" w:rsidRDefault="00D0481A" w:rsidP="00D0481A">
      <w:pPr>
        <w:tabs>
          <w:tab w:val="left" w:pos="720"/>
        </w:tabs>
        <w:spacing w:after="0" w:line="480" w:lineRule="auto"/>
        <w:ind w:left="360"/>
        <w:jc w:val="both"/>
        <w:rPr>
          <w:rFonts w:ascii="Times New Roman" w:hAnsi="Times New Roman" w:cs="Times New Roman"/>
          <w:sz w:val="24"/>
        </w:rPr>
      </w:pPr>
      <w:r w:rsidRPr="00163DC2">
        <w:rPr>
          <w:rFonts w:ascii="Times New Roman" w:hAnsi="Times New Roman" w:cs="Times New Roman"/>
          <w:sz w:val="24"/>
        </w:rPr>
        <w:t>Diharapkan dari hasil penelitian ini WPOP semakin aktif berpartisipasi dalam melaksanakan kewajiban perpajakannya. Wajib pajak dapat melakukan perbaikan dalam aspek personalnya, sehingga faktor internal maupun eksternal yang telah dijelaskan dalam penelitian ini dapat memberikan kesadaran untuk bersikap patuh terhadap kewajiban perpajakan.</w:t>
      </w:r>
    </w:p>
    <w:p w:rsidR="00D0481A" w:rsidRPr="00163DC2" w:rsidRDefault="00D0481A" w:rsidP="00056F53">
      <w:pPr>
        <w:numPr>
          <w:ilvl w:val="0"/>
          <w:numId w:val="37"/>
        </w:numPr>
        <w:tabs>
          <w:tab w:val="left" w:pos="720"/>
        </w:tabs>
        <w:spacing w:after="0" w:line="480" w:lineRule="auto"/>
        <w:jc w:val="both"/>
        <w:rPr>
          <w:rFonts w:ascii="Times New Roman" w:hAnsi="Times New Roman" w:cs="Times New Roman"/>
          <w:sz w:val="24"/>
        </w:rPr>
      </w:pPr>
      <w:r w:rsidRPr="00163DC2">
        <w:rPr>
          <w:rFonts w:ascii="Times New Roman" w:hAnsi="Times New Roman" w:cs="Times New Roman"/>
          <w:sz w:val="24"/>
        </w:rPr>
        <w:t>Bagi Direktoral Jendral Pajak</w:t>
      </w:r>
    </w:p>
    <w:p w:rsidR="00D0481A" w:rsidRDefault="00D0481A" w:rsidP="00D0481A">
      <w:pPr>
        <w:tabs>
          <w:tab w:val="left" w:pos="720"/>
        </w:tabs>
        <w:spacing w:after="0" w:line="480" w:lineRule="auto"/>
        <w:ind w:left="360"/>
        <w:jc w:val="both"/>
        <w:rPr>
          <w:rFonts w:ascii="Times New Roman" w:hAnsi="Times New Roman" w:cs="Times New Roman"/>
          <w:sz w:val="24"/>
        </w:rPr>
      </w:pPr>
      <w:r w:rsidRPr="00163DC2">
        <w:rPr>
          <w:rFonts w:ascii="Times New Roman" w:hAnsi="Times New Roman" w:cs="Times New Roman"/>
          <w:sz w:val="24"/>
        </w:rPr>
        <w:t>Diharapkan DJP dapat</w:t>
      </w:r>
      <w:r>
        <w:rPr>
          <w:rFonts w:ascii="Times New Roman" w:hAnsi="Times New Roman" w:cs="Times New Roman"/>
          <w:sz w:val="24"/>
        </w:rPr>
        <w:t xml:space="preserve"> menyalurkan informasi perpajakan dengan memanfaatkan berbagai saluran komunikasi, termasuk media sosial, webinar dan kolaborasi dengan lembaga pendidikan serta instansi terkait. Hal ini bertujuan untuk meningkatkan pengetahuan, pemahaman dan kesadaran wajib pajak, karena terbukti hal tersebut memiliki pengaruh untuk meningkatkan kepatuhan wajib pajak dalam memenuhi kewajiban perpajakannya. Serta DJP  juga dapat meningkatkan sistem pelaporan dan pembayaran pajak, seperti </w:t>
      </w:r>
      <w:r w:rsidRPr="005D674E">
        <w:rPr>
          <w:rFonts w:ascii="Times New Roman" w:hAnsi="Times New Roman" w:cs="Times New Roman"/>
          <w:i/>
          <w:sz w:val="24"/>
        </w:rPr>
        <w:t>e-Filling</w:t>
      </w:r>
      <w:r>
        <w:rPr>
          <w:rFonts w:ascii="Times New Roman" w:hAnsi="Times New Roman" w:cs="Times New Roman"/>
          <w:sz w:val="24"/>
        </w:rPr>
        <w:t xml:space="preserve"> dan </w:t>
      </w:r>
      <w:r w:rsidRPr="005D674E">
        <w:rPr>
          <w:rFonts w:ascii="Times New Roman" w:hAnsi="Times New Roman" w:cs="Times New Roman"/>
          <w:i/>
          <w:sz w:val="24"/>
        </w:rPr>
        <w:t>e-Biliing</w:t>
      </w:r>
      <w:r>
        <w:rPr>
          <w:rFonts w:ascii="Times New Roman" w:hAnsi="Times New Roman" w:cs="Times New Roman"/>
          <w:sz w:val="24"/>
        </w:rPr>
        <w:t xml:space="preserve"> untuk mempermudah wajib pajak dalam memenuhi kewajibannya secara efisien.</w:t>
      </w:r>
    </w:p>
    <w:p w:rsidR="00D0481A" w:rsidRDefault="00D0481A" w:rsidP="00D0481A">
      <w:pPr>
        <w:tabs>
          <w:tab w:val="left" w:pos="720"/>
        </w:tabs>
        <w:spacing w:after="0" w:line="480" w:lineRule="auto"/>
        <w:ind w:left="360"/>
        <w:jc w:val="both"/>
        <w:rPr>
          <w:rFonts w:ascii="Times New Roman" w:hAnsi="Times New Roman" w:cs="Times New Roman"/>
          <w:sz w:val="24"/>
        </w:rPr>
      </w:pPr>
    </w:p>
    <w:p w:rsidR="00D0481A" w:rsidRPr="00CC3213" w:rsidRDefault="00D0481A" w:rsidP="00D0481A">
      <w:pPr>
        <w:tabs>
          <w:tab w:val="left" w:pos="720"/>
        </w:tabs>
        <w:spacing w:after="0" w:line="480" w:lineRule="auto"/>
        <w:ind w:left="360"/>
        <w:jc w:val="both"/>
        <w:rPr>
          <w:rFonts w:ascii="Times New Roman" w:hAnsi="Times New Roman" w:cs="Times New Roman"/>
          <w:sz w:val="24"/>
        </w:rPr>
      </w:pPr>
    </w:p>
    <w:p w:rsidR="00D0481A" w:rsidRPr="00163DC2" w:rsidRDefault="00D0481A" w:rsidP="00056F53">
      <w:pPr>
        <w:numPr>
          <w:ilvl w:val="0"/>
          <w:numId w:val="37"/>
        </w:numPr>
        <w:tabs>
          <w:tab w:val="left" w:pos="720"/>
        </w:tabs>
        <w:spacing w:after="0" w:line="480" w:lineRule="auto"/>
        <w:jc w:val="both"/>
        <w:rPr>
          <w:rFonts w:ascii="Times New Roman" w:hAnsi="Times New Roman" w:cs="Times New Roman"/>
          <w:sz w:val="24"/>
        </w:rPr>
      </w:pPr>
      <w:r>
        <w:rPr>
          <w:rFonts w:ascii="Times New Roman" w:hAnsi="Times New Roman" w:cs="Times New Roman"/>
          <w:sz w:val="24"/>
        </w:rPr>
        <w:t>Bagi Peneliti Selanjutnya</w:t>
      </w:r>
    </w:p>
    <w:p w:rsidR="00D0481A" w:rsidRPr="00163DC2" w:rsidRDefault="00D0481A" w:rsidP="00D0481A">
      <w:pPr>
        <w:tabs>
          <w:tab w:val="left" w:pos="720"/>
        </w:tabs>
        <w:spacing w:after="0" w:line="480" w:lineRule="auto"/>
        <w:ind w:left="360"/>
        <w:jc w:val="both"/>
        <w:rPr>
          <w:rFonts w:ascii="Times New Roman" w:hAnsi="Times New Roman" w:cs="Times New Roman"/>
          <w:sz w:val="24"/>
        </w:rPr>
      </w:pPr>
      <w:r w:rsidRPr="00163DC2">
        <w:rPr>
          <w:rFonts w:ascii="Times New Roman" w:hAnsi="Times New Roman" w:cs="Times New Roman"/>
          <w:sz w:val="24"/>
        </w:rPr>
        <w:t>Diharapkan untuk peneliti selanjutnya dapat melakukan penelitian pada  lingkup yang lebih luas dan dapat mengembangkan faktor lain dalam menumbuhkan kepatuhan wajib pajak or</w:t>
      </w:r>
      <w:r w:rsidR="005A207F">
        <w:rPr>
          <w:rFonts w:ascii="Times New Roman" w:hAnsi="Times New Roman" w:cs="Times New Roman"/>
          <w:sz w:val="24"/>
        </w:rPr>
        <w:t xml:space="preserve">ang pribadi yang melakukan pekerjaan </w:t>
      </w:r>
      <w:r w:rsidRPr="00163DC2">
        <w:rPr>
          <w:rFonts w:ascii="Times New Roman" w:hAnsi="Times New Roman" w:cs="Times New Roman"/>
          <w:sz w:val="24"/>
        </w:rPr>
        <w:t xml:space="preserve">bebas, seperti modernisasi sistem administrasi perpajakan, sosialisasi perpajakan, atau </w:t>
      </w:r>
      <w:r>
        <w:rPr>
          <w:rFonts w:ascii="Times New Roman" w:hAnsi="Times New Roman" w:cs="Times New Roman"/>
          <w:sz w:val="24"/>
        </w:rPr>
        <w:t>sanksi perpajakan</w:t>
      </w:r>
      <w:r w:rsidRPr="00163DC2">
        <w:rPr>
          <w:rFonts w:ascii="Times New Roman" w:hAnsi="Times New Roman" w:cs="Times New Roman"/>
          <w:sz w:val="24"/>
        </w:rPr>
        <w:t>. Hal ini bertujuan untuk mengetahui seberapa besar pengaruh dari faktor-faktor lain terhadap kepatuhan wajib pajak orang pribadi</w:t>
      </w:r>
    </w:p>
    <w:p w:rsidR="00D0481A" w:rsidRPr="00163DC2" w:rsidRDefault="00D0481A" w:rsidP="00D0481A">
      <w:pPr>
        <w:tabs>
          <w:tab w:val="left" w:pos="720"/>
        </w:tabs>
        <w:spacing w:line="480" w:lineRule="auto"/>
        <w:jc w:val="both"/>
        <w:rPr>
          <w:rFonts w:ascii="Times New Roman" w:hAnsi="Times New Roman" w:cs="Times New Roman"/>
          <w:sz w:val="24"/>
        </w:rPr>
        <w:sectPr w:rsidR="00D0481A" w:rsidRPr="00163DC2" w:rsidSect="003F7660">
          <w:pgSz w:w="11907" w:h="16839" w:code="9"/>
          <w:pgMar w:top="2268" w:right="1701" w:bottom="1701" w:left="2268" w:header="720" w:footer="720" w:gutter="0"/>
          <w:pgNumType w:start="55"/>
          <w:cols w:space="720"/>
          <w:titlePg/>
          <w:docGrid w:linePitch="360"/>
        </w:sectPr>
      </w:pPr>
      <w:r w:rsidRPr="00163DC2">
        <w:rPr>
          <w:rFonts w:ascii="Times New Roman" w:hAnsi="Times New Roman" w:cs="Times New Roman"/>
          <w:b/>
          <w:sz w:val="24"/>
        </w:rPr>
        <w:tab/>
      </w:r>
    </w:p>
    <w:p w:rsidR="00D0481A" w:rsidRPr="00163DC2" w:rsidRDefault="00D0481A" w:rsidP="00D0481A">
      <w:pPr>
        <w:pStyle w:val="Judul1"/>
        <w:spacing w:line="480" w:lineRule="auto"/>
        <w:jc w:val="center"/>
        <w:rPr>
          <w:rFonts w:ascii="Times New Roman" w:hAnsi="Times New Roman" w:cs="Times New Roman"/>
          <w:b/>
          <w:color w:val="auto"/>
          <w:sz w:val="24"/>
          <w:szCs w:val="24"/>
        </w:rPr>
      </w:pPr>
      <w:bookmarkStart w:id="141" w:name="_Toc176884527"/>
      <w:bookmarkStart w:id="142" w:name="_Toc200594377"/>
      <w:r w:rsidRPr="00163DC2">
        <w:rPr>
          <w:rFonts w:ascii="Times New Roman" w:hAnsi="Times New Roman" w:cs="Times New Roman"/>
          <w:b/>
          <w:color w:val="auto"/>
          <w:sz w:val="24"/>
          <w:szCs w:val="24"/>
        </w:rPr>
        <w:t>DAFTAR PUSTAKA</w:t>
      </w:r>
      <w:bookmarkEnd w:id="141"/>
      <w:bookmarkEnd w:id="142"/>
    </w:p>
    <w:p w:rsidR="006B404E" w:rsidRPr="006B404E" w:rsidRDefault="00D0481A" w:rsidP="004E2F39">
      <w:pPr>
        <w:widowControl w:val="0"/>
        <w:autoSpaceDE w:val="0"/>
        <w:autoSpaceDN w:val="0"/>
        <w:adjustRightInd w:val="0"/>
        <w:spacing w:line="240" w:lineRule="auto"/>
        <w:ind w:left="480" w:hanging="480"/>
        <w:jc w:val="both"/>
        <w:rPr>
          <w:rFonts w:ascii="Times New Roman" w:hAnsi="Times New Roman" w:cs="Times New Roman"/>
          <w:noProof/>
          <w:szCs w:val="24"/>
        </w:rPr>
      </w:pPr>
      <w:r w:rsidRPr="00163DC2">
        <w:rPr>
          <w:rFonts w:ascii="Times New Roman" w:hAnsi="Times New Roman" w:cs="Times New Roman"/>
          <w:szCs w:val="24"/>
        </w:rPr>
        <w:fldChar w:fldCharType="begin" w:fldLock="1"/>
      </w:r>
      <w:r w:rsidRPr="00163DC2">
        <w:rPr>
          <w:rFonts w:ascii="Times New Roman" w:hAnsi="Times New Roman" w:cs="Times New Roman"/>
          <w:szCs w:val="24"/>
        </w:rPr>
        <w:instrText xml:space="preserve">ADDIN Mendeley Bibliography CSL_BIBLIOGRAPHY </w:instrText>
      </w:r>
      <w:r w:rsidRPr="00163DC2">
        <w:rPr>
          <w:rFonts w:ascii="Times New Roman" w:hAnsi="Times New Roman" w:cs="Times New Roman"/>
          <w:szCs w:val="24"/>
        </w:rPr>
        <w:fldChar w:fldCharType="separate"/>
      </w:r>
      <w:r w:rsidR="006B404E" w:rsidRPr="006B404E">
        <w:rPr>
          <w:rFonts w:ascii="Times New Roman" w:hAnsi="Times New Roman" w:cs="Times New Roman"/>
          <w:noProof/>
          <w:szCs w:val="24"/>
        </w:rPr>
        <w:t xml:space="preserve">Afifah, I. I. (2019). Pengaruh Kualitas Pelayanan Dan Efektivitas Sistem Perpajakan Terhadap Kepatuhan WP Orang Pribadi. </w:t>
      </w:r>
      <w:r w:rsidR="006B404E" w:rsidRPr="006B404E">
        <w:rPr>
          <w:rFonts w:ascii="Times New Roman" w:hAnsi="Times New Roman" w:cs="Times New Roman"/>
          <w:i/>
          <w:iCs/>
          <w:noProof/>
          <w:szCs w:val="24"/>
        </w:rPr>
        <w:t>Jurnal Ilmu Dan Riset Akuntansi</w:t>
      </w:r>
      <w:r w:rsidR="006B404E" w:rsidRPr="006B404E">
        <w:rPr>
          <w:rFonts w:ascii="Times New Roman" w:hAnsi="Times New Roman" w:cs="Times New Roman"/>
          <w:noProof/>
          <w:szCs w:val="24"/>
        </w:rPr>
        <w:t xml:space="preserve">, </w:t>
      </w:r>
      <w:r w:rsidR="006B404E" w:rsidRPr="006B404E">
        <w:rPr>
          <w:rFonts w:ascii="Times New Roman" w:hAnsi="Times New Roman" w:cs="Times New Roman"/>
          <w:i/>
          <w:iCs/>
          <w:noProof/>
          <w:szCs w:val="24"/>
        </w:rPr>
        <w:t>10</w:t>
      </w:r>
      <w:r w:rsidR="006B404E" w:rsidRPr="006B404E">
        <w:rPr>
          <w:rFonts w:ascii="Times New Roman" w:hAnsi="Times New Roman" w:cs="Times New Roman"/>
          <w:noProof/>
          <w:szCs w:val="24"/>
        </w:rPr>
        <w:t>, 1–19.</w:t>
      </w:r>
    </w:p>
    <w:p w:rsidR="006B404E" w:rsidRPr="006B404E" w:rsidRDefault="006B404E" w:rsidP="004E2F39">
      <w:pPr>
        <w:widowControl w:val="0"/>
        <w:autoSpaceDE w:val="0"/>
        <w:autoSpaceDN w:val="0"/>
        <w:adjustRightInd w:val="0"/>
        <w:spacing w:line="240" w:lineRule="auto"/>
        <w:ind w:left="480" w:hanging="480"/>
        <w:jc w:val="both"/>
        <w:rPr>
          <w:rFonts w:ascii="Times New Roman" w:hAnsi="Times New Roman" w:cs="Times New Roman"/>
          <w:noProof/>
          <w:szCs w:val="24"/>
        </w:rPr>
      </w:pPr>
      <w:r w:rsidRPr="006B404E">
        <w:rPr>
          <w:rFonts w:ascii="Times New Roman" w:hAnsi="Times New Roman" w:cs="Times New Roman"/>
          <w:noProof/>
          <w:szCs w:val="24"/>
        </w:rPr>
        <w:t xml:space="preserve">Amanda, A., Sudiartana, I. M., &amp; Dewi, N. P. (2023). </w:t>
      </w:r>
      <w:r w:rsidRPr="006B404E">
        <w:rPr>
          <w:rFonts w:ascii="Times New Roman" w:hAnsi="Times New Roman" w:cs="Times New Roman"/>
          <w:i/>
          <w:iCs/>
          <w:noProof/>
          <w:szCs w:val="24"/>
        </w:rPr>
        <w:t>Pengaruh Pengetahuan Perpajakan, Self Assessment System, E-Filling, Tingkat Pendapatan dan Kesadaran Wajib Pajak terhadap Kepatuhan Wajib Pajak</w:t>
      </w:r>
      <w:r w:rsidRPr="006B404E">
        <w:rPr>
          <w:rFonts w:ascii="Times New Roman" w:hAnsi="Times New Roman" w:cs="Times New Roman"/>
          <w:noProof/>
          <w:szCs w:val="24"/>
        </w:rPr>
        <w:t xml:space="preserve">. </w:t>
      </w:r>
      <w:r w:rsidRPr="006B404E">
        <w:rPr>
          <w:rFonts w:ascii="Times New Roman" w:hAnsi="Times New Roman" w:cs="Times New Roman"/>
          <w:i/>
          <w:iCs/>
          <w:noProof/>
          <w:szCs w:val="24"/>
        </w:rPr>
        <w:t>5</w:t>
      </w:r>
      <w:r w:rsidRPr="006B404E">
        <w:rPr>
          <w:rFonts w:ascii="Times New Roman" w:hAnsi="Times New Roman" w:cs="Times New Roman"/>
          <w:noProof/>
          <w:szCs w:val="24"/>
        </w:rPr>
        <w:t>(2), 456–467.</w:t>
      </w:r>
    </w:p>
    <w:p w:rsidR="006B404E" w:rsidRPr="006B404E" w:rsidRDefault="006B404E" w:rsidP="004E2F39">
      <w:pPr>
        <w:widowControl w:val="0"/>
        <w:autoSpaceDE w:val="0"/>
        <w:autoSpaceDN w:val="0"/>
        <w:adjustRightInd w:val="0"/>
        <w:spacing w:line="240" w:lineRule="auto"/>
        <w:ind w:left="480" w:hanging="480"/>
        <w:jc w:val="both"/>
        <w:rPr>
          <w:rFonts w:ascii="Times New Roman" w:hAnsi="Times New Roman" w:cs="Times New Roman"/>
          <w:noProof/>
          <w:szCs w:val="24"/>
        </w:rPr>
      </w:pPr>
      <w:r w:rsidRPr="006B404E">
        <w:rPr>
          <w:rFonts w:ascii="Times New Roman" w:hAnsi="Times New Roman" w:cs="Times New Roman"/>
          <w:noProof/>
          <w:szCs w:val="24"/>
        </w:rPr>
        <w:t xml:space="preserve">Amin, N., Garancang, S., &amp; Abunawas, K. (2023). Populasi dan Sampel Dalam Penelitian. </w:t>
      </w:r>
      <w:r w:rsidRPr="006B404E">
        <w:rPr>
          <w:rFonts w:ascii="Times New Roman" w:hAnsi="Times New Roman" w:cs="Times New Roman"/>
          <w:i/>
          <w:iCs/>
          <w:noProof/>
          <w:szCs w:val="24"/>
        </w:rPr>
        <w:t>Jurnal Pilar</w:t>
      </w:r>
      <w:r w:rsidRPr="006B404E">
        <w:rPr>
          <w:rFonts w:ascii="Times New Roman" w:hAnsi="Times New Roman" w:cs="Times New Roman"/>
          <w:noProof/>
          <w:szCs w:val="24"/>
        </w:rPr>
        <w:t xml:space="preserve">, </w:t>
      </w:r>
      <w:r w:rsidRPr="006B404E">
        <w:rPr>
          <w:rFonts w:ascii="Times New Roman" w:hAnsi="Times New Roman" w:cs="Times New Roman"/>
          <w:i/>
          <w:iCs/>
          <w:noProof/>
          <w:szCs w:val="24"/>
        </w:rPr>
        <w:t>14</w:t>
      </w:r>
      <w:r w:rsidRPr="006B404E">
        <w:rPr>
          <w:rFonts w:ascii="Times New Roman" w:hAnsi="Times New Roman" w:cs="Times New Roman"/>
          <w:noProof/>
          <w:szCs w:val="24"/>
        </w:rPr>
        <w:t>(1), 1–17.</w:t>
      </w:r>
    </w:p>
    <w:p w:rsidR="006B404E" w:rsidRPr="006B404E" w:rsidRDefault="006B404E" w:rsidP="004E2F39">
      <w:pPr>
        <w:widowControl w:val="0"/>
        <w:autoSpaceDE w:val="0"/>
        <w:autoSpaceDN w:val="0"/>
        <w:adjustRightInd w:val="0"/>
        <w:spacing w:line="240" w:lineRule="auto"/>
        <w:ind w:left="480" w:hanging="480"/>
        <w:jc w:val="both"/>
        <w:rPr>
          <w:rFonts w:ascii="Times New Roman" w:hAnsi="Times New Roman" w:cs="Times New Roman"/>
          <w:noProof/>
          <w:szCs w:val="24"/>
        </w:rPr>
      </w:pPr>
      <w:r w:rsidRPr="006B404E">
        <w:rPr>
          <w:rFonts w:ascii="Times New Roman" w:hAnsi="Times New Roman" w:cs="Times New Roman"/>
          <w:noProof/>
          <w:szCs w:val="24"/>
        </w:rPr>
        <w:t xml:space="preserve">Amran, A. (2018). Pengaruh Sanksi Perpajakan, Tingkat Pendapatan Dan Kesadaran Wajib Pajak Terhadap Kepatuhan Wajib Pajak Orang Pribadi. </w:t>
      </w:r>
      <w:r w:rsidRPr="006B404E">
        <w:rPr>
          <w:rFonts w:ascii="Times New Roman" w:hAnsi="Times New Roman" w:cs="Times New Roman"/>
          <w:i/>
          <w:iCs/>
          <w:noProof/>
          <w:szCs w:val="24"/>
        </w:rPr>
        <w:t>Atestasi : Jurnal Ilmiah Akuntansi</w:t>
      </w:r>
      <w:r w:rsidRPr="006B404E">
        <w:rPr>
          <w:rFonts w:ascii="Times New Roman" w:hAnsi="Times New Roman" w:cs="Times New Roman"/>
          <w:noProof/>
          <w:szCs w:val="24"/>
        </w:rPr>
        <w:t xml:space="preserve">, </w:t>
      </w:r>
      <w:r w:rsidRPr="006B404E">
        <w:rPr>
          <w:rFonts w:ascii="Times New Roman" w:hAnsi="Times New Roman" w:cs="Times New Roman"/>
          <w:i/>
          <w:iCs/>
          <w:noProof/>
          <w:szCs w:val="24"/>
        </w:rPr>
        <w:t>1</w:t>
      </w:r>
      <w:r w:rsidRPr="006B404E">
        <w:rPr>
          <w:rFonts w:ascii="Times New Roman" w:hAnsi="Times New Roman" w:cs="Times New Roman"/>
          <w:noProof/>
          <w:szCs w:val="24"/>
        </w:rPr>
        <w:t>(1), 1–15. https://doi.org/10.57178/atestasi.v1i1.53</w:t>
      </w:r>
    </w:p>
    <w:p w:rsidR="006B404E" w:rsidRPr="006B404E" w:rsidRDefault="006B404E" w:rsidP="004E2F39">
      <w:pPr>
        <w:widowControl w:val="0"/>
        <w:autoSpaceDE w:val="0"/>
        <w:autoSpaceDN w:val="0"/>
        <w:adjustRightInd w:val="0"/>
        <w:spacing w:line="240" w:lineRule="auto"/>
        <w:ind w:left="480" w:hanging="480"/>
        <w:jc w:val="both"/>
        <w:rPr>
          <w:rFonts w:ascii="Times New Roman" w:hAnsi="Times New Roman" w:cs="Times New Roman"/>
          <w:noProof/>
          <w:szCs w:val="24"/>
        </w:rPr>
      </w:pPr>
      <w:r w:rsidRPr="006B404E">
        <w:rPr>
          <w:rFonts w:ascii="Times New Roman" w:hAnsi="Times New Roman" w:cs="Times New Roman"/>
          <w:noProof/>
          <w:szCs w:val="24"/>
        </w:rPr>
        <w:t xml:space="preserve">Anwar, R. S. H., &amp; D, S. M. (2019). </w:t>
      </w:r>
      <w:r w:rsidRPr="006B404E">
        <w:rPr>
          <w:rFonts w:ascii="Times New Roman" w:hAnsi="Times New Roman" w:cs="Times New Roman"/>
          <w:i/>
          <w:iCs/>
          <w:noProof/>
          <w:szCs w:val="24"/>
        </w:rPr>
        <w:t>Structural Equation Modeling (SEM) Berbasis Varian: Konsep Dasar dan Aplikasi dengan Program SmartPLS 3.2.8 dalam Riset Bisnis</w:t>
      </w:r>
      <w:r w:rsidRPr="006B404E">
        <w:rPr>
          <w:rFonts w:ascii="Times New Roman" w:hAnsi="Times New Roman" w:cs="Times New Roman"/>
          <w:noProof/>
          <w:szCs w:val="24"/>
        </w:rPr>
        <w:t xml:space="preserve"> (D. A. D. R. M. S. Abiratno, Sofa Nurdiyanti (ed.); 1st ed.). PT. Inkubator Penulis Indonesia (Institut Penulis Indonesia).</w:t>
      </w:r>
    </w:p>
    <w:p w:rsidR="006B404E" w:rsidRPr="006B404E" w:rsidRDefault="006B404E" w:rsidP="004E2F39">
      <w:pPr>
        <w:widowControl w:val="0"/>
        <w:autoSpaceDE w:val="0"/>
        <w:autoSpaceDN w:val="0"/>
        <w:adjustRightInd w:val="0"/>
        <w:spacing w:line="240" w:lineRule="auto"/>
        <w:ind w:left="480" w:hanging="480"/>
        <w:jc w:val="both"/>
        <w:rPr>
          <w:rFonts w:ascii="Times New Roman" w:hAnsi="Times New Roman" w:cs="Times New Roman"/>
          <w:noProof/>
          <w:szCs w:val="24"/>
        </w:rPr>
      </w:pPr>
      <w:r w:rsidRPr="006B404E">
        <w:rPr>
          <w:rFonts w:ascii="Times New Roman" w:hAnsi="Times New Roman" w:cs="Times New Roman"/>
          <w:noProof/>
          <w:szCs w:val="24"/>
        </w:rPr>
        <w:t xml:space="preserve">As’ari, N. G. (2018). Pengaruh Pemahaman Peraturan Perpajakan, Kualitas Pelayanan, Kesadaran Wajib Pajak Dan Sanksi Pajak Terhadap Kepatuhan Wajib Pajak Orang Pribadi Di Kecamatan Rongkop. </w:t>
      </w:r>
      <w:r w:rsidRPr="006B404E">
        <w:rPr>
          <w:rFonts w:ascii="Times New Roman" w:hAnsi="Times New Roman" w:cs="Times New Roman"/>
          <w:i/>
          <w:iCs/>
          <w:noProof/>
          <w:szCs w:val="24"/>
        </w:rPr>
        <w:t>Jurnal Ekobis Dewantara</w:t>
      </w:r>
      <w:r w:rsidRPr="006B404E">
        <w:rPr>
          <w:rFonts w:ascii="Times New Roman" w:hAnsi="Times New Roman" w:cs="Times New Roman"/>
          <w:noProof/>
          <w:szCs w:val="24"/>
        </w:rPr>
        <w:t xml:space="preserve">, </w:t>
      </w:r>
      <w:r w:rsidRPr="006B404E">
        <w:rPr>
          <w:rFonts w:ascii="Times New Roman" w:hAnsi="Times New Roman" w:cs="Times New Roman"/>
          <w:i/>
          <w:iCs/>
          <w:noProof/>
          <w:szCs w:val="24"/>
        </w:rPr>
        <w:t>1</w:t>
      </w:r>
      <w:r w:rsidRPr="006B404E">
        <w:rPr>
          <w:rFonts w:ascii="Times New Roman" w:hAnsi="Times New Roman" w:cs="Times New Roman"/>
          <w:noProof/>
          <w:szCs w:val="24"/>
        </w:rPr>
        <w:t>(6), 1–11.</w:t>
      </w:r>
    </w:p>
    <w:p w:rsidR="006B404E" w:rsidRPr="006B404E" w:rsidRDefault="006B404E" w:rsidP="004E2F39">
      <w:pPr>
        <w:widowControl w:val="0"/>
        <w:autoSpaceDE w:val="0"/>
        <w:autoSpaceDN w:val="0"/>
        <w:adjustRightInd w:val="0"/>
        <w:spacing w:line="240" w:lineRule="auto"/>
        <w:ind w:left="480" w:hanging="480"/>
        <w:jc w:val="both"/>
        <w:rPr>
          <w:rFonts w:ascii="Times New Roman" w:hAnsi="Times New Roman" w:cs="Times New Roman"/>
          <w:noProof/>
          <w:szCs w:val="24"/>
        </w:rPr>
      </w:pPr>
      <w:r w:rsidRPr="006B404E">
        <w:rPr>
          <w:rFonts w:ascii="Times New Roman" w:hAnsi="Times New Roman" w:cs="Times New Roman"/>
          <w:noProof/>
          <w:szCs w:val="24"/>
        </w:rPr>
        <w:t xml:space="preserve">Azhari, D., &amp; Poerwati, R. T. (2023). Pengaruh Pengetahuan Perpajakan, Kesadaran Wajib Pajak, Kualitas Pelayanan Fiskus Dan Sanksi Perpajakan Terhadap Kepatuhan Wajib Pajak Orang Pribadi. </w:t>
      </w:r>
      <w:r w:rsidRPr="006B404E">
        <w:rPr>
          <w:rFonts w:ascii="Times New Roman" w:hAnsi="Times New Roman" w:cs="Times New Roman"/>
          <w:i/>
          <w:iCs/>
          <w:noProof/>
          <w:szCs w:val="24"/>
        </w:rPr>
        <w:t>Jurnal Ilmiah Akuntansi Peradaban</w:t>
      </w:r>
      <w:r w:rsidRPr="006B404E">
        <w:rPr>
          <w:rFonts w:ascii="Times New Roman" w:hAnsi="Times New Roman" w:cs="Times New Roman"/>
          <w:noProof/>
          <w:szCs w:val="24"/>
        </w:rPr>
        <w:t xml:space="preserve">, </w:t>
      </w:r>
      <w:r w:rsidRPr="006B404E">
        <w:rPr>
          <w:rFonts w:ascii="Times New Roman" w:hAnsi="Times New Roman" w:cs="Times New Roman"/>
          <w:i/>
          <w:iCs/>
          <w:noProof/>
          <w:szCs w:val="24"/>
        </w:rPr>
        <w:t>IX</w:t>
      </w:r>
      <w:r w:rsidRPr="006B404E">
        <w:rPr>
          <w:rFonts w:ascii="Times New Roman" w:hAnsi="Times New Roman" w:cs="Times New Roman"/>
          <w:noProof/>
          <w:szCs w:val="24"/>
        </w:rPr>
        <w:t>(1), 41–57.</w:t>
      </w:r>
    </w:p>
    <w:p w:rsidR="006B404E" w:rsidRPr="006B404E" w:rsidRDefault="006B404E" w:rsidP="004E2F39">
      <w:pPr>
        <w:widowControl w:val="0"/>
        <w:autoSpaceDE w:val="0"/>
        <w:autoSpaceDN w:val="0"/>
        <w:adjustRightInd w:val="0"/>
        <w:spacing w:line="240" w:lineRule="auto"/>
        <w:ind w:left="480" w:hanging="480"/>
        <w:jc w:val="both"/>
        <w:rPr>
          <w:rFonts w:ascii="Times New Roman" w:hAnsi="Times New Roman" w:cs="Times New Roman"/>
          <w:noProof/>
          <w:szCs w:val="24"/>
        </w:rPr>
      </w:pPr>
      <w:r w:rsidRPr="006B404E">
        <w:rPr>
          <w:rFonts w:ascii="Times New Roman" w:hAnsi="Times New Roman" w:cs="Times New Roman"/>
          <w:noProof/>
          <w:szCs w:val="24"/>
        </w:rPr>
        <w:t xml:space="preserve">Aziatul pebriani, R., &amp; RM. Rum Hendarmin. (2021). Pengaruh Pengetahuan, Sosialisasi, Pelayanan, dan Sanksi Pajak terhadap Kepatuhan Wajib Pajak Orang Pribadi yang Melakukan Pekerjaan Bebas Tahun 2020. </w:t>
      </w:r>
      <w:r w:rsidRPr="006B404E">
        <w:rPr>
          <w:rFonts w:ascii="Times New Roman" w:hAnsi="Times New Roman" w:cs="Times New Roman"/>
          <w:i/>
          <w:iCs/>
          <w:noProof/>
          <w:szCs w:val="24"/>
        </w:rPr>
        <w:t>Jurnal Wahana Akuntansi</w:t>
      </w:r>
      <w:r w:rsidRPr="006B404E">
        <w:rPr>
          <w:rFonts w:ascii="Times New Roman" w:hAnsi="Times New Roman" w:cs="Times New Roman"/>
          <w:noProof/>
          <w:szCs w:val="24"/>
        </w:rPr>
        <w:t xml:space="preserve">, </w:t>
      </w:r>
      <w:r w:rsidRPr="006B404E">
        <w:rPr>
          <w:rFonts w:ascii="Times New Roman" w:hAnsi="Times New Roman" w:cs="Times New Roman"/>
          <w:i/>
          <w:iCs/>
          <w:noProof/>
          <w:szCs w:val="24"/>
        </w:rPr>
        <w:t>16</w:t>
      </w:r>
      <w:r w:rsidRPr="006B404E">
        <w:rPr>
          <w:rFonts w:ascii="Times New Roman" w:hAnsi="Times New Roman" w:cs="Times New Roman"/>
          <w:noProof/>
          <w:szCs w:val="24"/>
        </w:rPr>
        <w:t>(2), 204–225. https://doi.org/10.21009/wahana.16.025</w:t>
      </w:r>
    </w:p>
    <w:p w:rsidR="006B404E" w:rsidRPr="006B404E" w:rsidRDefault="006B404E" w:rsidP="004E2F39">
      <w:pPr>
        <w:widowControl w:val="0"/>
        <w:autoSpaceDE w:val="0"/>
        <w:autoSpaceDN w:val="0"/>
        <w:adjustRightInd w:val="0"/>
        <w:spacing w:line="240" w:lineRule="auto"/>
        <w:ind w:left="480" w:hanging="480"/>
        <w:jc w:val="both"/>
        <w:rPr>
          <w:rFonts w:ascii="Times New Roman" w:hAnsi="Times New Roman" w:cs="Times New Roman"/>
          <w:noProof/>
          <w:szCs w:val="24"/>
        </w:rPr>
      </w:pPr>
      <w:r w:rsidRPr="006B404E">
        <w:rPr>
          <w:rFonts w:ascii="Times New Roman" w:hAnsi="Times New Roman" w:cs="Times New Roman"/>
          <w:noProof/>
          <w:szCs w:val="24"/>
        </w:rPr>
        <w:t xml:space="preserve">Bagus, M., Karmawan, &amp; Julia. (2010). Pengaruh Kesadaran Membayar Pajak, Pengetahuan Dan Pemahaman Tentang Peraturan Perpajakan Serta Persepsi Yang Baik Atas Efektivitas Sistem Perpajakan Terhadap Kemauan Membayar Pajak. </w:t>
      </w:r>
      <w:r w:rsidRPr="006B404E">
        <w:rPr>
          <w:rFonts w:ascii="Times New Roman" w:hAnsi="Times New Roman" w:cs="Times New Roman"/>
          <w:i/>
          <w:iCs/>
          <w:noProof/>
          <w:szCs w:val="24"/>
        </w:rPr>
        <w:t>Indonesian Journal Of Accounting and Business</w:t>
      </w:r>
      <w:r w:rsidRPr="006B404E">
        <w:rPr>
          <w:rFonts w:ascii="Times New Roman" w:hAnsi="Times New Roman" w:cs="Times New Roman"/>
          <w:noProof/>
          <w:szCs w:val="24"/>
        </w:rPr>
        <w:t xml:space="preserve">, </w:t>
      </w:r>
      <w:r w:rsidRPr="006B404E">
        <w:rPr>
          <w:rFonts w:ascii="Times New Roman" w:hAnsi="Times New Roman" w:cs="Times New Roman"/>
          <w:i/>
          <w:iCs/>
          <w:noProof/>
          <w:szCs w:val="24"/>
        </w:rPr>
        <w:t>0717</w:t>
      </w:r>
      <w:r w:rsidRPr="006B404E">
        <w:rPr>
          <w:rFonts w:ascii="Times New Roman" w:hAnsi="Times New Roman" w:cs="Times New Roman"/>
          <w:noProof/>
          <w:szCs w:val="24"/>
        </w:rPr>
        <w:t>, 33–46.</w:t>
      </w:r>
    </w:p>
    <w:p w:rsidR="006B404E" w:rsidRPr="006B404E" w:rsidRDefault="006B404E" w:rsidP="004E2F39">
      <w:pPr>
        <w:widowControl w:val="0"/>
        <w:autoSpaceDE w:val="0"/>
        <w:autoSpaceDN w:val="0"/>
        <w:adjustRightInd w:val="0"/>
        <w:spacing w:line="240" w:lineRule="auto"/>
        <w:ind w:left="480" w:hanging="480"/>
        <w:jc w:val="both"/>
        <w:rPr>
          <w:rFonts w:ascii="Times New Roman" w:hAnsi="Times New Roman" w:cs="Times New Roman"/>
          <w:noProof/>
          <w:szCs w:val="24"/>
        </w:rPr>
      </w:pPr>
      <w:r w:rsidRPr="006B404E">
        <w:rPr>
          <w:rFonts w:ascii="Times New Roman" w:hAnsi="Times New Roman" w:cs="Times New Roman"/>
          <w:noProof/>
          <w:szCs w:val="24"/>
        </w:rPr>
        <w:t xml:space="preserve">Brata, J. D., Yuningsih, I., &amp; Kesuma, A. I. (2017). Pengaruh Kesadaran Wajib Pajak , Pelayanan Fiskus , dan Sanksi Pajak terhadap Kepatuhan Wajib Pajak Orang Pribadi yang Melakukan Kegiatan Usaha dan Pekerjaan Bebas di Kota Samarinda. </w:t>
      </w:r>
      <w:r w:rsidRPr="006B404E">
        <w:rPr>
          <w:rFonts w:ascii="Times New Roman" w:hAnsi="Times New Roman" w:cs="Times New Roman"/>
          <w:i/>
          <w:iCs/>
          <w:noProof/>
          <w:szCs w:val="24"/>
        </w:rPr>
        <w:t>Forum Ekonomi</w:t>
      </w:r>
      <w:r w:rsidRPr="006B404E">
        <w:rPr>
          <w:rFonts w:ascii="Times New Roman" w:hAnsi="Times New Roman" w:cs="Times New Roman"/>
          <w:noProof/>
          <w:szCs w:val="24"/>
        </w:rPr>
        <w:t xml:space="preserve">, </w:t>
      </w:r>
      <w:r w:rsidRPr="006B404E">
        <w:rPr>
          <w:rFonts w:ascii="Times New Roman" w:hAnsi="Times New Roman" w:cs="Times New Roman"/>
          <w:i/>
          <w:iCs/>
          <w:noProof/>
          <w:szCs w:val="24"/>
        </w:rPr>
        <w:t>19</w:t>
      </w:r>
      <w:r w:rsidRPr="006B404E">
        <w:rPr>
          <w:rFonts w:ascii="Times New Roman" w:hAnsi="Times New Roman" w:cs="Times New Roman"/>
          <w:noProof/>
          <w:szCs w:val="24"/>
        </w:rPr>
        <w:t>(1), 69–81.</w:t>
      </w:r>
    </w:p>
    <w:p w:rsidR="006B404E" w:rsidRPr="006B404E" w:rsidRDefault="006B404E" w:rsidP="004E2F39">
      <w:pPr>
        <w:widowControl w:val="0"/>
        <w:autoSpaceDE w:val="0"/>
        <w:autoSpaceDN w:val="0"/>
        <w:adjustRightInd w:val="0"/>
        <w:spacing w:line="240" w:lineRule="auto"/>
        <w:ind w:left="480" w:hanging="480"/>
        <w:jc w:val="both"/>
        <w:rPr>
          <w:rFonts w:ascii="Times New Roman" w:hAnsi="Times New Roman" w:cs="Times New Roman"/>
          <w:noProof/>
          <w:szCs w:val="24"/>
        </w:rPr>
      </w:pPr>
      <w:r w:rsidRPr="006B404E">
        <w:rPr>
          <w:rFonts w:ascii="Times New Roman" w:hAnsi="Times New Roman" w:cs="Times New Roman"/>
          <w:noProof/>
          <w:szCs w:val="24"/>
        </w:rPr>
        <w:t xml:space="preserve">Caroline, E., Eprianto, I., Kuntadi, C., &amp; Pramukty, R. (2023). Pengaruh Sanksi Perpajakan, Tarif Pajak Dan Pemahaman Perpajakan Terhadap Kepatuhan Wajib Pajak. </w:t>
      </w:r>
      <w:r w:rsidRPr="006B404E">
        <w:rPr>
          <w:rFonts w:ascii="Times New Roman" w:hAnsi="Times New Roman" w:cs="Times New Roman"/>
          <w:i/>
          <w:iCs/>
          <w:noProof/>
          <w:szCs w:val="24"/>
        </w:rPr>
        <w:t>Jurnal Economina</w:t>
      </w:r>
      <w:r w:rsidRPr="006B404E">
        <w:rPr>
          <w:rFonts w:ascii="Times New Roman" w:hAnsi="Times New Roman" w:cs="Times New Roman"/>
          <w:noProof/>
          <w:szCs w:val="24"/>
        </w:rPr>
        <w:t xml:space="preserve">, </w:t>
      </w:r>
      <w:r w:rsidRPr="006B404E">
        <w:rPr>
          <w:rFonts w:ascii="Times New Roman" w:hAnsi="Times New Roman" w:cs="Times New Roman"/>
          <w:i/>
          <w:iCs/>
          <w:noProof/>
          <w:szCs w:val="24"/>
        </w:rPr>
        <w:t>2</w:t>
      </w:r>
      <w:r w:rsidRPr="006B404E">
        <w:rPr>
          <w:rFonts w:ascii="Times New Roman" w:hAnsi="Times New Roman" w:cs="Times New Roman"/>
          <w:noProof/>
          <w:szCs w:val="24"/>
        </w:rPr>
        <w:t>, 2114–2121.</w:t>
      </w:r>
    </w:p>
    <w:p w:rsidR="006B404E" w:rsidRPr="006B404E" w:rsidRDefault="006B404E" w:rsidP="004E2F39">
      <w:pPr>
        <w:widowControl w:val="0"/>
        <w:autoSpaceDE w:val="0"/>
        <w:autoSpaceDN w:val="0"/>
        <w:adjustRightInd w:val="0"/>
        <w:spacing w:line="240" w:lineRule="auto"/>
        <w:ind w:left="480" w:hanging="480"/>
        <w:jc w:val="both"/>
        <w:rPr>
          <w:rFonts w:ascii="Times New Roman" w:hAnsi="Times New Roman" w:cs="Times New Roman"/>
          <w:noProof/>
          <w:szCs w:val="24"/>
        </w:rPr>
      </w:pPr>
      <w:r w:rsidRPr="006B404E">
        <w:rPr>
          <w:rFonts w:ascii="Times New Roman" w:hAnsi="Times New Roman" w:cs="Times New Roman"/>
          <w:noProof/>
          <w:szCs w:val="24"/>
        </w:rPr>
        <w:t xml:space="preserve">DEWI, M. R. (2011). Persepsi Wajib Pajak Atas Pengenaan Pajak Penghasilan : Anteseden Dan Konsekuensinya ( Kajian Empiris Pada Wajib Pajak Orang Pribadi Yang Memiliki Usaha Di Kota Kudus ). </w:t>
      </w:r>
      <w:r w:rsidRPr="006B404E">
        <w:rPr>
          <w:rFonts w:ascii="Times New Roman" w:hAnsi="Times New Roman" w:cs="Times New Roman"/>
          <w:i/>
          <w:iCs/>
          <w:noProof/>
          <w:szCs w:val="24"/>
        </w:rPr>
        <w:t>Universitas Diponegoro Semarang</w:t>
      </w:r>
      <w:r w:rsidRPr="006B404E">
        <w:rPr>
          <w:rFonts w:ascii="Times New Roman" w:hAnsi="Times New Roman" w:cs="Times New Roman"/>
          <w:noProof/>
          <w:szCs w:val="24"/>
        </w:rPr>
        <w:t>.</w:t>
      </w:r>
    </w:p>
    <w:p w:rsidR="006B404E" w:rsidRPr="006B404E" w:rsidRDefault="006B404E" w:rsidP="004E2F39">
      <w:pPr>
        <w:widowControl w:val="0"/>
        <w:autoSpaceDE w:val="0"/>
        <w:autoSpaceDN w:val="0"/>
        <w:adjustRightInd w:val="0"/>
        <w:spacing w:line="240" w:lineRule="auto"/>
        <w:ind w:left="480" w:hanging="480"/>
        <w:jc w:val="both"/>
        <w:rPr>
          <w:rFonts w:ascii="Times New Roman" w:hAnsi="Times New Roman" w:cs="Times New Roman"/>
          <w:noProof/>
          <w:szCs w:val="24"/>
        </w:rPr>
      </w:pPr>
      <w:r w:rsidRPr="006B404E">
        <w:rPr>
          <w:rFonts w:ascii="Times New Roman" w:hAnsi="Times New Roman" w:cs="Times New Roman"/>
          <w:noProof/>
          <w:szCs w:val="24"/>
        </w:rPr>
        <w:t xml:space="preserve">Ermawati, Y., Sonjaya, Y., Sutisman, E., &amp; Sari, K. P. (2022). </w:t>
      </w:r>
      <w:r w:rsidRPr="006B404E">
        <w:rPr>
          <w:rFonts w:ascii="Times New Roman" w:hAnsi="Times New Roman" w:cs="Times New Roman"/>
          <w:i/>
          <w:iCs/>
          <w:noProof/>
          <w:szCs w:val="24"/>
        </w:rPr>
        <w:t>Peran religiusitas , sanksi pajak , pengetahuan perpajakan , dan kualitas pelayanan pajak dalam meningkatkan kepatuhan wajib pajak orang pribadi</w:t>
      </w:r>
      <w:r w:rsidRPr="006B404E">
        <w:rPr>
          <w:rFonts w:ascii="Times New Roman" w:hAnsi="Times New Roman" w:cs="Times New Roman"/>
          <w:noProof/>
          <w:szCs w:val="24"/>
        </w:rPr>
        <w:t xml:space="preserve">. </w:t>
      </w:r>
      <w:r w:rsidRPr="006B404E">
        <w:rPr>
          <w:rFonts w:ascii="Times New Roman" w:hAnsi="Times New Roman" w:cs="Times New Roman"/>
          <w:i/>
          <w:iCs/>
          <w:noProof/>
          <w:szCs w:val="24"/>
        </w:rPr>
        <w:t>4</w:t>
      </w:r>
      <w:r w:rsidRPr="006B404E">
        <w:rPr>
          <w:rFonts w:ascii="Times New Roman" w:hAnsi="Times New Roman" w:cs="Times New Roman"/>
          <w:noProof/>
          <w:szCs w:val="24"/>
        </w:rPr>
        <w:t>(2018), 59–65. https://doi.org/10.20885/ncaf.vol4.art10</w:t>
      </w:r>
    </w:p>
    <w:p w:rsidR="006B404E" w:rsidRPr="006B404E" w:rsidRDefault="006B404E" w:rsidP="004E2F39">
      <w:pPr>
        <w:widowControl w:val="0"/>
        <w:autoSpaceDE w:val="0"/>
        <w:autoSpaceDN w:val="0"/>
        <w:adjustRightInd w:val="0"/>
        <w:spacing w:line="240" w:lineRule="auto"/>
        <w:ind w:left="480" w:hanging="480"/>
        <w:jc w:val="both"/>
        <w:rPr>
          <w:rFonts w:ascii="Times New Roman" w:hAnsi="Times New Roman" w:cs="Times New Roman"/>
          <w:noProof/>
          <w:szCs w:val="24"/>
        </w:rPr>
      </w:pPr>
      <w:r w:rsidRPr="006B404E">
        <w:rPr>
          <w:rFonts w:ascii="Times New Roman" w:hAnsi="Times New Roman" w:cs="Times New Roman"/>
          <w:noProof/>
          <w:szCs w:val="24"/>
        </w:rPr>
        <w:t xml:space="preserve">Febriyani, F., &amp; Irawan, B. (2023). Pengaruh Kesadaran Perpajakan , Pengetahuan Dan Pemahaman Tentang Perpajakan , Persepsi Yang Baik Atas Efektifitas Perpajakan Dan Pelayanan Fiskus Terhadap Kepatuhan Wajib Pajak Orang Pribadi ( Studi Kasus Pada Kantor Pelayanan Pajak Pratama Bekasi Utara. </w:t>
      </w:r>
      <w:r w:rsidRPr="006B404E">
        <w:rPr>
          <w:rFonts w:ascii="Times New Roman" w:hAnsi="Times New Roman" w:cs="Times New Roman"/>
          <w:i/>
          <w:iCs/>
          <w:noProof/>
          <w:szCs w:val="24"/>
        </w:rPr>
        <w:t>Jurnal Ilmu Administrasi Publik</w:t>
      </w:r>
      <w:r w:rsidRPr="006B404E">
        <w:rPr>
          <w:rFonts w:ascii="Times New Roman" w:hAnsi="Times New Roman" w:cs="Times New Roman"/>
          <w:noProof/>
          <w:szCs w:val="24"/>
        </w:rPr>
        <w:t xml:space="preserve">, </w:t>
      </w:r>
      <w:r w:rsidRPr="006B404E">
        <w:rPr>
          <w:rFonts w:ascii="Times New Roman" w:hAnsi="Times New Roman" w:cs="Times New Roman"/>
          <w:i/>
          <w:iCs/>
          <w:noProof/>
          <w:szCs w:val="24"/>
        </w:rPr>
        <w:t>3</w:t>
      </w:r>
      <w:r w:rsidRPr="006B404E">
        <w:rPr>
          <w:rFonts w:ascii="Times New Roman" w:hAnsi="Times New Roman" w:cs="Times New Roman"/>
          <w:noProof/>
          <w:szCs w:val="24"/>
        </w:rPr>
        <w:t>(3), 300–311.</w:t>
      </w:r>
    </w:p>
    <w:p w:rsidR="006B404E" w:rsidRPr="006B404E" w:rsidRDefault="006B404E" w:rsidP="004E2F39">
      <w:pPr>
        <w:widowControl w:val="0"/>
        <w:autoSpaceDE w:val="0"/>
        <w:autoSpaceDN w:val="0"/>
        <w:adjustRightInd w:val="0"/>
        <w:spacing w:line="240" w:lineRule="auto"/>
        <w:ind w:left="480" w:hanging="480"/>
        <w:jc w:val="both"/>
        <w:rPr>
          <w:rFonts w:ascii="Times New Roman" w:hAnsi="Times New Roman" w:cs="Times New Roman"/>
          <w:noProof/>
          <w:szCs w:val="24"/>
        </w:rPr>
      </w:pPr>
      <w:r w:rsidRPr="006B404E">
        <w:rPr>
          <w:rFonts w:ascii="Times New Roman" w:hAnsi="Times New Roman" w:cs="Times New Roman"/>
          <w:noProof/>
          <w:szCs w:val="24"/>
        </w:rPr>
        <w:t xml:space="preserve">Gaol, R., &amp; Sarumaha, F. (2022). Pengaruh Kesadaran Wajib Pajak, Pelayanan Fiskus, Penyuluhan Wajib Pajak, Pemeriksaan Pajak Dan Sanksi Pajak Terhadap Kepatuhan Wajib Pajak Orang Pribadi Pada Kantor Pelayanan Pajak Pratama Medan Petisah. </w:t>
      </w:r>
      <w:r w:rsidRPr="006B404E">
        <w:rPr>
          <w:rFonts w:ascii="Times New Roman" w:hAnsi="Times New Roman" w:cs="Times New Roman"/>
          <w:i/>
          <w:iCs/>
          <w:noProof/>
          <w:szCs w:val="24"/>
        </w:rPr>
        <w:t>Jurnal Riset Akuntansi</w:t>
      </w:r>
      <w:r w:rsidRPr="006B404E">
        <w:rPr>
          <w:rFonts w:ascii="Times New Roman" w:hAnsi="Times New Roman" w:cs="Times New Roman"/>
          <w:noProof/>
          <w:szCs w:val="24"/>
        </w:rPr>
        <w:t xml:space="preserve">, </w:t>
      </w:r>
      <w:r w:rsidRPr="006B404E">
        <w:rPr>
          <w:rFonts w:ascii="Times New Roman" w:hAnsi="Times New Roman" w:cs="Times New Roman"/>
          <w:i/>
          <w:iCs/>
          <w:noProof/>
          <w:szCs w:val="24"/>
        </w:rPr>
        <w:t>8</w:t>
      </w:r>
      <w:r w:rsidRPr="006B404E">
        <w:rPr>
          <w:rFonts w:ascii="Times New Roman" w:hAnsi="Times New Roman" w:cs="Times New Roman"/>
          <w:noProof/>
          <w:szCs w:val="24"/>
        </w:rPr>
        <w:t>(1), 134–140.</w:t>
      </w:r>
    </w:p>
    <w:p w:rsidR="006B404E" w:rsidRPr="006B404E" w:rsidRDefault="006B404E" w:rsidP="004E2F39">
      <w:pPr>
        <w:widowControl w:val="0"/>
        <w:autoSpaceDE w:val="0"/>
        <w:autoSpaceDN w:val="0"/>
        <w:adjustRightInd w:val="0"/>
        <w:spacing w:line="240" w:lineRule="auto"/>
        <w:ind w:left="480" w:hanging="480"/>
        <w:jc w:val="both"/>
        <w:rPr>
          <w:rFonts w:ascii="Times New Roman" w:hAnsi="Times New Roman" w:cs="Times New Roman"/>
          <w:noProof/>
          <w:szCs w:val="24"/>
        </w:rPr>
      </w:pPr>
      <w:r w:rsidRPr="006B404E">
        <w:rPr>
          <w:rFonts w:ascii="Times New Roman" w:hAnsi="Times New Roman" w:cs="Times New Roman"/>
          <w:noProof/>
          <w:szCs w:val="24"/>
        </w:rPr>
        <w:t xml:space="preserve">Hair, J. F., Ringle, C. M., &amp; Sarstedt, M. (2011). PLS-SEM: Indeed a silver bullet. </w:t>
      </w:r>
      <w:r w:rsidRPr="006B404E">
        <w:rPr>
          <w:rFonts w:ascii="Times New Roman" w:hAnsi="Times New Roman" w:cs="Times New Roman"/>
          <w:i/>
          <w:iCs/>
          <w:noProof/>
          <w:szCs w:val="24"/>
        </w:rPr>
        <w:t>Journal of Marketing Theory and Practice</w:t>
      </w:r>
      <w:r w:rsidRPr="006B404E">
        <w:rPr>
          <w:rFonts w:ascii="Times New Roman" w:hAnsi="Times New Roman" w:cs="Times New Roman"/>
          <w:noProof/>
          <w:szCs w:val="24"/>
        </w:rPr>
        <w:t xml:space="preserve">, </w:t>
      </w:r>
      <w:r w:rsidRPr="006B404E">
        <w:rPr>
          <w:rFonts w:ascii="Times New Roman" w:hAnsi="Times New Roman" w:cs="Times New Roman"/>
          <w:i/>
          <w:iCs/>
          <w:noProof/>
          <w:szCs w:val="24"/>
        </w:rPr>
        <w:t>19</w:t>
      </w:r>
      <w:r w:rsidRPr="006B404E">
        <w:rPr>
          <w:rFonts w:ascii="Times New Roman" w:hAnsi="Times New Roman" w:cs="Times New Roman"/>
          <w:noProof/>
          <w:szCs w:val="24"/>
        </w:rPr>
        <w:t>(2), 139–152. https://doi.org/10.2753/MTP1069-6679190202</w:t>
      </w:r>
    </w:p>
    <w:p w:rsidR="006B404E" w:rsidRPr="006B404E" w:rsidRDefault="006B404E" w:rsidP="004E2F39">
      <w:pPr>
        <w:widowControl w:val="0"/>
        <w:autoSpaceDE w:val="0"/>
        <w:autoSpaceDN w:val="0"/>
        <w:adjustRightInd w:val="0"/>
        <w:spacing w:line="240" w:lineRule="auto"/>
        <w:ind w:left="480" w:hanging="480"/>
        <w:jc w:val="both"/>
        <w:rPr>
          <w:rFonts w:ascii="Times New Roman" w:hAnsi="Times New Roman" w:cs="Times New Roman"/>
          <w:noProof/>
          <w:szCs w:val="24"/>
        </w:rPr>
      </w:pPr>
      <w:r w:rsidRPr="006B404E">
        <w:rPr>
          <w:rFonts w:ascii="Times New Roman" w:hAnsi="Times New Roman" w:cs="Times New Roman"/>
          <w:noProof/>
          <w:szCs w:val="24"/>
        </w:rPr>
        <w:t xml:space="preserve">Hartini, O., &amp; Sopian, D. (2018). Pengaruh Pengetahuan Perpajakan Dan Kesadaran Wajib Pajak Terhadap Kepatuhan Wajib Pajak Orang Pribadi (Studi Kasus Pada Kantor Pelayanan Pajak Pratama Karees). </w:t>
      </w:r>
      <w:r w:rsidRPr="006B404E">
        <w:rPr>
          <w:rFonts w:ascii="Times New Roman" w:hAnsi="Times New Roman" w:cs="Times New Roman"/>
          <w:i/>
          <w:iCs/>
          <w:noProof/>
          <w:szCs w:val="24"/>
        </w:rPr>
        <w:t>Jurnal Sains Manajemen &amp; Akuntansi</w:t>
      </w:r>
      <w:r w:rsidRPr="006B404E">
        <w:rPr>
          <w:rFonts w:ascii="Times New Roman" w:hAnsi="Times New Roman" w:cs="Times New Roman"/>
          <w:noProof/>
          <w:szCs w:val="24"/>
        </w:rPr>
        <w:t xml:space="preserve">, </w:t>
      </w:r>
      <w:r w:rsidRPr="006B404E">
        <w:rPr>
          <w:rFonts w:ascii="Times New Roman" w:hAnsi="Times New Roman" w:cs="Times New Roman"/>
          <w:i/>
          <w:iCs/>
          <w:noProof/>
          <w:szCs w:val="24"/>
        </w:rPr>
        <w:t>10</w:t>
      </w:r>
      <w:r w:rsidRPr="006B404E">
        <w:rPr>
          <w:rFonts w:ascii="Times New Roman" w:hAnsi="Times New Roman" w:cs="Times New Roman"/>
          <w:noProof/>
          <w:szCs w:val="24"/>
        </w:rPr>
        <w:t>(2), 1. https://doi.org/10.53654/tangible.v7i1.245</w:t>
      </w:r>
    </w:p>
    <w:p w:rsidR="006B404E" w:rsidRPr="006B404E" w:rsidRDefault="006B404E" w:rsidP="004E2F39">
      <w:pPr>
        <w:widowControl w:val="0"/>
        <w:autoSpaceDE w:val="0"/>
        <w:autoSpaceDN w:val="0"/>
        <w:adjustRightInd w:val="0"/>
        <w:spacing w:line="240" w:lineRule="auto"/>
        <w:ind w:left="480" w:hanging="480"/>
        <w:jc w:val="both"/>
        <w:rPr>
          <w:rFonts w:ascii="Times New Roman" w:hAnsi="Times New Roman" w:cs="Times New Roman"/>
          <w:noProof/>
          <w:szCs w:val="24"/>
        </w:rPr>
      </w:pPr>
      <w:r w:rsidRPr="006B404E">
        <w:rPr>
          <w:rFonts w:ascii="Times New Roman" w:hAnsi="Times New Roman" w:cs="Times New Roman"/>
          <w:noProof/>
          <w:szCs w:val="24"/>
        </w:rPr>
        <w:t xml:space="preserve">Haryanti, M., Pitoyo, B., &amp; Napitupulu, A. (2022). Pengaruh Modernisasi Administrasi Perpajakan, Pengetahuan Perpajakan, Sosialisasi Perpajakan Terhadap Kepatuhan Wajib Pajak Orang Pribadi Di Wilayah Kabupaten Bekasi. </w:t>
      </w:r>
      <w:r w:rsidRPr="006B404E">
        <w:rPr>
          <w:rFonts w:ascii="Times New Roman" w:hAnsi="Times New Roman" w:cs="Times New Roman"/>
          <w:i/>
          <w:iCs/>
          <w:noProof/>
          <w:szCs w:val="24"/>
        </w:rPr>
        <w:t>Jurnal Akuntansi &amp; Perpajakan Jayakarta</w:t>
      </w:r>
      <w:r w:rsidRPr="006B404E">
        <w:rPr>
          <w:rFonts w:ascii="Times New Roman" w:hAnsi="Times New Roman" w:cs="Times New Roman"/>
          <w:noProof/>
          <w:szCs w:val="24"/>
        </w:rPr>
        <w:t xml:space="preserve">, </w:t>
      </w:r>
      <w:r w:rsidRPr="006B404E">
        <w:rPr>
          <w:rFonts w:ascii="Times New Roman" w:hAnsi="Times New Roman" w:cs="Times New Roman"/>
          <w:i/>
          <w:iCs/>
          <w:noProof/>
          <w:szCs w:val="24"/>
        </w:rPr>
        <w:t>3</w:t>
      </w:r>
      <w:r w:rsidRPr="006B404E">
        <w:rPr>
          <w:rFonts w:ascii="Times New Roman" w:hAnsi="Times New Roman" w:cs="Times New Roman"/>
          <w:noProof/>
          <w:szCs w:val="24"/>
        </w:rPr>
        <w:t>(2).</w:t>
      </w:r>
    </w:p>
    <w:p w:rsidR="006B404E" w:rsidRPr="006B404E" w:rsidRDefault="006B404E" w:rsidP="004E2F39">
      <w:pPr>
        <w:widowControl w:val="0"/>
        <w:autoSpaceDE w:val="0"/>
        <w:autoSpaceDN w:val="0"/>
        <w:adjustRightInd w:val="0"/>
        <w:spacing w:line="240" w:lineRule="auto"/>
        <w:ind w:left="480" w:hanging="480"/>
        <w:jc w:val="both"/>
        <w:rPr>
          <w:rFonts w:ascii="Times New Roman" w:hAnsi="Times New Roman" w:cs="Times New Roman"/>
          <w:noProof/>
          <w:szCs w:val="24"/>
        </w:rPr>
      </w:pPr>
      <w:r w:rsidRPr="006B404E">
        <w:rPr>
          <w:rFonts w:ascii="Times New Roman" w:hAnsi="Times New Roman" w:cs="Times New Roman"/>
          <w:noProof/>
          <w:szCs w:val="24"/>
        </w:rPr>
        <w:t xml:space="preserve">Ida, &amp; Jenni. (2021). </w:t>
      </w:r>
      <w:r w:rsidRPr="006B404E">
        <w:rPr>
          <w:rFonts w:ascii="Times New Roman" w:hAnsi="Times New Roman" w:cs="Times New Roman"/>
          <w:i/>
          <w:iCs/>
          <w:noProof/>
          <w:szCs w:val="24"/>
        </w:rPr>
        <w:t>Pengaruh Kewajiban Kepemilikan NPWP , Pemahaman Perpajakan dan Kesadaran Wajib Pajak Pribadi Terhadap Kepatuhan Wajib Pajak ( Studi Kasus Pada Wajib Pajak Orang Pribadi di Perumahan Permata Regensi II - Tangerang )</w:t>
      </w:r>
      <w:r w:rsidRPr="006B404E">
        <w:rPr>
          <w:rFonts w:ascii="Times New Roman" w:hAnsi="Times New Roman" w:cs="Times New Roman"/>
          <w:noProof/>
          <w:szCs w:val="24"/>
        </w:rPr>
        <w:t xml:space="preserve">. </w:t>
      </w:r>
      <w:r w:rsidRPr="006B404E">
        <w:rPr>
          <w:rFonts w:ascii="Times New Roman" w:hAnsi="Times New Roman" w:cs="Times New Roman"/>
          <w:i/>
          <w:iCs/>
          <w:noProof/>
          <w:szCs w:val="24"/>
        </w:rPr>
        <w:t>3</w:t>
      </w:r>
      <w:r w:rsidRPr="006B404E">
        <w:rPr>
          <w:rFonts w:ascii="Times New Roman" w:hAnsi="Times New Roman" w:cs="Times New Roman"/>
          <w:noProof/>
          <w:szCs w:val="24"/>
        </w:rPr>
        <w:t>(2).</w:t>
      </w:r>
    </w:p>
    <w:p w:rsidR="006B404E" w:rsidRPr="006B404E" w:rsidRDefault="006B404E" w:rsidP="004E2F39">
      <w:pPr>
        <w:widowControl w:val="0"/>
        <w:autoSpaceDE w:val="0"/>
        <w:autoSpaceDN w:val="0"/>
        <w:adjustRightInd w:val="0"/>
        <w:spacing w:line="240" w:lineRule="auto"/>
        <w:ind w:left="480" w:hanging="480"/>
        <w:jc w:val="both"/>
        <w:rPr>
          <w:rFonts w:ascii="Times New Roman" w:hAnsi="Times New Roman" w:cs="Times New Roman"/>
          <w:noProof/>
          <w:szCs w:val="24"/>
        </w:rPr>
      </w:pPr>
      <w:r w:rsidRPr="006B404E">
        <w:rPr>
          <w:rFonts w:ascii="Times New Roman" w:hAnsi="Times New Roman" w:cs="Times New Roman"/>
          <w:noProof/>
          <w:szCs w:val="24"/>
        </w:rPr>
        <w:t xml:space="preserve">Irawati, W., &amp; Sari, A. K. (2019). Pengaruh Persepsi Wajib Pajak Dan Preferensi Risiko Terhadap Kepatuhan Wajib Pajak. </w:t>
      </w:r>
      <w:r w:rsidRPr="006B404E">
        <w:rPr>
          <w:rFonts w:ascii="Times New Roman" w:hAnsi="Times New Roman" w:cs="Times New Roman"/>
          <w:i/>
          <w:iCs/>
          <w:noProof/>
          <w:szCs w:val="24"/>
        </w:rPr>
        <w:t>Jurnal Akuntansi Barelang</w:t>
      </w:r>
      <w:r w:rsidRPr="006B404E">
        <w:rPr>
          <w:rFonts w:ascii="Times New Roman" w:hAnsi="Times New Roman" w:cs="Times New Roman"/>
          <w:noProof/>
          <w:szCs w:val="24"/>
        </w:rPr>
        <w:t xml:space="preserve">, </w:t>
      </w:r>
      <w:r w:rsidRPr="006B404E">
        <w:rPr>
          <w:rFonts w:ascii="Times New Roman" w:hAnsi="Times New Roman" w:cs="Times New Roman"/>
          <w:i/>
          <w:iCs/>
          <w:noProof/>
          <w:szCs w:val="24"/>
        </w:rPr>
        <w:t>3</w:t>
      </w:r>
      <w:r w:rsidRPr="006B404E">
        <w:rPr>
          <w:rFonts w:ascii="Times New Roman" w:hAnsi="Times New Roman" w:cs="Times New Roman"/>
          <w:noProof/>
          <w:szCs w:val="24"/>
        </w:rPr>
        <w:t>(2), 104–114. https://doi.org/10.33884/jab.v3i2.1223</w:t>
      </w:r>
    </w:p>
    <w:p w:rsidR="006B404E" w:rsidRPr="006B404E" w:rsidRDefault="006B404E" w:rsidP="004E2F39">
      <w:pPr>
        <w:widowControl w:val="0"/>
        <w:autoSpaceDE w:val="0"/>
        <w:autoSpaceDN w:val="0"/>
        <w:adjustRightInd w:val="0"/>
        <w:spacing w:line="240" w:lineRule="auto"/>
        <w:ind w:left="480" w:hanging="480"/>
        <w:jc w:val="both"/>
        <w:rPr>
          <w:rFonts w:ascii="Times New Roman" w:hAnsi="Times New Roman" w:cs="Times New Roman"/>
          <w:noProof/>
          <w:szCs w:val="24"/>
        </w:rPr>
      </w:pPr>
      <w:r w:rsidRPr="006B404E">
        <w:rPr>
          <w:rFonts w:ascii="Times New Roman" w:hAnsi="Times New Roman" w:cs="Times New Roman"/>
          <w:noProof/>
          <w:szCs w:val="24"/>
        </w:rPr>
        <w:t xml:space="preserve">Jaya, I. M. L. M. (2019). Realita Kesadaran Pajak di Kalangan Generasi Muda (Mahasiswa) Yogyakarta Dan Surabaya. </w:t>
      </w:r>
      <w:r w:rsidRPr="006B404E">
        <w:rPr>
          <w:rFonts w:ascii="Times New Roman" w:hAnsi="Times New Roman" w:cs="Times New Roman"/>
          <w:i/>
          <w:iCs/>
          <w:noProof/>
          <w:szCs w:val="24"/>
        </w:rPr>
        <w:t>JIA (Jurnal Ilmiah Akuntansi)</w:t>
      </w:r>
      <w:r w:rsidRPr="006B404E">
        <w:rPr>
          <w:rFonts w:ascii="Times New Roman" w:hAnsi="Times New Roman" w:cs="Times New Roman"/>
          <w:noProof/>
          <w:szCs w:val="24"/>
        </w:rPr>
        <w:t xml:space="preserve">, </w:t>
      </w:r>
      <w:r w:rsidRPr="006B404E">
        <w:rPr>
          <w:rFonts w:ascii="Times New Roman" w:hAnsi="Times New Roman" w:cs="Times New Roman"/>
          <w:i/>
          <w:iCs/>
          <w:noProof/>
          <w:szCs w:val="24"/>
        </w:rPr>
        <w:t>4</w:t>
      </w:r>
      <w:r w:rsidRPr="006B404E">
        <w:rPr>
          <w:rFonts w:ascii="Times New Roman" w:hAnsi="Times New Roman" w:cs="Times New Roman"/>
          <w:noProof/>
          <w:szCs w:val="24"/>
        </w:rPr>
        <w:t>(2), 161–183.</w:t>
      </w:r>
    </w:p>
    <w:p w:rsidR="006B404E" w:rsidRPr="006B404E" w:rsidRDefault="006B404E" w:rsidP="004E2F39">
      <w:pPr>
        <w:widowControl w:val="0"/>
        <w:autoSpaceDE w:val="0"/>
        <w:autoSpaceDN w:val="0"/>
        <w:adjustRightInd w:val="0"/>
        <w:spacing w:line="240" w:lineRule="auto"/>
        <w:ind w:left="480" w:hanging="480"/>
        <w:jc w:val="both"/>
        <w:rPr>
          <w:rFonts w:ascii="Times New Roman" w:hAnsi="Times New Roman" w:cs="Times New Roman"/>
          <w:noProof/>
          <w:szCs w:val="24"/>
        </w:rPr>
      </w:pPr>
      <w:r w:rsidRPr="006B404E">
        <w:rPr>
          <w:rFonts w:ascii="Times New Roman" w:hAnsi="Times New Roman" w:cs="Times New Roman"/>
          <w:noProof/>
          <w:szCs w:val="24"/>
        </w:rPr>
        <w:t xml:space="preserve">Khairina, D., Meutia, T., &amp; Rizal, Y. (2022). </w:t>
      </w:r>
      <w:r w:rsidRPr="006B404E">
        <w:rPr>
          <w:rFonts w:ascii="Times New Roman" w:hAnsi="Times New Roman" w:cs="Times New Roman"/>
          <w:i/>
          <w:iCs/>
          <w:noProof/>
          <w:szCs w:val="24"/>
        </w:rPr>
        <w:t>Pengaruh Kesadaran Membayar Pajak, Pemahaman Tentang Perpajakan Dan Persepsi Atas Efektifitas Sistem Perpajakan Terhadap Kemauan Membayar Pajak Pada Wajib Pajak Orang Pribadi Di Kota Langsa</w:t>
      </w:r>
      <w:r w:rsidRPr="006B404E">
        <w:rPr>
          <w:rFonts w:ascii="Times New Roman" w:hAnsi="Times New Roman" w:cs="Times New Roman"/>
          <w:noProof/>
          <w:szCs w:val="24"/>
        </w:rPr>
        <w:t xml:space="preserve">. </w:t>
      </w:r>
      <w:r w:rsidRPr="006B404E">
        <w:rPr>
          <w:rFonts w:ascii="Times New Roman" w:hAnsi="Times New Roman" w:cs="Times New Roman"/>
          <w:i/>
          <w:iCs/>
          <w:noProof/>
          <w:szCs w:val="24"/>
        </w:rPr>
        <w:t>3</w:t>
      </w:r>
      <w:r w:rsidRPr="006B404E">
        <w:rPr>
          <w:rFonts w:ascii="Times New Roman" w:hAnsi="Times New Roman" w:cs="Times New Roman"/>
          <w:noProof/>
          <w:szCs w:val="24"/>
        </w:rPr>
        <w:t>, 963–972.</w:t>
      </w:r>
    </w:p>
    <w:p w:rsidR="006B404E" w:rsidRPr="006B404E" w:rsidRDefault="006B404E" w:rsidP="004E2F39">
      <w:pPr>
        <w:widowControl w:val="0"/>
        <w:autoSpaceDE w:val="0"/>
        <w:autoSpaceDN w:val="0"/>
        <w:adjustRightInd w:val="0"/>
        <w:spacing w:line="240" w:lineRule="auto"/>
        <w:ind w:left="480" w:hanging="480"/>
        <w:jc w:val="both"/>
        <w:rPr>
          <w:rFonts w:ascii="Times New Roman" w:hAnsi="Times New Roman" w:cs="Times New Roman"/>
          <w:noProof/>
          <w:szCs w:val="24"/>
        </w:rPr>
      </w:pPr>
      <w:r w:rsidRPr="006B404E">
        <w:rPr>
          <w:rFonts w:ascii="Times New Roman" w:hAnsi="Times New Roman" w:cs="Times New Roman"/>
          <w:noProof/>
          <w:szCs w:val="24"/>
        </w:rPr>
        <w:t xml:space="preserve">Larasati, S., Rahayu, S., Fikri, R. H., Jurusan, M., Akuntansi, K., Program, M., Manajemen, S., Universitas, R., Perpajakan, P., &amp; Pajak, K. W. (2020). </w:t>
      </w:r>
      <w:r w:rsidRPr="006B404E">
        <w:rPr>
          <w:rFonts w:ascii="Times New Roman" w:hAnsi="Times New Roman" w:cs="Times New Roman"/>
          <w:i/>
          <w:iCs/>
          <w:noProof/>
          <w:szCs w:val="24"/>
        </w:rPr>
        <w:t>Pengaruh pengetahuan perpajakan, ketegasan sanksi pajak terhadap kepatuhan wajib pajak</w:t>
      </w:r>
      <w:r w:rsidRPr="006B404E">
        <w:rPr>
          <w:rFonts w:ascii="Times New Roman" w:hAnsi="Times New Roman" w:cs="Times New Roman"/>
          <w:noProof/>
          <w:szCs w:val="24"/>
        </w:rPr>
        <w:t xml:space="preserve">. </w:t>
      </w:r>
      <w:r w:rsidRPr="006B404E">
        <w:rPr>
          <w:rFonts w:ascii="Times New Roman" w:hAnsi="Times New Roman" w:cs="Times New Roman"/>
          <w:i/>
          <w:iCs/>
          <w:noProof/>
          <w:szCs w:val="24"/>
        </w:rPr>
        <w:t>1</w:t>
      </w:r>
      <w:r w:rsidRPr="006B404E">
        <w:rPr>
          <w:rFonts w:ascii="Times New Roman" w:hAnsi="Times New Roman" w:cs="Times New Roman"/>
          <w:noProof/>
          <w:szCs w:val="24"/>
        </w:rPr>
        <w:t>(2), 80–88.</w:t>
      </w:r>
    </w:p>
    <w:p w:rsidR="006B404E" w:rsidRPr="006B404E" w:rsidRDefault="006B404E" w:rsidP="004E2F39">
      <w:pPr>
        <w:widowControl w:val="0"/>
        <w:autoSpaceDE w:val="0"/>
        <w:autoSpaceDN w:val="0"/>
        <w:adjustRightInd w:val="0"/>
        <w:spacing w:line="240" w:lineRule="auto"/>
        <w:ind w:left="480" w:hanging="480"/>
        <w:jc w:val="both"/>
        <w:rPr>
          <w:rFonts w:ascii="Times New Roman" w:hAnsi="Times New Roman" w:cs="Times New Roman"/>
          <w:noProof/>
          <w:szCs w:val="24"/>
        </w:rPr>
      </w:pPr>
      <w:r w:rsidRPr="006B404E">
        <w:rPr>
          <w:rFonts w:ascii="Times New Roman" w:hAnsi="Times New Roman" w:cs="Times New Roman"/>
          <w:noProof/>
          <w:szCs w:val="24"/>
        </w:rPr>
        <w:t xml:space="preserve">Lestari, D., Falah, S., &amp; Muslimin, U. (2023). Pengaruh Kesadaran Wajib Pajak, Kualitas Pelayanan Fiskus, Dan Penerapan E-Filling Terhadap Kepatuhan Wajib Pajak Orang Pribadi Di KPP Pratama Jayapura. </w:t>
      </w:r>
      <w:r w:rsidRPr="006B404E">
        <w:rPr>
          <w:rFonts w:ascii="Times New Roman" w:hAnsi="Times New Roman" w:cs="Times New Roman"/>
          <w:i/>
          <w:iCs/>
          <w:noProof/>
          <w:szCs w:val="24"/>
        </w:rPr>
        <w:t>Jurnal Riset Akuntansi</w:t>
      </w:r>
      <w:r w:rsidRPr="006B404E">
        <w:rPr>
          <w:rFonts w:ascii="Times New Roman" w:hAnsi="Times New Roman" w:cs="Times New Roman"/>
          <w:noProof/>
          <w:szCs w:val="24"/>
        </w:rPr>
        <w:t xml:space="preserve">, </w:t>
      </w:r>
      <w:r w:rsidRPr="006B404E">
        <w:rPr>
          <w:rFonts w:ascii="Times New Roman" w:hAnsi="Times New Roman" w:cs="Times New Roman"/>
          <w:i/>
          <w:iCs/>
          <w:noProof/>
          <w:szCs w:val="24"/>
        </w:rPr>
        <w:t>13</w:t>
      </w:r>
      <w:r w:rsidRPr="006B404E">
        <w:rPr>
          <w:rFonts w:ascii="Times New Roman" w:hAnsi="Times New Roman" w:cs="Times New Roman"/>
          <w:noProof/>
          <w:szCs w:val="24"/>
        </w:rPr>
        <w:t>(2), 257–276.</w:t>
      </w:r>
    </w:p>
    <w:p w:rsidR="006B404E" w:rsidRPr="006B404E" w:rsidRDefault="006B404E" w:rsidP="004E2F39">
      <w:pPr>
        <w:widowControl w:val="0"/>
        <w:autoSpaceDE w:val="0"/>
        <w:autoSpaceDN w:val="0"/>
        <w:adjustRightInd w:val="0"/>
        <w:spacing w:line="240" w:lineRule="auto"/>
        <w:ind w:left="480" w:hanging="480"/>
        <w:jc w:val="both"/>
        <w:rPr>
          <w:rFonts w:ascii="Times New Roman" w:hAnsi="Times New Roman" w:cs="Times New Roman"/>
          <w:noProof/>
          <w:szCs w:val="24"/>
        </w:rPr>
      </w:pPr>
      <w:r w:rsidRPr="006B404E">
        <w:rPr>
          <w:rFonts w:ascii="Times New Roman" w:hAnsi="Times New Roman" w:cs="Times New Roman"/>
          <w:noProof/>
          <w:szCs w:val="24"/>
        </w:rPr>
        <w:t xml:space="preserve">Menanda, W., Darmansyah, D., &amp; Mulyadi, J. (2020). Determinan Kepatuhan dan Penerimaan PPh Badan Pada Kantor Wilayah Direktorat Jenderal Pajak Jakarta Timur. </w:t>
      </w:r>
      <w:r w:rsidRPr="006B404E">
        <w:rPr>
          <w:rFonts w:ascii="Times New Roman" w:hAnsi="Times New Roman" w:cs="Times New Roman"/>
          <w:i/>
          <w:iCs/>
          <w:noProof/>
          <w:szCs w:val="24"/>
        </w:rPr>
        <w:t>Jurnal Riset Akuntansi &amp; Perpajakan (JRAP)</w:t>
      </w:r>
      <w:r w:rsidRPr="006B404E">
        <w:rPr>
          <w:rFonts w:ascii="Times New Roman" w:hAnsi="Times New Roman" w:cs="Times New Roman"/>
          <w:noProof/>
          <w:szCs w:val="24"/>
        </w:rPr>
        <w:t xml:space="preserve">, </w:t>
      </w:r>
      <w:r w:rsidRPr="006B404E">
        <w:rPr>
          <w:rFonts w:ascii="Times New Roman" w:hAnsi="Times New Roman" w:cs="Times New Roman"/>
          <w:i/>
          <w:iCs/>
          <w:noProof/>
          <w:szCs w:val="24"/>
        </w:rPr>
        <w:t>7</w:t>
      </w:r>
      <w:r w:rsidRPr="006B404E">
        <w:rPr>
          <w:rFonts w:ascii="Times New Roman" w:hAnsi="Times New Roman" w:cs="Times New Roman"/>
          <w:noProof/>
          <w:szCs w:val="24"/>
        </w:rPr>
        <w:t>(02), 255–268. https://doi.org/10.35838/jrap.v7i02.1786</w:t>
      </w:r>
    </w:p>
    <w:p w:rsidR="006B404E" w:rsidRPr="006B404E" w:rsidRDefault="006B404E" w:rsidP="004E2F39">
      <w:pPr>
        <w:widowControl w:val="0"/>
        <w:autoSpaceDE w:val="0"/>
        <w:autoSpaceDN w:val="0"/>
        <w:adjustRightInd w:val="0"/>
        <w:spacing w:line="240" w:lineRule="auto"/>
        <w:ind w:left="480" w:hanging="480"/>
        <w:jc w:val="both"/>
        <w:rPr>
          <w:rFonts w:ascii="Times New Roman" w:hAnsi="Times New Roman" w:cs="Times New Roman"/>
          <w:noProof/>
          <w:szCs w:val="24"/>
        </w:rPr>
      </w:pPr>
      <w:r w:rsidRPr="006B404E">
        <w:rPr>
          <w:rFonts w:ascii="Times New Roman" w:hAnsi="Times New Roman" w:cs="Times New Roman"/>
          <w:noProof/>
          <w:szCs w:val="24"/>
        </w:rPr>
        <w:t xml:space="preserve">Mohamad, M. H., Ahmad, N., &amp; Sakarnor Bin Deris, M. (2010). The Relationship Between Perceptions and Level of Compliance under Self Assessment System – A study in the East Coast Region. </w:t>
      </w:r>
      <w:r w:rsidRPr="006B404E">
        <w:rPr>
          <w:rFonts w:ascii="Times New Roman" w:hAnsi="Times New Roman" w:cs="Times New Roman"/>
          <w:i/>
          <w:iCs/>
          <w:noProof/>
          <w:szCs w:val="24"/>
        </w:rPr>
        <w:t>Journal of Global Business and Economics</w:t>
      </w:r>
      <w:r w:rsidRPr="006B404E">
        <w:rPr>
          <w:rFonts w:ascii="Times New Roman" w:hAnsi="Times New Roman" w:cs="Times New Roman"/>
          <w:noProof/>
          <w:szCs w:val="24"/>
        </w:rPr>
        <w:t xml:space="preserve">, </w:t>
      </w:r>
      <w:r w:rsidRPr="006B404E">
        <w:rPr>
          <w:rFonts w:ascii="Times New Roman" w:hAnsi="Times New Roman" w:cs="Times New Roman"/>
          <w:i/>
          <w:iCs/>
          <w:noProof/>
          <w:szCs w:val="24"/>
        </w:rPr>
        <w:t>1</w:t>
      </w:r>
      <w:r w:rsidRPr="006B404E">
        <w:rPr>
          <w:rFonts w:ascii="Times New Roman" w:hAnsi="Times New Roman" w:cs="Times New Roman"/>
          <w:noProof/>
          <w:szCs w:val="24"/>
        </w:rPr>
        <w:t>(1), 241–257.</w:t>
      </w:r>
    </w:p>
    <w:p w:rsidR="006B404E" w:rsidRPr="006B404E" w:rsidRDefault="006B404E" w:rsidP="004E2F39">
      <w:pPr>
        <w:widowControl w:val="0"/>
        <w:autoSpaceDE w:val="0"/>
        <w:autoSpaceDN w:val="0"/>
        <w:adjustRightInd w:val="0"/>
        <w:spacing w:line="240" w:lineRule="auto"/>
        <w:ind w:left="480" w:hanging="480"/>
        <w:jc w:val="both"/>
        <w:rPr>
          <w:rFonts w:ascii="Times New Roman" w:hAnsi="Times New Roman" w:cs="Times New Roman"/>
          <w:noProof/>
          <w:szCs w:val="24"/>
        </w:rPr>
      </w:pPr>
      <w:r w:rsidRPr="006B404E">
        <w:rPr>
          <w:rFonts w:ascii="Times New Roman" w:hAnsi="Times New Roman" w:cs="Times New Roman"/>
          <w:noProof/>
          <w:szCs w:val="24"/>
        </w:rPr>
        <w:t xml:space="preserve">Moridu, I., Widianingsih, N. M. P., &amp; Posumah, N. H. (2022). Sistem E-filing, Pengetahuan Perpajakan dan Kesadaran Wajib Pajak terhadap Kepatuhan Wajib Pajak Orang Pribadi. </w:t>
      </w:r>
      <w:r w:rsidRPr="006B404E">
        <w:rPr>
          <w:rFonts w:ascii="Times New Roman" w:hAnsi="Times New Roman" w:cs="Times New Roman"/>
          <w:i/>
          <w:iCs/>
          <w:noProof/>
          <w:szCs w:val="24"/>
        </w:rPr>
        <w:t>Tangible Journal</w:t>
      </w:r>
      <w:r w:rsidRPr="006B404E">
        <w:rPr>
          <w:rFonts w:ascii="Times New Roman" w:hAnsi="Times New Roman" w:cs="Times New Roman"/>
          <w:noProof/>
          <w:szCs w:val="24"/>
        </w:rPr>
        <w:t xml:space="preserve">, </w:t>
      </w:r>
      <w:r w:rsidRPr="006B404E">
        <w:rPr>
          <w:rFonts w:ascii="Times New Roman" w:hAnsi="Times New Roman" w:cs="Times New Roman"/>
          <w:i/>
          <w:iCs/>
          <w:noProof/>
          <w:szCs w:val="24"/>
        </w:rPr>
        <w:t>7</w:t>
      </w:r>
      <w:r w:rsidRPr="006B404E">
        <w:rPr>
          <w:rFonts w:ascii="Times New Roman" w:hAnsi="Times New Roman" w:cs="Times New Roman"/>
          <w:noProof/>
          <w:szCs w:val="24"/>
        </w:rPr>
        <w:t>(1), 17–25. https://doi.org/10.53654/tangible.v7i1.245</w:t>
      </w:r>
    </w:p>
    <w:p w:rsidR="006B404E" w:rsidRPr="006B404E" w:rsidRDefault="006B404E" w:rsidP="004E2F39">
      <w:pPr>
        <w:widowControl w:val="0"/>
        <w:autoSpaceDE w:val="0"/>
        <w:autoSpaceDN w:val="0"/>
        <w:adjustRightInd w:val="0"/>
        <w:spacing w:line="240" w:lineRule="auto"/>
        <w:ind w:left="480" w:hanging="480"/>
        <w:jc w:val="both"/>
        <w:rPr>
          <w:rFonts w:ascii="Times New Roman" w:hAnsi="Times New Roman" w:cs="Times New Roman"/>
          <w:noProof/>
          <w:szCs w:val="24"/>
        </w:rPr>
      </w:pPr>
      <w:r w:rsidRPr="006B404E">
        <w:rPr>
          <w:rFonts w:ascii="Times New Roman" w:hAnsi="Times New Roman" w:cs="Times New Roman"/>
          <w:noProof/>
          <w:szCs w:val="24"/>
        </w:rPr>
        <w:t xml:space="preserve">Muhson, A. (2022). Analisis Statistik Dengan SmartPLS. </w:t>
      </w:r>
      <w:r w:rsidRPr="006B404E">
        <w:rPr>
          <w:rFonts w:ascii="Times New Roman" w:hAnsi="Times New Roman" w:cs="Times New Roman"/>
          <w:i/>
          <w:iCs/>
          <w:noProof/>
          <w:szCs w:val="24"/>
        </w:rPr>
        <w:t>Universitas Negeri Yogyakarta</w:t>
      </w:r>
      <w:r w:rsidRPr="006B404E">
        <w:rPr>
          <w:rFonts w:ascii="Times New Roman" w:hAnsi="Times New Roman" w:cs="Times New Roman"/>
          <w:noProof/>
          <w:szCs w:val="24"/>
        </w:rPr>
        <w:t>, 1–34.</w:t>
      </w:r>
    </w:p>
    <w:p w:rsidR="006B404E" w:rsidRPr="006B404E" w:rsidRDefault="006B404E" w:rsidP="004E2F39">
      <w:pPr>
        <w:widowControl w:val="0"/>
        <w:autoSpaceDE w:val="0"/>
        <w:autoSpaceDN w:val="0"/>
        <w:adjustRightInd w:val="0"/>
        <w:spacing w:line="240" w:lineRule="auto"/>
        <w:ind w:left="480" w:hanging="480"/>
        <w:jc w:val="both"/>
        <w:rPr>
          <w:rFonts w:ascii="Times New Roman" w:hAnsi="Times New Roman" w:cs="Times New Roman"/>
          <w:noProof/>
          <w:szCs w:val="24"/>
        </w:rPr>
      </w:pPr>
      <w:r w:rsidRPr="006B404E">
        <w:rPr>
          <w:rFonts w:ascii="Times New Roman" w:hAnsi="Times New Roman" w:cs="Times New Roman"/>
          <w:noProof/>
          <w:szCs w:val="24"/>
        </w:rPr>
        <w:t xml:space="preserve">Mulyati, Y., &amp; Ismanto, J. (2021). Pengaruh Penerapan E-Filing, Pengetahuan Pajak dan Sanksi Pajak terhadap Kepatuhan Wajib Pajak pada Pegawai Kemendikbud. </w:t>
      </w:r>
      <w:r w:rsidRPr="006B404E">
        <w:rPr>
          <w:rFonts w:ascii="Times New Roman" w:hAnsi="Times New Roman" w:cs="Times New Roman"/>
          <w:i/>
          <w:iCs/>
          <w:noProof/>
          <w:szCs w:val="24"/>
        </w:rPr>
        <w:t>JABI (Jurnal Akuntansi Berkelanjutan Indonesia)</w:t>
      </w:r>
      <w:r w:rsidRPr="006B404E">
        <w:rPr>
          <w:rFonts w:ascii="Times New Roman" w:hAnsi="Times New Roman" w:cs="Times New Roman"/>
          <w:noProof/>
          <w:szCs w:val="24"/>
        </w:rPr>
        <w:t xml:space="preserve">, </w:t>
      </w:r>
      <w:r w:rsidRPr="006B404E">
        <w:rPr>
          <w:rFonts w:ascii="Times New Roman" w:hAnsi="Times New Roman" w:cs="Times New Roman"/>
          <w:i/>
          <w:iCs/>
          <w:noProof/>
          <w:szCs w:val="24"/>
        </w:rPr>
        <w:t>4</w:t>
      </w:r>
      <w:r w:rsidRPr="006B404E">
        <w:rPr>
          <w:rFonts w:ascii="Times New Roman" w:hAnsi="Times New Roman" w:cs="Times New Roman"/>
          <w:noProof/>
          <w:szCs w:val="24"/>
        </w:rPr>
        <w:t>(2), 139–155. https://doi.org/10.32493/jabi.v4i2.y2021.p139-155</w:t>
      </w:r>
    </w:p>
    <w:p w:rsidR="006B404E" w:rsidRPr="006B404E" w:rsidRDefault="006B404E" w:rsidP="004E2F39">
      <w:pPr>
        <w:widowControl w:val="0"/>
        <w:autoSpaceDE w:val="0"/>
        <w:autoSpaceDN w:val="0"/>
        <w:adjustRightInd w:val="0"/>
        <w:spacing w:line="240" w:lineRule="auto"/>
        <w:ind w:left="480" w:hanging="480"/>
        <w:jc w:val="both"/>
        <w:rPr>
          <w:rFonts w:ascii="Times New Roman" w:hAnsi="Times New Roman" w:cs="Times New Roman"/>
          <w:noProof/>
          <w:szCs w:val="24"/>
        </w:rPr>
      </w:pPr>
      <w:r w:rsidRPr="006B404E">
        <w:rPr>
          <w:rFonts w:ascii="Times New Roman" w:hAnsi="Times New Roman" w:cs="Times New Roman"/>
          <w:noProof/>
          <w:szCs w:val="24"/>
        </w:rPr>
        <w:t xml:space="preserve">Nasiroh, D., &amp; Afiqoh, N. W. (2023). Pengaruh Pengetahuan Perpajakan, Kesadaran Perpajakan, Dan Sanksi Perpajakan Terhadap Kepatuhan Wajib Pajak Orang Pribadi. </w:t>
      </w:r>
      <w:r w:rsidRPr="006B404E">
        <w:rPr>
          <w:rFonts w:ascii="Times New Roman" w:hAnsi="Times New Roman" w:cs="Times New Roman"/>
          <w:i/>
          <w:iCs/>
          <w:noProof/>
          <w:szCs w:val="24"/>
        </w:rPr>
        <w:t>RISTANSI: Riset Akuntansi</w:t>
      </w:r>
      <w:r w:rsidRPr="006B404E">
        <w:rPr>
          <w:rFonts w:ascii="Times New Roman" w:hAnsi="Times New Roman" w:cs="Times New Roman"/>
          <w:noProof/>
          <w:szCs w:val="24"/>
        </w:rPr>
        <w:t xml:space="preserve">, </w:t>
      </w:r>
      <w:r w:rsidRPr="006B404E">
        <w:rPr>
          <w:rFonts w:ascii="Times New Roman" w:hAnsi="Times New Roman" w:cs="Times New Roman"/>
          <w:i/>
          <w:iCs/>
          <w:noProof/>
          <w:szCs w:val="24"/>
        </w:rPr>
        <w:t>3</w:t>
      </w:r>
      <w:r w:rsidRPr="006B404E">
        <w:rPr>
          <w:rFonts w:ascii="Times New Roman" w:hAnsi="Times New Roman" w:cs="Times New Roman"/>
          <w:noProof/>
          <w:szCs w:val="24"/>
        </w:rPr>
        <w:t>(2), 152–164. https://doi.org/10.32815/ristansi.v3i2.1232</w:t>
      </w:r>
    </w:p>
    <w:p w:rsidR="006B404E" w:rsidRPr="006B404E" w:rsidRDefault="006B404E" w:rsidP="004E2F39">
      <w:pPr>
        <w:widowControl w:val="0"/>
        <w:autoSpaceDE w:val="0"/>
        <w:autoSpaceDN w:val="0"/>
        <w:adjustRightInd w:val="0"/>
        <w:spacing w:line="240" w:lineRule="auto"/>
        <w:ind w:left="480" w:hanging="480"/>
        <w:jc w:val="both"/>
        <w:rPr>
          <w:rFonts w:ascii="Times New Roman" w:hAnsi="Times New Roman" w:cs="Times New Roman"/>
          <w:noProof/>
          <w:szCs w:val="24"/>
        </w:rPr>
      </w:pPr>
      <w:r w:rsidRPr="006B404E">
        <w:rPr>
          <w:rFonts w:ascii="Times New Roman" w:hAnsi="Times New Roman" w:cs="Times New Roman"/>
          <w:noProof/>
          <w:szCs w:val="24"/>
        </w:rPr>
        <w:t xml:space="preserve">Novianingdyah, I. (2022). Pengetahuan Pajak, Persepsi Mahasiswa, Minat Mahasiswa Berkarir Di Bidang Perpajakan: Asas Kemandirian Sebagai Variabel Moderasi. </w:t>
      </w:r>
      <w:r w:rsidRPr="006B404E">
        <w:rPr>
          <w:rFonts w:ascii="Times New Roman" w:hAnsi="Times New Roman" w:cs="Times New Roman"/>
          <w:i/>
          <w:iCs/>
          <w:noProof/>
          <w:szCs w:val="24"/>
        </w:rPr>
        <w:t>LITERA: Jurnal Literasi Akuntansi</w:t>
      </w:r>
      <w:r w:rsidRPr="006B404E">
        <w:rPr>
          <w:rFonts w:ascii="Times New Roman" w:hAnsi="Times New Roman" w:cs="Times New Roman"/>
          <w:noProof/>
          <w:szCs w:val="24"/>
        </w:rPr>
        <w:t xml:space="preserve">, </w:t>
      </w:r>
      <w:r w:rsidRPr="006B404E">
        <w:rPr>
          <w:rFonts w:ascii="Times New Roman" w:hAnsi="Times New Roman" w:cs="Times New Roman"/>
          <w:i/>
          <w:iCs/>
          <w:noProof/>
          <w:szCs w:val="24"/>
        </w:rPr>
        <w:t>2</w:t>
      </w:r>
      <w:r w:rsidRPr="006B404E">
        <w:rPr>
          <w:rFonts w:ascii="Times New Roman" w:hAnsi="Times New Roman" w:cs="Times New Roman"/>
          <w:noProof/>
          <w:szCs w:val="24"/>
        </w:rPr>
        <w:t>(1), 24–34.</w:t>
      </w:r>
    </w:p>
    <w:p w:rsidR="006B404E" w:rsidRPr="006B404E" w:rsidRDefault="006B404E" w:rsidP="004E2F39">
      <w:pPr>
        <w:widowControl w:val="0"/>
        <w:autoSpaceDE w:val="0"/>
        <w:autoSpaceDN w:val="0"/>
        <w:adjustRightInd w:val="0"/>
        <w:spacing w:line="240" w:lineRule="auto"/>
        <w:ind w:left="480" w:hanging="480"/>
        <w:jc w:val="both"/>
        <w:rPr>
          <w:rFonts w:ascii="Times New Roman" w:hAnsi="Times New Roman" w:cs="Times New Roman"/>
          <w:noProof/>
          <w:szCs w:val="24"/>
        </w:rPr>
      </w:pPr>
      <w:r w:rsidRPr="006B404E">
        <w:rPr>
          <w:rFonts w:ascii="Times New Roman" w:hAnsi="Times New Roman" w:cs="Times New Roman"/>
          <w:noProof/>
          <w:szCs w:val="24"/>
        </w:rPr>
        <w:t xml:space="preserve">Nugraheni, A. P., &amp; Sunaningsih, S. N. (2020). </w:t>
      </w:r>
      <w:r w:rsidRPr="006B404E">
        <w:rPr>
          <w:rFonts w:ascii="Times New Roman" w:hAnsi="Times New Roman" w:cs="Times New Roman"/>
          <w:i/>
          <w:iCs/>
          <w:noProof/>
          <w:szCs w:val="24"/>
        </w:rPr>
        <w:t>Peran Konsultan Pajak Terhadap Kepatuhan Wajib Pajak</w:t>
      </w:r>
      <w:r w:rsidRPr="006B404E">
        <w:rPr>
          <w:rFonts w:ascii="Times New Roman" w:hAnsi="Times New Roman" w:cs="Times New Roman"/>
          <w:noProof/>
          <w:szCs w:val="24"/>
        </w:rPr>
        <w:t xml:space="preserve">. </w:t>
      </w:r>
      <w:r w:rsidRPr="006B404E">
        <w:rPr>
          <w:rFonts w:ascii="Times New Roman" w:hAnsi="Times New Roman" w:cs="Times New Roman"/>
          <w:i/>
          <w:iCs/>
          <w:noProof/>
          <w:szCs w:val="24"/>
        </w:rPr>
        <w:t>4</w:t>
      </w:r>
      <w:r w:rsidRPr="006B404E">
        <w:rPr>
          <w:rFonts w:ascii="Times New Roman" w:hAnsi="Times New Roman" w:cs="Times New Roman"/>
          <w:noProof/>
          <w:szCs w:val="24"/>
        </w:rPr>
        <w:t>(1), 49–58.</w:t>
      </w:r>
    </w:p>
    <w:p w:rsidR="006B404E" w:rsidRPr="006B404E" w:rsidRDefault="006B404E" w:rsidP="004E2F39">
      <w:pPr>
        <w:widowControl w:val="0"/>
        <w:autoSpaceDE w:val="0"/>
        <w:autoSpaceDN w:val="0"/>
        <w:adjustRightInd w:val="0"/>
        <w:spacing w:line="240" w:lineRule="auto"/>
        <w:ind w:left="480" w:hanging="480"/>
        <w:jc w:val="both"/>
        <w:rPr>
          <w:rFonts w:ascii="Times New Roman" w:hAnsi="Times New Roman" w:cs="Times New Roman"/>
          <w:noProof/>
          <w:szCs w:val="24"/>
        </w:rPr>
      </w:pPr>
      <w:r w:rsidRPr="006B404E">
        <w:rPr>
          <w:rFonts w:ascii="Times New Roman" w:hAnsi="Times New Roman" w:cs="Times New Roman"/>
          <w:noProof/>
          <w:szCs w:val="24"/>
        </w:rPr>
        <w:t xml:space="preserve">Permata, M. I., &amp; Zahroh, F. (2022). Pengaruh pemahaman perpajakan , tarif pajak , dan sanksi perpajakan terhadap kepatuhan wajib pajak. </w:t>
      </w:r>
      <w:r w:rsidRPr="006B404E">
        <w:rPr>
          <w:rFonts w:ascii="Times New Roman" w:hAnsi="Times New Roman" w:cs="Times New Roman"/>
          <w:i/>
          <w:iCs/>
          <w:noProof/>
          <w:szCs w:val="24"/>
        </w:rPr>
        <w:t>Jurnal Ilmiah Akuntansi Dan Keuangan</w:t>
      </w:r>
      <w:r w:rsidRPr="006B404E">
        <w:rPr>
          <w:rFonts w:ascii="Times New Roman" w:hAnsi="Times New Roman" w:cs="Times New Roman"/>
          <w:noProof/>
          <w:szCs w:val="24"/>
        </w:rPr>
        <w:t xml:space="preserve">, </w:t>
      </w:r>
      <w:r w:rsidRPr="006B404E">
        <w:rPr>
          <w:rFonts w:ascii="Times New Roman" w:hAnsi="Times New Roman" w:cs="Times New Roman"/>
          <w:i/>
          <w:iCs/>
          <w:noProof/>
          <w:szCs w:val="24"/>
        </w:rPr>
        <w:t>4</w:t>
      </w:r>
      <w:r w:rsidRPr="006B404E">
        <w:rPr>
          <w:rFonts w:ascii="Times New Roman" w:hAnsi="Times New Roman" w:cs="Times New Roman"/>
          <w:noProof/>
          <w:szCs w:val="24"/>
        </w:rPr>
        <w:t>(12), 5432–5443.</w:t>
      </w:r>
    </w:p>
    <w:p w:rsidR="006B404E" w:rsidRPr="006B404E" w:rsidRDefault="006B404E" w:rsidP="004E2F39">
      <w:pPr>
        <w:widowControl w:val="0"/>
        <w:autoSpaceDE w:val="0"/>
        <w:autoSpaceDN w:val="0"/>
        <w:adjustRightInd w:val="0"/>
        <w:spacing w:line="240" w:lineRule="auto"/>
        <w:ind w:left="480" w:hanging="480"/>
        <w:jc w:val="both"/>
        <w:rPr>
          <w:rFonts w:ascii="Times New Roman" w:hAnsi="Times New Roman" w:cs="Times New Roman"/>
          <w:noProof/>
          <w:szCs w:val="24"/>
        </w:rPr>
      </w:pPr>
      <w:r w:rsidRPr="006B404E">
        <w:rPr>
          <w:rFonts w:ascii="Times New Roman" w:hAnsi="Times New Roman" w:cs="Times New Roman"/>
          <w:noProof/>
          <w:szCs w:val="24"/>
        </w:rPr>
        <w:t xml:space="preserve">Pratama, A. W., &amp; Nurhayati, P. (2023). Pengaruh Pemahaman Peraturan Perpajakan, Kualitas Layanan dan Kesadaran Wajib Pajak Terhadap Kepatuhan Wajib Pajak E-Commerce. </w:t>
      </w:r>
      <w:r w:rsidRPr="006B404E">
        <w:rPr>
          <w:rFonts w:ascii="Times New Roman" w:hAnsi="Times New Roman" w:cs="Times New Roman"/>
          <w:i/>
          <w:iCs/>
          <w:noProof/>
          <w:szCs w:val="24"/>
        </w:rPr>
        <w:t>FISCAL: Jurnal Akuntansi Dan Perpajakan</w:t>
      </w:r>
      <w:r w:rsidRPr="006B404E">
        <w:rPr>
          <w:rFonts w:ascii="Times New Roman" w:hAnsi="Times New Roman" w:cs="Times New Roman"/>
          <w:noProof/>
          <w:szCs w:val="24"/>
        </w:rPr>
        <w:t xml:space="preserve">, </w:t>
      </w:r>
      <w:r w:rsidRPr="006B404E">
        <w:rPr>
          <w:rFonts w:ascii="Times New Roman" w:hAnsi="Times New Roman" w:cs="Times New Roman"/>
          <w:i/>
          <w:iCs/>
          <w:noProof/>
          <w:szCs w:val="24"/>
        </w:rPr>
        <w:t>1</w:t>
      </w:r>
      <w:r w:rsidRPr="006B404E">
        <w:rPr>
          <w:rFonts w:ascii="Times New Roman" w:hAnsi="Times New Roman" w:cs="Times New Roman"/>
          <w:noProof/>
          <w:szCs w:val="24"/>
        </w:rPr>
        <w:t>(1), 12. https://doi.org/10.25273/jap.v1i1.15326</w:t>
      </w:r>
    </w:p>
    <w:p w:rsidR="006B404E" w:rsidRPr="006B404E" w:rsidRDefault="006B404E" w:rsidP="004E2F39">
      <w:pPr>
        <w:widowControl w:val="0"/>
        <w:autoSpaceDE w:val="0"/>
        <w:autoSpaceDN w:val="0"/>
        <w:adjustRightInd w:val="0"/>
        <w:spacing w:line="240" w:lineRule="auto"/>
        <w:ind w:left="480" w:hanging="480"/>
        <w:jc w:val="both"/>
        <w:rPr>
          <w:rFonts w:ascii="Times New Roman" w:hAnsi="Times New Roman" w:cs="Times New Roman"/>
          <w:noProof/>
          <w:szCs w:val="24"/>
        </w:rPr>
      </w:pPr>
      <w:r w:rsidRPr="006B404E">
        <w:rPr>
          <w:rFonts w:ascii="Times New Roman" w:hAnsi="Times New Roman" w:cs="Times New Roman"/>
          <w:noProof/>
          <w:szCs w:val="24"/>
        </w:rPr>
        <w:t xml:space="preserve">Priambodo, P., &amp; Yushita, A. N. (2017). Pengaruh Pemahaman Peraturan Perpajakan, Sanksi Perpajakan dan Kesadaran Wajib Pajak terhadap Kepatuhan Wajib Pajak Orang Pribadi di Kantor Pelayanan Pajak Pratama Kabupaten Purwrejo Tahun 2017. </w:t>
      </w:r>
      <w:r w:rsidRPr="006B404E">
        <w:rPr>
          <w:rFonts w:ascii="Times New Roman" w:hAnsi="Times New Roman" w:cs="Times New Roman"/>
          <w:i/>
          <w:iCs/>
          <w:noProof/>
          <w:szCs w:val="24"/>
        </w:rPr>
        <w:t>Jurnal Profita Edisi 5 Tahun 2017</w:t>
      </w:r>
      <w:r w:rsidRPr="006B404E">
        <w:rPr>
          <w:rFonts w:ascii="Times New Roman" w:hAnsi="Times New Roman" w:cs="Times New Roman"/>
          <w:noProof/>
          <w:szCs w:val="24"/>
        </w:rPr>
        <w:t xml:space="preserve">, </w:t>
      </w:r>
      <w:r w:rsidRPr="006B404E">
        <w:rPr>
          <w:rFonts w:ascii="Times New Roman" w:hAnsi="Times New Roman" w:cs="Times New Roman"/>
          <w:i/>
          <w:iCs/>
          <w:noProof/>
          <w:szCs w:val="24"/>
        </w:rPr>
        <w:t>5</w:t>
      </w:r>
      <w:r w:rsidRPr="006B404E">
        <w:rPr>
          <w:rFonts w:ascii="Times New Roman" w:hAnsi="Times New Roman" w:cs="Times New Roman"/>
          <w:noProof/>
          <w:szCs w:val="24"/>
        </w:rPr>
        <w:t>(2), 1–16.</w:t>
      </w:r>
    </w:p>
    <w:p w:rsidR="006B404E" w:rsidRPr="006B404E" w:rsidRDefault="006B404E" w:rsidP="004E2F39">
      <w:pPr>
        <w:widowControl w:val="0"/>
        <w:autoSpaceDE w:val="0"/>
        <w:autoSpaceDN w:val="0"/>
        <w:adjustRightInd w:val="0"/>
        <w:spacing w:line="240" w:lineRule="auto"/>
        <w:ind w:left="480" w:hanging="480"/>
        <w:jc w:val="both"/>
        <w:rPr>
          <w:rFonts w:ascii="Times New Roman" w:hAnsi="Times New Roman" w:cs="Times New Roman"/>
          <w:noProof/>
          <w:szCs w:val="24"/>
        </w:rPr>
      </w:pPr>
      <w:r w:rsidRPr="006B404E">
        <w:rPr>
          <w:rFonts w:ascii="Times New Roman" w:hAnsi="Times New Roman" w:cs="Times New Roman"/>
          <w:noProof/>
          <w:szCs w:val="24"/>
        </w:rPr>
        <w:t xml:space="preserve">Rahayu, S. K. (2020). </w:t>
      </w:r>
      <w:r w:rsidRPr="006B404E">
        <w:rPr>
          <w:rFonts w:ascii="Times New Roman" w:hAnsi="Times New Roman" w:cs="Times New Roman"/>
          <w:i/>
          <w:iCs/>
          <w:noProof/>
          <w:szCs w:val="24"/>
        </w:rPr>
        <w:t>Perpajakan Konsep, Sistem dan Implementasi (Revisi) Rekayasa Sains</w:t>
      </w:r>
      <w:r w:rsidRPr="006B404E">
        <w:rPr>
          <w:rFonts w:ascii="Times New Roman" w:hAnsi="Times New Roman" w:cs="Times New Roman"/>
          <w:noProof/>
          <w:szCs w:val="24"/>
        </w:rPr>
        <w:t>.</w:t>
      </w:r>
    </w:p>
    <w:p w:rsidR="006B404E" w:rsidRPr="006B404E" w:rsidRDefault="006B404E" w:rsidP="004E2F39">
      <w:pPr>
        <w:widowControl w:val="0"/>
        <w:autoSpaceDE w:val="0"/>
        <w:autoSpaceDN w:val="0"/>
        <w:adjustRightInd w:val="0"/>
        <w:spacing w:line="240" w:lineRule="auto"/>
        <w:ind w:left="480" w:hanging="480"/>
        <w:jc w:val="both"/>
        <w:rPr>
          <w:rFonts w:ascii="Times New Roman" w:hAnsi="Times New Roman" w:cs="Times New Roman"/>
          <w:noProof/>
          <w:szCs w:val="24"/>
        </w:rPr>
      </w:pPr>
      <w:r w:rsidRPr="006B404E">
        <w:rPr>
          <w:rFonts w:ascii="Times New Roman" w:hAnsi="Times New Roman" w:cs="Times New Roman"/>
          <w:noProof/>
          <w:szCs w:val="24"/>
        </w:rPr>
        <w:t xml:space="preserve">Saputra, H. (2019). Analisa Kepatuhan Pajak Dengan Pendekatan Teori Perilaku Terencana (Theory of Planned Behavior) (Terhadap Wajib Pajak Orang Pribadi Di Provinsi Dki Jakarta). </w:t>
      </w:r>
      <w:r w:rsidRPr="006B404E">
        <w:rPr>
          <w:rFonts w:ascii="Times New Roman" w:hAnsi="Times New Roman" w:cs="Times New Roman"/>
          <w:i/>
          <w:iCs/>
          <w:noProof/>
          <w:szCs w:val="24"/>
        </w:rPr>
        <w:t>Jurnal Muara Ilmu Ekonomi Dan Bisnis</w:t>
      </w:r>
      <w:r w:rsidRPr="006B404E">
        <w:rPr>
          <w:rFonts w:ascii="Times New Roman" w:hAnsi="Times New Roman" w:cs="Times New Roman"/>
          <w:noProof/>
          <w:szCs w:val="24"/>
        </w:rPr>
        <w:t xml:space="preserve">, </w:t>
      </w:r>
      <w:r w:rsidRPr="006B404E">
        <w:rPr>
          <w:rFonts w:ascii="Times New Roman" w:hAnsi="Times New Roman" w:cs="Times New Roman"/>
          <w:i/>
          <w:iCs/>
          <w:noProof/>
          <w:szCs w:val="24"/>
        </w:rPr>
        <w:t>3</w:t>
      </w:r>
      <w:r w:rsidRPr="006B404E">
        <w:rPr>
          <w:rFonts w:ascii="Times New Roman" w:hAnsi="Times New Roman" w:cs="Times New Roman"/>
          <w:noProof/>
          <w:szCs w:val="24"/>
        </w:rPr>
        <w:t>(1), 47. https://doi.org/10.24912/jmieb.v3i1.2320</w:t>
      </w:r>
    </w:p>
    <w:p w:rsidR="006B404E" w:rsidRPr="006B404E" w:rsidRDefault="006B404E" w:rsidP="004E2F39">
      <w:pPr>
        <w:widowControl w:val="0"/>
        <w:autoSpaceDE w:val="0"/>
        <w:autoSpaceDN w:val="0"/>
        <w:adjustRightInd w:val="0"/>
        <w:spacing w:line="240" w:lineRule="auto"/>
        <w:ind w:left="480" w:hanging="480"/>
        <w:jc w:val="both"/>
        <w:rPr>
          <w:rFonts w:ascii="Times New Roman" w:hAnsi="Times New Roman" w:cs="Times New Roman"/>
          <w:noProof/>
          <w:szCs w:val="24"/>
        </w:rPr>
      </w:pPr>
      <w:r w:rsidRPr="006B404E">
        <w:rPr>
          <w:rFonts w:ascii="Times New Roman" w:hAnsi="Times New Roman" w:cs="Times New Roman"/>
          <w:noProof/>
          <w:szCs w:val="24"/>
        </w:rPr>
        <w:t xml:space="preserve">Sulastiningsih, Winata, A., &amp; Riauwanto, S. (2023). </w:t>
      </w:r>
      <w:r w:rsidRPr="006B404E">
        <w:rPr>
          <w:rFonts w:ascii="Times New Roman" w:hAnsi="Times New Roman" w:cs="Times New Roman"/>
          <w:i/>
          <w:iCs/>
          <w:noProof/>
          <w:szCs w:val="24"/>
        </w:rPr>
        <w:t>Pengaruh pengetahuan dan pemahaman perpajakan, kesadaran pajak, dan sanksi pajak terhadap kepatuhan wajib pajak orang pribadi di kpp pratama kota yogyakarta</w:t>
      </w:r>
      <w:r w:rsidRPr="006B404E">
        <w:rPr>
          <w:rFonts w:ascii="Times New Roman" w:hAnsi="Times New Roman" w:cs="Times New Roman"/>
          <w:noProof/>
          <w:szCs w:val="24"/>
        </w:rPr>
        <w:t xml:space="preserve">. </w:t>
      </w:r>
      <w:r w:rsidRPr="006B404E">
        <w:rPr>
          <w:rFonts w:ascii="Times New Roman" w:hAnsi="Times New Roman" w:cs="Times New Roman"/>
          <w:i/>
          <w:iCs/>
          <w:noProof/>
          <w:szCs w:val="24"/>
        </w:rPr>
        <w:t>31</w:t>
      </w:r>
      <w:r w:rsidRPr="006B404E">
        <w:rPr>
          <w:rFonts w:ascii="Times New Roman" w:hAnsi="Times New Roman" w:cs="Times New Roman"/>
          <w:noProof/>
          <w:szCs w:val="24"/>
        </w:rPr>
        <w:t>(1), 1–14.</w:t>
      </w:r>
    </w:p>
    <w:p w:rsidR="006B404E" w:rsidRPr="006B404E" w:rsidRDefault="006B404E" w:rsidP="004E2F39">
      <w:pPr>
        <w:widowControl w:val="0"/>
        <w:autoSpaceDE w:val="0"/>
        <w:autoSpaceDN w:val="0"/>
        <w:adjustRightInd w:val="0"/>
        <w:spacing w:line="240" w:lineRule="auto"/>
        <w:ind w:left="480" w:hanging="480"/>
        <w:jc w:val="both"/>
        <w:rPr>
          <w:rFonts w:ascii="Times New Roman" w:hAnsi="Times New Roman" w:cs="Times New Roman"/>
          <w:noProof/>
          <w:szCs w:val="24"/>
        </w:rPr>
      </w:pPr>
      <w:r w:rsidRPr="006B404E">
        <w:rPr>
          <w:rFonts w:ascii="Times New Roman" w:hAnsi="Times New Roman" w:cs="Times New Roman"/>
          <w:noProof/>
          <w:szCs w:val="24"/>
        </w:rPr>
        <w:t xml:space="preserve">Sulistyorini, D. (2019). Pengaruh Kesadaran Wajib Pajak, Pemahaman Pajak Dan Kualitas Pelayanan Pajak Terhadap Kepatuhan Wajib Pajak (Study Empiris Di KPP Pratama Cikarang Selatan). </w:t>
      </w:r>
      <w:r w:rsidRPr="006B404E">
        <w:rPr>
          <w:rFonts w:ascii="Times New Roman" w:hAnsi="Times New Roman" w:cs="Times New Roman"/>
          <w:i/>
          <w:iCs/>
          <w:noProof/>
          <w:szCs w:val="24"/>
        </w:rPr>
        <w:t>Journal of Accounting and Finance</w:t>
      </w:r>
      <w:r w:rsidRPr="006B404E">
        <w:rPr>
          <w:rFonts w:ascii="Times New Roman" w:hAnsi="Times New Roman" w:cs="Times New Roman"/>
          <w:noProof/>
          <w:szCs w:val="24"/>
        </w:rPr>
        <w:t xml:space="preserve">, </w:t>
      </w:r>
      <w:r w:rsidRPr="006B404E">
        <w:rPr>
          <w:rFonts w:ascii="Times New Roman" w:hAnsi="Times New Roman" w:cs="Times New Roman"/>
          <w:i/>
          <w:iCs/>
          <w:noProof/>
          <w:szCs w:val="24"/>
        </w:rPr>
        <w:t>4</w:t>
      </w:r>
      <w:r w:rsidRPr="006B404E">
        <w:rPr>
          <w:rFonts w:ascii="Times New Roman" w:hAnsi="Times New Roman" w:cs="Times New Roman"/>
          <w:noProof/>
          <w:szCs w:val="24"/>
        </w:rPr>
        <w:t>(02), 732–745.</w:t>
      </w:r>
    </w:p>
    <w:p w:rsidR="006B404E" w:rsidRPr="006B404E" w:rsidRDefault="006B404E" w:rsidP="004E2F39">
      <w:pPr>
        <w:widowControl w:val="0"/>
        <w:autoSpaceDE w:val="0"/>
        <w:autoSpaceDN w:val="0"/>
        <w:adjustRightInd w:val="0"/>
        <w:spacing w:line="240" w:lineRule="auto"/>
        <w:ind w:left="480" w:hanging="480"/>
        <w:jc w:val="both"/>
        <w:rPr>
          <w:rFonts w:ascii="Times New Roman" w:hAnsi="Times New Roman" w:cs="Times New Roman"/>
          <w:noProof/>
          <w:szCs w:val="24"/>
        </w:rPr>
      </w:pPr>
      <w:r w:rsidRPr="006B404E">
        <w:rPr>
          <w:rFonts w:ascii="Times New Roman" w:hAnsi="Times New Roman" w:cs="Times New Roman"/>
          <w:noProof/>
          <w:szCs w:val="24"/>
        </w:rPr>
        <w:t xml:space="preserve">Trida, &amp; Jenni. (2020). Pengaruh Pemahaman Akuntansi, Kepercayaan Terhadap AparatPajak, Manfaat Yang Dirasakan, Persepsi Atas Efektifitas SistemPerpajakan Dan Tingkat Penghasilan Terhadap Kepatuhan WajibPajak Orang Pribadi Yang Menjalankan Usaha Mikro Kecil DanMenengah (Umkm. </w:t>
      </w:r>
      <w:r w:rsidRPr="006B404E">
        <w:rPr>
          <w:rFonts w:ascii="Times New Roman" w:hAnsi="Times New Roman" w:cs="Times New Roman"/>
          <w:i/>
          <w:iCs/>
          <w:noProof/>
          <w:szCs w:val="24"/>
        </w:rPr>
        <w:t>Jurnal Ilmia Akuntansi Dan Teknologi</w:t>
      </w:r>
      <w:r w:rsidRPr="006B404E">
        <w:rPr>
          <w:rFonts w:ascii="Times New Roman" w:hAnsi="Times New Roman" w:cs="Times New Roman"/>
          <w:noProof/>
          <w:szCs w:val="24"/>
        </w:rPr>
        <w:t xml:space="preserve">, </w:t>
      </w:r>
      <w:r w:rsidRPr="006B404E">
        <w:rPr>
          <w:rFonts w:ascii="Times New Roman" w:hAnsi="Times New Roman" w:cs="Times New Roman"/>
          <w:i/>
          <w:iCs/>
          <w:noProof/>
          <w:szCs w:val="24"/>
        </w:rPr>
        <w:t>12</w:t>
      </w:r>
      <w:r w:rsidRPr="006B404E">
        <w:rPr>
          <w:rFonts w:ascii="Times New Roman" w:hAnsi="Times New Roman" w:cs="Times New Roman"/>
          <w:noProof/>
          <w:szCs w:val="24"/>
        </w:rPr>
        <w:t>(2), 1–12.</w:t>
      </w:r>
    </w:p>
    <w:p w:rsidR="006B404E" w:rsidRPr="006B404E" w:rsidRDefault="006B404E" w:rsidP="004E2F39">
      <w:pPr>
        <w:widowControl w:val="0"/>
        <w:autoSpaceDE w:val="0"/>
        <w:autoSpaceDN w:val="0"/>
        <w:adjustRightInd w:val="0"/>
        <w:spacing w:line="240" w:lineRule="auto"/>
        <w:ind w:left="480" w:hanging="480"/>
        <w:jc w:val="both"/>
        <w:rPr>
          <w:rFonts w:ascii="Times New Roman" w:hAnsi="Times New Roman" w:cs="Times New Roman"/>
          <w:noProof/>
          <w:szCs w:val="24"/>
        </w:rPr>
      </w:pPr>
      <w:r w:rsidRPr="006B404E">
        <w:rPr>
          <w:rFonts w:ascii="Times New Roman" w:hAnsi="Times New Roman" w:cs="Times New Roman"/>
          <w:noProof/>
          <w:szCs w:val="24"/>
        </w:rPr>
        <w:t xml:space="preserve">Wulandari, R. (2020). </w:t>
      </w:r>
      <w:r w:rsidRPr="006B404E">
        <w:rPr>
          <w:rFonts w:ascii="Times New Roman" w:hAnsi="Times New Roman" w:cs="Times New Roman"/>
          <w:i/>
          <w:iCs/>
          <w:noProof/>
          <w:szCs w:val="24"/>
        </w:rPr>
        <w:t>Pengaruh Pemahaman dan Sanksi Perpajakan terhadap Kepatuhan Wajib Pajak dengan Preferensi Risiko sebagai Variabel Moderasi</w:t>
      </w:r>
      <w:r w:rsidRPr="006B404E">
        <w:rPr>
          <w:rFonts w:ascii="Times New Roman" w:hAnsi="Times New Roman" w:cs="Times New Roman"/>
          <w:noProof/>
          <w:szCs w:val="24"/>
        </w:rPr>
        <w:t xml:space="preserve">. </w:t>
      </w:r>
      <w:r w:rsidRPr="006B404E">
        <w:rPr>
          <w:rFonts w:ascii="Times New Roman" w:hAnsi="Times New Roman" w:cs="Times New Roman"/>
          <w:i/>
          <w:iCs/>
          <w:noProof/>
          <w:szCs w:val="24"/>
        </w:rPr>
        <w:t>10</w:t>
      </w:r>
      <w:r w:rsidRPr="006B404E">
        <w:rPr>
          <w:rFonts w:ascii="Times New Roman" w:hAnsi="Times New Roman" w:cs="Times New Roman"/>
          <w:noProof/>
          <w:szCs w:val="24"/>
        </w:rPr>
        <w:t>(1), 169–179. https://doi.org/10.14414/jbb.v10i1.2298</w:t>
      </w:r>
    </w:p>
    <w:p w:rsidR="006B404E" w:rsidRPr="006B404E" w:rsidRDefault="006B404E" w:rsidP="004E2F39">
      <w:pPr>
        <w:widowControl w:val="0"/>
        <w:autoSpaceDE w:val="0"/>
        <w:autoSpaceDN w:val="0"/>
        <w:adjustRightInd w:val="0"/>
        <w:spacing w:line="240" w:lineRule="auto"/>
        <w:ind w:left="480" w:hanging="480"/>
        <w:jc w:val="both"/>
        <w:rPr>
          <w:rFonts w:ascii="Times New Roman" w:hAnsi="Times New Roman" w:cs="Times New Roman"/>
          <w:noProof/>
        </w:rPr>
      </w:pPr>
      <w:r w:rsidRPr="006B404E">
        <w:rPr>
          <w:rFonts w:ascii="Times New Roman" w:hAnsi="Times New Roman" w:cs="Times New Roman"/>
          <w:noProof/>
          <w:szCs w:val="24"/>
        </w:rPr>
        <w:t xml:space="preserve">Zahrani, N. R. (2019). Pengaruh pemahaman pajak, pengetahuan pajak, kualitas pelayanan pajak dan sanksi pajak terhadap kepatuhan wajib pajak orang pribadi. </w:t>
      </w:r>
      <w:r w:rsidRPr="006B404E">
        <w:rPr>
          <w:rFonts w:ascii="Times New Roman" w:hAnsi="Times New Roman" w:cs="Times New Roman"/>
          <w:i/>
          <w:iCs/>
          <w:noProof/>
          <w:szCs w:val="24"/>
        </w:rPr>
        <w:t>Jurnal Ilmu Dan Riset Akuntansi</w:t>
      </w:r>
      <w:r w:rsidRPr="006B404E">
        <w:rPr>
          <w:rFonts w:ascii="Times New Roman" w:hAnsi="Times New Roman" w:cs="Times New Roman"/>
          <w:noProof/>
          <w:szCs w:val="24"/>
        </w:rPr>
        <w:t xml:space="preserve">, </w:t>
      </w:r>
      <w:r w:rsidRPr="006B404E">
        <w:rPr>
          <w:rFonts w:ascii="Times New Roman" w:hAnsi="Times New Roman" w:cs="Times New Roman"/>
          <w:i/>
          <w:iCs/>
          <w:noProof/>
          <w:szCs w:val="24"/>
        </w:rPr>
        <w:t>8</w:t>
      </w:r>
      <w:r w:rsidRPr="006B404E">
        <w:rPr>
          <w:rFonts w:ascii="Times New Roman" w:hAnsi="Times New Roman" w:cs="Times New Roman"/>
          <w:noProof/>
          <w:szCs w:val="24"/>
        </w:rPr>
        <w:t>, 2–18.</w:t>
      </w:r>
    </w:p>
    <w:p w:rsidR="00D0481A" w:rsidRPr="00163DC2" w:rsidRDefault="00D0481A" w:rsidP="004E2F39">
      <w:pPr>
        <w:widowControl w:val="0"/>
        <w:autoSpaceDE w:val="0"/>
        <w:autoSpaceDN w:val="0"/>
        <w:adjustRightInd w:val="0"/>
        <w:spacing w:line="240" w:lineRule="auto"/>
        <w:ind w:left="480" w:hanging="480"/>
        <w:jc w:val="both"/>
        <w:rPr>
          <w:rFonts w:ascii="Times New Roman" w:hAnsi="Times New Roman" w:cs="Times New Roman"/>
          <w:szCs w:val="24"/>
        </w:rPr>
      </w:pPr>
      <w:r w:rsidRPr="00163DC2">
        <w:rPr>
          <w:rFonts w:ascii="Times New Roman" w:hAnsi="Times New Roman" w:cs="Times New Roman"/>
          <w:szCs w:val="24"/>
        </w:rPr>
        <w:fldChar w:fldCharType="end"/>
      </w:r>
    </w:p>
    <w:p w:rsidR="00D0481A" w:rsidRPr="00163DC2" w:rsidRDefault="00D0481A" w:rsidP="00D0481A">
      <w:pPr>
        <w:widowControl w:val="0"/>
        <w:autoSpaceDE w:val="0"/>
        <w:autoSpaceDN w:val="0"/>
        <w:adjustRightInd w:val="0"/>
        <w:spacing w:line="240" w:lineRule="auto"/>
        <w:ind w:left="480" w:hanging="480"/>
        <w:jc w:val="both"/>
        <w:rPr>
          <w:rFonts w:ascii="Times New Roman" w:hAnsi="Times New Roman" w:cs="Times New Roman"/>
          <w:noProof/>
        </w:rPr>
        <w:sectPr w:rsidR="00D0481A" w:rsidRPr="00163DC2" w:rsidSect="00D0481A">
          <w:pgSz w:w="11907" w:h="16839" w:code="9"/>
          <w:pgMar w:top="2268" w:right="1701" w:bottom="1701" w:left="2268" w:header="720" w:footer="720" w:gutter="0"/>
          <w:cols w:space="720"/>
          <w:docGrid w:linePitch="360"/>
        </w:sectPr>
      </w:pPr>
    </w:p>
    <w:p w:rsidR="00D0481A" w:rsidRPr="00163DC2" w:rsidRDefault="00D0481A" w:rsidP="00D0481A">
      <w:pPr>
        <w:widowControl w:val="0"/>
        <w:autoSpaceDE w:val="0"/>
        <w:autoSpaceDN w:val="0"/>
        <w:adjustRightInd w:val="0"/>
        <w:spacing w:line="240" w:lineRule="auto"/>
        <w:ind w:left="480" w:hanging="480"/>
        <w:jc w:val="center"/>
        <w:rPr>
          <w:rFonts w:ascii="Times New Roman" w:hAnsi="Times New Roman" w:cs="Times New Roman"/>
          <w:b/>
          <w:noProof/>
          <w:sz w:val="96"/>
        </w:rPr>
      </w:pPr>
    </w:p>
    <w:p w:rsidR="00D0481A" w:rsidRPr="00163DC2" w:rsidRDefault="00D0481A" w:rsidP="00D0481A">
      <w:pPr>
        <w:widowControl w:val="0"/>
        <w:autoSpaceDE w:val="0"/>
        <w:autoSpaceDN w:val="0"/>
        <w:adjustRightInd w:val="0"/>
        <w:spacing w:line="240" w:lineRule="auto"/>
        <w:ind w:left="480" w:hanging="480"/>
        <w:jc w:val="center"/>
        <w:rPr>
          <w:rFonts w:ascii="Times New Roman" w:hAnsi="Times New Roman" w:cs="Times New Roman"/>
          <w:b/>
          <w:noProof/>
          <w:sz w:val="96"/>
        </w:rPr>
      </w:pPr>
    </w:p>
    <w:p w:rsidR="00D0481A" w:rsidRPr="00163DC2" w:rsidRDefault="00D0481A" w:rsidP="00D0481A">
      <w:pPr>
        <w:widowControl w:val="0"/>
        <w:autoSpaceDE w:val="0"/>
        <w:autoSpaceDN w:val="0"/>
        <w:adjustRightInd w:val="0"/>
        <w:spacing w:line="240" w:lineRule="auto"/>
        <w:ind w:left="480" w:hanging="480"/>
        <w:jc w:val="center"/>
        <w:rPr>
          <w:rFonts w:ascii="Times New Roman" w:hAnsi="Times New Roman" w:cs="Times New Roman"/>
          <w:b/>
          <w:noProof/>
          <w:sz w:val="96"/>
        </w:rPr>
      </w:pPr>
    </w:p>
    <w:p w:rsidR="00D0481A" w:rsidRPr="00163DC2" w:rsidRDefault="00D0481A" w:rsidP="00D0481A">
      <w:pPr>
        <w:widowControl w:val="0"/>
        <w:autoSpaceDE w:val="0"/>
        <w:autoSpaceDN w:val="0"/>
        <w:adjustRightInd w:val="0"/>
        <w:spacing w:line="240" w:lineRule="auto"/>
        <w:ind w:left="480" w:hanging="480"/>
        <w:jc w:val="center"/>
        <w:rPr>
          <w:rFonts w:ascii="Times New Roman" w:hAnsi="Times New Roman" w:cs="Times New Roman"/>
          <w:b/>
          <w:noProof/>
          <w:sz w:val="96"/>
        </w:rPr>
      </w:pPr>
    </w:p>
    <w:p w:rsidR="00D0481A" w:rsidRPr="00675F62" w:rsidRDefault="00D0481A" w:rsidP="00D0481A">
      <w:pPr>
        <w:pStyle w:val="Judul1"/>
        <w:jc w:val="center"/>
        <w:rPr>
          <w:rFonts w:ascii="Times New Roman" w:hAnsi="Times New Roman" w:cs="Times New Roman"/>
          <w:b/>
          <w:noProof/>
          <w:color w:val="000000" w:themeColor="text1"/>
          <w:sz w:val="96"/>
        </w:rPr>
      </w:pPr>
      <w:bookmarkStart w:id="143" w:name="_Toc200594378"/>
      <w:r w:rsidRPr="00675F62">
        <w:rPr>
          <w:rFonts w:ascii="Times New Roman" w:hAnsi="Times New Roman" w:cs="Times New Roman"/>
          <w:b/>
          <w:noProof/>
          <w:color w:val="000000" w:themeColor="text1"/>
          <w:sz w:val="96"/>
        </w:rPr>
        <w:t>LAMPIRAN</w:t>
      </w:r>
      <w:bookmarkEnd w:id="143"/>
    </w:p>
    <w:p w:rsidR="00D0481A" w:rsidRPr="00163DC2" w:rsidRDefault="00D0481A" w:rsidP="00D0481A">
      <w:pPr>
        <w:widowControl w:val="0"/>
        <w:autoSpaceDE w:val="0"/>
        <w:autoSpaceDN w:val="0"/>
        <w:adjustRightInd w:val="0"/>
        <w:spacing w:line="240" w:lineRule="auto"/>
        <w:ind w:left="480" w:hanging="480"/>
        <w:jc w:val="center"/>
        <w:rPr>
          <w:rFonts w:ascii="Times New Roman" w:hAnsi="Times New Roman" w:cs="Times New Roman"/>
          <w:b/>
          <w:noProof/>
          <w:sz w:val="96"/>
        </w:rPr>
      </w:pPr>
    </w:p>
    <w:p w:rsidR="00D0481A" w:rsidRPr="00163DC2" w:rsidRDefault="00D0481A" w:rsidP="00D0481A">
      <w:pPr>
        <w:widowControl w:val="0"/>
        <w:autoSpaceDE w:val="0"/>
        <w:autoSpaceDN w:val="0"/>
        <w:adjustRightInd w:val="0"/>
        <w:spacing w:line="240" w:lineRule="auto"/>
        <w:ind w:left="480" w:hanging="480"/>
        <w:jc w:val="center"/>
        <w:rPr>
          <w:rFonts w:ascii="Times New Roman" w:hAnsi="Times New Roman" w:cs="Times New Roman"/>
          <w:b/>
          <w:noProof/>
          <w:sz w:val="96"/>
        </w:rPr>
      </w:pPr>
    </w:p>
    <w:p w:rsidR="00D0481A" w:rsidRPr="00163DC2" w:rsidRDefault="00D0481A" w:rsidP="00D0481A">
      <w:pPr>
        <w:widowControl w:val="0"/>
        <w:autoSpaceDE w:val="0"/>
        <w:autoSpaceDN w:val="0"/>
        <w:adjustRightInd w:val="0"/>
        <w:spacing w:line="240" w:lineRule="auto"/>
        <w:ind w:left="480" w:hanging="480"/>
        <w:jc w:val="center"/>
        <w:rPr>
          <w:rFonts w:ascii="Times New Roman" w:hAnsi="Times New Roman" w:cs="Times New Roman"/>
          <w:b/>
          <w:noProof/>
          <w:sz w:val="96"/>
        </w:rPr>
      </w:pPr>
    </w:p>
    <w:p w:rsidR="00D0481A" w:rsidRPr="00163DC2" w:rsidRDefault="00D0481A" w:rsidP="00D0481A">
      <w:pPr>
        <w:widowControl w:val="0"/>
        <w:autoSpaceDE w:val="0"/>
        <w:autoSpaceDN w:val="0"/>
        <w:adjustRightInd w:val="0"/>
        <w:spacing w:line="240" w:lineRule="auto"/>
        <w:ind w:left="480" w:hanging="480"/>
        <w:jc w:val="center"/>
        <w:rPr>
          <w:rFonts w:ascii="Times New Roman" w:hAnsi="Times New Roman" w:cs="Times New Roman"/>
          <w:b/>
          <w:noProof/>
          <w:sz w:val="96"/>
        </w:rPr>
      </w:pPr>
    </w:p>
    <w:p w:rsidR="00D0481A" w:rsidRDefault="00D0481A" w:rsidP="00D0481A">
      <w:pPr>
        <w:widowControl w:val="0"/>
        <w:autoSpaceDE w:val="0"/>
        <w:autoSpaceDN w:val="0"/>
        <w:adjustRightInd w:val="0"/>
        <w:spacing w:line="240" w:lineRule="auto"/>
        <w:rPr>
          <w:rFonts w:ascii="Times New Roman" w:hAnsi="Times New Roman" w:cs="Times New Roman"/>
          <w:b/>
          <w:noProof/>
          <w:sz w:val="96"/>
        </w:rPr>
      </w:pPr>
    </w:p>
    <w:p w:rsidR="00D0481A" w:rsidRPr="00AA1F60" w:rsidRDefault="00D0481A" w:rsidP="00D0481A">
      <w:pPr>
        <w:widowControl w:val="0"/>
        <w:autoSpaceDE w:val="0"/>
        <w:autoSpaceDN w:val="0"/>
        <w:adjustRightInd w:val="0"/>
        <w:spacing w:line="240" w:lineRule="auto"/>
        <w:rPr>
          <w:rFonts w:ascii="Times New Roman" w:hAnsi="Times New Roman" w:cs="Times New Roman"/>
          <w:b/>
          <w:noProof/>
          <w:sz w:val="24"/>
          <w:szCs w:val="24"/>
        </w:rPr>
      </w:pPr>
    </w:p>
    <w:p w:rsidR="00D0481A" w:rsidRPr="00AA1F60" w:rsidRDefault="00D0481A" w:rsidP="00D0481A">
      <w:pPr>
        <w:pStyle w:val="Keterangan"/>
        <w:rPr>
          <w:rFonts w:ascii="Times New Roman" w:hAnsi="Times New Roman" w:cs="Times New Roman"/>
          <w:b/>
          <w:i w:val="0"/>
          <w:noProof/>
          <w:color w:val="auto"/>
          <w:sz w:val="22"/>
          <w:szCs w:val="22"/>
        </w:rPr>
      </w:pPr>
      <w:bookmarkStart w:id="144" w:name="_Toc199974431"/>
      <w:r w:rsidRPr="00AA1F60">
        <w:rPr>
          <w:rFonts w:ascii="Times New Roman" w:hAnsi="Times New Roman" w:cs="Times New Roman"/>
          <w:b/>
          <w:i w:val="0"/>
          <w:color w:val="auto"/>
          <w:sz w:val="22"/>
          <w:szCs w:val="22"/>
        </w:rPr>
        <w:t xml:space="preserve">Lampiran </w:t>
      </w:r>
      <w:r w:rsidRPr="00AA1F60">
        <w:rPr>
          <w:rFonts w:ascii="Times New Roman" w:hAnsi="Times New Roman" w:cs="Times New Roman"/>
          <w:b/>
          <w:i w:val="0"/>
          <w:color w:val="auto"/>
          <w:sz w:val="22"/>
          <w:szCs w:val="22"/>
        </w:rPr>
        <w:fldChar w:fldCharType="begin"/>
      </w:r>
      <w:r w:rsidRPr="00AA1F60">
        <w:rPr>
          <w:rFonts w:ascii="Times New Roman" w:hAnsi="Times New Roman" w:cs="Times New Roman"/>
          <w:b/>
          <w:i w:val="0"/>
          <w:color w:val="auto"/>
          <w:sz w:val="22"/>
          <w:szCs w:val="22"/>
        </w:rPr>
        <w:instrText xml:space="preserve"> SEQ Lampiran \* ARABIC </w:instrText>
      </w:r>
      <w:r w:rsidRPr="00AA1F60">
        <w:rPr>
          <w:rFonts w:ascii="Times New Roman" w:hAnsi="Times New Roman" w:cs="Times New Roman"/>
          <w:b/>
          <w:i w:val="0"/>
          <w:color w:val="auto"/>
          <w:sz w:val="22"/>
          <w:szCs w:val="22"/>
        </w:rPr>
        <w:fldChar w:fldCharType="separate"/>
      </w:r>
      <w:r w:rsidR="004D66D0">
        <w:rPr>
          <w:rFonts w:ascii="Times New Roman" w:hAnsi="Times New Roman" w:cs="Times New Roman"/>
          <w:b/>
          <w:i w:val="0"/>
          <w:noProof/>
          <w:color w:val="auto"/>
          <w:sz w:val="22"/>
          <w:szCs w:val="22"/>
        </w:rPr>
        <w:t>1</w:t>
      </w:r>
      <w:r w:rsidRPr="00AA1F60">
        <w:rPr>
          <w:rFonts w:ascii="Times New Roman" w:hAnsi="Times New Roman" w:cs="Times New Roman"/>
          <w:b/>
          <w:i w:val="0"/>
          <w:color w:val="auto"/>
          <w:sz w:val="22"/>
          <w:szCs w:val="22"/>
        </w:rPr>
        <w:fldChar w:fldCharType="end"/>
      </w:r>
      <w:r w:rsidRPr="00AA1F60">
        <w:rPr>
          <w:rFonts w:ascii="Times New Roman" w:hAnsi="Times New Roman" w:cs="Times New Roman"/>
          <w:b/>
          <w:i w:val="0"/>
          <w:noProof/>
          <w:color w:val="auto"/>
          <w:sz w:val="22"/>
          <w:szCs w:val="22"/>
        </w:rPr>
        <w:t xml:space="preserve"> </w:t>
      </w:r>
      <w:r>
        <w:rPr>
          <w:rFonts w:ascii="Times New Roman" w:hAnsi="Times New Roman" w:cs="Times New Roman"/>
          <w:b/>
          <w:i w:val="0"/>
          <w:noProof/>
          <w:color w:val="auto"/>
          <w:sz w:val="22"/>
          <w:szCs w:val="22"/>
        </w:rPr>
        <w:t xml:space="preserve">Surat </w:t>
      </w:r>
      <w:r w:rsidRPr="00AA1F60">
        <w:rPr>
          <w:rFonts w:ascii="Times New Roman" w:hAnsi="Times New Roman" w:cs="Times New Roman"/>
          <w:b/>
          <w:i w:val="0"/>
          <w:noProof/>
          <w:color w:val="auto"/>
          <w:sz w:val="22"/>
          <w:szCs w:val="22"/>
        </w:rPr>
        <w:t>Izin Penelitian</w:t>
      </w:r>
      <w:bookmarkEnd w:id="144"/>
    </w:p>
    <w:p w:rsidR="00D0481A" w:rsidRPr="00163DC2" w:rsidRDefault="00D0481A" w:rsidP="00D0481A">
      <w:pPr>
        <w:spacing w:before="100" w:beforeAutospacing="1" w:after="100" w:afterAutospacing="1" w:line="240" w:lineRule="auto"/>
        <w:rPr>
          <w:rFonts w:ascii="Times New Roman" w:eastAsia="Times New Roman" w:hAnsi="Times New Roman" w:cs="Times New Roman"/>
          <w:sz w:val="24"/>
          <w:szCs w:val="24"/>
        </w:rPr>
      </w:pPr>
      <w:r w:rsidRPr="00163DC2">
        <w:rPr>
          <w:rFonts w:ascii="Times New Roman" w:eastAsia="Times New Roman" w:hAnsi="Times New Roman" w:cs="Times New Roman"/>
          <w:noProof/>
          <w:sz w:val="24"/>
          <w:szCs w:val="24"/>
        </w:rPr>
        <w:drawing>
          <wp:inline distT="0" distB="0" distL="0" distR="0" wp14:anchorId="304ACCA4" wp14:editId="409981DA">
            <wp:extent cx="5029200" cy="7059255"/>
            <wp:effectExtent l="0" t="0" r="0" b="8890"/>
            <wp:docPr id="1" name="Picture 1" descr="C:\Users\ASUS\Downloads\Screenshot_20250509_032757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Screenshot_20250509_032757_Driv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9200" cy="7059255"/>
                    </a:xfrm>
                    <a:prstGeom prst="rect">
                      <a:avLst/>
                    </a:prstGeom>
                    <a:noFill/>
                    <a:ln>
                      <a:noFill/>
                    </a:ln>
                  </pic:spPr>
                </pic:pic>
              </a:graphicData>
            </a:graphic>
          </wp:inline>
        </w:drawing>
      </w:r>
    </w:p>
    <w:p w:rsidR="00D0481A" w:rsidRPr="00163DC2" w:rsidRDefault="00D0481A" w:rsidP="00D0481A">
      <w:pPr>
        <w:widowControl w:val="0"/>
        <w:autoSpaceDE w:val="0"/>
        <w:autoSpaceDN w:val="0"/>
        <w:adjustRightInd w:val="0"/>
        <w:spacing w:line="240" w:lineRule="auto"/>
        <w:ind w:left="480" w:hanging="480"/>
        <w:jc w:val="center"/>
        <w:rPr>
          <w:rFonts w:ascii="Times New Roman" w:hAnsi="Times New Roman" w:cs="Times New Roman"/>
          <w:b/>
          <w:noProof/>
          <w:sz w:val="24"/>
          <w:szCs w:val="24"/>
        </w:rPr>
      </w:pPr>
    </w:p>
    <w:p w:rsidR="00D0481A" w:rsidRPr="00163DC2" w:rsidRDefault="00D0481A" w:rsidP="00D0481A">
      <w:pPr>
        <w:widowControl w:val="0"/>
        <w:autoSpaceDE w:val="0"/>
        <w:autoSpaceDN w:val="0"/>
        <w:adjustRightInd w:val="0"/>
        <w:spacing w:line="240" w:lineRule="auto"/>
        <w:ind w:left="480" w:hanging="480"/>
        <w:jc w:val="center"/>
        <w:rPr>
          <w:rFonts w:ascii="Times New Roman" w:hAnsi="Times New Roman" w:cs="Times New Roman"/>
          <w:b/>
          <w:noProof/>
          <w:sz w:val="24"/>
          <w:szCs w:val="24"/>
        </w:rPr>
      </w:pPr>
    </w:p>
    <w:p w:rsidR="00D0481A" w:rsidRPr="00163DC2" w:rsidRDefault="00D0481A" w:rsidP="00D0481A">
      <w:pPr>
        <w:widowControl w:val="0"/>
        <w:autoSpaceDE w:val="0"/>
        <w:autoSpaceDN w:val="0"/>
        <w:adjustRightInd w:val="0"/>
        <w:spacing w:line="240" w:lineRule="auto"/>
        <w:rPr>
          <w:rFonts w:ascii="Times New Roman" w:hAnsi="Times New Roman" w:cs="Times New Roman"/>
          <w:b/>
          <w:noProof/>
          <w:sz w:val="24"/>
          <w:szCs w:val="24"/>
        </w:rPr>
      </w:pPr>
      <w:r>
        <w:rPr>
          <w:rFonts w:ascii="Times New Roman" w:hAnsi="Times New Roman" w:cs="Times New Roman"/>
          <w:b/>
          <w:noProof/>
          <w:sz w:val="24"/>
          <w:szCs w:val="24"/>
        </w:rPr>
        <w:t>Lampiran 1 Surat Izin Penelitian</w:t>
      </w:r>
    </w:p>
    <w:p w:rsidR="00D0481A" w:rsidRDefault="00D0481A" w:rsidP="00D0481A">
      <w:pPr>
        <w:widowControl w:val="0"/>
        <w:autoSpaceDE w:val="0"/>
        <w:autoSpaceDN w:val="0"/>
        <w:adjustRightInd w:val="0"/>
        <w:spacing w:line="240" w:lineRule="auto"/>
        <w:ind w:hanging="48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163DC2">
        <w:rPr>
          <w:rFonts w:ascii="Times New Roman" w:hAnsi="Times New Roman" w:cs="Times New Roman"/>
          <w:b/>
          <w:noProof/>
          <w:sz w:val="24"/>
          <w:szCs w:val="24"/>
        </w:rPr>
        <w:drawing>
          <wp:anchor distT="0" distB="0" distL="114300" distR="114300" simplePos="0" relativeHeight="251675648" behindDoc="0" locked="0" layoutInCell="1" allowOverlap="1" wp14:anchorId="5C174C9A" wp14:editId="04E2A9EF">
            <wp:simplePos x="0" y="0"/>
            <wp:positionH relativeFrom="column">
              <wp:posOffset>-160020</wp:posOffset>
            </wp:positionH>
            <wp:positionV relativeFrom="paragraph">
              <wp:posOffset>-3810</wp:posOffset>
            </wp:positionV>
            <wp:extent cx="5040630" cy="5822950"/>
            <wp:effectExtent l="0" t="0" r="7620" b="6350"/>
            <wp:wrapThrough wrapText="bothSides">
              <wp:wrapPolygon edited="0">
                <wp:start x="0" y="0"/>
                <wp:lineTo x="0" y="21553"/>
                <wp:lineTo x="21551" y="21553"/>
                <wp:lineTo x="21551" y="0"/>
                <wp:lineTo x="0" y="0"/>
              </wp:wrapPolygon>
            </wp:wrapThrough>
            <wp:docPr id="2" name="Picture 2" descr="C:\Users\ASUS\Downloads\Screenshot_20250509_032737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Screenshot_20250509_032737_Driv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0630" cy="5822950"/>
                    </a:xfrm>
                    <a:prstGeom prst="rect">
                      <a:avLst/>
                    </a:prstGeom>
                    <a:noFill/>
                    <a:ln>
                      <a:noFill/>
                    </a:ln>
                  </pic:spPr>
                </pic:pic>
              </a:graphicData>
            </a:graphic>
          </wp:anchor>
        </w:drawing>
      </w:r>
      <w:r w:rsidRPr="00163DC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0481A" w:rsidRDefault="00D0481A" w:rsidP="00D0481A">
      <w:pPr>
        <w:widowControl w:val="0"/>
        <w:autoSpaceDE w:val="0"/>
        <w:autoSpaceDN w:val="0"/>
        <w:adjustRightInd w:val="0"/>
        <w:spacing w:line="240" w:lineRule="auto"/>
        <w:ind w:hanging="48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0481A" w:rsidRPr="00163DC2" w:rsidRDefault="00D0481A" w:rsidP="00D0481A">
      <w:pPr>
        <w:widowControl w:val="0"/>
        <w:autoSpaceDE w:val="0"/>
        <w:autoSpaceDN w:val="0"/>
        <w:adjustRightInd w:val="0"/>
        <w:spacing w:line="240" w:lineRule="auto"/>
        <w:ind w:hanging="48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0481A" w:rsidRPr="00163DC2" w:rsidRDefault="00D0481A" w:rsidP="00D0481A">
      <w:pPr>
        <w:widowControl w:val="0"/>
        <w:autoSpaceDE w:val="0"/>
        <w:autoSpaceDN w:val="0"/>
        <w:adjustRightInd w:val="0"/>
        <w:spacing w:line="240" w:lineRule="auto"/>
        <w:ind w:hanging="48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0481A" w:rsidRPr="00163DC2" w:rsidRDefault="00D0481A" w:rsidP="00D0481A">
      <w:pPr>
        <w:widowControl w:val="0"/>
        <w:autoSpaceDE w:val="0"/>
        <w:autoSpaceDN w:val="0"/>
        <w:adjustRightInd w:val="0"/>
        <w:spacing w:line="240" w:lineRule="auto"/>
        <w:ind w:hanging="48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0481A" w:rsidRPr="00163DC2" w:rsidRDefault="00D0481A" w:rsidP="00D0481A">
      <w:pPr>
        <w:widowControl w:val="0"/>
        <w:autoSpaceDE w:val="0"/>
        <w:autoSpaceDN w:val="0"/>
        <w:adjustRightInd w:val="0"/>
        <w:spacing w:line="240" w:lineRule="auto"/>
        <w:ind w:hanging="48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0481A" w:rsidRPr="00736313" w:rsidRDefault="00D0481A" w:rsidP="00D0481A">
      <w:pPr>
        <w:pStyle w:val="Keterangan"/>
        <w:ind w:left="-360"/>
        <w:rPr>
          <w:rFonts w:ascii="Times New Roman" w:hAnsi="Times New Roman" w:cs="Times New Roman"/>
          <w:b/>
          <w:i w:val="0"/>
          <w:noProof/>
          <w:sz w:val="22"/>
          <w:szCs w:val="22"/>
        </w:rPr>
      </w:pPr>
      <w:bookmarkStart w:id="145" w:name="_Toc199974432"/>
      <w:r w:rsidRPr="00163DC2">
        <w:rPr>
          <w:rFonts w:ascii="Times New Roman" w:hAnsi="Times New Roman" w:cs="Times New Roman"/>
          <w:b/>
          <w:noProof/>
          <w:sz w:val="24"/>
          <w:szCs w:val="24"/>
        </w:rPr>
        <w:drawing>
          <wp:anchor distT="0" distB="0" distL="114300" distR="114300" simplePos="0" relativeHeight="251674624" behindDoc="0" locked="0" layoutInCell="1" allowOverlap="1" wp14:anchorId="069DDE37" wp14:editId="716293C8">
            <wp:simplePos x="0" y="0"/>
            <wp:positionH relativeFrom="column">
              <wp:posOffset>228600</wp:posOffset>
            </wp:positionH>
            <wp:positionV relativeFrom="paragraph">
              <wp:posOffset>462915</wp:posOffset>
            </wp:positionV>
            <wp:extent cx="4530090" cy="6406515"/>
            <wp:effectExtent l="0" t="0" r="3810" b="0"/>
            <wp:wrapSquare wrapText="bothSides"/>
            <wp:docPr id="6" name="Picture 6" descr="C:\Users\ASUS\Downloads\Screenshot_20250509_032721_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Screenshot_20250509_032721_Driv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30090" cy="6406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3DC2">
        <w:rPr>
          <w:rFonts w:ascii="Times New Roman" w:hAnsi="Times New Roman" w:cs="Times New Roman"/>
          <w:b/>
          <w:noProof/>
          <w:sz w:val="24"/>
          <w:szCs w:val="24"/>
        </w:rPr>
        <w:tab/>
      </w:r>
      <w:r w:rsidRPr="00736313">
        <w:rPr>
          <w:rFonts w:ascii="Times New Roman" w:hAnsi="Times New Roman" w:cs="Times New Roman"/>
          <w:b/>
          <w:i w:val="0"/>
          <w:color w:val="auto"/>
          <w:sz w:val="22"/>
          <w:szCs w:val="22"/>
        </w:rPr>
        <w:t xml:space="preserve">Lampiran </w:t>
      </w:r>
      <w:r w:rsidRPr="00736313">
        <w:rPr>
          <w:rFonts w:ascii="Times New Roman" w:hAnsi="Times New Roman" w:cs="Times New Roman"/>
          <w:b/>
          <w:i w:val="0"/>
          <w:color w:val="auto"/>
          <w:sz w:val="22"/>
          <w:szCs w:val="22"/>
        </w:rPr>
        <w:fldChar w:fldCharType="begin"/>
      </w:r>
      <w:r w:rsidRPr="00736313">
        <w:rPr>
          <w:rFonts w:ascii="Times New Roman" w:hAnsi="Times New Roman" w:cs="Times New Roman"/>
          <w:b/>
          <w:i w:val="0"/>
          <w:color w:val="auto"/>
          <w:sz w:val="22"/>
          <w:szCs w:val="22"/>
        </w:rPr>
        <w:instrText xml:space="preserve"> SEQ Lampiran \* ARABIC </w:instrText>
      </w:r>
      <w:r w:rsidRPr="00736313">
        <w:rPr>
          <w:rFonts w:ascii="Times New Roman" w:hAnsi="Times New Roman" w:cs="Times New Roman"/>
          <w:b/>
          <w:i w:val="0"/>
          <w:color w:val="auto"/>
          <w:sz w:val="22"/>
          <w:szCs w:val="22"/>
        </w:rPr>
        <w:fldChar w:fldCharType="separate"/>
      </w:r>
      <w:r w:rsidR="004D66D0">
        <w:rPr>
          <w:rFonts w:ascii="Times New Roman" w:hAnsi="Times New Roman" w:cs="Times New Roman"/>
          <w:b/>
          <w:i w:val="0"/>
          <w:noProof/>
          <w:color w:val="auto"/>
          <w:sz w:val="22"/>
          <w:szCs w:val="22"/>
        </w:rPr>
        <w:t>2</w:t>
      </w:r>
      <w:r w:rsidRPr="00736313">
        <w:rPr>
          <w:rFonts w:ascii="Times New Roman" w:hAnsi="Times New Roman" w:cs="Times New Roman"/>
          <w:b/>
          <w:i w:val="0"/>
          <w:color w:val="auto"/>
          <w:sz w:val="22"/>
          <w:szCs w:val="22"/>
        </w:rPr>
        <w:fldChar w:fldCharType="end"/>
      </w:r>
      <w:r w:rsidRPr="00736313">
        <w:rPr>
          <w:rFonts w:ascii="Times New Roman" w:hAnsi="Times New Roman" w:cs="Times New Roman"/>
          <w:b/>
          <w:i w:val="0"/>
          <w:color w:val="auto"/>
          <w:sz w:val="22"/>
          <w:szCs w:val="22"/>
        </w:rPr>
        <w:t xml:space="preserve"> Surat Persetujuan Izin Riset</w:t>
      </w:r>
      <w:bookmarkEnd w:id="145"/>
      <w:r w:rsidRPr="00736313">
        <w:rPr>
          <w:rFonts w:ascii="Times New Roman" w:hAnsi="Times New Roman" w:cs="Times New Roman"/>
          <w:b/>
          <w:i w:val="0"/>
          <w:noProof/>
          <w:color w:val="auto"/>
          <w:sz w:val="22"/>
          <w:szCs w:val="22"/>
        </w:rPr>
        <w:tab/>
      </w:r>
    </w:p>
    <w:p w:rsidR="00D0481A" w:rsidRDefault="00D0481A" w:rsidP="00D0481A">
      <w:pPr>
        <w:widowControl w:val="0"/>
        <w:tabs>
          <w:tab w:val="left" w:pos="2979"/>
        </w:tabs>
        <w:autoSpaceDE w:val="0"/>
        <w:autoSpaceDN w:val="0"/>
        <w:adjustRightInd w:val="0"/>
        <w:spacing w:line="240" w:lineRule="auto"/>
        <w:ind w:hanging="480"/>
        <w:rPr>
          <w:rFonts w:ascii="Times New Roman" w:hAnsi="Times New Roman" w:cs="Times New Roman"/>
          <w:b/>
          <w:noProof/>
          <w:sz w:val="24"/>
          <w:szCs w:val="24"/>
        </w:rPr>
      </w:pPr>
    </w:p>
    <w:p w:rsidR="00D0481A" w:rsidRDefault="00D0481A" w:rsidP="00D0481A">
      <w:pPr>
        <w:widowControl w:val="0"/>
        <w:tabs>
          <w:tab w:val="left" w:pos="2979"/>
        </w:tabs>
        <w:autoSpaceDE w:val="0"/>
        <w:autoSpaceDN w:val="0"/>
        <w:adjustRightInd w:val="0"/>
        <w:spacing w:line="240" w:lineRule="auto"/>
        <w:ind w:hanging="480"/>
        <w:rPr>
          <w:rFonts w:ascii="Times New Roman" w:hAnsi="Times New Roman" w:cs="Times New Roman"/>
          <w:b/>
          <w:noProof/>
          <w:sz w:val="24"/>
          <w:szCs w:val="24"/>
        </w:rPr>
      </w:pPr>
    </w:p>
    <w:p w:rsidR="00D0481A" w:rsidRDefault="00D0481A" w:rsidP="00D0481A">
      <w:pPr>
        <w:widowControl w:val="0"/>
        <w:tabs>
          <w:tab w:val="left" w:pos="2979"/>
        </w:tabs>
        <w:autoSpaceDE w:val="0"/>
        <w:autoSpaceDN w:val="0"/>
        <w:adjustRightInd w:val="0"/>
        <w:spacing w:line="240" w:lineRule="auto"/>
        <w:ind w:hanging="480"/>
        <w:rPr>
          <w:rFonts w:ascii="Times New Roman" w:hAnsi="Times New Roman" w:cs="Times New Roman"/>
          <w:b/>
          <w:noProof/>
          <w:sz w:val="24"/>
          <w:szCs w:val="24"/>
        </w:rPr>
      </w:pPr>
    </w:p>
    <w:p w:rsidR="00D0481A" w:rsidRDefault="00D0481A" w:rsidP="00D0481A">
      <w:pPr>
        <w:widowControl w:val="0"/>
        <w:tabs>
          <w:tab w:val="left" w:pos="2979"/>
        </w:tabs>
        <w:autoSpaceDE w:val="0"/>
        <w:autoSpaceDN w:val="0"/>
        <w:adjustRightInd w:val="0"/>
        <w:spacing w:line="240" w:lineRule="auto"/>
        <w:ind w:hanging="480"/>
        <w:rPr>
          <w:rFonts w:ascii="Times New Roman" w:hAnsi="Times New Roman" w:cs="Times New Roman"/>
          <w:b/>
          <w:noProof/>
          <w:sz w:val="24"/>
          <w:szCs w:val="24"/>
        </w:rPr>
      </w:pPr>
    </w:p>
    <w:p w:rsidR="00D0481A" w:rsidRDefault="00D0481A" w:rsidP="00D0481A">
      <w:pPr>
        <w:widowControl w:val="0"/>
        <w:tabs>
          <w:tab w:val="left" w:pos="2979"/>
        </w:tabs>
        <w:autoSpaceDE w:val="0"/>
        <w:autoSpaceDN w:val="0"/>
        <w:adjustRightInd w:val="0"/>
        <w:spacing w:line="240" w:lineRule="auto"/>
        <w:ind w:hanging="480"/>
        <w:rPr>
          <w:rFonts w:ascii="Times New Roman" w:hAnsi="Times New Roman" w:cs="Times New Roman"/>
          <w:b/>
          <w:noProof/>
          <w:sz w:val="24"/>
          <w:szCs w:val="24"/>
        </w:rPr>
      </w:pPr>
    </w:p>
    <w:p w:rsidR="00D0481A" w:rsidRDefault="00D0481A" w:rsidP="00D0481A">
      <w:pPr>
        <w:widowControl w:val="0"/>
        <w:tabs>
          <w:tab w:val="left" w:pos="2979"/>
        </w:tabs>
        <w:autoSpaceDE w:val="0"/>
        <w:autoSpaceDN w:val="0"/>
        <w:adjustRightInd w:val="0"/>
        <w:spacing w:line="240" w:lineRule="auto"/>
        <w:ind w:hanging="480"/>
        <w:rPr>
          <w:rFonts w:ascii="Times New Roman" w:hAnsi="Times New Roman" w:cs="Times New Roman"/>
          <w:b/>
          <w:noProof/>
          <w:sz w:val="24"/>
          <w:szCs w:val="24"/>
        </w:rPr>
      </w:pPr>
    </w:p>
    <w:p w:rsidR="00D0481A" w:rsidRPr="00736313" w:rsidRDefault="00D0481A" w:rsidP="00D0481A">
      <w:pPr>
        <w:pStyle w:val="Keterangan"/>
        <w:rPr>
          <w:rFonts w:ascii="Times New Roman" w:hAnsi="Times New Roman" w:cs="Times New Roman"/>
          <w:b/>
          <w:i w:val="0"/>
          <w:noProof/>
          <w:color w:val="auto"/>
          <w:sz w:val="22"/>
          <w:szCs w:val="22"/>
        </w:rPr>
      </w:pPr>
      <w:bookmarkStart w:id="146" w:name="_Toc199974433"/>
      <w:r w:rsidRPr="00736313">
        <w:rPr>
          <w:rFonts w:ascii="Times New Roman" w:hAnsi="Times New Roman" w:cs="Times New Roman"/>
          <w:b/>
          <w:i w:val="0"/>
          <w:color w:val="auto"/>
          <w:sz w:val="22"/>
          <w:szCs w:val="22"/>
        </w:rPr>
        <w:t xml:space="preserve">Lampiran </w:t>
      </w:r>
      <w:r w:rsidRPr="00736313">
        <w:rPr>
          <w:rFonts w:ascii="Times New Roman" w:hAnsi="Times New Roman" w:cs="Times New Roman"/>
          <w:b/>
          <w:i w:val="0"/>
          <w:color w:val="auto"/>
          <w:sz w:val="22"/>
          <w:szCs w:val="22"/>
        </w:rPr>
        <w:fldChar w:fldCharType="begin"/>
      </w:r>
      <w:r w:rsidRPr="00736313">
        <w:rPr>
          <w:rFonts w:ascii="Times New Roman" w:hAnsi="Times New Roman" w:cs="Times New Roman"/>
          <w:b/>
          <w:i w:val="0"/>
          <w:color w:val="auto"/>
          <w:sz w:val="22"/>
          <w:szCs w:val="22"/>
        </w:rPr>
        <w:instrText xml:space="preserve"> SEQ Lampiran \* ARABIC </w:instrText>
      </w:r>
      <w:r w:rsidRPr="00736313">
        <w:rPr>
          <w:rFonts w:ascii="Times New Roman" w:hAnsi="Times New Roman" w:cs="Times New Roman"/>
          <w:b/>
          <w:i w:val="0"/>
          <w:color w:val="auto"/>
          <w:sz w:val="22"/>
          <w:szCs w:val="22"/>
        </w:rPr>
        <w:fldChar w:fldCharType="separate"/>
      </w:r>
      <w:r w:rsidR="004D66D0">
        <w:rPr>
          <w:rFonts w:ascii="Times New Roman" w:hAnsi="Times New Roman" w:cs="Times New Roman"/>
          <w:b/>
          <w:i w:val="0"/>
          <w:noProof/>
          <w:color w:val="auto"/>
          <w:sz w:val="22"/>
          <w:szCs w:val="22"/>
        </w:rPr>
        <w:t>3</w:t>
      </w:r>
      <w:r w:rsidRPr="00736313">
        <w:rPr>
          <w:rFonts w:ascii="Times New Roman" w:hAnsi="Times New Roman" w:cs="Times New Roman"/>
          <w:b/>
          <w:i w:val="0"/>
          <w:color w:val="auto"/>
          <w:sz w:val="22"/>
          <w:szCs w:val="22"/>
        </w:rPr>
        <w:fldChar w:fldCharType="end"/>
      </w:r>
      <w:r w:rsidRPr="00736313">
        <w:rPr>
          <w:rFonts w:ascii="Times New Roman" w:hAnsi="Times New Roman" w:cs="Times New Roman"/>
          <w:b/>
          <w:i w:val="0"/>
          <w:noProof/>
          <w:color w:val="auto"/>
          <w:sz w:val="22"/>
          <w:szCs w:val="22"/>
        </w:rPr>
        <w:t xml:space="preserve"> Lembar Kuesioner Penelitian</w:t>
      </w:r>
      <w:bookmarkEnd w:id="146"/>
      <w:r w:rsidRPr="00736313">
        <w:rPr>
          <w:rFonts w:ascii="Times New Roman" w:hAnsi="Times New Roman" w:cs="Times New Roman"/>
          <w:b/>
          <w:i w:val="0"/>
          <w:noProof/>
          <w:color w:val="auto"/>
          <w:sz w:val="22"/>
          <w:szCs w:val="22"/>
        </w:rPr>
        <w:t xml:space="preserve"> </w:t>
      </w:r>
    </w:p>
    <w:p w:rsidR="00D0481A" w:rsidRPr="00163DC2" w:rsidRDefault="00D0481A" w:rsidP="00D0481A">
      <w:pPr>
        <w:jc w:val="center"/>
        <w:rPr>
          <w:rFonts w:ascii="Times New Roman" w:hAnsi="Times New Roman" w:cs="Times New Roman"/>
          <w:b/>
          <w:sz w:val="24"/>
          <w:szCs w:val="24"/>
        </w:rPr>
      </w:pPr>
      <w:r w:rsidRPr="00163DC2">
        <w:rPr>
          <w:rFonts w:ascii="Times New Roman" w:hAnsi="Times New Roman" w:cs="Times New Roman"/>
          <w:b/>
          <w:noProof/>
          <w:sz w:val="24"/>
          <w:szCs w:val="24"/>
        </w:rPr>
        <w:tab/>
      </w:r>
      <w:r w:rsidRPr="00163DC2">
        <w:rPr>
          <w:rFonts w:ascii="Times New Roman" w:hAnsi="Times New Roman" w:cs="Times New Roman"/>
          <w:b/>
          <w:sz w:val="24"/>
          <w:szCs w:val="24"/>
        </w:rPr>
        <w:t>LEMBAR KUISIONER PENELITIAN</w:t>
      </w:r>
    </w:p>
    <w:p w:rsidR="00D0481A" w:rsidRPr="00163DC2" w:rsidRDefault="00D0481A" w:rsidP="00D0481A">
      <w:pPr>
        <w:rPr>
          <w:rFonts w:ascii="Times New Roman" w:hAnsi="Times New Roman" w:cs="Times New Roman"/>
          <w:sz w:val="24"/>
          <w:szCs w:val="24"/>
        </w:rPr>
      </w:pPr>
      <w:r w:rsidRPr="00163DC2">
        <w:rPr>
          <w:rFonts w:ascii="Times New Roman" w:hAnsi="Times New Roman" w:cs="Times New Roman"/>
          <w:sz w:val="24"/>
          <w:szCs w:val="24"/>
        </w:rPr>
        <w:t>Kepada Yth,</w:t>
      </w:r>
    </w:p>
    <w:p w:rsidR="00D0481A" w:rsidRPr="00163DC2" w:rsidRDefault="00D0481A" w:rsidP="00D0481A">
      <w:pPr>
        <w:rPr>
          <w:rFonts w:ascii="Times New Roman" w:hAnsi="Times New Roman" w:cs="Times New Roman"/>
          <w:sz w:val="24"/>
          <w:szCs w:val="24"/>
        </w:rPr>
      </w:pPr>
      <w:r w:rsidRPr="00163DC2">
        <w:rPr>
          <w:rFonts w:ascii="Times New Roman" w:hAnsi="Times New Roman" w:cs="Times New Roman"/>
          <w:sz w:val="24"/>
          <w:szCs w:val="24"/>
        </w:rPr>
        <w:t>Bapak/Ibu/Saudara/i Responden</w:t>
      </w:r>
    </w:p>
    <w:p w:rsidR="00D0481A" w:rsidRPr="00163DC2" w:rsidRDefault="00D0481A" w:rsidP="00D0481A">
      <w:pPr>
        <w:spacing w:line="240" w:lineRule="auto"/>
        <w:ind w:firstLine="720"/>
        <w:jc w:val="both"/>
        <w:rPr>
          <w:rFonts w:ascii="Times New Roman" w:hAnsi="Times New Roman" w:cs="Times New Roman"/>
          <w:sz w:val="24"/>
          <w:szCs w:val="24"/>
        </w:rPr>
      </w:pPr>
      <w:r w:rsidRPr="00163DC2">
        <w:rPr>
          <w:rFonts w:ascii="Times New Roman" w:hAnsi="Times New Roman" w:cs="Times New Roman"/>
          <w:sz w:val="24"/>
          <w:szCs w:val="24"/>
        </w:rPr>
        <w:t xml:space="preserve">Perkenalkan, saya </w:t>
      </w:r>
      <w:r w:rsidRPr="00163DC2">
        <w:rPr>
          <w:rFonts w:ascii="Times New Roman" w:hAnsi="Times New Roman" w:cs="Times New Roman"/>
          <w:b/>
          <w:bCs/>
          <w:sz w:val="24"/>
          <w:szCs w:val="24"/>
        </w:rPr>
        <w:t xml:space="preserve">Deswita Edi Pakendek </w:t>
      </w:r>
      <w:r w:rsidRPr="00163DC2">
        <w:rPr>
          <w:rFonts w:ascii="Times New Roman" w:hAnsi="Times New Roman" w:cs="Times New Roman"/>
          <w:sz w:val="24"/>
          <w:szCs w:val="24"/>
        </w:rPr>
        <w:t xml:space="preserve">mahasiswa Fakultas Ekonomi dan Bisnis Universitas Mulawarman jurusan Akuntansi angkatan 2020. Saat ini saya sedang melakukan penelitian akhir (skripsi) dengan judul </w:t>
      </w:r>
      <w:r w:rsidRPr="00163DC2">
        <w:rPr>
          <w:rFonts w:ascii="Times New Roman" w:hAnsi="Times New Roman" w:cs="Times New Roman"/>
          <w:b/>
          <w:bCs/>
          <w:sz w:val="24"/>
          <w:szCs w:val="24"/>
        </w:rPr>
        <w:t>“Pengaruh Pengetahuan, Pemahaman, dan Kesadaran Pajak serta Persepsi atas Efektivitas Sistem Perpajakan Terhadap Kepatuhan Wajib Pajak Orang Pribadi yang Melakukan Pekerjaan Bebas di Kota Samarinda”</w:t>
      </w:r>
      <w:r w:rsidRPr="00163DC2">
        <w:rPr>
          <w:rFonts w:ascii="Times New Roman" w:hAnsi="Times New Roman" w:cs="Times New Roman"/>
          <w:sz w:val="24"/>
          <w:szCs w:val="24"/>
        </w:rPr>
        <w:t xml:space="preserve">. </w:t>
      </w:r>
    </w:p>
    <w:p w:rsidR="00D0481A" w:rsidRPr="00163DC2" w:rsidRDefault="00D0481A" w:rsidP="00D0481A">
      <w:pPr>
        <w:spacing w:line="240" w:lineRule="auto"/>
        <w:jc w:val="both"/>
        <w:rPr>
          <w:rFonts w:ascii="Times New Roman" w:hAnsi="Times New Roman" w:cs="Times New Roman"/>
          <w:sz w:val="24"/>
          <w:szCs w:val="24"/>
        </w:rPr>
      </w:pPr>
      <w:r w:rsidRPr="00163DC2">
        <w:rPr>
          <w:rFonts w:ascii="Times New Roman" w:hAnsi="Times New Roman" w:cs="Times New Roman"/>
          <w:sz w:val="24"/>
          <w:szCs w:val="24"/>
        </w:rPr>
        <w:t>Berkaitan dengan hal tersebut, saya mohon bantuan kepada Bapak/Ibu/Saudara/I kiranya bersedia mengisi kuisioner sesuai dengan daftar pernyataan yang tertera. Data yang Bapak/Ibu/Saudara/i berikan hanya untuk kepentingan penelitian ini dan akan sangat terjaga kerahasiaannya. Atas bantuan dan kesediaannya, saya ucapkan terima kasih</w:t>
      </w:r>
    </w:p>
    <w:p w:rsidR="00D0481A" w:rsidRPr="00163DC2" w:rsidRDefault="00D0481A" w:rsidP="00D0481A">
      <w:pPr>
        <w:spacing w:after="0" w:line="360" w:lineRule="auto"/>
        <w:jc w:val="both"/>
        <w:rPr>
          <w:rFonts w:ascii="Times New Roman" w:hAnsi="Times New Roman" w:cs="Times New Roman"/>
          <w:b/>
          <w:sz w:val="24"/>
          <w:szCs w:val="24"/>
          <w:u w:val="single"/>
        </w:rPr>
      </w:pPr>
      <w:r w:rsidRPr="00163DC2">
        <w:rPr>
          <w:rFonts w:ascii="Times New Roman" w:hAnsi="Times New Roman" w:cs="Times New Roman"/>
          <w:b/>
          <w:sz w:val="24"/>
          <w:szCs w:val="24"/>
          <w:u w:val="single"/>
        </w:rPr>
        <w:t>IDENTITAS RESPONDEN</w:t>
      </w:r>
    </w:p>
    <w:p w:rsidR="00D0481A" w:rsidRPr="00163DC2" w:rsidRDefault="00D0481A" w:rsidP="00056F53">
      <w:pPr>
        <w:numPr>
          <w:ilvl w:val="0"/>
          <w:numId w:val="38"/>
        </w:numPr>
        <w:spacing w:after="0" w:line="360" w:lineRule="auto"/>
        <w:jc w:val="both"/>
        <w:rPr>
          <w:rFonts w:ascii="Times New Roman" w:hAnsi="Times New Roman" w:cs="Times New Roman"/>
          <w:sz w:val="24"/>
          <w:szCs w:val="24"/>
        </w:rPr>
      </w:pPr>
      <w:r w:rsidRPr="00163DC2">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6DCC5B83" wp14:editId="53DF942B">
                <wp:simplePos x="0" y="0"/>
                <wp:positionH relativeFrom="column">
                  <wp:posOffset>3817620</wp:posOffset>
                </wp:positionH>
                <wp:positionV relativeFrom="paragraph">
                  <wp:posOffset>256540</wp:posOffset>
                </wp:positionV>
                <wp:extent cx="228600" cy="1809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228600" cy="180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178A0F" id="Rectangle 7" o:spid="_x0000_s1026" style="position:absolute;margin-left:300.6pt;margin-top:20.2pt;width:18pt;height:14.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" filled="f" strokecolor="black [3213]" strokeweight="1pt"/>
            </w:pict>
          </mc:Fallback>
        </mc:AlternateContent>
      </w:r>
      <w:r w:rsidRPr="00163DC2">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3441EE5" wp14:editId="276218E6">
                <wp:simplePos x="0" y="0"/>
                <wp:positionH relativeFrom="column">
                  <wp:posOffset>1988820</wp:posOffset>
                </wp:positionH>
                <wp:positionV relativeFrom="paragraph">
                  <wp:posOffset>256540</wp:posOffset>
                </wp:positionV>
                <wp:extent cx="228600" cy="1809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228600" cy="180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C84533" id="Rectangle 8" o:spid="_x0000_s1026" style="position:absolute;margin-left:156.6pt;margin-top:20.2pt;width:18pt;height:14.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" filled="f" strokecolor="black [3213]" strokeweight="1pt"/>
            </w:pict>
          </mc:Fallback>
        </mc:AlternateContent>
      </w:r>
      <w:r w:rsidRPr="00163DC2">
        <w:rPr>
          <w:rFonts w:ascii="Times New Roman" w:hAnsi="Times New Roman" w:cs="Times New Roman"/>
          <w:sz w:val="24"/>
          <w:szCs w:val="24"/>
        </w:rPr>
        <w:t>Nama Responden</w:t>
      </w:r>
      <w:r w:rsidRPr="00163DC2">
        <w:rPr>
          <w:rFonts w:ascii="Times New Roman" w:hAnsi="Times New Roman" w:cs="Times New Roman"/>
          <w:sz w:val="24"/>
          <w:szCs w:val="24"/>
        </w:rPr>
        <w:tab/>
      </w:r>
      <w:r w:rsidRPr="00163DC2">
        <w:rPr>
          <w:rFonts w:ascii="Times New Roman" w:hAnsi="Times New Roman" w:cs="Times New Roman"/>
          <w:sz w:val="24"/>
          <w:szCs w:val="24"/>
        </w:rPr>
        <w:tab/>
        <w:t>: ………………………………….</w:t>
      </w:r>
    </w:p>
    <w:p w:rsidR="00D0481A" w:rsidRPr="00163DC2" w:rsidRDefault="00D0481A" w:rsidP="00056F53">
      <w:pPr>
        <w:numPr>
          <w:ilvl w:val="0"/>
          <w:numId w:val="38"/>
        </w:numPr>
        <w:spacing w:after="0" w:line="360" w:lineRule="auto"/>
        <w:jc w:val="both"/>
        <w:rPr>
          <w:rFonts w:ascii="Times New Roman" w:hAnsi="Times New Roman" w:cs="Times New Roman"/>
          <w:sz w:val="24"/>
          <w:szCs w:val="24"/>
        </w:rPr>
      </w:pPr>
      <w:r w:rsidRPr="00163DC2">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796203FF" wp14:editId="404042AD">
                <wp:simplePos x="0" y="0"/>
                <wp:positionH relativeFrom="column">
                  <wp:posOffset>3817620</wp:posOffset>
                </wp:positionH>
                <wp:positionV relativeFrom="paragraph">
                  <wp:posOffset>254000</wp:posOffset>
                </wp:positionV>
                <wp:extent cx="228600" cy="180975"/>
                <wp:effectExtent l="0" t="0" r="19050" b="28575"/>
                <wp:wrapNone/>
                <wp:docPr id="58" name="Rectangle 58"/>
                <wp:cNvGraphicFramePr/>
                <a:graphic xmlns:a="http://schemas.openxmlformats.org/drawingml/2006/main">
                  <a:graphicData uri="http://schemas.microsoft.com/office/word/2010/wordprocessingShape">
                    <wps:wsp>
                      <wps:cNvSpPr/>
                      <wps:spPr>
                        <a:xfrm>
                          <a:off x="0" y="0"/>
                          <a:ext cx="228600" cy="180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77401B" id="Rectangle 58" o:spid="_x0000_s1026" style="position:absolute;margin-left:300.6pt;margin-top:20pt;width:18pt;height:14.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" filled="f" strokecolor="black [3213]" strokeweight="1pt"/>
            </w:pict>
          </mc:Fallback>
        </mc:AlternateContent>
      </w:r>
      <w:r w:rsidRPr="00163DC2">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7C4AB632" wp14:editId="593C83B7">
                <wp:simplePos x="0" y="0"/>
                <wp:positionH relativeFrom="column">
                  <wp:posOffset>1988820</wp:posOffset>
                </wp:positionH>
                <wp:positionV relativeFrom="paragraph">
                  <wp:posOffset>257175</wp:posOffset>
                </wp:positionV>
                <wp:extent cx="228600" cy="180975"/>
                <wp:effectExtent l="0" t="0" r="19050" b="28575"/>
                <wp:wrapNone/>
                <wp:docPr id="59" name="Rectangle 59"/>
                <wp:cNvGraphicFramePr/>
                <a:graphic xmlns:a="http://schemas.openxmlformats.org/drawingml/2006/main">
                  <a:graphicData uri="http://schemas.microsoft.com/office/word/2010/wordprocessingShape">
                    <wps:wsp>
                      <wps:cNvSpPr/>
                      <wps:spPr>
                        <a:xfrm>
                          <a:off x="0" y="0"/>
                          <a:ext cx="228600" cy="180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560536" id="Rectangle 59" o:spid="_x0000_s1026" style="position:absolute;margin-left:156.6pt;margin-top:20.25pt;width:18pt;height:14.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" filled="f" strokecolor="black [3213]" strokeweight="1pt"/>
            </w:pict>
          </mc:Fallback>
        </mc:AlternateContent>
      </w:r>
      <w:r w:rsidRPr="00163DC2">
        <w:rPr>
          <w:rFonts w:ascii="Times New Roman" w:hAnsi="Times New Roman" w:cs="Times New Roman"/>
          <w:sz w:val="24"/>
          <w:szCs w:val="24"/>
        </w:rPr>
        <w:t>Jenis Kelamin</w:t>
      </w:r>
      <w:r w:rsidRPr="00163DC2">
        <w:rPr>
          <w:rFonts w:ascii="Times New Roman" w:hAnsi="Times New Roman" w:cs="Times New Roman"/>
          <w:sz w:val="24"/>
          <w:szCs w:val="24"/>
        </w:rPr>
        <w:tab/>
      </w:r>
      <w:r w:rsidRPr="00163DC2">
        <w:rPr>
          <w:rFonts w:ascii="Times New Roman" w:hAnsi="Times New Roman" w:cs="Times New Roman"/>
          <w:sz w:val="24"/>
          <w:szCs w:val="24"/>
        </w:rPr>
        <w:tab/>
        <w:t xml:space="preserve">: </w:t>
      </w:r>
      <w:r w:rsidRPr="00163DC2">
        <w:rPr>
          <w:rFonts w:ascii="Times New Roman" w:hAnsi="Times New Roman" w:cs="Times New Roman"/>
          <w:sz w:val="24"/>
          <w:szCs w:val="24"/>
        </w:rPr>
        <w:tab/>
        <w:t>Laki-laki</w:t>
      </w:r>
      <w:r w:rsidRPr="00163DC2">
        <w:rPr>
          <w:rFonts w:ascii="Times New Roman" w:hAnsi="Times New Roman" w:cs="Times New Roman"/>
          <w:sz w:val="24"/>
          <w:szCs w:val="24"/>
        </w:rPr>
        <w:tab/>
      </w:r>
      <w:r w:rsidRPr="00163DC2">
        <w:rPr>
          <w:rFonts w:ascii="Times New Roman" w:hAnsi="Times New Roman" w:cs="Times New Roman"/>
          <w:sz w:val="24"/>
          <w:szCs w:val="24"/>
        </w:rPr>
        <w:tab/>
      </w:r>
      <w:r w:rsidRPr="00163DC2">
        <w:rPr>
          <w:rFonts w:ascii="Times New Roman" w:hAnsi="Times New Roman" w:cs="Times New Roman"/>
          <w:sz w:val="24"/>
          <w:szCs w:val="24"/>
        </w:rPr>
        <w:tab/>
        <w:t>Perempuan</w:t>
      </w:r>
    </w:p>
    <w:p w:rsidR="00D0481A" w:rsidRPr="00163DC2" w:rsidRDefault="00D0481A" w:rsidP="00056F53">
      <w:pPr>
        <w:numPr>
          <w:ilvl w:val="0"/>
          <w:numId w:val="38"/>
        </w:numPr>
        <w:spacing w:after="0" w:line="360" w:lineRule="auto"/>
        <w:jc w:val="both"/>
        <w:rPr>
          <w:rFonts w:ascii="Times New Roman" w:hAnsi="Times New Roman" w:cs="Times New Roman"/>
          <w:sz w:val="24"/>
          <w:szCs w:val="24"/>
        </w:rPr>
      </w:pPr>
      <w:r w:rsidRPr="00163DC2">
        <w:rPr>
          <w:rFonts w:ascii="Times New Roman" w:hAnsi="Times New Roman" w:cs="Times New Roman"/>
          <w:sz w:val="24"/>
          <w:szCs w:val="24"/>
        </w:rPr>
        <w:t>Umur</w:t>
      </w:r>
      <w:r w:rsidRPr="00163DC2">
        <w:rPr>
          <w:rFonts w:ascii="Times New Roman" w:hAnsi="Times New Roman" w:cs="Times New Roman"/>
          <w:sz w:val="24"/>
          <w:szCs w:val="24"/>
        </w:rPr>
        <w:tab/>
      </w:r>
      <w:r w:rsidRPr="00163DC2">
        <w:rPr>
          <w:rFonts w:ascii="Times New Roman" w:hAnsi="Times New Roman" w:cs="Times New Roman"/>
          <w:sz w:val="24"/>
          <w:szCs w:val="24"/>
        </w:rPr>
        <w:tab/>
      </w:r>
      <w:r w:rsidRPr="00163DC2">
        <w:rPr>
          <w:rFonts w:ascii="Times New Roman" w:hAnsi="Times New Roman" w:cs="Times New Roman"/>
          <w:sz w:val="24"/>
          <w:szCs w:val="24"/>
        </w:rPr>
        <w:tab/>
        <w:t xml:space="preserve">: </w:t>
      </w:r>
      <w:r w:rsidRPr="00163DC2">
        <w:rPr>
          <w:rFonts w:ascii="Times New Roman" w:hAnsi="Times New Roman" w:cs="Times New Roman"/>
          <w:sz w:val="24"/>
          <w:szCs w:val="24"/>
        </w:rPr>
        <w:tab/>
        <w:t>&lt; 25 Tahun</w:t>
      </w:r>
      <w:r w:rsidRPr="00163DC2">
        <w:rPr>
          <w:rFonts w:ascii="Times New Roman" w:hAnsi="Times New Roman" w:cs="Times New Roman"/>
          <w:sz w:val="24"/>
          <w:szCs w:val="24"/>
        </w:rPr>
        <w:tab/>
      </w:r>
      <w:r w:rsidRPr="00163DC2">
        <w:rPr>
          <w:rFonts w:ascii="Times New Roman" w:hAnsi="Times New Roman" w:cs="Times New Roman"/>
          <w:sz w:val="24"/>
          <w:szCs w:val="24"/>
        </w:rPr>
        <w:tab/>
      </w:r>
      <w:r w:rsidRPr="00163DC2">
        <w:rPr>
          <w:rFonts w:ascii="Times New Roman" w:hAnsi="Times New Roman" w:cs="Times New Roman"/>
          <w:sz w:val="24"/>
          <w:szCs w:val="24"/>
        </w:rPr>
        <w:tab/>
        <w:t>26-35 Tahun</w:t>
      </w:r>
    </w:p>
    <w:p w:rsidR="00D0481A" w:rsidRPr="00163DC2" w:rsidRDefault="00D0481A" w:rsidP="00D0481A">
      <w:pPr>
        <w:spacing w:after="0" w:line="360" w:lineRule="auto"/>
        <w:ind w:left="3600"/>
        <w:jc w:val="both"/>
        <w:rPr>
          <w:rFonts w:ascii="Times New Roman" w:hAnsi="Times New Roman" w:cs="Times New Roman"/>
          <w:sz w:val="24"/>
          <w:szCs w:val="24"/>
        </w:rPr>
      </w:pPr>
      <w:r w:rsidRPr="00163DC2">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0195DE86" wp14:editId="6D866264">
                <wp:simplePos x="0" y="0"/>
                <wp:positionH relativeFrom="column">
                  <wp:posOffset>1988820</wp:posOffset>
                </wp:positionH>
                <wp:positionV relativeFrom="paragraph">
                  <wp:posOffset>-3175</wp:posOffset>
                </wp:positionV>
                <wp:extent cx="228600" cy="180975"/>
                <wp:effectExtent l="0" t="0" r="19050" b="28575"/>
                <wp:wrapNone/>
                <wp:docPr id="60" name="Rectangle 60"/>
                <wp:cNvGraphicFramePr/>
                <a:graphic xmlns:a="http://schemas.openxmlformats.org/drawingml/2006/main">
                  <a:graphicData uri="http://schemas.microsoft.com/office/word/2010/wordprocessingShape">
                    <wps:wsp>
                      <wps:cNvSpPr/>
                      <wps:spPr>
                        <a:xfrm>
                          <a:off x="0" y="0"/>
                          <a:ext cx="228600" cy="180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D60B78" id="Rectangle 60" o:spid="_x0000_s1026" style="position:absolute;margin-left:156.6pt;margin-top:-.25pt;width:18pt;height:14.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" filled="f" strokecolor="black [3213]" strokeweight="1pt"/>
            </w:pict>
          </mc:Fallback>
        </mc:AlternateContent>
      </w:r>
      <w:r w:rsidRPr="00163DC2">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57797A82" wp14:editId="6A5DAD0F">
                <wp:simplePos x="0" y="0"/>
                <wp:positionH relativeFrom="column">
                  <wp:posOffset>1988820</wp:posOffset>
                </wp:positionH>
                <wp:positionV relativeFrom="paragraph">
                  <wp:posOffset>258445</wp:posOffset>
                </wp:positionV>
                <wp:extent cx="228600" cy="180975"/>
                <wp:effectExtent l="0" t="0" r="19050" b="28575"/>
                <wp:wrapNone/>
                <wp:docPr id="61" name="Rectangle 61"/>
                <wp:cNvGraphicFramePr/>
                <a:graphic xmlns:a="http://schemas.openxmlformats.org/drawingml/2006/main">
                  <a:graphicData uri="http://schemas.microsoft.com/office/word/2010/wordprocessingShape">
                    <wps:wsp>
                      <wps:cNvSpPr/>
                      <wps:spPr>
                        <a:xfrm>
                          <a:off x="0" y="0"/>
                          <a:ext cx="228600" cy="180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21FF5D" id="Rectangle 61" o:spid="_x0000_s1026" style="position:absolute;margin-left:156.6pt;margin-top:20.35pt;width:18pt;height:14.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" filled="f" strokecolor="black [3213]" strokeweight="1pt"/>
            </w:pict>
          </mc:Fallback>
        </mc:AlternateContent>
      </w:r>
      <w:r w:rsidRPr="00163DC2">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26C4FE81" wp14:editId="6E645D79">
                <wp:simplePos x="0" y="0"/>
                <wp:positionH relativeFrom="column">
                  <wp:posOffset>3821430</wp:posOffset>
                </wp:positionH>
                <wp:positionV relativeFrom="paragraph">
                  <wp:posOffset>260350</wp:posOffset>
                </wp:positionV>
                <wp:extent cx="228600" cy="180975"/>
                <wp:effectExtent l="0" t="0" r="19050" b="28575"/>
                <wp:wrapNone/>
                <wp:docPr id="62" name="Rectangle 62"/>
                <wp:cNvGraphicFramePr/>
                <a:graphic xmlns:a="http://schemas.openxmlformats.org/drawingml/2006/main">
                  <a:graphicData uri="http://schemas.microsoft.com/office/word/2010/wordprocessingShape">
                    <wps:wsp>
                      <wps:cNvSpPr/>
                      <wps:spPr>
                        <a:xfrm>
                          <a:off x="0" y="0"/>
                          <a:ext cx="228600" cy="180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DF2D25" id="Rectangle 62" o:spid="_x0000_s1026" style="position:absolute;margin-left:300.9pt;margin-top:20.5pt;width:18pt;height:14.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" filled="f" strokecolor="black [3213]" strokeweight="1pt"/>
            </w:pict>
          </mc:Fallback>
        </mc:AlternateContent>
      </w:r>
      <w:r w:rsidRPr="00163DC2">
        <w:rPr>
          <w:rFonts w:ascii="Times New Roman" w:hAnsi="Times New Roman" w:cs="Times New Roman"/>
          <w:sz w:val="24"/>
          <w:szCs w:val="24"/>
        </w:rPr>
        <w:t>&gt; 36 Tahun</w:t>
      </w:r>
    </w:p>
    <w:p w:rsidR="00D0481A" w:rsidRPr="00163DC2" w:rsidRDefault="00D0481A" w:rsidP="00056F53">
      <w:pPr>
        <w:numPr>
          <w:ilvl w:val="0"/>
          <w:numId w:val="38"/>
        </w:numPr>
        <w:spacing w:after="0" w:line="360" w:lineRule="auto"/>
        <w:jc w:val="both"/>
        <w:rPr>
          <w:rFonts w:ascii="Times New Roman" w:hAnsi="Times New Roman" w:cs="Times New Roman"/>
          <w:sz w:val="24"/>
          <w:szCs w:val="24"/>
        </w:rPr>
      </w:pPr>
      <w:r w:rsidRPr="00163DC2">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1B62D728" wp14:editId="39E4D819">
                <wp:simplePos x="0" y="0"/>
                <wp:positionH relativeFrom="column">
                  <wp:posOffset>1992630</wp:posOffset>
                </wp:positionH>
                <wp:positionV relativeFrom="paragraph">
                  <wp:posOffset>251460</wp:posOffset>
                </wp:positionV>
                <wp:extent cx="228600" cy="180975"/>
                <wp:effectExtent l="0" t="0" r="19050" b="28575"/>
                <wp:wrapNone/>
                <wp:docPr id="63" name="Rectangle 63"/>
                <wp:cNvGraphicFramePr/>
                <a:graphic xmlns:a="http://schemas.openxmlformats.org/drawingml/2006/main">
                  <a:graphicData uri="http://schemas.microsoft.com/office/word/2010/wordprocessingShape">
                    <wps:wsp>
                      <wps:cNvSpPr/>
                      <wps:spPr>
                        <a:xfrm>
                          <a:off x="0" y="0"/>
                          <a:ext cx="228600" cy="180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119A44" id="Rectangle 63" o:spid="_x0000_s1026" style="position:absolute;margin-left:156.9pt;margin-top:19.8pt;width:18pt;height:14.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" filled="f" strokecolor="black [3213]" strokeweight="1pt"/>
            </w:pict>
          </mc:Fallback>
        </mc:AlternateContent>
      </w:r>
      <w:r w:rsidRPr="00163DC2">
        <w:rPr>
          <w:rFonts w:ascii="Times New Roman" w:hAnsi="Times New Roman" w:cs="Times New Roman"/>
          <w:sz w:val="24"/>
          <w:szCs w:val="24"/>
        </w:rPr>
        <w:t>Pendidikan Terakhir</w:t>
      </w:r>
      <w:r w:rsidRPr="00163DC2">
        <w:rPr>
          <w:rFonts w:ascii="Times New Roman" w:hAnsi="Times New Roman" w:cs="Times New Roman"/>
          <w:sz w:val="24"/>
          <w:szCs w:val="24"/>
        </w:rPr>
        <w:tab/>
        <w:t>:</w:t>
      </w:r>
      <w:r w:rsidRPr="00163DC2">
        <w:rPr>
          <w:rFonts w:ascii="Times New Roman" w:hAnsi="Times New Roman" w:cs="Times New Roman"/>
          <w:sz w:val="24"/>
          <w:szCs w:val="24"/>
        </w:rPr>
        <w:tab/>
        <w:t>SMA/Sederajat</w:t>
      </w:r>
      <w:r w:rsidRPr="00163DC2">
        <w:rPr>
          <w:rFonts w:ascii="Times New Roman" w:hAnsi="Times New Roman" w:cs="Times New Roman"/>
          <w:sz w:val="24"/>
          <w:szCs w:val="24"/>
        </w:rPr>
        <w:tab/>
      </w:r>
      <w:r w:rsidRPr="00163DC2">
        <w:rPr>
          <w:rFonts w:ascii="Times New Roman" w:hAnsi="Times New Roman" w:cs="Times New Roman"/>
          <w:sz w:val="24"/>
          <w:szCs w:val="24"/>
        </w:rPr>
        <w:tab/>
        <w:t>Diploma</w:t>
      </w:r>
    </w:p>
    <w:p w:rsidR="00D0481A" w:rsidRPr="00163DC2" w:rsidRDefault="00D0481A" w:rsidP="00D0481A">
      <w:pPr>
        <w:spacing w:after="0" w:line="360" w:lineRule="auto"/>
        <w:ind w:left="3600"/>
        <w:jc w:val="both"/>
        <w:rPr>
          <w:rFonts w:ascii="Times New Roman" w:hAnsi="Times New Roman" w:cs="Times New Roman"/>
          <w:sz w:val="24"/>
          <w:szCs w:val="24"/>
        </w:rPr>
      </w:pPr>
      <w:r w:rsidRPr="00163DC2">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1B430443" wp14:editId="75073542">
                <wp:simplePos x="0" y="0"/>
                <wp:positionH relativeFrom="column">
                  <wp:posOffset>3818890</wp:posOffset>
                </wp:positionH>
                <wp:positionV relativeFrom="paragraph">
                  <wp:posOffset>-3546</wp:posOffset>
                </wp:positionV>
                <wp:extent cx="228600" cy="180975"/>
                <wp:effectExtent l="0" t="0" r="19050" b="28575"/>
                <wp:wrapNone/>
                <wp:docPr id="64" name="Rectangle 64"/>
                <wp:cNvGraphicFramePr/>
                <a:graphic xmlns:a="http://schemas.openxmlformats.org/drawingml/2006/main">
                  <a:graphicData uri="http://schemas.microsoft.com/office/word/2010/wordprocessingShape">
                    <wps:wsp>
                      <wps:cNvSpPr/>
                      <wps:spPr>
                        <a:xfrm>
                          <a:off x="0" y="0"/>
                          <a:ext cx="228600" cy="180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1BD900" id="Rectangle 64" o:spid="_x0000_s1026" style="position:absolute;margin-left:300.7pt;margin-top:-.3pt;width:18pt;height:14.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" filled="f" strokecolor="black [3213]" strokeweight="1pt"/>
            </w:pict>
          </mc:Fallback>
        </mc:AlternateContent>
      </w:r>
      <w:r w:rsidRPr="00163DC2">
        <w:rPr>
          <w:rFonts w:ascii="Times New Roman" w:hAnsi="Times New Roman" w:cs="Times New Roman"/>
          <w:sz w:val="24"/>
          <w:szCs w:val="24"/>
        </w:rPr>
        <w:t>S1</w:t>
      </w:r>
      <w:r w:rsidRPr="00163DC2">
        <w:rPr>
          <w:rFonts w:ascii="Times New Roman" w:hAnsi="Times New Roman" w:cs="Times New Roman"/>
          <w:sz w:val="24"/>
          <w:szCs w:val="24"/>
        </w:rPr>
        <w:tab/>
      </w:r>
      <w:r w:rsidRPr="00163DC2">
        <w:rPr>
          <w:rFonts w:ascii="Times New Roman" w:hAnsi="Times New Roman" w:cs="Times New Roman"/>
          <w:sz w:val="24"/>
          <w:szCs w:val="24"/>
        </w:rPr>
        <w:tab/>
      </w:r>
      <w:r w:rsidRPr="00163DC2">
        <w:rPr>
          <w:rFonts w:ascii="Times New Roman" w:hAnsi="Times New Roman" w:cs="Times New Roman"/>
          <w:sz w:val="24"/>
          <w:szCs w:val="24"/>
        </w:rPr>
        <w:tab/>
      </w:r>
      <w:r w:rsidRPr="00163DC2">
        <w:rPr>
          <w:rFonts w:ascii="Times New Roman" w:hAnsi="Times New Roman" w:cs="Times New Roman"/>
          <w:sz w:val="24"/>
          <w:szCs w:val="24"/>
        </w:rPr>
        <w:tab/>
        <w:t>S2</w:t>
      </w:r>
    </w:p>
    <w:p w:rsidR="00D0481A" w:rsidRPr="00163DC2" w:rsidRDefault="00D0481A" w:rsidP="00056F53">
      <w:pPr>
        <w:numPr>
          <w:ilvl w:val="0"/>
          <w:numId w:val="38"/>
        </w:numPr>
        <w:spacing w:after="0" w:line="360" w:lineRule="auto"/>
        <w:jc w:val="both"/>
        <w:rPr>
          <w:rFonts w:ascii="Times New Roman" w:hAnsi="Times New Roman" w:cs="Times New Roman"/>
          <w:sz w:val="24"/>
          <w:szCs w:val="24"/>
        </w:rPr>
      </w:pPr>
      <w:r w:rsidRPr="00163DC2">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30932AA6" wp14:editId="18D7FDF2">
                <wp:simplePos x="0" y="0"/>
                <wp:positionH relativeFrom="column">
                  <wp:posOffset>1989455</wp:posOffset>
                </wp:positionH>
                <wp:positionV relativeFrom="paragraph">
                  <wp:posOffset>-2911</wp:posOffset>
                </wp:positionV>
                <wp:extent cx="228600" cy="180975"/>
                <wp:effectExtent l="0" t="0" r="19050" b="28575"/>
                <wp:wrapNone/>
                <wp:docPr id="65" name="Rectangle 65"/>
                <wp:cNvGraphicFramePr/>
                <a:graphic xmlns:a="http://schemas.openxmlformats.org/drawingml/2006/main">
                  <a:graphicData uri="http://schemas.microsoft.com/office/word/2010/wordprocessingShape">
                    <wps:wsp>
                      <wps:cNvSpPr/>
                      <wps:spPr>
                        <a:xfrm>
                          <a:off x="0" y="0"/>
                          <a:ext cx="228600" cy="180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8CE1A7" id="Rectangle 65" o:spid="_x0000_s1026" style="position:absolute;margin-left:156.65pt;margin-top:-.25pt;width:18pt;height:14.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" filled="f" strokecolor="black [3213]" strokeweight="1pt"/>
            </w:pict>
          </mc:Fallback>
        </mc:AlternateContent>
      </w:r>
      <w:r w:rsidRPr="00163DC2">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135E603" wp14:editId="7BC5C44C">
                <wp:simplePos x="0" y="0"/>
                <wp:positionH relativeFrom="column">
                  <wp:posOffset>3818890</wp:posOffset>
                </wp:positionH>
                <wp:positionV relativeFrom="paragraph">
                  <wp:posOffset>-635</wp:posOffset>
                </wp:positionV>
                <wp:extent cx="228600" cy="180975"/>
                <wp:effectExtent l="0" t="0" r="19050" b="28575"/>
                <wp:wrapNone/>
                <wp:docPr id="66" name="Rectangle 66"/>
                <wp:cNvGraphicFramePr/>
                <a:graphic xmlns:a="http://schemas.openxmlformats.org/drawingml/2006/main">
                  <a:graphicData uri="http://schemas.microsoft.com/office/word/2010/wordprocessingShape">
                    <wps:wsp>
                      <wps:cNvSpPr/>
                      <wps:spPr>
                        <a:xfrm>
                          <a:off x="0" y="0"/>
                          <a:ext cx="228600" cy="180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5C7D3D" id="Rectangle 66" o:spid="_x0000_s1026" style="position:absolute;margin-left:300.7pt;margin-top:-.05pt;width:18pt;height:14.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" filled="f" strokecolor="black [3213]" strokeweight="1pt"/>
            </w:pict>
          </mc:Fallback>
        </mc:AlternateContent>
      </w:r>
      <w:r w:rsidRPr="00163DC2">
        <w:rPr>
          <w:rFonts w:ascii="Times New Roman" w:hAnsi="Times New Roman" w:cs="Times New Roman"/>
          <w:noProof/>
          <w:sz w:val="24"/>
          <w:szCs w:val="24"/>
        </w:rPr>
        <w:t>Kepemilikan</w:t>
      </w:r>
      <w:r w:rsidRPr="00163DC2">
        <w:rPr>
          <w:rFonts w:ascii="Times New Roman" w:hAnsi="Times New Roman" w:cs="Times New Roman"/>
          <w:sz w:val="24"/>
          <w:szCs w:val="24"/>
        </w:rPr>
        <w:t xml:space="preserve"> NPWP</w:t>
      </w:r>
      <w:r w:rsidRPr="00163DC2">
        <w:rPr>
          <w:rFonts w:ascii="Times New Roman" w:hAnsi="Times New Roman" w:cs="Times New Roman"/>
          <w:sz w:val="24"/>
          <w:szCs w:val="24"/>
        </w:rPr>
        <w:tab/>
        <w:t xml:space="preserve">: </w:t>
      </w:r>
      <w:r w:rsidRPr="00163DC2">
        <w:rPr>
          <w:rFonts w:ascii="Times New Roman" w:hAnsi="Times New Roman" w:cs="Times New Roman"/>
          <w:sz w:val="24"/>
          <w:szCs w:val="24"/>
        </w:rPr>
        <w:tab/>
        <w:t>Iya</w:t>
      </w:r>
      <w:r w:rsidRPr="00163DC2">
        <w:rPr>
          <w:rFonts w:ascii="Times New Roman" w:hAnsi="Times New Roman" w:cs="Times New Roman"/>
          <w:sz w:val="24"/>
          <w:szCs w:val="24"/>
        </w:rPr>
        <w:tab/>
      </w:r>
      <w:r w:rsidRPr="00163DC2">
        <w:rPr>
          <w:rFonts w:ascii="Times New Roman" w:hAnsi="Times New Roman" w:cs="Times New Roman"/>
          <w:sz w:val="24"/>
          <w:szCs w:val="24"/>
        </w:rPr>
        <w:tab/>
      </w:r>
      <w:r w:rsidRPr="00163DC2">
        <w:rPr>
          <w:rFonts w:ascii="Times New Roman" w:hAnsi="Times New Roman" w:cs="Times New Roman"/>
          <w:sz w:val="24"/>
          <w:szCs w:val="24"/>
        </w:rPr>
        <w:tab/>
      </w:r>
      <w:r w:rsidRPr="00163DC2">
        <w:rPr>
          <w:rFonts w:ascii="Times New Roman" w:hAnsi="Times New Roman" w:cs="Times New Roman"/>
          <w:sz w:val="24"/>
          <w:szCs w:val="24"/>
        </w:rPr>
        <w:tab/>
        <w:t>Tidak</w:t>
      </w:r>
    </w:p>
    <w:p w:rsidR="00D0481A" w:rsidRPr="00163DC2" w:rsidRDefault="00D0481A" w:rsidP="00056F53">
      <w:pPr>
        <w:numPr>
          <w:ilvl w:val="0"/>
          <w:numId w:val="38"/>
        </w:numPr>
        <w:spacing w:after="0" w:line="360" w:lineRule="auto"/>
        <w:jc w:val="both"/>
        <w:rPr>
          <w:rFonts w:ascii="Times New Roman" w:hAnsi="Times New Roman" w:cs="Times New Roman"/>
          <w:sz w:val="24"/>
          <w:szCs w:val="24"/>
        </w:rPr>
      </w:pPr>
      <w:r w:rsidRPr="00163DC2">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6D089530" wp14:editId="7D503CC2">
                <wp:simplePos x="0" y="0"/>
                <wp:positionH relativeFrom="column">
                  <wp:posOffset>3818255</wp:posOffset>
                </wp:positionH>
                <wp:positionV relativeFrom="paragraph">
                  <wp:posOffset>258445</wp:posOffset>
                </wp:positionV>
                <wp:extent cx="228600" cy="18097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228600" cy="180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0C6A13" id="Rectangle 10" o:spid="_x0000_s1026" style="position:absolute;margin-left:300.65pt;margin-top:20.35pt;width:18pt;height:14.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" filled="f" strokecolor="black [3213]" strokeweight="1pt"/>
            </w:pict>
          </mc:Fallback>
        </mc:AlternateContent>
      </w:r>
      <w:r w:rsidRPr="00163DC2">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0A37D517" wp14:editId="1AF69B84">
                <wp:simplePos x="0" y="0"/>
                <wp:positionH relativeFrom="column">
                  <wp:posOffset>1989455</wp:posOffset>
                </wp:positionH>
                <wp:positionV relativeFrom="paragraph">
                  <wp:posOffset>258445</wp:posOffset>
                </wp:positionV>
                <wp:extent cx="228600" cy="18097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228600" cy="180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BA5A9B" id="Rectangle 18" o:spid="_x0000_s1026" style="position:absolute;margin-left:156.65pt;margin-top:20.35pt;width:18pt;height:14.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" filled="f" strokecolor="black [3213]" strokeweight="1pt"/>
            </w:pict>
          </mc:Fallback>
        </mc:AlternateContent>
      </w:r>
      <w:r w:rsidRPr="00163DC2">
        <w:rPr>
          <w:rFonts w:ascii="Times New Roman" w:hAnsi="Times New Roman" w:cs="Times New Roman"/>
          <w:sz w:val="24"/>
          <w:szCs w:val="24"/>
        </w:rPr>
        <w:t xml:space="preserve">WPOP Terdaftar di KPP  </w:t>
      </w:r>
    </w:p>
    <w:p w:rsidR="00D0481A" w:rsidRPr="00163DC2" w:rsidRDefault="00D0481A" w:rsidP="00D0481A">
      <w:pPr>
        <w:spacing w:after="0" w:line="360" w:lineRule="auto"/>
        <w:ind w:left="360"/>
        <w:jc w:val="both"/>
        <w:rPr>
          <w:rFonts w:ascii="Times New Roman" w:hAnsi="Times New Roman" w:cs="Times New Roman"/>
          <w:sz w:val="24"/>
          <w:szCs w:val="24"/>
        </w:rPr>
      </w:pPr>
      <w:r w:rsidRPr="00163DC2">
        <w:rPr>
          <w:rFonts w:ascii="Times New Roman" w:hAnsi="Times New Roman" w:cs="Times New Roman"/>
          <w:sz w:val="24"/>
          <w:szCs w:val="24"/>
        </w:rPr>
        <w:t>Pratama Samarinda Ulu /  :          Iya                                           Tidak</w:t>
      </w:r>
    </w:p>
    <w:p w:rsidR="00D0481A" w:rsidRPr="00163DC2" w:rsidRDefault="00D0481A" w:rsidP="00D0481A">
      <w:pPr>
        <w:spacing w:after="0" w:line="360" w:lineRule="auto"/>
        <w:jc w:val="both"/>
        <w:rPr>
          <w:rFonts w:ascii="Times New Roman" w:hAnsi="Times New Roman" w:cs="Times New Roman"/>
          <w:sz w:val="24"/>
          <w:szCs w:val="24"/>
        </w:rPr>
      </w:pPr>
      <w:r w:rsidRPr="00163DC2">
        <w:rPr>
          <w:rFonts w:ascii="Times New Roman" w:hAnsi="Times New Roman" w:cs="Times New Roman"/>
          <w:sz w:val="24"/>
          <w:szCs w:val="24"/>
        </w:rPr>
        <w:t xml:space="preserve">      Ilir selama</w:t>
      </w:r>
      <w:r w:rsidRPr="00163DC2">
        <w:rPr>
          <w:rFonts w:ascii="Times New Roman" w:hAnsi="Times New Roman" w:cs="Times New Roman"/>
          <w:sz w:val="24"/>
          <w:szCs w:val="24"/>
        </w:rPr>
        <w:tab/>
        <w:t xml:space="preserve"> &gt; 1 tahun</w:t>
      </w:r>
      <w:r w:rsidRPr="00163DC2">
        <w:rPr>
          <w:rFonts w:ascii="Times New Roman" w:hAnsi="Times New Roman" w:cs="Times New Roman"/>
          <w:sz w:val="24"/>
          <w:szCs w:val="24"/>
        </w:rPr>
        <w:tab/>
      </w:r>
    </w:p>
    <w:p w:rsidR="00D0481A" w:rsidRPr="00163DC2" w:rsidRDefault="00D0481A" w:rsidP="00D0481A">
      <w:pPr>
        <w:spacing w:after="0" w:line="360" w:lineRule="auto"/>
        <w:ind w:left="360"/>
        <w:rPr>
          <w:rFonts w:ascii="Times New Roman" w:hAnsi="Times New Roman" w:cs="Times New Roman"/>
          <w:b/>
          <w:sz w:val="24"/>
          <w:szCs w:val="24"/>
        </w:rPr>
      </w:pPr>
    </w:p>
    <w:p w:rsidR="00D0481A" w:rsidRPr="00163DC2" w:rsidRDefault="00D0481A" w:rsidP="00D0481A">
      <w:pPr>
        <w:spacing w:after="0" w:line="360" w:lineRule="auto"/>
        <w:ind w:left="360"/>
        <w:rPr>
          <w:rFonts w:ascii="Times New Roman" w:hAnsi="Times New Roman" w:cs="Times New Roman"/>
          <w:b/>
          <w:sz w:val="24"/>
          <w:szCs w:val="24"/>
        </w:rPr>
      </w:pPr>
      <w:r w:rsidRPr="00163DC2">
        <w:rPr>
          <w:rFonts w:ascii="Times New Roman" w:hAnsi="Times New Roman" w:cs="Times New Roman"/>
          <w:b/>
          <w:sz w:val="24"/>
          <w:szCs w:val="24"/>
        </w:rPr>
        <w:t>Keterangan :</w:t>
      </w:r>
    </w:p>
    <w:p w:rsidR="00D0481A" w:rsidRPr="00163DC2" w:rsidRDefault="00D0481A" w:rsidP="00D0481A">
      <w:pPr>
        <w:spacing w:after="0" w:line="360" w:lineRule="auto"/>
        <w:ind w:left="360"/>
        <w:rPr>
          <w:rFonts w:ascii="Times New Roman" w:hAnsi="Times New Roman" w:cs="Times New Roman"/>
          <w:sz w:val="24"/>
          <w:szCs w:val="24"/>
        </w:rPr>
      </w:pPr>
      <w:r w:rsidRPr="00163DC2">
        <w:rPr>
          <w:rFonts w:ascii="Times New Roman" w:hAnsi="Times New Roman" w:cs="Times New Roman"/>
          <w:b/>
          <w:sz w:val="24"/>
          <w:szCs w:val="24"/>
        </w:rPr>
        <w:tab/>
      </w:r>
      <w:r w:rsidRPr="00163DC2">
        <w:rPr>
          <w:rFonts w:ascii="Times New Roman" w:hAnsi="Times New Roman" w:cs="Times New Roman"/>
          <w:sz w:val="24"/>
          <w:szCs w:val="24"/>
        </w:rPr>
        <w:t>1 = Sangat Tidak Setuju</w:t>
      </w:r>
      <w:r w:rsidRPr="00163DC2">
        <w:rPr>
          <w:rFonts w:ascii="Times New Roman" w:hAnsi="Times New Roman" w:cs="Times New Roman"/>
          <w:sz w:val="24"/>
          <w:szCs w:val="24"/>
        </w:rPr>
        <w:tab/>
      </w:r>
    </w:p>
    <w:p w:rsidR="00D0481A" w:rsidRPr="00163DC2" w:rsidRDefault="00D0481A" w:rsidP="00D0481A">
      <w:pPr>
        <w:spacing w:after="0" w:line="360" w:lineRule="auto"/>
        <w:ind w:left="360"/>
        <w:rPr>
          <w:rFonts w:ascii="Times New Roman" w:hAnsi="Times New Roman" w:cs="Times New Roman"/>
          <w:sz w:val="24"/>
          <w:szCs w:val="24"/>
        </w:rPr>
      </w:pPr>
      <w:r w:rsidRPr="00163DC2">
        <w:rPr>
          <w:rFonts w:ascii="Times New Roman" w:hAnsi="Times New Roman" w:cs="Times New Roman"/>
          <w:sz w:val="24"/>
          <w:szCs w:val="24"/>
        </w:rPr>
        <w:tab/>
        <w:t>2 = Tidak Setuju</w:t>
      </w:r>
      <w:r w:rsidRPr="00163DC2">
        <w:rPr>
          <w:rFonts w:ascii="Times New Roman" w:hAnsi="Times New Roman" w:cs="Times New Roman"/>
          <w:sz w:val="24"/>
          <w:szCs w:val="24"/>
        </w:rPr>
        <w:tab/>
      </w:r>
    </w:p>
    <w:p w:rsidR="00D0481A" w:rsidRPr="00163DC2" w:rsidRDefault="00D0481A" w:rsidP="00D0481A">
      <w:pPr>
        <w:spacing w:after="0" w:line="360" w:lineRule="auto"/>
        <w:ind w:left="360"/>
        <w:rPr>
          <w:rFonts w:ascii="Times New Roman" w:hAnsi="Times New Roman" w:cs="Times New Roman"/>
          <w:sz w:val="24"/>
          <w:szCs w:val="24"/>
        </w:rPr>
      </w:pPr>
      <w:r w:rsidRPr="00163DC2">
        <w:rPr>
          <w:rFonts w:ascii="Times New Roman" w:hAnsi="Times New Roman" w:cs="Times New Roman"/>
          <w:sz w:val="24"/>
          <w:szCs w:val="24"/>
        </w:rPr>
        <w:tab/>
        <w:t>3 = Netral</w:t>
      </w:r>
    </w:p>
    <w:p w:rsidR="00D0481A" w:rsidRPr="00163DC2" w:rsidRDefault="00D0481A" w:rsidP="00D0481A">
      <w:pPr>
        <w:spacing w:after="0" w:line="360" w:lineRule="auto"/>
        <w:rPr>
          <w:rFonts w:ascii="Times New Roman" w:hAnsi="Times New Roman" w:cs="Times New Roman"/>
          <w:sz w:val="24"/>
          <w:szCs w:val="24"/>
        </w:rPr>
      </w:pPr>
      <w:r w:rsidRPr="00163DC2">
        <w:rPr>
          <w:rFonts w:ascii="Times New Roman" w:hAnsi="Times New Roman" w:cs="Times New Roman"/>
          <w:sz w:val="24"/>
          <w:szCs w:val="24"/>
        </w:rPr>
        <w:t xml:space="preserve"> </w:t>
      </w:r>
      <w:r w:rsidRPr="00163DC2">
        <w:rPr>
          <w:rFonts w:ascii="Times New Roman" w:hAnsi="Times New Roman" w:cs="Times New Roman"/>
          <w:sz w:val="24"/>
          <w:szCs w:val="24"/>
        </w:rPr>
        <w:tab/>
        <w:t xml:space="preserve">4 = Setuju </w:t>
      </w:r>
    </w:p>
    <w:p w:rsidR="00D0481A" w:rsidRPr="00163DC2" w:rsidRDefault="00D0481A" w:rsidP="00D0481A">
      <w:pPr>
        <w:spacing w:after="0" w:line="360" w:lineRule="auto"/>
        <w:ind w:left="360"/>
        <w:rPr>
          <w:rFonts w:ascii="Times New Roman" w:hAnsi="Times New Roman" w:cs="Times New Roman"/>
          <w:sz w:val="24"/>
          <w:szCs w:val="24"/>
        </w:rPr>
      </w:pPr>
      <w:r w:rsidRPr="00163DC2">
        <w:rPr>
          <w:rFonts w:ascii="Times New Roman" w:hAnsi="Times New Roman" w:cs="Times New Roman"/>
          <w:sz w:val="24"/>
          <w:szCs w:val="24"/>
        </w:rPr>
        <w:t xml:space="preserve"> </w:t>
      </w:r>
      <w:r w:rsidRPr="00163DC2">
        <w:rPr>
          <w:rFonts w:ascii="Times New Roman" w:hAnsi="Times New Roman" w:cs="Times New Roman"/>
          <w:sz w:val="24"/>
          <w:szCs w:val="24"/>
        </w:rPr>
        <w:tab/>
        <w:t>5 = Sangat Setuju</w:t>
      </w:r>
    </w:p>
    <w:p w:rsidR="00D0481A" w:rsidRPr="00163DC2" w:rsidRDefault="00D0481A" w:rsidP="00D0481A">
      <w:pPr>
        <w:tabs>
          <w:tab w:val="left" w:pos="1134"/>
        </w:tabs>
        <w:spacing w:after="0" w:line="360" w:lineRule="auto"/>
        <w:ind w:left="360"/>
        <w:rPr>
          <w:rFonts w:ascii="Times New Roman" w:hAnsi="Times New Roman" w:cs="Times New Roman"/>
          <w:b/>
          <w:sz w:val="24"/>
          <w:szCs w:val="24"/>
        </w:rPr>
      </w:pPr>
    </w:p>
    <w:p w:rsidR="00D0481A" w:rsidRPr="00163DC2" w:rsidRDefault="00D0481A" w:rsidP="00D0481A">
      <w:pPr>
        <w:tabs>
          <w:tab w:val="left" w:pos="1134"/>
        </w:tabs>
        <w:spacing w:after="0" w:line="360" w:lineRule="auto"/>
        <w:ind w:left="360"/>
        <w:jc w:val="center"/>
        <w:rPr>
          <w:rFonts w:ascii="Times New Roman" w:hAnsi="Times New Roman" w:cs="Times New Roman"/>
          <w:b/>
          <w:sz w:val="24"/>
          <w:szCs w:val="24"/>
        </w:rPr>
      </w:pPr>
      <w:r w:rsidRPr="00163DC2">
        <w:rPr>
          <w:rFonts w:ascii="Times New Roman" w:hAnsi="Times New Roman" w:cs="Times New Roman"/>
          <w:b/>
          <w:sz w:val="24"/>
          <w:szCs w:val="24"/>
        </w:rPr>
        <w:t>DAFTAR PERTANYAAN</w:t>
      </w:r>
    </w:p>
    <w:tbl>
      <w:tblPr>
        <w:tblStyle w:val="KisiTabel"/>
        <w:tblW w:w="5000" w:type="pct"/>
        <w:tblLook w:val="04A0" w:firstRow="1" w:lastRow="0" w:firstColumn="1" w:lastColumn="0" w:noHBand="0" w:noVBand="1"/>
      </w:tblPr>
      <w:tblGrid>
        <w:gridCol w:w="608"/>
        <w:gridCol w:w="4296"/>
        <w:gridCol w:w="615"/>
        <w:gridCol w:w="610"/>
        <w:gridCol w:w="610"/>
        <w:gridCol w:w="610"/>
        <w:gridCol w:w="579"/>
      </w:tblGrid>
      <w:tr w:rsidR="00D0481A" w:rsidRPr="00163DC2" w:rsidTr="00D0481A">
        <w:tc>
          <w:tcPr>
            <w:tcW w:w="383" w:type="pct"/>
            <w:vMerge w:val="restart"/>
          </w:tcPr>
          <w:p w:rsidR="00D0481A" w:rsidRPr="00163DC2" w:rsidRDefault="00D0481A" w:rsidP="00D0481A">
            <w:pPr>
              <w:tabs>
                <w:tab w:val="left" w:pos="3306"/>
              </w:tabs>
              <w:spacing w:after="160" w:line="259" w:lineRule="auto"/>
              <w:jc w:val="center"/>
              <w:rPr>
                <w:rFonts w:ascii="Times New Roman" w:hAnsi="Times New Roman" w:cs="Times New Roman"/>
                <w:b/>
                <w:bCs/>
              </w:rPr>
            </w:pPr>
            <w:r w:rsidRPr="00163DC2">
              <w:rPr>
                <w:rFonts w:ascii="Times New Roman" w:hAnsi="Times New Roman" w:cs="Times New Roman"/>
                <w:b/>
                <w:bCs/>
              </w:rPr>
              <w:t>No</w:t>
            </w:r>
          </w:p>
        </w:tc>
        <w:tc>
          <w:tcPr>
            <w:tcW w:w="2709" w:type="pct"/>
            <w:vMerge w:val="restart"/>
          </w:tcPr>
          <w:p w:rsidR="00D0481A" w:rsidRPr="00163DC2" w:rsidRDefault="00D0481A" w:rsidP="00D0481A">
            <w:pPr>
              <w:tabs>
                <w:tab w:val="left" w:pos="3306"/>
              </w:tabs>
              <w:spacing w:after="160" w:line="259" w:lineRule="auto"/>
              <w:jc w:val="center"/>
              <w:rPr>
                <w:rFonts w:ascii="Times New Roman" w:hAnsi="Times New Roman" w:cs="Times New Roman"/>
                <w:b/>
                <w:bCs/>
              </w:rPr>
            </w:pPr>
            <w:r w:rsidRPr="00163DC2">
              <w:rPr>
                <w:rFonts w:ascii="Times New Roman" w:hAnsi="Times New Roman" w:cs="Times New Roman"/>
                <w:b/>
                <w:bCs/>
              </w:rPr>
              <w:t>Pernyataan</w:t>
            </w:r>
          </w:p>
        </w:tc>
        <w:tc>
          <w:tcPr>
            <w:tcW w:w="1908" w:type="pct"/>
            <w:gridSpan w:val="5"/>
          </w:tcPr>
          <w:p w:rsidR="00D0481A" w:rsidRPr="00163DC2" w:rsidRDefault="00D0481A" w:rsidP="00D0481A">
            <w:pPr>
              <w:tabs>
                <w:tab w:val="left" w:pos="3306"/>
              </w:tabs>
              <w:spacing w:after="160" w:line="259" w:lineRule="auto"/>
              <w:jc w:val="center"/>
              <w:rPr>
                <w:rFonts w:ascii="Times New Roman" w:hAnsi="Times New Roman" w:cs="Times New Roman"/>
                <w:b/>
                <w:bCs/>
              </w:rPr>
            </w:pPr>
            <w:r w:rsidRPr="00163DC2">
              <w:rPr>
                <w:rFonts w:ascii="Times New Roman" w:hAnsi="Times New Roman" w:cs="Times New Roman"/>
                <w:b/>
                <w:bCs/>
              </w:rPr>
              <w:t>Tanggapan Responden</w:t>
            </w:r>
          </w:p>
        </w:tc>
      </w:tr>
      <w:tr w:rsidR="00D0481A" w:rsidRPr="00163DC2" w:rsidTr="00D0481A">
        <w:tc>
          <w:tcPr>
            <w:tcW w:w="383" w:type="pct"/>
            <w:vMerge/>
          </w:tcPr>
          <w:p w:rsidR="00D0481A" w:rsidRPr="00163DC2" w:rsidRDefault="00D0481A" w:rsidP="00D0481A">
            <w:pPr>
              <w:tabs>
                <w:tab w:val="left" w:pos="3306"/>
              </w:tabs>
              <w:jc w:val="center"/>
              <w:rPr>
                <w:rFonts w:ascii="Times New Roman" w:hAnsi="Times New Roman" w:cs="Times New Roman"/>
                <w:b/>
                <w:bCs/>
              </w:rPr>
            </w:pPr>
          </w:p>
        </w:tc>
        <w:tc>
          <w:tcPr>
            <w:tcW w:w="2709" w:type="pct"/>
            <w:vMerge/>
          </w:tcPr>
          <w:p w:rsidR="00D0481A" w:rsidRPr="00163DC2" w:rsidRDefault="00D0481A" w:rsidP="00D0481A">
            <w:pPr>
              <w:tabs>
                <w:tab w:val="left" w:pos="3306"/>
              </w:tabs>
              <w:jc w:val="center"/>
              <w:rPr>
                <w:rFonts w:ascii="Times New Roman" w:hAnsi="Times New Roman" w:cs="Times New Roman"/>
                <w:b/>
                <w:bCs/>
              </w:rPr>
            </w:pPr>
          </w:p>
        </w:tc>
        <w:tc>
          <w:tcPr>
            <w:tcW w:w="388" w:type="pct"/>
          </w:tcPr>
          <w:p w:rsidR="00D0481A" w:rsidRPr="00163DC2" w:rsidRDefault="00D0481A" w:rsidP="00D0481A">
            <w:pPr>
              <w:tabs>
                <w:tab w:val="left" w:pos="3306"/>
              </w:tabs>
              <w:spacing w:after="160" w:line="259" w:lineRule="auto"/>
              <w:jc w:val="center"/>
              <w:rPr>
                <w:rFonts w:ascii="Times New Roman" w:hAnsi="Times New Roman" w:cs="Times New Roman"/>
                <w:b/>
                <w:bCs/>
              </w:rPr>
            </w:pPr>
            <w:r w:rsidRPr="00163DC2">
              <w:rPr>
                <w:rFonts w:ascii="Times New Roman" w:hAnsi="Times New Roman" w:cs="Times New Roman"/>
                <w:b/>
                <w:bCs/>
              </w:rPr>
              <w:t>1</w:t>
            </w:r>
          </w:p>
        </w:tc>
        <w:tc>
          <w:tcPr>
            <w:tcW w:w="385" w:type="pct"/>
          </w:tcPr>
          <w:p w:rsidR="00D0481A" w:rsidRPr="00163DC2" w:rsidRDefault="00D0481A" w:rsidP="00D0481A">
            <w:pPr>
              <w:tabs>
                <w:tab w:val="left" w:pos="3306"/>
              </w:tabs>
              <w:spacing w:after="160" w:line="259" w:lineRule="auto"/>
              <w:jc w:val="center"/>
              <w:rPr>
                <w:rFonts w:ascii="Times New Roman" w:hAnsi="Times New Roman" w:cs="Times New Roman"/>
                <w:b/>
                <w:bCs/>
              </w:rPr>
            </w:pPr>
            <w:r w:rsidRPr="00163DC2">
              <w:rPr>
                <w:rFonts w:ascii="Times New Roman" w:hAnsi="Times New Roman" w:cs="Times New Roman"/>
                <w:b/>
                <w:bCs/>
              </w:rPr>
              <w:t>2</w:t>
            </w:r>
          </w:p>
        </w:tc>
        <w:tc>
          <w:tcPr>
            <w:tcW w:w="385" w:type="pct"/>
          </w:tcPr>
          <w:p w:rsidR="00D0481A" w:rsidRPr="00163DC2" w:rsidRDefault="00D0481A" w:rsidP="00D0481A">
            <w:pPr>
              <w:tabs>
                <w:tab w:val="left" w:pos="3306"/>
              </w:tabs>
              <w:spacing w:after="160" w:line="259" w:lineRule="auto"/>
              <w:jc w:val="center"/>
              <w:rPr>
                <w:rFonts w:ascii="Times New Roman" w:hAnsi="Times New Roman" w:cs="Times New Roman"/>
                <w:b/>
                <w:bCs/>
              </w:rPr>
            </w:pPr>
            <w:r w:rsidRPr="00163DC2">
              <w:rPr>
                <w:rFonts w:ascii="Times New Roman" w:hAnsi="Times New Roman" w:cs="Times New Roman"/>
                <w:b/>
                <w:bCs/>
              </w:rPr>
              <w:t>3</w:t>
            </w:r>
          </w:p>
        </w:tc>
        <w:tc>
          <w:tcPr>
            <w:tcW w:w="385" w:type="pct"/>
          </w:tcPr>
          <w:p w:rsidR="00D0481A" w:rsidRPr="00163DC2" w:rsidRDefault="00D0481A" w:rsidP="00D0481A">
            <w:pPr>
              <w:tabs>
                <w:tab w:val="left" w:pos="3306"/>
              </w:tabs>
              <w:spacing w:after="160" w:line="259" w:lineRule="auto"/>
              <w:jc w:val="center"/>
              <w:rPr>
                <w:rFonts w:ascii="Times New Roman" w:hAnsi="Times New Roman" w:cs="Times New Roman"/>
                <w:b/>
                <w:bCs/>
              </w:rPr>
            </w:pPr>
            <w:r w:rsidRPr="00163DC2">
              <w:rPr>
                <w:rFonts w:ascii="Times New Roman" w:hAnsi="Times New Roman" w:cs="Times New Roman"/>
                <w:b/>
                <w:bCs/>
              </w:rPr>
              <w:t>4</w:t>
            </w:r>
          </w:p>
        </w:tc>
        <w:tc>
          <w:tcPr>
            <w:tcW w:w="366" w:type="pct"/>
          </w:tcPr>
          <w:p w:rsidR="00D0481A" w:rsidRPr="00163DC2" w:rsidRDefault="00D0481A" w:rsidP="00D0481A">
            <w:pPr>
              <w:tabs>
                <w:tab w:val="left" w:pos="3306"/>
              </w:tabs>
              <w:spacing w:after="160" w:line="259" w:lineRule="auto"/>
              <w:jc w:val="center"/>
              <w:rPr>
                <w:rFonts w:ascii="Times New Roman" w:hAnsi="Times New Roman" w:cs="Times New Roman"/>
                <w:b/>
                <w:bCs/>
              </w:rPr>
            </w:pPr>
            <w:r w:rsidRPr="00163DC2">
              <w:rPr>
                <w:rFonts w:ascii="Times New Roman" w:hAnsi="Times New Roman" w:cs="Times New Roman"/>
                <w:b/>
                <w:bCs/>
              </w:rPr>
              <w:t>5</w:t>
            </w:r>
          </w:p>
        </w:tc>
      </w:tr>
      <w:tr w:rsidR="00D0481A" w:rsidRPr="00163DC2" w:rsidTr="00D0481A">
        <w:tc>
          <w:tcPr>
            <w:tcW w:w="3092" w:type="pct"/>
            <w:gridSpan w:val="2"/>
          </w:tcPr>
          <w:p w:rsidR="00D0481A" w:rsidRPr="00163DC2" w:rsidRDefault="00D0481A" w:rsidP="00D0481A">
            <w:pPr>
              <w:tabs>
                <w:tab w:val="left" w:pos="3306"/>
              </w:tabs>
              <w:jc w:val="center"/>
              <w:rPr>
                <w:rFonts w:ascii="Times New Roman" w:hAnsi="Times New Roman" w:cs="Times New Roman"/>
                <w:b/>
                <w:bCs/>
              </w:rPr>
            </w:pPr>
            <w:r w:rsidRPr="00163DC2">
              <w:rPr>
                <w:rFonts w:ascii="Times New Roman" w:hAnsi="Times New Roman" w:cs="Times New Roman"/>
                <w:b/>
                <w:bCs/>
              </w:rPr>
              <w:t>Kepatuhan Wajib Pajak</w:t>
            </w:r>
          </w:p>
        </w:tc>
        <w:tc>
          <w:tcPr>
            <w:tcW w:w="388"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66" w:type="pct"/>
          </w:tcPr>
          <w:p w:rsidR="00D0481A" w:rsidRPr="00163DC2" w:rsidRDefault="00D0481A" w:rsidP="00D0481A">
            <w:pPr>
              <w:tabs>
                <w:tab w:val="left" w:pos="3306"/>
              </w:tabs>
              <w:jc w:val="center"/>
              <w:rPr>
                <w:rFonts w:ascii="Times New Roman" w:hAnsi="Times New Roman" w:cs="Times New Roman"/>
                <w:b/>
                <w:bCs/>
              </w:rPr>
            </w:pPr>
          </w:p>
        </w:tc>
      </w:tr>
      <w:tr w:rsidR="00D0481A" w:rsidRPr="00163DC2" w:rsidTr="00D0481A">
        <w:tc>
          <w:tcPr>
            <w:tcW w:w="383" w:type="pct"/>
          </w:tcPr>
          <w:p w:rsidR="00D0481A" w:rsidRPr="00163DC2" w:rsidRDefault="00D0481A" w:rsidP="00D0481A">
            <w:pPr>
              <w:tabs>
                <w:tab w:val="left" w:pos="3306"/>
              </w:tabs>
              <w:spacing w:after="160" w:line="259" w:lineRule="auto"/>
              <w:jc w:val="center"/>
              <w:rPr>
                <w:rFonts w:ascii="Times New Roman" w:hAnsi="Times New Roman" w:cs="Times New Roman"/>
              </w:rPr>
            </w:pPr>
            <w:r w:rsidRPr="00163DC2">
              <w:rPr>
                <w:rFonts w:ascii="Times New Roman" w:hAnsi="Times New Roman" w:cs="Times New Roman"/>
              </w:rPr>
              <w:t>1</w:t>
            </w:r>
          </w:p>
        </w:tc>
        <w:tc>
          <w:tcPr>
            <w:tcW w:w="2709" w:type="pct"/>
          </w:tcPr>
          <w:p w:rsidR="00D0481A" w:rsidRPr="00163DC2" w:rsidRDefault="00D0481A" w:rsidP="00D0481A">
            <w:pPr>
              <w:tabs>
                <w:tab w:val="left" w:pos="3306"/>
              </w:tabs>
              <w:spacing w:after="160" w:line="259" w:lineRule="auto"/>
              <w:jc w:val="both"/>
              <w:rPr>
                <w:rFonts w:ascii="Times New Roman" w:hAnsi="Times New Roman" w:cs="Times New Roman"/>
              </w:rPr>
            </w:pPr>
            <w:r w:rsidRPr="00163DC2">
              <w:rPr>
                <w:rFonts w:ascii="Times New Roman" w:hAnsi="Times New Roman" w:cs="Times New Roman"/>
              </w:rPr>
              <w:t>Wajib pajak mengisi SPT dengan benar dan lengkap berdasarkan data sebenarnya</w:t>
            </w:r>
          </w:p>
        </w:tc>
        <w:tc>
          <w:tcPr>
            <w:tcW w:w="388"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66" w:type="pct"/>
          </w:tcPr>
          <w:p w:rsidR="00D0481A" w:rsidRPr="00163DC2" w:rsidRDefault="00D0481A" w:rsidP="00D0481A">
            <w:pPr>
              <w:tabs>
                <w:tab w:val="left" w:pos="3306"/>
              </w:tabs>
              <w:jc w:val="center"/>
              <w:rPr>
                <w:rFonts w:ascii="Times New Roman" w:hAnsi="Times New Roman" w:cs="Times New Roman"/>
                <w:b/>
                <w:bCs/>
              </w:rPr>
            </w:pPr>
          </w:p>
        </w:tc>
      </w:tr>
      <w:tr w:rsidR="00D0481A" w:rsidRPr="00163DC2" w:rsidTr="00D0481A">
        <w:tc>
          <w:tcPr>
            <w:tcW w:w="383" w:type="pct"/>
          </w:tcPr>
          <w:p w:rsidR="00D0481A" w:rsidRPr="00163DC2" w:rsidRDefault="00D0481A" w:rsidP="00D0481A">
            <w:pPr>
              <w:tabs>
                <w:tab w:val="left" w:pos="3306"/>
              </w:tabs>
              <w:jc w:val="center"/>
              <w:rPr>
                <w:rFonts w:ascii="Times New Roman" w:hAnsi="Times New Roman" w:cs="Times New Roman"/>
              </w:rPr>
            </w:pPr>
            <w:r w:rsidRPr="00163DC2">
              <w:rPr>
                <w:rFonts w:ascii="Times New Roman" w:hAnsi="Times New Roman" w:cs="Times New Roman"/>
              </w:rPr>
              <w:t>2</w:t>
            </w:r>
          </w:p>
        </w:tc>
        <w:tc>
          <w:tcPr>
            <w:tcW w:w="2709" w:type="pct"/>
          </w:tcPr>
          <w:p w:rsidR="00D0481A" w:rsidRPr="00163DC2" w:rsidRDefault="00D0481A" w:rsidP="00D0481A">
            <w:pPr>
              <w:tabs>
                <w:tab w:val="left" w:pos="3306"/>
              </w:tabs>
              <w:jc w:val="both"/>
              <w:rPr>
                <w:rFonts w:ascii="Times New Roman" w:hAnsi="Times New Roman" w:cs="Times New Roman"/>
              </w:rPr>
            </w:pPr>
            <w:r w:rsidRPr="00163DC2">
              <w:rPr>
                <w:rFonts w:ascii="Times New Roman" w:hAnsi="Times New Roman" w:cs="Times New Roman"/>
              </w:rPr>
              <w:t>Wajib pajak selalu melaporkan SPT dengan tepat waktu</w:t>
            </w:r>
          </w:p>
        </w:tc>
        <w:tc>
          <w:tcPr>
            <w:tcW w:w="388"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66" w:type="pct"/>
          </w:tcPr>
          <w:p w:rsidR="00D0481A" w:rsidRPr="00163DC2" w:rsidRDefault="00D0481A" w:rsidP="00D0481A">
            <w:pPr>
              <w:tabs>
                <w:tab w:val="left" w:pos="3306"/>
              </w:tabs>
              <w:jc w:val="center"/>
              <w:rPr>
                <w:rFonts w:ascii="Times New Roman" w:hAnsi="Times New Roman" w:cs="Times New Roman"/>
                <w:b/>
                <w:bCs/>
              </w:rPr>
            </w:pPr>
          </w:p>
        </w:tc>
      </w:tr>
      <w:tr w:rsidR="00D0481A" w:rsidRPr="00163DC2" w:rsidTr="00D0481A">
        <w:tc>
          <w:tcPr>
            <w:tcW w:w="383" w:type="pct"/>
          </w:tcPr>
          <w:p w:rsidR="00D0481A" w:rsidRPr="00163DC2" w:rsidRDefault="00D0481A" w:rsidP="00D0481A">
            <w:pPr>
              <w:tabs>
                <w:tab w:val="left" w:pos="3306"/>
              </w:tabs>
              <w:spacing w:after="160" w:line="259" w:lineRule="auto"/>
              <w:jc w:val="center"/>
              <w:rPr>
                <w:rFonts w:ascii="Times New Roman" w:hAnsi="Times New Roman" w:cs="Times New Roman"/>
              </w:rPr>
            </w:pPr>
            <w:r w:rsidRPr="00163DC2">
              <w:rPr>
                <w:rFonts w:ascii="Times New Roman" w:hAnsi="Times New Roman" w:cs="Times New Roman"/>
              </w:rPr>
              <w:t>3</w:t>
            </w:r>
          </w:p>
        </w:tc>
        <w:tc>
          <w:tcPr>
            <w:tcW w:w="2709" w:type="pct"/>
          </w:tcPr>
          <w:p w:rsidR="00D0481A" w:rsidRPr="00163DC2" w:rsidRDefault="00D0481A" w:rsidP="00D0481A">
            <w:pPr>
              <w:tabs>
                <w:tab w:val="left" w:pos="3306"/>
              </w:tabs>
              <w:spacing w:after="160" w:line="259" w:lineRule="auto"/>
              <w:jc w:val="both"/>
              <w:rPr>
                <w:rFonts w:ascii="Times New Roman" w:hAnsi="Times New Roman" w:cs="Times New Roman"/>
              </w:rPr>
            </w:pPr>
            <w:r w:rsidRPr="00163DC2">
              <w:rPr>
                <w:rFonts w:ascii="Times New Roman" w:hAnsi="Times New Roman" w:cs="Times New Roman"/>
              </w:rPr>
              <w:t>Wajib pajak menghitung dan membayarkan pajak terutang tepat waktu sesuai dengan peraturan perpajakan yang belaku</w:t>
            </w:r>
          </w:p>
        </w:tc>
        <w:tc>
          <w:tcPr>
            <w:tcW w:w="388"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66" w:type="pct"/>
          </w:tcPr>
          <w:p w:rsidR="00D0481A" w:rsidRPr="00163DC2" w:rsidRDefault="00D0481A" w:rsidP="00D0481A">
            <w:pPr>
              <w:tabs>
                <w:tab w:val="left" w:pos="3306"/>
              </w:tabs>
              <w:jc w:val="center"/>
              <w:rPr>
                <w:rFonts w:ascii="Times New Roman" w:hAnsi="Times New Roman" w:cs="Times New Roman"/>
                <w:b/>
                <w:bCs/>
              </w:rPr>
            </w:pPr>
          </w:p>
        </w:tc>
      </w:tr>
      <w:tr w:rsidR="00D0481A" w:rsidRPr="00163DC2" w:rsidTr="00D0481A">
        <w:tc>
          <w:tcPr>
            <w:tcW w:w="383" w:type="pct"/>
          </w:tcPr>
          <w:p w:rsidR="00D0481A" w:rsidRPr="00163DC2" w:rsidRDefault="00D0481A" w:rsidP="00D0481A">
            <w:pPr>
              <w:tabs>
                <w:tab w:val="left" w:pos="3306"/>
              </w:tabs>
              <w:jc w:val="center"/>
              <w:rPr>
                <w:rFonts w:ascii="Times New Roman" w:hAnsi="Times New Roman" w:cs="Times New Roman"/>
              </w:rPr>
            </w:pPr>
            <w:r w:rsidRPr="00163DC2">
              <w:rPr>
                <w:rFonts w:ascii="Times New Roman" w:hAnsi="Times New Roman" w:cs="Times New Roman"/>
              </w:rPr>
              <w:t>4</w:t>
            </w:r>
          </w:p>
        </w:tc>
        <w:tc>
          <w:tcPr>
            <w:tcW w:w="2709" w:type="pct"/>
          </w:tcPr>
          <w:p w:rsidR="00D0481A" w:rsidRPr="00163DC2" w:rsidRDefault="00D0481A" w:rsidP="00D0481A">
            <w:pPr>
              <w:tabs>
                <w:tab w:val="left" w:pos="3306"/>
              </w:tabs>
              <w:jc w:val="both"/>
              <w:rPr>
                <w:rFonts w:ascii="Times New Roman" w:hAnsi="Times New Roman" w:cs="Times New Roman"/>
              </w:rPr>
            </w:pPr>
            <w:r w:rsidRPr="00163DC2">
              <w:rPr>
                <w:rFonts w:ascii="Times New Roman" w:hAnsi="Times New Roman" w:cs="Times New Roman"/>
              </w:rPr>
              <w:t>Wajib pajak melakukan perhitungan pajak terutang berdasarkan ketetapan yang berlaku sesuai dengan besarnya penghasilan</w:t>
            </w:r>
          </w:p>
        </w:tc>
        <w:tc>
          <w:tcPr>
            <w:tcW w:w="388"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66" w:type="pct"/>
          </w:tcPr>
          <w:p w:rsidR="00D0481A" w:rsidRPr="00163DC2" w:rsidRDefault="00D0481A" w:rsidP="00D0481A">
            <w:pPr>
              <w:tabs>
                <w:tab w:val="left" w:pos="3306"/>
              </w:tabs>
              <w:jc w:val="center"/>
              <w:rPr>
                <w:rFonts w:ascii="Times New Roman" w:hAnsi="Times New Roman" w:cs="Times New Roman"/>
                <w:b/>
                <w:bCs/>
              </w:rPr>
            </w:pPr>
          </w:p>
        </w:tc>
      </w:tr>
      <w:tr w:rsidR="00D0481A" w:rsidRPr="00163DC2" w:rsidTr="00D0481A">
        <w:tc>
          <w:tcPr>
            <w:tcW w:w="383" w:type="pct"/>
          </w:tcPr>
          <w:p w:rsidR="00D0481A" w:rsidRPr="00163DC2" w:rsidRDefault="00D0481A" w:rsidP="00D0481A">
            <w:pPr>
              <w:tabs>
                <w:tab w:val="left" w:pos="3306"/>
              </w:tabs>
              <w:jc w:val="center"/>
              <w:rPr>
                <w:rFonts w:ascii="Times New Roman" w:hAnsi="Times New Roman" w:cs="Times New Roman"/>
              </w:rPr>
            </w:pPr>
            <w:r w:rsidRPr="00163DC2">
              <w:rPr>
                <w:rFonts w:ascii="Times New Roman" w:hAnsi="Times New Roman" w:cs="Times New Roman"/>
              </w:rPr>
              <w:t>5</w:t>
            </w:r>
          </w:p>
        </w:tc>
        <w:tc>
          <w:tcPr>
            <w:tcW w:w="2709" w:type="pct"/>
          </w:tcPr>
          <w:p w:rsidR="00D0481A" w:rsidRPr="00163DC2" w:rsidRDefault="00D0481A" w:rsidP="00D0481A">
            <w:pPr>
              <w:tabs>
                <w:tab w:val="left" w:pos="3306"/>
              </w:tabs>
              <w:jc w:val="both"/>
              <w:rPr>
                <w:rFonts w:ascii="Times New Roman" w:hAnsi="Times New Roman" w:cs="Times New Roman"/>
              </w:rPr>
            </w:pPr>
            <w:r w:rsidRPr="00163DC2">
              <w:rPr>
                <w:rFonts w:ascii="Times New Roman" w:hAnsi="Times New Roman" w:cs="Times New Roman"/>
              </w:rPr>
              <w:t>Wajib pajak tidak mempunyai tunggakan atas pembayaran pajak</w:t>
            </w:r>
          </w:p>
        </w:tc>
        <w:tc>
          <w:tcPr>
            <w:tcW w:w="388"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66" w:type="pct"/>
          </w:tcPr>
          <w:p w:rsidR="00D0481A" w:rsidRPr="00163DC2" w:rsidRDefault="00D0481A" w:rsidP="00D0481A">
            <w:pPr>
              <w:tabs>
                <w:tab w:val="left" w:pos="3306"/>
              </w:tabs>
              <w:jc w:val="center"/>
              <w:rPr>
                <w:rFonts w:ascii="Times New Roman" w:hAnsi="Times New Roman" w:cs="Times New Roman"/>
                <w:b/>
                <w:bCs/>
              </w:rPr>
            </w:pPr>
          </w:p>
        </w:tc>
      </w:tr>
      <w:tr w:rsidR="00D0481A" w:rsidRPr="00163DC2" w:rsidTr="00D0481A">
        <w:tc>
          <w:tcPr>
            <w:tcW w:w="383" w:type="pct"/>
          </w:tcPr>
          <w:p w:rsidR="00D0481A" w:rsidRPr="00163DC2" w:rsidRDefault="00D0481A" w:rsidP="00D0481A">
            <w:pPr>
              <w:tabs>
                <w:tab w:val="left" w:pos="3306"/>
              </w:tabs>
              <w:jc w:val="center"/>
              <w:rPr>
                <w:rFonts w:ascii="Times New Roman" w:hAnsi="Times New Roman" w:cs="Times New Roman"/>
              </w:rPr>
            </w:pPr>
            <w:r w:rsidRPr="00163DC2">
              <w:rPr>
                <w:rFonts w:ascii="Times New Roman" w:hAnsi="Times New Roman" w:cs="Times New Roman"/>
              </w:rPr>
              <w:t>6</w:t>
            </w:r>
          </w:p>
        </w:tc>
        <w:tc>
          <w:tcPr>
            <w:tcW w:w="2709" w:type="pct"/>
          </w:tcPr>
          <w:p w:rsidR="00D0481A" w:rsidRPr="00163DC2" w:rsidRDefault="00D0481A" w:rsidP="00D0481A">
            <w:pPr>
              <w:tabs>
                <w:tab w:val="left" w:pos="3306"/>
              </w:tabs>
              <w:jc w:val="both"/>
              <w:rPr>
                <w:rFonts w:ascii="Times New Roman" w:hAnsi="Times New Roman" w:cs="Times New Roman"/>
              </w:rPr>
            </w:pPr>
            <w:r w:rsidRPr="00163DC2">
              <w:rPr>
                <w:rFonts w:ascii="Times New Roman" w:hAnsi="Times New Roman" w:cs="Times New Roman"/>
              </w:rPr>
              <w:t>Wajib pajak tidak pernah dipidana karena melakukan tindak pidana dibidang  perpajakan.</w:t>
            </w:r>
          </w:p>
        </w:tc>
        <w:tc>
          <w:tcPr>
            <w:tcW w:w="388"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66" w:type="pct"/>
          </w:tcPr>
          <w:p w:rsidR="00D0481A" w:rsidRPr="00163DC2" w:rsidRDefault="00D0481A" w:rsidP="00D0481A">
            <w:pPr>
              <w:tabs>
                <w:tab w:val="left" w:pos="3306"/>
              </w:tabs>
              <w:jc w:val="center"/>
              <w:rPr>
                <w:rFonts w:ascii="Times New Roman" w:hAnsi="Times New Roman" w:cs="Times New Roman"/>
                <w:b/>
                <w:bCs/>
              </w:rPr>
            </w:pPr>
          </w:p>
        </w:tc>
      </w:tr>
      <w:tr w:rsidR="00D0481A" w:rsidRPr="00163DC2" w:rsidTr="00D0481A">
        <w:tc>
          <w:tcPr>
            <w:tcW w:w="3092" w:type="pct"/>
            <w:gridSpan w:val="2"/>
          </w:tcPr>
          <w:p w:rsidR="00D0481A" w:rsidRPr="00163DC2" w:rsidRDefault="00D0481A" w:rsidP="00D0481A">
            <w:pPr>
              <w:tabs>
                <w:tab w:val="left" w:pos="3306"/>
              </w:tabs>
              <w:jc w:val="center"/>
              <w:rPr>
                <w:rFonts w:ascii="Times New Roman" w:hAnsi="Times New Roman" w:cs="Times New Roman"/>
                <w:b/>
              </w:rPr>
            </w:pPr>
            <w:r w:rsidRPr="00163DC2">
              <w:rPr>
                <w:rFonts w:ascii="Times New Roman" w:hAnsi="Times New Roman" w:cs="Times New Roman"/>
                <w:b/>
              </w:rPr>
              <w:t>Pengetahuan Pajak</w:t>
            </w:r>
          </w:p>
        </w:tc>
        <w:tc>
          <w:tcPr>
            <w:tcW w:w="388"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66" w:type="pct"/>
          </w:tcPr>
          <w:p w:rsidR="00D0481A" w:rsidRPr="00163DC2" w:rsidRDefault="00D0481A" w:rsidP="00D0481A">
            <w:pPr>
              <w:tabs>
                <w:tab w:val="left" w:pos="3306"/>
              </w:tabs>
              <w:jc w:val="center"/>
              <w:rPr>
                <w:rFonts w:ascii="Times New Roman" w:hAnsi="Times New Roman" w:cs="Times New Roman"/>
                <w:b/>
                <w:bCs/>
              </w:rPr>
            </w:pPr>
          </w:p>
        </w:tc>
      </w:tr>
      <w:tr w:rsidR="00D0481A" w:rsidRPr="00163DC2" w:rsidTr="00D0481A">
        <w:tc>
          <w:tcPr>
            <w:tcW w:w="383" w:type="pct"/>
          </w:tcPr>
          <w:p w:rsidR="00D0481A" w:rsidRPr="00163DC2" w:rsidRDefault="00D0481A" w:rsidP="00D0481A">
            <w:pPr>
              <w:tabs>
                <w:tab w:val="left" w:pos="3306"/>
              </w:tabs>
              <w:spacing w:after="160" w:line="259" w:lineRule="auto"/>
              <w:jc w:val="center"/>
              <w:rPr>
                <w:rFonts w:ascii="Times New Roman" w:hAnsi="Times New Roman" w:cs="Times New Roman"/>
              </w:rPr>
            </w:pPr>
            <w:r w:rsidRPr="00163DC2">
              <w:rPr>
                <w:rFonts w:ascii="Times New Roman" w:hAnsi="Times New Roman" w:cs="Times New Roman"/>
              </w:rPr>
              <w:t>1</w:t>
            </w:r>
          </w:p>
        </w:tc>
        <w:tc>
          <w:tcPr>
            <w:tcW w:w="2709" w:type="pct"/>
          </w:tcPr>
          <w:p w:rsidR="00D0481A" w:rsidRPr="00163DC2" w:rsidRDefault="00D0481A" w:rsidP="00D0481A">
            <w:pPr>
              <w:tabs>
                <w:tab w:val="left" w:pos="3306"/>
              </w:tabs>
              <w:spacing w:after="160" w:line="259" w:lineRule="auto"/>
              <w:jc w:val="both"/>
              <w:rPr>
                <w:rFonts w:ascii="Times New Roman" w:hAnsi="Times New Roman" w:cs="Times New Roman"/>
              </w:rPr>
            </w:pPr>
            <w:r w:rsidRPr="00163DC2">
              <w:rPr>
                <w:rFonts w:ascii="Times New Roman" w:hAnsi="Times New Roman" w:cs="Times New Roman"/>
              </w:rPr>
              <w:t xml:space="preserve">Wajib pajak mengetahui informasi umum tentang perpajakan. </w:t>
            </w:r>
          </w:p>
        </w:tc>
        <w:tc>
          <w:tcPr>
            <w:tcW w:w="388"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66" w:type="pct"/>
          </w:tcPr>
          <w:p w:rsidR="00D0481A" w:rsidRPr="00163DC2" w:rsidRDefault="00D0481A" w:rsidP="00D0481A">
            <w:pPr>
              <w:tabs>
                <w:tab w:val="left" w:pos="3306"/>
              </w:tabs>
              <w:jc w:val="center"/>
              <w:rPr>
                <w:rFonts w:ascii="Times New Roman" w:hAnsi="Times New Roman" w:cs="Times New Roman"/>
                <w:b/>
                <w:bCs/>
              </w:rPr>
            </w:pPr>
          </w:p>
        </w:tc>
      </w:tr>
      <w:tr w:rsidR="00D0481A" w:rsidRPr="00163DC2" w:rsidTr="00D0481A">
        <w:tc>
          <w:tcPr>
            <w:tcW w:w="383" w:type="pct"/>
          </w:tcPr>
          <w:p w:rsidR="00D0481A" w:rsidRPr="00163DC2" w:rsidRDefault="00D0481A" w:rsidP="00D0481A">
            <w:pPr>
              <w:tabs>
                <w:tab w:val="left" w:pos="3306"/>
              </w:tabs>
              <w:jc w:val="center"/>
              <w:rPr>
                <w:rFonts w:ascii="Times New Roman" w:hAnsi="Times New Roman" w:cs="Times New Roman"/>
              </w:rPr>
            </w:pPr>
            <w:r w:rsidRPr="00163DC2">
              <w:rPr>
                <w:rFonts w:ascii="Times New Roman" w:hAnsi="Times New Roman" w:cs="Times New Roman"/>
              </w:rPr>
              <w:t>2</w:t>
            </w:r>
          </w:p>
        </w:tc>
        <w:tc>
          <w:tcPr>
            <w:tcW w:w="2709" w:type="pct"/>
          </w:tcPr>
          <w:p w:rsidR="00D0481A" w:rsidRPr="00163DC2" w:rsidRDefault="00D0481A" w:rsidP="00D0481A">
            <w:pPr>
              <w:tabs>
                <w:tab w:val="left" w:pos="3306"/>
              </w:tabs>
              <w:jc w:val="both"/>
              <w:rPr>
                <w:rFonts w:ascii="Times New Roman" w:hAnsi="Times New Roman" w:cs="Times New Roman"/>
              </w:rPr>
            </w:pPr>
            <w:r w:rsidRPr="00163DC2">
              <w:rPr>
                <w:rFonts w:ascii="Times New Roman" w:hAnsi="Times New Roman" w:cs="Times New Roman"/>
              </w:rPr>
              <w:t>Wajib pajak mengetahui fungsi dan tujuan dari pajak yang dibayarkan.</w:t>
            </w:r>
          </w:p>
        </w:tc>
        <w:tc>
          <w:tcPr>
            <w:tcW w:w="388"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66" w:type="pct"/>
          </w:tcPr>
          <w:p w:rsidR="00D0481A" w:rsidRPr="00163DC2" w:rsidRDefault="00D0481A" w:rsidP="00D0481A">
            <w:pPr>
              <w:tabs>
                <w:tab w:val="left" w:pos="3306"/>
              </w:tabs>
              <w:jc w:val="center"/>
              <w:rPr>
                <w:rFonts w:ascii="Times New Roman" w:hAnsi="Times New Roman" w:cs="Times New Roman"/>
                <w:b/>
                <w:bCs/>
              </w:rPr>
            </w:pPr>
          </w:p>
        </w:tc>
      </w:tr>
      <w:tr w:rsidR="00D0481A" w:rsidRPr="00163DC2" w:rsidTr="00D0481A">
        <w:tc>
          <w:tcPr>
            <w:tcW w:w="383" w:type="pct"/>
          </w:tcPr>
          <w:p w:rsidR="00D0481A" w:rsidRPr="00163DC2" w:rsidRDefault="00D0481A" w:rsidP="00D0481A">
            <w:pPr>
              <w:tabs>
                <w:tab w:val="left" w:pos="3306"/>
              </w:tabs>
              <w:spacing w:after="160" w:line="259" w:lineRule="auto"/>
              <w:jc w:val="center"/>
              <w:rPr>
                <w:rFonts w:ascii="Times New Roman" w:hAnsi="Times New Roman" w:cs="Times New Roman"/>
              </w:rPr>
            </w:pPr>
            <w:r w:rsidRPr="00163DC2">
              <w:rPr>
                <w:rFonts w:ascii="Times New Roman" w:hAnsi="Times New Roman" w:cs="Times New Roman"/>
              </w:rPr>
              <w:t>3</w:t>
            </w:r>
          </w:p>
        </w:tc>
        <w:tc>
          <w:tcPr>
            <w:tcW w:w="2709" w:type="pct"/>
          </w:tcPr>
          <w:p w:rsidR="00D0481A" w:rsidRPr="00163DC2" w:rsidRDefault="00D0481A" w:rsidP="00D0481A">
            <w:pPr>
              <w:tabs>
                <w:tab w:val="left" w:pos="3306"/>
              </w:tabs>
              <w:spacing w:after="160" w:line="259" w:lineRule="auto"/>
              <w:jc w:val="both"/>
              <w:rPr>
                <w:rFonts w:ascii="Times New Roman" w:hAnsi="Times New Roman" w:cs="Times New Roman"/>
              </w:rPr>
            </w:pPr>
            <w:r w:rsidRPr="00163DC2">
              <w:rPr>
                <w:rFonts w:ascii="Times New Roman" w:hAnsi="Times New Roman" w:cs="Times New Roman"/>
              </w:rPr>
              <w:t>Wajib pajak mengetahui bagaimana cara untuk mengisi SPT dengan benar.</w:t>
            </w:r>
          </w:p>
        </w:tc>
        <w:tc>
          <w:tcPr>
            <w:tcW w:w="388"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66" w:type="pct"/>
          </w:tcPr>
          <w:p w:rsidR="00D0481A" w:rsidRPr="00163DC2" w:rsidRDefault="00D0481A" w:rsidP="00D0481A">
            <w:pPr>
              <w:tabs>
                <w:tab w:val="left" w:pos="3306"/>
              </w:tabs>
              <w:jc w:val="center"/>
              <w:rPr>
                <w:rFonts w:ascii="Times New Roman" w:hAnsi="Times New Roman" w:cs="Times New Roman"/>
                <w:b/>
                <w:bCs/>
              </w:rPr>
            </w:pPr>
          </w:p>
        </w:tc>
      </w:tr>
      <w:tr w:rsidR="00D0481A" w:rsidRPr="00163DC2" w:rsidTr="00D0481A">
        <w:tc>
          <w:tcPr>
            <w:tcW w:w="383" w:type="pct"/>
          </w:tcPr>
          <w:p w:rsidR="00D0481A" w:rsidRPr="00163DC2" w:rsidRDefault="00D0481A" w:rsidP="00D0481A">
            <w:pPr>
              <w:tabs>
                <w:tab w:val="left" w:pos="3306"/>
              </w:tabs>
              <w:jc w:val="center"/>
              <w:rPr>
                <w:rFonts w:ascii="Times New Roman" w:hAnsi="Times New Roman" w:cs="Times New Roman"/>
              </w:rPr>
            </w:pPr>
            <w:r w:rsidRPr="00163DC2">
              <w:rPr>
                <w:rFonts w:ascii="Times New Roman" w:hAnsi="Times New Roman" w:cs="Times New Roman"/>
              </w:rPr>
              <w:t>4</w:t>
            </w:r>
          </w:p>
        </w:tc>
        <w:tc>
          <w:tcPr>
            <w:tcW w:w="2709" w:type="pct"/>
          </w:tcPr>
          <w:p w:rsidR="00D0481A" w:rsidRPr="00163DC2" w:rsidRDefault="00D0481A" w:rsidP="00D0481A">
            <w:pPr>
              <w:tabs>
                <w:tab w:val="left" w:pos="3306"/>
              </w:tabs>
              <w:jc w:val="both"/>
              <w:rPr>
                <w:rFonts w:ascii="Times New Roman" w:hAnsi="Times New Roman" w:cs="Times New Roman"/>
              </w:rPr>
            </w:pPr>
            <w:r w:rsidRPr="00163DC2">
              <w:rPr>
                <w:rFonts w:ascii="Times New Roman" w:hAnsi="Times New Roman" w:cs="Times New Roman"/>
              </w:rPr>
              <w:t>Wajib pajak mengetahui bahwa SPT wajib dilaporkan setiap tahunnya.</w:t>
            </w:r>
          </w:p>
        </w:tc>
        <w:tc>
          <w:tcPr>
            <w:tcW w:w="388"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66" w:type="pct"/>
          </w:tcPr>
          <w:p w:rsidR="00D0481A" w:rsidRPr="00163DC2" w:rsidRDefault="00D0481A" w:rsidP="00D0481A">
            <w:pPr>
              <w:tabs>
                <w:tab w:val="left" w:pos="3306"/>
              </w:tabs>
              <w:jc w:val="center"/>
              <w:rPr>
                <w:rFonts w:ascii="Times New Roman" w:hAnsi="Times New Roman" w:cs="Times New Roman"/>
                <w:b/>
                <w:bCs/>
              </w:rPr>
            </w:pPr>
          </w:p>
        </w:tc>
      </w:tr>
      <w:tr w:rsidR="00D0481A" w:rsidRPr="00163DC2" w:rsidTr="00D0481A">
        <w:tc>
          <w:tcPr>
            <w:tcW w:w="383" w:type="pct"/>
          </w:tcPr>
          <w:p w:rsidR="00D0481A" w:rsidRPr="00163DC2" w:rsidRDefault="00D0481A" w:rsidP="00D0481A">
            <w:pPr>
              <w:tabs>
                <w:tab w:val="left" w:pos="3306"/>
              </w:tabs>
              <w:spacing w:after="160" w:line="259" w:lineRule="auto"/>
              <w:jc w:val="center"/>
              <w:rPr>
                <w:rFonts w:ascii="Times New Roman" w:hAnsi="Times New Roman" w:cs="Times New Roman"/>
              </w:rPr>
            </w:pPr>
            <w:r w:rsidRPr="00163DC2">
              <w:rPr>
                <w:rFonts w:ascii="Times New Roman" w:hAnsi="Times New Roman" w:cs="Times New Roman"/>
              </w:rPr>
              <w:t>5</w:t>
            </w:r>
          </w:p>
        </w:tc>
        <w:tc>
          <w:tcPr>
            <w:tcW w:w="2709" w:type="pct"/>
          </w:tcPr>
          <w:p w:rsidR="00D0481A" w:rsidRPr="00163DC2" w:rsidRDefault="00D0481A" w:rsidP="00D0481A">
            <w:pPr>
              <w:tabs>
                <w:tab w:val="left" w:pos="3306"/>
              </w:tabs>
              <w:spacing w:after="160" w:line="259" w:lineRule="auto"/>
              <w:jc w:val="both"/>
              <w:rPr>
                <w:rFonts w:ascii="Times New Roman" w:hAnsi="Times New Roman" w:cs="Times New Roman"/>
              </w:rPr>
            </w:pPr>
            <w:r w:rsidRPr="00163DC2">
              <w:rPr>
                <w:rFonts w:ascii="Times New Roman" w:hAnsi="Times New Roman" w:cs="Times New Roman"/>
              </w:rPr>
              <w:t>Wajib pajak mengetahui sanksi pajak akan dikenakan apabila melakukan pelanggaran di bidang perpajakan.</w:t>
            </w:r>
          </w:p>
        </w:tc>
        <w:tc>
          <w:tcPr>
            <w:tcW w:w="388"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66" w:type="pct"/>
          </w:tcPr>
          <w:p w:rsidR="00D0481A" w:rsidRPr="00163DC2" w:rsidRDefault="00D0481A" w:rsidP="00D0481A">
            <w:pPr>
              <w:tabs>
                <w:tab w:val="left" w:pos="3306"/>
              </w:tabs>
              <w:jc w:val="center"/>
              <w:rPr>
                <w:rFonts w:ascii="Times New Roman" w:hAnsi="Times New Roman" w:cs="Times New Roman"/>
                <w:b/>
                <w:bCs/>
              </w:rPr>
            </w:pPr>
          </w:p>
        </w:tc>
      </w:tr>
      <w:tr w:rsidR="00D0481A" w:rsidRPr="00163DC2" w:rsidTr="00D0481A">
        <w:tc>
          <w:tcPr>
            <w:tcW w:w="3092" w:type="pct"/>
            <w:gridSpan w:val="2"/>
          </w:tcPr>
          <w:p w:rsidR="00D0481A" w:rsidRPr="00163DC2" w:rsidRDefault="00D0481A" w:rsidP="00D0481A">
            <w:pPr>
              <w:tabs>
                <w:tab w:val="left" w:pos="3306"/>
              </w:tabs>
              <w:jc w:val="center"/>
              <w:rPr>
                <w:rFonts w:ascii="Times New Roman" w:hAnsi="Times New Roman" w:cs="Times New Roman"/>
                <w:b/>
              </w:rPr>
            </w:pPr>
            <w:r w:rsidRPr="00163DC2">
              <w:rPr>
                <w:rFonts w:ascii="Times New Roman" w:hAnsi="Times New Roman" w:cs="Times New Roman"/>
                <w:b/>
              </w:rPr>
              <w:t>Pemahaman Pajak</w:t>
            </w:r>
          </w:p>
        </w:tc>
        <w:tc>
          <w:tcPr>
            <w:tcW w:w="388"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66" w:type="pct"/>
          </w:tcPr>
          <w:p w:rsidR="00D0481A" w:rsidRPr="00163DC2" w:rsidRDefault="00D0481A" w:rsidP="00D0481A">
            <w:pPr>
              <w:tabs>
                <w:tab w:val="left" w:pos="3306"/>
              </w:tabs>
              <w:jc w:val="center"/>
              <w:rPr>
                <w:rFonts w:ascii="Times New Roman" w:hAnsi="Times New Roman" w:cs="Times New Roman"/>
                <w:b/>
                <w:bCs/>
              </w:rPr>
            </w:pPr>
          </w:p>
        </w:tc>
      </w:tr>
      <w:tr w:rsidR="00D0481A" w:rsidRPr="00163DC2" w:rsidTr="00D0481A">
        <w:tc>
          <w:tcPr>
            <w:tcW w:w="383" w:type="pct"/>
          </w:tcPr>
          <w:p w:rsidR="00D0481A" w:rsidRPr="00163DC2" w:rsidRDefault="00D0481A" w:rsidP="00D0481A">
            <w:pPr>
              <w:tabs>
                <w:tab w:val="left" w:pos="3306"/>
              </w:tabs>
              <w:spacing w:after="160" w:line="259" w:lineRule="auto"/>
              <w:jc w:val="center"/>
              <w:rPr>
                <w:rFonts w:ascii="Times New Roman" w:hAnsi="Times New Roman" w:cs="Times New Roman"/>
              </w:rPr>
            </w:pPr>
            <w:r w:rsidRPr="00163DC2">
              <w:rPr>
                <w:rFonts w:ascii="Times New Roman" w:hAnsi="Times New Roman" w:cs="Times New Roman"/>
              </w:rPr>
              <w:t>1</w:t>
            </w:r>
          </w:p>
        </w:tc>
        <w:tc>
          <w:tcPr>
            <w:tcW w:w="2709" w:type="pct"/>
          </w:tcPr>
          <w:p w:rsidR="00D0481A" w:rsidRPr="00163DC2" w:rsidRDefault="00D0481A" w:rsidP="00D0481A">
            <w:pPr>
              <w:tabs>
                <w:tab w:val="left" w:pos="3306"/>
              </w:tabs>
              <w:spacing w:after="160" w:line="259" w:lineRule="auto"/>
              <w:jc w:val="both"/>
              <w:rPr>
                <w:rFonts w:ascii="Times New Roman" w:hAnsi="Times New Roman" w:cs="Times New Roman"/>
              </w:rPr>
            </w:pPr>
            <w:r w:rsidRPr="00163DC2">
              <w:rPr>
                <w:rFonts w:ascii="Times New Roman" w:hAnsi="Times New Roman" w:cs="Times New Roman"/>
              </w:rPr>
              <w:t>Wajib pajak memahami pendapatan kena pajak.</w:t>
            </w:r>
          </w:p>
        </w:tc>
        <w:tc>
          <w:tcPr>
            <w:tcW w:w="388"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66" w:type="pct"/>
          </w:tcPr>
          <w:p w:rsidR="00D0481A" w:rsidRPr="00163DC2" w:rsidRDefault="00D0481A" w:rsidP="00D0481A">
            <w:pPr>
              <w:tabs>
                <w:tab w:val="left" w:pos="3306"/>
              </w:tabs>
              <w:jc w:val="center"/>
              <w:rPr>
                <w:rFonts w:ascii="Times New Roman" w:hAnsi="Times New Roman" w:cs="Times New Roman"/>
                <w:b/>
                <w:bCs/>
              </w:rPr>
            </w:pPr>
          </w:p>
        </w:tc>
      </w:tr>
      <w:tr w:rsidR="00D0481A" w:rsidRPr="00163DC2" w:rsidTr="00D0481A">
        <w:tc>
          <w:tcPr>
            <w:tcW w:w="383" w:type="pct"/>
          </w:tcPr>
          <w:p w:rsidR="00D0481A" w:rsidRPr="00163DC2" w:rsidRDefault="00D0481A" w:rsidP="00D0481A">
            <w:pPr>
              <w:tabs>
                <w:tab w:val="left" w:pos="3306"/>
              </w:tabs>
              <w:jc w:val="center"/>
              <w:rPr>
                <w:rFonts w:ascii="Times New Roman" w:hAnsi="Times New Roman" w:cs="Times New Roman"/>
              </w:rPr>
            </w:pPr>
            <w:r w:rsidRPr="00163DC2">
              <w:rPr>
                <w:rFonts w:ascii="Times New Roman" w:hAnsi="Times New Roman" w:cs="Times New Roman"/>
              </w:rPr>
              <w:t>2</w:t>
            </w:r>
          </w:p>
        </w:tc>
        <w:tc>
          <w:tcPr>
            <w:tcW w:w="2709" w:type="pct"/>
          </w:tcPr>
          <w:p w:rsidR="00D0481A" w:rsidRPr="00163DC2" w:rsidRDefault="00D0481A" w:rsidP="00D0481A">
            <w:pPr>
              <w:tabs>
                <w:tab w:val="left" w:pos="3306"/>
              </w:tabs>
              <w:jc w:val="both"/>
              <w:rPr>
                <w:rFonts w:ascii="Times New Roman" w:hAnsi="Times New Roman" w:cs="Times New Roman"/>
              </w:rPr>
            </w:pPr>
            <w:r w:rsidRPr="00163DC2">
              <w:rPr>
                <w:rFonts w:ascii="Times New Roman" w:hAnsi="Times New Roman" w:cs="Times New Roman"/>
              </w:rPr>
              <w:t>Wajib pajak memahami bahwa setiap individu yang memiliki pendapatan kena pajak wajib melaporkan dan membayar pajak.</w:t>
            </w:r>
          </w:p>
        </w:tc>
        <w:tc>
          <w:tcPr>
            <w:tcW w:w="388"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66" w:type="pct"/>
          </w:tcPr>
          <w:p w:rsidR="00D0481A" w:rsidRPr="00163DC2" w:rsidRDefault="00D0481A" w:rsidP="00D0481A">
            <w:pPr>
              <w:tabs>
                <w:tab w:val="left" w:pos="3306"/>
              </w:tabs>
              <w:jc w:val="center"/>
              <w:rPr>
                <w:rFonts w:ascii="Times New Roman" w:hAnsi="Times New Roman" w:cs="Times New Roman"/>
                <w:b/>
                <w:bCs/>
              </w:rPr>
            </w:pPr>
          </w:p>
        </w:tc>
      </w:tr>
      <w:tr w:rsidR="00D0481A" w:rsidRPr="00163DC2" w:rsidTr="00D0481A">
        <w:tc>
          <w:tcPr>
            <w:tcW w:w="383" w:type="pct"/>
          </w:tcPr>
          <w:p w:rsidR="00D0481A" w:rsidRPr="00163DC2" w:rsidRDefault="00D0481A" w:rsidP="00D0481A">
            <w:pPr>
              <w:tabs>
                <w:tab w:val="left" w:pos="3306"/>
              </w:tabs>
              <w:jc w:val="center"/>
              <w:rPr>
                <w:rFonts w:ascii="Times New Roman" w:hAnsi="Times New Roman" w:cs="Times New Roman"/>
              </w:rPr>
            </w:pPr>
            <w:r w:rsidRPr="00163DC2">
              <w:rPr>
                <w:rFonts w:ascii="Times New Roman" w:hAnsi="Times New Roman" w:cs="Times New Roman"/>
              </w:rPr>
              <w:t>3</w:t>
            </w:r>
          </w:p>
        </w:tc>
        <w:tc>
          <w:tcPr>
            <w:tcW w:w="2709" w:type="pct"/>
          </w:tcPr>
          <w:p w:rsidR="00D0481A" w:rsidRPr="00163DC2" w:rsidRDefault="00D0481A" w:rsidP="00D0481A">
            <w:pPr>
              <w:tabs>
                <w:tab w:val="left" w:pos="3306"/>
              </w:tabs>
              <w:jc w:val="both"/>
              <w:rPr>
                <w:rFonts w:ascii="Times New Roman" w:hAnsi="Times New Roman" w:cs="Times New Roman"/>
              </w:rPr>
            </w:pPr>
            <w:r w:rsidRPr="00163DC2">
              <w:rPr>
                <w:rFonts w:ascii="Times New Roman" w:hAnsi="Times New Roman" w:cs="Times New Roman"/>
              </w:rPr>
              <w:t>Wajib pajak memahami cara menghitung jumlah pajak yang harus dibayar berdasarkan pendapatan kena pajak.</w:t>
            </w:r>
          </w:p>
        </w:tc>
        <w:tc>
          <w:tcPr>
            <w:tcW w:w="388"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66" w:type="pct"/>
          </w:tcPr>
          <w:p w:rsidR="00D0481A" w:rsidRPr="00163DC2" w:rsidRDefault="00D0481A" w:rsidP="00D0481A">
            <w:pPr>
              <w:tabs>
                <w:tab w:val="left" w:pos="3306"/>
              </w:tabs>
              <w:jc w:val="center"/>
              <w:rPr>
                <w:rFonts w:ascii="Times New Roman" w:hAnsi="Times New Roman" w:cs="Times New Roman"/>
                <w:b/>
                <w:bCs/>
              </w:rPr>
            </w:pPr>
          </w:p>
        </w:tc>
      </w:tr>
      <w:tr w:rsidR="00D0481A" w:rsidRPr="00163DC2" w:rsidTr="00D0481A">
        <w:tc>
          <w:tcPr>
            <w:tcW w:w="383" w:type="pct"/>
          </w:tcPr>
          <w:p w:rsidR="00D0481A" w:rsidRPr="00163DC2" w:rsidRDefault="00D0481A" w:rsidP="00D0481A">
            <w:pPr>
              <w:tabs>
                <w:tab w:val="left" w:pos="3306"/>
              </w:tabs>
              <w:jc w:val="center"/>
              <w:rPr>
                <w:rFonts w:ascii="Times New Roman" w:hAnsi="Times New Roman" w:cs="Times New Roman"/>
              </w:rPr>
            </w:pPr>
            <w:r w:rsidRPr="00163DC2">
              <w:rPr>
                <w:rFonts w:ascii="Times New Roman" w:hAnsi="Times New Roman" w:cs="Times New Roman"/>
              </w:rPr>
              <w:t>4</w:t>
            </w:r>
          </w:p>
        </w:tc>
        <w:tc>
          <w:tcPr>
            <w:tcW w:w="2709" w:type="pct"/>
          </w:tcPr>
          <w:p w:rsidR="00D0481A" w:rsidRPr="00163DC2" w:rsidRDefault="00D0481A" w:rsidP="00D0481A">
            <w:pPr>
              <w:tabs>
                <w:tab w:val="left" w:pos="3306"/>
              </w:tabs>
              <w:jc w:val="both"/>
              <w:rPr>
                <w:rFonts w:ascii="Times New Roman" w:hAnsi="Times New Roman" w:cs="Times New Roman"/>
              </w:rPr>
            </w:pPr>
            <w:r w:rsidRPr="00163DC2">
              <w:rPr>
                <w:rFonts w:ascii="Times New Roman" w:hAnsi="Times New Roman" w:cs="Times New Roman"/>
              </w:rPr>
              <w:t>Wajib pajak memahami bahwa pembayaran dan pelaporan pajak wajib</w:t>
            </w:r>
            <w:r>
              <w:rPr>
                <w:rFonts w:ascii="Times New Roman" w:hAnsi="Times New Roman" w:cs="Times New Roman"/>
              </w:rPr>
              <w:t xml:space="preserve"> dilakukan sesuai dengan tenggang</w:t>
            </w:r>
            <w:r w:rsidRPr="00163DC2">
              <w:rPr>
                <w:rFonts w:ascii="Times New Roman" w:hAnsi="Times New Roman" w:cs="Times New Roman"/>
              </w:rPr>
              <w:t xml:space="preserve"> waktu yang berlaku</w:t>
            </w:r>
          </w:p>
        </w:tc>
        <w:tc>
          <w:tcPr>
            <w:tcW w:w="388"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66" w:type="pct"/>
          </w:tcPr>
          <w:p w:rsidR="00D0481A" w:rsidRPr="00163DC2" w:rsidRDefault="00D0481A" w:rsidP="00D0481A">
            <w:pPr>
              <w:tabs>
                <w:tab w:val="left" w:pos="3306"/>
              </w:tabs>
              <w:jc w:val="center"/>
              <w:rPr>
                <w:rFonts w:ascii="Times New Roman" w:hAnsi="Times New Roman" w:cs="Times New Roman"/>
                <w:b/>
                <w:bCs/>
              </w:rPr>
            </w:pPr>
          </w:p>
        </w:tc>
      </w:tr>
      <w:tr w:rsidR="00D0481A" w:rsidRPr="00163DC2" w:rsidTr="00D0481A">
        <w:tc>
          <w:tcPr>
            <w:tcW w:w="383" w:type="pct"/>
          </w:tcPr>
          <w:p w:rsidR="00D0481A" w:rsidRPr="00163DC2" w:rsidRDefault="00D0481A" w:rsidP="00D0481A">
            <w:pPr>
              <w:tabs>
                <w:tab w:val="left" w:pos="3306"/>
              </w:tabs>
              <w:spacing w:after="160" w:line="259" w:lineRule="auto"/>
              <w:jc w:val="center"/>
              <w:rPr>
                <w:rFonts w:ascii="Times New Roman" w:hAnsi="Times New Roman" w:cs="Times New Roman"/>
              </w:rPr>
            </w:pPr>
            <w:r w:rsidRPr="00163DC2">
              <w:rPr>
                <w:rFonts w:ascii="Times New Roman" w:hAnsi="Times New Roman" w:cs="Times New Roman"/>
              </w:rPr>
              <w:t>5</w:t>
            </w:r>
          </w:p>
        </w:tc>
        <w:tc>
          <w:tcPr>
            <w:tcW w:w="2709" w:type="pct"/>
          </w:tcPr>
          <w:p w:rsidR="00D0481A" w:rsidRPr="00163DC2" w:rsidRDefault="00D0481A" w:rsidP="00D0481A">
            <w:pPr>
              <w:tabs>
                <w:tab w:val="left" w:pos="3306"/>
              </w:tabs>
              <w:spacing w:after="160" w:line="259" w:lineRule="auto"/>
              <w:jc w:val="both"/>
              <w:rPr>
                <w:rFonts w:ascii="Times New Roman" w:hAnsi="Times New Roman" w:cs="Times New Roman"/>
              </w:rPr>
            </w:pPr>
            <w:r>
              <w:rPr>
                <w:rFonts w:ascii="Times New Roman" w:hAnsi="Times New Roman" w:cs="Times New Roman"/>
              </w:rPr>
              <w:t>Wajib pajak memahami</w:t>
            </w:r>
            <w:r w:rsidRPr="00163DC2">
              <w:rPr>
                <w:rFonts w:ascii="Times New Roman" w:hAnsi="Times New Roman" w:cs="Times New Roman"/>
              </w:rPr>
              <w:t xml:space="preserve"> cara mengisi dan melaporkan SPT.</w:t>
            </w:r>
          </w:p>
        </w:tc>
        <w:tc>
          <w:tcPr>
            <w:tcW w:w="388"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66" w:type="pct"/>
          </w:tcPr>
          <w:p w:rsidR="00D0481A" w:rsidRPr="00163DC2" w:rsidRDefault="00D0481A" w:rsidP="00D0481A">
            <w:pPr>
              <w:tabs>
                <w:tab w:val="left" w:pos="3306"/>
              </w:tabs>
              <w:jc w:val="center"/>
              <w:rPr>
                <w:rFonts w:ascii="Times New Roman" w:hAnsi="Times New Roman" w:cs="Times New Roman"/>
                <w:b/>
                <w:bCs/>
              </w:rPr>
            </w:pPr>
          </w:p>
        </w:tc>
      </w:tr>
      <w:tr w:rsidR="00D0481A" w:rsidRPr="00163DC2" w:rsidTr="00D0481A">
        <w:tc>
          <w:tcPr>
            <w:tcW w:w="383" w:type="pct"/>
          </w:tcPr>
          <w:p w:rsidR="00D0481A" w:rsidRPr="00163DC2" w:rsidRDefault="00D0481A" w:rsidP="00D0481A">
            <w:pPr>
              <w:tabs>
                <w:tab w:val="left" w:pos="3306"/>
              </w:tabs>
              <w:spacing w:after="160" w:line="259" w:lineRule="auto"/>
              <w:jc w:val="center"/>
              <w:rPr>
                <w:rFonts w:ascii="Times New Roman" w:hAnsi="Times New Roman" w:cs="Times New Roman"/>
              </w:rPr>
            </w:pPr>
            <w:r w:rsidRPr="00163DC2">
              <w:rPr>
                <w:rFonts w:ascii="Times New Roman" w:hAnsi="Times New Roman" w:cs="Times New Roman"/>
              </w:rPr>
              <w:t>6</w:t>
            </w:r>
          </w:p>
        </w:tc>
        <w:tc>
          <w:tcPr>
            <w:tcW w:w="2709" w:type="pct"/>
          </w:tcPr>
          <w:p w:rsidR="00D0481A" w:rsidRPr="00163DC2" w:rsidRDefault="00D0481A" w:rsidP="00D0481A">
            <w:pPr>
              <w:tabs>
                <w:tab w:val="left" w:pos="3306"/>
              </w:tabs>
              <w:spacing w:after="160" w:line="259" w:lineRule="auto"/>
              <w:jc w:val="both"/>
              <w:rPr>
                <w:rFonts w:ascii="Times New Roman" w:hAnsi="Times New Roman" w:cs="Times New Roman"/>
              </w:rPr>
            </w:pPr>
            <w:r w:rsidRPr="00163DC2">
              <w:rPr>
                <w:rFonts w:ascii="Times New Roman" w:hAnsi="Times New Roman" w:cs="Times New Roman"/>
              </w:rPr>
              <w:t>Wajib pajak memahami tentang tata cara pendaftaran NPWP</w:t>
            </w:r>
          </w:p>
        </w:tc>
        <w:tc>
          <w:tcPr>
            <w:tcW w:w="388"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66" w:type="pct"/>
          </w:tcPr>
          <w:p w:rsidR="00D0481A" w:rsidRPr="00163DC2" w:rsidRDefault="00D0481A" w:rsidP="00D0481A">
            <w:pPr>
              <w:tabs>
                <w:tab w:val="left" w:pos="3306"/>
              </w:tabs>
              <w:jc w:val="center"/>
              <w:rPr>
                <w:rFonts w:ascii="Times New Roman" w:hAnsi="Times New Roman" w:cs="Times New Roman"/>
                <w:b/>
                <w:bCs/>
              </w:rPr>
            </w:pPr>
          </w:p>
        </w:tc>
      </w:tr>
      <w:tr w:rsidR="00D0481A" w:rsidRPr="00163DC2" w:rsidTr="00D0481A">
        <w:tc>
          <w:tcPr>
            <w:tcW w:w="3092" w:type="pct"/>
            <w:gridSpan w:val="2"/>
          </w:tcPr>
          <w:p w:rsidR="00D0481A" w:rsidRPr="00163DC2" w:rsidRDefault="00D0481A" w:rsidP="00D0481A">
            <w:pPr>
              <w:tabs>
                <w:tab w:val="left" w:pos="3306"/>
              </w:tabs>
              <w:jc w:val="center"/>
              <w:rPr>
                <w:rFonts w:ascii="Times New Roman" w:hAnsi="Times New Roman" w:cs="Times New Roman"/>
                <w:b/>
              </w:rPr>
            </w:pPr>
            <w:r w:rsidRPr="00163DC2">
              <w:rPr>
                <w:rFonts w:ascii="Times New Roman" w:hAnsi="Times New Roman" w:cs="Times New Roman"/>
                <w:b/>
              </w:rPr>
              <w:t>Kesadaran Pajak</w:t>
            </w:r>
          </w:p>
        </w:tc>
        <w:tc>
          <w:tcPr>
            <w:tcW w:w="388"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66" w:type="pct"/>
          </w:tcPr>
          <w:p w:rsidR="00D0481A" w:rsidRPr="00163DC2" w:rsidRDefault="00D0481A" w:rsidP="00D0481A">
            <w:pPr>
              <w:tabs>
                <w:tab w:val="left" w:pos="3306"/>
              </w:tabs>
              <w:jc w:val="center"/>
              <w:rPr>
                <w:rFonts w:ascii="Times New Roman" w:hAnsi="Times New Roman" w:cs="Times New Roman"/>
                <w:b/>
                <w:bCs/>
              </w:rPr>
            </w:pPr>
          </w:p>
        </w:tc>
      </w:tr>
      <w:tr w:rsidR="00D0481A" w:rsidRPr="00163DC2" w:rsidTr="00D0481A">
        <w:tc>
          <w:tcPr>
            <w:tcW w:w="383" w:type="pct"/>
          </w:tcPr>
          <w:p w:rsidR="00D0481A" w:rsidRPr="00163DC2" w:rsidRDefault="00D0481A" w:rsidP="00D0481A">
            <w:pPr>
              <w:tabs>
                <w:tab w:val="left" w:pos="3306"/>
              </w:tabs>
              <w:spacing w:after="160" w:line="259" w:lineRule="auto"/>
              <w:jc w:val="center"/>
              <w:rPr>
                <w:rFonts w:ascii="Times New Roman" w:hAnsi="Times New Roman" w:cs="Times New Roman"/>
              </w:rPr>
            </w:pPr>
            <w:r w:rsidRPr="00163DC2">
              <w:rPr>
                <w:rFonts w:ascii="Times New Roman" w:hAnsi="Times New Roman" w:cs="Times New Roman"/>
              </w:rPr>
              <w:t>1</w:t>
            </w:r>
          </w:p>
        </w:tc>
        <w:tc>
          <w:tcPr>
            <w:tcW w:w="2709" w:type="pct"/>
          </w:tcPr>
          <w:p w:rsidR="00D0481A" w:rsidRPr="00163DC2" w:rsidRDefault="00D0481A" w:rsidP="00D0481A">
            <w:pPr>
              <w:tabs>
                <w:tab w:val="left" w:pos="3306"/>
              </w:tabs>
              <w:spacing w:after="160" w:line="259" w:lineRule="auto"/>
              <w:jc w:val="both"/>
              <w:rPr>
                <w:rFonts w:ascii="Times New Roman" w:hAnsi="Times New Roman" w:cs="Times New Roman"/>
              </w:rPr>
            </w:pPr>
            <w:r w:rsidRPr="00163DC2">
              <w:rPr>
                <w:rFonts w:ascii="Times New Roman" w:hAnsi="Times New Roman" w:cs="Times New Roman"/>
              </w:rPr>
              <w:t>Wajib pajak menyadari bahwa peran pajak sangat penting untuk kemajuan ekonomi negara.</w:t>
            </w:r>
          </w:p>
        </w:tc>
        <w:tc>
          <w:tcPr>
            <w:tcW w:w="388"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66" w:type="pct"/>
          </w:tcPr>
          <w:p w:rsidR="00D0481A" w:rsidRPr="00163DC2" w:rsidRDefault="00D0481A" w:rsidP="00D0481A">
            <w:pPr>
              <w:tabs>
                <w:tab w:val="left" w:pos="3306"/>
              </w:tabs>
              <w:jc w:val="center"/>
              <w:rPr>
                <w:rFonts w:ascii="Times New Roman" w:hAnsi="Times New Roman" w:cs="Times New Roman"/>
                <w:b/>
                <w:bCs/>
              </w:rPr>
            </w:pPr>
          </w:p>
        </w:tc>
      </w:tr>
      <w:tr w:rsidR="00D0481A" w:rsidRPr="00163DC2" w:rsidTr="00D0481A">
        <w:tc>
          <w:tcPr>
            <w:tcW w:w="383" w:type="pct"/>
          </w:tcPr>
          <w:p w:rsidR="00D0481A" w:rsidRPr="00163DC2" w:rsidRDefault="00D0481A" w:rsidP="00D0481A">
            <w:pPr>
              <w:tabs>
                <w:tab w:val="left" w:pos="3306"/>
              </w:tabs>
              <w:jc w:val="center"/>
              <w:rPr>
                <w:rFonts w:ascii="Times New Roman" w:hAnsi="Times New Roman" w:cs="Times New Roman"/>
              </w:rPr>
            </w:pPr>
            <w:r w:rsidRPr="00163DC2">
              <w:rPr>
                <w:rFonts w:ascii="Times New Roman" w:hAnsi="Times New Roman" w:cs="Times New Roman"/>
              </w:rPr>
              <w:t>2</w:t>
            </w:r>
          </w:p>
        </w:tc>
        <w:tc>
          <w:tcPr>
            <w:tcW w:w="2709" w:type="pct"/>
          </w:tcPr>
          <w:p w:rsidR="00D0481A" w:rsidRPr="00163DC2" w:rsidRDefault="00D0481A" w:rsidP="00D0481A">
            <w:pPr>
              <w:tabs>
                <w:tab w:val="left" w:pos="3306"/>
              </w:tabs>
              <w:jc w:val="both"/>
              <w:rPr>
                <w:rFonts w:ascii="Times New Roman" w:hAnsi="Times New Roman" w:cs="Times New Roman"/>
              </w:rPr>
            </w:pPr>
            <w:r w:rsidRPr="00163DC2">
              <w:rPr>
                <w:rFonts w:ascii="Times New Roman" w:hAnsi="Times New Roman" w:cs="Times New Roman"/>
              </w:rPr>
              <w:t>Wajib pajak menyadari bahwa membayar pajak adalah kewajiban penting untuk pembangunan negara.</w:t>
            </w:r>
          </w:p>
        </w:tc>
        <w:tc>
          <w:tcPr>
            <w:tcW w:w="388"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66" w:type="pct"/>
          </w:tcPr>
          <w:p w:rsidR="00D0481A" w:rsidRPr="00163DC2" w:rsidRDefault="00D0481A" w:rsidP="00D0481A">
            <w:pPr>
              <w:tabs>
                <w:tab w:val="left" w:pos="3306"/>
              </w:tabs>
              <w:jc w:val="center"/>
              <w:rPr>
                <w:rFonts w:ascii="Times New Roman" w:hAnsi="Times New Roman" w:cs="Times New Roman"/>
                <w:b/>
                <w:bCs/>
              </w:rPr>
            </w:pPr>
          </w:p>
        </w:tc>
      </w:tr>
      <w:tr w:rsidR="00D0481A" w:rsidRPr="00163DC2" w:rsidTr="00D0481A">
        <w:tc>
          <w:tcPr>
            <w:tcW w:w="383" w:type="pct"/>
          </w:tcPr>
          <w:p w:rsidR="00D0481A" w:rsidRPr="00163DC2" w:rsidRDefault="00D0481A" w:rsidP="00D0481A">
            <w:pPr>
              <w:tabs>
                <w:tab w:val="left" w:pos="3306"/>
              </w:tabs>
              <w:spacing w:after="160" w:line="259" w:lineRule="auto"/>
              <w:jc w:val="center"/>
              <w:rPr>
                <w:rFonts w:ascii="Times New Roman" w:hAnsi="Times New Roman" w:cs="Times New Roman"/>
              </w:rPr>
            </w:pPr>
            <w:r w:rsidRPr="00163DC2">
              <w:rPr>
                <w:rFonts w:ascii="Times New Roman" w:hAnsi="Times New Roman" w:cs="Times New Roman"/>
              </w:rPr>
              <w:t>3</w:t>
            </w:r>
          </w:p>
        </w:tc>
        <w:tc>
          <w:tcPr>
            <w:tcW w:w="2709" w:type="pct"/>
          </w:tcPr>
          <w:p w:rsidR="00D0481A" w:rsidRPr="00163DC2" w:rsidRDefault="00D0481A" w:rsidP="00D0481A">
            <w:pPr>
              <w:tabs>
                <w:tab w:val="left" w:pos="3306"/>
              </w:tabs>
              <w:spacing w:after="160" w:line="259" w:lineRule="auto"/>
              <w:jc w:val="both"/>
              <w:rPr>
                <w:rFonts w:ascii="Times New Roman" w:hAnsi="Times New Roman" w:cs="Times New Roman"/>
              </w:rPr>
            </w:pPr>
            <w:r w:rsidRPr="00163DC2">
              <w:rPr>
                <w:rFonts w:ascii="Times New Roman" w:hAnsi="Times New Roman" w:cs="Times New Roman"/>
              </w:rPr>
              <w:t>Wajib pajak menyadari bahwa keterlambatan membayar pajak akan dikenakan sanksi atau denda yang berlaku.</w:t>
            </w:r>
          </w:p>
        </w:tc>
        <w:tc>
          <w:tcPr>
            <w:tcW w:w="388"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66" w:type="pct"/>
          </w:tcPr>
          <w:p w:rsidR="00D0481A" w:rsidRPr="00163DC2" w:rsidRDefault="00D0481A" w:rsidP="00D0481A">
            <w:pPr>
              <w:tabs>
                <w:tab w:val="left" w:pos="3306"/>
              </w:tabs>
              <w:jc w:val="center"/>
              <w:rPr>
                <w:rFonts w:ascii="Times New Roman" w:hAnsi="Times New Roman" w:cs="Times New Roman"/>
                <w:b/>
                <w:bCs/>
              </w:rPr>
            </w:pPr>
          </w:p>
        </w:tc>
      </w:tr>
      <w:tr w:rsidR="00D0481A" w:rsidRPr="00163DC2" w:rsidTr="00D0481A">
        <w:tc>
          <w:tcPr>
            <w:tcW w:w="383" w:type="pct"/>
          </w:tcPr>
          <w:p w:rsidR="00D0481A" w:rsidRPr="00163DC2" w:rsidRDefault="00D0481A" w:rsidP="00D0481A">
            <w:pPr>
              <w:tabs>
                <w:tab w:val="left" w:pos="3306"/>
              </w:tabs>
              <w:jc w:val="center"/>
              <w:rPr>
                <w:rFonts w:ascii="Times New Roman" w:hAnsi="Times New Roman" w:cs="Times New Roman"/>
              </w:rPr>
            </w:pPr>
            <w:r w:rsidRPr="00163DC2">
              <w:rPr>
                <w:rFonts w:ascii="Times New Roman" w:hAnsi="Times New Roman" w:cs="Times New Roman"/>
              </w:rPr>
              <w:t>4</w:t>
            </w:r>
          </w:p>
        </w:tc>
        <w:tc>
          <w:tcPr>
            <w:tcW w:w="2709" w:type="pct"/>
          </w:tcPr>
          <w:p w:rsidR="00D0481A" w:rsidRPr="00163DC2" w:rsidRDefault="00D0481A" w:rsidP="00D0481A">
            <w:pPr>
              <w:tabs>
                <w:tab w:val="left" w:pos="3306"/>
              </w:tabs>
              <w:jc w:val="both"/>
              <w:rPr>
                <w:rFonts w:ascii="Times New Roman" w:hAnsi="Times New Roman" w:cs="Times New Roman"/>
              </w:rPr>
            </w:pPr>
            <w:r w:rsidRPr="00163DC2">
              <w:rPr>
                <w:rFonts w:ascii="Times New Roman" w:hAnsi="Times New Roman" w:cs="Times New Roman"/>
              </w:rPr>
              <w:t xml:space="preserve">Wajib pajak menyadari bahwa keterlambatan dalam membayar pajak dapat mengganggu kelancaran program pembangunan negara. </w:t>
            </w:r>
          </w:p>
        </w:tc>
        <w:tc>
          <w:tcPr>
            <w:tcW w:w="388"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66" w:type="pct"/>
          </w:tcPr>
          <w:p w:rsidR="00D0481A" w:rsidRPr="00163DC2" w:rsidRDefault="00D0481A" w:rsidP="00D0481A">
            <w:pPr>
              <w:tabs>
                <w:tab w:val="left" w:pos="3306"/>
              </w:tabs>
              <w:jc w:val="center"/>
              <w:rPr>
                <w:rFonts w:ascii="Times New Roman" w:hAnsi="Times New Roman" w:cs="Times New Roman"/>
                <w:b/>
                <w:bCs/>
              </w:rPr>
            </w:pPr>
          </w:p>
        </w:tc>
      </w:tr>
      <w:tr w:rsidR="00D0481A" w:rsidRPr="00163DC2" w:rsidTr="00D0481A">
        <w:tc>
          <w:tcPr>
            <w:tcW w:w="383" w:type="pct"/>
          </w:tcPr>
          <w:p w:rsidR="00D0481A" w:rsidRPr="00163DC2" w:rsidRDefault="00D0481A" w:rsidP="00D0481A">
            <w:pPr>
              <w:tabs>
                <w:tab w:val="left" w:pos="3306"/>
              </w:tabs>
              <w:spacing w:after="160" w:line="259" w:lineRule="auto"/>
              <w:jc w:val="center"/>
              <w:rPr>
                <w:rFonts w:ascii="Times New Roman" w:hAnsi="Times New Roman" w:cs="Times New Roman"/>
              </w:rPr>
            </w:pPr>
            <w:r w:rsidRPr="00163DC2">
              <w:rPr>
                <w:rFonts w:ascii="Times New Roman" w:hAnsi="Times New Roman" w:cs="Times New Roman"/>
              </w:rPr>
              <w:t>5</w:t>
            </w:r>
          </w:p>
        </w:tc>
        <w:tc>
          <w:tcPr>
            <w:tcW w:w="2709" w:type="pct"/>
          </w:tcPr>
          <w:p w:rsidR="00D0481A" w:rsidRPr="00163DC2" w:rsidRDefault="00D0481A" w:rsidP="00D0481A">
            <w:pPr>
              <w:tabs>
                <w:tab w:val="left" w:pos="3306"/>
              </w:tabs>
              <w:spacing w:after="160" w:line="259" w:lineRule="auto"/>
              <w:jc w:val="both"/>
              <w:rPr>
                <w:rFonts w:ascii="Times New Roman" w:hAnsi="Times New Roman" w:cs="Times New Roman"/>
              </w:rPr>
            </w:pPr>
            <w:r w:rsidRPr="00163DC2">
              <w:rPr>
                <w:rFonts w:ascii="Times New Roman" w:hAnsi="Times New Roman" w:cs="Times New Roman"/>
              </w:rPr>
              <w:t xml:space="preserve">Wajib pajak sadar untuk memenuhi kewajiban perpajakan sesuai dengan undang-undang </w:t>
            </w:r>
          </w:p>
        </w:tc>
        <w:tc>
          <w:tcPr>
            <w:tcW w:w="388"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66" w:type="pct"/>
          </w:tcPr>
          <w:p w:rsidR="00D0481A" w:rsidRPr="00163DC2" w:rsidRDefault="00D0481A" w:rsidP="00D0481A">
            <w:pPr>
              <w:tabs>
                <w:tab w:val="left" w:pos="3306"/>
              </w:tabs>
              <w:jc w:val="center"/>
              <w:rPr>
                <w:rFonts w:ascii="Times New Roman" w:hAnsi="Times New Roman" w:cs="Times New Roman"/>
                <w:b/>
                <w:bCs/>
              </w:rPr>
            </w:pPr>
          </w:p>
        </w:tc>
      </w:tr>
      <w:tr w:rsidR="00D0481A" w:rsidRPr="00163DC2" w:rsidTr="00D0481A">
        <w:tc>
          <w:tcPr>
            <w:tcW w:w="3092" w:type="pct"/>
            <w:gridSpan w:val="2"/>
          </w:tcPr>
          <w:p w:rsidR="00D0481A" w:rsidRPr="00163DC2" w:rsidRDefault="00D0481A" w:rsidP="00D0481A">
            <w:pPr>
              <w:tabs>
                <w:tab w:val="left" w:pos="3306"/>
              </w:tabs>
              <w:jc w:val="center"/>
              <w:rPr>
                <w:rFonts w:ascii="Times New Roman" w:hAnsi="Times New Roman" w:cs="Times New Roman"/>
                <w:b/>
              </w:rPr>
            </w:pPr>
            <w:r w:rsidRPr="00163DC2">
              <w:rPr>
                <w:rFonts w:ascii="Times New Roman" w:hAnsi="Times New Roman" w:cs="Times New Roman"/>
                <w:b/>
              </w:rPr>
              <w:t>Persepsi atas Efektivitas Sistem Perpajakan</w:t>
            </w:r>
          </w:p>
        </w:tc>
        <w:tc>
          <w:tcPr>
            <w:tcW w:w="388"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66" w:type="pct"/>
          </w:tcPr>
          <w:p w:rsidR="00D0481A" w:rsidRPr="00163DC2" w:rsidRDefault="00D0481A" w:rsidP="00D0481A">
            <w:pPr>
              <w:tabs>
                <w:tab w:val="left" w:pos="3306"/>
              </w:tabs>
              <w:jc w:val="center"/>
              <w:rPr>
                <w:rFonts w:ascii="Times New Roman" w:hAnsi="Times New Roman" w:cs="Times New Roman"/>
                <w:b/>
                <w:bCs/>
              </w:rPr>
            </w:pPr>
          </w:p>
        </w:tc>
      </w:tr>
      <w:tr w:rsidR="00D0481A" w:rsidRPr="00163DC2" w:rsidTr="00D0481A">
        <w:tc>
          <w:tcPr>
            <w:tcW w:w="383" w:type="pct"/>
          </w:tcPr>
          <w:p w:rsidR="00D0481A" w:rsidRPr="00163DC2" w:rsidRDefault="00D0481A" w:rsidP="00D0481A">
            <w:pPr>
              <w:tabs>
                <w:tab w:val="left" w:pos="3306"/>
              </w:tabs>
              <w:spacing w:after="160" w:line="259" w:lineRule="auto"/>
              <w:jc w:val="center"/>
              <w:rPr>
                <w:rFonts w:ascii="Times New Roman" w:hAnsi="Times New Roman" w:cs="Times New Roman"/>
              </w:rPr>
            </w:pPr>
            <w:r w:rsidRPr="00163DC2">
              <w:rPr>
                <w:rFonts w:ascii="Times New Roman" w:hAnsi="Times New Roman" w:cs="Times New Roman"/>
              </w:rPr>
              <w:t>1</w:t>
            </w:r>
          </w:p>
        </w:tc>
        <w:tc>
          <w:tcPr>
            <w:tcW w:w="2709" w:type="pct"/>
          </w:tcPr>
          <w:p w:rsidR="00D0481A" w:rsidRPr="00163DC2" w:rsidRDefault="00D0481A" w:rsidP="00D0481A">
            <w:pPr>
              <w:tabs>
                <w:tab w:val="left" w:pos="3306"/>
              </w:tabs>
              <w:spacing w:after="160" w:line="259" w:lineRule="auto"/>
              <w:jc w:val="both"/>
              <w:rPr>
                <w:rFonts w:ascii="Times New Roman" w:hAnsi="Times New Roman" w:cs="Times New Roman"/>
              </w:rPr>
            </w:pPr>
            <w:r w:rsidRPr="00163DC2">
              <w:rPr>
                <w:rFonts w:ascii="Times New Roman" w:hAnsi="Times New Roman" w:cs="Times New Roman"/>
              </w:rPr>
              <w:t>Wajib pajak merasa puas dengan kecepatan pembayaran pajak melalui e-billing.</w:t>
            </w:r>
          </w:p>
        </w:tc>
        <w:tc>
          <w:tcPr>
            <w:tcW w:w="388"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66" w:type="pct"/>
          </w:tcPr>
          <w:p w:rsidR="00D0481A" w:rsidRPr="00163DC2" w:rsidRDefault="00D0481A" w:rsidP="00D0481A">
            <w:pPr>
              <w:tabs>
                <w:tab w:val="left" w:pos="3306"/>
              </w:tabs>
              <w:jc w:val="center"/>
              <w:rPr>
                <w:rFonts w:ascii="Times New Roman" w:hAnsi="Times New Roman" w:cs="Times New Roman"/>
                <w:b/>
                <w:bCs/>
              </w:rPr>
            </w:pPr>
          </w:p>
        </w:tc>
      </w:tr>
      <w:tr w:rsidR="00D0481A" w:rsidRPr="00163DC2" w:rsidTr="00D0481A">
        <w:tc>
          <w:tcPr>
            <w:tcW w:w="383" w:type="pct"/>
          </w:tcPr>
          <w:p w:rsidR="00D0481A" w:rsidRPr="00163DC2" w:rsidRDefault="00D0481A" w:rsidP="00D0481A">
            <w:pPr>
              <w:tabs>
                <w:tab w:val="left" w:pos="3306"/>
              </w:tabs>
              <w:jc w:val="center"/>
              <w:rPr>
                <w:rFonts w:ascii="Times New Roman" w:hAnsi="Times New Roman" w:cs="Times New Roman"/>
              </w:rPr>
            </w:pPr>
            <w:r w:rsidRPr="00163DC2">
              <w:rPr>
                <w:rFonts w:ascii="Times New Roman" w:hAnsi="Times New Roman" w:cs="Times New Roman"/>
              </w:rPr>
              <w:t>2</w:t>
            </w:r>
          </w:p>
        </w:tc>
        <w:tc>
          <w:tcPr>
            <w:tcW w:w="2709" w:type="pct"/>
          </w:tcPr>
          <w:p w:rsidR="00D0481A" w:rsidRPr="00163DC2" w:rsidRDefault="00D0481A" w:rsidP="00D0481A">
            <w:pPr>
              <w:tabs>
                <w:tab w:val="left" w:pos="3306"/>
              </w:tabs>
              <w:jc w:val="both"/>
              <w:rPr>
                <w:rFonts w:ascii="Times New Roman" w:hAnsi="Times New Roman" w:cs="Times New Roman"/>
              </w:rPr>
            </w:pPr>
            <w:r w:rsidRPr="00163DC2">
              <w:rPr>
                <w:rFonts w:ascii="Times New Roman" w:hAnsi="Times New Roman" w:cs="Times New Roman"/>
              </w:rPr>
              <w:t>Wajib pajak merasa mudah menggunakan e-billing dan tidak pernah mengalami masalah teknis saat menggunakan e-billing.</w:t>
            </w:r>
          </w:p>
        </w:tc>
        <w:tc>
          <w:tcPr>
            <w:tcW w:w="388"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66" w:type="pct"/>
          </w:tcPr>
          <w:p w:rsidR="00D0481A" w:rsidRPr="00163DC2" w:rsidRDefault="00D0481A" w:rsidP="00D0481A">
            <w:pPr>
              <w:tabs>
                <w:tab w:val="left" w:pos="3306"/>
              </w:tabs>
              <w:jc w:val="center"/>
              <w:rPr>
                <w:rFonts w:ascii="Times New Roman" w:hAnsi="Times New Roman" w:cs="Times New Roman"/>
                <w:b/>
                <w:bCs/>
              </w:rPr>
            </w:pPr>
          </w:p>
        </w:tc>
      </w:tr>
      <w:tr w:rsidR="00D0481A" w:rsidRPr="00163DC2" w:rsidTr="00D0481A">
        <w:tc>
          <w:tcPr>
            <w:tcW w:w="383" w:type="pct"/>
          </w:tcPr>
          <w:p w:rsidR="00D0481A" w:rsidRPr="00163DC2" w:rsidRDefault="00D0481A" w:rsidP="00D0481A">
            <w:pPr>
              <w:tabs>
                <w:tab w:val="left" w:pos="3306"/>
              </w:tabs>
              <w:jc w:val="center"/>
              <w:rPr>
                <w:rFonts w:ascii="Times New Roman" w:hAnsi="Times New Roman" w:cs="Times New Roman"/>
              </w:rPr>
            </w:pPr>
            <w:r w:rsidRPr="00163DC2">
              <w:rPr>
                <w:rFonts w:ascii="Times New Roman" w:hAnsi="Times New Roman" w:cs="Times New Roman"/>
              </w:rPr>
              <w:t>3</w:t>
            </w:r>
          </w:p>
        </w:tc>
        <w:tc>
          <w:tcPr>
            <w:tcW w:w="2709" w:type="pct"/>
          </w:tcPr>
          <w:p w:rsidR="00D0481A" w:rsidRPr="00163DC2" w:rsidRDefault="00D0481A" w:rsidP="00D0481A">
            <w:pPr>
              <w:tabs>
                <w:tab w:val="left" w:pos="3306"/>
              </w:tabs>
              <w:jc w:val="both"/>
              <w:rPr>
                <w:rFonts w:ascii="Times New Roman" w:hAnsi="Times New Roman" w:cs="Times New Roman"/>
              </w:rPr>
            </w:pPr>
            <w:r w:rsidRPr="00163DC2">
              <w:rPr>
                <w:rFonts w:ascii="Times New Roman" w:hAnsi="Times New Roman" w:cs="Times New Roman"/>
              </w:rPr>
              <w:t>Wajib pajak merasa puas dengan informasi yang disediakan pada situs e-filling dalam menjelaskan prosedur pelaporan SPT.</w:t>
            </w:r>
          </w:p>
        </w:tc>
        <w:tc>
          <w:tcPr>
            <w:tcW w:w="388"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66" w:type="pct"/>
          </w:tcPr>
          <w:p w:rsidR="00D0481A" w:rsidRPr="00163DC2" w:rsidRDefault="00D0481A" w:rsidP="00D0481A">
            <w:pPr>
              <w:tabs>
                <w:tab w:val="left" w:pos="3306"/>
              </w:tabs>
              <w:jc w:val="center"/>
              <w:rPr>
                <w:rFonts w:ascii="Times New Roman" w:hAnsi="Times New Roman" w:cs="Times New Roman"/>
                <w:b/>
                <w:bCs/>
              </w:rPr>
            </w:pPr>
          </w:p>
        </w:tc>
      </w:tr>
      <w:tr w:rsidR="00D0481A" w:rsidRPr="00163DC2" w:rsidTr="00D0481A">
        <w:tc>
          <w:tcPr>
            <w:tcW w:w="383" w:type="pct"/>
          </w:tcPr>
          <w:p w:rsidR="00D0481A" w:rsidRPr="00163DC2" w:rsidRDefault="00D0481A" w:rsidP="00D0481A">
            <w:pPr>
              <w:tabs>
                <w:tab w:val="left" w:pos="3306"/>
              </w:tabs>
              <w:jc w:val="center"/>
              <w:rPr>
                <w:rFonts w:ascii="Times New Roman" w:hAnsi="Times New Roman" w:cs="Times New Roman"/>
              </w:rPr>
            </w:pPr>
            <w:r w:rsidRPr="00163DC2">
              <w:rPr>
                <w:rFonts w:ascii="Times New Roman" w:hAnsi="Times New Roman" w:cs="Times New Roman"/>
              </w:rPr>
              <w:t>4</w:t>
            </w:r>
          </w:p>
        </w:tc>
        <w:tc>
          <w:tcPr>
            <w:tcW w:w="2709" w:type="pct"/>
          </w:tcPr>
          <w:p w:rsidR="00D0481A" w:rsidRPr="00163DC2" w:rsidRDefault="00D0481A" w:rsidP="00D0481A">
            <w:pPr>
              <w:tabs>
                <w:tab w:val="left" w:pos="3306"/>
              </w:tabs>
              <w:jc w:val="both"/>
              <w:rPr>
                <w:rFonts w:ascii="Times New Roman" w:hAnsi="Times New Roman" w:cs="Times New Roman"/>
              </w:rPr>
            </w:pPr>
            <w:r w:rsidRPr="00163DC2">
              <w:rPr>
                <w:rFonts w:ascii="Times New Roman" w:hAnsi="Times New Roman" w:cs="Times New Roman"/>
              </w:rPr>
              <w:t>Wajib pajak merasa mudah dalam menggunakan e-filling dan tidak pernah mengalami masalah teknis saat menggunakan e-filling.</w:t>
            </w:r>
          </w:p>
        </w:tc>
        <w:tc>
          <w:tcPr>
            <w:tcW w:w="388"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66" w:type="pct"/>
          </w:tcPr>
          <w:p w:rsidR="00D0481A" w:rsidRPr="00163DC2" w:rsidRDefault="00D0481A" w:rsidP="00D0481A">
            <w:pPr>
              <w:tabs>
                <w:tab w:val="left" w:pos="3306"/>
              </w:tabs>
              <w:jc w:val="center"/>
              <w:rPr>
                <w:rFonts w:ascii="Times New Roman" w:hAnsi="Times New Roman" w:cs="Times New Roman"/>
                <w:b/>
                <w:bCs/>
              </w:rPr>
            </w:pPr>
          </w:p>
        </w:tc>
      </w:tr>
      <w:tr w:rsidR="00D0481A" w:rsidRPr="00163DC2" w:rsidTr="00D0481A">
        <w:tc>
          <w:tcPr>
            <w:tcW w:w="383" w:type="pct"/>
          </w:tcPr>
          <w:p w:rsidR="00D0481A" w:rsidRPr="00163DC2" w:rsidRDefault="00D0481A" w:rsidP="00D0481A">
            <w:pPr>
              <w:tabs>
                <w:tab w:val="left" w:pos="3306"/>
              </w:tabs>
              <w:spacing w:after="160" w:line="259" w:lineRule="auto"/>
              <w:jc w:val="center"/>
              <w:rPr>
                <w:rFonts w:ascii="Times New Roman" w:hAnsi="Times New Roman" w:cs="Times New Roman"/>
              </w:rPr>
            </w:pPr>
            <w:r w:rsidRPr="00163DC2">
              <w:rPr>
                <w:rFonts w:ascii="Times New Roman" w:hAnsi="Times New Roman" w:cs="Times New Roman"/>
              </w:rPr>
              <w:t>5</w:t>
            </w:r>
          </w:p>
        </w:tc>
        <w:tc>
          <w:tcPr>
            <w:tcW w:w="2709" w:type="pct"/>
          </w:tcPr>
          <w:p w:rsidR="00D0481A" w:rsidRPr="00163DC2" w:rsidRDefault="00D0481A" w:rsidP="00D0481A">
            <w:pPr>
              <w:tabs>
                <w:tab w:val="left" w:pos="3306"/>
              </w:tabs>
              <w:spacing w:after="160" w:line="259" w:lineRule="auto"/>
              <w:jc w:val="both"/>
              <w:rPr>
                <w:rFonts w:ascii="Times New Roman" w:hAnsi="Times New Roman" w:cs="Times New Roman"/>
              </w:rPr>
            </w:pPr>
            <w:r w:rsidRPr="00163DC2">
              <w:rPr>
                <w:rFonts w:ascii="Times New Roman" w:hAnsi="Times New Roman" w:cs="Times New Roman"/>
              </w:rPr>
              <w:t>Wajib pajak merasa pendaftaran NPWP melalui e-register lebih efisien dibandingkan dengan pendaftaran secara manual.</w:t>
            </w:r>
          </w:p>
        </w:tc>
        <w:tc>
          <w:tcPr>
            <w:tcW w:w="388"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66" w:type="pct"/>
          </w:tcPr>
          <w:p w:rsidR="00D0481A" w:rsidRPr="00163DC2" w:rsidRDefault="00D0481A" w:rsidP="00D0481A">
            <w:pPr>
              <w:tabs>
                <w:tab w:val="left" w:pos="3306"/>
              </w:tabs>
              <w:jc w:val="center"/>
              <w:rPr>
                <w:rFonts w:ascii="Times New Roman" w:hAnsi="Times New Roman" w:cs="Times New Roman"/>
                <w:b/>
                <w:bCs/>
              </w:rPr>
            </w:pPr>
          </w:p>
        </w:tc>
      </w:tr>
      <w:tr w:rsidR="00D0481A" w:rsidRPr="00163DC2" w:rsidTr="00D0481A">
        <w:tc>
          <w:tcPr>
            <w:tcW w:w="383" w:type="pct"/>
          </w:tcPr>
          <w:p w:rsidR="00D0481A" w:rsidRPr="00163DC2" w:rsidRDefault="00D0481A" w:rsidP="00D0481A">
            <w:pPr>
              <w:tabs>
                <w:tab w:val="left" w:pos="3306"/>
              </w:tabs>
              <w:jc w:val="center"/>
              <w:rPr>
                <w:rFonts w:ascii="Times New Roman" w:hAnsi="Times New Roman" w:cs="Times New Roman"/>
              </w:rPr>
            </w:pPr>
            <w:r w:rsidRPr="00163DC2">
              <w:rPr>
                <w:rFonts w:ascii="Times New Roman" w:hAnsi="Times New Roman" w:cs="Times New Roman"/>
              </w:rPr>
              <w:t>6</w:t>
            </w:r>
          </w:p>
        </w:tc>
        <w:tc>
          <w:tcPr>
            <w:tcW w:w="2709" w:type="pct"/>
          </w:tcPr>
          <w:p w:rsidR="00D0481A" w:rsidRPr="00163DC2" w:rsidRDefault="00D0481A" w:rsidP="00D0481A">
            <w:pPr>
              <w:tabs>
                <w:tab w:val="left" w:pos="3306"/>
              </w:tabs>
              <w:jc w:val="both"/>
              <w:rPr>
                <w:rFonts w:ascii="Times New Roman" w:hAnsi="Times New Roman" w:cs="Times New Roman"/>
              </w:rPr>
            </w:pPr>
            <w:r w:rsidRPr="00163DC2">
              <w:rPr>
                <w:rFonts w:ascii="Times New Roman" w:hAnsi="Times New Roman" w:cs="Times New Roman"/>
              </w:rPr>
              <w:t>Wajib pajak merasa informasi yang tersedia didalam situs e-register sudah jelas dan sangat membantu untuk proses pendaftaran.</w:t>
            </w:r>
          </w:p>
        </w:tc>
        <w:tc>
          <w:tcPr>
            <w:tcW w:w="388"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85" w:type="pct"/>
          </w:tcPr>
          <w:p w:rsidR="00D0481A" w:rsidRPr="00163DC2" w:rsidRDefault="00D0481A" w:rsidP="00D0481A">
            <w:pPr>
              <w:tabs>
                <w:tab w:val="left" w:pos="3306"/>
              </w:tabs>
              <w:jc w:val="center"/>
              <w:rPr>
                <w:rFonts w:ascii="Times New Roman" w:hAnsi="Times New Roman" w:cs="Times New Roman"/>
                <w:b/>
                <w:bCs/>
              </w:rPr>
            </w:pPr>
          </w:p>
        </w:tc>
        <w:tc>
          <w:tcPr>
            <w:tcW w:w="366" w:type="pct"/>
          </w:tcPr>
          <w:p w:rsidR="00D0481A" w:rsidRPr="00163DC2" w:rsidRDefault="00D0481A" w:rsidP="00D0481A">
            <w:pPr>
              <w:tabs>
                <w:tab w:val="left" w:pos="3306"/>
              </w:tabs>
              <w:jc w:val="center"/>
              <w:rPr>
                <w:rFonts w:ascii="Times New Roman" w:hAnsi="Times New Roman" w:cs="Times New Roman"/>
                <w:b/>
                <w:bCs/>
              </w:rPr>
            </w:pPr>
          </w:p>
        </w:tc>
      </w:tr>
    </w:tbl>
    <w:p w:rsidR="00D0481A" w:rsidRPr="00163DC2" w:rsidRDefault="00D0481A" w:rsidP="00D0481A">
      <w:pPr>
        <w:spacing w:after="0" w:line="360" w:lineRule="auto"/>
        <w:jc w:val="both"/>
        <w:rPr>
          <w:rFonts w:ascii="Times New Roman" w:hAnsi="Times New Roman" w:cs="Times New Roman"/>
          <w:sz w:val="24"/>
          <w:szCs w:val="24"/>
        </w:rPr>
      </w:pPr>
    </w:p>
    <w:p w:rsidR="00D0481A" w:rsidRPr="00163DC2" w:rsidRDefault="00D0481A" w:rsidP="00D0481A">
      <w:pPr>
        <w:spacing w:after="0" w:line="360" w:lineRule="auto"/>
        <w:ind w:firstLine="720"/>
        <w:jc w:val="both"/>
        <w:rPr>
          <w:rFonts w:ascii="Times New Roman" w:hAnsi="Times New Roman" w:cs="Times New Roman"/>
          <w:sz w:val="24"/>
          <w:szCs w:val="24"/>
        </w:rPr>
      </w:pPr>
      <w:r w:rsidRPr="00163DC2">
        <w:rPr>
          <w:rFonts w:ascii="Times New Roman" w:hAnsi="Times New Roman" w:cs="Times New Roman"/>
          <w:sz w:val="24"/>
          <w:szCs w:val="24"/>
        </w:rPr>
        <w:t>Akhir kata, peneliti mengucapkan terima kasih atas kesediaan dan kerja sama Bapak/Ibu/Saudara(i) yang berkenan meluangkan watu untuk mengisi kuisioner ini.</w:t>
      </w:r>
    </w:p>
    <w:p w:rsidR="00D0481A" w:rsidRDefault="00D0481A" w:rsidP="00D0481A">
      <w:pPr>
        <w:widowControl w:val="0"/>
        <w:tabs>
          <w:tab w:val="left" w:pos="2979"/>
        </w:tabs>
        <w:autoSpaceDE w:val="0"/>
        <w:autoSpaceDN w:val="0"/>
        <w:adjustRightInd w:val="0"/>
        <w:spacing w:line="240" w:lineRule="auto"/>
        <w:ind w:hanging="480"/>
        <w:rPr>
          <w:rFonts w:ascii="Times New Roman" w:hAnsi="Times New Roman" w:cs="Times New Roman"/>
          <w:b/>
          <w:noProof/>
          <w:sz w:val="24"/>
          <w:szCs w:val="24"/>
        </w:rPr>
      </w:pPr>
      <w:r w:rsidRPr="00163DC2">
        <w:rPr>
          <w:rFonts w:ascii="Times New Roman" w:hAnsi="Times New Roman" w:cs="Times New Roman"/>
          <w:b/>
          <w:noProof/>
          <w:sz w:val="24"/>
          <w:szCs w:val="24"/>
        </w:rPr>
        <w:tab/>
      </w:r>
    </w:p>
    <w:p w:rsidR="00D0481A" w:rsidRDefault="005A207F" w:rsidP="00D0481A">
      <w:pPr>
        <w:widowControl w:val="0"/>
        <w:tabs>
          <w:tab w:val="left" w:pos="2979"/>
        </w:tabs>
        <w:autoSpaceDE w:val="0"/>
        <w:autoSpaceDN w:val="0"/>
        <w:adjustRightInd w:val="0"/>
        <w:spacing w:line="240" w:lineRule="auto"/>
        <w:ind w:hanging="480"/>
        <w:rPr>
          <w:rFonts w:ascii="Times New Roman" w:hAnsi="Times New Roman" w:cs="Times New Roman"/>
          <w:b/>
          <w:noProof/>
          <w:sz w:val="24"/>
          <w:szCs w:val="24"/>
        </w:rPr>
      </w:pPr>
      <w:r>
        <w:rPr>
          <w:rFonts w:ascii="Times New Roman" w:hAnsi="Times New Roman" w:cs="Times New Roman"/>
          <w:b/>
          <w:noProof/>
          <w:sz w:val="24"/>
          <w:szCs w:val="24"/>
        </w:rPr>
        <w:tab/>
        <w:t>Dokumentasi penyebaran Kuesioner:</w:t>
      </w:r>
    </w:p>
    <w:p w:rsidR="005A207F" w:rsidRDefault="005A207F" w:rsidP="00D0481A">
      <w:pPr>
        <w:widowControl w:val="0"/>
        <w:tabs>
          <w:tab w:val="left" w:pos="2979"/>
        </w:tabs>
        <w:autoSpaceDE w:val="0"/>
        <w:autoSpaceDN w:val="0"/>
        <w:adjustRightInd w:val="0"/>
        <w:spacing w:line="240" w:lineRule="auto"/>
        <w:ind w:hanging="480"/>
        <w:rPr>
          <w:rFonts w:ascii="Times New Roman" w:hAnsi="Times New Roman" w:cs="Times New Roman"/>
          <w:b/>
          <w:noProof/>
          <w:sz w:val="24"/>
          <w:szCs w:val="24"/>
        </w:rPr>
      </w:pPr>
      <w:r>
        <w:rPr>
          <w:rFonts w:ascii="Times New Roman" w:hAnsi="Times New Roman" w:cs="Times New Roman"/>
          <w:b/>
          <w:noProof/>
          <w:sz w:val="24"/>
          <w:szCs w:val="24"/>
        </w:rPr>
        <w:tab/>
      </w:r>
      <w:r>
        <w:rPr>
          <w:noProof/>
        </w:rPr>
        <w:drawing>
          <wp:inline distT="0" distB="0" distL="0" distR="0">
            <wp:extent cx="1543050" cy="2743200"/>
            <wp:effectExtent l="0" t="0" r="0" b="0"/>
            <wp:docPr id="37" name="Picture 37" descr="C:\Users\ASUS\AppData\Local\Microsoft\Windows\INetCache\Content.Word\IMG-2024121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IMG-20241213-WA001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43050" cy="2743200"/>
                    </a:xfrm>
                    <a:prstGeom prst="rect">
                      <a:avLst/>
                    </a:prstGeom>
                    <a:noFill/>
                    <a:ln>
                      <a:noFill/>
                    </a:ln>
                  </pic:spPr>
                </pic:pic>
              </a:graphicData>
            </a:graphic>
          </wp:inline>
        </w:drawing>
      </w:r>
      <w:r>
        <w:rPr>
          <w:rFonts w:ascii="Times New Roman" w:hAnsi="Times New Roman" w:cs="Times New Roman"/>
          <w:b/>
          <w:noProof/>
          <w:sz w:val="24"/>
          <w:szCs w:val="24"/>
        </w:rPr>
        <w:t xml:space="preserve"> </w:t>
      </w:r>
      <w:r>
        <w:rPr>
          <w:noProof/>
        </w:rPr>
        <w:drawing>
          <wp:inline distT="0" distB="0" distL="0" distR="0" wp14:anchorId="17A45A9F" wp14:editId="173537BE">
            <wp:extent cx="1543050" cy="2743200"/>
            <wp:effectExtent l="0" t="0" r="0" b="0"/>
            <wp:docPr id="39" name="Picture 39" descr="C:\Users\ASUS\AppData\Local\Microsoft\Windows\INetCache\Content.Word\IMG-20241213-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Microsoft\Windows\INetCache\Content.Word\IMG-20241213-WA001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43050" cy="2743200"/>
                    </a:xfrm>
                    <a:prstGeom prst="rect">
                      <a:avLst/>
                    </a:prstGeom>
                    <a:noFill/>
                    <a:ln>
                      <a:noFill/>
                    </a:ln>
                  </pic:spPr>
                </pic:pic>
              </a:graphicData>
            </a:graphic>
          </wp:inline>
        </w:drawing>
      </w:r>
    </w:p>
    <w:p w:rsidR="00D0481A" w:rsidRDefault="00D0481A" w:rsidP="00D0481A">
      <w:pPr>
        <w:widowControl w:val="0"/>
        <w:tabs>
          <w:tab w:val="left" w:pos="2979"/>
        </w:tabs>
        <w:autoSpaceDE w:val="0"/>
        <w:autoSpaceDN w:val="0"/>
        <w:adjustRightInd w:val="0"/>
        <w:spacing w:line="240" w:lineRule="auto"/>
        <w:ind w:hanging="480"/>
        <w:rPr>
          <w:rFonts w:ascii="Times New Roman" w:hAnsi="Times New Roman" w:cs="Times New Roman"/>
          <w:b/>
          <w:noProof/>
          <w:sz w:val="24"/>
          <w:szCs w:val="24"/>
        </w:rPr>
      </w:pPr>
    </w:p>
    <w:p w:rsidR="00D0481A" w:rsidRDefault="00D0481A" w:rsidP="00D0481A">
      <w:pPr>
        <w:widowControl w:val="0"/>
        <w:tabs>
          <w:tab w:val="left" w:pos="2979"/>
        </w:tabs>
        <w:autoSpaceDE w:val="0"/>
        <w:autoSpaceDN w:val="0"/>
        <w:adjustRightInd w:val="0"/>
        <w:spacing w:line="240" w:lineRule="auto"/>
        <w:ind w:hanging="480"/>
        <w:rPr>
          <w:rFonts w:ascii="Times New Roman" w:hAnsi="Times New Roman" w:cs="Times New Roman"/>
          <w:b/>
          <w:noProof/>
          <w:sz w:val="24"/>
          <w:szCs w:val="24"/>
        </w:rPr>
      </w:pPr>
    </w:p>
    <w:p w:rsidR="00D0481A" w:rsidRDefault="00D0481A" w:rsidP="00D0481A">
      <w:pPr>
        <w:widowControl w:val="0"/>
        <w:tabs>
          <w:tab w:val="left" w:pos="2979"/>
        </w:tabs>
        <w:autoSpaceDE w:val="0"/>
        <w:autoSpaceDN w:val="0"/>
        <w:adjustRightInd w:val="0"/>
        <w:spacing w:line="240" w:lineRule="auto"/>
        <w:ind w:hanging="480"/>
        <w:rPr>
          <w:rFonts w:ascii="Times New Roman" w:hAnsi="Times New Roman" w:cs="Times New Roman"/>
          <w:b/>
          <w:noProof/>
          <w:sz w:val="24"/>
          <w:szCs w:val="24"/>
        </w:rPr>
      </w:pPr>
    </w:p>
    <w:p w:rsidR="00D0481A" w:rsidRDefault="00D0481A" w:rsidP="00D0481A">
      <w:pPr>
        <w:widowControl w:val="0"/>
        <w:tabs>
          <w:tab w:val="left" w:pos="2979"/>
        </w:tabs>
        <w:autoSpaceDE w:val="0"/>
        <w:autoSpaceDN w:val="0"/>
        <w:adjustRightInd w:val="0"/>
        <w:spacing w:line="240" w:lineRule="auto"/>
        <w:ind w:hanging="480"/>
        <w:rPr>
          <w:rFonts w:ascii="Times New Roman" w:hAnsi="Times New Roman" w:cs="Times New Roman"/>
          <w:b/>
          <w:noProof/>
          <w:sz w:val="24"/>
          <w:szCs w:val="24"/>
        </w:rPr>
      </w:pPr>
    </w:p>
    <w:p w:rsidR="00D0481A" w:rsidRDefault="00D0481A" w:rsidP="00D0481A">
      <w:pPr>
        <w:widowControl w:val="0"/>
        <w:tabs>
          <w:tab w:val="left" w:pos="2979"/>
        </w:tabs>
        <w:autoSpaceDE w:val="0"/>
        <w:autoSpaceDN w:val="0"/>
        <w:adjustRightInd w:val="0"/>
        <w:spacing w:line="240" w:lineRule="auto"/>
        <w:ind w:hanging="480"/>
        <w:rPr>
          <w:rFonts w:ascii="Times New Roman" w:hAnsi="Times New Roman" w:cs="Times New Roman"/>
          <w:b/>
          <w:noProof/>
          <w:sz w:val="24"/>
          <w:szCs w:val="24"/>
        </w:rPr>
      </w:pPr>
    </w:p>
    <w:p w:rsidR="00D0481A" w:rsidRDefault="00D0481A" w:rsidP="00D0481A">
      <w:pPr>
        <w:widowControl w:val="0"/>
        <w:tabs>
          <w:tab w:val="left" w:pos="2979"/>
        </w:tabs>
        <w:autoSpaceDE w:val="0"/>
        <w:autoSpaceDN w:val="0"/>
        <w:adjustRightInd w:val="0"/>
        <w:spacing w:line="240" w:lineRule="auto"/>
        <w:ind w:hanging="480"/>
        <w:rPr>
          <w:rFonts w:ascii="Times New Roman" w:hAnsi="Times New Roman" w:cs="Times New Roman"/>
          <w:b/>
          <w:noProof/>
          <w:sz w:val="24"/>
          <w:szCs w:val="24"/>
        </w:rPr>
      </w:pPr>
    </w:p>
    <w:p w:rsidR="00D0481A" w:rsidRDefault="00D0481A" w:rsidP="00D0481A">
      <w:pPr>
        <w:widowControl w:val="0"/>
        <w:tabs>
          <w:tab w:val="left" w:pos="2979"/>
        </w:tabs>
        <w:autoSpaceDE w:val="0"/>
        <w:autoSpaceDN w:val="0"/>
        <w:adjustRightInd w:val="0"/>
        <w:spacing w:line="240" w:lineRule="auto"/>
        <w:ind w:hanging="480"/>
        <w:rPr>
          <w:rFonts w:ascii="Times New Roman" w:hAnsi="Times New Roman" w:cs="Times New Roman"/>
          <w:b/>
          <w:noProof/>
          <w:sz w:val="24"/>
          <w:szCs w:val="24"/>
        </w:rPr>
      </w:pPr>
    </w:p>
    <w:p w:rsidR="00D0481A" w:rsidRDefault="00D0481A" w:rsidP="00D0481A">
      <w:pPr>
        <w:widowControl w:val="0"/>
        <w:tabs>
          <w:tab w:val="left" w:pos="2979"/>
        </w:tabs>
        <w:autoSpaceDE w:val="0"/>
        <w:autoSpaceDN w:val="0"/>
        <w:adjustRightInd w:val="0"/>
        <w:spacing w:line="240" w:lineRule="auto"/>
        <w:ind w:hanging="480"/>
        <w:rPr>
          <w:rFonts w:ascii="Times New Roman" w:hAnsi="Times New Roman" w:cs="Times New Roman"/>
          <w:b/>
          <w:noProof/>
          <w:sz w:val="24"/>
          <w:szCs w:val="24"/>
        </w:rPr>
      </w:pPr>
    </w:p>
    <w:p w:rsidR="00D0481A" w:rsidRDefault="00D0481A" w:rsidP="00D0481A">
      <w:pPr>
        <w:widowControl w:val="0"/>
        <w:tabs>
          <w:tab w:val="left" w:pos="2979"/>
        </w:tabs>
        <w:autoSpaceDE w:val="0"/>
        <w:autoSpaceDN w:val="0"/>
        <w:adjustRightInd w:val="0"/>
        <w:spacing w:line="240" w:lineRule="auto"/>
        <w:ind w:hanging="480"/>
        <w:rPr>
          <w:rFonts w:ascii="Times New Roman" w:hAnsi="Times New Roman" w:cs="Times New Roman"/>
          <w:b/>
          <w:noProof/>
          <w:sz w:val="24"/>
          <w:szCs w:val="24"/>
        </w:rPr>
      </w:pPr>
    </w:p>
    <w:p w:rsidR="00D0481A" w:rsidRDefault="00D0481A" w:rsidP="00D0481A">
      <w:pPr>
        <w:widowControl w:val="0"/>
        <w:tabs>
          <w:tab w:val="left" w:pos="2979"/>
        </w:tabs>
        <w:autoSpaceDE w:val="0"/>
        <w:autoSpaceDN w:val="0"/>
        <w:adjustRightInd w:val="0"/>
        <w:spacing w:line="240" w:lineRule="auto"/>
        <w:ind w:hanging="480"/>
        <w:rPr>
          <w:rFonts w:ascii="Times New Roman" w:hAnsi="Times New Roman" w:cs="Times New Roman"/>
          <w:b/>
          <w:noProof/>
          <w:sz w:val="24"/>
          <w:szCs w:val="24"/>
        </w:rPr>
      </w:pPr>
    </w:p>
    <w:p w:rsidR="00D0481A" w:rsidRDefault="00D0481A" w:rsidP="00D0481A">
      <w:pPr>
        <w:widowControl w:val="0"/>
        <w:tabs>
          <w:tab w:val="left" w:pos="2979"/>
        </w:tabs>
        <w:autoSpaceDE w:val="0"/>
        <w:autoSpaceDN w:val="0"/>
        <w:adjustRightInd w:val="0"/>
        <w:spacing w:line="240" w:lineRule="auto"/>
        <w:ind w:hanging="480"/>
        <w:rPr>
          <w:rFonts w:ascii="Times New Roman" w:hAnsi="Times New Roman" w:cs="Times New Roman"/>
          <w:b/>
          <w:noProof/>
          <w:sz w:val="24"/>
          <w:szCs w:val="24"/>
        </w:rPr>
      </w:pPr>
    </w:p>
    <w:p w:rsidR="00D0481A" w:rsidRDefault="00D0481A" w:rsidP="00D0481A">
      <w:pPr>
        <w:widowControl w:val="0"/>
        <w:tabs>
          <w:tab w:val="left" w:pos="2979"/>
        </w:tabs>
        <w:autoSpaceDE w:val="0"/>
        <w:autoSpaceDN w:val="0"/>
        <w:adjustRightInd w:val="0"/>
        <w:spacing w:line="240" w:lineRule="auto"/>
        <w:ind w:hanging="480"/>
        <w:rPr>
          <w:rFonts w:ascii="Times New Roman" w:hAnsi="Times New Roman" w:cs="Times New Roman"/>
          <w:b/>
          <w:noProof/>
          <w:sz w:val="24"/>
          <w:szCs w:val="24"/>
        </w:rPr>
      </w:pPr>
    </w:p>
    <w:p w:rsidR="00D0481A" w:rsidRDefault="00D0481A" w:rsidP="005A207F">
      <w:pPr>
        <w:widowControl w:val="0"/>
        <w:tabs>
          <w:tab w:val="left" w:pos="2979"/>
        </w:tabs>
        <w:autoSpaceDE w:val="0"/>
        <w:autoSpaceDN w:val="0"/>
        <w:adjustRightInd w:val="0"/>
        <w:spacing w:line="240" w:lineRule="auto"/>
        <w:rPr>
          <w:rFonts w:ascii="Times New Roman" w:hAnsi="Times New Roman" w:cs="Times New Roman"/>
          <w:b/>
          <w:noProof/>
          <w:sz w:val="24"/>
          <w:szCs w:val="24"/>
        </w:rPr>
      </w:pPr>
    </w:p>
    <w:p w:rsidR="00D0481A" w:rsidRPr="00163DC2" w:rsidRDefault="00D0481A" w:rsidP="00D0481A">
      <w:pPr>
        <w:widowControl w:val="0"/>
        <w:tabs>
          <w:tab w:val="left" w:pos="2979"/>
        </w:tabs>
        <w:autoSpaceDE w:val="0"/>
        <w:autoSpaceDN w:val="0"/>
        <w:adjustRightInd w:val="0"/>
        <w:spacing w:line="240" w:lineRule="auto"/>
        <w:ind w:hanging="480"/>
        <w:rPr>
          <w:rFonts w:ascii="Times New Roman" w:hAnsi="Times New Roman" w:cs="Times New Roman"/>
          <w:b/>
          <w:noProof/>
          <w:sz w:val="24"/>
          <w:szCs w:val="24"/>
        </w:rPr>
      </w:pPr>
    </w:p>
    <w:p w:rsidR="00D0481A" w:rsidRPr="00736313" w:rsidRDefault="00D0481A" w:rsidP="00D0481A">
      <w:pPr>
        <w:pStyle w:val="Keterangan"/>
        <w:spacing w:after="0"/>
        <w:rPr>
          <w:rFonts w:ascii="Times New Roman" w:hAnsi="Times New Roman" w:cs="Times New Roman"/>
          <w:b/>
          <w:i w:val="0"/>
          <w:noProof/>
          <w:color w:val="auto"/>
          <w:sz w:val="22"/>
          <w:szCs w:val="22"/>
        </w:rPr>
      </w:pPr>
      <w:bookmarkStart w:id="147" w:name="_Toc199974434"/>
      <w:r w:rsidRPr="00736313">
        <w:rPr>
          <w:rFonts w:ascii="Times New Roman" w:hAnsi="Times New Roman" w:cs="Times New Roman"/>
          <w:b/>
          <w:i w:val="0"/>
          <w:color w:val="auto"/>
          <w:sz w:val="22"/>
          <w:szCs w:val="22"/>
        </w:rPr>
        <w:t xml:space="preserve">Lampiran </w:t>
      </w:r>
      <w:r w:rsidRPr="00736313">
        <w:rPr>
          <w:rFonts w:ascii="Times New Roman" w:hAnsi="Times New Roman" w:cs="Times New Roman"/>
          <w:b/>
          <w:i w:val="0"/>
          <w:color w:val="auto"/>
          <w:sz w:val="22"/>
          <w:szCs w:val="22"/>
        </w:rPr>
        <w:fldChar w:fldCharType="begin"/>
      </w:r>
      <w:r w:rsidRPr="00736313">
        <w:rPr>
          <w:rFonts w:ascii="Times New Roman" w:hAnsi="Times New Roman" w:cs="Times New Roman"/>
          <w:b/>
          <w:i w:val="0"/>
          <w:color w:val="auto"/>
          <w:sz w:val="22"/>
          <w:szCs w:val="22"/>
        </w:rPr>
        <w:instrText xml:space="preserve"> SEQ Lampiran \* ARABIC </w:instrText>
      </w:r>
      <w:r w:rsidRPr="00736313">
        <w:rPr>
          <w:rFonts w:ascii="Times New Roman" w:hAnsi="Times New Roman" w:cs="Times New Roman"/>
          <w:b/>
          <w:i w:val="0"/>
          <w:color w:val="auto"/>
          <w:sz w:val="22"/>
          <w:szCs w:val="22"/>
        </w:rPr>
        <w:fldChar w:fldCharType="separate"/>
      </w:r>
      <w:r w:rsidR="004D66D0">
        <w:rPr>
          <w:rFonts w:ascii="Times New Roman" w:hAnsi="Times New Roman" w:cs="Times New Roman"/>
          <w:b/>
          <w:i w:val="0"/>
          <w:noProof/>
          <w:color w:val="auto"/>
          <w:sz w:val="22"/>
          <w:szCs w:val="22"/>
        </w:rPr>
        <w:t>4</w:t>
      </w:r>
      <w:r w:rsidRPr="00736313">
        <w:rPr>
          <w:rFonts w:ascii="Times New Roman" w:hAnsi="Times New Roman" w:cs="Times New Roman"/>
          <w:b/>
          <w:i w:val="0"/>
          <w:color w:val="auto"/>
          <w:sz w:val="22"/>
          <w:szCs w:val="22"/>
        </w:rPr>
        <w:fldChar w:fldCharType="end"/>
      </w:r>
      <w:r w:rsidRPr="00736313">
        <w:rPr>
          <w:rFonts w:ascii="Times New Roman" w:hAnsi="Times New Roman" w:cs="Times New Roman"/>
          <w:b/>
          <w:i w:val="0"/>
          <w:color w:val="auto"/>
          <w:sz w:val="22"/>
          <w:szCs w:val="22"/>
        </w:rPr>
        <w:t xml:space="preserve"> </w:t>
      </w:r>
      <w:r w:rsidRPr="00736313">
        <w:rPr>
          <w:rFonts w:ascii="Times New Roman" w:hAnsi="Times New Roman" w:cs="Times New Roman"/>
          <w:b/>
          <w:i w:val="0"/>
          <w:noProof/>
          <w:color w:val="auto"/>
          <w:sz w:val="22"/>
          <w:szCs w:val="22"/>
        </w:rPr>
        <w:t>Rekapitulasi Data Penelitian</w:t>
      </w:r>
      <w:bookmarkEnd w:id="147"/>
      <w:r w:rsidRPr="00736313">
        <w:rPr>
          <w:rFonts w:ascii="Times New Roman" w:hAnsi="Times New Roman" w:cs="Times New Roman"/>
          <w:b/>
          <w:i w:val="0"/>
          <w:noProof/>
          <w:color w:val="auto"/>
          <w:sz w:val="22"/>
          <w:szCs w:val="22"/>
        </w:rPr>
        <w:t xml:space="preserve"> </w:t>
      </w:r>
    </w:p>
    <w:tbl>
      <w:tblPr>
        <w:tblStyle w:val="KisiTabel"/>
        <w:tblW w:w="5000" w:type="pct"/>
        <w:tblLook w:val="04A0" w:firstRow="1" w:lastRow="0" w:firstColumn="1" w:lastColumn="0" w:noHBand="0" w:noVBand="1"/>
      </w:tblPr>
      <w:tblGrid>
        <w:gridCol w:w="952"/>
        <w:gridCol w:w="1028"/>
        <w:gridCol w:w="1028"/>
        <w:gridCol w:w="1027"/>
        <w:gridCol w:w="1027"/>
        <w:gridCol w:w="1027"/>
        <w:gridCol w:w="1839"/>
      </w:tblGrid>
      <w:tr w:rsidR="00D0481A" w:rsidRPr="00163DC2" w:rsidTr="00D0481A">
        <w:tc>
          <w:tcPr>
            <w:tcW w:w="600" w:type="pct"/>
            <w:vMerge w:val="restart"/>
          </w:tcPr>
          <w:p w:rsidR="00D0481A" w:rsidRPr="00163DC2" w:rsidRDefault="00D0481A" w:rsidP="00D0481A">
            <w:pPr>
              <w:widowControl w:val="0"/>
              <w:tabs>
                <w:tab w:val="left" w:pos="2979"/>
              </w:tabs>
              <w:autoSpaceDE w:val="0"/>
              <w:autoSpaceDN w:val="0"/>
              <w:adjustRightInd w:val="0"/>
              <w:jc w:val="center"/>
              <w:rPr>
                <w:rFonts w:ascii="Times New Roman" w:hAnsi="Times New Roman" w:cs="Times New Roman"/>
                <w:b/>
                <w:noProof/>
                <w:sz w:val="24"/>
                <w:szCs w:val="24"/>
              </w:rPr>
            </w:pPr>
            <w:r w:rsidRPr="00163DC2">
              <w:rPr>
                <w:rFonts w:ascii="Times New Roman" w:hAnsi="Times New Roman" w:cs="Times New Roman"/>
                <w:b/>
                <w:noProof/>
                <w:sz w:val="24"/>
                <w:szCs w:val="24"/>
              </w:rPr>
              <w:t>No</w:t>
            </w:r>
          </w:p>
        </w:tc>
        <w:tc>
          <w:tcPr>
            <w:tcW w:w="3240" w:type="pct"/>
            <w:gridSpan w:val="5"/>
          </w:tcPr>
          <w:p w:rsidR="00D0481A" w:rsidRPr="00163DC2" w:rsidRDefault="00D0481A" w:rsidP="00D0481A">
            <w:pPr>
              <w:widowControl w:val="0"/>
              <w:tabs>
                <w:tab w:val="left" w:pos="2979"/>
              </w:tabs>
              <w:autoSpaceDE w:val="0"/>
              <w:autoSpaceDN w:val="0"/>
              <w:adjustRightInd w:val="0"/>
              <w:jc w:val="center"/>
              <w:rPr>
                <w:rFonts w:ascii="Times New Roman" w:hAnsi="Times New Roman" w:cs="Times New Roman"/>
                <w:b/>
                <w:noProof/>
                <w:sz w:val="24"/>
                <w:szCs w:val="24"/>
              </w:rPr>
            </w:pPr>
            <w:r w:rsidRPr="00163DC2">
              <w:rPr>
                <w:rFonts w:ascii="Times New Roman" w:hAnsi="Times New Roman" w:cs="Times New Roman"/>
                <w:b/>
                <w:noProof/>
                <w:sz w:val="24"/>
                <w:szCs w:val="24"/>
              </w:rPr>
              <w:t>Pengetahuan Pajak (X</w:t>
            </w:r>
            <w:r w:rsidRPr="00163DC2">
              <w:rPr>
                <w:rFonts w:ascii="Times New Roman" w:hAnsi="Times New Roman" w:cs="Times New Roman"/>
                <w:b/>
                <w:noProof/>
                <w:sz w:val="24"/>
                <w:szCs w:val="24"/>
                <w:vertAlign w:val="subscript"/>
              </w:rPr>
              <w:t>1</w:t>
            </w:r>
            <w:r w:rsidRPr="00163DC2">
              <w:rPr>
                <w:rFonts w:ascii="Times New Roman" w:hAnsi="Times New Roman" w:cs="Times New Roman"/>
                <w:b/>
                <w:noProof/>
                <w:sz w:val="24"/>
                <w:szCs w:val="24"/>
              </w:rPr>
              <w:t>)</w:t>
            </w:r>
          </w:p>
        </w:tc>
        <w:tc>
          <w:tcPr>
            <w:tcW w:w="1161" w:type="pct"/>
            <w:vMerge w:val="restart"/>
          </w:tcPr>
          <w:p w:rsidR="00D0481A" w:rsidRPr="00163DC2" w:rsidRDefault="00D0481A" w:rsidP="00D0481A">
            <w:pPr>
              <w:widowControl w:val="0"/>
              <w:tabs>
                <w:tab w:val="left" w:pos="2979"/>
              </w:tabs>
              <w:autoSpaceDE w:val="0"/>
              <w:autoSpaceDN w:val="0"/>
              <w:adjustRightInd w:val="0"/>
              <w:jc w:val="center"/>
              <w:rPr>
                <w:rFonts w:ascii="Times New Roman" w:hAnsi="Times New Roman" w:cs="Times New Roman"/>
                <w:b/>
                <w:noProof/>
                <w:sz w:val="24"/>
                <w:szCs w:val="24"/>
              </w:rPr>
            </w:pPr>
            <w:r w:rsidRPr="00163DC2">
              <w:rPr>
                <w:rFonts w:ascii="Times New Roman" w:hAnsi="Times New Roman" w:cs="Times New Roman"/>
                <w:b/>
                <w:noProof/>
                <w:sz w:val="24"/>
                <w:szCs w:val="24"/>
              </w:rPr>
              <w:t>TOTAL</w:t>
            </w:r>
          </w:p>
        </w:tc>
      </w:tr>
      <w:tr w:rsidR="00D0481A" w:rsidRPr="00163DC2" w:rsidTr="00D0481A">
        <w:tc>
          <w:tcPr>
            <w:tcW w:w="600" w:type="pct"/>
            <w:vMerge/>
          </w:tcPr>
          <w:p w:rsidR="00D0481A" w:rsidRPr="00163DC2" w:rsidRDefault="00D0481A" w:rsidP="00D0481A">
            <w:pPr>
              <w:widowControl w:val="0"/>
              <w:tabs>
                <w:tab w:val="left" w:pos="2979"/>
              </w:tabs>
              <w:autoSpaceDE w:val="0"/>
              <w:autoSpaceDN w:val="0"/>
              <w:adjustRightInd w:val="0"/>
              <w:rPr>
                <w:rFonts w:ascii="Times New Roman" w:hAnsi="Times New Roman" w:cs="Times New Roman"/>
                <w:b/>
                <w:noProof/>
                <w:sz w:val="24"/>
                <w:szCs w:val="24"/>
              </w:rPr>
            </w:pPr>
          </w:p>
        </w:tc>
        <w:tc>
          <w:tcPr>
            <w:tcW w:w="648" w:type="pct"/>
          </w:tcPr>
          <w:p w:rsidR="00D0481A" w:rsidRPr="00163DC2" w:rsidRDefault="00D0481A" w:rsidP="00D0481A">
            <w:pPr>
              <w:widowControl w:val="0"/>
              <w:tabs>
                <w:tab w:val="left" w:pos="2979"/>
              </w:tabs>
              <w:autoSpaceDE w:val="0"/>
              <w:autoSpaceDN w:val="0"/>
              <w:adjustRightInd w:val="0"/>
              <w:jc w:val="center"/>
              <w:rPr>
                <w:rFonts w:ascii="Times New Roman" w:hAnsi="Times New Roman" w:cs="Times New Roman"/>
                <w:b/>
                <w:noProof/>
                <w:sz w:val="24"/>
                <w:szCs w:val="24"/>
                <w:vertAlign w:val="subscript"/>
              </w:rPr>
            </w:pPr>
            <w:r w:rsidRPr="00163DC2">
              <w:rPr>
                <w:rFonts w:ascii="Times New Roman" w:hAnsi="Times New Roman" w:cs="Times New Roman"/>
                <w:b/>
                <w:noProof/>
                <w:sz w:val="24"/>
                <w:szCs w:val="24"/>
              </w:rPr>
              <w:t>X</w:t>
            </w:r>
            <w:r w:rsidRPr="00163DC2">
              <w:rPr>
                <w:rFonts w:ascii="Times New Roman" w:hAnsi="Times New Roman" w:cs="Times New Roman"/>
                <w:b/>
                <w:noProof/>
                <w:sz w:val="24"/>
                <w:szCs w:val="24"/>
                <w:vertAlign w:val="subscript"/>
              </w:rPr>
              <w:t>1.1</w:t>
            </w:r>
          </w:p>
        </w:tc>
        <w:tc>
          <w:tcPr>
            <w:tcW w:w="648" w:type="pct"/>
          </w:tcPr>
          <w:p w:rsidR="00D0481A" w:rsidRPr="00163DC2" w:rsidRDefault="00D0481A" w:rsidP="00D0481A">
            <w:pPr>
              <w:widowControl w:val="0"/>
              <w:tabs>
                <w:tab w:val="left" w:pos="2979"/>
              </w:tabs>
              <w:autoSpaceDE w:val="0"/>
              <w:autoSpaceDN w:val="0"/>
              <w:adjustRightInd w:val="0"/>
              <w:jc w:val="center"/>
              <w:rPr>
                <w:rFonts w:ascii="Times New Roman" w:hAnsi="Times New Roman" w:cs="Times New Roman"/>
                <w:b/>
                <w:noProof/>
                <w:sz w:val="24"/>
                <w:szCs w:val="24"/>
                <w:vertAlign w:val="subscript"/>
              </w:rPr>
            </w:pPr>
            <w:r w:rsidRPr="00163DC2">
              <w:rPr>
                <w:rFonts w:ascii="Times New Roman" w:hAnsi="Times New Roman" w:cs="Times New Roman"/>
                <w:b/>
                <w:noProof/>
                <w:sz w:val="24"/>
                <w:szCs w:val="24"/>
              </w:rPr>
              <w:t>X</w:t>
            </w:r>
            <w:r w:rsidRPr="00163DC2">
              <w:rPr>
                <w:rFonts w:ascii="Times New Roman" w:hAnsi="Times New Roman" w:cs="Times New Roman"/>
                <w:b/>
                <w:noProof/>
                <w:sz w:val="24"/>
                <w:szCs w:val="24"/>
                <w:vertAlign w:val="subscript"/>
              </w:rPr>
              <w:t>1.2</w:t>
            </w:r>
          </w:p>
        </w:tc>
        <w:tc>
          <w:tcPr>
            <w:tcW w:w="648" w:type="pct"/>
          </w:tcPr>
          <w:p w:rsidR="00D0481A" w:rsidRPr="00163DC2" w:rsidRDefault="00D0481A" w:rsidP="00D0481A">
            <w:pPr>
              <w:widowControl w:val="0"/>
              <w:tabs>
                <w:tab w:val="left" w:pos="2979"/>
              </w:tabs>
              <w:autoSpaceDE w:val="0"/>
              <w:autoSpaceDN w:val="0"/>
              <w:adjustRightInd w:val="0"/>
              <w:jc w:val="center"/>
              <w:rPr>
                <w:rFonts w:ascii="Times New Roman" w:hAnsi="Times New Roman" w:cs="Times New Roman"/>
                <w:b/>
                <w:noProof/>
                <w:sz w:val="24"/>
                <w:szCs w:val="24"/>
                <w:vertAlign w:val="subscript"/>
              </w:rPr>
            </w:pPr>
            <w:r w:rsidRPr="00163DC2">
              <w:rPr>
                <w:rFonts w:ascii="Times New Roman" w:hAnsi="Times New Roman" w:cs="Times New Roman"/>
                <w:b/>
                <w:noProof/>
                <w:sz w:val="24"/>
                <w:szCs w:val="24"/>
              </w:rPr>
              <w:t>X</w:t>
            </w:r>
            <w:r w:rsidRPr="00163DC2">
              <w:rPr>
                <w:rFonts w:ascii="Times New Roman" w:hAnsi="Times New Roman" w:cs="Times New Roman"/>
                <w:b/>
                <w:noProof/>
                <w:sz w:val="24"/>
                <w:szCs w:val="24"/>
                <w:vertAlign w:val="subscript"/>
              </w:rPr>
              <w:t>1.3</w:t>
            </w:r>
          </w:p>
        </w:tc>
        <w:tc>
          <w:tcPr>
            <w:tcW w:w="648" w:type="pct"/>
          </w:tcPr>
          <w:p w:rsidR="00D0481A" w:rsidRPr="00163DC2" w:rsidRDefault="00D0481A" w:rsidP="00D0481A">
            <w:pPr>
              <w:widowControl w:val="0"/>
              <w:tabs>
                <w:tab w:val="left" w:pos="2979"/>
              </w:tabs>
              <w:autoSpaceDE w:val="0"/>
              <w:autoSpaceDN w:val="0"/>
              <w:adjustRightInd w:val="0"/>
              <w:jc w:val="center"/>
              <w:rPr>
                <w:rFonts w:ascii="Times New Roman" w:hAnsi="Times New Roman" w:cs="Times New Roman"/>
                <w:b/>
                <w:noProof/>
                <w:sz w:val="24"/>
                <w:szCs w:val="24"/>
                <w:vertAlign w:val="subscript"/>
              </w:rPr>
            </w:pPr>
            <w:r w:rsidRPr="00163DC2">
              <w:rPr>
                <w:rFonts w:ascii="Times New Roman" w:hAnsi="Times New Roman" w:cs="Times New Roman"/>
                <w:b/>
                <w:noProof/>
                <w:sz w:val="24"/>
                <w:szCs w:val="24"/>
              </w:rPr>
              <w:t>X</w:t>
            </w:r>
            <w:r w:rsidRPr="00163DC2">
              <w:rPr>
                <w:rFonts w:ascii="Times New Roman" w:hAnsi="Times New Roman" w:cs="Times New Roman"/>
                <w:b/>
                <w:noProof/>
                <w:sz w:val="24"/>
                <w:szCs w:val="24"/>
                <w:vertAlign w:val="subscript"/>
              </w:rPr>
              <w:t>1.4</w:t>
            </w:r>
          </w:p>
        </w:tc>
        <w:tc>
          <w:tcPr>
            <w:tcW w:w="648" w:type="pct"/>
          </w:tcPr>
          <w:p w:rsidR="00D0481A" w:rsidRPr="00163DC2" w:rsidRDefault="00D0481A" w:rsidP="00D0481A">
            <w:pPr>
              <w:widowControl w:val="0"/>
              <w:tabs>
                <w:tab w:val="left" w:pos="2979"/>
              </w:tabs>
              <w:autoSpaceDE w:val="0"/>
              <w:autoSpaceDN w:val="0"/>
              <w:adjustRightInd w:val="0"/>
              <w:jc w:val="center"/>
              <w:rPr>
                <w:rFonts w:ascii="Times New Roman" w:hAnsi="Times New Roman" w:cs="Times New Roman"/>
                <w:b/>
                <w:noProof/>
                <w:sz w:val="24"/>
                <w:szCs w:val="24"/>
              </w:rPr>
            </w:pPr>
            <w:r w:rsidRPr="00163DC2">
              <w:rPr>
                <w:rFonts w:ascii="Times New Roman" w:hAnsi="Times New Roman" w:cs="Times New Roman"/>
                <w:b/>
                <w:noProof/>
                <w:sz w:val="24"/>
                <w:szCs w:val="24"/>
              </w:rPr>
              <w:t>X</w:t>
            </w:r>
            <w:r w:rsidRPr="00163DC2">
              <w:rPr>
                <w:rFonts w:ascii="Times New Roman" w:hAnsi="Times New Roman" w:cs="Times New Roman"/>
                <w:b/>
                <w:noProof/>
                <w:sz w:val="24"/>
                <w:szCs w:val="24"/>
                <w:vertAlign w:val="subscript"/>
              </w:rPr>
              <w:t>1.5</w:t>
            </w:r>
          </w:p>
        </w:tc>
        <w:tc>
          <w:tcPr>
            <w:tcW w:w="1161" w:type="pct"/>
            <w:vMerge/>
          </w:tcPr>
          <w:p w:rsidR="00D0481A" w:rsidRPr="00163DC2" w:rsidRDefault="00D0481A" w:rsidP="00D0481A">
            <w:pPr>
              <w:widowControl w:val="0"/>
              <w:tabs>
                <w:tab w:val="left" w:pos="2979"/>
              </w:tabs>
              <w:autoSpaceDE w:val="0"/>
              <w:autoSpaceDN w:val="0"/>
              <w:adjustRightInd w:val="0"/>
              <w:rPr>
                <w:rFonts w:ascii="Times New Roman" w:hAnsi="Times New Roman" w:cs="Times New Roman"/>
                <w:b/>
                <w:noProof/>
                <w:sz w:val="24"/>
                <w:szCs w:val="24"/>
              </w:rPr>
            </w:pP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6</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7</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8</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9</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10</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11</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12</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13</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16</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17</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18</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19</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21</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22</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23</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17</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26</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27</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28</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29</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30</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31</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32</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33</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36</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37</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38</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39</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40</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41</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42</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43</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46</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47</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48</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49</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50</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51</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52</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53</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56</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57</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58</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59</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60</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61</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62</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63</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64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65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66</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67</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68</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69</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70</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17</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71</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17</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72</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73</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74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75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76</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77</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78</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79</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80</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81</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16</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82</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83</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84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85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86</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87</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88</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89</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90</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91</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92</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93</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94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95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96</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97</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98</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99</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60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100</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48"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61"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23</w:t>
            </w:r>
          </w:p>
        </w:tc>
      </w:tr>
    </w:tbl>
    <w:p w:rsidR="00D0481A" w:rsidRDefault="00D0481A" w:rsidP="00D0481A">
      <w:pPr>
        <w:pStyle w:val="Keterangan"/>
        <w:rPr>
          <w:rFonts w:ascii="Times New Roman" w:hAnsi="Times New Roman" w:cs="Times New Roman"/>
          <w:b/>
          <w:i w:val="0"/>
          <w:iCs w:val="0"/>
          <w:noProof/>
          <w:color w:val="auto"/>
          <w:sz w:val="24"/>
          <w:szCs w:val="24"/>
        </w:rPr>
      </w:pPr>
    </w:p>
    <w:p w:rsidR="00D0481A" w:rsidRPr="00163DC2" w:rsidRDefault="00D0481A" w:rsidP="00D0481A">
      <w:pPr>
        <w:pStyle w:val="Keterangan"/>
        <w:rPr>
          <w:rFonts w:ascii="Times New Roman" w:hAnsi="Times New Roman" w:cs="Times New Roman"/>
          <w:b/>
          <w:noProof/>
          <w:sz w:val="24"/>
          <w:szCs w:val="24"/>
        </w:rPr>
      </w:pPr>
    </w:p>
    <w:tbl>
      <w:tblPr>
        <w:tblStyle w:val="KisiTabel"/>
        <w:tblW w:w="0" w:type="auto"/>
        <w:tblLook w:val="04A0" w:firstRow="1" w:lastRow="0" w:firstColumn="1" w:lastColumn="0" w:noHBand="0" w:noVBand="1"/>
      </w:tblPr>
      <w:tblGrid>
        <w:gridCol w:w="902"/>
        <w:gridCol w:w="1497"/>
        <w:gridCol w:w="916"/>
        <w:gridCol w:w="916"/>
        <w:gridCol w:w="916"/>
        <w:gridCol w:w="916"/>
        <w:gridCol w:w="916"/>
        <w:gridCol w:w="949"/>
      </w:tblGrid>
      <w:tr w:rsidR="00D0481A" w:rsidRPr="00163DC2" w:rsidTr="00D0481A">
        <w:tc>
          <w:tcPr>
            <w:tcW w:w="902" w:type="dxa"/>
            <w:vMerge w:val="restart"/>
          </w:tcPr>
          <w:p w:rsidR="00D0481A" w:rsidRPr="00163DC2" w:rsidRDefault="00D0481A" w:rsidP="00D0481A">
            <w:pPr>
              <w:widowControl w:val="0"/>
              <w:tabs>
                <w:tab w:val="left" w:pos="2979"/>
              </w:tabs>
              <w:autoSpaceDE w:val="0"/>
              <w:autoSpaceDN w:val="0"/>
              <w:adjustRightInd w:val="0"/>
              <w:jc w:val="center"/>
              <w:rPr>
                <w:rFonts w:ascii="Times New Roman" w:hAnsi="Times New Roman" w:cs="Times New Roman"/>
                <w:b/>
                <w:noProof/>
                <w:szCs w:val="24"/>
              </w:rPr>
            </w:pPr>
            <w:r w:rsidRPr="00163DC2">
              <w:rPr>
                <w:rFonts w:ascii="Times New Roman" w:hAnsi="Times New Roman" w:cs="Times New Roman"/>
                <w:b/>
                <w:noProof/>
                <w:szCs w:val="24"/>
              </w:rPr>
              <w:t>No</w:t>
            </w:r>
          </w:p>
        </w:tc>
        <w:tc>
          <w:tcPr>
            <w:tcW w:w="6077" w:type="dxa"/>
            <w:gridSpan w:val="6"/>
          </w:tcPr>
          <w:p w:rsidR="00D0481A" w:rsidRPr="00163DC2" w:rsidRDefault="00D0481A" w:rsidP="00D0481A">
            <w:pPr>
              <w:widowControl w:val="0"/>
              <w:tabs>
                <w:tab w:val="left" w:pos="2979"/>
              </w:tabs>
              <w:autoSpaceDE w:val="0"/>
              <w:autoSpaceDN w:val="0"/>
              <w:adjustRightInd w:val="0"/>
              <w:jc w:val="center"/>
              <w:rPr>
                <w:rFonts w:ascii="Times New Roman" w:hAnsi="Times New Roman" w:cs="Times New Roman"/>
                <w:b/>
                <w:noProof/>
                <w:szCs w:val="24"/>
              </w:rPr>
            </w:pPr>
            <w:r w:rsidRPr="00163DC2">
              <w:rPr>
                <w:rFonts w:ascii="Times New Roman" w:hAnsi="Times New Roman" w:cs="Times New Roman"/>
                <w:b/>
                <w:noProof/>
                <w:szCs w:val="24"/>
              </w:rPr>
              <w:t>Pemahaman Pajak</w:t>
            </w:r>
          </w:p>
        </w:tc>
        <w:tc>
          <w:tcPr>
            <w:tcW w:w="949" w:type="dxa"/>
            <w:vMerge w:val="restart"/>
          </w:tcPr>
          <w:p w:rsidR="00D0481A" w:rsidRPr="00163DC2" w:rsidRDefault="00D0481A" w:rsidP="00D0481A">
            <w:pPr>
              <w:widowControl w:val="0"/>
              <w:tabs>
                <w:tab w:val="left" w:pos="2979"/>
              </w:tabs>
              <w:autoSpaceDE w:val="0"/>
              <w:autoSpaceDN w:val="0"/>
              <w:adjustRightInd w:val="0"/>
              <w:jc w:val="center"/>
              <w:rPr>
                <w:rFonts w:ascii="Times New Roman" w:hAnsi="Times New Roman" w:cs="Times New Roman"/>
                <w:b/>
                <w:noProof/>
                <w:szCs w:val="24"/>
              </w:rPr>
            </w:pPr>
            <w:r w:rsidRPr="00163DC2">
              <w:rPr>
                <w:rFonts w:ascii="Times New Roman" w:hAnsi="Times New Roman" w:cs="Times New Roman"/>
                <w:b/>
                <w:noProof/>
                <w:szCs w:val="24"/>
              </w:rPr>
              <w:t>Total</w:t>
            </w:r>
          </w:p>
        </w:tc>
      </w:tr>
      <w:tr w:rsidR="00D0481A" w:rsidRPr="00163DC2" w:rsidTr="00D0481A">
        <w:tc>
          <w:tcPr>
            <w:tcW w:w="902" w:type="dxa"/>
            <w:vMerge/>
          </w:tcPr>
          <w:p w:rsidR="00D0481A" w:rsidRPr="00163DC2" w:rsidRDefault="00D0481A" w:rsidP="00D0481A">
            <w:pPr>
              <w:widowControl w:val="0"/>
              <w:tabs>
                <w:tab w:val="left" w:pos="2979"/>
              </w:tabs>
              <w:autoSpaceDE w:val="0"/>
              <w:autoSpaceDN w:val="0"/>
              <w:adjustRightInd w:val="0"/>
              <w:jc w:val="both"/>
              <w:rPr>
                <w:rFonts w:ascii="Times New Roman" w:hAnsi="Times New Roman" w:cs="Times New Roman"/>
                <w:b/>
                <w:noProof/>
                <w:sz w:val="24"/>
                <w:szCs w:val="24"/>
              </w:rPr>
            </w:pPr>
          </w:p>
        </w:tc>
        <w:tc>
          <w:tcPr>
            <w:tcW w:w="1497" w:type="dxa"/>
          </w:tcPr>
          <w:p w:rsidR="00D0481A" w:rsidRPr="00163DC2" w:rsidRDefault="00D0481A" w:rsidP="00D0481A">
            <w:pPr>
              <w:widowControl w:val="0"/>
              <w:tabs>
                <w:tab w:val="left" w:pos="2979"/>
              </w:tabs>
              <w:autoSpaceDE w:val="0"/>
              <w:autoSpaceDN w:val="0"/>
              <w:adjustRightInd w:val="0"/>
              <w:jc w:val="center"/>
              <w:rPr>
                <w:rFonts w:ascii="Times New Roman" w:hAnsi="Times New Roman" w:cs="Times New Roman"/>
                <w:b/>
                <w:noProof/>
                <w:szCs w:val="24"/>
                <w:vertAlign w:val="subscript"/>
              </w:rPr>
            </w:pPr>
            <w:r w:rsidRPr="00163DC2">
              <w:rPr>
                <w:rFonts w:ascii="Times New Roman" w:hAnsi="Times New Roman" w:cs="Times New Roman"/>
                <w:b/>
                <w:noProof/>
                <w:szCs w:val="24"/>
              </w:rPr>
              <w:t>X</w:t>
            </w:r>
            <w:r w:rsidRPr="00163DC2">
              <w:rPr>
                <w:rFonts w:ascii="Times New Roman" w:hAnsi="Times New Roman" w:cs="Times New Roman"/>
                <w:b/>
                <w:noProof/>
                <w:szCs w:val="24"/>
                <w:vertAlign w:val="subscript"/>
              </w:rPr>
              <w:t>2.1</w:t>
            </w:r>
          </w:p>
        </w:tc>
        <w:tc>
          <w:tcPr>
            <w:tcW w:w="916" w:type="dxa"/>
          </w:tcPr>
          <w:p w:rsidR="00D0481A" w:rsidRPr="00163DC2" w:rsidRDefault="00D0481A" w:rsidP="00D0481A">
            <w:pPr>
              <w:widowControl w:val="0"/>
              <w:tabs>
                <w:tab w:val="left" w:pos="2979"/>
              </w:tabs>
              <w:autoSpaceDE w:val="0"/>
              <w:autoSpaceDN w:val="0"/>
              <w:adjustRightInd w:val="0"/>
              <w:jc w:val="center"/>
              <w:rPr>
                <w:rFonts w:ascii="Times New Roman" w:hAnsi="Times New Roman" w:cs="Times New Roman"/>
                <w:b/>
                <w:noProof/>
                <w:szCs w:val="24"/>
                <w:vertAlign w:val="subscript"/>
              </w:rPr>
            </w:pPr>
            <w:r w:rsidRPr="00163DC2">
              <w:rPr>
                <w:rFonts w:ascii="Times New Roman" w:hAnsi="Times New Roman" w:cs="Times New Roman"/>
                <w:b/>
                <w:noProof/>
                <w:szCs w:val="24"/>
              </w:rPr>
              <w:t>X</w:t>
            </w:r>
            <w:r w:rsidRPr="00163DC2">
              <w:rPr>
                <w:rFonts w:ascii="Times New Roman" w:hAnsi="Times New Roman" w:cs="Times New Roman"/>
                <w:b/>
                <w:noProof/>
                <w:szCs w:val="24"/>
                <w:vertAlign w:val="subscript"/>
              </w:rPr>
              <w:t>2.2</w:t>
            </w:r>
          </w:p>
        </w:tc>
        <w:tc>
          <w:tcPr>
            <w:tcW w:w="916" w:type="dxa"/>
          </w:tcPr>
          <w:p w:rsidR="00D0481A" w:rsidRPr="00163DC2" w:rsidRDefault="00D0481A" w:rsidP="00D0481A">
            <w:pPr>
              <w:widowControl w:val="0"/>
              <w:tabs>
                <w:tab w:val="left" w:pos="2979"/>
              </w:tabs>
              <w:autoSpaceDE w:val="0"/>
              <w:autoSpaceDN w:val="0"/>
              <w:adjustRightInd w:val="0"/>
              <w:jc w:val="center"/>
              <w:rPr>
                <w:rFonts w:ascii="Times New Roman" w:hAnsi="Times New Roman" w:cs="Times New Roman"/>
                <w:b/>
                <w:noProof/>
                <w:szCs w:val="24"/>
                <w:vertAlign w:val="subscript"/>
              </w:rPr>
            </w:pPr>
            <w:r w:rsidRPr="00163DC2">
              <w:rPr>
                <w:rFonts w:ascii="Times New Roman" w:hAnsi="Times New Roman" w:cs="Times New Roman"/>
                <w:b/>
                <w:noProof/>
                <w:szCs w:val="24"/>
              </w:rPr>
              <w:t>X</w:t>
            </w:r>
            <w:r w:rsidRPr="00163DC2">
              <w:rPr>
                <w:rFonts w:ascii="Times New Roman" w:hAnsi="Times New Roman" w:cs="Times New Roman"/>
                <w:b/>
                <w:noProof/>
                <w:szCs w:val="24"/>
                <w:vertAlign w:val="subscript"/>
              </w:rPr>
              <w:t>2.3</w:t>
            </w:r>
          </w:p>
        </w:tc>
        <w:tc>
          <w:tcPr>
            <w:tcW w:w="916" w:type="dxa"/>
          </w:tcPr>
          <w:p w:rsidR="00D0481A" w:rsidRPr="00163DC2" w:rsidRDefault="00D0481A" w:rsidP="00D0481A">
            <w:pPr>
              <w:widowControl w:val="0"/>
              <w:tabs>
                <w:tab w:val="left" w:pos="2979"/>
              </w:tabs>
              <w:autoSpaceDE w:val="0"/>
              <w:autoSpaceDN w:val="0"/>
              <w:adjustRightInd w:val="0"/>
              <w:jc w:val="center"/>
              <w:rPr>
                <w:rFonts w:ascii="Times New Roman" w:hAnsi="Times New Roman" w:cs="Times New Roman"/>
                <w:b/>
                <w:noProof/>
                <w:szCs w:val="24"/>
                <w:vertAlign w:val="subscript"/>
              </w:rPr>
            </w:pPr>
            <w:r w:rsidRPr="00163DC2">
              <w:rPr>
                <w:rFonts w:ascii="Times New Roman" w:hAnsi="Times New Roman" w:cs="Times New Roman"/>
                <w:b/>
                <w:noProof/>
                <w:szCs w:val="24"/>
              </w:rPr>
              <w:t>X</w:t>
            </w:r>
            <w:r w:rsidRPr="00163DC2">
              <w:rPr>
                <w:rFonts w:ascii="Times New Roman" w:hAnsi="Times New Roman" w:cs="Times New Roman"/>
                <w:b/>
                <w:noProof/>
                <w:szCs w:val="24"/>
                <w:vertAlign w:val="subscript"/>
              </w:rPr>
              <w:t>2.4</w:t>
            </w:r>
          </w:p>
        </w:tc>
        <w:tc>
          <w:tcPr>
            <w:tcW w:w="916" w:type="dxa"/>
          </w:tcPr>
          <w:p w:rsidR="00D0481A" w:rsidRPr="00163DC2" w:rsidRDefault="00D0481A" w:rsidP="00D0481A">
            <w:pPr>
              <w:widowControl w:val="0"/>
              <w:tabs>
                <w:tab w:val="left" w:pos="2979"/>
              </w:tabs>
              <w:autoSpaceDE w:val="0"/>
              <w:autoSpaceDN w:val="0"/>
              <w:adjustRightInd w:val="0"/>
              <w:jc w:val="center"/>
              <w:rPr>
                <w:rFonts w:ascii="Times New Roman" w:hAnsi="Times New Roman" w:cs="Times New Roman"/>
                <w:b/>
                <w:noProof/>
                <w:szCs w:val="24"/>
                <w:vertAlign w:val="subscript"/>
              </w:rPr>
            </w:pPr>
            <w:r w:rsidRPr="00163DC2">
              <w:rPr>
                <w:rFonts w:ascii="Times New Roman" w:hAnsi="Times New Roman" w:cs="Times New Roman"/>
                <w:b/>
                <w:noProof/>
                <w:szCs w:val="24"/>
              </w:rPr>
              <w:t>X</w:t>
            </w:r>
            <w:r w:rsidRPr="00163DC2">
              <w:rPr>
                <w:rFonts w:ascii="Times New Roman" w:hAnsi="Times New Roman" w:cs="Times New Roman"/>
                <w:b/>
                <w:noProof/>
                <w:szCs w:val="24"/>
                <w:vertAlign w:val="subscript"/>
              </w:rPr>
              <w:t>2.5</w:t>
            </w:r>
          </w:p>
        </w:tc>
        <w:tc>
          <w:tcPr>
            <w:tcW w:w="916" w:type="dxa"/>
          </w:tcPr>
          <w:p w:rsidR="00D0481A" w:rsidRPr="00163DC2" w:rsidRDefault="00D0481A" w:rsidP="00D0481A">
            <w:pPr>
              <w:widowControl w:val="0"/>
              <w:tabs>
                <w:tab w:val="left" w:pos="2979"/>
              </w:tabs>
              <w:autoSpaceDE w:val="0"/>
              <w:autoSpaceDN w:val="0"/>
              <w:adjustRightInd w:val="0"/>
              <w:jc w:val="center"/>
              <w:rPr>
                <w:rFonts w:ascii="Times New Roman" w:hAnsi="Times New Roman" w:cs="Times New Roman"/>
                <w:b/>
                <w:noProof/>
                <w:szCs w:val="24"/>
              </w:rPr>
            </w:pPr>
            <w:r w:rsidRPr="00163DC2">
              <w:rPr>
                <w:rFonts w:ascii="Times New Roman" w:hAnsi="Times New Roman" w:cs="Times New Roman"/>
                <w:b/>
                <w:noProof/>
                <w:szCs w:val="24"/>
              </w:rPr>
              <w:t>X</w:t>
            </w:r>
            <w:r w:rsidRPr="00163DC2">
              <w:rPr>
                <w:rFonts w:ascii="Times New Roman" w:hAnsi="Times New Roman" w:cs="Times New Roman"/>
                <w:b/>
                <w:noProof/>
                <w:szCs w:val="24"/>
                <w:vertAlign w:val="subscript"/>
              </w:rPr>
              <w:t>2.6</w:t>
            </w:r>
          </w:p>
        </w:tc>
        <w:tc>
          <w:tcPr>
            <w:tcW w:w="949" w:type="dxa"/>
            <w:vMerge/>
          </w:tcPr>
          <w:p w:rsidR="00D0481A" w:rsidRPr="00163DC2" w:rsidRDefault="00D0481A" w:rsidP="00D0481A">
            <w:pPr>
              <w:widowControl w:val="0"/>
              <w:tabs>
                <w:tab w:val="left" w:pos="2979"/>
              </w:tabs>
              <w:autoSpaceDE w:val="0"/>
              <w:autoSpaceDN w:val="0"/>
              <w:adjustRightInd w:val="0"/>
              <w:jc w:val="both"/>
              <w:rPr>
                <w:rFonts w:ascii="Times New Roman" w:hAnsi="Times New Roman" w:cs="Times New Roman"/>
                <w:b/>
                <w:noProof/>
                <w:sz w:val="24"/>
                <w:szCs w:val="24"/>
              </w:rPr>
            </w:pP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1</w:t>
            </w:r>
          </w:p>
        </w:tc>
        <w:tc>
          <w:tcPr>
            <w:tcW w:w="1497"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4</w:t>
            </w:r>
          </w:p>
        </w:tc>
        <w:tc>
          <w:tcPr>
            <w:tcW w:w="916"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4</w:t>
            </w:r>
          </w:p>
        </w:tc>
        <w:tc>
          <w:tcPr>
            <w:tcW w:w="916"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4</w:t>
            </w:r>
          </w:p>
        </w:tc>
        <w:tc>
          <w:tcPr>
            <w:tcW w:w="916"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4</w:t>
            </w:r>
          </w:p>
        </w:tc>
        <w:tc>
          <w:tcPr>
            <w:tcW w:w="916"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4</w:t>
            </w:r>
          </w:p>
        </w:tc>
        <w:tc>
          <w:tcPr>
            <w:tcW w:w="916"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5</w:t>
            </w:r>
          </w:p>
        </w:tc>
        <w:tc>
          <w:tcPr>
            <w:tcW w:w="949"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25</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2</w:t>
            </w:r>
          </w:p>
        </w:tc>
        <w:tc>
          <w:tcPr>
            <w:tcW w:w="1497"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4</w:t>
            </w:r>
          </w:p>
        </w:tc>
        <w:tc>
          <w:tcPr>
            <w:tcW w:w="916"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4</w:t>
            </w:r>
          </w:p>
        </w:tc>
        <w:tc>
          <w:tcPr>
            <w:tcW w:w="916"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4</w:t>
            </w:r>
          </w:p>
        </w:tc>
        <w:tc>
          <w:tcPr>
            <w:tcW w:w="916"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4</w:t>
            </w:r>
          </w:p>
        </w:tc>
        <w:tc>
          <w:tcPr>
            <w:tcW w:w="916"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4</w:t>
            </w:r>
          </w:p>
        </w:tc>
        <w:tc>
          <w:tcPr>
            <w:tcW w:w="916"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4</w:t>
            </w:r>
          </w:p>
        </w:tc>
        <w:tc>
          <w:tcPr>
            <w:tcW w:w="949"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24</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3</w:t>
            </w:r>
          </w:p>
        </w:tc>
        <w:tc>
          <w:tcPr>
            <w:tcW w:w="1497"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4</w:t>
            </w:r>
          </w:p>
        </w:tc>
        <w:tc>
          <w:tcPr>
            <w:tcW w:w="916"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4</w:t>
            </w:r>
          </w:p>
        </w:tc>
        <w:tc>
          <w:tcPr>
            <w:tcW w:w="916"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4</w:t>
            </w:r>
          </w:p>
        </w:tc>
        <w:tc>
          <w:tcPr>
            <w:tcW w:w="916"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4</w:t>
            </w:r>
          </w:p>
        </w:tc>
        <w:tc>
          <w:tcPr>
            <w:tcW w:w="916"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4</w:t>
            </w:r>
          </w:p>
        </w:tc>
        <w:tc>
          <w:tcPr>
            <w:tcW w:w="916"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4</w:t>
            </w:r>
          </w:p>
        </w:tc>
        <w:tc>
          <w:tcPr>
            <w:tcW w:w="949"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24</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4</w:t>
            </w:r>
          </w:p>
        </w:tc>
        <w:tc>
          <w:tcPr>
            <w:tcW w:w="1497"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4</w:t>
            </w:r>
          </w:p>
        </w:tc>
        <w:tc>
          <w:tcPr>
            <w:tcW w:w="916"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4</w:t>
            </w:r>
          </w:p>
        </w:tc>
        <w:tc>
          <w:tcPr>
            <w:tcW w:w="916"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4</w:t>
            </w:r>
          </w:p>
        </w:tc>
        <w:tc>
          <w:tcPr>
            <w:tcW w:w="916"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4</w:t>
            </w:r>
          </w:p>
        </w:tc>
        <w:tc>
          <w:tcPr>
            <w:tcW w:w="916"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3</w:t>
            </w:r>
          </w:p>
        </w:tc>
        <w:tc>
          <w:tcPr>
            <w:tcW w:w="916"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4</w:t>
            </w:r>
          </w:p>
        </w:tc>
        <w:tc>
          <w:tcPr>
            <w:tcW w:w="949"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23</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5</w:t>
            </w:r>
          </w:p>
        </w:tc>
        <w:tc>
          <w:tcPr>
            <w:tcW w:w="1497"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5</w:t>
            </w:r>
          </w:p>
        </w:tc>
        <w:tc>
          <w:tcPr>
            <w:tcW w:w="916"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5</w:t>
            </w:r>
          </w:p>
        </w:tc>
        <w:tc>
          <w:tcPr>
            <w:tcW w:w="916"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5</w:t>
            </w:r>
          </w:p>
        </w:tc>
        <w:tc>
          <w:tcPr>
            <w:tcW w:w="916"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5</w:t>
            </w:r>
          </w:p>
        </w:tc>
        <w:tc>
          <w:tcPr>
            <w:tcW w:w="916"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5</w:t>
            </w:r>
          </w:p>
        </w:tc>
        <w:tc>
          <w:tcPr>
            <w:tcW w:w="916"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5</w:t>
            </w:r>
          </w:p>
        </w:tc>
        <w:tc>
          <w:tcPr>
            <w:tcW w:w="949"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30</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6</w:t>
            </w:r>
          </w:p>
        </w:tc>
        <w:tc>
          <w:tcPr>
            <w:tcW w:w="1497"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5</w:t>
            </w:r>
          </w:p>
        </w:tc>
        <w:tc>
          <w:tcPr>
            <w:tcW w:w="916"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5</w:t>
            </w:r>
          </w:p>
        </w:tc>
        <w:tc>
          <w:tcPr>
            <w:tcW w:w="916"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4</w:t>
            </w:r>
          </w:p>
        </w:tc>
        <w:tc>
          <w:tcPr>
            <w:tcW w:w="916"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5</w:t>
            </w:r>
          </w:p>
        </w:tc>
        <w:tc>
          <w:tcPr>
            <w:tcW w:w="916"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5</w:t>
            </w:r>
          </w:p>
        </w:tc>
        <w:tc>
          <w:tcPr>
            <w:tcW w:w="916"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5</w:t>
            </w:r>
          </w:p>
        </w:tc>
        <w:tc>
          <w:tcPr>
            <w:tcW w:w="949" w:type="dxa"/>
            <w:vAlign w:val="bottom"/>
          </w:tcPr>
          <w:p w:rsidR="00D0481A" w:rsidRPr="00163DC2" w:rsidRDefault="00D0481A" w:rsidP="00D0481A">
            <w:pPr>
              <w:jc w:val="center"/>
              <w:rPr>
                <w:rFonts w:ascii="Times New Roman" w:hAnsi="Times New Roman" w:cs="Times New Roman"/>
                <w:color w:val="000000"/>
                <w:sz w:val="20"/>
              </w:rPr>
            </w:pPr>
            <w:r w:rsidRPr="00163DC2">
              <w:rPr>
                <w:rFonts w:ascii="Times New Roman" w:hAnsi="Times New Roman" w:cs="Times New Roman"/>
                <w:color w:val="000000"/>
                <w:sz w:val="20"/>
              </w:rPr>
              <w:t>29</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7</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26</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8</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27</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9</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10</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11</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12</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13</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14</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26</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15</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16</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17</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18</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26</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19</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21</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22</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23</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25</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26</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26</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26</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27</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28</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29</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30</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31</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32</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33</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29</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34</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28</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35</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36</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27</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37</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38</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39</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29</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40</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41</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26</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42</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43</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26</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44</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45</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46</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47</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27</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48</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27</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49</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50</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51</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26</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52</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53</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54</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55</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56</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57</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26</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58</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59</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60</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61</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27</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62</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63</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64</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65</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26</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66</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67</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26</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68</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69</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70</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71</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72</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28</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73</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28</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74</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26</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75</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76</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77</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78</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79</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80</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81</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82</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83</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28</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84</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85</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86</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87</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88</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28</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89</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29</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90</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91</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29</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92</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93</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26</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94</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95</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96</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97</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98</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28</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99</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90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100</w:t>
            </w:r>
          </w:p>
        </w:tc>
        <w:tc>
          <w:tcPr>
            <w:tcW w:w="149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16"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4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25</w:t>
            </w:r>
          </w:p>
        </w:tc>
      </w:tr>
    </w:tbl>
    <w:p w:rsidR="00D0481A" w:rsidRPr="00163DC2" w:rsidRDefault="00D0481A" w:rsidP="00D0481A">
      <w:pPr>
        <w:widowControl w:val="0"/>
        <w:tabs>
          <w:tab w:val="left" w:pos="2979"/>
        </w:tabs>
        <w:autoSpaceDE w:val="0"/>
        <w:autoSpaceDN w:val="0"/>
        <w:adjustRightInd w:val="0"/>
        <w:spacing w:line="240" w:lineRule="auto"/>
        <w:jc w:val="both"/>
        <w:rPr>
          <w:rFonts w:ascii="Times New Roman" w:hAnsi="Times New Roman" w:cs="Times New Roman"/>
          <w:b/>
          <w:noProof/>
          <w:sz w:val="24"/>
          <w:szCs w:val="24"/>
        </w:rPr>
      </w:pPr>
    </w:p>
    <w:p w:rsidR="00D0481A" w:rsidRPr="00163DC2" w:rsidRDefault="00D0481A" w:rsidP="00D0481A">
      <w:pPr>
        <w:pStyle w:val="Keterangan"/>
        <w:rPr>
          <w:rFonts w:ascii="Times New Roman" w:hAnsi="Times New Roman" w:cs="Times New Roman"/>
          <w:b/>
          <w:noProof/>
          <w:sz w:val="24"/>
          <w:szCs w:val="24"/>
        </w:rPr>
      </w:pPr>
    </w:p>
    <w:tbl>
      <w:tblPr>
        <w:tblStyle w:val="KisiTabel"/>
        <w:tblW w:w="5000" w:type="pct"/>
        <w:tblLook w:val="04A0" w:firstRow="1" w:lastRow="0" w:firstColumn="1" w:lastColumn="0" w:noHBand="0" w:noVBand="1"/>
      </w:tblPr>
      <w:tblGrid>
        <w:gridCol w:w="898"/>
        <w:gridCol w:w="1036"/>
        <w:gridCol w:w="1035"/>
        <w:gridCol w:w="1035"/>
        <w:gridCol w:w="1035"/>
        <w:gridCol w:w="1035"/>
        <w:gridCol w:w="1854"/>
      </w:tblGrid>
      <w:tr w:rsidR="00D0481A" w:rsidRPr="00163DC2" w:rsidTr="00D0481A">
        <w:tc>
          <w:tcPr>
            <w:tcW w:w="566" w:type="pct"/>
            <w:vMerge w:val="restart"/>
          </w:tcPr>
          <w:p w:rsidR="00D0481A" w:rsidRPr="00163DC2" w:rsidRDefault="00D0481A" w:rsidP="00D0481A">
            <w:pPr>
              <w:widowControl w:val="0"/>
              <w:tabs>
                <w:tab w:val="left" w:pos="2979"/>
              </w:tabs>
              <w:autoSpaceDE w:val="0"/>
              <w:autoSpaceDN w:val="0"/>
              <w:adjustRightInd w:val="0"/>
              <w:jc w:val="center"/>
              <w:rPr>
                <w:rFonts w:ascii="Times New Roman" w:hAnsi="Times New Roman" w:cs="Times New Roman"/>
                <w:b/>
                <w:noProof/>
              </w:rPr>
            </w:pPr>
            <w:r w:rsidRPr="00163DC2">
              <w:rPr>
                <w:rFonts w:ascii="Times New Roman" w:hAnsi="Times New Roman" w:cs="Times New Roman"/>
                <w:b/>
                <w:noProof/>
              </w:rPr>
              <w:t>No</w:t>
            </w:r>
          </w:p>
        </w:tc>
        <w:tc>
          <w:tcPr>
            <w:tcW w:w="3264" w:type="pct"/>
            <w:gridSpan w:val="5"/>
          </w:tcPr>
          <w:p w:rsidR="00D0481A" w:rsidRPr="00163DC2" w:rsidRDefault="00D0481A" w:rsidP="00D0481A">
            <w:pPr>
              <w:widowControl w:val="0"/>
              <w:tabs>
                <w:tab w:val="left" w:pos="2979"/>
              </w:tabs>
              <w:autoSpaceDE w:val="0"/>
              <w:autoSpaceDN w:val="0"/>
              <w:adjustRightInd w:val="0"/>
              <w:jc w:val="center"/>
              <w:rPr>
                <w:rFonts w:ascii="Times New Roman" w:hAnsi="Times New Roman" w:cs="Times New Roman"/>
                <w:b/>
                <w:noProof/>
              </w:rPr>
            </w:pPr>
            <w:r w:rsidRPr="00163DC2">
              <w:rPr>
                <w:rFonts w:ascii="Times New Roman" w:hAnsi="Times New Roman" w:cs="Times New Roman"/>
                <w:b/>
                <w:noProof/>
              </w:rPr>
              <w:t>Kesadaran Pajak (X</w:t>
            </w:r>
            <w:r w:rsidRPr="00163DC2">
              <w:rPr>
                <w:rFonts w:ascii="Times New Roman" w:hAnsi="Times New Roman" w:cs="Times New Roman"/>
                <w:b/>
                <w:noProof/>
                <w:vertAlign w:val="subscript"/>
              </w:rPr>
              <w:t>3</w:t>
            </w:r>
            <w:r w:rsidRPr="00163DC2">
              <w:rPr>
                <w:rFonts w:ascii="Times New Roman" w:hAnsi="Times New Roman" w:cs="Times New Roman"/>
                <w:b/>
                <w:noProof/>
              </w:rPr>
              <w:t>)</w:t>
            </w:r>
          </w:p>
        </w:tc>
        <w:tc>
          <w:tcPr>
            <w:tcW w:w="1170" w:type="pct"/>
            <w:vMerge w:val="restart"/>
          </w:tcPr>
          <w:p w:rsidR="00D0481A" w:rsidRPr="00163DC2" w:rsidRDefault="00D0481A" w:rsidP="00D0481A">
            <w:pPr>
              <w:widowControl w:val="0"/>
              <w:tabs>
                <w:tab w:val="left" w:pos="2979"/>
              </w:tabs>
              <w:autoSpaceDE w:val="0"/>
              <w:autoSpaceDN w:val="0"/>
              <w:adjustRightInd w:val="0"/>
              <w:jc w:val="center"/>
              <w:rPr>
                <w:rFonts w:ascii="Times New Roman" w:hAnsi="Times New Roman" w:cs="Times New Roman"/>
                <w:b/>
                <w:noProof/>
              </w:rPr>
            </w:pPr>
            <w:r w:rsidRPr="00163DC2">
              <w:rPr>
                <w:rFonts w:ascii="Times New Roman" w:hAnsi="Times New Roman" w:cs="Times New Roman"/>
                <w:b/>
                <w:noProof/>
              </w:rPr>
              <w:t>TOTAL</w:t>
            </w:r>
          </w:p>
        </w:tc>
      </w:tr>
      <w:tr w:rsidR="00D0481A" w:rsidRPr="00163DC2" w:rsidTr="00D0481A">
        <w:tc>
          <w:tcPr>
            <w:tcW w:w="566" w:type="pct"/>
            <w:vMerge/>
          </w:tcPr>
          <w:p w:rsidR="00D0481A" w:rsidRPr="00163DC2" w:rsidRDefault="00D0481A" w:rsidP="00D0481A">
            <w:pPr>
              <w:widowControl w:val="0"/>
              <w:tabs>
                <w:tab w:val="left" w:pos="2979"/>
              </w:tabs>
              <w:autoSpaceDE w:val="0"/>
              <w:autoSpaceDN w:val="0"/>
              <w:adjustRightInd w:val="0"/>
              <w:jc w:val="center"/>
              <w:rPr>
                <w:rFonts w:ascii="Times New Roman" w:hAnsi="Times New Roman" w:cs="Times New Roman"/>
                <w:b/>
                <w:noProof/>
              </w:rPr>
            </w:pPr>
          </w:p>
        </w:tc>
        <w:tc>
          <w:tcPr>
            <w:tcW w:w="653" w:type="pct"/>
          </w:tcPr>
          <w:p w:rsidR="00D0481A" w:rsidRPr="00163DC2" w:rsidRDefault="00D0481A" w:rsidP="00D0481A">
            <w:pPr>
              <w:widowControl w:val="0"/>
              <w:tabs>
                <w:tab w:val="left" w:pos="2979"/>
              </w:tabs>
              <w:autoSpaceDE w:val="0"/>
              <w:autoSpaceDN w:val="0"/>
              <w:adjustRightInd w:val="0"/>
              <w:jc w:val="center"/>
              <w:rPr>
                <w:rFonts w:ascii="Times New Roman" w:hAnsi="Times New Roman" w:cs="Times New Roman"/>
                <w:b/>
                <w:noProof/>
                <w:vertAlign w:val="subscript"/>
              </w:rPr>
            </w:pPr>
            <w:r w:rsidRPr="00163DC2">
              <w:rPr>
                <w:rFonts w:ascii="Times New Roman" w:hAnsi="Times New Roman" w:cs="Times New Roman"/>
                <w:b/>
                <w:noProof/>
              </w:rPr>
              <w:t>X</w:t>
            </w:r>
            <w:r w:rsidRPr="00163DC2">
              <w:rPr>
                <w:rFonts w:ascii="Times New Roman" w:hAnsi="Times New Roman" w:cs="Times New Roman"/>
                <w:b/>
                <w:noProof/>
                <w:vertAlign w:val="subscript"/>
              </w:rPr>
              <w:t>3.1</w:t>
            </w:r>
          </w:p>
        </w:tc>
        <w:tc>
          <w:tcPr>
            <w:tcW w:w="653" w:type="pct"/>
          </w:tcPr>
          <w:p w:rsidR="00D0481A" w:rsidRPr="00163DC2" w:rsidRDefault="00D0481A" w:rsidP="00D0481A">
            <w:pPr>
              <w:widowControl w:val="0"/>
              <w:tabs>
                <w:tab w:val="left" w:pos="2979"/>
              </w:tabs>
              <w:autoSpaceDE w:val="0"/>
              <w:autoSpaceDN w:val="0"/>
              <w:adjustRightInd w:val="0"/>
              <w:jc w:val="center"/>
              <w:rPr>
                <w:rFonts w:ascii="Times New Roman" w:hAnsi="Times New Roman" w:cs="Times New Roman"/>
                <w:b/>
                <w:noProof/>
                <w:vertAlign w:val="subscript"/>
              </w:rPr>
            </w:pPr>
            <w:r w:rsidRPr="00163DC2">
              <w:rPr>
                <w:rFonts w:ascii="Times New Roman" w:hAnsi="Times New Roman" w:cs="Times New Roman"/>
                <w:b/>
                <w:noProof/>
              </w:rPr>
              <w:t>X</w:t>
            </w:r>
            <w:r w:rsidRPr="00163DC2">
              <w:rPr>
                <w:rFonts w:ascii="Times New Roman" w:hAnsi="Times New Roman" w:cs="Times New Roman"/>
                <w:b/>
                <w:noProof/>
                <w:vertAlign w:val="subscript"/>
              </w:rPr>
              <w:t>3.2</w:t>
            </w:r>
          </w:p>
        </w:tc>
        <w:tc>
          <w:tcPr>
            <w:tcW w:w="653" w:type="pct"/>
          </w:tcPr>
          <w:p w:rsidR="00D0481A" w:rsidRPr="00163DC2" w:rsidRDefault="00D0481A" w:rsidP="00D0481A">
            <w:pPr>
              <w:widowControl w:val="0"/>
              <w:tabs>
                <w:tab w:val="left" w:pos="2979"/>
              </w:tabs>
              <w:autoSpaceDE w:val="0"/>
              <w:autoSpaceDN w:val="0"/>
              <w:adjustRightInd w:val="0"/>
              <w:jc w:val="center"/>
              <w:rPr>
                <w:rFonts w:ascii="Times New Roman" w:hAnsi="Times New Roman" w:cs="Times New Roman"/>
                <w:b/>
                <w:noProof/>
                <w:vertAlign w:val="subscript"/>
              </w:rPr>
            </w:pPr>
            <w:r w:rsidRPr="00163DC2">
              <w:rPr>
                <w:rFonts w:ascii="Times New Roman" w:hAnsi="Times New Roman" w:cs="Times New Roman"/>
                <w:b/>
                <w:noProof/>
              </w:rPr>
              <w:t>X</w:t>
            </w:r>
            <w:r w:rsidRPr="00163DC2">
              <w:rPr>
                <w:rFonts w:ascii="Times New Roman" w:hAnsi="Times New Roman" w:cs="Times New Roman"/>
                <w:b/>
                <w:noProof/>
                <w:vertAlign w:val="subscript"/>
              </w:rPr>
              <w:t>3.3</w:t>
            </w:r>
          </w:p>
        </w:tc>
        <w:tc>
          <w:tcPr>
            <w:tcW w:w="653" w:type="pct"/>
          </w:tcPr>
          <w:p w:rsidR="00D0481A" w:rsidRPr="00163DC2" w:rsidRDefault="00D0481A" w:rsidP="00D0481A">
            <w:pPr>
              <w:widowControl w:val="0"/>
              <w:tabs>
                <w:tab w:val="left" w:pos="2979"/>
              </w:tabs>
              <w:autoSpaceDE w:val="0"/>
              <w:autoSpaceDN w:val="0"/>
              <w:adjustRightInd w:val="0"/>
              <w:jc w:val="center"/>
              <w:rPr>
                <w:rFonts w:ascii="Times New Roman" w:hAnsi="Times New Roman" w:cs="Times New Roman"/>
                <w:b/>
                <w:noProof/>
                <w:vertAlign w:val="subscript"/>
              </w:rPr>
            </w:pPr>
            <w:r w:rsidRPr="00163DC2">
              <w:rPr>
                <w:rFonts w:ascii="Times New Roman" w:hAnsi="Times New Roman" w:cs="Times New Roman"/>
                <w:b/>
                <w:noProof/>
              </w:rPr>
              <w:t>X</w:t>
            </w:r>
            <w:r w:rsidRPr="00163DC2">
              <w:rPr>
                <w:rFonts w:ascii="Times New Roman" w:hAnsi="Times New Roman" w:cs="Times New Roman"/>
                <w:b/>
                <w:noProof/>
                <w:vertAlign w:val="subscript"/>
              </w:rPr>
              <w:t>3.4</w:t>
            </w:r>
          </w:p>
        </w:tc>
        <w:tc>
          <w:tcPr>
            <w:tcW w:w="653" w:type="pct"/>
          </w:tcPr>
          <w:p w:rsidR="00D0481A" w:rsidRPr="00163DC2" w:rsidRDefault="00D0481A" w:rsidP="00D0481A">
            <w:pPr>
              <w:widowControl w:val="0"/>
              <w:tabs>
                <w:tab w:val="left" w:pos="2979"/>
              </w:tabs>
              <w:autoSpaceDE w:val="0"/>
              <w:autoSpaceDN w:val="0"/>
              <w:adjustRightInd w:val="0"/>
              <w:jc w:val="center"/>
              <w:rPr>
                <w:rFonts w:ascii="Times New Roman" w:hAnsi="Times New Roman" w:cs="Times New Roman"/>
                <w:b/>
                <w:noProof/>
              </w:rPr>
            </w:pPr>
            <w:r w:rsidRPr="00163DC2">
              <w:rPr>
                <w:rFonts w:ascii="Times New Roman" w:hAnsi="Times New Roman" w:cs="Times New Roman"/>
                <w:b/>
                <w:noProof/>
              </w:rPr>
              <w:t>X</w:t>
            </w:r>
            <w:r w:rsidRPr="00163DC2">
              <w:rPr>
                <w:rFonts w:ascii="Times New Roman" w:hAnsi="Times New Roman" w:cs="Times New Roman"/>
                <w:b/>
                <w:noProof/>
                <w:vertAlign w:val="subscript"/>
              </w:rPr>
              <w:t>3.5</w:t>
            </w:r>
          </w:p>
        </w:tc>
        <w:tc>
          <w:tcPr>
            <w:tcW w:w="1170" w:type="pct"/>
            <w:vMerge/>
          </w:tcPr>
          <w:p w:rsidR="00D0481A" w:rsidRPr="00163DC2" w:rsidRDefault="00D0481A" w:rsidP="00D0481A">
            <w:pPr>
              <w:widowControl w:val="0"/>
              <w:tabs>
                <w:tab w:val="left" w:pos="2979"/>
              </w:tabs>
              <w:autoSpaceDE w:val="0"/>
              <w:autoSpaceDN w:val="0"/>
              <w:adjustRightInd w:val="0"/>
              <w:jc w:val="center"/>
              <w:rPr>
                <w:rFonts w:ascii="Times New Roman" w:hAnsi="Times New Roman" w:cs="Times New Roman"/>
                <w:b/>
                <w:noProof/>
              </w:rPr>
            </w:pP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6</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7</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8</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9</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10</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11</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12</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13</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16</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17</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18</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19</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21</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22</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23</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26</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27</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28</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29</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30</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31</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32</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33</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36</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37</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38</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39</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40</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41</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42</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43</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46</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47</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48</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49</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50</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51</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52</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53</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56</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57</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58</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59</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60</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18</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61</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62</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63</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64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18</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65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18</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66</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18</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67</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18</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68</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18</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69</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70</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71</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72</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73</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74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75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76</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77</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78</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79</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80</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18</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81</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82</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83</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84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85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86</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87</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88</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89</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90</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91</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92</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93</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94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95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96</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97</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98</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99</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566"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100</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653"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170" w:type="pct"/>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bl>
    <w:p w:rsidR="00D0481A" w:rsidRDefault="00D0481A" w:rsidP="00D0481A">
      <w:pPr>
        <w:pStyle w:val="Keterangan"/>
        <w:rPr>
          <w:rFonts w:ascii="Times New Roman" w:hAnsi="Times New Roman" w:cs="Times New Roman"/>
          <w:b/>
          <w:i w:val="0"/>
          <w:iCs w:val="0"/>
          <w:noProof/>
          <w:color w:val="auto"/>
          <w:sz w:val="24"/>
          <w:szCs w:val="24"/>
        </w:rPr>
      </w:pPr>
    </w:p>
    <w:p w:rsidR="00D0481A" w:rsidRPr="00151036" w:rsidRDefault="00D0481A" w:rsidP="00D0481A"/>
    <w:tbl>
      <w:tblPr>
        <w:tblStyle w:val="KisiTabel"/>
        <w:tblW w:w="0" w:type="auto"/>
        <w:tblLook w:val="04A0" w:firstRow="1" w:lastRow="0" w:firstColumn="1" w:lastColumn="0" w:noHBand="0" w:noVBand="1"/>
      </w:tblPr>
      <w:tblGrid>
        <w:gridCol w:w="979"/>
        <w:gridCol w:w="982"/>
        <w:gridCol w:w="982"/>
        <w:gridCol w:w="982"/>
        <w:gridCol w:w="982"/>
        <w:gridCol w:w="982"/>
        <w:gridCol w:w="982"/>
        <w:gridCol w:w="1057"/>
      </w:tblGrid>
      <w:tr w:rsidR="00D0481A" w:rsidRPr="00163DC2" w:rsidTr="00D0481A">
        <w:tc>
          <w:tcPr>
            <w:tcW w:w="979" w:type="dxa"/>
            <w:vMerge w:val="restart"/>
          </w:tcPr>
          <w:p w:rsidR="00D0481A" w:rsidRPr="00163DC2" w:rsidRDefault="00D0481A" w:rsidP="00D0481A">
            <w:pPr>
              <w:widowControl w:val="0"/>
              <w:tabs>
                <w:tab w:val="left" w:pos="2979"/>
              </w:tabs>
              <w:autoSpaceDE w:val="0"/>
              <w:autoSpaceDN w:val="0"/>
              <w:adjustRightInd w:val="0"/>
              <w:jc w:val="both"/>
              <w:rPr>
                <w:rFonts w:ascii="Times New Roman" w:hAnsi="Times New Roman" w:cs="Times New Roman"/>
                <w:b/>
                <w:noProof/>
                <w:sz w:val="24"/>
                <w:szCs w:val="24"/>
              </w:rPr>
            </w:pPr>
            <w:r w:rsidRPr="00163DC2">
              <w:rPr>
                <w:rFonts w:ascii="Times New Roman" w:hAnsi="Times New Roman" w:cs="Times New Roman"/>
                <w:b/>
                <w:noProof/>
                <w:sz w:val="24"/>
                <w:szCs w:val="24"/>
              </w:rPr>
              <w:t>No</w:t>
            </w:r>
          </w:p>
        </w:tc>
        <w:tc>
          <w:tcPr>
            <w:tcW w:w="5892" w:type="dxa"/>
            <w:gridSpan w:val="6"/>
          </w:tcPr>
          <w:p w:rsidR="00D0481A" w:rsidRPr="00163DC2" w:rsidRDefault="00D0481A" w:rsidP="00D0481A">
            <w:pPr>
              <w:widowControl w:val="0"/>
              <w:tabs>
                <w:tab w:val="left" w:pos="2979"/>
              </w:tabs>
              <w:autoSpaceDE w:val="0"/>
              <w:autoSpaceDN w:val="0"/>
              <w:adjustRightInd w:val="0"/>
              <w:jc w:val="both"/>
              <w:rPr>
                <w:rFonts w:ascii="Times New Roman" w:hAnsi="Times New Roman" w:cs="Times New Roman"/>
                <w:b/>
                <w:noProof/>
                <w:sz w:val="24"/>
                <w:szCs w:val="24"/>
              </w:rPr>
            </w:pPr>
            <w:r w:rsidRPr="00163DC2">
              <w:rPr>
                <w:rFonts w:ascii="Times New Roman" w:hAnsi="Times New Roman" w:cs="Times New Roman"/>
                <w:b/>
                <w:noProof/>
                <w:sz w:val="24"/>
                <w:szCs w:val="24"/>
              </w:rPr>
              <w:t>Persepsi Atas Efektivitas Sistem Perpajakan (X</w:t>
            </w:r>
            <w:r w:rsidRPr="00163DC2">
              <w:rPr>
                <w:rFonts w:ascii="Times New Roman" w:hAnsi="Times New Roman" w:cs="Times New Roman"/>
                <w:b/>
                <w:noProof/>
                <w:sz w:val="24"/>
                <w:szCs w:val="24"/>
                <w:vertAlign w:val="subscript"/>
              </w:rPr>
              <w:t>4</w:t>
            </w:r>
            <w:r w:rsidRPr="00163DC2">
              <w:rPr>
                <w:rFonts w:ascii="Times New Roman" w:hAnsi="Times New Roman" w:cs="Times New Roman"/>
                <w:b/>
                <w:noProof/>
                <w:sz w:val="24"/>
                <w:szCs w:val="24"/>
              </w:rPr>
              <w:t>)</w:t>
            </w:r>
          </w:p>
        </w:tc>
        <w:tc>
          <w:tcPr>
            <w:tcW w:w="1057" w:type="dxa"/>
            <w:vMerge w:val="restart"/>
          </w:tcPr>
          <w:p w:rsidR="00D0481A" w:rsidRPr="00163DC2" w:rsidRDefault="00D0481A" w:rsidP="00D0481A">
            <w:pPr>
              <w:widowControl w:val="0"/>
              <w:tabs>
                <w:tab w:val="left" w:pos="2979"/>
              </w:tabs>
              <w:autoSpaceDE w:val="0"/>
              <w:autoSpaceDN w:val="0"/>
              <w:adjustRightInd w:val="0"/>
              <w:jc w:val="both"/>
              <w:rPr>
                <w:rFonts w:ascii="Times New Roman" w:hAnsi="Times New Roman" w:cs="Times New Roman"/>
                <w:b/>
                <w:noProof/>
                <w:sz w:val="24"/>
                <w:szCs w:val="24"/>
              </w:rPr>
            </w:pPr>
            <w:r w:rsidRPr="00163DC2">
              <w:rPr>
                <w:rFonts w:ascii="Times New Roman" w:hAnsi="Times New Roman" w:cs="Times New Roman"/>
                <w:b/>
                <w:noProof/>
                <w:sz w:val="24"/>
                <w:szCs w:val="24"/>
              </w:rPr>
              <w:t>TOTAL</w:t>
            </w:r>
          </w:p>
        </w:tc>
      </w:tr>
      <w:tr w:rsidR="00D0481A" w:rsidRPr="00163DC2" w:rsidTr="00D0481A">
        <w:tc>
          <w:tcPr>
            <w:tcW w:w="979" w:type="dxa"/>
            <w:vMerge/>
          </w:tcPr>
          <w:p w:rsidR="00D0481A" w:rsidRPr="00163DC2" w:rsidRDefault="00D0481A" w:rsidP="00D0481A">
            <w:pPr>
              <w:widowControl w:val="0"/>
              <w:tabs>
                <w:tab w:val="left" w:pos="2979"/>
              </w:tabs>
              <w:autoSpaceDE w:val="0"/>
              <w:autoSpaceDN w:val="0"/>
              <w:adjustRightInd w:val="0"/>
              <w:jc w:val="both"/>
              <w:rPr>
                <w:rFonts w:ascii="Times New Roman" w:hAnsi="Times New Roman" w:cs="Times New Roman"/>
                <w:b/>
                <w:noProof/>
                <w:sz w:val="24"/>
                <w:szCs w:val="24"/>
              </w:rPr>
            </w:pPr>
          </w:p>
        </w:tc>
        <w:tc>
          <w:tcPr>
            <w:tcW w:w="982" w:type="dxa"/>
          </w:tcPr>
          <w:p w:rsidR="00D0481A" w:rsidRPr="00163DC2" w:rsidRDefault="00D0481A" w:rsidP="00D0481A">
            <w:pPr>
              <w:widowControl w:val="0"/>
              <w:tabs>
                <w:tab w:val="left" w:pos="2979"/>
              </w:tabs>
              <w:autoSpaceDE w:val="0"/>
              <w:autoSpaceDN w:val="0"/>
              <w:adjustRightInd w:val="0"/>
              <w:jc w:val="both"/>
              <w:rPr>
                <w:rFonts w:ascii="Times New Roman" w:hAnsi="Times New Roman" w:cs="Times New Roman"/>
                <w:b/>
                <w:noProof/>
                <w:sz w:val="24"/>
                <w:szCs w:val="24"/>
                <w:vertAlign w:val="subscript"/>
              </w:rPr>
            </w:pPr>
            <w:r w:rsidRPr="00163DC2">
              <w:rPr>
                <w:rFonts w:ascii="Times New Roman" w:hAnsi="Times New Roman" w:cs="Times New Roman"/>
                <w:b/>
                <w:noProof/>
                <w:sz w:val="24"/>
                <w:szCs w:val="24"/>
              </w:rPr>
              <w:t>X</w:t>
            </w:r>
            <w:r w:rsidRPr="00163DC2">
              <w:rPr>
                <w:rFonts w:ascii="Times New Roman" w:hAnsi="Times New Roman" w:cs="Times New Roman"/>
                <w:b/>
                <w:noProof/>
                <w:sz w:val="24"/>
                <w:szCs w:val="24"/>
                <w:vertAlign w:val="subscript"/>
              </w:rPr>
              <w:t>4.1</w:t>
            </w:r>
          </w:p>
        </w:tc>
        <w:tc>
          <w:tcPr>
            <w:tcW w:w="982" w:type="dxa"/>
          </w:tcPr>
          <w:p w:rsidR="00D0481A" w:rsidRPr="00163DC2" w:rsidRDefault="00D0481A" w:rsidP="00D0481A">
            <w:pPr>
              <w:widowControl w:val="0"/>
              <w:tabs>
                <w:tab w:val="left" w:pos="2979"/>
              </w:tabs>
              <w:autoSpaceDE w:val="0"/>
              <w:autoSpaceDN w:val="0"/>
              <w:adjustRightInd w:val="0"/>
              <w:jc w:val="both"/>
              <w:rPr>
                <w:rFonts w:ascii="Times New Roman" w:hAnsi="Times New Roman" w:cs="Times New Roman"/>
                <w:b/>
                <w:noProof/>
                <w:sz w:val="24"/>
                <w:szCs w:val="24"/>
                <w:vertAlign w:val="subscript"/>
              </w:rPr>
            </w:pPr>
            <w:r w:rsidRPr="00163DC2">
              <w:rPr>
                <w:rFonts w:ascii="Times New Roman" w:hAnsi="Times New Roman" w:cs="Times New Roman"/>
                <w:b/>
                <w:noProof/>
                <w:sz w:val="24"/>
                <w:szCs w:val="24"/>
              </w:rPr>
              <w:t>X</w:t>
            </w:r>
            <w:r w:rsidRPr="00163DC2">
              <w:rPr>
                <w:rFonts w:ascii="Times New Roman" w:hAnsi="Times New Roman" w:cs="Times New Roman"/>
                <w:b/>
                <w:noProof/>
                <w:sz w:val="24"/>
                <w:szCs w:val="24"/>
                <w:vertAlign w:val="subscript"/>
              </w:rPr>
              <w:t>4.2</w:t>
            </w:r>
          </w:p>
        </w:tc>
        <w:tc>
          <w:tcPr>
            <w:tcW w:w="982" w:type="dxa"/>
          </w:tcPr>
          <w:p w:rsidR="00D0481A" w:rsidRPr="00163DC2" w:rsidRDefault="00D0481A" w:rsidP="00D0481A">
            <w:pPr>
              <w:widowControl w:val="0"/>
              <w:tabs>
                <w:tab w:val="left" w:pos="2979"/>
              </w:tabs>
              <w:autoSpaceDE w:val="0"/>
              <w:autoSpaceDN w:val="0"/>
              <w:adjustRightInd w:val="0"/>
              <w:jc w:val="both"/>
              <w:rPr>
                <w:rFonts w:ascii="Times New Roman" w:hAnsi="Times New Roman" w:cs="Times New Roman"/>
                <w:b/>
                <w:noProof/>
                <w:sz w:val="24"/>
                <w:szCs w:val="24"/>
                <w:vertAlign w:val="subscript"/>
              </w:rPr>
            </w:pPr>
            <w:r w:rsidRPr="00163DC2">
              <w:rPr>
                <w:rFonts w:ascii="Times New Roman" w:hAnsi="Times New Roman" w:cs="Times New Roman"/>
                <w:b/>
                <w:noProof/>
                <w:sz w:val="24"/>
                <w:szCs w:val="24"/>
              </w:rPr>
              <w:t>X</w:t>
            </w:r>
            <w:r w:rsidRPr="00163DC2">
              <w:rPr>
                <w:rFonts w:ascii="Times New Roman" w:hAnsi="Times New Roman" w:cs="Times New Roman"/>
                <w:b/>
                <w:noProof/>
                <w:sz w:val="24"/>
                <w:szCs w:val="24"/>
                <w:vertAlign w:val="subscript"/>
              </w:rPr>
              <w:t>4.3</w:t>
            </w:r>
          </w:p>
        </w:tc>
        <w:tc>
          <w:tcPr>
            <w:tcW w:w="982" w:type="dxa"/>
          </w:tcPr>
          <w:p w:rsidR="00D0481A" w:rsidRPr="00163DC2" w:rsidRDefault="00D0481A" w:rsidP="00D0481A">
            <w:pPr>
              <w:widowControl w:val="0"/>
              <w:tabs>
                <w:tab w:val="left" w:pos="2979"/>
              </w:tabs>
              <w:autoSpaceDE w:val="0"/>
              <w:autoSpaceDN w:val="0"/>
              <w:adjustRightInd w:val="0"/>
              <w:jc w:val="both"/>
              <w:rPr>
                <w:rFonts w:ascii="Times New Roman" w:hAnsi="Times New Roman" w:cs="Times New Roman"/>
                <w:b/>
                <w:noProof/>
                <w:sz w:val="24"/>
                <w:szCs w:val="24"/>
                <w:vertAlign w:val="subscript"/>
              </w:rPr>
            </w:pPr>
            <w:r w:rsidRPr="00163DC2">
              <w:rPr>
                <w:rFonts w:ascii="Times New Roman" w:hAnsi="Times New Roman" w:cs="Times New Roman"/>
                <w:b/>
                <w:noProof/>
                <w:sz w:val="24"/>
                <w:szCs w:val="24"/>
              </w:rPr>
              <w:t>X</w:t>
            </w:r>
            <w:r w:rsidRPr="00163DC2">
              <w:rPr>
                <w:rFonts w:ascii="Times New Roman" w:hAnsi="Times New Roman" w:cs="Times New Roman"/>
                <w:b/>
                <w:noProof/>
                <w:sz w:val="24"/>
                <w:szCs w:val="24"/>
                <w:vertAlign w:val="subscript"/>
              </w:rPr>
              <w:t>4.4</w:t>
            </w:r>
          </w:p>
        </w:tc>
        <w:tc>
          <w:tcPr>
            <w:tcW w:w="982" w:type="dxa"/>
          </w:tcPr>
          <w:p w:rsidR="00D0481A" w:rsidRPr="00163DC2" w:rsidRDefault="00D0481A" w:rsidP="00D0481A">
            <w:pPr>
              <w:widowControl w:val="0"/>
              <w:tabs>
                <w:tab w:val="left" w:pos="2979"/>
              </w:tabs>
              <w:autoSpaceDE w:val="0"/>
              <w:autoSpaceDN w:val="0"/>
              <w:adjustRightInd w:val="0"/>
              <w:jc w:val="both"/>
              <w:rPr>
                <w:rFonts w:ascii="Times New Roman" w:hAnsi="Times New Roman" w:cs="Times New Roman"/>
                <w:b/>
                <w:noProof/>
                <w:sz w:val="24"/>
                <w:szCs w:val="24"/>
                <w:vertAlign w:val="subscript"/>
              </w:rPr>
            </w:pPr>
            <w:r w:rsidRPr="00163DC2">
              <w:rPr>
                <w:rFonts w:ascii="Times New Roman" w:hAnsi="Times New Roman" w:cs="Times New Roman"/>
                <w:b/>
                <w:noProof/>
                <w:sz w:val="24"/>
                <w:szCs w:val="24"/>
              </w:rPr>
              <w:t>X</w:t>
            </w:r>
            <w:r w:rsidRPr="00163DC2">
              <w:rPr>
                <w:rFonts w:ascii="Times New Roman" w:hAnsi="Times New Roman" w:cs="Times New Roman"/>
                <w:b/>
                <w:noProof/>
                <w:sz w:val="24"/>
                <w:szCs w:val="24"/>
                <w:vertAlign w:val="subscript"/>
              </w:rPr>
              <w:t>4.5</w:t>
            </w:r>
          </w:p>
        </w:tc>
        <w:tc>
          <w:tcPr>
            <w:tcW w:w="982" w:type="dxa"/>
          </w:tcPr>
          <w:p w:rsidR="00D0481A" w:rsidRPr="00163DC2" w:rsidRDefault="00D0481A" w:rsidP="00D0481A">
            <w:pPr>
              <w:widowControl w:val="0"/>
              <w:tabs>
                <w:tab w:val="left" w:pos="2979"/>
              </w:tabs>
              <w:autoSpaceDE w:val="0"/>
              <w:autoSpaceDN w:val="0"/>
              <w:adjustRightInd w:val="0"/>
              <w:jc w:val="both"/>
              <w:rPr>
                <w:rFonts w:ascii="Times New Roman" w:hAnsi="Times New Roman" w:cs="Times New Roman"/>
                <w:b/>
                <w:noProof/>
                <w:sz w:val="24"/>
                <w:szCs w:val="24"/>
              </w:rPr>
            </w:pPr>
            <w:r w:rsidRPr="00163DC2">
              <w:rPr>
                <w:rFonts w:ascii="Times New Roman" w:hAnsi="Times New Roman" w:cs="Times New Roman"/>
                <w:b/>
                <w:noProof/>
                <w:sz w:val="24"/>
                <w:szCs w:val="24"/>
              </w:rPr>
              <w:t>X</w:t>
            </w:r>
            <w:r w:rsidRPr="00163DC2">
              <w:rPr>
                <w:rFonts w:ascii="Times New Roman" w:hAnsi="Times New Roman" w:cs="Times New Roman"/>
                <w:b/>
                <w:noProof/>
                <w:sz w:val="24"/>
                <w:szCs w:val="24"/>
                <w:vertAlign w:val="subscript"/>
              </w:rPr>
              <w:t>4.6</w:t>
            </w:r>
          </w:p>
        </w:tc>
        <w:tc>
          <w:tcPr>
            <w:tcW w:w="1057" w:type="dxa"/>
            <w:vMerge/>
          </w:tcPr>
          <w:p w:rsidR="00D0481A" w:rsidRPr="00163DC2" w:rsidRDefault="00D0481A" w:rsidP="00D0481A">
            <w:pPr>
              <w:widowControl w:val="0"/>
              <w:tabs>
                <w:tab w:val="left" w:pos="2979"/>
              </w:tabs>
              <w:autoSpaceDE w:val="0"/>
              <w:autoSpaceDN w:val="0"/>
              <w:adjustRightInd w:val="0"/>
              <w:jc w:val="both"/>
              <w:rPr>
                <w:rFonts w:ascii="Times New Roman" w:hAnsi="Times New Roman" w:cs="Times New Roman"/>
                <w:b/>
                <w:noProof/>
                <w:sz w:val="24"/>
                <w:szCs w:val="24"/>
              </w:rPr>
            </w:pP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18</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6</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27</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7</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8</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9</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10</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11</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12</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16</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17</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18</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27</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19</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27</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21</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22</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26</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27</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28</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18</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29</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30</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18</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31</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32</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36</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37</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38</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39</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40</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41</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42</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19</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46</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47</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48</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18</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49</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50</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51</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27</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52</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56</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57</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58</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59</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60</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61</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62</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63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64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65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66</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67</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68</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69</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70</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71</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72</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28</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73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26</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74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75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76</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77</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26</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78</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20</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79</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80</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22</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81</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82</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27</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83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27</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84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28</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85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86</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87</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88</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89</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30</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90</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91</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29</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92</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93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25</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94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21</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95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28</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96</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23</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97</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98</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5</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27</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99</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3</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13</w:t>
            </w:r>
          </w:p>
        </w:tc>
      </w:tr>
      <w:tr w:rsidR="00D0481A" w:rsidRPr="00163DC2" w:rsidTr="00D0481A">
        <w:tc>
          <w:tcPr>
            <w:tcW w:w="979"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100</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982"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4</w:t>
            </w:r>
          </w:p>
        </w:tc>
        <w:tc>
          <w:tcPr>
            <w:tcW w:w="1057" w:type="dxa"/>
            <w:vAlign w:val="bottom"/>
          </w:tcPr>
          <w:p w:rsidR="00D0481A" w:rsidRPr="00163DC2" w:rsidRDefault="00D0481A" w:rsidP="00D0481A">
            <w:pPr>
              <w:jc w:val="center"/>
              <w:rPr>
                <w:rFonts w:ascii="Times New Roman" w:hAnsi="Times New Roman" w:cs="Times New Roman"/>
                <w:color w:val="000000"/>
              </w:rPr>
            </w:pPr>
            <w:r w:rsidRPr="00163DC2">
              <w:rPr>
                <w:rFonts w:ascii="Times New Roman" w:hAnsi="Times New Roman" w:cs="Times New Roman"/>
                <w:color w:val="000000"/>
              </w:rPr>
              <w:t>24</w:t>
            </w:r>
          </w:p>
        </w:tc>
      </w:tr>
    </w:tbl>
    <w:p w:rsidR="00D0481A" w:rsidRPr="00163DC2" w:rsidRDefault="00D0481A" w:rsidP="00D0481A">
      <w:pPr>
        <w:widowControl w:val="0"/>
        <w:tabs>
          <w:tab w:val="left" w:pos="2979"/>
        </w:tabs>
        <w:autoSpaceDE w:val="0"/>
        <w:autoSpaceDN w:val="0"/>
        <w:adjustRightInd w:val="0"/>
        <w:spacing w:line="240" w:lineRule="auto"/>
        <w:jc w:val="both"/>
        <w:rPr>
          <w:rFonts w:ascii="Times New Roman" w:hAnsi="Times New Roman" w:cs="Times New Roman"/>
          <w:b/>
          <w:noProof/>
          <w:sz w:val="24"/>
          <w:szCs w:val="24"/>
        </w:rPr>
      </w:pPr>
    </w:p>
    <w:p w:rsidR="00D0481A" w:rsidRPr="00163DC2" w:rsidRDefault="00D0481A" w:rsidP="00D0481A">
      <w:pPr>
        <w:widowControl w:val="0"/>
        <w:tabs>
          <w:tab w:val="left" w:pos="2979"/>
        </w:tabs>
        <w:autoSpaceDE w:val="0"/>
        <w:autoSpaceDN w:val="0"/>
        <w:adjustRightInd w:val="0"/>
        <w:spacing w:line="240" w:lineRule="auto"/>
        <w:jc w:val="both"/>
        <w:rPr>
          <w:rFonts w:ascii="Times New Roman" w:hAnsi="Times New Roman" w:cs="Times New Roman"/>
          <w:b/>
          <w:noProof/>
          <w:sz w:val="24"/>
          <w:szCs w:val="24"/>
        </w:rPr>
      </w:pPr>
    </w:p>
    <w:p w:rsidR="00D0481A" w:rsidRPr="00163DC2" w:rsidRDefault="00D0481A" w:rsidP="00D0481A">
      <w:pPr>
        <w:widowControl w:val="0"/>
        <w:tabs>
          <w:tab w:val="left" w:pos="2979"/>
        </w:tabs>
        <w:autoSpaceDE w:val="0"/>
        <w:autoSpaceDN w:val="0"/>
        <w:adjustRightInd w:val="0"/>
        <w:spacing w:line="240" w:lineRule="auto"/>
        <w:jc w:val="both"/>
        <w:rPr>
          <w:rFonts w:ascii="Times New Roman" w:hAnsi="Times New Roman" w:cs="Times New Roman"/>
          <w:b/>
          <w:noProof/>
          <w:sz w:val="24"/>
          <w:szCs w:val="24"/>
        </w:rPr>
      </w:pPr>
    </w:p>
    <w:p w:rsidR="00D0481A" w:rsidRPr="00163DC2" w:rsidRDefault="00D0481A" w:rsidP="00D0481A">
      <w:pPr>
        <w:widowControl w:val="0"/>
        <w:tabs>
          <w:tab w:val="left" w:pos="2979"/>
        </w:tabs>
        <w:autoSpaceDE w:val="0"/>
        <w:autoSpaceDN w:val="0"/>
        <w:adjustRightInd w:val="0"/>
        <w:spacing w:line="240" w:lineRule="auto"/>
        <w:jc w:val="both"/>
        <w:rPr>
          <w:rFonts w:ascii="Times New Roman" w:hAnsi="Times New Roman" w:cs="Times New Roman"/>
          <w:b/>
          <w:noProof/>
          <w:sz w:val="24"/>
          <w:szCs w:val="24"/>
        </w:rPr>
      </w:pPr>
    </w:p>
    <w:p w:rsidR="00D0481A" w:rsidRDefault="00D0481A" w:rsidP="00D0481A">
      <w:pPr>
        <w:widowControl w:val="0"/>
        <w:tabs>
          <w:tab w:val="left" w:pos="2979"/>
        </w:tabs>
        <w:autoSpaceDE w:val="0"/>
        <w:autoSpaceDN w:val="0"/>
        <w:adjustRightInd w:val="0"/>
        <w:spacing w:line="240" w:lineRule="auto"/>
        <w:jc w:val="both"/>
        <w:rPr>
          <w:rFonts w:ascii="Times New Roman" w:hAnsi="Times New Roman" w:cs="Times New Roman"/>
          <w:b/>
          <w:noProof/>
          <w:sz w:val="24"/>
          <w:szCs w:val="24"/>
        </w:rPr>
      </w:pPr>
    </w:p>
    <w:p w:rsidR="00D0481A" w:rsidRDefault="00D0481A" w:rsidP="00D0481A">
      <w:pPr>
        <w:widowControl w:val="0"/>
        <w:tabs>
          <w:tab w:val="left" w:pos="2979"/>
        </w:tabs>
        <w:autoSpaceDE w:val="0"/>
        <w:autoSpaceDN w:val="0"/>
        <w:adjustRightInd w:val="0"/>
        <w:spacing w:line="240" w:lineRule="auto"/>
        <w:jc w:val="both"/>
        <w:rPr>
          <w:rFonts w:ascii="Times New Roman" w:hAnsi="Times New Roman" w:cs="Times New Roman"/>
          <w:b/>
          <w:noProof/>
          <w:sz w:val="24"/>
          <w:szCs w:val="24"/>
        </w:rPr>
      </w:pPr>
    </w:p>
    <w:p w:rsidR="00D0481A" w:rsidRDefault="00D0481A" w:rsidP="00D0481A">
      <w:pPr>
        <w:widowControl w:val="0"/>
        <w:tabs>
          <w:tab w:val="left" w:pos="2979"/>
        </w:tabs>
        <w:autoSpaceDE w:val="0"/>
        <w:autoSpaceDN w:val="0"/>
        <w:adjustRightInd w:val="0"/>
        <w:spacing w:line="240" w:lineRule="auto"/>
        <w:jc w:val="both"/>
        <w:rPr>
          <w:rFonts w:ascii="Times New Roman" w:hAnsi="Times New Roman" w:cs="Times New Roman"/>
          <w:b/>
          <w:noProof/>
          <w:sz w:val="24"/>
          <w:szCs w:val="24"/>
        </w:rPr>
      </w:pPr>
    </w:p>
    <w:p w:rsidR="00D0481A" w:rsidRPr="00163DC2" w:rsidRDefault="00D0481A" w:rsidP="00D0481A">
      <w:pPr>
        <w:widowControl w:val="0"/>
        <w:tabs>
          <w:tab w:val="left" w:pos="2979"/>
        </w:tabs>
        <w:autoSpaceDE w:val="0"/>
        <w:autoSpaceDN w:val="0"/>
        <w:adjustRightInd w:val="0"/>
        <w:spacing w:line="240" w:lineRule="auto"/>
        <w:jc w:val="both"/>
        <w:rPr>
          <w:rFonts w:ascii="Times New Roman" w:hAnsi="Times New Roman" w:cs="Times New Roman"/>
          <w:b/>
          <w:noProof/>
          <w:sz w:val="24"/>
          <w:szCs w:val="24"/>
        </w:rPr>
      </w:pPr>
    </w:p>
    <w:p w:rsidR="00D0481A" w:rsidRPr="00163DC2" w:rsidRDefault="00D0481A" w:rsidP="00D0481A">
      <w:pPr>
        <w:widowControl w:val="0"/>
        <w:tabs>
          <w:tab w:val="left" w:pos="2979"/>
        </w:tabs>
        <w:autoSpaceDE w:val="0"/>
        <w:autoSpaceDN w:val="0"/>
        <w:adjustRightInd w:val="0"/>
        <w:spacing w:line="240" w:lineRule="auto"/>
        <w:jc w:val="both"/>
        <w:rPr>
          <w:rFonts w:ascii="Times New Roman" w:hAnsi="Times New Roman" w:cs="Times New Roman"/>
          <w:b/>
          <w:noProof/>
          <w:sz w:val="24"/>
          <w:szCs w:val="24"/>
        </w:rPr>
      </w:pPr>
    </w:p>
    <w:p w:rsidR="00D0481A" w:rsidRPr="00736313" w:rsidRDefault="00D0481A" w:rsidP="00D0481A">
      <w:pPr>
        <w:pStyle w:val="Keterangan"/>
        <w:rPr>
          <w:rFonts w:ascii="Times New Roman" w:hAnsi="Times New Roman" w:cs="Times New Roman"/>
          <w:b/>
          <w:i w:val="0"/>
          <w:noProof/>
          <w:color w:val="auto"/>
          <w:sz w:val="22"/>
          <w:szCs w:val="22"/>
        </w:rPr>
      </w:pPr>
      <w:bookmarkStart w:id="148" w:name="_Toc199974435"/>
      <w:r w:rsidRPr="00736313">
        <w:rPr>
          <w:rFonts w:ascii="Times New Roman" w:hAnsi="Times New Roman" w:cs="Times New Roman"/>
          <w:b/>
          <w:i w:val="0"/>
          <w:color w:val="auto"/>
          <w:sz w:val="22"/>
          <w:szCs w:val="22"/>
        </w:rPr>
        <w:t xml:space="preserve">Lampiran </w:t>
      </w:r>
      <w:r w:rsidRPr="00736313">
        <w:rPr>
          <w:rFonts w:ascii="Times New Roman" w:hAnsi="Times New Roman" w:cs="Times New Roman"/>
          <w:b/>
          <w:i w:val="0"/>
          <w:color w:val="auto"/>
          <w:sz w:val="22"/>
          <w:szCs w:val="22"/>
        </w:rPr>
        <w:fldChar w:fldCharType="begin"/>
      </w:r>
      <w:r w:rsidRPr="00736313">
        <w:rPr>
          <w:rFonts w:ascii="Times New Roman" w:hAnsi="Times New Roman" w:cs="Times New Roman"/>
          <w:b/>
          <w:i w:val="0"/>
          <w:color w:val="auto"/>
          <w:sz w:val="22"/>
          <w:szCs w:val="22"/>
        </w:rPr>
        <w:instrText xml:space="preserve"> SEQ Lampiran \* ARABIC </w:instrText>
      </w:r>
      <w:r w:rsidRPr="00736313">
        <w:rPr>
          <w:rFonts w:ascii="Times New Roman" w:hAnsi="Times New Roman" w:cs="Times New Roman"/>
          <w:b/>
          <w:i w:val="0"/>
          <w:color w:val="auto"/>
          <w:sz w:val="22"/>
          <w:szCs w:val="22"/>
        </w:rPr>
        <w:fldChar w:fldCharType="separate"/>
      </w:r>
      <w:r w:rsidR="004D66D0">
        <w:rPr>
          <w:rFonts w:ascii="Times New Roman" w:hAnsi="Times New Roman" w:cs="Times New Roman"/>
          <w:b/>
          <w:i w:val="0"/>
          <w:noProof/>
          <w:color w:val="auto"/>
          <w:sz w:val="22"/>
          <w:szCs w:val="22"/>
        </w:rPr>
        <w:t>5</w:t>
      </w:r>
      <w:r w:rsidRPr="00736313">
        <w:rPr>
          <w:rFonts w:ascii="Times New Roman" w:hAnsi="Times New Roman" w:cs="Times New Roman"/>
          <w:b/>
          <w:i w:val="0"/>
          <w:color w:val="auto"/>
          <w:sz w:val="22"/>
          <w:szCs w:val="22"/>
        </w:rPr>
        <w:fldChar w:fldCharType="end"/>
      </w:r>
      <w:r>
        <w:rPr>
          <w:rFonts w:ascii="Times New Roman" w:hAnsi="Times New Roman" w:cs="Times New Roman"/>
          <w:b/>
          <w:i w:val="0"/>
          <w:color w:val="auto"/>
          <w:sz w:val="22"/>
          <w:szCs w:val="22"/>
        </w:rPr>
        <w:t xml:space="preserve"> </w:t>
      </w:r>
      <w:r w:rsidRPr="00736313">
        <w:rPr>
          <w:rFonts w:ascii="Times New Roman" w:hAnsi="Times New Roman" w:cs="Times New Roman"/>
          <w:b/>
          <w:i w:val="0"/>
          <w:noProof/>
          <w:color w:val="auto"/>
          <w:sz w:val="22"/>
          <w:szCs w:val="22"/>
        </w:rPr>
        <w:t>Hasil Olah Data</w:t>
      </w:r>
      <w:bookmarkEnd w:id="148"/>
    </w:p>
    <w:p w:rsidR="00D0481A" w:rsidRPr="00163DC2" w:rsidRDefault="00D0481A" w:rsidP="00D0481A">
      <w:pPr>
        <w:widowControl w:val="0"/>
        <w:tabs>
          <w:tab w:val="left" w:pos="2979"/>
        </w:tabs>
        <w:autoSpaceDE w:val="0"/>
        <w:autoSpaceDN w:val="0"/>
        <w:adjustRightInd w:val="0"/>
        <w:spacing w:line="240" w:lineRule="auto"/>
        <w:jc w:val="both"/>
        <w:rPr>
          <w:rFonts w:ascii="Times New Roman" w:hAnsi="Times New Roman" w:cs="Times New Roman"/>
          <w:b/>
          <w:noProof/>
          <w:sz w:val="24"/>
          <w:szCs w:val="24"/>
        </w:rPr>
      </w:pPr>
      <w:r w:rsidRPr="00163DC2">
        <w:rPr>
          <w:rFonts w:ascii="Times New Roman" w:hAnsi="Times New Roman" w:cs="Times New Roman"/>
          <w:b/>
          <w:noProof/>
          <w:sz w:val="24"/>
          <w:szCs w:val="24"/>
        </w:rPr>
        <w:drawing>
          <wp:inline distT="0" distB="0" distL="0" distR="0" wp14:anchorId="256547DE" wp14:editId="3982CA05">
            <wp:extent cx="4976845" cy="4362378"/>
            <wp:effectExtent l="0" t="0" r="0" b="635"/>
            <wp:docPr id="19" name="Picture 19" descr="C:\Users\ASUS\Pictures\Screenshots\Screenshot (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Pictures\Screenshots\Screenshot (381).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6456" t="25663" r="47761" b="18536"/>
                    <a:stretch/>
                  </pic:blipFill>
                  <pic:spPr bwMode="auto">
                    <a:xfrm>
                      <a:off x="0" y="0"/>
                      <a:ext cx="5085464" cy="4457586"/>
                    </a:xfrm>
                    <a:prstGeom prst="rect">
                      <a:avLst/>
                    </a:prstGeom>
                    <a:noFill/>
                    <a:ln>
                      <a:noFill/>
                    </a:ln>
                    <a:extLst>
                      <a:ext uri="{53640926-AAD7-44D8-BBD7-CCE9431645EC}">
                        <a14:shadowObscured xmlns:a14="http://schemas.microsoft.com/office/drawing/2010/main"/>
                      </a:ext>
                    </a:extLst>
                  </pic:spPr>
                </pic:pic>
              </a:graphicData>
            </a:graphic>
          </wp:inline>
        </w:drawing>
      </w:r>
    </w:p>
    <w:p w:rsidR="00D0481A" w:rsidRDefault="00D0481A" w:rsidP="00D0481A">
      <w:pPr>
        <w:widowControl w:val="0"/>
        <w:tabs>
          <w:tab w:val="left" w:pos="2979"/>
        </w:tabs>
        <w:autoSpaceDE w:val="0"/>
        <w:autoSpaceDN w:val="0"/>
        <w:adjustRightInd w:val="0"/>
        <w:spacing w:line="240" w:lineRule="auto"/>
        <w:jc w:val="center"/>
        <w:rPr>
          <w:rFonts w:ascii="Times New Roman" w:hAnsi="Times New Roman" w:cs="Times New Roman"/>
          <w:b/>
          <w:noProof/>
          <w:sz w:val="24"/>
          <w:szCs w:val="24"/>
        </w:rPr>
      </w:pPr>
      <w:r>
        <w:rPr>
          <w:rFonts w:ascii="Times New Roman" w:hAnsi="Times New Roman" w:cs="Times New Roman"/>
          <w:b/>
          <w:noProof/>
          <w:sz w:val="24"/>
          <w:szCs w:val="24"/>
        </w:rPr>
        <w:t xml:space="preserve">Gambar: </w:t>
      </w:r>
      <w:r w:rsidRPr="00151036">
        <w:rPr>
          <w:rFonts w:ascii="Times New Roman" w:hAnsi="Times New Roman" w:cs="Times New Roman"/>
          <w:b/>
          <w:i/>
          <w:noProof/>
          <w:sz w:val="24"/>
          <w:szCs w:val="24"/>
        </w:rPr>
        <w:t>Outer Model</w:t>
      </w:r>
    </w:p>
    <w:p w:rsidR="00D0481A" w:rsidRDefault="00D0481A" w:rsidP="00D0481A">
      <w:pPr>
        <w:widowControl w:val="0"/>
        <w:tabs>
          <w:tab w:val="left" w:pos="2979"/>
        </w:tabs>
        <w:autoSpaceDE w:val="0"/>
        <w:autoSpaceDN w:val="0"/>
        <w:adjustRightInd w:val="0"/>
        <w:spacing w:line="240" w:lineRule="auto"/>
        <w:jc w:val="both"/>
        <w:rPr>
          <w:rFonts w:ascii="Times New Roman" w:hAnsi="Times New Roman" w:cs="Times New Roman"/>
          <w:b/>
          <w:noProof/>
          <w:sz w:val="24"/>
          <w:szCs w:val="24"/>
        </w:rPr>
      </w:pPr>
      <w:r w:rsidRPr="00163DC2">
        <w:rPr>
          <w:rFonts w:ascii="Times New Roman" w:hAnsi="Times New Roman" w:cs="Times New Roman"/>
          <w:b/>
          <w:noProof/>
          <w:sz w:val="24"/>
          <w:szCs w:val="24"/>
        </w:rPr>
        <w:drawing>
          <wp:inline distT="0" distB="0" distL="0" distR="0" wp14:anchorId="698CE866" wp14:editId="5DBC6EF0">
            <wp:extent cx="5017442" cy="5143069"/>
            <wp:effectExtent l="0" t="0" r="0" b="635"/>
            <wp:docPr id="20" name="Picture 20" descr="C:\Users\ASUS\Pictures\Screenshots\Screenshot (3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Pictures\Screenshots\Screenshot (387).png"/>
                    <pic:cNvPicPr>
                      <a:picLocks noChangeAspect="1" noChangeArrowheads="1"/>
                    </pic:cNvPicPr>
                  </pic:nvPicPr>
                  <pic:blipFill rotWithShape="1">
                    <a:blip r:embed="rId41">
                      <a:extLst>
                        <a:ext uri="{28A0092B-C50C-407E-A947-70E740481C1C}">
                          <a14:useLocalDpi xmlns:a14="http://schemas.microsoft.com/office/drawing/2010/main" val="0"/>
                        </a:ext>
                      </a:extLst>
                    </a:blip>
                    <a:srcRect l="16880" t="25378" r="50100" b="14406"/>
                    <a:stretch/>
                  </pic:blipFill>
                  <pic:spPr bwMode="auto">
                    <a:xfrm>
                      <a:off x="0" y="0"/>
                      <a:ext cx="5097949" cy="5225592"/>
                    </a:xfrm>
                    <a:prstGeom prst="rect">
                      <a:avLst/>
                    </a:prstGeom>
                    <a:noFill/>
                    <a:ln>
                      <a:noFill/>
                    </a:ln>
                    <a:extLst>
                      <a:ext uri="{53640926-AAD7-44D8-BBD7-CCE9431645EC}">
                        <a14:shadowObscured xmlns:a14="http://schemas.microsoft.com/office/drawing/2010/main"/>
                      </a:ext>
                    </a:extLst>
                  </pic:spPr>
                </pic:pic>
              </a:graphicData>
            </a:graphic>
          </wp:inline>
        </w:drawing>
      </w:r>
    </w:p>
    <w:p w:rsidR="00D0481A" w:rsidRPr="00163DC2" w:rsidRDefault="00D0481A" w:rsidP="00D0481A">
      <w:pPr>
        <w:widowControl w:val="0"/>
        <w:tabs>
          <w:tab w:val="left" w:pos="2979"/>
        </w:tabs>
        <w:autoSpaceDE w:val="0"/>
        <w:autoSpaceDN w:val="0"/>
        <w:adjustRightInd w:val="0"/>
        <w:spacing w:line="240" w:lineRule="auto"/>
        <w:jc w:val="center"/>
        <w:rPr>
          <w:rFonts w:ascii="Times New Roman" w:hAnsi="Times New Roman" w:cs="Times New Roman"/>
          <w:b/>
          <w:noProof/>
          <w:sz w:val="24"/>
          <w:szCs w:val="24"/>
        </w:rPr>
      </w:pPr>
      <w:r>
        <w:rPr>
          <w:rFonts w:ascii="Times New Roman" w:hAnsi="Times New Roman" w:cs="Times New Roman"/>
          <w:b/>
          <w:noProof/>
          <w:sz w:val="24"/>
          <w:szCs w:val="24"/>
        </w:rPr>
        <w:t xml:space="preserve">Gambar: Pengujian </w:t>
      </w:r>
      <w:r w:rsidRPr="00151036">
        <w:rPr>
          <w:rFonts w:ascii="Times New Roman" w:hAnsi="Times New Roman" w:cs="Times New Roman"/>
          <w:b/>
          <w:i/>
          <w:noProof/>
          <w:sz w:val="24"/>
          <w:szCs w:val="24"/>
        </w:rPr>
        <w:t>Boostrapping</w:t>
      </w:r>
    </w:p>
    <w:p w:rsidR="00D0481A" w:rsidRPr="00163DC2" w:rsidRDefault="00D0481A" w:rsidP="00D0481A">
      <w:pPr>
        <w:widowControl w:val="0"/>
        <w:tabs>
          <w:tab w:val="left" w:pos="2979"/>
        </w:tabs>
        <w:autoSpaceDE w:val="0"/>
        <w:autoSpaceDN w:val="0"/>
        <w:adjustRightInd w:val="0"/>
        <w:spacing w:line="240" w:lineRule="auto"/>
        <w:jc w:val="both"/>
        <w:rPr>
          <w:rFonts w:ascii="Times New Roman" w:hAnsi="Times New Roman" w:cs="Times New Roman"/>
          <w:b/>
          <w:noProof/>
          <w:sz w:val="24"/>
          <w:szCs w:val="24"/>
        </w:rPr>
      </w:pPr>
    </w:p>
    <w:p w:rsidR="00D0481A" w:rsidRDefault="00D0481A" w:rsidP="00D0481A">
      <w:pPr>
        <w:widowControl w:val="0"/>
        <w:tabs>
          <w:tab w:val="left" w:pos="2979"/>
        </w:tabs>
        <w:autoSpaceDE w:val="0"/>
        <w:autoSpaceDN w:val="0"/>
        <w:adjustRightInd w:val="0"/>
        <w:spacing w:line="240" w:lineRule="auto"/>
        <w:jc w:val="both"/>
        <w:rPr>
          <w:rFonts w:ascii="Times New Roman" w:hAnsi="Times New Roman" w:cs="Times New Roman"/>
          <w:b/>
          <w:noProof/>
          <w:sz w:val="24"/>
          <w:szCs w:val="24"/>
        </w:rPr>
      </w:pPr>
    </w:p>
    <w:p w:rsidR="00D0481A" w:rsidRDefault="00D0481A" w:rsidP="00D0481A">
      <w:pPr>
        <w:spacing w:before="100" w:beforeAutospacing="1" w:after="100" w:afterAutospacing="1" w:line="240" w:lineRule="auto"/>
        <w:rPr>
          <w:rFonts w:ascii="Times New Roman" w:eastAsia="Times New Roman" w:hAnsi="Times New Roman" w:cs="Times New Roman"/>
          <w:noProof/>
          <w:sz w:val="24"/>
          <w:szCs w:val="24"/>
        </w:rPr>
      </w:pPr>
    </w:p>
    <w:p w:rsidR="00D0481A" w:rsidRDefault="00D0481A" w:rsidP="00D0481A">
      <w:pPr>
        <w:spacing w:before="100" w:beforeAutospacing="1" w:after="100" w:afterAutospacing="1" w:line="240" w:lineRule="auto"/>
        <w:jc w:val="center"/>
        <w:rPr>
          <w:rFonts w:ascii="Times New Roman" w:eastAsia="Times New Roman" w:hAnsi="Times New Roman" w:cs="Times New Roman"/>
          <w:noProof/>
          <w:sz w:val="24"/>
          <w:szCs w:val="24"/>
        </w:rPr>
      </w:pPr>
      <w:r w:rsidRPr="00886474">
        <w:rPr>
          <w:rFonts w:ascii="Times New Roman" w:eastAsia="Times New Roman" w:hAnsi="Times New Roman" w:cs="Times New Roman"/>
          <w:noProof/>
          <w:sz w:val="24"/>
          <w:szCs w:val="24"/>
        </w:rPr>
        <w:drawing>
          <wp:inline distT="0" distB="0" distL="0" distR="0" wp14:anchorId="20F8DDE2" wp14:editId="0664E1C6">
            <wp:extent cx="3987973" cy="4691085"/>
            <wp:effectExtent l="0" t="0" r="0" b="0"/>
            <wp:docPr id="21" name="Picture 21" descr="C:\Users\ASUS\Pictures\Screenshots\Screenshot (3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Screenshots\Screenshot (382).png"/>
                    <pic:cNvPicPr>
                      <a:picLocks noChangeAspect="1" noChangeArrowheads="1"/>
                    </pic:cNvPicPr>
                  </pic:nvPicPr>
                  <pic:blipFill rotWithShape="1">
                    <a:blip r:embed="rId42">
                      <a:extLst>
                        <a:ext uri="{28A0092B-C50C-407E-A947-70E740481C1C}">
                          <a14:useLocalDpi xmlns:a14="http://schemas.microsoft.com/office/drawing/2010/main" val="0"/>
                        </a:ext>
                      </a:extLst>
                    </a:blip>
                    <a:srcRect l="15784" t="20125" r="52686" b="13898"/>
                    <a:stretch/>
                  </pic:blipFill>
                  <pic:spPr bwMode="auto">
                    <a:xfrm>
                      <a:off x="0" y="0"/>
                      <a:ext cx="4030129" cy="4740674"/>
                    </a:xfrm>
                    <a:prstGeom prst="rect">
                      <a:avLst/>
                    </a:prstGeom>
                    <a:noFill/>
                    <a:ln>
                      <a:noFill/>
                    </a:ln>
                    <a:extLst>
                      <a:ext uri="{53640926-AAD7-44D8-BBD7-CCE9431645EC}">
                        <a14:shadowObscured xmlns:a14="http://schemas.microsoft.com/office/drawing/2010/main"/>
                      </a:ext>
                    </a:extLst>
                  </pic:spPr>
                </pic:pic>
              </a:graphicData>
            </a:graphic>
          </wp:inline>
        </w:drawing>
      </w:r>
    </w:p>
    <w:p w:rsidR="00D0481A" w:rsidRPr="00151036" w:rsidRDefault="00D0481A" w:rsidP="00D0481A">
      <w:pPr>
        <w:spacing w:before="100" w:beforeAutospacing="1" w:after="100" w:afterAutospacing="1" w:line="240" w:lineRule="auto"/>
        <w:jc w:val="center"/>
        <w:rPr>
          <w:rFonts w:ascii="Times New Roman" w:eastAsia="Times New Roman" w:hAnsi="Times New Roman" w:cs="Times New Roman"/>
          <w:b/>
          <w:noProof/>
          <w:sz w:val="24"/>
          <w:szCs w:val="24"/>
        </w:rPr>
      </w:pPr>
      <w:r w:rsidRPr="00151036">
        <w:rPr>
          <w:rFonts w:ascii="Times New Roman" w:eastAsia="Times New Roman" w:hAnsi="Times New Roman" w:cs="Times New Roman"/>
          <w:b/>
          <w:noProof/>
          <w:sz w:val="24"/>
          <w:szCs w:val="24"/>
        </w:rPr>
        <w:t xml:space="preserve">Gambar: </w:t>
      </w:r>
      <w:r w:rsidRPr="00151036">
        <w:rPr>
          <w:rFonts w:ascii="Times New Roman" w:eastAsia="Times New Roman" w:hAnsi="Times New Roman" w:cs="Times New Roman"/>
          <w:b/>
          <w:i/>
          <w:noProof/>
          <w:sz w:val="24"/>
          <w:szCs w:val="24"/>
        </w:rPr>
        <w:t>Outer Loading</w:t>
      </w:r>
    </w:p>
    <w:p w:rsidR="00D0481A" w:rsidRDefault="00D0481A" w:rsidP="00D0481A">
      <w:pPr>
        <w:spacing w:before="100" w:beforeAutospacing="1" w:after="100" w:afterAutospacing="1" w:line="240" w:lineRule="auto"/>
        <w:jc w:val="center"/>
        <w:rPr>
          <w:rFonts w:ascii="Times New Roman" w:eastAsia="Times New Roman" w:hAnsi="Times New Roman" w:cs="Times New Roman"/>
          <w:noProof/>
          <w:sz w:val="24"/>
          <w:szCs w:val="24"/>
        </w:rPr>
      </w:pPr>
    </w:p>
    <w:p w:rsidR="00D0481A" w:rsidRDefault="00D0481A" w:rsidP="00D0481A">
      <w:pPr>
        <w:spacing w:before="100" w:beforeAutospacing="1" w:after="100" w:afterAutospacing="1" w:line="240" w:lineRule="auto"/>
        <w:rPr>
          <w:rFonts w:ascii="Times New Roman" w:eastAsia="Times New Roman" w:hAnsi="Times New Roman" w:cs="Times New Roman"/>
          <w:sz w:val="24"/>
          <w:szCs w:val="24"/>
        </w:rPr>
      </w:pPr>
      <w:r w:rsidRPr="00BE2A10">
        <w:rPr>
          <w:rFonts w:ascii="Times New Roman" w:eastAsia="Times New Roman" w:hAnsi="Times New Roman" w:cs="Times New Roman"/>
          <w:noProof/>
          <w:sz w:val="24"/>
          <w:szCs w:val="24"/>
        </w:rPr>
        <w:drawing>
          <wp:inline distT="0" distB="0" distL="0" distR="0" wp14:anchorId="67362505" wp14:editId="23372495">
            <wp:extent cx="5082428" cy="1275375"/>
            <wp:effectExtent l="0" t="0" r="4445" b="1270"/>
            <wp:docPr id="24" name="Picture 24" descr="C:\Users\ASUS\Pictures\Screenshots\Screenshot (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ictures\Screenshots\Screenshot (383).png"/>
                    <pic:cNvPicPr>
                      <a:picLocks noChangeAspect="1" noChangeArrowheads="1"/>
                    </pic:cNvPicPr>
                  </pic:nvPicPr>
                  <pic:blipFill rotWithShape="1">
                    <a:blip r:embed="rId43">
                      <a:extLst>
                        <a:ext uri="{28A0092B-C50C-407E-A947-70E740481C1C}">
                          <a14:useLocalDpi xmlns:a14="http://schemas.microsoft.com/office/drawing/2010/main" val="0"/>
                        </a:ext>
                      </a:extLst>
                    </a:blip>
                    <a:srcRect l="15973" t="19119" r="39993" b="61225"/>
                    <a:stretch/>
                  </pic:blipFill>
                  <pic:spPr bwMode="auto">
                    <a:xfrm>
                      <a:off x="0" y="0"/>
                      <a:ext cx="5257089" cy="1319204"/>
                    </a:xfrm>
                    <a:prstGeom prst="rect">
                      <a:avLst/>
                    </a:prstGeom>
                    <a:noFill/>
                    <a:ln>
                      <a:noFill/>
                    </a:ln>
                    <a:extLst>
                      <a:ext uri="{53640926-AAD7-44D8-BBD7-CCE9431645EC}">
                        <a14:shadowObscured xmlns:a14="http://schemas.microsoft.com/office/drawing/2010/main"/>
                      </a:ext>
                    </a:extLst>
                  </pic:spPr>
                </pic:pic>
              </a:graphicData>
            </a:graphic>
          </wp:inline>
        </w:drawing>
      </w:r>
    </w:p>
    <w:p w:rsidR="00D0481A" w:rsidRPr="00151036" w:rsidRDefault="00D0481A" w:rsidP="00D0481A">
      <w:pPr>
        <w:spacing w:before="100" w:beforeAutospacing="1" w:after="100" w:afterAutospacing="1" w:line="240" w:lineRule="auto"/>
        <w:jc w:val="center"/>
        <w:rPr>
          <w:rFonts w:ascii="Times New Roman" w:eastAsia="Times New Roman" w:hAnsi="Times New Roman" w:cs="Times New Roman"/>
          <w:b/>
          <w:noProof/>
          <w:sz w:val="24"/>
          <w:szCs w:val="24"/>
        </w:rPr>
      </w:pPr>
      <w:r w:rsidRPr="00151036">
        <w:rPr>
          <w:rFonts w:ascii="Times New Roman" w:eastAsia="Times New Roman" w:hAnsi="Times New Roman" w:cs="Times New Roman"/>
          <w:b/>
          <w:noProof/>
          <w:sz w:val="24"/>
          <w:szCs w:val="24"/>
        </w:rPr>
        <w:t>Gambar:Uji Reliabilitas dan Validitas</w:t>
      </w:r>
    </w:p>
    <w:p w:rsidR="00D0481A" w:rsidRPr="00BE2A10" w:rsidRDefault="00D0481A" w:rsidP="00D0481A">
      <w:pPr>
        <w:spacing w:before="100" w:beforeAutospacing="1" w:after="100" w:afterAutospacing="1" w:line="240" w:lineRule="auto"/>
        <w:jc w:val="center"/>
        <w:rPr>
          <w:rFonts w:ascii="Times New Roman" w:eastAsia="Times New Roman" w:hAnsi="Times New Roman" w:cs="Times New Roman"/>
          <w:sz w:val="24"/>
          <w:szCs w:val="24"/>
        </w:rPr>
      </w:pPr>
      <w:r w:rsidRPr="00BE2A10">
        <w:rPr>
          <w:rFonts w:ascii="Times New Roman" w:eastAsia="Times New Roman" w:hAnsi="Times New Roman" w:cs="Times New Roman"/>
          <w:noProof/>
          <w:sz w:val="24"/>
          <w:szCs w:val="24"/>
        </w:rPr>
        <w:drawing>
          <wp:inline distT="0" distB="0" distL="0" distR="0" wp14:anchorId="158333F6" wp14:editId="656D10F3">
            <wp:extent cx="3319485" cy="5254156"/>
            <wp:effectExtent l="0" t="0" r="0" b="3810"/>
            <wp:docPr id="26" name="Picture 26" descr="C:\Users\ASUS\Pictures\Screenshots\Screenshot (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Pictures\Screenshots\Screenshot (384).png"/>
                    <pic:cNvPicPr>
                      <a:picLocks noChangeAspect="1" noChangeArrowheads="1"/>
                    </pic:cNvPicPr>
                  </pic:nvPicPr>
                  <pic:blipFill rotWithShape="1">
                    <a:blip r:embed="rId44">
                      <a:extLst>
                        <a:ext uri="{28A0092B-C50C-407E-A947-70E740481C1C}">
                          <a14:useLocalDpi xmlns:a14="http://schemas.microsoft.com/office/drawing/2010/main" val="0"/>
                        </a:ext>
                      </a:extLst>
                    </a:blip>
                    <a:srcRect l="15826" t="18871" r="59836" b="12599"/>
                    <a:stretch/>
                  </pic:blipFill>
                  <pic:spPr bwMode="auto">
                    <a:xfrm>
                      <a:off x="0" y="0"/>
                      <a:ext cx="3337565" cy="5282773"/>
                    </a:xfrm>
                    <a:prstGeom prst="rect">
                      <a:avLst/>
                    </a:prstGeom>
                    <a:noFill/>
                    <a:ln>
                      <a:noFill/>
                    </a:ln>
                    <a:extLst>
                      <a:ext uri="{53640926-AAD7-44D8-BBD7-CCE9431645EC}">
                        <a14:shadowObscured xmlns:a14="http://schemas.microsoft.com/office/drawing/2010/main"/>
                      </a:ext>
                    </a:extLst>
                  </pic:spPr>
                </pic:pic>
              </a:graphicData>
            </a:graphic>
          </wp:inline>
        </w:drawing>
      </w:r>
    </w:p>
    <w:p w:rsidR="00D0481A" w:rsidRPr="00151036" w:rsidRDefault="00D0481A" w:rsidP="00D0481A">
      <w:pPr>
        <w:spacing w:before="100" w:beforeAutospacing="1" w:after="100" w:afterAutospacing="1" w:line="240" w:lineRule="auto"/>
        <w:jc w:val="center"/>
        <w:rPr>
          <w:rFonts w:ascii="Times New Roman" w:eastAsia="Times New Roman" w:hAnsi="Times New Roman" w:cs="Times New Roman"/>
          <w:b/>
          <w:sz w:val="24"/>
          <w:szCs w:val="24"/>
        </w:rPr>
      </w:pPr>
      <w:r w:rsidRPr="00151036">
        <w:rPr>
          <w:rFonts w:ascii="Times New Roman" w:eastAsia="Times New Roman" w:hAnsi="Times New Roman" w:cs="Times New Roman"/>
          <w:b/>
          <w:sz w:val="24"/>
          <w:szCs w:val="24"/>
        </w:rPr>
        <w:t xml:space="preserve">Gambar: </w:t>
      </w:r>
      <w:r w:rsidRPr="00151036">
        <w:rPr>
          <w:rFonts w:ascii="Times New Roman" w:eastAsia="Times New Roman" w:hAnsi="Times New Roman" w:cs="Times New Roman"/>
          <w:b/>
          <w:i/>
          <w:sz w:val="24"/>
          <w:szCs w:val="24"/>
        </w:rPr>
        <w:t>Cross Loading</w:t>
      </w:r>
    </w:p>
    <w:p w:rsidR="00D0481A" w:rsidRPr="00BE2A10" w:rsidRDefault="00D0481A" w:rsidP="00D0481A">
      <w:pPr>
        <w:spacing w:before="100" w:beforeAutospacing="1" w:after="100" w:afterAutospacing="1" w:line="240" w:lineRule="auto"/>
        <w:jc w:val="center"/>
        <w:rPr>
          <w:rFonts w:ascii="Times New Roman" w:eastAsia="Times New Roman" w:hAnsi="Times New Roman" w:cs="Times New Roman"/>
          <w:sz w:val="24"/>
          <w:szCs w:val="24"/>
        </w:rPr>
      </w:pPr>
    </w:p>
    <w:p w:rsidR="00D0481A" w:rsidRDefault="00D0481A" w:rsidP="00D0481A">
      <w:pPr>
        <w:spacing w:before="100" w:beforeAutospacing="1" w:after="100" w:afterAutospacing="1" w:line="240" w:lineRule="auto"/>
        <w:jc w:val="center"/>
        <w:rPr>
          <w:rFonts w:ascii="Times New Roman" w:eastAsia="Times New Roman" w:hAnsi="Times New Roman" w:cs="Times New Roman"/>
          <w:noProof/>
          <w:sz w:val="24"/>
          <w:szCs w:val="24"/>
        </w:rPr>
      </w:pPr>
      <w:r w:rsidRPr="00BE2A10">
        <w:rPr>
          <w:rFonts w:ascii="Times New Roman" w:eastAsia="Times New Roman" w:hAnsi="Times New Roman" w:cs="Times New Roman"/>
          <w:noProof/>
          <w:sz w:val="24"/>
          <w:szCs w:val="24"/>
        </w:rPr>
        <w:drawing>
          <wp:inline distT="0" distB="0" distL="0" distR="0" wp14:anchorId="2430170A" wp14:editId="63F0AF86">
            <wp:extent cx="2629241" cy="1486056"/>
            <wp:effectExtent l="0" t="0" r="0" b="0"/>
            <wp:docPr id="31" name="Picture 31" descr="C:\Users\ASUS\Pictures\Screenshots\Screenshot (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Pictures\Screenshots\Screenshot (386).png"/>
                    <pic:cNvPicPr>
                      <a:picLocks noChangeAspect="1" noChangeArrowheads="1"/>
                    </pic:cNvPicPr>
                  </pic:nvPicPr>
                  <pic:blipFill rotWithShape="1">
                    <a:blip r:embed="rId45">
                      <a:extLst>
                        <a:ext uri="{28A0092B-C50C-407E-A947-70E740481C1C}">
                          <a14:useLocalDpi xmlns:a14="http://schemas.microsoft.com/office/drawing/2010/main" val="0"/>
                        </a:ext>
                      </a:extLst>
                    </a:blip>
                    <a:srcRect l="16051" t="18814" r="63923" b="61051"/>
                    <a:stretch/>
                  </pic:blipFill>
                  <pic:spPr bwMode="auto">
                    <a:xfrm>
                      <a:off x="0" y="0"/>
                      <a:ext cx="2641116" cy="1492768"/>
                    </a:xfrm>
                    <a:prstGeom prst="rect">
                      <a:avLst/>
                    </a:prstGeom>
                    <a:noFill/>
                    <a:ln>
                      <a:noFill/>
                    </a:ln>
                    <a:extLst>
                      <a:ext uri="{53640926-AAD7-44D8-BBD7-CCE9431645EC}">
                        <a14:shadowObscured xmlns:a14="http://schemas.microsoft.com/office/drawing/2010/main"/>
                      </a:ext>
                    </a:extLst>
                  </pic:spPr>
                </pic:pic>
              </a:graphicData>
            </a:graphic>
          </wp:inline>
        </w:drawing>
      </w:r>
    </w:p>
    <w:p w:rsidR="00D0481A" w:rsidRPr="00151036" w:rsidRDefault="00D0481A" w:rsidP="00D0481A">
      <w:pPr>
        <w:spacing w:before="100" w:beforeAutospacing="1" w:after="100" w:afterAutospacing="1" w:line="240" w:lineRule="auto"/>
        <w:jc w:val="center"/>
        <w:rPr>
          <w:rFonts w:ascii="Times New Roman" w:eastAsia="Times New Roman" w:hAnsi="Times New Roman" w:cs="Times New Roman"/>
          <w:b/>
          <w:i/>
          <w:noProof/>
          <w:sz w:val="24"/>
          <w:szCs w:val="24"/>
        </w:rPr>
      </w:pPr>
      <w:r w:rsidRPr="00151036">
        <w:rPr>
          <w:rFonts w:ascii="Times New Roman" w:eastAsia="Times New Roman" w:hAnsi="Times New Roman" w:cs="Times New Roman"/>
          <w:b/>
          <w:noProof/>
          <w:sz w:val="24"/>
          <w:szCs w:val="24"/>
        </w:rPr>
        <w:t>Gambar: Nilai F-</w:t>
      </w:r>
      <w:r w:rsidRPr="00151036">
        <w:rPr>
          <w:rFonts w:ascii="Times New Roman" w:eastAsia="Times New Roman" w:hAnsi="Times New Roman" w:cs="Times New Roman"/>
          <w:b/>
          <w:i/>
          <w:noProof/>
          <w:sz w:val="24"/>
          <w:szCs w:val="24"/>
        </w:rPr>
        <w:t>Square</w:t>
      </w:r>
    </w:p>
    <w:p w:rsidR="00D0481A" w:rsidRDefault="00D0481A" w:rsidP="00D0481A">
      <w:pPr>
        <w:spacing w:before="100" w:beforeAutospacing="1" w:after="100" w:afterAutospacing="1" w:line="240" w:lineRule="auto"/>
        <w:jc w:val="center"/>
        <w:rPr>
          <w:rFonts w:ascii="Times New Roman" w:eastAsia="Times New Roman" w:hAnsi="Times New Roman" w:cs="Times New Roman"/>
          <w:noProof/>
          <w:sz w:val="24"/>
          <w:szCs w:val="24"/>
        </w:rPr>
      </w:pPr>
      <w:r w:rsidRPr="00BE2A10">
        <w:rPr>
          <w:rFonts w:ascii="Times New Roman" w:eastAsia="Times New Roman" w:hAnsi="Times New Roman" w:cs="Times New Roman"/>
          <w:noProof/>
          <w:sz w:val="24"/>
          <w:szCs w:val="24"/>
        </w:rPr>
        <w:drawing>
          <wp:inline distT="0" distB="0" distL="0" distR="0" wp14:anchorId="238AA02B" wp14:editId="182F4819">
            <wp:extent cx="3151535" cy="1490685"/>
            <wp:effectExtent l="0" t="0" r="0" b="0"/>
            <wp:docPr id="30" name="Picture 30" descr="C:\Users\ASUS\Pictures\Screenshots\Screenshot (3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Pictures\Screenshots\Screenshot (385).png"/>
                    <pic:cNvPicPr>
                      <a:picLocks noChangeAspect="1" noChangeArrowheads="1"/>
                    </pic:cNvPicPr>
                  </pic:nvPicPr>
                  <pic:blipFill rotWithShape="1">
                    <a:blip r:embed="rId46">
                      <a:extLst>
                        <a:ext uri="{28A0092B-C50C-407E-A947-70E740481C1C}">
                          <a14:useLocalDpi xmlns:a14="http://schemas.microsoft.com/office/drawing/2010/main" val="0"/>
                        </a:ext>
                      </a:extLst>
                    </a:blip>
                    <a:srcRect l="16126" t="19385" r="67459" b="66804"/>
                    <a:stretch/>
                  </pic:blipFill>
                  <pic:spPr bwMode="auto">
                    <a:xfrm>
                      <a:off x="0" y="0"/>
                      <a:ext cx="3211722" cy="1519153"/>
                    </a:xfrm>
                    <a:prstGeom prst="rect">
                      <a:avLst/>
                    </a:prstGeom>
                    <a:noFill/>
                    <a:ln>
                      <a:noFill/>
                    </a:ln>
                    <a:extLst>
                      <a:ext uri="{53640926-AAD7-44D8-BBD7-CCE9431645EC}">
                        <a14:shadowObscured xmlns:a14="http://schemas.microsoft.com/office/drawing/2010/main"/>
                      </a:ext>
                    </a:extLst>
                  </pic:spPr>
                </pic:pic>
              </a:graphicData>
            </a:graphic>
          </wp:inline>
        </w:drawing>
      </w:r>
    </w:p>
    <w:p w:rsidR="00D0481A" w:rsidRPr="00151036" w:rsidRDefault="00D0481A" w:rsidP="00D0481A">
      <w:pPr>
        <w:spacing w:after="100" w:afterAutospacing="1" w:line="240" w:lineRule="auto"/>
        <w:jc w:val="center"/>
        <w:rPr>
          <w:rFonts w:ascii="Times New Roman" w:eastAsia="Times New Roman" w:hAnsi="Times New Roman" w:cs="Times New Roman"/>
          <w:b/>
          <w:i/>
          <w:noProof/>
          <w:sz w:val="24"/>
          <w:szCs w:val="24"/>
        </w:rPr>
      </w:pPr>
      <w:r w:rsidRPr="00151036">
        <w:rPr>
          <w:rFonts w:ascii="Times New Roman" w:eastAsia="Times New Roman" w:hAnsi="Times New Roman" w:cs="Times New Roman"/>
          <w:b/>
          <w:noProof/>
          <w:sz w:val="24"/>
          <w:szCs w:val="24"/>
        </w:rPr>
        <w:t>Gambar: R-</w:t>
      </w:r>
      <w:r w:rsidRPr="00151036">
        <w:rPr>
          <w:rFonts w:ascii="Times New Roman" w:eastAsia="Times New Roman" w:hAnsi="Times New Roman" w:cs="Times New Roman"/>
          <w:b/>
          <w:i/>
          <w:noProof/>
          <w:sz w:val="24"/>
          <w:szCs w:val="24"/>
        </w:rPr>
        <w:t>Square</w:t>
      </w:r>
    </w:p>
    <w:p w:rsidR="00D0481A" w:rsidRDefault="00D0481A" w:rsidP="00D0481A">
      <w:pPr>
        <w:spacing w:before="100" w:beforeAutospacing="1" w:after="100" w:afterAutospacing="1" w:line="240" w:lineRule="auto"/>
        <w:jc w:val="center"/>
        <w:rPr>
          <w:rFonts w:ascii="Times New Roman" w:eastAsia="Times New Roman" w:hAnsi="Times New Roman" w:cs="Times New Roman"/>
          <w:noProof/>
          <w:sz w:val="24"/>
          <w:szCs w:val="24"/>
        </w:rPr>
      </w:pPr>
    </w:p>
    <w:p w:rsidR="00D0481A" w:rsidRPr="00BE2A10" w:rsidRDefault="00D0481A" w:rsidP="00D0481A">
      <w:pPr>
        <w:spacing w:before="100" w:beforeAutospacing="1" w:after="100" w:afterAutospacing="1" w:line="240" w:lineRule="auto"/>
        <w:jc w:val="center"/>
        <w:rPr>
          <w:rFonts w:ascii="Times New Roman" w:eastAsia="Times New Roman" w:hAnsi="Times New Roman" w:cs="Times New Roman"/>
          <w:sz w:val="24"/>
          <w:szCs w:val="24"/>
        </w:rPr>
      </w:pPr>
      <w:r w:rsidRPr="00BE2A10">
        <w:rPr>
          <w:rFonts w:ascii="Times New Roman" w:eastAsia="Times New Roman" w:hAnsi="Times New Roman" w:cs="Times New Roman"/>
          <w:noProof/>
          <w:sz w:val="24"/>
          <w:szCs w:val="24"/>
        </w:rPr>
        <w:drawing>
          <wp:inline distT="0" distB="0" distL="0" distR="0" wp14:anchorId="68ED9C94" wp14:editId="7E9CCE20">
            <wp:extent cx="5048706" cy="1509292"/>
            <wp:effectExtent l="0" t="0" r="0" b="0"/>
            <wp:docPr id="32" name="Picture 32" descr="C:\Users\ASUS\Pictures\Screenshots\Screenshot (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Pictures\Screenshots\Screenshot (395).png"/>
                    <pic:cNvPicPr>
                      <a:picLocks noChangeAspect="1" noChangeArrowheads="1"/>
                    </pic:cNvPicPr>
                  </pic:nvPicPr>
                  <pic:blipFill rotWithShape="1">
                    <a:blip r:embed="rId47">
                      <a:extLst>
                        <a:ext uri="{28A0092B-C50C-407E-A947-70E740481C1C}">
                          <a14:useLocalDpi xmlns:a14="http://schemas.microsoft.com/office/drawing/2010/main" val="0"/>
                        </a:ext>
                      </a:extLst>
                    </a:blip>
                    <a:srcRect l="16042" t="19119" r="41143" b="58112"/>
                    <a:stretch/>
                  </pic:blipFill>
                  <pic:spPr bwMode="auto">
                    <a:xfrm>
                      <a:off x="0" y="0"/>
                      <a:ext cx="5150777" cy="1539806"/>
                    </a:xfrm>
                    <a:prstGeom prst="rect">
                      <a:avLst/>
                    </a:prstGeom>
                    <a:noFill/>
                    <a:ln>
                      <a:noFill/>
                    </a:ln>
                    <a:extLst>
                      <a:ext uri="{53640926-AAD7-44D8-BBD7-CCE9431645EC}">
                        <a14:shadowObscured xmlns:a14="http://schemas.microsoft.com/office/drawing/2010/main"/>
                      </a:ext>
                    </a:extLst>
                  </pic:spPr>
                </pic:pic>
              </a:graphicData>
            </a:graphic>
          </wp:inline>
        </w:drawing>
      </w:r>
    </w:p>
    <w:p w:rsidR="00D0481A" w:rsidRPr="00151036" w:rsidRDefault="00D0481A" w:rsidP="00D0481A">
      <w:pPr>
        <w:spacing w:before="100" w:beforeAutospacing="1" w:after="100" w:afterAutospacing="1" w:line="240" w:lineRule="auto"/>
        <w:jc w:val="center"/>
        <w:rPr>
          <w:rFonts w:ascii="Times New Roman" w:eastAsia="Times New Roman" w:hAnsi="Times New Roman" w:cs="Times New Roman"/>
          <w:b/>
          <w:noProof/>
          <w:sz w:val="24"/>
          <w:szCs w:val="24"/>
        </w:rPr>
      </w:pPr>
      <w:r w:rsidRPr="00151036">
        <w:rPr>
          <w:rFonts w:ascii="Times New Roman" w:eastAsia="Times New Roman" w:hAnsi="Times New Roman" w:cs="Times New Roman"/>
          <w:b/>
          <w:noProof/>
          <w:sz w:val="24"/>
          <w:szCs w:val="24"/>
        </w:rPr>
        <w:t xml:space="preserve">Gambar: </w:t>
      </w:r>
      <w:r w:rsidRPr="00151036">
        <w:rPr>
          <w:rFonts w:ascii="Times New Roman" w:eastAsia="Times New Roman" w:hAnsi="Times New Roman" w:cs="Times New Roman"/>
          <w:b/>
          <w:i/>
          <w:noProof/>
          <w:sz w:val="24"/>
          <w:szCs w:val="24"/>
        </w:rPr>
        <w:t>Path Coefficient</w:t>
      </w:r>
    </w:p>
    <w:p w:rsidR="00D0481A" w:rsidRDefault="00D0481A" w:rsidP="00D0481A">
      <w:pPr>
        <w:spacing w:before="100" w:beforeAutospacing="1" w:after="100" w:afterAutospacing="1" w:line="240" w:lineRule="auto"/>
        <w:rPr>
          <w:rFonts w:ascii="Times New Roman" w:eastAsia="Times New Roman" w:hAnsi="Times New Roman" w:cs="Times New Roman"/>
          <w:noProof/>
          <w:sz w:val="24"/>
          <w:szCs w:val="24"/>
        </w:rPr>
      </w:pPr>
    </w:p>
    <w:p w:rsidR="00D0481A" w:rsidRDefault="00D0481A" w:rsidP="00D0481A">
      <w:pPr>
        <w:spacing w:before="100" w:beforeAutospacing="1" w:after="100" w:afterAutospacing="1" w:line="240" w:lineRule="auto"/>
        <w:rPr>
          <w:rFonts w:ascii="Times New Roman" w:eastAsia="Times New Roman" w:hAnsi="Times New Roman" w:cs="Times New Roman"/>
          <w:noProof/>
          <w:sz w:val="24"/>
          <w:szCs w:val="24"/>
        </w:rPr>
      </w:pPr>
    </w:p>
    <w:p w:rsidR="00D0481A" w:rsidRPr="00BE2A10" w:rsidRDefault="00D0481A" w:rsidP="00D0481A">
      <w:pPr>
        <w:spacing w:before="100" w:beforeAutospacing="1" w:after="100" w:afterAutospacing="1" w:line="240" w:lineRule="auto"/>
        <w:rPr>
          <w:rFonts w:ascii="Times New Roman" w:eastAsia="Times New Roman" w:hAnsi="Times New Roman" w:cs="Times New Roman"/>
          <w:sz w:val="24"/>
          <w:szCs w:val="24"/>
        </w:rPr>
      </w:pPr>
    </w:p>
    <w:p w:rsidR="00D0481A" w:rsidRPr="00BE2A10" w:rsidRDefault="00D0481A" w:rsidP="00D0481A">
      <w:pPr>
        <w:spacing w:before="100" w:beforeAutospacing="1" w:after="100" w:afterAutospacing="1" w:line="240" w:lineRule="auto"/>
        <w:rPr>
          <w:rFonts w:ascii="Times New Roman" w:eastAsia="Times New Roman" w:hAnsi="Times New Roman" w:cs="Times New Roman"/>
          <w:sz w:val="24"/>
          <w:szCs w:val="24"/>
        </w:rPr>
      </w:pPr>
    </w:p>
    <w:p w:rsidR="00D0481A" w:rsidRDefault="00D0481A" w:rsidP="00D0481A">
      <w:pPr>
        <w:spacing w:before="100" w:beforeAutospacing="1" w:after="100" w:afterAutospacing="1" w:line="240" w:lineRule="auto"/>
        <w:rPr>
          <w:rFonts w:ascii="Times New Roman" w:eastAsia="Times New Roman" w:hAnsi="Times New Roman" w:cs="Times New Roman"/>
          <w:noProof/>
          <w:sz w:val="24"/>
          <w:szCs w:val="24"/>
        </w:rPr>
      </w:pPr>
    </w:p>
    <w:p w:rsidR="00D0481A" w:rsidRDefault="00D0481A" w:rsidP="00D0481A">
      <w:pPr>
        <w:spacing w:before="100" w:beforeAutospacing="1" w:after="100" w:afterAutospacing="1" w:line="240" w:lineRule="auto"/>
        <w:rPr>
          <w:rFonts w:ascii="Times New Roman" w:eastAsia="Times New Roman" w:hAnsi="Times New Roman" w:cs="Times New Roman"/>
          <w:noProof/>
          <w:sz w:val="24"/>
          <w:szCs w:val="24"/>
        </w:rPr>
      </w:pPr>
    </w:p>
    <w:p w:rsidR="00D0481A" w:rsidRPr="00886474" w:rsidRDefault="00D0481A" w:rsidP="00D0481A">
      <w:pPr>
        <w:spacing w:before="100" w:beforeAutospacing="1" w:after="100" w:afterAutospacing="1" w:line="240" w:lineRule="auto"/>
        <w:rPr>
          <w:rFonts w:ascii="Times New Roman" w:eastAsia="Times New Roman" w:hAnsi="Times New Roman" w:cs="Times New Roman"/>
          <w:sz w:val="24"/>
          <w:szCs w:val="24"/>
        </w:rPr>
      </w:pPr>
    </w:p>
    <w:p w:rsidR="00D0481A" w:rsidRPr="00163DC2" w:rsidRDefault="00D0481A" w:rsidP="00D0481A">
      <w:pPr>
        <w:widowControl w:val="0"/>
        <w:tabs>
          <w:tab w:val="left" w:pos="2979"/>
        </w:tabs>
        <w:autoSpaceDE w:val="0"/>
        <w:autoSpaceDN w:val="0"/>
        <w:adjustRightInd w:val="0"/>
        <w:spacing w:line="240" w:lineRule="auto"/>
        <w:jc w:val="both"/>
        <w:rPr>
          <w:rFonts w:ascii="Times New Roman" w:hAnsi="Times New Roman" w:cs="Times New Roman"/>
          <w:b/>
          <w:noProof/>
          <w:sz w:val="24"/>
          <w:szCs w:val="24"/>
        </w:rPr>
      </w:pPr>
    </w:p>
    <w:p w:rsidR="00D0481A" w:rsidRDefault="00D0481A"/>
    <w:sectPr w:rsidR="00D0481A" w:rsidSect="00D0481A">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E0DBF" w:rsidRDefault="002E0DBF" w:rsidP="00D0481A">
      <w:pPr>
        <w:spacing w:after="0" w:line="240" w:lineRule="auto"/>
      </w:pPr>
      <w:r>
        <w:separator/>
      </w:r>
    </w:p>
  </w:endnote>
  <w:endnote w:type="continuationSeparator" w:id="0">
    <w:p w:rsidR="002E0DBF" w:rsidRDefault="002E0DBF" w:rsidP="00D04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1515587"/>
      <w:docPartObj>
        <w:docPartGallery w:val="Page Numbers (Bottom of Page)"/>
        <w:docPartUnique/>
      </w:docPartObj>
    </w:sdtPr>
    <w:sdtEndPr>
      <w:rPr>
        <w:noProof/>
      </w:rPr>
    </w:sdtEndPr>
    <w:sdtContent>
      <w:p w:rsidR="00250C2E" w:rsidRDefault="00250C2E">
        <w:pPr>
          <w:pStyle w:val="Footer"/>
          <w:jc w:val="center"/>
        </w:pPr>
        <w:r>
          <w:fldChar w:fldCharType="begin"/>
        </w:r>
        <w:r>
          <w:instrText xml:space="preserve"> PAGE   \* MERGEFORMAT </w:instrText>
        </w:r>
        <w:r>
          <w:fldChar w:fldCharType="separate"/>
        </w:r>
        <w:r>
          <w:rPr>
            <w:noProof/>
          </w:rPr>
          <w:t>vi</w:t>
        </w:r>
        <w:r>
          <w:rPr>
            <w:noProof/>
          </w:rPr>
          <w:fldChar w:fldCharType="end"/>
        </w:r>
      </w:p>
    </w:sdtContent>
  </w:sdt>
  <w:p w:rsidR="00250C2E" w:rsidRDefault="00250C2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50C2E" w:rsidRDefault="00250C2E" w:rsidP="00D0481A">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9694093"/>
      <w:docPartObj>
        <w:docPartGallery w:val="Page Numbers (Bottom of Page)"/>
        <w:docPartUnique/>
      </w:docPartObj>
    </w:sdtPr>
    <w:sdtEndPr>
      <w:rPr>
        <w:noProof/>
      </w:rPr>
    </w:sdtEndPr>
    <w:sdtContent>
      <w:p w:rsidR="00250C2E" w:rsidRDefault="00250C2E">
        <w:pPr>
          <w:pStyle w:val="Footer"/>
          <w:jc w:val="center"/>
        </w:pPr>
        <w:r>
          <w:fldChar w:fldCharType="begin"/>
        </w:r>
        <w:r>
          <w:instrText xml:space="preserve"> PAGE   \* MERGEFORMAT </w:instrText>
        </w:r>
        <w:r>
          <w:fldChar w:fldCharType="separate"/>
        </w:r>
        <w:r w:rsidR="002F1832">
          <w:rPr>
            <w:noProof/>
          </w:rPr>
          <w:t>7</w:t>
        </w:r>
        <w:r>
          <w:rPr>
            <w:noProof/>
          </w:rPr>
          <w:fldChar w:fldCharType="end"/>
        </w:r>
      </w:p>
    </w:sdtContent>
  </w:sdt>
  <w:p w:rsidR="00250C2E" w:rsidRDefault="00250C2E" w:rsidP="00D0481A">
    <w:pPr>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50C2E" w:rsidRDefault="00250C2E">
    <w:pPr>
      <w:pStyle w:val="Footer"/>
      <w:jc w:val="center"/>
    </w:pPr>
  </w:p>
  <w:p w:rsidR="00250C2E" w:rsidRDefault="00250C2E" w:rsidP="00D0481A">
    <w:pP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50C2E" w:rsidRDefault="00250C2E">
    <w:pPr>
      <w:jc w:val="center"/>
    </w:pPr>
  </w:p>
  <w:p w:rsidR="00250C2E" w:rsidRDefault="00250C2E" w:rsidP="00D0481A">
    <w:pP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4749497"/>
      <w:docPartObj>
        <w:docPartGallery w:val="Page Numbers (Bottom of Page)"/>
        <w:docPartUnique/>
      </w:docPartObj>
    </w:sdtPr>
    <w:sdtEndPr>
      <w:rPr>
        <w:noProof/>
      </w:rPr>
    </w:sdtEndPr>
    <w:sdtContent>
      <w:p w:rsidR="00250C2E" w:rsidRDefault="00250C2E">
        <w:pPr>
          <w:pStyle w:val="Footer"/>
          <w:jc w:val="center"/>
        </w:pPr>
        <w:r>
          <w:fldChar w:fldCharType="begin"/>
        </w:r>
        <w:r>
          <w:instrText xml:space="preserve"> PAGE   \* MERGEFORMAT </w:instrText>
        </w:r>
        <w:r>
          <w:fldChar w:fldCharType="separate"/>
        </w:r>
        <w:r w:rsidR="002F1832">
          <w:rPr>
            <w:noProof/>
          </w:rPr>
          <w:t>24</w:t>
        </w:r>
        <w:r>
          <w:rPr>
            <w:noProof/>
          </w:rPr>
          <w:fldChar w:fldCharType="end"/>
        </w:r>
      </w:p>
    </w:sdtContent>
  </w:sdt>
  <w:p w:rsidR="00250C2E" w:rsidRDefault="00250C2E" w:rsidP="00D0481A">
    <w:pPr>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50C2E" w:rsidRDefault="00250C2E">
    <w:pPr>
      <w:jc w:val="center"/>
    </w:pPr>
  </w:p>
  <w:p w:rsidR="00250C2E" w:rsidRDefault="00250C2E" w:rsidP="00D0481A">
    <w:pP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1947940"/>
      <w:docPartObj>
        <w:docPartGallery w:val="Page Numbers (Bottom of Page)"/>
        <w:docPartUnique/>
      </w:docPartObj>
    </w:sdtPr>
    <w:sdtEndPr>
      <w:rPr>
        <w:noProof/>
      </w:rPr>
    </w:sdtEndPr>
    <w:sdtContent>
      <w:p w:rsidR="00250C2E" w:rsidRDefault="00250C2E">
        <w:pPr>
          <w:pStyle w:val="Footer"/>
          <w:jc w:val="center"/>
        </w:pPr>
        <w:r>
          <w:fldChar w:fldCharType="begin"/>
        </w:r>
        <w:r>
          <w:instrText xml:space="preserve"> PAGE   \* MERGEFORMAT </w:instrText>
        </w:r>
        <w:r>
          <w:fldChar w:fldCharType="separate"/>
        </w:r>
        <w:r w:rsidR="007A6E50">
          <w:rPr>
            <w:noProof/>
          </w:rPr>
          <w:t>55</w:t>
        </w:r>
        <w:r>
          <w:rPr>
            <w:noProof/>
          </w:rPr>
          <w:fldChar w:fldCharType="end"/>
        </w:r>
      </w:p>
    </w:sdtContent>
  </w:sdt>
  <w:p w:rsidR="00250C2E" w:rsidRDefault="00250C2E" w:rsidP="00D0481A">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50C2E" w:rsidRDefault="00250C2E" w:rsidP="00D0481A">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6769499"/>
      <w:docPartObj>
        <w:docPartGallery w:val="Page Numbers (Bottom of Page)"/>
        <w:docPartUnique/>
      </w:docPartObj>
    </w:sdtPr>
    <w:sdtEndPr>
      <w:rPr>
        <w:noProof/>
      </w:rPr>
    </w:sdtEndPr>
    <w:sdtContent>
      <w:p w:rsidR="00250C2E" w:rsidRDefault="00250C2E">
        <w:pPr>
          <w:pStyle w:val="Footer"/>
          <w:jc w:val="center"/>
        </w:pPr>
        <w:r>
          <w:fldChar w:fldCharType="begin"/>
        </w:r>
        <w:r>
          <w:instrText xml:space="preserve"> PAGE   \* MERGEFORMAT </w:instrText>
        </w:r>
        <w:r>
          <w:fldChar w:fldCharType="separate"/>
        </w:r>
        <w:r w:rsidR="002F1832">
          <w:rPr>
            <w:noProof/>
          </w:rPr>
          <w:t>i</w:t>
        </w:r>
        <w:r>
          <w:rPr>
            <w:noProof/>
          </w:rPr>
          <w:fldChar w:fldCharType="end"/>
        </w:r>
      </w:p>
    </w:sdtContent>
  </w:sdt>
  <w:p w:rsidR="00250C2E" w:rsidRDefault="00250C2E" w:rsidP="00A85C96">
    <w:pPr>
      <w:tabs>
        <w:tab w:val="left" w:pos="5160"/>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402817"/>
      <w:docPartObj>
        <w:docPartGallery w:val="Page Numbers (Bottom of Page)"/>
        <w:docPartUnique/>
      </w:docPartObj>
    </w:sdtPr>
    <w:sdtEndPr>
      <w:rPr>
        <w:noProof/>
      </w:rPr>
    </w:sdtEndPr>
    <w:sdtContent>
      <w:p w:rsidR="00250C2E" w:rsidRDefault="00250C2E">
        <w:pPr>
          <w:pStyle w:val="Footer"/>
          <w:jc w:val="center"/>
        </w:pPr>
        <w:r>
          <w:fldChar w:fldCharType="begin"/>
        </w:r>
        <w:r>
          <w:instrText xml:space="preserve"> PAGE   \* MERGEFORMAT </w:instrText>
        </w:r>
        <w:r>
          <w:fldChar w:fldCharType="separate"/>
        </w:r>
        <w:r w:rsidR="002F1832">
          <w:rPr>
            <w:noProof/>
          </w:rPr>
          <w:t>v</w:t>
        </w:r>
        <w:r>
          <w:rPr>
            <w:noProof/>
          </w:rPr>
          <w:fldChar w:fldCharType="end"/>
        </w:r>
      </w:p>
    </w:sdtContent>
  </w:sdt>
  <w:p w:rsidR="00250C2E" w:rsidRDefault="00250C2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5149228"/>
      <w:docPartObj>
        <w:docPartGallery w:val="Page Numbers (Bottom of Page)"/>
        <w:docPartUnique/>
      </w:docPartObj>
    </w:sdtPr>
    <w:sdtEndPr>
      <w:rPr>
        <w:noProof/>
      </w:rPr>
    </w:sdtEndPr>
    <w:sdtContent>
      <w:p w:rsidR="00250C2E" w:rsidRDefault="00250C2E">
        <w:pPr>
          <w:pStyle w:val="Footer"/>
          <w:jc w:val="center"/>
        </w:pPr>
        <w:r>
          <w:fldChar w:fldCharType="begin"/>
        </w:r>
        <w:r>
          <w:instrText xml:space="preserve"> PAGE   \* MERGEFORMAT </w:instrText>
        </w:r>
        <w:r>
          <w:fldChar w:fldCharType="separate"/>
        </w:r>
        <w:r w:rsidR="002F1832">
          <w:rPr>
            <w:noProof/>
          </w:rPr>
          <w:t>ii</w:t>
        </w:r>
        <w:r>
          <w:rPr>
            <w:noProof/>
          </w:rPr>
          <w:fldChar w:fldCharType="end"/>
        </w:r>
      </w:p>
    </w:sdtContent>
  </w:sdt>
  <w:p w:rsidR="00250C2E" w:rsidRDefault="00250C2E" w:rsidP="00D0481A">
    <w:pP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6407738"/>
      <w:docPartObj>
        <w:docPartGallery w:val="Page Numbers (Bottom of Page)"/>
        <w:docPartUnique/>
      </w:docPartObj>
    </w:sdtPr>
    <w:sdtEndPr>
      <w:rPr>
        <w:noProof/>
      </w:rPr>
    </w:sdtEndPr>
    <w:sdtContent>
      <w:p w:rsidR="00250C2E" w:rsidRDefault="00250C2E">
        <w:pPr>
          <w:pStyle w:val="Footer"/>
          <w:jc w:val="center"/>
        </w:pPr>
        <w:r>
          <w:fldChar w:fldCharType="begin"/>
        </w:r>
        <w:r>
          <w:instrText xml:space="preserve"> PAGE   \* MERGEFORMAT </w:instrText>
        </w:r>
        <w:r>
          <w:fldChar w:fldCharType="separate"/>
        </w:r>
        <w:r w:rsidR="002F1832">
          <w:rPr>
            <w:noProof/>
          </w:rPr>
          <w:t>x</w:t>
        </w:r>
        <w:r>
          <w:rPr>
            <w:noProof/>
          </w:rPr>
          <w:fldChar w:fldCharType="end"/>
        </w:r>
      </w:p>
    </w:sdtContent>
  </w:sdt>
  <w:p w:rsidR="00250C2E" w:rsidRDefault="00250C2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4875877"/>
      <w:docPartObj>
        <w:docPartGallery w:val="Page Numbers (Bottom of Page)"/>
        <w:docPartUnique/>
      </w:docPartObj>
    </w:sdtPr>
    <w:sdtEndPr>
      <w:rPr>
        <w:noProof/>
      </w:rPr>
    </w:sdtEndPr>
    <w:sdtContent>
      <w:p w:rsidR="00250C2E" w:rsidRDefault="00250C2E">
        <w:pPr>
          <w:pStyle w:val="Footer"/>
          <w:jc w:val="center"/>
        </w:pPr>
        <w:r>
          <w:fldChar w:fldCharType="begin"/>
        </w:r>
        <w:r>
          <w:instrText xml:space="preserve"> PAGE   \* MERGEFORMAT </w:instrText>
        </w:r>
        <w:r>
          <w:fldChar w:fldCharType="separate"/>
        </w:r>
        <w:r w:rsidR="002F1832">
          <w:rPr>
            <w:noProof/>
          </w:rPr>
          <w:t>1</w:t>
        </w:r>
        <w:r>
          <w:rPr>
            <w:noProof/>
          </w:rPr>
          <w:fldChar w:fldCharType="end"/>
        </w:r>
      </w:p>
    </w:sdtContent>
  </w:sdt>
  <w:p w:rsidR="00250C2E" w:rsidRDefault="00250C2E" w:rsidP="00D0481A">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50C2E" w:rsidRDefault="00250C2E" w:rsidP="00D0481A">
    <w:pP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50C2E" w:rsidRDefault="00250C2E">
    <w:pPr>
      <w:pStyle w:val="Footer"/>
      <w:jc w:val="center"/>
    </w:pPr>
  </w:p>
  <w:p w:rsidR="00250C2E" w:rsidRDefault="00250C2E" w:rsidP="00D0481A">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E0DBF" w:rsidRDefault="002E0DBF" w:rsidP="00D0481A">
      <w:pPr>
        <w:spacing w:after="0" w:line="240" w:lineRule="auto"/>
      </w:pPr>
      <w:r>
        <w:separator/>
      </w:r>
    </w:p>
  </w:footnote>
  <w:footnote w:type="continuationSeparator" w:id="0">
    <w:p w:rsidR="002E0DBF" w:rsidRDefault="002E0DBF" w:rsidP="00D048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0140096"/>
      <w:docPartObj>
        <w:docPartGallery w:val="Page Numbers (Top of Page)"/>
        <w:docPartUnique/>
      </w:docPartObj>
    </w:sdtPr>
    <w:sdtEndPr>
      <w:rPr>
        <w:noProof/>
      </w:rPr>
    </w:sdtEndPr>
    <w:sdtContent>
      <w:p w:rsidR="00250C2E" w:rsidRDefault="00250C2E">
        <w:pPr>
          <w:pStyle w:val="Header"/>
          <w:jc w:val="right"/>
        </w:pPr>
        <w:r>
          <w:fldChar w:fldCharType="begin"/>
        </w:r>
        <w:r>
          <w:instrText xml:space="preserve"> PAGE   \* MERGEFORMAT </w:instrText>
        </w:r>
        <w:r>
          <w:fldChar w:fldCharType="separate"/>
        </w:r>
        <w:r w:rsidR="002F1832">
          <w:rPr>
            <w:noProof/>
          </w:rPr>
          <w:t>6</w:t>
        </w:r>
        <w:r>
          <w:rPr>
            <w:noProof/>
          </w:rPr>
          <w:fldChar w:fldCharType="end"/>
        </w:r>
      </w:p>
    </w:sdtContent>
  </w:sdt>
  <w:p w:rsidR="00250C2E" w:rsidRDefault="00250C2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50C2E" w:rsidRDefault="00250C2E">
    <w:pPr>
      <w:pStyle w:val="Footer"/>
      <w:jc w:val="right"/>
    </w:pPr>
  </w:p>
  <w:p w:rsidR="00250C2E" w:rsidRDefault="00250C2E" w:rsidP="00D0481A">
    <w:pPr>
      <w:pStyle w:val="Foot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9173047"/>
      <w:docPartObj>
        <w:docPartGallery w:val="Page Numbers (Top of Page)"/>
        <w:docPartUnique/>
      </w:docPartObj>
    </w:sdtPr>
    <w:sdtEndPr>
      <w:rPr>
        <w:noProof/>
      </w:rPr>
    </w:sdtEndPr>
    <w:sdtContent>
      <w:p w:rsidR="00250C2E" w:rsidRDefault="00250C2E">
        <w:pPr>
          <w:pStyle w:val="Header"/>
          <w:jc w:val="right"/>
        </w:pPr>
        <w:r>
          <w:fldChar w:fldCharType="begin"/>
        </w:r>
        <w:r>
          <w:instrText xml:space="preserve"> PAGE   \* MERGEFORMAT </w:instrText>
        </w:r>
        <w:r>
          <w:fldChar w:fldCharType="separate"/>
        </w:r>
        <w:r>
          <w:rPr>
            <w:noProof/>
          </w:rPr>
          <w:t>7</w:t>
        </w:r>
        <w:r>
          <w:rPr>
            <w:noProof/>
          </w:rPr>
          <w:fldChar w:fldCharType="end"/>
        </w:r>
      </w:p>
    </w:sdtContent>
  </w:sdt>
  <w:p w:rsidR="00250C2E" w:rsidRDefault="00250C2E" w:rsidP="00D0481A">
    <w:pPr>
      <w:pStyle w:val="Foot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50C2E" w:rsidRDefault="00250C2E">
    <w:pPr>
      <w:pStyle w:val="Footer"/>
      <w:jc w:val="right"/>
    </w:pPr>
  </w:p>
  <w:p w:rsidR="00250C2E" w:rsidRDefault="00250C2E">
    <w:pPr>
      <w:pStyle w:val="Foo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50C2E" w:rsidRDefault="00250C2E">
    <w:pPr>
      <w:pStyle w:val="Header"/>
      <w:jc w:val="right"/>
    </w:pPr>
  </w:p>
  <w:p w:rsidR="00250C2E" w:rsidRDefault="00250C2E" w:rsidP="00D0481A">
    <w:pPr>
      <w:pStyle w:val="Foot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0558111"/>
      <w:docPartObj>
        <w:docPartGallery w:val="Page Numbers (Top of Page)"/>
        <w:docPartUnique/>
      </w:docPartObj>
    </w:sdtPr>
    <w:sdtEndPr>
      <w:rPr>
        <w:noProof/>
      </w:rPr>
    </w:sdtEndPr>
    <w:sdtContent>
      <w:p w:rsidR="00250C2E" w:rsidRDefault="00250C2E">
        <w:pPr>
          <w:pStyle w:val="Header"/>
          <w:jc w:val="right"/>
        </w:pPr>
        <w:r>
          <w:fldChar w:fldCharType="begin"/>
        </w:r>
        <w:r>
          <w:instrText xml:space="preserve"> PAGE   \* MERGEFORMAT </w:instrText>
        </w:r>
        <w:r>
          <w:fldChar w:fldCharType="separate"/>
        </w:r>
        <w:r w:rsidR="002F1832">
          <w:rPr>
            <w:noProof/>
          </w:rPr>
          <w:t>8</w:t>
        </w:r>
        <w:r>
          <w:rPr>
            <w:noProof/>
          </w:rPr>
          <w:fldChar w:fldCharType="end"/>
        </w:r>
      </w:p>
    </w:sdtContent>
  </w:sdt>
  <w:p w:rsidR="00250C2E" w:rsidRDefault="00250C2E" w:rsidP="00D0481A">
    <w:pPr>
      <w:pStyle w:val="Foot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0082949"/>
      <w:docPartObj>
        <w:docPartGallery w:val="Page Numbers (Top of Page)"/>
        <w:docPartUnique/>
      </w:docPartObj>
    </w:sdtPr>
    <w:sdtEndPr>
      <w:rPr>
        <w:noProof/>
      </w:rPr>
    </w:sdtEndPr>
    <w:sdtContent>
      <w:p w:rsidR="00250C2E" w:rsidRDefault="00250C2E">
        <w:pPr>
          <w:pStyle w:val="Header"/>
          <w:jc w:val="right"/>
        </w:pPr>
        <w:r>
          <w:fldChar w:fldCharType="begin"/>
        </w:r>
        <w:r>
          <w:instrText xml:space="preserve"> PAGE   \* MERGEFORMAT </w:instrText>
        </w:r>
        <w:r>
          <w:fldChar w:fldCharType="separate"/>
        </w:r>
        <w:r w:rsidR="002F1832">
          <w:rPr>
            <w:noProof/>
          </w:rPr>
          <w:t>23</w:t>
        </w:r>
        <w:r>
          <w:rPr>
            <w:noProof/>
          </w:rPr>
          <w:fldChar w:fldCharType="end"/>
        </w:r>
      </w:p>
    </w:sdtContent>
  </w:sdt>
  <w:p w:rsidR="00250C2E" w:rsidRDefault="00250C2E">
    <w:pPr>
      <w:pStyle w:val="Foo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1996097"/>
      <w:docPartObj>
        <w:docPartGallery w:val="Page Numbers (Top of Page)"/>
        <w:docPartUnique/>
      </w:docPartObj>
    </w:sdtPr>
    <w:sdtEndPr>
      <w:rPr>
        <w:noProof/>
      </w:rPr>
    </w:sdtEndPr>
    <w:sdtContent>
      <w:p w:rsidR="00250C2E" w:rsidRDefault="00250C2E">
        <w:pPr>
          <w:pStyle w:val="Header"/>
          <w:jc w:val="right"/>
        </w:pPr>
        <w:r>
          <w:fldChar w:fldCharType="begin"/>
        </w:r>
        <w:r>
          <w:instrText xml:space="preserve"> PAGE   \* MERGEFORMAT </w:instrText>
        </w:r>
        <w:r>
          <w:fldChar w:fldCharType="separate"/>
        </w:r>
        <w:r w:rsidR="00846AD8">
          <w:rPr>
            <w:noProof/>
          </w:rPr>
          <w:t>84</w:t>
        </w:r>
        <w:r>
          <w:rPr>
            <w:noProof/>
          </w:rPr>
          <w:fldChar w:fldCharType="end"/>
        </w:r>
      </w:p>
    </w:sdtContent>
  </w:sdt>
  <w:p w:rsidR="00250C2E" w:rsidRDefault="00250C2E">
    <w:pPr>
      <w:pStyle w:val="Foo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50C2E" w:rsidRDefault="00250C2E" w:rsidP="00D0481A">
    <w:pPr>
      <w:pStyle w:val="Foote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50C2E" w:rsidRDefault="00250C2E" w:rsidP="00D0481A">
    <w:pPr>
      <w:pStyle w:val="Foot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3342"/>
    <w:multiLevelType w:val="hybridMultilevel"/>
    <w:tmpl w:val="EAEE56B0"/>
    <w:lvl w:ilvl="0" w:tplc="2280FA5C">
      <w:start w:val="1"/>
      <w:numFmt w:val="decimal"/>
      <w:lvlText w:val="4.%1"/>
      <w:lvlJc w:val="left"/>
      <w:pPr>
        <w:ind w:left="1224" w:hanging="360"/>
      </w:pPr>
      <w:rPr>
        <w:rFonts w:hint="default"/>
        <w:color w:val="auto"/>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 w15:restartNumberingAfterBreak="0">
    <w:nsid w:val="01BF2339"/>
    <w:multiLevelType w:val="hybridMultilevel"/>
    <w:tmpl w:val="4FFCD11A"/>
    <w:lvl w:ilvl="0" w:tplc="2794C50C">
      <w:start w:val="1"/>
      <w:numFmt w:val="decimal"/>
      <w:lvlText w:val="4.3.2.%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3172D59"/>
    <w:multiLevelType w:val="hybridMultilevel"/>
    <w:tmpl w:val="CED20270"/>
    <w:lvl w:ilvl="0" w:tplc="A0683F7C">
      <w:start w:val="1"/>
      <w:numFmt w:val="decimal"/>
      <w:lvlText w:val="4.2.%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FB2189"/>
    <w:multiLevelType w:val="hybridMultilevel"/>
    <w:tmpl w:val="CFCC3E3E"/>
    <w:lvl w:ilvl="0" w:tplc="4D24C876">
      <w:start w:val="1"/>
      <w:numFmt w:val="decimal"/>
      <w:lvlText w:val="4.4.%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316182"/>
    <w:multiLevelType w:val="hybridMultilevel"/>
    <w:tmpl w:val="FCB0B6C8"/>
    <w:lvl w:ilvl="0" w:tplc="F6165A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5E224D5"/>
    <w:multiLevelType w:val="hybridMultilevel"/>
    <w:tmpl w:val="6DBAF378"/>
    <w:lvl w:ilvl="0" w:tplc="41CE09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1E272D"/>
    <w:multiLevelType w:val="hybridMultilevel"/>
    <w:tmpl w:val="164CAF4A"/>
    <w:lvl w:ilvl="0" w:tplc="5C0216FC">
      <w:start w:val="1"/>
      <w:numFmt w:val="decimal"/>
      <w:lvlText w:val="3.1.2.%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6A64CB"/>
    <w:multiLevelType w:val="hybridMultilevel"/>
    <w:tmpl w:val="19C638EE"/>
    <w:lvl w:ilvl="0" w:tplc="C7A497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970A3C"/>
    <w:multiLevelType w:val="hybridMultilevel"/>
    <w:tmpl w:val="C79AF6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005646"/>
    <w:multiLevelType w:val="hybridMultilevel"/>
    <w:tmpl w:val="5A38A96E"/>
    <w:lvl w:ilvl="0" w:tplc="283CE87C">
      <w:start w:val="3"/>
      <w:numFmt w:val="decimal"/>
      <w:lvlText w:val="4.%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150B7C"/>
    <w:multiLevelType w:val="multilevel"/>
    <w:tmpl w:val="AC863134"/>
    <w:lvl w:ilvl="0">
      <w:start w:val="2"/>
      <w:numFmt w:val="decimal"/>
      <w:lvlText w:val="2.%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3B848CF"/>
    <w:multiLevelType w:val="hybridMultilevel"/>
    <w:tmpl w:val="FE2699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3D52A2F"/>
    <w:multiLevelType w:val="hybridMultilevel"/>
    <w:tmpl w:val="42E25D26"/>
    <w:lvl w:ilvl="0" w:tplc="6450D8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7117B5"/>
    <w:multiLevelType w:val="multilevel"/>
    <w:tmpl w:val="07E8A72A"/>
    <w:lvl w:ilvl="0">
      <w:start w:val="1"/>
      <w:numFmt w:val="decimal"/>
      <w:lvlText w:val="2.%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9D26C57"/>
    <w:multiLevelType w:val="hybridMultilevel"/>
    <w:tmpl w:val="5F5E1524"/>
    <w:lvl w:ilvl="0" w:tplc="F6165A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E465424"/>
    <w:multiLevelType w:val="hybridMultilevel"/>
    <w:tmpl w:val="AA1A4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DA241C"/>
    <w:multiLevelType w:val="hybridMultilevel"/>
    <w:tmpl w:val="E3DAB85A"/>
    <w:lvl w:ilvl="0" w:tplc="74208D58">
      <w:start w:val="1"/>
      <w:numFmt w:val="decimal"/>
      <w:lvlText w:val="3.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34273E5"/>
    <w:multiLevelType w:val="hybridMultilevel"/>
    <w:tmpl w:val="D8C81F78"/>
    <w:lvl w:ilvl="0" w:tplc="389870FA">
      <w:start w:val="1"/>
      <w:numFmt w:val="decimal"/>
      <w:lvlText w:val="%1."/>
      <w:lvlJc w:val="left"/>
      <w:pPr>
        <w:ind w:left="1440" w:hanging="360"/>
      </w:pPr>
      <w:rPr>
        <w:rFonts w:hint="default"/>
      </w:rPr>
    </w:lvl>
    <w:lvl w:ilvl="1" w:tplc="8444AA2A">
      <w:start w:val="1"/>
      <w:numFmt w:val="decimal"/>
      <w:lvlText w:val="%2."/>
      <w:lvlJc w:val="left"/>
      <w:pPr>
        <w:ind w:left="36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9C6FC3"/>
    <w:multiLevelType w:val="hybridMultilevel"/>
    <w:tmpl w:val="4A6EECB8"/>
    <w:lvl w:ilvl="0" w:tplc="9F32B9FE">
      <w:start w:val="1"/>
      <w:numFmt w:val="decimal"/>
      <w:lvlText w:val="1.%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15:restartNumberingAfterBreak="0">
    <w:nsid w:val="463B7DFC"/>
    <w:multiLevelType w:val="hybridMultilevel"/>
    <w:tmpl w:val="DC80BC8C"/>
    <w:lvl w:ilvl="0" w:tplc="B9C679B6">
      <w:start w:val="1"/>
      <w:numFmt w:val="decimal"/>
      <w:lvlText w:val="3.%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9F737C"/>
    <w:multiLevelType w:val="hybridMultilevel"/>
    <w:tmpl w:val="36364716"/>
    <w:lvl w:ilvl="0" w:tplc="7A580F5C">
      <w:start w:val="5"/>
      <w:numFmt w:val="decimal"/>
      <w:lvlText w:val="2.%1"/>
      <w:lvlJc w:val="left"/>
      <w:pPr>
        <w:ind w:left="28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1161BF"/>
    <w:multiLevelType w:val="hybridMultilevel"/>
    <w:tmpl w:val="ECB2FC4E"/>
    <w:lvl w:ilvl="0" w:tplc="F66C0FCE">
      <w:start w:val="1"/>
      <w:numFmt w:val="decimal"/>
      <w:lvlText w:val="3.6.1.%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DF7ED1"/>
    <w:multiLevelType w:val="multilevel"/>
    <w:tmpl w:val="39083302"/>
    <w:lvl w:ilvl="0">
      <w:start w:val="1"/>
      <w:numFmt w:val="decimal"/>
      <w:lvlText w:val="2.1.%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2845C09"/>
    <w:multiLevelType w:val="hybridMultilevel"/>
    <w:tmpl w:val="A52E5912"/>
    <w:lvl w:ilvl="0" w:tplc="BFA0D4D6">
      <w:start w:val="1"/>
      <w:numFmt w:val="decimal"/>
      <w:lvlText w:val="3.6.%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E52839"/>
    <w:multiLevelType w:val="hybridMultilevel"/>
    <w:tmpl w:val="E5DCABAC"/>
    <w:lvl w:ilvl="0" w:tplc="1ECAAF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154A8E"/>
    <w:multiLevelType w:val="hybridMultilevel"/>
    <w:tmpl w:val="1354FE4A"/>
    <w:lvl w:ilvl="0" w:tplc="40F09DA4">
      <w:start w:val="1"/>
      <w:numFmt w:val="decimal"/>
      <w:lvlText w:val="4.3.1.%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560711FB"/>
    <w:multiLevelType w:val="hybridMultilevel"/>
    <w:tmpl w:val="B7E8B698"/>
    <w:lvl w:ilvl="0" w:tplc="4CA23D08">
      <w:start w:val="1"/>
      <w:numFmt w:val="decimal"/>
      <w:lvlText w:val="4.3.%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6F54BA0"/>
    <w:multiLevelType w:val="multilevel"/>
    <w:tmpl w:val="0518C7DC"/>
    <w:lvl w:ilvl="0">
      <w:start w:val="1"/>
      <w:numFmt w:val="decimal"/>
      <w:lvlText w:val="%1."/>
      <w:lvlJc w:val="left"/>
      <w:pPr>
        <w:ind w:left="720" w:hanging="360"/>
      </w:pPr>
      <w:rPr>
        <w:rFonts w:hint="default"/>
      </w:rPr>
    </w:lvl>
    <w:lvl w:ilvl="1">
      <w:start w:val="4"/>
      <w:numFmt w:val="decimal"/>
      <w:isLgl/>
      <w:lvlText w:val="%1.%2"/>
      <w:lvlJc w:val="left"/>
      <w:pPr>
        <w:ind w:left="1125" w:hanging="585"/>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620" w:hanging="72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340" w:hanging="1080"/>
      </w:pPr>
      <w:rPr>
        <w:rFonts w:hint="default"/>
        <w:b/>
      </w:rPr>
    </w:lvl>
    <w:lvl w:ilvl="6">
      <w:start w:val="1"/>
      <w:numFmt w:val="decimal"/>
      <w:isLgl/>
      <w:lvlText w:val="%1.%2.%3.%4.%5.%6.%7"/>
      <w:lvlJc w:val="left"/>
      <w:pPr>
        <w:ind w:left="2880" w:hanging="1440"/>
      </w:pPr>
      <w:rPr>
        <w:rFonts w:hint="default"/>
        <w:b/>
      </w:rPr>
    </w:lvl>
    <w:lvl w:ilvl="7">
      <w:start w:val="1"/>
      <w:numFmt w:val="decimal"/>
      <w:isLgl/>
      <w:lvlText w:val="%1.%2.%3.%4.%5.%6.%7.%8"/>
      <w:lvlJc w:val="left"/>
      <w:pPr>
        <w:ind w:left="3060" w:hanging="1440"/>
      </w:pPr>
      <w:rPr>
        <w:rFonts w:hint="default"/>
        <w:b/>
      </w:rPr>
    </w:lvl>
    <w:lvl w:ilvl="8">
      <w:start w:val="1"/>
      <w:numFmt w:val="decimal"/>
      <w:isLgl/>
      <w:lvlText w:val="%1.%2.%3.%4.%5.%6.%7.%8.%9"/>
      <w:lvlJc w:val="left"/>
      <w:pPr>
        <w:ind w:left="3600" w:hanging="1800"/>
      </w:pPr>
      <w:rPr>
        <w:rFonts w:hint="default"/>
        <w:b/>
      </w:rPr>
    </w:lvl>
  </w:abstractNum>
  <w:abstractNum w:abstractNumId="28" w15:restartNumberingAfterBreak="0">
    <w:nsid w:val="589F068A"/>
    <w:multiLevelType w:val="hybridMultilevel"/>
    <w:tmpl w:val="62049CDC"/>
    <w:lvl w:ilvl="0" w:tplc="59488C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FE5D6E"/>
    <w:multiLevelType w:val="hybridMultilevel"/>
    <w:tmpl w:val="01D2303A"/>
    <w:lvl w:ilvl="0" w:tplc="F10AAD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816C2D"/>
    <w:multiLevelType w:val="hybridMultilevel"/>
    <w:tmpl w:val="051410EC"/>
    <w:lvl w:ilvl="0" w:tplc="232215FE">
      <w:start w:val="1"/>
      <w:numFmt w:val="decimal"/>
      <w:lvlText w:val="3.1.%1.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19B3500"/>
    <w:multiLevelType w:val="hybridMultilevel"/>
    <w:tmpl w:val="9626C72E"/>
    <w:lvl w:ilvl="0" w:tplc="BCB4CB0E">
      <w:start w:val="1"/>
      <w:numFmt w:val="decimal"/>
      <w:lvlText w:val="2.4.%1"/>
      <w:lvlJc w:val="left"/>
      <w:pPr>
        <w:ind w:left="28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FD11AE"/>
    <w:multiLevelType w:val="hybridMultilevel"/>
    <w:tmpl w:val="342E4C40"/>
    <w:lvl w:ilvl="0" w:tplc="150270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8CF1CA8"/>
    <w:multiLevelType w:val="hybridMultilevel"/>
    <w:tmpl w:val="3FF273CC"/>
    <w:lvl w:ilvl="0" w:tplc="8684DF2E">
      <w:start w:val="1"/>
      <w:numFmt w:val="decimal"/>
      <w:lvlText w:val="5.%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AF57C03"/>
    <w:multiLevelType w:val="hybridMultilevel"/>
    <w:tmpl w:val="46B02100"/>
    <w:lvl w:ilvl="0" w:tplc="D778D7E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B833F8B"/>
    <w:multiLevelType w:val="hybridMultilevel"/>
    <w:tmpl w:val="E1A629F0"/>
    <w:lvl w:ilvl="0" w:tplc="3A4A8366">
      <w:start w:val="1"/>
      <w:numFmt w:val="decimal"/>
      <w:lvlText w:val="%1."/>
      <w:lvlJc w:val="left"/>
      <w:pPr>
        <w:ind w:left="54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15:restartNumberingAfterBreak="0">
    <w:nsid w:val="71494D97"/>
    <w:multiLevelType w:val="hybridMultilevel"/>
    <w:tmpl w:val="0A34ADDE"/>
    <w:lvl w:ilvl="0" w:tplc="85627C6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2724161"/>
    <w:multiLevelType w:val="hybridMultilevel"/>
    <w:tmpl w:val="E1A629F0"/>
    <w:lvl w:ilvl="0" w:tplc="3A4A8366">
      <w:start w:val="1"/>
      <w:numFmt w:val="decimal"/>
      <w:lvlText w:val="%1."/>
      <w:lvlJc w:val="left"/>
      <w:pPr>
        <w:ind w:left="54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15:restartNumberingAfterBreak="0">
    <w:nsid w:val="7458383B"/>
    <w:multiLevelType w:val="hybridMultilevel"/>
    <w:tmpl w:val="EAE6288C"/>
    <w:lvl w:ilvl="0" w:tplc="3A4A836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997025"/>
    <w:multiLevelType w:val="hybridMultilevel"/>
    <w:tmpl w:val="AA1A4F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6916CA1"/>
    <w:multiLevelType w:val="hybridMultilevel"/>
    <w:tmpl w:val="70ACFF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D1E3338"/>
    <w:multiLevelType w:val="hybridMultilevel"/>
    <w:tmpl w:val="2E40A8A6"/>
    <w:lvl w:ilvl="0" w:tplc="F2D46898">
      <w:start w:val="1"/>
      <w:numFmt w:val="decimal"/>
      <w:lvlText w:val="%1."/>
      <w:lvlJc w:val="left"/>
      <w:pPr>
        <w:ind w:left="1494"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004240152">
    <w:abstractNumId w:val="18"/>
  </w:num>
  <w:num w:numId="2" w16cid:durableId="2078672470">
    <w:abstractNumId w:val="35"/>
  </w:num>
  <w:num w:numId="3" w16cid:durableId="1837114547">
    <w:abstractNumId w:val="13"/>
  </w:num>
  <w:num w:numId="4" w16cid:durableId="605501725">
    <w:abstractNumId w:val="19"/>
  </w:num>
  <w:num w:numId="5" w16cid:durableId="1848446027">
    <w:abstractNumId w:val="36"/>
  </w:num>
  <w:num w:numId="6" w16cid:durableId="1031953969">
    <w:abstractNumId w:val="16"/>
  </w:num>
  <w:num w:numId="7" w16cid:durableId="1591238555">
    <w:abstractNumId w:val="6"/>
  </w:num>
  <w:num w:numId="8" w16cid:durableId="1534804626">
    <w:abstractNumId w:val="5"/>
  </w:num>
  <w:num w:numId="9" w16cid:durableId="30544618">
    <w:abstractNumId w:val="24"/>
  </w:num>
  <w:num w:numId="10" w16cid:durableId="578641401">
    <w:abstractNumId w:val="30"/>
  </w:num>
  <w:num w:numId="11" w16cid:durableId="1243294931">
    <w:abstractNumId w:val="41"/>
  </w:num>
  <w:num w:numId="12" w16cid:durableId="701785990">
    <w:abstractNumId w:val="23"/>
  </w:num>
  <w:num w:numId="13" w16cid:durableId="1223712242">
    <w:abstractNumId w:val="37"/>
  </w:num>
  <w:num w:numId="14" w16cid:durableId="1730761763">
    <w:abstractNumId w:val="32"/>
  </w:num>
  <w:num w:numId="15" w16cid:durableId="2107143356">
    <w:abstractNumId w:val="21"/>
  </w:num>
  <w:num w:numId="16" w16cid:durableId="1801067411">
    <w:abstractNumId w:val="8"/>
  </w:num>
  <w:num w:numId="17" w16cid:durableId="1331757084">
    <w:abstractNumId w:val="39"/>
  </w:num>
  <w:num w:numId="18" w16cid:durableId="31469331">
    <w:abstractNumId w:val="27"/>
  </w:num>
  <w:num w:numId="19" w16cid:durableId="1993636827">
    <w:abstractNumId w:val="12"/>
  </w:num>
  <w:num w:numId="20" w16cid:durableId="1762557592">
    <w:abstractNumId w:val="7"/>
  </w:num>
  <w:num w:numId="21" w16cid:durableId="258293121">
    <w:abstractNumId w:val="34"/>
  </w:num>
  <w:num w:numId="22" w16cid:durableId="1124616873">
    <w:abstractNumId w:val="15"/>
  </w:num>
  <w:num w:numId="23" w16cid:durableId="1285238121">
    <w:abstractNumId w:val="11"/>
  </w:num>
  <w:num w:numId="24" w16cid:durableId="606427762">
    <w:abstractNumId w:val="28"/>
  </w:num>
  <w:num w:numId="25" w16cid:durableId="42409438">
    <w:abstractNumId w:val="22"/>
  </w:num>
  <w:num w:numId="26" w16cid:durableId="863785722">
    <w:abstractNumId w:val="10"/>
  </w:num>
  <w:num w:numId="27" w16cid:durableId="1988316843">
    <w:abstractNumId w:val="20"/>
  </w:num>
  <w:num w:numId="28" w16cid:durableId="1584140861">
    <w:abstractNumId w:val="31"/>
  </w:num>
  <w:num w:numId="29" w16cid:durableId="488181264">
    <w:abstractNumId w:val="2"/>
  </w:num>
  <w:num w:numId="30" w16cid:durableId="516968218">
    <w:abstractNumId w:val="26"/>
  </w:num>
  <w:num w:numId="31" w16cid:durableId="17321982">
    <w:abstractNumId w:val="25"/>
  </w:num>
  <w:num w:numId="32" w16cid:durableId="1437168458">
    <w:abstractNumId w:val="1"/>
  </w:num>
  <w:num w:numId="33" w16cid:durableId="1972401615">
    <w:abstractNumId w:val="3"/>
  </w:num>
  <w:num w:numId="34" w16cid:durableId="1723601647">
    <w:abstractNumId w:val="17"/>
  </w:num>
  <w:num w:numId="35" w16cid:durableId="1799256121">
    <w:abstractNumId w:val="29"/>
  </w:num>
  <w:num w:numId="36" w16cid:durableId="1592078977">
    <w:abstractNumId w:val="14"/>
  </w:num>
  <w:num w:numId="37" w16cid:durableId="632831692">
    <w:abstractNumId w:val="4"/>
  </w:num>
  <w:num w:numId="38" w16cid:durableId="706224636">
    <w:abstractNumId w:val="40"/>
  </w:num>
  <w:num w:numId="39" w16cid:durableId="1350136384">
    <w:abstractNumId w:val="33"/>
  </w:num>
  <w:num w:numId="40" w16cid:durableId="1425690301">
    <w:abstractNumId w:val="38"/>
  </w:num>
  <w:num w:numId="41" w16cid:durableId="161285838">
    <w:abstractNumId w:val="0"/>
  </w:num>
  <w:num w:numId="42" w16cid:durableId="883829235">
    <w:abstractNumId w:val="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
  <w:hideSpellingErrors/>
  <w:proofState w:spelling="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81A"/>
    <w:rsid w:val="000012E6"/>
    <w:rsid w:val="0003294A"/>
    <w:rsid w:val="00056F53"/>
    <w:rsid w:val="000C75A4"/>
    <w:rsid w:val="000F46F4"/>
    <w:rsid w:val="001D2F55"/>
    <w:rsid w:val="00225FD0"/>
    <w:rsid w:val="00250C2E"/>
    <w:rsid w:val="002B3D1F"/>
    <w:rsid w:val="002C4A44"/>
    <w:rsid w:val="002E0DBF"/>
    <w:rsid w:val="002F1832"/>
    <w:rsid w:val="003A09FF"/>
    <w:rsid w:val="003B0D27"/>
    <w:rsid w:val="003C01BE"/>
    <w:rsid w:val="003F7660"/>
    <w:rsid w:val="00494634"/>
    <w:rsid w:val="004C3694"/>
    <w:rsid w:val="004D66D0"/>
    <w:rsid w:val="004E0991"/>
    <w:rsid w:val="004E2F39"/>
    <w:rsid w:val="005037F4"/>
    <w:rsid w:val="00533E2E"/>
    <w:rsid w:val="00562155"/>
    <w:rsid w:val="005A207F"/>
    <w:rsid w:val="005D674E"/>
    <w:rsid w:val="00650F37"/>
    <w:rsid w:val="006B404E"/>
    <w:rsid w:val="00756A83"/>
    <w:rsid w:val="007A3CC3"/>
    <w:rsid w:val="007A5DD8"/>
    <w:rsid w:val="007A6E50"/>
    <w:rsid w:val="007B69B4"/>
    <w:rsid w:val="008227D1"/>
    <w:rsid w:val="00846AD8"/>
    <w:rsid w:val="00866B29"/>
    <w:rsid w:val="00882DED"/>
    <w:rsid w:val="00894E63"/>
    <w:rsid w:val="00926367"/>
    <w:rsid w:val="009548D7"/>
    <w:rsid w:val="009E3FCF"/>
    <w:rsid w:val="00A85C96"/>
    <w:rsid w:val="00AB78C9"/>
    <w:rsid w:val="00AE6CEF"/>
    <w:rsid w:val="00B36E4A"/>
    <w:rsid w:val="00B71435"/>
    <w:rsid w:val="00BF403D"/>
    <w:rsid w:val="00CB42C0"/>
    <w:rsid w:val="00D0481A"/>
    <w:rsid w:val="00D114B4"/>
    <w:rsid w:val="00D238AC"/>
    <w:rsid w:val="00D279EC"/>
    <w:rsid w:val="00D65BEF"/>
    <w:rsid w:val="00E057A8"/>
    <w:rsid w:val="00E1076E"/>
    <w:rsid w:val="00E34A94"/>
    <w:rsid w:val="00E45F50"/>
    <w:rsid w:val="00E81ED0"/>
    <w:rsid w:val="00E825D5"/>
    <w:rsid w:val="00EB0FFC"/>
    <w:rsid w:val="00F26BF7"/>
    <w:rsid w:val="00FD4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68D579FB-5062-4B3C-B3B5-6B7914F80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81A"/>
  </w:style>
  <w:style w:type="paragraph" w:styleId="Judul1">
    <w:name w:val="heading 1"/>
    <w:basedOn w:val="Normal"/>
    <w:next w:val="Normal"/>
    <w:link w:val="Judul1KAR"/>
    <w:uiPriority w:val="9"/>
    <w:qFormat/>
    <w:rsid w:val="00D0481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Judul2">
    <w:name w:val="heading 2"/>
    <w:basedOn w:val="Normal"/>
    <w:next w:val="Normal"/>
    <w:link w:val="Judul2KAR"/>
    <w:uiPriority w:val="9"/>
    <w:semiHidden/>
    <w:unhideWhenUsed/>
    <w:qFormat/>
    <w:rsid w:val="00D0481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D0481A"/>
    <w:rPr>
      <w:rFonts w:asciiTheme="majorHAnsi" w:eastAsiaTheme="majorEastAsia" w:hAnsiTheme="majorHAnsi" w:cstheme="majorBidi"/>
      <w:color w:val="2E74B5" w:themeColor="accent1" w:themeShade="BF"/>
      <w:sz w:val="32"/>
      <w:szCs w:val="32"/>
    </w:rPr>
  </w:style>
  <w:style w:type="character" w:customStyle="1" w:styleId="Judul2KAR">
    <w:name w:val="Judul 2 KAR"/>
    <w:basedOn w:val="FontParagrafDefault"/>
    <w:link w:val="Judul2"/>
    <w:uiPriority w:val="9"/>
    <w:semiHidden/>
    <w:rsid w:val="00D0481A"/>
    <w:rPr>
      <w:rFonts w:asciiTheme="majorHAnsi" w:eastAsiaTheme="majorEastAsia" w:hAnsiTheme="majorHAnsi" w:cstheme="majorBidi"/>
      <w:color w:val="2E74B5" w:themeColor="accent1" w:themeShade="BF"/>
      <w:sz w:val="26"/>
      <w:szCs w:val="26"/>
    </w:rPr>
  </w:style>
  <w:style w:type="paragraph" w:styleId="DaftarParagraf">
    <w:name w:val="List Paragraph"/>
    <w:basedOn w:val="Normal"/>
    <w:uiPriority w:val="34"/>
    <w:qFormat/>
    <w:rsid w:val="00D0481A"/>
    <w:pPr>
      <w:ind w:left="720"/>
      <w:contextualSpacing/>
    </w:pPr>
  </w:style>
  <w:style w:type="paragraph" w:styleId="TeksIsi">
    <w:name w:val="Body Text"/>
    <w:basedOn w:val="Normal"/>
    <w:link w:val="TeksIsiKAR"/>
    <w:uiPriority w:val="1"/>
    <w:qFormat/>
    <w:rsid w:val="00D0481A"/>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TeksIsiKAR">
    <w:name w:val="Teks Isi KAR"/>
    <w:basedOn w:val="FontParagrafDefault"/>
    <w:link w:val="TeksIsi"/>
    <w:uiPriority w:val="1"/>
    <w:rsid w:val="00D0481A"/>
    <w:rPr>
      <w:rFonts w:ascii="Times New Roman" w:eastAsia="Times New Roman" w:hAnsi="Times New Roman" w:cs="Times New Roman"/>
      <w:sz w:val="24"/>
      <w:szCs w:val="24"/>
      <w:lang w:val="id"/>
    </w:rPr>
  </w:style>
  <w:style w:type="table" w:styleId="KisiTabel">
    <w:name w:val="Table Grid"/>
    <w:basedOn w:val="TabelNormal"/>
    <w:uiPriority w:val="39"/>
    <w:rsid w:val="00D04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ParagrafDefault"/>
    <w:uiPriority w:val="99"/>
    <w:unhideWhenUsed/>
    <w:rsid w:val="00D0481A"/>
    <w:rPr>
      <w:color w:val="0000FF"/>
      <w:u w:val="single"/>
    </w:rPr>
  </w:style>
  <w:style w:type="paragraph" w:styleId="Header">
    <w:name w:val="header"/>
    <w:basedOn w:val="Normal"/>
    <w:link w:val="HeaderKAR"/>
    <w:uiPriority w:val="99"/>
    <w:unhideWhenUsed/>
    <w:rsid w:val="00D0481A"/>
    <w:pPr>
      <w:tabs>
        <w:tab w:val="center" w:pos="4680"/>
        <w:tab w:val="right" w:pos="9360"/>
      </w:tabs>
      <w:spacing w:after="0" w:line="240" w:lineRule="auto"/>
    </w:pPr>
  </w:style>
  <w:style w:type="character" w:customStyle="1" w:styleId="HeaderKAR">
    <w:name w:val="Header KAR"/>
    <w:basedOn w:val="FontParagrafDefault"/>
    <w:link w:val="Header"/>
    <w:uiPriority w:val="99"/>
    <w:rsid w:val="00D0481A"/>
  </w:style>
  <w:style w:type="paragraph" w:styleId="Footer">
    <w:name w:val="footer"/>
    <w:basedOn w:val="Normal"/>
    <w:link w:val="FooterKAR"/>
    <w:uiPriority w:val="99"/>
    <w:unhideWhenUsed/>
    <w:rsid w:val="00D0481A"/>
    <w:pPr>
      <w:tabs>
        <w:tab w:val="center" w:pos="4680"/>
        <w:tab w:val="right" w:pos="9360"/>
      </w:tabs>
      <w:spacing w:after="0" w:line="240" w:lineRule="auto"/>
    </w:pPr>
  </w:style>
  <w:style w:type="character" w:customStyle="1" w:styleId="FooterKAR">
    <w:name w:val="Footer KAR"/>
    <w:basedOn w:val="FontParagrafDefault"/>
    <w:link w:val="Footer"/>
    <w:uiPriority w:val="99"/>
    <w:rsid w:val="00D0481A"/>
  </w:style>
  <w:style w:type="paragraph" w:styleId="NormalWeb">
    <w:name w:val="Normal (Web)"/>
    <w:basedOn w:val="Normal"/>
    <w:uiPriority w:val="99"/>
    <w:semiHidden/>
    <w:unhideWhenUsed/>
    <w:rsid w:val="00D0481A"/>
    <w:pPr>
      <w:spacing w:before="100" w:beforeAutospacing="1" w:after="100" w:afterAutospacing="1" w:line="240" w:lineRule="auto"/>
    </w:pPr>
    <w:rPr>
      <w:rFonts w:ascii="Times New Roman" w:eastAsiaTheme="minorEastAsia" w:hAnsi="Times New Roman" w:cs="Times New Roman"/>
      <w:sz w:val="24"/>
      <w:szCs w:val="24"/>
    </w:rPr>
  </w:style>
  <w:style w:type="paragraph" w:styleId="JudulTOC">
    <w:name w:val="TOC Heading"/>
    <w:basedOn w:val="Judul1"/>
    <w:next w:val="Normal"/>
    <w:uiPriority w:val="39"/>
    <w:unhideWhenUsed/>
    <w:qFormat/>
    <w:rsid w:val="00D0481A"/>
    <w:pPr>
      <w:outlineLvl w:val="9"/>
    </w:pPr>
  </w:style>
  <w:style w:type="paragraph" w:styleId="TOC1">
    <w:name w:val="toc 1"/>
    <w:basedOn w:val="Normal"/>
    <w:next w:val="Normal"/>
    <w:autoRedefine/>
    <w:uiPriority w:val="39"/>
    <w:unhideWhenUsed/>
    <w:rsid w:val="00D0481A"/>
    <w:pPr>
      <w:tabs>
        <w:tab w:val="right" w:leader="dot" w:pos="7928"/>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D0481A"/>
    <w:pPr>
      <w:spacing w:after="100"/>
      <w:ind w:left="220"/>
    </w:pPr>
  </w:style>
  <w:style w:type="paragraph" w:styleId="Keterangan">
    <w:name w:val="caption"/>
    <w:basedOn w:val="Normal"/>
    <w:next w:val="Normal"/>
    <w:uiPriority w:val="35"/>
    <w:unhideWhenUsed/>
    <w:qFormat/>
    <w:rsid w:val="00D0481A"/>
    <w:pPr>
      <w:spacing w:after="200" w:line="240" w:lineRule="auto"/>
    </w:pPr>
    <w:rPr>
      <w:i/>
      <w:iCs/>
      <w:color w:val="44546A" w:themeColor="text2"/>
      <w:sz w:val="18"/>
      <w:szCs w:val="18"/>
    </w:rPr>
  </w:style>
  <w:style w:type="paragraph" w:styleId="TOC3">
    <w:name w:val="toc 3"/>
    <w:basedOn w:val="Normal"/>
    <w:next w:val="Normal"/>
    <w:autoRedefine/>
    <w:uiPriority w:val="39"/>
    <w:unhideWhenUsed/>
    <w:rsid w:val="00D0481A"/>
    <w:pPr>
      <w:tabs>
        <w:tab w:val="left" w:pos="1320"/>
        <w:tab w:val="right" w:leader="dot" w:pos="7928"/>
      </w:tabs>
      <w:spacing w:after="100"/>
      <w:ind w:left="440"/>
    </w:pPr>
  </w:style>
  <w:style w:type="paragraph" w:styleId="TabelGambar">
    <w:name w:val="table of figures"/>
    <w:basedOn w:val="Normal"/>
    <w:next w:val="Normal"/>
    <w:uiPriority w:val="99"/>
    <w:unhideWhenUsed/>
    <w:rsid w:val="00D0481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 /><Relationship Id="rId18" Type="http://schemas.openxmlformats.org/officeDocument/2006/relationships/header" Target="header2.xml" /><Relationship Id="rId26" Type="http://schemas.openxmlformats.org/officeDocument/2006/relationships/header" Target="header6.xml" /><Relationship Id="rId39" Type="http://schemas.openxmlformats.org/officeDocument/2006/relationships/image" Target="media/image6.jpeg" /><Relationship Id="rId3" Type="http://schemas.openxmlformats.org/officeDocument/2006/relationships/styles" Target="styles.xml" /><Relationship Id="rId21" Type="http://schemas.openxmlformats.org/officeDocument/2006/relationships/footer" Target="footer10.xml" /><Relationship Id="rId34" Type="http://schemas.openxmlformats.org/officeDocument/2006/relationships/header" Target="header10.xml" /><Relationship Id="rId42" Type="http://schemas.openxmlformats.org/officeDocument/2006/relationships/image" Target="media/image9.png" /><Relationship Id="rId47" Type="http://schemas.openxmlformats.org/officeDocument/2006/relationships/image" Target="media/image14.png" /><Relationship Id="rId7" Type="http://schemas.openxmlformats.org/officeDocument/2006/relationships/endnotes" Target="endnotes.xml" /><Relationship Id="rId12" Type="http://schemas.openxmlformats.org/officeDocument/2006/relationships/footer" Target="footer4.xml" /><Relationship Id="rId17" Type="http://schemas.openxmlformats.org/officeDocument/2006/relationships/footer" Target="footer8.xml" /><Relationship Id="rId25" Type="http://schemas.openxmlformats.org/officeDocument/2006/relationships/footer" Target="footer12.xml" /><Relationship Id="rId33" Type="http://schemas.openxmlformats.org/officeDocument/2006/relationships/footer" Target="footer16.xml" /><Relationship Id="rId38" Type="http://schemas.openxmlformats.org/officeDocument/2006/relationships/image" Target="media/image5.jpeg" /><Relationship Id="rId46" Type="http://schemas.openxmlformats.org/officeDocument/2006/relationships/image" Target="media/image13.png" /><Relationship Id="rId2" Type="http://schemas.openxmlformats.org/officeDocument/2006/relationships/numbering" Target="numbering.xml" /><Relationship Id="rId16" Type="http://schemas.openxmlformats.org/officeDocument/2006/relationships/header" Target="header1.xml" /><Relationship Id="rId20" Type="http://schemas.openxmlformats.org/officeDocument/2006/relationships/header" Target="header3.xml" /><Relationship Id="rId29" Type="http://schemas.openxmlformats.org/officeDocument/2006/relationships/header" Target="header8.xml" /><Relationship Id="rId41" Type="http://schemas.openxmlformats.org/officeDocument/2006/relationships/image" Target="media/image8.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3.xml" /><Relationship Id="rId24" Type="http://schemas.openxmlformats.org/officeDocument/2006/relationships/header" Target="header5.xml" /><Relationship Id="rId32" Type="http://schemas.openxmlformats.org/officeDocument/2006/relationships/header" Target="header9.xml" /><Relationship Id="rId37" Type="http://schemas.openxmlformats.org/officeDocument/2006/relationships/image" Target="media/image4.jpeg" /><Relationship Id="rId40" Type="http://schemas.openxmlformats.org/officeDocument/2006/relationships/image" Target="media/image7.png" /><Relationship Id="rId45" Type="http://schemas.openxmlformats.org/officeDocument/2006/relationships/image" Target="media/image12.png" /><Relationship Id="rId5" Type="http://schemas.openxmlformats.org/officeDocument/2006/relationships/webSettings" Target="webSettings.xml" /><Relationship Id="rId15" Type="http://schemas.openxmlformats.org/officeDocument/2006/relationships/footer" Target="footer7.xml" /><Relationship Id="rId23" Type="http://schemas.openxmlformats.org/officeDocument/2006/relationships/footer" Target="footer11.xml" /><Relationship Id="rId28" Type="http://schemas.openxmlformats.org/officeDocument/2006/relationships/header" Target="header7.xml" /><Relationship Id="rId36" Type="http://schemas.openxmlformats.org/officeDocument/2006/relationships/image" Target="media/image3.jpeg" /><Relationship Id="rId49" Type="http://schemas.openxmlformats.org/officeDocument/2006/relationships/theme" Target="theme/theme1.xml" /><Relationship Id="rId10" Type="http://schemas.openxmlformats.org/officeDocument/2006/relationships/footer" Target="footer2.xml" /><Relationship Id="rId19" Type="http://schemas.openxmlformats.org/officeDocument/2006/relationships/footer" Target="footer9.xml" /><Relationship Id="rId31" Type="http://schemas.openxmlformats.org/officeDocument/2006/relationships/footer" Target="footer15.xml" /><Relationship Id="rId44" Type="http://schemas.openxmlformats.org/officeDocument/2006/relationships/image" Target="media/image11.png"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footer" Target="footer6.xml" /><Relationship Id="rId22" Type="http://schemas.openxmlformats.org/officeDocument/2006/relationships/header" Target="header4.xml" /><Relationship Id="rId27" Type="http://schemas.openxmlformats.org/officeDocument/2006/relationships/footer" Target="footer13.xml" /><Relationship Id="rId30" Type="http://schemas.openxmlformats.org/officeDocument/2006/relationships/footer" Target="footer14.xml" /><Relationship Id="rId35" Type="http://schemas.openxmlformats.org/officeDocument/2006/relationships/image" Target="media/image2.jpeg" /><Relationship Id="rId43" Type="http://schemas.openxmlformats.org/officeDocument/2006/relationships/image" Target="media/image10.png" /><Relationship Id="rId48" Type="http://schemas.openxmlformats.org/officeDocument/2006/relationships/fontTable" Target="fontTable.xml" /><Relationship Id="rId8"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22FEE2-CE81-49F1-A58D-6F407A9299A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29381</Words>
  <Characters>167478</Characters>
  <Application>Microsoft Office Word</Application>
  <DocSecurity>0</DocSecurity>
  <Lines>1395</Lines>
  <Paragraphs>392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deswita pakendek</cp:lastModifiedBy>
  <cp:revision>2</cp:revision>
  <cp:lastPrinted>2025-06-12T15:04:00Z</cp:lastPrinted>
  <dcterms:created xsi:type="dcterms:W3CDTF">2025-06-13T00:13:00Z</dcterms:created>
  <dcterms:modified xsi:type="dcterms:W3CDTF">2025-06-13T00:13:00Z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a892304e-db4a-3dd2-bbef-c453dab680cf</vt:lpwstr>
  </property>
  <property fmtid="{D5CDD505-2E9C-101B-9397-08002B2CF9AE}" pid="24" name="Mendeley Citation Style_1">
    <vt:lpwstr>http://www.zotero.org/styles/apa</vt:lpwstr>
  </property>
</Properties>
</file>