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578E5" w14:textId="194CFA34" w:rsidR="00C819BB" w:rsidRPr="00DD105B" w:rsidRDefault="00AA3959" w:rsidP="002E55CC">
      <w:pPr>
        <w:jc w:val="center"/>
        <w:rPr>
          <w:rFonts w:asciiTheme="majorBidi" w:hAnsiTheme="majorBidi" w:cstheme="majorBidi"/>
          <w:b/>
          <w:bCs/>
          <w:sz w:val="30"/>
          <w:szCs w:val="30"/>
        </w:rPr>
      </w:pPr>
      <w:bookmarkStart w:id="0" w:name="_Hlk183527087"/>
      <w:bookmarkStart w:id="1" w:name="_Hlk203422124"/>
      <w:r>
        <w:rPr>
          <w:rFonts w:asciiTheme="majorBidi" w:hAnsiTheme="majorBidi" w:cstheme="majorBidi"/>
          <w:b/>
          <w:bCs/>
          <w:sz w:val="32"/>
          <w:szCs w:val="32"/>
        </w:rPr>
        <w:t>MENEL</w:t>
      </w:r>
      <w:r w:rsidR="00E36B2E">
        <w:rPr>
          <w:rFonts w:asciiTheme="majorBidi" w:hAnsiTheme="majorBidi" w:cstheme="majorBidi"/>
          <w:b/>
          <w:bCs/>
          <w:sz w:val="32"/>
          <w:szCs w:val="32"/>
        </w:rPr>
        <w:t>USURI JEJAK TANTANGAN PENERAPAN GREEN ACCOUNTING DI SETIAP HELAI BENANG</w:t>
      </w:r>
    </w:p>
    <w:p w14:paraId="36ABD83C" w14:textId="77777777" w:rsidR="00DE67A4" w:rsidRDefault="00DE67A4" w:rsidP="00DE67A4"/>
    <w:p w14:paraId="79935720" w14:textId="77777777" w:rsidR="00DE67A4" w:rsidRPr="00DE67A4" w:rsidRDefault="00DE67A4" w:rsidP="00DE67A4"/>
    <w:p w14:paraId="248264F5" w14:textId="77777777" w:rsidR="00C819BB" w:rsidRPr="00DE67A4" w:rsidRDefault="00C819BB" w:rsidP="00DE67A4">
      <w:pPr>
        <w:spacing w:line="240" w:lineRule="auto"/>
        <w:jc w:val="center"/>
        <w:rPr>
          <w:rFonts w:asciiTheme="majorBidi" w:hAnsiTheme="majorBidi" w:cstheme="majorBidi"/>
          <w:b/>
          <w:bCs/>
          <w:sz w:val="28"/>
          <w:szCs w:val="28"/>
        </w:rPr>
      </w:pPr>
      <w:r w:rsidRPr="00DE67A4">
        <w:rPr>
          <w:rFonts w:asciiTheme="majorBidi" w:hAnsiTheme="majorBidi" w:cstheme="majorBidi"/>
          <w:b/>
          <w:bCs/>
          <w:sz w:val="28"/>
          <w:szCs w:val="28"/>
        </w:rPr>
        <w:t>SKRIPSI</w:t>
      </w:r>
    </w:p>
    <w:p w14:paraId="3967C812" w14:textId="77777777" w:rsidR="00C819BB" w:rsidRDefault="00C819BB" w:rsidP="00771BFE">
      <w:pPr>
        <w:spacing w:line="240" w:lineRule="auto"/>
        <w:jc w:val="center"/>
        <w:rPr>
          <w:rFonts w:asciiTheme="majorBidi" w:hAnsiTheme="majorBidi" w:cstheme="majorBidi"/>
          <w:sz w:val="24"/>
          <w:szCs w:val="24"/>
        </w:rPr>
      </w:pPr>
      <w:r w:rsidRPr="00C819BB">
        <w:rPr>
          <w:rFonts w:asciiTheme="majorBidi" w:hAnsiTheme="majorBidi" w:cstheme="majorBidi"/>
          <w:sz w:val="24"/>
          <w:szCs w:val="24"/>
        </w:rPr>
        <w:t xml:space="preserve">UNTUK SEMINAR </w:t>
      </w:r>
      <w:r w:rsidR="00771BFE">
        <w:rPr>
          <w:rFonts w:asciiTheme="majorBidi" w:hAnsiTheme="majorBidi" w:cstheme="majorBidi"/>
          <w:sz w:val="24"/>
          <w:szCs w:val="24"/>
        </w:rPr>
        <w:t>HASIL</w:t>
      </w:r>
    </w:p>
    <w:p w14:paraId="5D7335CD" w14:textId="77777777" w:rsidR="00DE67A4" w:rsidRDefault="00DE67A4" w:rsidP="00DE67A4">
      <w:pPr>
        <w:spacing w:line="240" w:lineRule="auto"/>
        <w:jc w:val="center"/>
        <w:rPr>
          <w:rFonts w:asciiTheme="majorBidi" w:hAnsiTheme="majorBidi" w:cstheme="majorBidi"/>
          <w:sz w:val="24"/>
          <w:szCs w:val="24"/>
        </w:rPr>
      </w:pPr>
      <w:r>
        <w:rPr>
          <w:noProof/>
        </w:rPr>
        <w:drawing>
          <wp:anchor distT="0" distB="0" distL="114300" distR="114300" simplePos="0" relativeHeight="251655168" behindDoc="0" locked="0" layoutInCell="1" allowOverlap="1" wp14:anchorId="5A933F87" wp14:editId="3EEDC28A">
            <wp:simplePos x="0" y="0"/>
            <wp:positionH relativeFrom="margin">
              <wp:posOffset>1687195</wp:posOffset>
            </wp:positionH>
            <wp:positionV relativeFrom="margin">
              <wp:posOffset>2343785</wp:posOffset>
            </wp:positionV>
            <wp:extent cx="1799590" cy="1799590"/>
            <wp:effectExtent l="0" t="0" r="0" b="0"/>
            <wp:wrapSquare wrapText="bothSides"/>
            <wp:docPr id="2" name="Picture 2" descr="Description: https://lh5.googleusercontent.com/u5DHgWLQNHcTFWZZozzcfCHaj1Ytp4h1L1CLjfUGfPLqjbhXQhJDBri4b32AAT4tI4Oxe-SwOYV2zA7ggENyxqnur-DITJuUmg4iZwnUUxDT7SGZnevgV3iUd7IKX4NndkDLaGs=s0"/>
            <wp:cNvGraphicFramePr/>
            <a:graphic xmlns:a="http://schemas.openxmlformats.org/drawingml/2006/main">
              <a:graphicData uri="http://schemas.openxmlformats.org/drawingml/2006/picture">
                <pic:pic xmlns:pic="http://schemas.openxmlformats.org/drawingml/2006/picture">
                  <pic:nvPicPr>
                    <pic:cNvPr id="2" name="Picture 2" descr="Description: https://lh5.googleusercontent.com/u5DHgWLQNHcTFWZZozzcfCHaj1Ytp4h1L1CLjfUGfPLqjbhXQhJDBri4b32AAT4tI4Oxe-SwOYV2zA7ggENyxqnur-DITJuUmg4iZwnUUxDT7SGZnevgV3iUd7IKX4NndkDLaGs=s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3DC74" w14:textId="77777777" w:rsidR="00DE67A4" w:rsidRDefault="00DE67A4" w:rsidP="00DE67A4">
      <w:pPr>
        <w:spacing w:line="240" w:lineRule="auto"/>
        <w:jc w:val="center"/>
        <w:rPr>
          <w:rFonts w:asciiTheme="majorBidi" w:hAnsiTheme="majorBidi" w:cstheme="majorBidi"/>
          <w:sz w:val="24"/>
          <w:szCs w:val="24"/>
        </w:rPr>
      </w:pPr>
    </w:p>
    <w:p w14:paraId="6B8D25F4" w14:textId="77777777" w:rsidR="00F212AE" w:rsidRDefault="00F212AE" w:rsidP="00C819BB">
      <w:pPr>
        <w:jc w:val="center"/>
        <w:rPr>
          <w:rFonts w:asciiTheme="majorBidi" w:hAnsiTheme="majorBidi" w:cstheme="majorBidi"/>
          <w:sz w:val="24"/>
          <w:szCs w:val="24"/>
        </w:rPr>
      </w:pPr>
    </w:p>
    <w:p w14:paraId="20F5FD59" w14:textId="77777777" w:rsidR="00F212AE" w:rsidRDefault="00F212AE" w:rsidP="00C819BB">
      <w:pPr>
        <w:jc w:val="center"/>
        <w:rPr>
          <w:rFonts w:asciiTheme="majorBidi" w:hAnsiTheme="majorBidi" w:cstheme="majorBidi"/>
          <w:sz w:val="24"/>
          <w:szCs w:val="24"/>
        </w:rPr>
      </w:pPr>
    </w:p>
    <w:p w14:paraId="180514FA" w14:textId="77777777" w:rsidR="00F212AE" w:rsidRDefault="00F212AE" w:rsidP="00C819BB">
      <w:pPr>
        <w:jc w:val="center"/>
        <w:rPr>
          <w:rFonts w:asciiTheme="majorBidi" w:hAnsiTheme="majorBidi" w:cstheme="majorBidi"/>
          <w:sz w:val="24"/>
          <w:szCs w:val="24"/>
        </w:rPr>
      </w:pPr>
    </w:p>
    <w:p w14:paraId="160285E7" w14:textId="77777777" w:rsidR="00F212AE" w:rsidRDefault="00F212AE" w:rsidP="00C819BB">
      <w:pPr>
        <w:jc w:val="center"/>
        <w:rPr>
          <w:rFonts w:asciiTheme="majorBidi" w:hAnsiTheme="majorBidi" w:cstheme="majorBidi"/>
          <w:sz w:val="24"/>
          <w:szCs w:val="24"/>
        </w:rPr>
      </w:pPr>
    </w:p>
    <w:p w14:paraId="79D7A28A" w14:textId="77777777" w:rsidR="00F212AE" w:rsidRDefault="00F212AE" w:rsidP="00C819BB">
      <w:pPr>
        <w:jc w:val="center"/>
        <w:rPr>
          <w:rFonts w:asciiTheme="majorBidi" w:hAnsiTheme="majorBidi" w:cstheme="majorBidi"/>
          <w:sz w:val="24"/>
          <w:szCs w:val="24"/>
        </w:rPr>
      </w:pPr>
    </w:p>
    <w:p w14:paraId="60838E1A" w14:textId="77777777" w:rsidR="00F212AE" w:rsidRDefault="00F212AE" w:rsidP="00F212AE">
      <w:pPr>
        <w:spacing w:after="0"/>
        <w:jc w:val="center"/>
        <w:rPr>
          <w:rFonts w:asciiTheme="majorBidi" w:hAnsiTheme="majorBidi" w:cstheme="majorBidi"/>
          <w:sz w:val="24"/>
          <w:szCs w:val="24"/>
        </w:rPr>
      </w:pPr>
    </w:p>
    <w:p w14:paraId="31EF72F5" w14:textId="77777777" w:rsidR="00F212AE" w:rsidRDefault="00F212AE" w:rsidP="00F212AE">
      <w:pPr>
        <w:spacing w:after="0"/>
        <w:jc w:val="center"/>
        <w:rPr>
          <w:rFonts w:asciiTheme="majorBidi" w:hAnsiTheme="majorBidi" w:cstheme="majorBidi"/>
          <w:sz w:val="24"/>
          <w:szCs w:val="24"/>
        </w:rPr>
      </w:pPr>
      <w:r>
        <w:rPr>
          <w:rFonts w:asciiTheme="majorBidi" w:hAnsiTheme="majorBidi" w:cstheme="majorBidi"/>
          <w:sz w:val="24"/>
          <w:szCs w:val="24"/>
        </w:rPr>
        <w:t>Oleh:</w:t>
      </w:r>
    </w:p>
    <w:p w14:paraId="4A19EFFA" w14:textId="77777777" w:rsidR="00F212AE" w:rsidRPr="00DE67A4" w:rsidRDefault="00F212AE" w:rsidP="00DE67A4">
      <w:pPr>
        <w:spacing w:after="0" w:line="240" w:lineRule="auto"/>
        <w:jc w:val="center"/>
        <w:rPr>
          <w:rFonts w:asciiTheme="majorBidi" w:hAnsiTheme="majorBidi" w:cstheme="majorBidi"/>
          <w:b/>
          <w:bCs/>
          <w:sz w:val="28"/>
          <w:szCs w:val="28"/>
        </w:rPr>
      </w:pPr>
    </w:p>
    <w:p w14:paraId="601834E4" w14:textId="77777777" w:rsidR="00F212AE" w:rsidRPr="00DE67A4" w:rsidRDefault="00F212AE" w:rsidP="00DE67A4">
      <w:pPr>
        <w:spacing w:after="0" w:line="240" w:lineRule="auto"/>
        <w:jc w:val="center"/>
        <w:rPr>
          <w:rFonts w:asciiTheme="majorBidi" w:hAnsiTheme="majorBidi" w:cstheme="majorBidi"/>
          <w:b/>
          <w:bCs/>
          <w:sz w:val="28"/>
          <w:szCs w:val="28"/>
        </w:rPr>
      </w:pPr>
      <w:r w:rsidRPr="00DE67A4">
        <w:rPr>
          <w:rFonts w:asciiTheme="majorBidi" w:hAnsiTheme="majorBidi" w:cstheme="majorBidi"/>
          <w:b/>
          <w:bCs/>
          <w:sz w:val="28"/>
          <w:szCs w:val="28"/>
        </w:rPr>
        <w:t>RIA ARDIANI</w:t>
      </w:r>
    </w:p>
    <w:p w14:paraId="1BB1FE53" w14:textId="77777777" w:rsidR="00F212AE" w:rsidRPr="00DE67A4" w:rsidRDefault="00F212AE" w:rsidP="00DE67A4">
      <w:pPr>
        <w:spacing w:after="0" w:line="240" w:lineRule="auto"/>
        <w:jc w:val="center"/>
        <w:rPr>
          <w:rFonts w:asciiTheme="majorBidi" w:hAnsiTheme="majorBidi" w:cstheme="majorBidi"/>
          <w:b/>
          <w:bCs/>
          <w:sz w:val="28"/>
          <w:szCs w:val="28"/>
        </w:rPr>
      </w:pPr>
      <w:r w:rsidRPr="00DE67A4">
        <w:rPr>
          <w:rFonts w:asciiTheme="majorBidi" w:hAnsiTheme="majorBidi" w:cstheme="majorBidi"/>
          <w:b/>
          <w:bCs/>
          <w:sz w:val="28"/>
          <w:szCs w:val="28"/>
        </w:rPr>
        <w:t>2101036102</w:t>
      </w:r>
    </w:p>
    <w:p w14:paraId="1676746C" w14:textId="77777777" w:rsidR="00F212AE" w:rsidRPr="00DE67A4" w:rsidRDefault="00312430" w:rsidP="00DE67A4">
      <w:pPr>
        <w:spacing w:after="0" w:line="240" w:lineRule="auto"/>
        <w:jc w:val="center"/>
        <w:rPr>
          <w:rFonts w:asciiTheme="majorBidi" w:hAnsiTheme="majorBidi" w:cstheme="majorBidi"/>
          <w:b/>
          <w:bCs/>
          <w:sz w:val="28"/>
          <w:szCs w:val="28"/>
        </w:rPr>
      </w:pPr>
      <w:r w:rsidRPr="00DE67A4">
        <w:rPr>
          <w:rFonts w:asciiTheme="majorBidi" w:hAnsiTheme="majorBidi" w:cstheme="majorBidi"/>
          <w:b/>
          <w:bCs/>
          <w:sz w:val="28"/>
          <w:szCs w:val="28"/>
        </w:rPr>
        <w:t xml:space="preserve">S-1 </w:t>
      </w:r>
      <w:r w:rsidR="00F212AE" w:rsidRPr="00DE67A4">
        <w:rPr>
          <w:rFonts w:asciiTheme="majorBidi" w:hAnsiTheme="majorBidi" w:cstheme="majorBidi"/>
          <w:b/>
          <w:bCs/>
          <w:sz w:val="28"/>
          <w:szCs w:val="28"/>
        </w:rPr>
        <w:t>AKUNTANSI</w:t>
      </w:r>
    </w:p>
    <w:p w14:paraId="595D0489" w14:textId="77777777" w:rsidR="00F212AE" w:rsidRPr="00312430" w:rsidRDefault="00F212AE" w:rsidP="00F212AE">
      <w:pPr>
        <w:spacing w:after="0"/>
        <w:jc w:val="center"/>
        <w:rPr>
          <w:rFonts w:asciiTheme="majorBidi" w:hAnsiTheme="majorBidi" w:cstheme="majorBidi"/>
          <w:b/>
          <w:bCs/>
          <w:sz w:val="24"/>
          <w:szCs w:val="24"/>
        </w:rPr>
      </w:pPr>
    </w:p>
    <w:p w14:paraId="6083E98A" w14:textId="77777777" w:rsidR="00F212AE" w:rsidRDefault="00F212AE" w:rsidP="00F212AE">
      <w:pPr>
        <w:spacing w:after="0"/>
        <w:jc w:val="center"/>
        <w:rPr>
          <w:rFonts w:asciiTheme="majorBidi" w:hAnsiTheme="majorBidi" w:cstheme="majorBidi"/>
          <w:b/>
          <w:bCs/>
          <w:sz w:val="24"/>
          <w:szCs w:val="24"/>
        </w:rPr>
      </w:pPr>
    </w:p>
    <w:p w14:paraId="3FA330F2" w14:textId="77777777" w:rsidR="00DE67A4" w:rsidRDefault="00DE67A4" w:rsidP="00F212AE">
      <w:pPr>
        <w:spacing w:after="0"/>
        <w:jc w:val="center"/>
        <w:rPr>
          <w:rFonts w:asciiTheme="majorBidi" w:hAnsiTheme="majorBidi" w:cstheme="majorBidi"/>
          <w:b/>
          <w:bCs/>
          <w:sz w:val="24"/>
          <w:szCs w:val="24"/>
        </w:rPr>
      </w:pPr>
    </w:p>
    <w:p w14:paraId="72997746" w14:textId="77777777" w:rsidR="00DE67A4" w:rsidRDefault="00DE67A4" w:rsidP="00F212AE">
      <w:pPr>
        <w:spacing w:after="0"/>
        <w:jc w:val="center"/>
        <w:rPr>
          <w:rFonts w:asciiTheme="majorBidi" w:hAnsiTheme="majorBidi" w:cstheme="majorBidi"/>
          <w:b/>
          <w:bCs/>
          <w:sz w:val="24"/>
          <w:szCs w:val="24"/>
        </w:rPr>
      </w:pPr>
    </w:p>
    <w:p w14:paraId="7B873F5B" w14:textId="77777777" w:rsidR="002249C3" w:rsidRDefault="002249C3" w:rsidP="00CE523E">
      <w:pPr>
        <w:spacing w:after="0"/>
        <w:rPr>
          <w:rFonts w:asciiTheme="majorBidi" w:hAnsiTheme="majorBidi" w:cstheme="majorBidi"/>
          <w:b/>
          <w:bCs/>
          <w:sz w:val="24"/>
          <w:szCs w:val="24"/>
        </w:rPr>
      </w:pPr>
    </w:p>
    <w:p w14:paraId="0E968B49" w14:textId="77777777" w:rsidR="002249C3" w:rsidRPr="00312430" w:rsidRDefault="002249C3" w:rsidP="00F212AE">
      <w:pPr>
        <w:spacing w:after="0"/>
        <w:jc w:val="center"/>
        <w:rPr>
          <w:rFonts w:asciiTheme="majorBidi" w:hAnsiTheme="majorBidi" w:cstheme="majorBidi"/>
          <w:b/>
          <w:bCs/>
          <w:sz w:val="24"/>
          <w:szCs w:val="24"/>
        </w:rPr>
      </w:pPr>
    </w:p>
    <w:p w14:paraId="406A217F" w14:textId="77777777" w:rsidR="00F212AE" w:rsidRPr="00DE67A4" w:rsidRDefault="00F212AE" w:rsidP="00DE67A4">
      <w:pPr>
        <w:spacing w:after="0" w:line="240" w:lineRule="auto"/>
        <w:jc w:val="center"/>
        <w:rPr>
          <w:rFonts w:asciiTheme="majorBidi" w:hAnsiTheme="majorBidi" w:cstheme="majorBidi"/>
          <w:b/>
          <w:bCs/>
          <w:sz w:val="32"/>
          <w:szCs w:val="32"/>
        </w:rPr>
      </w:pPr>
    </w:p>
    <w:p w14:paraId="4293E4E5" w14:textId="77777777" w:rsidR="00F212AE" w:rsidRPr="00DE67A4" w:rsidRDefault="00F212AE" w:rsidP="00DE67A4">
      <w:pPr>
        <w:spacing w:after="0" w:line="240" w:lineRule="auto"/>
        <w:jc w:val="center"/>
        <w:rPr>
          <w:rFonts w:asciiTheme="majorBidi" w:hAnsiTheme="majorBidi" w:cstheme="majorBidi"/>
          <w:b/>
          <w:bCs/>
          <w:sz w:val="32"/>
          <w:szCs w:val="32"/>
        </w:rPr>
      </w:pPr>
      <w:r w:rsidRPr="00DE67A4">
        <w:rPr>
          <w:rFonts w:asciiTheme="majorBidi" w:hAnsiTheme="majorBidi" w:cstheme="majorBidi"/>
          <w:b/>
          <w:bCs/>
          <w:sz w:val="32"/>
          <w:szCs w:val="32"/>
        </w:rPr>
        <w:t>FAKULTAS EKONOMI DAN BISNIS</w:t>
      </w:r>
    </w:p>
    <w:p w14:paraId="3EC10447" w14:textId="77777777" w:rsidR="00F212AE" w:rsidRPr="00DE67A4" w:rsidRDefault="00F212AE" w:rsidP="00DE67A4">
      <w:pPr>
        <w:spacing w:after="0" w:line="240" w:lineRule="auto"/>
        <w:jc w:val="center"/>
        <w:rPr>
          <w:rFonts w:asciiTheme="majorBidi" w:hAnsiTheme="majorBidi" w:cstheme="majorBidi"/>
          <w:b/>
          <w:bCs/>
          <w:sz w:val="32"/>
          <w:szCs w:val="32"/>
        </w:rPr>
      </w:pPr>
      <w:r w:rsidRPr="00DE67A4">
        <w:rPr>
          <w:rFonts w:asciiTheme="majorBidi" w:hAnsiTheme="majorBidi" w:cstheme="majorBidi"/>
          <w:b/>
          <w:bCs/>
          <w:sz w:val="32"/>
          <w:szCs w:val="32"/>
        </w:rPr>
        <w:t>UNIVERSITAS MULAWARMAN</w:t>
      </w:r>
    </w:p>
    <w:p w14:paraId="0DCDDE87" w14:textId="77777777" w:rsidR="00F212AE" w:rsidRPr="00DE67A4" w:rsidRDefault="00F212AE" w:rsidP="00DE67A4">
      <w:pPr>
        <w:spacing w:after="0" w:line="240" w:lineRule="auto"/>
        <w:jc w:val="center"/>
        <w:rPr>
          <w:rFonts w:asciiTheme="majorBidi" w:hAnsiTheme="majorBidi" w:cstheme="majorBidi"/>
          <w:b/>
          <w:bCs/>
          <w:sz w:val="32"/>
          <w:szCs w:val="32"/>
        </w:rPr>
      </w:pPr>
      <w:r w:rsidRPr="00DE67A4">
        <w:rPr>
          <w:rFonts w:asciiTheme="majorBidi" w:hAnsiTheme="majorBidi" w:cstheme="majorBidi"/>
          <w:b/>
          <w:bCs/>
          <w:sz w:val="32"/>
          <w:szCs w:val="32"/>
        </w:rPr>
        <w:t>SAMARINDA</w:t>
      </w:r>
    </w:p>
    <w:p w14:paraId="2DDEA681" w14:textId="03886632" w:rsidR="00E56C51" w:rsidRPr="0070498B" w:rsidRDefault="00F212AE" w:rsidP="0070498B">
      <w:pPr>
        <w:spacing w:after="0" w:line="240" w:lineRule="auto"/>
        <w:jc w:val="center"/>
        <w:rPr>
          <w:rFonts w:asciiTheme="majorBidi" w:hAnsiTheme="majorBidi" w:cstheme="majorBidi"/>
          <w:b/>
          <w:bCs/>
          <w:sz w:val="32"/>
          <w:szCs w:val="32"/>
        </w:rPr>
        <w:sectPr w:rsidR="00E56C51" w:rsidRPr="0070498B" w:rsidSect="00A74B7C">
          <w:headerReference w:type="even" r:id="rId9"/>
          <w:headerReference w:type="default" r:id="rId10"/>
          <w:footerReference w:type="even" r:id="rId11"/>
          <w:footerReference w:type="default" r:id="rId12"/>
          <w:footerReference w:type="first" r:id="rId13"/>
          <w:type w:val="continuous"/>
          <w:pgSz w:w="11907" w:h="16839" w:code="9"/>
          <w:pgMar w:top="2268" w:right="1701" w:bottom="1701" w:left="2268" w:header="709" w:footer="709" w:gutter="0"/>
          <w:pgNumType w:fmt="lowerRoman"/>
          <w:cols w:space="708"/>
          <w:titlePg/>
          <w:docGrid w:linePitch="360"/>
        </w:sectPr>
      </w:pPr>
      <w:r w:rsidRPr="00DE67A4">
        <w:rPr>
          <w:rFonts w:asciiTheme="majorBidi" w:hAnsiTheme="majorBidi" w:cstheme="majorBidi"/>
          <w:b/>
          <w:bCs/>
          <w:sz w:val="32"/>
          <w:szCs w:val="32"/>
        </w:rPr>
        <w:t>202</w:t>
      </w:r>
      <w:bookmarkStart w:id="2" w:name="_Toc162438370"/>
      <w:r w:rsidR="007A1A36">
        <w:rPr>
          <w:rFonts w:asciiTheme="majorBidi" w:hAnsiTheme="majorBidi" w:cstheme="majorBidi"/>
          <w:b/>
          <w:bCs/>
          <w:sz w:val="32"/>
          <w:szCs w:val="32"/>
        </w:rPr>
        <w:t>5</w:t>
      </w:r>
      <w:bookmarkEnd w:id="1"/>
    </w:p>
    <w:p w14:paraId="43B5B7AD" w14:textId="77777777" w:rsidR="007221D8" w:rsidRDefault="002249C3" w:rsidP="00340797">
      <w:pPr>
        <w:pStyle w:val="Heading1"/>
        <w:jc w:val="center"/>
        <w:rPr>
          <w:rFonts w:asciiTheme="majorBidi" w:hAnsiTheme="majorBidi"/>
          <w:color w:val="auto"/>
        </w:rPr>
      </w:pPr>
      <w:bookmarkStart w:id="3" w:name="_Toc203072289"/>
      <w:bookmarkEnd w:id="0"/>
      <w:r w:rsidRPr="00340797">
        <w:rPr>
          <w:rFonts w:asciiTheme="majorBidi" w:hAnsiTheme="majorBidi"/>
          <w:color w:val="auto"/>
        </w:rPr>
        <w:lastRenderedPageBreak/>
        <w:t>HALAMAN PENGESAHAN</w:t>
      </w:r>
      <w:bookmarkEnd w:id="2"/>
      <w:bookmarkEnd w:id="3"/>
    </w:p>
    <w:p w14:paraId="20183398" w14:textId="77777777" w:rsidR="00A856A6" w:rsidRDefault="00A856A6" w:rsidP="00A856A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83"/>
        <w:gridCol w:w="4513"/>
      </w:tblGrid>
      <w:tr w:rsidR="00B67003" w:rsidRPr="00153363" w14:paraId="3C96A38D" w14:textId="77777777" w:rsidTr="00CB5D79">
        <w:trPr>
          <w:jc w:val="center"/>
        </w:trPr>
        <w:tc>
          <w:tcPr>
            <w:tcW w:w="2996" w:type="dxa"/>
          </w:tcPr>
          <w:p w14:paraId="02332988" w14:textId="77777777" w:rsidR="00B67003" w:rsidRPr="00153363" w:rsidRDefault="00B67003" w:rsidP="00CB5D79">
            <w:pPr>
              <w:spacing w:line="480" w:lineRule="auto"/>
              <w:rPr>
                <w:rFonts w:ascii="Times New Roman" w:hAnsi="Times New Roman" w:cs="Times New Roman"/>
                <w:sz w:val="24"/>
                <w:szCs w:val="24"/>
              </w:rPr>
            </w:pPr>
            <w:r w:rsidRPr="00153363">
              <w:rPr>
                <w:rFonts w:ascii="Times New Roman" w:hAnsi="Times New Roman" w:cs="Times New Roman"/>
                <w:sz w:val="24"/>
                <w:szCs w:val="24"/>
              </w:rPr>
              <w:t>Judul Penelitian</w:t>
            </w:r>
          </w:p>
        </w:tc>
        <w:tc>
          <w:tcPr>
            <w:tcW w:w="283" w:type="dxa"/>
          </w:tcPr>
          <w:p w14:paraId="7FCCF0D0" w14:textId="77777777" w:rsidR="00B67003" w:rsidRPr="00153363" w:rsidRDefault="00B67003" w:rsidP="00CB5D79">
            <w:pPr>
              <w:spacing w:line="480" w:lineRule="auto"/>
              <w:jc w:val="center"/>
              <w:rPr>
                <w:rFonts w:ascii="Times New Roman" w:hAnsi="Times New Roman" w:cs="Times New Roman"/>
                <w:sz w:val="24"/>
                <w:szCs w:val="24"/>
              </w:rPr>
            </w:pPr>
            <w:r w:rsidRPr="00153363">
              <w:rPr>
                <w:rFonts w:ascii="Times New Roman" w:hAnsi="Times New Roman" w:cs="Times New Roman"/>
                <w:sz w:val="24"/>
                <w:szCs w:val="24"/>
              </w:rPr>
              <w:t>:</w:t>
            </w:r>
          </w:p>
        </w:tc>
        <w:tc>
          <w:tcPr>
            <w:tcW w:w="4513" w:type="dxa"/>
          </w:tcPr>
          <w:p w14:paraId="743F546C" w14:textId="47F8C58B" w:rsidR="00B67003" w:rsidRPr="00A73DAB" w:rsidRDefault="00B67003" w:rsidP="00CB5D79">
            <w:pPr>
              <w:spacing w:line="360" w:lineRule="auto"/>
              <w:jc w:val="both"/>
              <w:rPr>
                <w:rFonts w:ascii="Times New Roman" w:hAnsi="Times New Roman" w:cs="Times New Roman"/>
                <w:sz w:val="24"/>
                <w:szCs w:val="24"/>
              </w:rPr>
            </w:pPr>
            <w:r w:rsidRPr="00A73DAB">
              <w:rPr>
                <w:rFonts w:ascii="Times New Roman" w:eastAsia="Calibri" w:hAnsi="Times New Roman" w:cs="Times New Roman"/>
                <w:iCs/>
                <w:sz w:val="24"/>
                <w:szCs w:val="24"/>
              </w:rPr>
              <w:t>Menel</w:t>
            </w:r>
            <w:r>
              <w:rPr>
                <w:rFonts w:ascii="Times New Roman" w:eastAsia="Calibri" w:hAnsi="Times New Roman" w:cs="Times New Roman"/>
                <w:iCs/>
                <w:sz w:val="24"/>
                <w:szCs w:val="24"/>
              </w:rPr>
              <w:t>usuri Jejak</w:t>
            </w:r>
            <w:r w:rsidRPr="00A73DAB">
              <w:rPr>
                <w:rFonts w:ascii="Times New Roman" w:eastAsia="Calibri" w:hAnsi="Times New Roman" w:cs="Times New Roman"/>
                <w:iCs/>
                <w:sz w:val="24"/>
                <w:szCs w:val="24"/>
              </w:rPr>
              <w:t xml:space="preserve"> Tantangan Penerapan Green Accounting </w:t>
            </w:r>
            <w:r>
              <w:rPr>
                <w:rFonts w:ascii="Times New Roman" w:eastAsia="Calibri" w:hAnsi="Times New Roman" w:cs="Times New Roman"/>
                <w:iCs/>
                <w:sz w:val="24"/>
                <w:szCs w:val="24"/>
              </w:rPr>
              <w:t>di Setiap Helai Benang</w:t>
            </w:r>
          </w:p>
        </w:tc>
      </w:tr>
      <w:tr w:rsidR="00B67003" w:rsidRPr="00153363" w14:paraId="65AE92DA" w14:textId="77777777" w:rsidTr="00CB5D79">
        <w:trPr>
          <w:jc w:val="center"/>
        </w:trPr>
        <w:tc>
          <w:tcPr>
            <w:tcW w:w="2996" w:type="dxa"/>
          </w:tcPr>
          <w:p w14:paraId="7A0D3CD9" w14:textId="77777777" w:rsidR="00B67003" w:rsidRPr="00153363" w:rsidRDefault="00B67003" w:rsidP="00CB5D79">
            <w:pPr>
              <w:spacing w:line="480" w:lineRule="auto"/>
              <w:rPr>
                <w:rFonts w:ascii="Times New Roman" w:hAnsi="Times New Roman" w:cs="Times New Roman"/>
                <w:sz w:val="24"/>
                <w:szCs w:val="24"/>
              </w:rPr>
            </w:pPr>
            <w:r w:rsidRPr="00153363">
              <w:rPr>
                <w:rFonts w:ascii="Times New Roman" w:hAnsi="Times New Roman" w:cs="Times New Roman"/>
                <w:sz w:val="24"/>
                <w:szCs w:val="24"/>
              </w:rPr>
              <w:t>Nama Mahasiswa</w:t>
            </w:r>
          </w:p>
        </w:tc>
        <w:tc>
          <w:tcPr>
            <w:tcW w:w="283" w:type="dxa"/>
          </w:tcPr>
          <w:p w14:paraId="68E44EDC" w14:textId="77777777" w:rsidR="00B67003" w:rsidRPr="00153363" w:rsidRDefault="00B67003" w:rsidP="00CB5D79">
            <w:pPr>
              <w:spacing w:line="480" w:lineRule="auto"/>
              <w:jc w:val="center"/>
              <w:rPr>
                <w:rFonts w:ascii="Times New Roman" w:hAnsi="Times New Roman" w:cs="Times New Roman"/>
                <w:sz w:val="24"/>
                <w:szCs w:val="24"/>
              </w:rPr>
            </w:pPr>
            <w:r w:rsidRPr="00153363">
              <w:rPr>
                <w:rFonts w:ascii="Times New Roman" w:hAnsi="Times New Roman" w:cs="Times New Roman"/>
                <w:sz w:val="24"/>
                <w:szCs w:val="24"/>
              </w:rPr>
              <w:t>:</w:t>
            </w:r>
          </w:p>
        </w:tc>
        <w:tc>
          <w:tcPr>
            <w:tcW w:w="4513" w:type="dxa"/>
          </w:tcPr>
          <w:p w14:paraId="19B23BD8" w14:textId="77777777" w:rsidR="00B67003" w:rsidRPr="00153363" w:rsidRDefault="00B67003" w:rsidP="00CB5D79">
            <w:pPr>
              <w:spacing w:line="480" w:lineRule="auto"/>
              <w:rPr>
                <w:rFonts w:ascii="Times New Roman" w:hAnsi="Times New Roman" w:cs="Times New Roman"/>
                <w:sz w:val="24"/>
                <w:szCs w:val="24"/>
              </w:rPr>
            </w:pPr>
            <w:r>
              <w:rPr>
                <w:rFonts w:ascii="Times New Roman" w:hAnsi="Times New Roman" w:cs="Times New Roman"/>
                <w:sz w:val="24"/>
                <w:szCs w:val="24"/>
              </w:rPr>
              <w:t>Ria Ardiani</w:t>
            </w:r>
          </w:p>
        </w:tc>
      </w:tr>
      <w:tr w:rsidR="00B67003" w:rsidRPr="00153363" w14:paraId="51160375" w14:textId="77777777" w:rsidTr="00CB5D79">
        <w:trPr>
          <w:jc w:val="center"/>
        </w:trPr>
        <w:tc>
          <w:tcPr>
            <w:tcW w:w="2996" w:type="dxa"/>
          </w:tcPr>
          <w:p w14:paraId="754496AD" w14:textId="77777777" w:rsidR="00B67003" w:rsidRPr="00153363" w:rsidRDefault="00B67003" w:rsidP="00CB5D79">
            <w:pPr>
              <w:spacing w:line="480" w:lineRule="auto"/>
              <w:rPr>
                <w:rFonts w:ascii="Times New Roman" w:hAnsi="Times New Roman" w:cs="Times New Roman"/>
                <w:sz w:val="24"/>
                <w:szCs w:val="24"/>
              </w:rPr>
            </w:pPr>
            <w:r w:rsidRPr="00153363">
              <w:rPr>
                <w:rFonts w:ascii="Times New Roman" w:hAnsi="Times New Roman" w:cs="Times New Roman"/>
                <w:sz w:val="24"/>
                <w:szCs w:val="24"/>
              </w:rPr>
              <w:t>NIM</w:t>
            </w:r>
          </w:p>
        </w:tc>
        <w:tc>
          <w:tcPr>
            <w:tcW w:w="283" w:type="dxa"/>
          </w:tcPr>
          <w:p w14:paraId="635550C0" w14:textId="77777777" w:rsidR="00B67003" w:rsidRPr="00153363" w:rsidRDefault="00B67003" w:rsidP="00CB5D79">
            <w:pPr>
              <w:spacing w:line="480" w:lineRule="auto"/>
              <w:jc w:val="center"/>
              <w:rPr>
                <w:rFonts w:ascii="Times New Roman" w:hAnsi="Times New Roman" w:cs="Times New Roman"/>
                <w:sz w:val="24"/>
                <w:szCs w:val="24"/>
              </w:rPr>
            </w:pPr>
            <w:r w:rsidRPr="00153363">
              <w:rPr>
                <w:rFonts w:ascii="Times New Roman" w:hAnsi="Times New Roman" w:cs="Times New Roman"/>
                <w:sz w:val="24"/>
                <w:szCs w:val="24"/>
              </w:rPr>
              <w:t>:</w:t>
            </w:r>
          </w:p>
        </w:tc>
        <w:tc>
          <w:tcPr>
            <w:tcW w:w="4513" w:type="dxa"/>
          </w:tcPr>
          <w:p w14:paraId="5B07B0C9" w14:textId="77777777" w:rsidR="00B67003" w:rsidRPr="00153363" w:rsidRDefault="00B67003" w:rsidP="00CB5D79">
            <w:pPr>
              <w:spacing w:line="480" w:lineRule="auto"/>
              <w:rPr>
                <w:rFonts w:ascii="Times New Roman" w:hAnsi="Times New Roman" w:cs="Times New Roman"/>
                <w:sz w:val="24"/>
                <w:szCs w:val="24"/>
              </w:rPr>
            </w:pPr>
            <w:r>
              <w:rPr>
                <w:rFonts w:ascii="Times New Roman" w:hAnsi="Times New Roman" w:cs="Times New Roman"/>
                <w:sz w:val="24"/>
                <w:szCs w:val="24"/>
              </w:rPr>
              <w:t>2101036102</w:t>
            </w:r>
          </w:p>
        </w:tc>
      </w:tr>
      <w:tr w:rsidR="00B67003" w:rsidRPr="00153363" w14:paraId="7E72964C" w14:textId="77777777" w:rsidTr="00CB5D79">
        <w:trPr>
          <w:jc w:val="center"/>
        </w:trPr>
        <w:tc>
          <w:tcPr>
            <w:tcW w:w="2996" w:type="dxa"/>
          </w:tcPr>
          <w:p w14:paraId="548F83AF" w14:textId="77777777" w:rsidR="00B67003" w:rsidRPr="00153363" w:rsidRDefault="00B67003" w:rsidP="00CB5D79">
            <w:pPr>
              <w:spacing w:line="480" w:lineRule="auto"/>
              <w:rPr>
                <w:rFonts w:ascii="Times New Roman" w:hAnsi="Times New Roman" w:cs="Times New Roman"/>
                <w:sz w:val="24"/>
                <w:szCs w:val="24"/>
              </w:rPr>
            </w:pPr>
            <w:r w:rsidRPr="00153363">
              <w:rPr>
                <w:rFonts w:ascii="Times New Roman" w:hAnsi="Times New Roman" w:cs="Times New Roman"/>
                <w:sz w:val="24"/>
                <w:szCs w:val="24"/>
              </w:rPr>
              <w:t>Fakultas</w:t>
            </w:r>
          </w:p>
        </w:tc>
        <w:tc>
          <w:tcPr>
            <w:tcW w:w="283" w:type="dxa"/>
          </w:tcPr>
          <w:p w14:paraId="20BBA4CC" w14:textId="77777777" w:rsidR="00B67003" w:rsidRPr="00153363" w:rsidRDefault="00B67003" w:rsidP="00CB5D79">
            <w:pPr>
              <w:spacing w:line="480" w:lineRule="auto"/>
              <w:jc w:val="center"/>
              <w:rPr>
                <w:rFonts w:ascii="Times New Roman" w:hAnsi="Times New Roman" w:cs="Times New Roman"/>
                <w:sz w:val="24"/>
                <w:szCs w:val="24"/>
              </w:rPr>
            </w:pPr>
            <w:r w:rsidRPr="00153363">
              <w:rPr>
                <w:rFonts w:ascii="Times New Roman" w:hAnsi="Times New Roman" w:cs="Times New Roman"/>
                <w:sz w:val="24"/>
                <w:szCs w:val="24"/>
              </w:rPr>
              <w:t>:</w:t>
            </w:r>
          </w:p>
        </w:tc>
        <w:tc>
          <w:tcPr>
            <w:tcW w:w="4513" w:type="dxa"/>
          </w:tcPr>
          <w:p w14:paraId="59ADDFE1" w14:textId="77777777" w:rsidR="00B67003" w:rsidRPr="00153363" w:rsidRDefault="00B67003" w:rsidP="00CB5D79">
            <w:pPr>
              <w:spacing w:line="480" w:lineRule="auto"/>
              <w:rPr>
                <w:rFonts w:ascii="Times New Roman" w:hAnsi="Times New Roman" w:cs="Times New Roman"/>
                <w:sz w:val="24"/>
                <w:szCs w:val="24"/>
              </w:rPr>
            </w:pPr>
            <w:r w:rsidRPr="00153363">
              <w:rPr>
                <w:rFonts w:ascii="Times New Roman" w:hAnsi="Times New Roman" w:cs="Times New Roman"/>
                <w:sz w:val="24"/>
                <w:szCs w:val="24"/>
              </w:rPr>
              <w:t>Ekonomi dan Bisnis</w:t>
            </w:r>
          </w:p>
        </w:tc>
      </w:tr>
      <w:tr w:rsidR="00B67003" w:rsidRPr="00153363" w14:paraId="38E0EAE7" w14:textId="77777777" w:rsidTr="00CB5D79">
        <w:trPr>
          <w:jc w:val="center"/>
        </w:trPr>
        <w:tc>
          <w:tcPr>
            <w:tcW w:w="2996" w:type="dxa"/>
          </w:tcPr>
          <w:p w14:paraId="0CFCE077" w14:textId="77777777" w:rsidR="00B67003" w:rsidRPr="00153363" w:rsidRDefault="00B67003" w:rsidP="00CB5D79">
            <w:pPr>
              <w:spacing w:line="480" w:lineRule="auto"/>
              <w:rPr>
                <w:rFonts w:ascii="Times New Roman" w:hAnsi="Times New Roman" w:cs="Times New Roman"/>
                <w:sz w:val="24"/>
                <w:szCs w:val="24"/>
              </w:rPr>
            </w:pPr>
            <w:r w:rsidRPr="00153363">
              <w:rPr>
                <w:rFonts w:ascii="Times New Roman" w:hAnsi="Times New Roman" w:cs="Times New Roman"/>
                <w:sz w:val="24"/>
                <w:szCs w:val="24"/>
              </w:rPr>
              <w:t>Program Studi</w:t>
            </w:r>
          </w:p>
        </w:tc>
        <w:tc>
          <w:tcPr>
            <w:tcW w:w="283" w:type="dxa"/>
          </w:tcPr>
          <w:p w14:paraId="5C3BFCA3" w14:textId="77777777" w:rsidR="00B67003" w:rsidRPr="00153363" w:rsidRDefault="00B67003" w:rsidP="00CB5D79">
            <w:pPr>
              <w:spacing w:line="480" w:lineRule="auto"/>
              <w:jc w:val="center"/>
              <w:rPr>
                <w:rFonts w:ascii="Times New Roman" w:hAnsi="Times New Roman" w:cs="Times New Roman"/>
                <w:sz w:val="24"/>
                <w:szCs w:val="24"/>
              </w:rPr>
            </w:pPr>
            <w:r w:rsidRPr="00153363">
              <w:rPr>
                <w:rFonts w:ascii="Times New Roman" w:hAnsi="Times New Roman" w:cs="Times New Roman"/>
                <w:sz w:val="24"/>
                <w:szCs w:val="24"/>
              </w:rPr>
              <w:t>:</w:t>
            </w:r>
          </w:p>
        </w:tc>
        <w:tc>
          <w:tcPr>
            <w:tcW w:w="4513" w:type="dxa"/>
          </w:tcPr>
          <w:p w14:paraId="0457D707" w14:textId="77777777" w:rsidR="00B67003" w:rsidRPr="00153363" w:rsidRDefault="00B67003" w:rsidP="00CB5D79">
            <w:pPr>
              <w:spacing w:line="480" w:lineRule="auto"/>
              <w:rPr>
                <w:rFonts w:ascii="Times New Roman" w:hAnsi="Times New Roman" w:cs="Times New Roman"/>
                <w:sz w:val="24"/>
                <w:szCs w:val="24"/>
              </w:rPr>
            </w:pPr>
            <w:r w:rsidRPr="00153363">
              <w:rPr>
                <w:rFonts w:ascii="Times New Roman" w:hAnsi="Times New Roman" w:cs="Times New Roman"/>
                <w:sz w:val="24"/>
                <w:szCs w:val="24"/>
              </w:rPr>
              <w:t>S1- Akuntansi</w:t>
            </w:r>
          </w:p>
        </w:tc>
      </w:tr>
    </w:tbl>
    <w:p w14:paraId="15B91F7B" w14:textId="77777777" w:rsidR="00A856A6" w:rsidRDefault="00A856A6" w:rsidP="00A856A6"/>
    <w:p w14:paraId="4FDA519F" w14:textId="4F7AC16B" w:rsidR="00A856A6" w:rsidRPr="00FE632D" w:rsidRDefault="00B67003" w:rsidP="00FE632D">
      <w:pPr>
        <w:jc w:val="center"/>
        <w:rPr>
          <w:rFonts w:ascii="Times New Roman" w:hAnsi="Times New Roman" w:cs="Times New Roman"/>
          <w:sz w:val="24"/>
          <w:szCs w:val="24"/>
        </w:rPr>
      </w:pPr>
      <w:r w:rsidRPr="009B5A89">
        <w:rPr>
          <w:rFonts w:ascii="Times New Roman" w:hAnsi="Times New Roman" w:cs="Times New Roman"/>
          <w:sz w:val="24"/>
          <w:szCs w:val="24"/>
        </w:rPr>
        <w:t xml:space="preserve">Diajukan Untuk Seminar </w:t>
      </w:r>
      <w:r>
        <w:rPr>
          <w:rFonts w:ascii="Times New Roman" w:hAnsi="Times New Roman" w:cs="Times New Roman"/>
          <w:sz w:val="24"/>
          <w:szCs w:val="24"/>
        </w:rPr>
        <w:t>Hasil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B67003" w:rsidRPr="00837B35" w14:paraId="5E2F3E04" w14:textId="77777777" w:rsidTr="00FE632D">
        <w:trPr>
          <w:jc w:val="center"/>
        </w:trPr>
        <w:tc>
          <w:tcPr>
            <w:tcW w:w="5812" w:type="dxa"/>
          </w:tcPr>
          <w:p w14:paraId="0051D399" w14:textId="77777777" w:rsidR="00B67003" w:rsidRPr="00BE58BE" w:rsidRDefault="00B67003" w:rsidP="00CB5D79">
            <w:pPr>
              <w:spacing w:line="276" w:lineRule="auto"/>
              <w:jc w:val="center"/>
              <w:rPr>
                <w:rFonts w:ascii="Times New Roman" w:hAnsi="Times New Roman" w:cs="Times New Roman"/>
                <w:sz w:val="24"/>
                <w:szCs w:val="24"/>
              </w:rPr>
            </w:pPr>
            <w:r w:rsidRPr="00BE58BE">
              <w:rPr>
                <w:rFonts w:ascii="Times New Roman" w:hAnsi="Times New Roman" w:cs="Times New Roman"/>
                <w:sz w:val="24"/>
                <w:szCs w:val="24"/>
              </w:rPr>
              <w:t>Menyetujui,</w:t>
            </w:r>
          </w:p>
        </w:tc>
      </w:tr>
      <w:tr w:rsidR="00B67003" w:rsidRPr="00837B35" w14:paraId="067CD4B1" w14:textId="77777777" w:rsidTr="00FE632D">
        <w:trPr>
          <w:jc w:val="center"/>
        </w:trPr>
        <w:tc>
          <w:tcPr>
            <w:tcW w:w="5812" w:type="dxa"/>
          </w:tcPr>
          <w:p w14:paraId="556B0A74" w14:textId="6EBA8DE9" w:rsidR="00B67003" w:rsidRPr="00BE58BE" w:rsidRDefault="00B67003" w:rsidP="00CB5D79">
            <w:pPr>
              <w:spacing w:line="276" w:lineRule="auto"/>
              <w:jc w:val="center"/>
              <w:rPr>
                <w:rFonts w:ascii="Times New Roman" w:hAnsi="Times New Roman" w:cs="Times New Roman"/>
                <w:sz w:val="24"/>
                <w:szCs w:val="24"/>
              </w:rPr>
            </w:pPr>
            <w:r w:rsidRPr="00BE58BE">
              <w:rPr>
                <w:rFonts w:ascii="Times New Roman" w:hAnsi="Times New Roman" w:cs="Times New Roman"/>
                <w:sz w:val="24"/>
                <w:szCs w:val="24"/>
              </w:rPr>
              <w:t xml:space="preserve">Samarinda, </w:t>
            </w:r>
            <w:r w:rsidR="00FE632D">
              <w:rPr>
                <w:rFonts w:ascii="Times New Roman" w:hAnsi="Times New Roman" w:cs="Times New Roman"/>
                <w:sz w:val="24"/>
                <w:szCs w:val="24"/>
              </w:rPr>
              <w:t>1</w:t>
            </w:r>
            <w:r w:rsidR="00D336B1">
              <w:rPr>
                <w:rFonts w:ascii="Times New Roman" w:hAnsi="Times New Roman" w:cs="Times New Roman"/>
                <w:sz w:val="24"/>
                <w:szCs w:val="24"/>
              </w:rPr>
              <w:t>4</w:t>
            </w:r>
            <w:r>
              <w:rPr>
                <w:rFonts w:ascii="Times New Roman" w:hAnsi="Times New Roman" w:cs="Times New Roman"/>
                <w:sz w:val="24"/>
                <w:szCs w:val="24"/>
              </w:rPr>
              <w:t xml:space="preserve"> Juli</w:t>
            </w:r>
            <w:r w:rsidRPr="00BE58BE">
              <w:rPr>
                <w:rFonts w:ascii="Times New Roman" w:hAnsi="Times New Roman" w:cs="Times New Roman"/>
                <w:sz w:val="24"/>
                <w:szCs w:val="24"/>
              </w:rPr>
              <w:t xml:space="preserve"> 2025</w:t>
            </w:r>
          </w:p>
        </w:tc>
      </w:tr>
      <w:tr w:rsidR="00B67003" w:rsidRPr="00837B35" w14:paraId="38EADB82" w14:textId="77777777" w:rsidTr="00FE632D">
        <w:trPr>
          <w:jc w:val="center"/>
        </w:trPr>
        <w:tc>
          <w:tcPr>
            <w:tcW w:w="5812" w:type="dxa"/>
          </w:tcPr>
          <w:p w14:paraId="7DF847E3" w14:textId="77777777" w:rsidR="00B67003" w:rsidRPr="00BE58BE" w:rsidRDefault="00B67003" w:rsidP="00CB5D79">
            <w:pPr>
              <w:spacing w:line="276" w:lineRule="auto"/>
              <w:jc w:val="center"/>
              <w:rPr>
                <w:rFonts w:ascii="Times New Roman" w:hAnsi="Times New Roman" w:cs="Times New Roman"/>
                <w:sz w:val="24"/>
                <w:szCs w:val="24"/>
              </w:rPr>
            </w:pPr>
            <w:r w:rsidRPr="00BE58BE">
              <w:rPr>
                <w:rFonts w:ascii="Times New Roman" w:hAnsi="Times New Roman" w:cs="Times New Roman"/>
                <w:sz w:val="24"/>
                <w:szCs w:val="24"/>
              </w:rPr>
              <w:t>Pembimbing,</w:t>
            </w:r>
          </w:p>
        </w:tc>
      </w:tr>
      <w:tr w:rsidR="00B67003" w:rsidRPr="00837B35" w14:paraId="389013BB" w14:textId="77777777" w:rsidTr="00FE632D">
        <w:trPr>
          <w:trHeight w:val="1645"/>
          <w:jc w:val="center"/>
        </w:trPr>
        <w:tc>
          <w:tcPr>
            <w:tcW w:w="5812" w:type="dxa"/>
          </w:tcPr>
          <w:p w14:paraId="24F3D070" w14:textId="77777777" w:rsidR="00B67003" w:rsidRPr="00BE58BE" w:rsidRDefault="00B67003" w:rsidP="00CB5D79">
            <w:pPr>
              <w:spacing w:line="276" w:lineRule="auto"/>
              <w:jc w:val="center"/>
              <w:rPr>
                <w:rFonts w:ascii="Times New Roman" w:hAnsi="Times New Roman" w:cs="Times New Roman"/>
                <w:sz w:val="24"/>
                <w:szCs w:val="24"/>
              </w:rPr>
            </w:pPr>
          </w:p>
        </w:tc>
      </w:tr>
      <w:tr w:rsidR="00B67003" w:rsidRPr="00837B35" w14:paraId="7F06E2CE" w14:textId="77777777" w:rsidTr="00FE632D">
        <w:trPr>
          <w:jc w:val="center"/>
        </w:trPr>
        <w:tc>
          <w:tcPr>
            <w:tcW w:w="5812" w:type="dxa"/>
            <w:tcBorders>
              <w:bottom w:val="single" w:sz="4" w:space="0" w:color="auto"/>
            </w:tcBorders>
          </w:tcPr>
          <w:p w14:paraId="0A51CBDF" w14:textId="77777777" w:rsidR="00B67003" w:rsidRPr="00BE58BE" w:rsidRDefault="00B67003" w:rsidP="00CB5D79">
            <w:pPr>
              <w:rPr>
                <w:rFonts w:ascii="Times New Roman" w:hAnsi="Times New Roman" w:cs="Times New Roman"/>
                <w:sz w:val="24"/>
                <w:szCs w:val="24"/>
              </w:rPr>
            </w:pPr>
            <w:r>
              <w:rPr>
                <w:rFonts w:ascii="Times New Roman" w:hAnsi="Times New Roman" w:cs="Times New Roman"/>
                <w:sz w:val="24"/>
                <w:szCs w:val="24"/>
              </w:rPr>
              <w:t>Dr. H. Zaki Fakhroni, CA., CMA., CTA., CFrA., CIQaR</w:t>
            </w:r>
          </w:p>
        </w:tc>
      </w:tr>
      <w:tr w:rsidR="00B67003" w:rsidRPr="00837B35" w14:paraId="6A881B54" w14:textId="77777777" w:rsidTr="00FE632D">
        <w:trPr>
          <w:jc w:val="center"/>
        </w:trPr>
        <w:tc>
          <w:tcPr>
            <w:tcW w:w="5812" w:type="dxa"/>
            <w:tcBorders>
              <w:top w:val="single" w:sz="4" w:space="0" w:color="auto"/>
            </w:tcBorders>
          </w:tcPr>
          <w:p w14:paraId="4637ECE6" w14:textId="77777777" w:rsidR="00B67003" w:rsidRPr="00BE58BE" w:rsidRDefault="00B67003" w:rsidP="00CB5D79">
            <w:pPr>
              <w:rPr>
                <w:rFonts w:ascii="Times New Roman" w:hAnsi="Times New Roman" w:cs="Times New Roman"/>
                <w:sz w:val="24"/>
                <w:szCs w:val="24"/>
              </w:rPr>
            </w:pPr>
            <w:r w:rsidRPr="00A73DAB">
              <w:rPr>
                <w:rFonts w:ascii="Times New Roman" w:hAnsi="Times New Roman" w:cs="Times New Roman"/>
                <w:sz w:val="24"/>
                <w:szCs w:val="24"/>
              </w:rPr>
              <w:t>NIP. 198012242008011006</w:t>
            </w:r>
          </w:p>
        </w:tc>
      </w:tr>
    </w:tbl>
    <w:p w14:paraId="51A664F3" w14:textId="77777777" w:rsidR="00B67003" w:rsidRPr="00A856A6" w:rsidRDefault="00B67003" w:rsidP="00A856A6">
      <w:pPr>
        <w:sectPr w:rsidR="00B67003" w:rsidRPr="00A856A6" w:rsidSect="00E56C51">
          <w:footerReference w:type="first" r:id="rId14"/>
          <w:pgSz w:w="11907" w:h="16839" w:code="9"/>
          <w:pgMar w:top="2268" w:right="1701" w:bottom="1701" w:left="2268" w:header="708" w:footer="708" w:gutter="0"/>
          <w:pgNumType w:fmt="lowerRoman"/>
          <w:cols w:space="708"/>
          <w:titlePg/>
          <w:docGrid w:linePitch="360"/>
        </w:sectPr>
      </w:pPr>
    </w:p>
    <w:tbl>
      <w:tblPr>
        <w:tblStyle w:val="TableGrid"/>
        <w:tblpPr w:leftFromText="180" w:rightFromText="180" w:vertAnchor="text" w:horzAnchor="margin" w:tblpXSpec="center" w:tblpY="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FE632D" w:rsidRPr="00837B35" w14:paraId="6DDFF5FA" w14:textId="77777777" w:rsidTr="00FE632D">
        <w:tc>
          <w:tcPr>
            <w:tcW w:w="6237" w:type="dxa"/>
          </w:tcPr>
          <w:p w14:paraId="5065D66D" w14:textId="77777777" w:rsidR="00FE632D" w:rsidRPr="00BE58BE" w:rsidRDefault="00FE632D" w:rsidP="00FE632D">
            <w:pPr>
              <w:spacing w:line="276" w:lineRule="auto"/>
              <w:jc w:val="center"/>
              <w:rPr>
                <w:rFonts w:ascii="Times New Roman" w:hAnsi="Times New Roman" w:cs="Times New Roman"/>
                <w:sz w:val="24"/>
                <w:szCs w:val="24"/>
              </w:rPr>
            </w:pPr>
            <w:r w:rsidRPr="00BE58BE">
              <w:rPr>
                <w:rFonts w:ascii="Times New Roman" w:hAnsi="Times New Roman" w:cs="Times New Roman"/>
                <w:sz w:val="24"/>
                <w:szCs w:val="24"/>
              </w:rPr>
              <w:t>Mengetahui,</w:t>
            </w:r>
          </w:p>
        </w:tc>
      </w:tr>
      <w:tr w:rsidR="00FE632D" w:rsidRPr="00837B35" w14:paraId="5EDCD158" w14:textId="77777777" w:rsidTr="00FE632D">
        <w:tc>
          <w:tcPr>
            <w:tcW w:w="6237" w:type="dxa"/>
          </w:tcPr>
          <w:p w14:paraId="43EC649E" w14:textId="77777777" w:rsidR="00FE632D" w:rsidRPr="00BE58BE" w:rsidRDefault="00FE632D" w:rsidP="00FE632D">
            <w:pPr>
              <w:spacing w:line="276" w:lineRule="auto"/>
              <w:jc w:val="center"/>
              <w:rPr>
                <w:rFonts w:ascii="Times New Roman" w:hAnsi="Times New Roman" w:cs="Times New Roman"/>
                <w:sz w:val="24"/>
                <w:szCs w:val="24"/>
              </w:rPr>
            </w:pPr>
            <w:r w:rsidRPr="00BE58BE">
              <w:rPr>
                <w:rFonts w:ascii="Times New Roman" w:hAnsi="Times New Roman" w:cs="Times New Roman"/>
                <w:sz w:val="24"/>
                <w:szCs w:val="24"/>
              </w:rPr>
              <w:t xml:space="preserve">Koordinator Program Studi </w:t>
            </w:r>
            <w:r>
              <w:rPr>
                <w:rFonts w:ascii="Times New Roman" w:hAnsi="Times New Roman" w:cs="Times New Roman"/>
                <w:sz w:val="24"/>
                <w:szCs w:val="24"/>
              </w:rPr>
              <w:t>S1</w:t>
            </w:r>
            <w:r w:rsidRPr="00BE58BE">
              <w:rPr>
                <w:rFonts w:ascii="Times New Roman" w:hAnsi="Times New Roman" w:cs="Times New Roman"/>
                <w:sz w:val="24"/>
                <w:szCs w:val="24"/>
              </w:rPr>
              <w:t xml:space="preserve"> Akuntansi</w:t>
            </w:r>
          </w:p>
        </w:tc>
      </w:tr>
      <w:tr w:rsidR="00FE632D" w:rsidRPr="00837B35" w14:paraId="464D1F33" w14:textId="77777777" w:rsidTr="00FE632D">
        <w:tc>
          <w:tcPr>
            <w:tcW w:w="6237" w:type="dxa"/>
          </w:tcPr>
          <w:p w14:paraId="585815E7" w14:textId="77777777" w:rsidR="00FE632D" w:rsidRPr="00BE58BE" w:rsidRDefault="00FE632D" w:rsidP="00FE632D">
            <w:pPr>
              <w:spacing w:line="276" w:lineRule="auto"/>
              <w:jc w:val="center"/>
              <w:rPr>
                <w:rFonts w:ascii="Times New Roman" w:hAnsi="Times New Roman" w:cs="Times New Roman"/>
                <w:sz w:val="24"/>
                <w:szCs w:val="24"/>
              </w:rPr>
            </w:pPr>
            <w:r w:rsidRPr="00BE58BE">
              <w:rPr>
                <w:rFonts w:ascii="Times New Roman" w:hAnsi="Times New Roman" w:cs="Times New Roman"/>
                <w:sz w:val="24"/>
                <w:szCs w:val="24"/>
              </w:rPr>
              <w:t>Fakultas Ekonomi dan Bisnis</w:t>
            </w:r>
          </w:p>
        </w:tc>
      </w:tr>
      <w:tr w:rsidR="00FE632D" w:rsidRPr="00837B35" w14:paraId="4209C9CB" w14:textId="77777777" w:rsidTr="00FE632D">
        <w:tc>
          <w:tcPr>
            <w:tcW w:w="6237" w:type="dxa"/>
          </w:tcPr>
          <w:p w14:paraId="17B2D107" w14:textId="77777777" w:rsidR="00FE632D" w:rsidRPr="00BE58BE" w:rsidRDefault="00FE632D" w:rsidP="00FE632D">
            <w:pPr>
              <w:spacing w:line="276" w:lineRule="auto"/>
              <w:jc w:val="center"/>
              <w:rPr>
                <w:rFonts w:ascii="Times New Roman" w:hAnsi="Times New Roman" w:cs="Times New Roman"/>
                <w:sz w:val="24"/>
                <w:szCs w:val="24"/>
              </w:rPr>
            </w:pPr>
            <w:r w:rsidRPr="00BE58BE">
              <w:rPr>
                <w:rFonts w:ascii="Times New Roman" w:hAnsi="Times New Roman" w:cs="Times New Roman"/>
                <w:sz w:val="24"/>
                <w:szCs w:val="24"/>
              </w:rPr>
              <w:t>Universitas Mulawarman</w:t>
            </w:r>
          </w:p>
        </w:tc>
      </w:tr>
      <w:tr w:rsidR="00FE632D" w:rsidRPr="00837B35" w14:paraId="6D83ECD0" w14:textId="77777777" w:rsidTr="00FE632D">
        <w:trPr>
          <w:trHeight w:val="1645"/>
        </w:trPr>
        <w:tc>
          <w:tcPr>
            <w:tcW w:w="6237" w:type="dxa"/>
          </w:tcPr>
          <w:p w14:paraId="0C8F38D5" w14:textId="77777777" w:rsidR="00FE632D" w:rsidRPr="00837B35" w:rsidRDefault="00FE632D" w:rsidP="00FE632D">
            <w:pPr>
              <w:spacing w:line="276" w:lineRule="auto"/>
              <w:jc w:val="center"/>
              <w:rPr>
                <w:rFonts w:ascii="Times New Roman" w:hAnsi="Times New Roman" w:cs="Times New Roman"/>
              </w:rPr>
            </w:pPr>
          </w:p>
        </w:tc>
      </w:tr>
      <w:tr w:rsidR="00FE632D" w:rsidRPr="00837B35" w14:paraId="7B3AA079" w14:textId="77777777" w:rsidTr="00FE632D">
        <w:tc>
          <w:tcPr>
            <w:tcW w:w="6237" w:type="dxa"/>
            <w:tcBorders>
              <w:bottom w:val="single" w:sz="4" w:space="0" w:color="auto"/>
            </w:tcBorders>
          </w:tcPr>
          <w:p w14:paraId="7920D28F" w14:textId="77777777" w:rsidR="00FE632D" w:rsidRPr="00BE58BE" w:rsidRDefault="00FE632D" w:rsidP="00FE632D">
            <w:pPr>
              <w:rPr>
                <w:rFonts w:ascii="Times New Roman" w:hAnsi="Times New Roman" w:cs="Times New Roman"/>
                <w:sz w:val="24"/>
                <w:szCs w:val="24"/>
              </w:rPr>
            </w:pPr>
            <w:r w:rsidRPr="00BE58BE">
              <w:rPr>
                <w:rFonts w:ascii="Times New Roman" w:hAnsi="Times New Roman" w:cs="Times New Roman"/>
                <w:sz w:val="24"/>
                <w:szCs w:val="24"/>
              </w:rPr>
              <w:t>Dr. Fibriyani Nur Khairin,S.E.,M.SA.,Ak.,CA.,CSP.,CIQaR</w:t>
            </w:r>
          </w:p>
        </w:tc>
      </w:tr>
      <w:tr w:rsidR="00FE632D" w:rsidRPr="00837B35" w14:paraId="7A1518FD" w14:textId="77777777" w:rsidTr="00FE632D">
        <w:tc>
          <w:tcPr>
            <w:tcW w:w="6237" w:type="dxa"/>
            <w:tcBorders>
              <w:top w:val="single" w:sz="4" w:space="0" w:color="auto"/>
            </w:tcBorders>
          </w:tcPr>
          <w:p w14:paraId="132B2AC9" w14:textId="77777777" w:rsidR="00FE632D" w:rsidRPr="00BE58BE" w:rsidRDefault="00FE632D" w:rsidP="00FE632D">
            <w:pPr>
              <w:rPr>
                <w:rFonts w:ascii="Times New Roman" w:hAnsi="Times New Roman" w:cs="Times New Roman"/>
                <w:sz w:val="24"/>
                <w:szCs w:val="24"/>
              </w:rPr>
            </w:pPr>
            <w:r w:rsidRPr="00BE58BE">
              <w:rPr>
                <w:rFonts w:ascii="Times New Roman" w:hAnsi="Times New Roman" w:cs="Times New Roman"/>
                <w:sz w:val="24"/>
                <w:szCs w:val="24"/>
              </w:rPr>
              <w:t xml:space="preserve">NIP. </w:t>
            </w:r>
            <w:r w:rsidRPr="00231630">
              <w:rPr>
                <w:rFonts w:ascii="Times New Roman" w:hAnsi="Times New Roman" w:cs="Times New Roman"/>
                <w:sz w:val="24"/>
                <w:szCs w:val="24"/>
              </w:rPr>
              <w:t>198502042009122007</w:t>
            </w:r>
          </w:p>
        </w:tc>
      </w:tr>
    </w:tbl>
    <w:p w14:paraId="303A694F" w14:textId="3BC35403" w:rsidR="00FE632D" w:rsidRDefault="00FE632D" w:rsidP="00A960D7"/>
    <w:p w14:paraId="5CEE699E" w14:textId="6A1B312D" w:rsidR="00E56C51" w:rsidRDefault="00FE632D" w:rsidP="00A960D7">
      <w:r>
        <w:tab/>
      </w:r>
    </w:p>
    <w:p w14:paraId="777BA00E" w14:textId="77777777" w:rsidR="00FE632D" w:rsidRPr="00FE632D" w:rsidRDefault="00FE632D" w:rsidP="00FE632D">
      <w:pPr>
        <w:sectPr w:rsidR="00FE632D" w:rsidRPr="00FE632D" w:rsidSect="002C24A9">
          <w:footerReference w:type="even" r:id="rId15"/>
          <w:footerReference w:type="first" r:id="rId16"/>
          <w:type w:val="continuous"/>
          <w:pgSz w:w="11907" w:h="16839" w:code="9"/>
          <w:pgMar w:top="2268" w:right="1701" w:bottom="1701" w:left="2268" w:header="708" w:footer="708" w:gutter="0"/>
          <w:pgNumType w:fmt="lowerRoman" w:start="1"/>
          <w:cols w:space="708"/>
          <w:titlePg/>
          <w:docGrid w:linePitch="360"/>
        </w:sectPr>
      </w:pPr>
    </w:p>
    <w:p w14:paraId="1C4EEE85" w14:textId="30F3DA68" w:rsidR="00574611" w:rsidRPr="007221D8" w:rsidRDefault="00574611" w:rsidP="005C375E">
      <w:pPr>
        <w:pStyle w:val="Heading1"/>
        <w:spacing w:before="0" w:line="480" w:lineRule="auto"/>
        <w:jc w:val="center"/>
        <w:rPr>
          <w:rFonts w:asciiTheme="majorBidi" w:hAnsiTheme="majorBidi"/>
          <w:color w:val="auto"/>
        </w:rPr>
      </w:pPr>
      <w:bookmarkStart w:id="4" w:name="_Toc203072290"/>
      <w:r>
        <w:rPr>
          <w:rFonts w:asciiTheme="majorBidi" w:hAnsiTheme="majorBidi"/>
          <w:color w:val="auto"/>
        </w:rPr>
        <w:lastRenderedPageBreak/>
        <w:t>ABSTRAK</w:t>
      </w:r>
      <w:bookmarkEnd w:id="4"/>
    </w:p>
    <w:p w14:paraId="5A38E98D" w14:textId="249331E8" w:rsidR="00605148" w:rsidRPr="00A94BB6" w:rsidRDefault="00574611" w:rsidP="009D536D">
      <w:pPr>
        <w:pStyle w:val="NormalWeb"/>
        <w:spacing w:before="0" w:beforeAutospacing="0" w:after="0" w:afterAutospacing="0" w:line="276" w:lineRule="auto"/>
        <w:jc w:val="both"/>
        <w:rPr>
          <w:rFonts w:asciiTheme="majorBidi" w:hAnsiTheme="majorBidi" w:cstheme="majorBidi"/>
        </w:rPr>
      </w:pPr>
      <w:r w:rsidRPr="00347C05">
        <w:rPr>
          <w:rFonts w:asciiTheme="majorBidi" w:hAnsiTheme="majorBidi"/>
        </w:rPr>
        <w:t>Ria Ardiani,</w:t>
      </w:r>
      <w:r w:rsidRPr="00347C05">
        <w:rPr>
          <w:rFonts w:asciiTheme="majorBidi" w:hAnsiTheme="majorBidi"/>
          <w:b/>
          <w:bCs/>
        </w:rPr>
        <w:t xml:space="preserve"> </w:t>
      </w:r>
      <w:r w:rsidR="00270630" w:rsidRPr="00270630">
        <w:rPr>
          <w:rFonts w:asciiTheme="majorBidi" w:hAnsiTheme="majorBidi" w:cstheme="majorBidi"/>
          <w:b/>
          <w:bCs/>
        </w:rPr>
        <w:t>M</w:t>
      </w:r>
      <w:r w:rsidR="00EE76B5">
        <w:rPr>
          <w:rFonts w:asciiTheme="majorBidi" w:hAnsiTheme="majorBidi" w:cstheme="majorBidi"/>
          <w:b/>
          <w:bCs/>
        </w:rPr>
        <w:t xml:space="preserve">enelusuri </w:t>
      </w:r>
      <w:r w:rsidR="009561D6">
        <w:rPr>
          <w:rFonts w:asciiTheme="majorBidi" w:hAnsiTheme="majorBidi" w:cstheme="majorBidi"/>
          <w:b/>
          <w:bCs/>
        </w:rPr>
        <w:t xml:space="preserve">Jejak </w:t>
      </w:r>
      <w:r w:rsidR="00270630" w:rsidRPr="00270630">
        <w:rPr>
          <w:rFonts w:asciiTheme="majorBidi" w:hAnsiTheme="majorBidi" w:cstheme="majorBidi"/>
          <w:b/>
          <w:bCs/>
        </w:rPr>
        <w:t xml:space="preserve">Tantangan Penerapan Green Accounting </w:t>
      </w:r>
      <w:r w:rsidR="00EE76B5">
        <w:rPr>
          <w:rFonts w:asciiTheme="majorBidi" w:hAnsiTheme="majorBidi" w:cstheme="majorBidi"/>
          <w:b/>
          <w:bCs/>
        </w:rPr>
        <w:t>di Seti</w:t>
      </w:r>
      <w:r w:rsidR="00605148">
        <w:rPr>
          <w:rFonts w:asciiTheme="majorBidi" w:hAnsiTheme="majorBidi" w:cstheme="majorBidi"/>
          <w:b/>
          <w:bCs/>
        </w:rPr>
        <w:t>a</w:t>
      </w:r>
      <w:r w:rsidR="00EE76B5">
        <w:rPr>
          <w:rFonts w:asciiTheme="majorBidi" w:hAnsiTheme="majorBidi" w:cstheme="majorBidi"/>
          <w:b/>
          <w:bCs/>
        </w:rPr>
        <w:t>p Helai Benang</w:t>
      </w:r>
      <w:r w:rsidRPr="00347C05">
        <w:rPr>
          <w:rFonts w:asciiTheme="majorBidi" w:hAnsiTheme="majorBidi"/>
          <w:b/>
          <w:bCs/>
        </w:rPr>
        <w:t xml:space="preserve">, </w:t>
      </w:r>
      <w:r w:rsidR="00605148" w:rsidRPr="00605148">
        <w:rPr>
          <w:rFonts w:asciiTheme="majorBidi" w:hAnsiTheme="majorBidi"/>
        </w:rPr>
        <w:t>dibimbing oleh Bapak</w:t>
      </w:r>
      <w:r w:rsidR="00605148">
        <w:rPr>
          <w:rFonts w:asciiTheme="majorBidi" w:hAnsiTheme="majorBidi"/>
          <w:b/>
          <w:bCs/>
        </w:rPr>
        <w:t xml:space="preserve"> </w:t>
      </w:r>
      <w:r w:rsidRPr="008773A5">
        <w:rPr>
          <w:rFonts w:asciiTheme="majorBidi" w:hAnsiTheme="majorBidi"/>
        </w:rPr>
        <w:t>Zaki Fakhroni</w:t>
      </w:r>
      <w:r w:rsidR="00A124D8" w:rsidRPr="008773A5">
        <w:rPr>
          <w:rFonts w:asciiTheme="majorBidi" w:hAnsiTheme="majorBidi"/>
        </w:rPr>
        <w:t>.</w:t>
      </w:r>
      <w:r w:rsidR="00A124D8" w:rsidRPr="00347C05">
        <w:rPr>
          <w:rFonts w:asciiTheme="majorBidi" w:hAnsiTheme="majorBidi"/>
          <w:b/>
          <w:bCs/>
        </w:rPr>
        <w:t xml:space="preserve"> </w:t>
      </w:r>
      <w:r w:rsidR="00A124D8" w:rsidRPr="00347C05">
        <w:rPr>
          <w:rFonts w:asciiTheme="majorBidi" w:hAnsiTheme="majorBidi"/>
        </w:rPr>
        <w:t>Penelitian ini bertujuan mengungkap</w:t>
      </w:r>
      <w:r w:rsidR="00A124D8" w:rsidRPr="00347C05">
        <w:rPr>
          <w:rFonts w:asciiTheme="majorBidi" w:hAnsiTheme="majorBidi"/>
          <w:b/>
          <w:bCs/>
        </w:rPr>
        <w:t xml:space="preserve"> </w:t>
      </w:r>
      <w:r w:rsidR="00A124D8" w:rsidRPr="00347C05">
        <w:rPr>
          <w:rFonts w:asciiTheme="majorBidi" w:hAnsiTheme="majorBidi"/>
        </w:rPr>
        <w:t xml:space="preserve">tantangan yang dihadapi oleh pengrajin tenun Samarinda untuk menerapkan </w:t>
      </w:r>
      <w:r w:rsidR="00A124D8" w:rsidRPr="00347C05">
        <w:rPr>
          <w:rFonts w:asciiTheme="majorBidi" w:hAnsiTheme="majorBidi"/>
          <w:i/>
          <w:iCs/>
        </w:rPr>
        <w:t>green accounting</w:t>
      </w:r>
      <w:r w:rsidR="00A124D8" w:rsidRPr="00347C05">
        <w:rPr>
          <w:rFonts w:asciiTheme="majorBidi" w:hAnsiTheme="majorBidi"/>
        </w:rPr>
        <w:t>.</w:t>
      </w:r>
      <w:r w:rsidR="00347C05" w:rsidRPr="00347C05">
        <w:rPr>
          <w:rFonts w:asciiTheme="majorBidi" w:hAnsiTheme="majorBidi"/>
          <w:b/>
          <w:bCs/>
        </w:rPr>
        <w:t xml:space="preserve"> </w:t>
      </w:r>
      <w:r w:rsidR="00347C05" w:rsidRPr="00347C05">
        <w:rPr>
          <w:rFonts w:asciiTheme="majorBidi" w:hAnsiTheme="majorBidi"/>
        </w:rPr>
        <w:t xml:space="preserve">Informan dalam penelitian ini </w:t>
      </w:r>
      <w:r w:rsidR="00347C05" w:rsidRPr="00347C05">
        <w:rPr>
          <w:rFonts w:asciiTheme="majorBidi" w:hAnsiTheme="majorBidi" w:cstheme="majorBidi"/>
        </w:rPr>
        <w:t xml:space="preserve">satu orang ketua UMKM tenun yang termasuk dalam kriteria pelaku usaha mikro dan satu orang pemilik usaha tenun yang termasuk dalam kriteria pelaku usaha menengah. Penelitian ini menggunakan pendekatan </w:t>
      </w:r>
      <w:r w:rsidR="00347C05">
        <w:rPr>
          <w:rFonts w:asciiTheme="majorBidi" w:hAnsiTheme="majorBidi" w:cstheme="majorBidi"/>
        </w:rPr>
        <w:t>etnometodologi</w:t>
      </w:r>
      <w:r w:rsidR="00347C05" w:rsidRPr="00347C05">
        <w:rPr>
          <w:rFonts w:asciiTheme="majorBidi" w:hAnsiTheme="majorBidi" w:cstheme="majorBidi"/>
        </w:rPr>
        <w:t xml:space="preserve"> dengan metode pengumpulan data melalaui wawancara semi terstruktur, observasi dan dokumentasi. Hasil penelitian ini menunjukkan</w:t>
      </w:r>
      <w:r w:rsidR="00A65F6C">
        <w:rPr>
          <w:rFonts w:asciiTheme="majorBidi" w:hAnsiTheme="majorBidi" w:cstheme="majorBidi"/>
        </w:rPr>
        <w:t xml:space="preserve"> </w:t>
      </w:r>
      <w:r w:rsidR="004837CB">
        <w:rPr>
          <w:rFonts w:asciiTheme="majorBidi" w:hAnsiTheme="majorBidi" w:cstheme="majorBidi"/>
        </w:rPr>
        <w:t>beberapa</w:t>
      </w:r>
      <w:r w:rsidR="00A65F6C">
        <w:rPr>
          <w:rFonts w:asciiTheme="majorBidi" w:hAnsiTheme="majorBidi" w:cstheme="majorBidi"/>
        </w:rPr>
        <w:t xml:space="preserve"> tantangan yang dihadapi oleh pengrajin tenun untuk dapat menerapkan konsep </w:t>
      </w:r>
      <w:r w:rsidR="00A65F6C">
        <w:rPr>
          <w:rFonts w:asciiTheme="majorBidi" w:hAnsiTheme="majorBidi" w:cstheme="majorBidi"/>
          <w:i/>
          <w:iCs/>
        </w:rPr>
        <w:t>green accounting</w:t>
      </w:r>
      <w:r w:rsidR="00605148">
        <w:rPr>
          <w:rFonts w:asciiTheme="majorBidi" w:hAnsiTheme="majorBidi" w:cstheme="majorBidi"/>
        </w:rPr>
        <w:t>.</w:t>
      </w:r>
      <w:r w:rsidR="009D536D">
        <w:rPr>
          <w:rFonts w:asciiTheme="majorBidi" w:hAnsiTheme="majorBidi" w:cstheme="majorBidi"/>
        </w:rPr>
        <w:t xml:space="preserve"> Pertama,</w:t>
      </w:r>
      <w:r w:rsidR="00605148">
        <w:rPr>
          <w:rFonts w:asciiTheme="majorBidi" w:hAnsiTheme="majorBidi" w:cstheme="majorBidi"/>
        </w:rPr>
        <w:t xml:space="preserve"> </w:t>
      </w:r>
      <w:r w:rsidR="00605148" w:rsidRPr="00A27FFE">
        <w:rPr>
          <w:rFonts w:asciiTheme="majorBidi" w:hAnsiTheme="majorBidi" w:cstheme="majorBidi"/>
        </w:rPr>
        <w:t xml:space="preserve">Akuntansi </w:t>
      </w:r>
      <w:r w:rsidR="00A645A8">
        <w:rPr>
          <w:rFonts w:asciiTheme="majorBidi" w:hAnsiTheme="majorBidi" w:cstheme="majorBidi"/>
        </w:rPr>
        <w:t>b</w:t>
      </w:r>
      <w:r w:rsidR="00605148" w:rsidRPr="00A27FFE">
        <w:rPr>
          <w:rFonts w:asciiTheme="majorBidi" w:hAnsiTheme="majorBidi" w:cstheme="majorBidi"/>
        </w:rPr>
        <w:t xml:space="preserve">ebas nilai. </w:t>
      </w:r>
      <w:r w:rsidR="00605148" w:rsidRPr="00A27FFE">
        <w:t>Selama menjalankan usaha, pengrajin tidak menyisakan ruang untuk bumi</w:t>
      </w:r>
      <w:r w:rsidR="00605148">
        <w:t xml:space="preserve">, </w:t>
      </w:r>
      <w:r w:rsidR="00605148" w:rsidRPr="00A27FFE">
        <w:t xml:space="preserve">mereka hanya </w:t>
      </w:r>
      <w:r w:rsidR="00605148">
        <w:t>memberikan</w:t>
      </w:r>
      <w:r w:rsidR="00605148" w:rsidRPr="00A27FFE">
        <w:t xml:space="preserve"> ruang untuk angka, keuntungan, dan efisiensi biaya.</w:t>
      </w:r>
      <w:r w:rsidR="00605148">
        <w:t xml:space="preserve"> </w:t>
      </w:r>
      <w:r w:rsidR="009D536D">
        <w:t>Kedua, b</w:t>
      </w:r>
      <w:r w:rsidR="00605148" w:rsidRPr="004E44F4">
        <w:t xml:space="preserve">enang tak </w:t>
      </w:r>
      <w:r w:rsidR="00605148">
        <w:t>tersulam wawasan. Analogi</w:t>
      </w:r>
      <w:r w:rsidR="00605148" w:rsidRPr="004E44F4">
        <w:t xml:space="preserve"> ini mencerminkan kondisi </w:t>
      </w:r>
      <w:r w:rsidR="00A645A8">
        <w:t>pengrajin</w:t>
      </w:r>
      <w:r w:rsidR="00605148" w:rsidRPr="004E44F4">
        <w:t xml:space="preserve"> yang memiliki keterampilan teknis, namun belum </w:t>
      </w:r>
      <w:r w:rsidR="00605148">
        <w:t>diiringi</w:t>
      </w:r>
      <w:r w:rsidR="00605148" w:rsidRPr="004E44F4">
        <w:t xml:space="preserve"> dengan pengetahuan yang memadai tentang </w:t>
      </w:r>
      <w:r w:rsidR="00605148">
        <w:t>tanggung jawab usaha</w:t>
      </w:r>
      <w:r w:rsidR="00605148" w:rsidRPr="004E44F4">
        <w:t xml:space="preserve">. </w:t>
      </w:r>
      <w:r w:rsidR="009D536D">
        <w:rPr>
          <w:lang w:val="id-ID"/>
        </w:rPr>
        <w:t xml:space="preserve">Ketiga, </w:t>
      </w:r>
      <w:r w:rsidR="00AF1B5D">
        <w:rPr>
          <w:rFonts w:asciiTheme="majorBidi" w:hAnsiTheme="majorBidi" w:cstheme="majorBidi"/>
          <w:i/>
          <w:iCs/>
        </w:rPr>
        <w:t>w</w:t>
      </w:r>
      <w:r w:rsidR="00605148" w:rsidRPr="00EF56B0">
        <w:rPr>
          <w:rFonts w:asciiTheme="majorBidi" w:hAnsiTheme="majorBidi" w:cstheme="majorBidi"/>
          <w:i/>
          <w:iCs/>
        </w:rPr>
        <w:t xml:space="preserve">orkpalce </w:t>
      </w:r>
      <w:r w:rsidR="00AF1B5D">
        <w:rPr>
          <w:rFonts w:asciiTheme="majorBidi" w:hAnsiTheme="majorBidi" w:cstheme="majorBidi"/>
          <w:i/>
          <w:iCs/>
        </w:rPr>
        <w:t>c</w:t>
      </w:r>
      <w:r w:rsidR="00605148" w:rsidRPr="00EF56B0">
        <w:rPr>
          <w:rFonts w:asciiTheme="majorBidi" w:hAnsiTheme="majorBidi" w:cstheme="majorBidi"/>
          <w:i/>
          <w:iCs/>
        </w:rPr>
        <w:t>ulture</w:t>
      </w:r>
      <w:r w:rsidR="00605148" w:rsidRPr="00EF56B0">
        <w:rPr>
          <w:rFonts w:asciiTheme="majorBidi" w:hAnsiTheme="majorBidi" w:cstheme="majorBidi"/>
        </w:rPr>
        <w:t xml:space="preserve">. </w:t>
      </w:r>
      <w:r w:rsidR="00605148" w:rsidRPr="00EF56B0">
        <w:rPr>
          <w:lang w:eastAsia="id-ID"/>
        </w:rPr>
        <w:t>Pengolahan limbah dianggap sebagai hal yang rumit</w:t>
      </w:r>
      <w:r w:rsidR="00A645A8">
        <w:rPr>
          <w:lang w:eastAsia="id-ID"/>
        </w:rPr>
        <w:t xml:space="preserve"> </w:t>
      </w:r>
      <w:r w:rsidR="00605148" w:rsidRPr="00EF56B0">
        <w:rPr>
          <w:lang w:eastAsia="id-ID"/>
        </w:rPr>
        <w:t xml:space="preserve">dan tidak memberikan </w:t>
      </w:r>
      <w:r w:rsidR="00A645A8">
        <w:rPr>
          <w:lang w:eastAsia="id-ID"/>
        </w:rPr>
        <w:t xml:space="preserve">manfaat secara </w:t>
      </w:r>
      <w:r w:rsidR="00605148" w:rsidRPr="00EF56B0">
        <w:rPr>
          <w:lang w:eastAsia="id-ID"/>
        </w:rPr>
        <w:t>langsung</w:t>
      </w:r>
      <w:r w:rsidR="00A645A8">
        <w:rPr>
          <w:lang w:eastAsia="id-ID"/>
        </w:rPr>
        <w:t xml:space="preserve">. </w:t>
      </w:r>
      <w:r w:rsidR="009D536D">
        <w:rPr>
          <w:rFonts w:asciiTheme="majorBidi" w:hAnsiTheme="majorBidi" w:cstheme="majorBidi"/>
        </w:rPr>
        <w:t xml:space="preserve">Terakhir, </w:t>
      </w:r>
      <w:r w:rsidR="00605148">
        <w:rPr>
          <w:rFonts w:asciiTheme="majorBidi" w:hAnsiTheme="majorBidi" w:cstheme="majorBidi"/>
        </w:rPr>
        <w:t xml:space="preserve">Estetika semu </w:t>
      </w:r>
      <w:r w:rsidR="00605148">
        <w:rPr>
          <w:rFonts w:asciiTheme="majorBidi" w:hAnsiTheme="majorBidi" w:cstheme="majorBidi"/>
          <w:i/>
          <w:iCs/>
        </w:rPr>
        <w:t>stakeholders.</w:t>
      </w:r>
      <w:r w:rsidR="00605148">
        <w:rPr>
          <w:rFonts w:asciiTheme="majorBidi" w:hAnsiTheme="majorBidi" w:cstheme="majorBidi"/>
        </w:rPr>
        <w:t xml:space="preserve"> </w:t>
      </w:r>
      <w:r w:rsidR="00605148">
        <w:t xml:space="preserve">Pengrajin merasa kehadiran </w:t>
      </w:r>
      <w:r w:rsidR="00605148">
        <w:rPr>
          <w:i/>
          <w:iCs/>
        </w:rPr>
        <w:t>stakeholder</w:t>
      </w:r>
      <w:r w:rsidR="00605148" w:rsidRPr="002009D7">
        <w:t xml:space="preserve"> </w:t>
      </w:r>
      <w:r w:rsidR="00605148">
        <w:t>hanya bersifat</w:t>
      </w:r>
      <w:r w:rsidR="00605148" w:rsidRPr="002009D7">
        <w:t xml:space="preserve"> simbolis </w:t>
      </w:r>
      <w:r w:rsidR="00605148">
        <w:t xml:space="preserve">sehingga bantuan ataupun bentuk program </w:t>
      </w:r>
      <w:r w:rsidR="00605148" w:rsidRPr="00A94BB6">
        <w:rPr>
          <w:lang w:val="id-ID"/>
        </w:rPr>
        <w:t>sosialisasi</w:t>
      </w:r>
      <w:r w:rsidR="00A645A8">
        <w:rPr>
          <w:lang w:val="id-ID"/>
        </w:rPr>
        <w:t xml:space="preserve"> </w:t>
      </w:r>
      <w:r w:rsidR="00605148" w:rsidRPr="00A94BB6">
        <w:rPr>
          <w:lang w:val="id-ID"/>
        </w:rPr>
        <w:t>dan kegiatan lainnya</w:t>
      </w:r>
      <w:r w:rsidR="00605148">
        <w:t xml:space="preserve"> yang diberikan sering kali tidak sesuai dengan kebutuhan mereka dan tidak mampu mendorong pengrajin untuk menerapkan </w:t>
      </w:r>
      <w:r w:rsidR="00605148">
        <w:rPr>
          <w:i/>
          <w:iCs/>
        </w:rPr>
        <w:t>green accounting</w:t>
      </w:r>
      <w:r w:rsidR="00605148">
        <w:t>.</w:t>
      </w:r>
      <w:r w:rsidR="00605148">
        <w:rPr>
          <w:rFonts w:asciiTheme="majorBidi" w:hAnsiTheme="majorBidi" w:cstheme="majorBidi"/>
        </w:rPr>
        <w:t xml:space="preserve"> </w:t>
      </w:r>
    </w:p>
    <w:p w14:paraId="58A7949E" w14:textId="5464A275" w:rsidR="004837CB" w:rsidRPr="00605148" w:rsidRDefault="004837CB" w:rsidP="008773A5">
      <w:pPr>
        <w:pStyle w:val="NormalWeb"/>
        <w:spacing w:before="0" w:beforeAutospacing="0" w:after="0" w:afterAutospacing="0"/>
        <w:jc w:val="both"/>
        <w:rPr>
          <w:rFonts w:asciiTheme="majorBidi" w:hAnsiTheme="majorBidi" w:cstheme="majorBidi"/>
        </w:rPr>
      </w:pPr>
    </w:p>
    <w:p w14:paraId="6E6675D3" w14:textId="5D47E263" w:rsidR="00347C05" w:rsidRPr="00873265" w:rsidRDefault="00873265" w:rsidP="00347C05">
      <w:pPr>
        <w:spacing w:after="0" w:line="480" w:lineRule="auto"/>
        <w:jc w:val="both"/>
        <w:rPr>
          <w:rFonts w:asciiTheme="majorBidi" w:hAnsiTheme="majorBidi" w:cstheme="majorBidi"/>
          <w:sz w:val="24"/>
          <w:szCs w:val="24"/>
        </w:rPr>
      </w:pPr>
      <w:r w:rsidRPr="003172ED">
        <w:rPr>
          <w:rFonts w:asciiTheme="majorBidi" w:hAnsiTheme="majorBidi" w:cstheme="majorBidi"/>
          <w:b/>
          <w:bCs/>
          <w:sz w:val="24"/>
          <w:szCs w:val="24"/>
        </w:rPr>
        <w:t>Kata Kunci:</w:t>
      </w:r>
      <w:r>
        <w:rPr>
          <w:rFonts w:asciiTheme="majorBidi" w:hAnsiTheme="majorBidi" w:cstheme="majorBidi"/>
          <w:sz w:val="24"/>
          <w:szCs w:val="24"/>
        </w:rPr>
        <w:t xml:space="preserve"> Pengrajin </w:t>
      </w:r>
      <w:r w:rsidR="007F6D4C">
        <w:rPr>
          <w:rFonts w:asciiTheme="majorBidi" w:hAnsiTheme="majorBidi" w:cstheme="majorBidi"/>
          <w:sz w:val="24"/>
          <w:szCs w:val="24"/>
        </w:rPr>
        <w:t xml:space="preserve">Tenun, </w:t>
      </w:r>
      <w:r w:rsidR="007F6D4C">
        <w:rPr>
          <w:rFonts w:asciiTheme="majorBidi" w:hAnsiTheme="majorBidi" w:cstheme="majorBidi"/>
          <w:i/>
          <w:iCs/>
          <w:sz w:val="24"/>
          <w:szCs w:val="24"/>
        </w:rPr>
        <w:t xml:space="preserve">Green Accounting, </w:t>
      </w:r>
      <w:r w:rsidR="007F6D4C">
        <w:rPr>
          <w:rFonts w:asciiTheme="majorBidi" w:hAnsiTheme="majorBidi" w:cstheme="majorBidi"/>
          <w:sz w:val="24"/>
          <w:szCs w:val="24"/>
        </w:rPr>
        <w:t>Tantangan Penerapan</w:t>
      </w:r>
    </w:p>
    <w:p w14:paraId="0FB34477" w14:textId="1B4D1518" w:rsidR="00574611" w:rsidRPr="007F6D4C" w:rsidRDefault="00574611" w:rsidP="007F6D4C">
      <w:pPr>
        <w:pStyle w:val="Heading1"/>
        <w:tabs>
          <w:tab w:val="left" w:pos="2459"/>
          <w:tab w:val="center" w:pos="3969"/>
        </w:tabs>
        <w:spacing w:line="480" w:lineRule="auto"/>
        <w:jc w:val="both"/>
        <w:rPr>
          <w:rFonts w:asciiTheme="majorBidi" w:hAnsiTheme="majorBidi"/>
          <w:color w:val="auto"/>
        </w:rPr>
        <w:sectPr w:rsidR="00574611" w:rsidRPr="007F6D4C" w:rsidSect="00A61484">
          <w:footerReference w:type="first" r:id="rId17"/>
          <w:pgSz w:w="11907" w:h="16839" w:code="9"/>
          <w:pgMar w:top="2268" w:right="1701" w:bottom="1701" w:left="2268" w:header="708" w:footer="708" w:gutter="0"/>
          <w:pgNumType w:fmt="lowerRoman" w:start="3"/>
          <w:cols w:space="708"/>
          <w:titlePg/>
          <w:docGrid w:linePitch="360"/>
        </w:sectPr>
      </w:pPr>
    </w:p>
    <w:p w14:paraId="151F8278" w14:textId="77777777" w:rsidR="007F6D4C" w:rsidRDefault="007F6D4C" w:rsidP="007F6D4C">
      <w:pPr>
        <w:rPr>
          <w:rFonts w:asciiTheme="majorBidi" w:eastAsiaTheme="majorEastAsia" w:hAnsiTheme="majorBidi" w:cstheme="majorBidi"/>
          <w:b/>
          <w:bCs/>
          <w:sz w:val="28"/>
          <w:szCs w:val="28"/>
        </w:rPr>
      </w:pPr>
    </w:p>
    <w:p w14:paraId="7EDB9752" w14:textId="3706F3F0" w:rsidR="007F6D4C" w:rsidRPr="00FE2A79" w:rsidRDefault="007F6D4C" w:rsidP="007F6D4C">
      <w:pPr>
        <w:pStyle w:val="Heading1"/>
        <w:spacing w:before="0" w:line="480" w:lineRule="auto"/>
        <w:jc w:val="center"/>
        <w:rPr>
          <w:rFonts w:asciiTheme="majorBidi" w:hAnsiTheme="majorBidi"/>
          <w:i/>
          <w:iCs/>
          <w:color w:val="auto"/>
        </w:rPr>
      </w:pPr>
      <w:bookmarkStart w:id="5" w:name="_Toc203072291"/>
      <w:r w:rsidRPr="00FE2A79">
        <w:rPr>
          <w:rFonts w:asciiTheme="majorBidi" w:hAnsiTheme="majorBidi"/>
          <w:i/>
          <w:iCs/>
          <w:color w:val="auto"/>
        </w:rPr>
        <w:t>ABSTRACK</w:t>
      </w:r>
      <w:bookmarkEnd w:id="5"/>
    </w:p>
    <w:p w14:paraId="10C6F69B" w14:textId="071B1D6E" w:rsidR="00AC2ABC" w:rsidRPr="00AC2ABC" w:rsidRDefault="00AC2ABC" w:rsidP="00AC2ABC">
      <w:pPr>
        <w:tabs>
          <w:tab w:val="left" w:pos="3018"/>
        </w:tabs>
        <w:spacing w:line="240" w:lineRule="auto"/>
        <w:jc w:val="both"/>
        <w:rPr>
          <w:rFonts w:ascii="Times New Roman" w:hAnsi="Times New Roman" w:cs="Times New Roman"/>
          <w:i/>
          <w:iCs/>
          <w:sz w:val="24"/>
          <w:szCs w:val="24"/>
        </w:rPr>
      </w:pPr>
      <w:r w:rsidRPr="00AC2ABC">
        <w:rPr>
          <w:rFonts w:ascii="Times New Roman" w:hAnsi="Times New Roman" w:cs="Times New Roman"/>
          <w:i/>
          <w:iCs/>
          <w:sz w:val="24"/>
          <w:szCs w:val="24"/>
        </w:rPr>
        <w:t xml:space="preserve">Ria Ardiani, </w:t>
      </w:r>
      <w:r w:rsidR="009561D6">
        <w:rPr>
          <w:rFonts w:ascii="Times New Roman" w:hAnsi="Times New Roman" w:cs="Times New Roman"/>
          <w:b/>
          <w:bCs/>
          <w:i/>
          <w:iCs/>
          <w:sz w:val="24"/>
          <w:szCs w:val="24"/>
        </w:rPr>
        <w:t>Tracing</w:t>
      </w:r>
      <w:r w:rsidRPr="00AC2ABC">
        <w:rPr>
          <w:rFonts w:ascii="Times New Roman" w:hAnsi="Times New Roman" w:cs="Times New Roman"/>
          <w:b/>
          <w:bCs/>
          <w:i/>
          <w:iCs/>
          <w:sz w:val="24"/>
          <w:szCs w:val="24"/>
        </w:rPr>
        <w:t xml:space="preserve"> the Challenges of Implementing Green Accounting in Every Thread</w:t>
      </w:r>
      <w:r w:rsidRPr="00AC2ABC">
        <w:rPr>
          <w:rFonts w:ascii="Times New Roman" w:hAnsi="Times New Roman" w:cs="Times New Roman"/>
          <w:i/>
          <w:iCs/>
          <w:sz w:val="24"/>
          <w:szCs w:val="24"/>
        </w:rPr>
        <w:t xml:space="preserve">, supervised by Mr. Zaki Fakhroni. This study aims to reveal the challenges faced by Samarinda weavers in implementing green accounting. </w:t>
      </w:r>
      <w:r>
        <w:rPr>
          <w:rFonts w:ascii="Times New Roman" w:hAnsi="Times New Roman" w:cs="Times New Roman"/>
          <w:i/>
          <w:iCs/>
          <w:sz w:val="24"/>
          <w:szCs w:val="24"/>
        </w:rPr>
        <w:t>I</w:t>
      </w:r>
      <w:r w:rsidRPr="00AC2ABC">
        <w:rPr>
          <w:rFonts w:ascii="Times New Roman" w:hAnsi="Times New Roman" w:cs="Times New Roman"/>
          <w:i/>
          <w:iCs/>
          <w:sz w:val="24"/>
          <w:szCs w:val="24"/>
        </w:rPr>
        <w:t>nformants in this study were one head of a weaving MSME that met the criteria for micro businesses and one weaving business owner that met the criteria for medium-sized businesses. This research uses an ethnomethodological approach with data collection methods through semi-structured interviews, observation, and documentation. The results of this study show several challenges faced by weaving craftsmen in implementing the concept of green accounting. First, value-free accounting.</w:t>
      </w:r>
      <w:r>
        <w:rPr>
          <w:rFonts w:ascii="Times New Roman" w:hAnsi="Times New Roman" w:cs="Times New Roman"/>
          <w:i/>
          <w:iCs/>
          <w:sz w:val="24"/>
          <w:szCs w:val="24"/>
        </w:rPr>
        <w:t xml:space="preserve"> </w:t>
      </w:r>
      <w:r w:rsidRPr="00AC2ABC">
        <w:rPr>
          <w:rFonts w:ascii="Times New Roman" w:hAnsi="Times New Roman" w:cs="Times New Roman"/>
          <w:i/>
          <w:iCs/>
          <w:sz w:val="24"/>
          <w:szCs w:val="24"/>
        </w:rPr>
        <w:t xml:space="preserve">During their business, craftsmen leave no room for the earth; they only give space to numbers, profits, and cost efficiency. During business operations, craftsmen do not consider the environment; they only focus on numbers, profits, and cost efficiency. Second, unweaved threads of insight. This analogy reflects the condition of craftsmen who possess technical skills but lack adequate knowledge about business responsibilities. Third, workplace culture. Waste management is perceived as complex and does not provide direct benefits. Finally, the illusory aesthetics of stakeholders. Craftsmen feel that the presence of stakeholders is merely symbolic, so the support or socialization programs and other activities provided are often not in line with their needs and are unable to encourage craftsmen to implement green accounting. </w:t>
      </w:r>
    </w:p>
    <w:p w14:paraId="4E9704D5" w14:textId="60CB8F68" w:rsidR="00DB733E" w:rsidRPr="003172ED" w:rsidRDefault="00DB733E" w:rsidP="00AC2ABC">
      <w:pPr>
        <w:tabs>
          <w:tab w:val="left" w:pos="3018"/>
        </w:tabs>
        <w:spacing w:line="240" w:lineRule="auto"/>
        <w:jc w:val="both"/>
        <w:rPr>
          <w:rFonts w:ascii="Times New Roman" w:hAnsi="Times New Roman" w:cs="Times New Roman"/>
          <w:sz w:val="24"/>
          <w:szCs w:val="24"/>
        </w:rPr>
      </w:pPr>
      <w:r w:rsidRPr="003172ED">
        <w:rPr>
          <w:rFonts w:ascii="Times New Roman" w:hAnsi="Times New Roman" w:cs="Times New Roman"/>
          <w:b/>
          <w:bCs/>
          <w:sz w:val="24"/>
          <w:szCs w:val="24"/>
        </w:rPr>
        <w:t xml:space="preserve">Keywords: </w:t>
      </w:r>
      <w:r w:rsidRPr="003172ED">
        <w:rPr>
          <w:rFonts w:ascii="Times New Roman" w:hAnsi="Times New Roman" w:cs="Times New Roman"/>
          <w:sz w:val="24"/>
          <w:szCs w:val="24"/>
        </w:rPr>
        <w:t>Weaving Craftsmen, Green Accounting, Implementation Challenges</w:t>
      </w:r>
    </w:p>
    <w:p w14:paraId="12A13DDE" w14:textId="77777777" w:rsidR="00DB733E" w:rsidRDefault="00DB733E" w:rsidP="00DB733E">
      <w:pPr>
        <w:tabs>
          <w:tab w:val="left" w:pos="3018"/>
        </w:tabs>
      </w:pPr>
    </w:p>
    <w:p w14:paraId="4ECF22FF" w14:textId="77777777" w:rsidR="00DB733E" w:rsidRDefault="00DB733E" w:rsidP="00DB733E">
      <w:pPr>
        <w:tabs>
          <w:tab w:val="left" w:pos="3018"/>
        </w:tabs>
      </w:pPr>
    </w:p>
    <w:p w14:paraId="1559C032" w14:textId="7D0C25BD" w:rsidR="005D5A86" w:rsidRPr="007F6D4C" w:rsidRDefault="005D5A86" w:rsidP="00DB733E">
      <w:pPr>
        <w:tabs>
          <w:tab w:val="left" w:pos="3018"/>
        </w:tabs>
        <w:sectPr w:rsidR="005D5A86" w:rsidRPr="007F6D4C" w:rsidSect="00574611">
          <w:pgSz w:w="11907" w:h="16839" w:code="9"/>
          <w:pgMar w:top="2268" w:right="1701" w:bottom="1701" w:left="2268" w:header="708" w:footer="708" w:gutter="0"/>
          <w:pgNumType w:fmt="lowerRoman"/>
          <w:cols w:space="708"/>
          <w:titlePg/>
          <w:docGrid w:linePitch="360"/>
        </w:sectPr>
      </w:pPr>
    </w:p>
    <w:p w14:paraId="18CCF7D6" w14:textId="31639B8C" w:rsidR="005D5A86" w:rsidRDefault="005D5A86" w:rsidP="005D5A86">
      <w:pPr>
        <w:pStyle w:val="Heading1"/>
        <w:spacing w:before="0" w:line="480" w:lineRule="auto"/>
        <w:jc w:val="center"/>
        <w:rPr>
          <w:rFonts w:asciiTheme="majorBidi" w:hAnsiTheme="majorBidi"/>
          <w:color w:val="auto"/>
        </w:rPr>
      </w:pPr>
      <w:bookmarkStart w:id="6" w:name="_Toc203072292"/>
      <w:r>
        <w:rPr>
          <w:rFonts w:asciiTheme="majorBidi" w:hAnsiTheme="majorBidi"/>
          <w:color w:val="auto"/>
        </w:rPr>
        <w:lastRenderedPageBreak/>
        <w:t>KATA PENGANTAR</w:t>
      </w:r>
      <w:bookmarkEnd w:id="6"/>
    </w:p>
    <w:p w14:paraId="7C0034A6" w14:textId="7E5EDC02" w:rsidR="00A960D7" w:rsidRDefault="00437E7B" w:rsidP="002D1BB8">
      <w:pPr>
        <w:spacing w:after="0" w:line="480" w:lineRule="auto"/>
        <w:ind w:firstLine="720"/>
        <w:jc w:val="both"/>
        <w:rPr>
          <w:rFonts w:ascii="Times New Roman" w:eastAsia="Calibri" w:hAnsi="Times New Roman" w:cs="Times New Roman"/>
          <w:iCs/>
          <w:sz w:val="24"/>
          <w:szCs w:val="24"/>
        </w:rPr>
      </w:pPr>
      <w:r>
        <w:rPr>
          <w:rFonts w:ascii="Times New Roman" w:hAnsi="Times New Roman" w:cs="Times New Roman"/>
          <w:i/>
          <w:iCs/>
          <w:sz w:val="24"/>
          <w:szCs w:val="24"/>
        </w:rPr>
        <w:t xml:space="preserve">Alhamdulillah, </w:t>
      </w:r>
      <w:r w:rsidR="00A960D7">
        <w:rPr>
          <w:rFonts w:ascii="Times New Roman" w:hAnsi="Times New Roman" w:cs="Times New Roman"/>
          <w:sz w:val="24"/>
          <w:szCs w:val="24"/>
        </w:rPr>
        <w:t xml:space="preserve">Puji syukur dipanjatkan atas kehadirat Allah </w:t>
      </w:r>
      <w:r w:rsidRPr="00437E7B">
        <w:rPr>
          <w:rFonts w:ascii="Times New Roman" w:hAnsi="Times New Roman" w:cs="Times New Roman"/>
          <w:sz w:val="24"/>
          <w:szCs w:val="24"/>
        </w:rPr>
        <w:t>Subhanahu wata'ala</w:t>
      </w:r>
      <w:r w:rsidR="00A960D7">
        <w:rPr>
          <w:rFonts w:ascii="Times New Roman" w:hAnsi="Times New Roman" w:cs="Times New Roman"/>
          <w:sz w:val="24"/>
          <w:szCs w:val="24"/>
        </w:rPr>
        <w:t xml:space="preserve"> karena berkat rahmat, hidayah, dan karunia-Nya</w:t>
      </w:r>
      <w:r w:rsidR="00551029">
        <w:rPr>
          <w:rFonts w:ascii="Times New Roman" w:hAnsi="Times New Roman" w:cs="Times New Roman"/>
          <w:sz w:val="24"/>
          <w:szCs w:val="24"/>
        </w:rPr>
        <w:t xml:space="preserve">, </w:t>
      </w:r>
      <w:r w:rsidR="00551029" w:rsidRPr="00551029">
        <w:rPr>
          <w:rFonts w:ascii="Times New Roman" w:hAnsi="Times New Roman" w:cs="Times New Roman"/>
          <w:sz w:val="24"/>
          <w:szCs w:val="24"/>
        </w:rPr>
        <w:t>serta junjungan kita Nabi Muhammad salall</w:t>
      </w:r>
      <w:r w:rsidR="00551029">
        <w:rPr>
          <w:rFonts w:ascii="Times New Roman" w:hAnsi="Times New Roman" w:cs="Times New Roman"/>
          <w:sz w:val="24"/>
          <w:szCs w:val="24"/>
        </w:rPr>
        <w:t>a</w:t>
      </w:r>
      <w:r w:rsidR="00551029" w:rsidRPr="00551029">
        <w:rPr>
          <w:rFonts w:ascii="Times New Roman" w:hAnsi="Times New Roman" w:cs="Times New Roman"/>
          <w:sz w:val="24"/>
          <w:szCs w:val="24"/>
        </w:rPr>
        <w:t>hu 'alaihi wasallam sebagai panutan kita</w:t>
      </w:r>
      <w:r w:rsidR="00551029">
        <w:rPr>
          <w:rFonts w:ascii="Times New Roman" w:hAnsi="Times New Roman" w:cs="Times New Roman"/>
          <w:sz w:val="24"/>
          <w:szCs w:val="24"/>
        </w:rPr>
        <w:t xml:space="preserve">, sehingga penulisa </w:t>
      </w:r>
      <w:r w:rsidR="00A960D7">
        <w:rPr>
          <w:rFonts w:ascii="Times New Roman" w:hAnsi="Times New Roman" w:cs="Times New Roman"/>
          <w:sz w:val="24"/>
          <w:szCs w:val="24"/>
        </w:rPr>
        <w:t>dapat menyelesaikan penulisan skripsi dengan judul “</w:t>
      </w:r>
      <w:r w:rsidR="00A960D7" w:rsidRPr="00A73DAB">
        <w:rPr>
          <w:rFonts w:ascii="Times New Roman" w:eastAsia="Calibri" w:hAnsi="Times New Roman" w:cs="Times New Roman"/>
          <w:iCs/>
          <w:sz w:val="24"/>
          <w:szCs w:val="24"/>
        </w:rPr>
        <w:t>Menel</w:t>
      </w:r>
      <w:r w:rsidR="00A960D7">
        <w:rPr>
          <w:rFonts w:ascii="Times New Roman" w:eastAsia="Calibri" w:hAnsi="Times New Roman" w:cs="Times New Roman"/>
          <w:iCs/>
          <w:sz w:val="24"/>
          <w:szCs w:val="24"/>
        </w:rPr>
        <w:t>usuri Jejak</w:t>
      </w:r>
      <w:r w:rsidR="00A960D7" w:rsidRPr="00A73DAB">
        <w:rPr>
          <w:rFonts w:ascii="Times New Roman" w:eastAsia="Calibri" w:hAnsi="Times New Roman" w:cs="Times New Roman"/>
          <w:iCs/>
          <w:sz w:val="24"/>
          <w:szCs w:val="24"/>
        </w:rPr>
        <w:t xml:space="preserve"> Tantangan Penerapan Green Accounting </w:t>
      </w:r>
      <w:r w:rsidR="00A960D7">
        <w:rPr>
          <w:rFonts w:ascii="Times New Roman" w:eastAsia="Calibri" w:hAnsi="Times New Roman" w:cs="Times New Roman"/>
          <w:iCs/>
          <w:sz w:val="24"/>
          <w:szCs w:val="24"/>
        </w:rPr>
        <w:t>di Setiap Helai Benang”. Skripsi ini disusun sebagai salah satu syarat</w:t>
      </w:r>
      <w:r w:rsidR="00296E21">
        <w:rPr>
          <w:rFonts w:ascii="Times New Roman" w:eastAsia="Calibri" w:hAnsi="Times New Roman" w:cs="Times New Roman"/>
          <w:iCs/>
          <w:sz w:val="24"/>
          <w:szCs w:val="24"/>
        </w:rPr>
        <w:t xml:space="preserve"> untuk memperoleh gelar </w:t>
      </w:r>
      <w:r w:rsidR="000F661B">
        <w:rPr>
          <w:rFonts w:ascii="Times New Roman" w:eastAsia="Calibri" w:hAnsi="Times New Roman" w:cs="Times New Roman"/>
          <w:iCs/>
          <w:sz w:val="24"/>
          <w:szCs w:val="24"/>
        </w:rPr>
        <w:t>Sarjana Akuntansi pada Fakultas Ekonomi dan Bisnis Universitas Mulawarman</w:t>
      </w:r>
      <w:r w:rsidR="002D1BB8">
        <w:rPr>
          <w:rFonts w:ascii="Times New Roman" w:eastAsia="Calibri" w:hAnsi="Times New Roman" w:cs="Times New Roman"/>
          <w:iCs/>
          <w:sz w:val="24"/>
          <w:szCs w:val="24"/>
        </w:rPr>
        <w:t>.</w:t>
      </w:r>
    </w:p>
    <w:p w14:paraId="4A033418" w14:textId="778E422A" w:rsidR="000F661B" w:rsidRDefault="000F661B" w:rsidP="002D1BB8">
      <w:pPr>
        <w:spacing w:after="0" w:line="480" w:lineRule="auto"/>
        <w:ind w:firstLine="720"/>
        <w:jc w:val="both"/>
        <w:rPr>
          <w:rFonts w:ascii="Times New Roman" w:hAnsi="Times New Roman" w:cs="Times New Roman"/>
          <w:sz w:val="24"/>
          <w:szCs w:val="24"/>
        </w:rPr>
      </w:pPr>
      <w:r w:rsidRPr="000F661B">
        <w:rPr>
          <w:rFonts w:ascii="Times New Roman" w:hAnsi="Times New Roman" w:cs="Times New Roman"/>
          <w:sz w:val="24"/>
          <w:szCs w:val="24"/>
        </w:rPr>
        <w:t>P</w:t>
      </w:r>
      <w:r w:rsidR="001A10B7">
        <w:rPr>
          <w:rFonts w:ascii="Times New Roman" w:hAnsi="Times New Roman" w:cs="Times New Roman"/>
          <w:sz w:val="24"/>
          <w:szCs w:val="24"/>
        </w:rPr>
        <w:t xml:space="preserve">enulis menyadari bahwa tugas akhir ini dapat diselesaikan atas doa, bantuan, bimbingan, dan motivasi banyak pihak. </w:t>
      </w:r>
      <w:r w:rsidR="002D1BB8" w:rsidRPr="002D1BB8">
        <w:rPr>
          <w:rFonts w:ascii="Times New Roman" w:hAnsi="Times New Roman" w:cs="Times New Roman"/>
          <w:sz w:val="24"/>
          <w:szCs w:val="24"/>
        </w:rPr>
        <w:t>Oleh karena itu pada kesempatan ini</w:t>
      </w:r>
      <w:r w:rsidR="002D1BB8">
        <w:rPr>
          <w:rFonts w:ascii="Times New Roman" w:hAnsi="Times New Roman" w:cs="Times New Roman"/>
          <w:sz w:val="24"/>
          <w:szCs w:val="24"/>
        </w:rPr>
        <w:t xml:space="preserve"> dengan penuh hormat penulis mengucapkan terima kasih kepada:</w:t>
      </w:r>
    </w:p>
    <w:p w14:paraId="4BA16650" w14:textId="1B3AFDB8" w:rsidR="002D1BB8" w:rsidRDefault="002D1BB8" w:rsidP="002D1BB8">
      <w:pPr>
        <w:pStyle w:val="ListParagraph"/>
        <w:numPr>
          <w:ilvl w:val="0"/>
          <w:numId w:val="80"/>
        </w:numPr>
        <w:spacing w:line="480" w:lineRule="auto"/>
        <w:ind w:left="426"/>
        <w:jc w:val="both"/>
        <w:rPr>
          <w:rFonts w:ascii="Times New Roman" w:hAnsi="Times New Roman" w:cs="Times New Roman"/>
          <w:sz w:val="24"/>
          <w:szCs w:val="24"/>
        </w:rPr>
      </w:pPr>
      <w:r w:rsidRPr="002D1BB8">
        <w:rPr>
          <w:rFonts w:ascii="Times New Roman" w:hAnsi="Times New Roman" w:cs="Times New Roman"/>
          <w:sz w:val="24"/>
          <w:szCs w:val="24"/>
        </w:rPr>
        <w:t>Dr. Ir. H. Abdunnur, M.Si selaku Rektor Universitas Mulawarman.</w:t>
      </w:r>
    </w:p>
    <w:p w14:paraId="1FF5C934" w14:textId="77777777" w:rsidR="00C43F0E" w:rsidRDefault="00C43F0E" w:rsidP="000F661B">
      <w:pPr>
        <w:pStyle w:val="ListParagraph"/>
        <w:numPr>
          <w:ilvl w:val="0"/>
          <w:numId w:val="80"/>
        </w:numPr>
        <w:spacing w:line="480" w:lineRule="auto"/>
        <w:ind w:left="426"/>
        <w:jc w:val="both"/>
        <w:rPr>
          <w:rFonts w:ascii="Times New Roman" w:hAnsi="Times New Roman" w:cs="Times New Roman"/>
          <w:sz w:val="24"/>
          <w:szCs w:val="24"/>
        </w:rPr>
      </w:pPr>
      <w:r w:rsidRPr="00C43F0E">
        <w:rPr>
          <w:rFonts w:ascii="Times New Roman" w:hAnsi="Times New Roman" w:cs="Times New Roman"/>
          <w:sz w:val="24"/>
          <w:szCs w:val="24"/>
        </w:rPr>
        <w:t>Dr. Zainal Abidin, SE., MM</w:t>
      </w:r>
      <w:r>
        <w:rPr>
          <w:rFonts w:ascii="Times New Roman" w:hAnsi="Times New Roman" w:cs="Times New Roman"/>
          <w:sz w:val="24"/>
          <w:szCs w:val="24"/>
        </w:rPr>
        <w:t xml:space="preserve"> selaku Dekan Fakultas Ekonomi dan Bisnis </w:t>
      </w:r>
      <w:r w:rsidRPr="002D1BB8">
        <w:rPr>
          <w:rFonts w:ascii="Times New Roman" w:hAnsi="Times New Roman" w:cs="Times New Roman"/>
          <w:sz w:val="24"/>
          <w:szCs w:val="24"/>
        </w:rPr>
        <w:t>Universitas Mulawarman.</w:t>
      </w:r>
    </w:p>
    <w:p w14:paraId="01CDA04E" w14:textId="7D2873F8" w:rsidR="00551029" w:rsidRDefault="007577E0" w:rsidP="000F661B">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Dr. Wulan Iyhig Ratna Sari.,S.E.,M.Si.,CSP </w:t>
      </w:r>
      <w:r w:rsidR="00C43F0E" w:rsidRPr="00C43F0E">
        <w:rPr>
          <w:rFonts w:ascii="Times New Roman" w:hAnsi="Times New Roman" w:cs="Times New Roman"/>
          <w:sz w:val="24"/>
          <w:szCs w:val="24"/>
        </w:rPr>
        <w:t>selaku Ketua Jurusan Akuntansi Fakultas Ekonomi dan Bisnis Universitas Mulawarman.</w:t>
      </w:r>
    </w:p>
    <w:p w14:paraId="02BA06A4" w14:textId="27C2B6A1" w:rsidR="00C43F0E" w:rsidRDefault="00C43F0E" w:rsidP="000F661B">
      <w:pPr>
        <w:pStyle w:val="ListParagraph"/>
        <w:numPr>
          <w:ilvl w:val="0"/>
          <w:numId w:val="80"/>
        </w:numPr>
        <w:spacing w:line="480" w:lineRule="auto"/>
        <w:ind w:left="426"/>
        <w:jc w:val="both"/>
        <w:rPr>
          <w:rFonts w:ascii="Times New Roman" w:hAnsi="Times New Roman" w:cs="Times New Roman"/>
          <w:sz w:val="24"/>
          <w:szCs w:val="24"/>
        </w:rPr>
      </w:pPr>
      <w:r w:rsidRPr="00BE58BE">
        <w:rPr>
          <w:rFonts w:ascii="Times New Roman" w:hAnsi="Times New Roman" w:cs="Times New Roman"/>
          <w:sz w:val="24"/>
          <w:szCs w:val="24"/>
        </w:rPr>
        <w:t>Dr. Fibriyani Nur Khairin,S.E.,M.SA.,Ak.,CA.,CSP.,CIQaR</w:t>
      </w:r>
      <w:r w:rsidRPr="00C43F0E">
        <w:rPr>
          <w:rFonts w:ascii="Times New Roman" w:hAnsi="Times New Roman" w:cs="Times New Roman"/>
          <w:sz w:val="24"/>
          <w:szCs w:val="24"/>
        </w:rPr>
        <w:t xml:space="preserve"> selaku Koordinator Program Studi </w:t>
      </w:r>
      <w:r w:rsidR="007577E0">
        <w:rPr>
          <w:rFonts w:ascii="Times New Roman" w:hAnsi="Times New Roman" w:cs="Times New Roman"/>
          <w:sz w:val="24"/>
          <w:szCs w:val="24"/>
        </w:rPr>
        <w:t>Sarjana</w:t>
      </w:r>
      <w:r w:rsidRPr="00C43F0E">
        <w:rPr>
          <w:rFonts w:ascii="Times New Roman" w:hAnsi="Times New Roman" w:cs="Times New Roman"/>
          <w:sz w:val="24"/>
          <w:szCs w:val="24"/>
        </w:rPr>
        <w:t>Akuntansi Fakultas Ekonomi dan Bisnis Universitas Mulwarman</w:t>
      </w:r>
      <w:r>
        <w:rPr>
          <w:rFonts w:ascii="Times New Roman" w:hAnsi="Times New Roman" w:cs="Times New Roman"/>
          <w:sz w:val="24"/>
          <w:szCs w:val="24"/>
        </w:rPr>
        <w:t>.</w:t>
      </w:r>
    </w:p>
    <w:p w14:paraId="568C74B2" w14:textId="56B1ADDE" w:rsidR="00C43F0E" w:rsidRDefault="001A10B7" w:rsidP="000F661B">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Bapak Dr. H. Zaki Fakhroni, CA., CMA., CTA., CFrA., CIQaR selaku </w:t>
      </w:r>
      <w:r w:rsidR="00667354">
        <w:rPr>
          <w:rFonts w:ascii="Times New Roman" w:hAnsi="Times New Roman" w:cs="Times New Roman"/>
          <w:sz w:val="24"/>
          <w:szCs w:val="24"/>
        </w:rPr>
        <w:t>D</w:t>
      </w:r>
      <w:r>
        <w:rPr>
          <w:rFonts w:ascii="Times New Roman" w:hAnsi="Times New Roman" w:cs="Times New Roman"/>
          <w:sz w:val="24"/>
          <w:szCs w:val="24"/>
        </w:rPr>
        <w:t xml:space="preserve">osen </w:t>
      </w:r>
      <w:r w:rsidR="00667354">
        <w:rPr>
          <w:rFonts w:ascii="Times New Roman" w:hAnsi="Times New Roman" w:cs="Times New Roman"/>
          <w:sz w:val="24"/>
          <w:szCs w:val="24"/>
        </w:rPr>
        <w:t>P</w:t>
      </w:r>
      <w:r>
        <w:rPr>
          <w:rFonts w:ascii="Times New Roman" w:hAnsi="Times New Roman" w:cs="Times New Roman"/>
          <w:sz w:val="24"/>
          <w:szCs w:val="24"/>
        </w:rPr>
        <w:t>embimbing</w:t>
      </w:r>
      <w:r w:rsidR="00667354">
        <w:rPr>
          <w:rFonts w:ascii="Times New Roman" w:hAnsi="Times New Roman" w:cs="Times New Roman"/>
          <w:sz w:val="24"/>
          <w:szCs w:val="24"/>
        </w:rPr>
        <w:t xml:space="preserve"> Skripsi penulis atas segala arahan, masukan, dan </w:t>
      </w:r>
      <w:r w:rsidR="00E67063">
        <w:rPr>
          <w:rFonts w:ascii="Times New Roman" w:hAnsi="Times New Roman" w:cs="Times New Roman"/>
          <w:sz w:val="24"/>
          <w:szCs w:val="24"/>
        </w:rPr>
        <w:t>bantuan</w:t>
      </w:r>
      <w:r w:rsidR="00667354">
        <w:rPr>
          <w:rFonts w:ascii="Times New Roman" w:hAnsi="Times New Roman" w:cs="Times New Roman"/>
          <w:sz w:val="24"/>
          <w:szCs w:val="24"/>
        </w:rPr>
        <w:t xml:space="preserve"> yang </w:t>
      </w:r>
      <w:r w:rsidR="00E67063">
        <w:rPr>
          <w:rFonts w:ascii="Times New Roman" w:hAnsi="Times New Roman" w:cs="Times New Roman"/>
          <w:sz w:val="24"/>
          <w:szCs w:val="24"/>
        </w:rPr>
        <w:t xml:space="preserve">diberikan hingga </w:t>
      </w:r>
      <w:r w:rsidR="00667354">
        <w:rPr>
          <w:rFonts w:ascii="Times New Roman" w:hAnsi="Times New Roman" w:cs="Times New Roman"/>
          <w:sz w:val="24"/>
          <w:szCs w:val="24"/>
        </w:rPr>
        <w:t>penulis</w:t>
      </w:r>
      <w:r w:rsidR="00E67063">
        <w:rPr>
          <w:rFonts w:ascii="Times New Roman" w:hAnsi="Times New Roman" w:cs="Times New Roman"/>
          <w:sz w:val="24"/>
          <w:szCs w:val="24"/>
        </w:rPr>
        <w:t xml:space="preserve"> dapat</w:t>
      </w:r>
      <w:r w:rsidR="00667354">
        <w:rPr>
          <w:rFonts w:ascii="Times New Roman" w:hAnsi="Times New Roman" w:cs="Times New Roman"/>
          <w:sz w:val="24"/>
          <w:szCs w:val="24"/>
        </w:rPr>
        <w:t xml:space="preserve"> menyelesaikan tugas akhir ini. Terima kasih </w:t>
      </w:r>
      <w:r w:rsidR="00E67063">
        <w:rPr>
          <w:rFonts w:ascii="Times New Roman" w:hAnsi="Times New Roman" w:cs="Times New Roman"/>
          <w:sz w:val="24"/>
          <w:szCs w:val="24"/>
        </w:rPr>
        <w:t>juga karena bapak telah</w:t>
      </w:r>
      <w:r w:rsidR="00667354">
        <w:rPr>
          <w:rFonts w:ascii="Times New Roman" w:hAnsi="Times New Roman" w:cs="Times New Roman"/>
          <w:sz w:val="24"/>
          <w:szCs w:val="24"/>
        </w:rPr>
        <w:t xml:space="preserve"> banyak memberikan kesempatan kepada penulis untuk terus </w:t>
      </w:r>
      <w:r w:rsidR="00667354">
        <w:rPr>
          <w:rFonts w:ascii="Times New Roman" w:hAnsi="Times New Roman" w:cs="Times New Roman"/>
          <w:sz w:val="24"/>
          <w:szCs w:val="24"/>
        </w:rPr>
        <w:lastRenderedPageBreak/>
        <w:t>berkembang selama masa perkuliahan</w:t>
      </w:r>
      <w:r w:rsidR="00DD1715">
        <w:rPr>
          <w:rFonts w:ascii="Times New Roman" w:hAnsi="Times New Roman" w:cs="Times New Roman"/>
          <w:sz w:val="24"/>
          <w:szCs w:val="24"/>
        </w:rPr>
        <w:t xml:space="preserve"> dan meluangkan waktunya untuk mendengarkan</w:t>
      </w:r>
      <w:r w:rsidR="00E67063">
        <w:rPr>
          <w:rFonts w:ascii="Times New Roman" w:hAnsi="Times New Roman" w:cs="Times New Roman"/>
          <w:sz w:val="24"/>
          <w:szCs w:val="24"/>
        </w:rPr>
        <w:t xml:space="preserve"> cerita penulis.</w:t>
      </w:r>
    </w:p>
    <w:p w14:paraId="6B3089E6" w14:textId="77777777" w:rsidR="00924302" w:rsidRPr="00924302" w:rsidRDefault="001A10B7" w:rsidP="000F661B">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Prof </w:t>
      </w:r>
      <w:r w:rsidR="009E0ED0">
        <w:rPr>
          <w:rFonts w:ascii="Times New Roman" w:hAnsi="Times New Roman" w:cs="Times New Roman"/>
          <w:sz w:val="24"/>
          <w:szCs w:val="24"/>
        </w:rPr>
        <w:t xml:space="preserve">Sri Mintarti, M.Si selaku </w:t>
      </w:r>
      <w:r w:rsidR="009E0ED0" w:rsidRPr="009E0ED0">
        <w:rPr>
          <w:rFonts w:ascii="Times New Roman" w:hAnsi="Times New Roman" w:cs="Times New Roman"/>
          <w:sz w:val="24"/>
          <w:szCs w:val="24"/>
        </w:rPr>
        <w:t>Dosen Wali yang telah memberikan bimbingan dan nasihat selama menempuh studi di Fakultas Ekonomi dan Bisnis Universitas Mulawarman.</w:t>
      </w:r>
      <w:r w:rsidR="00924302" w:rsidRPr="00924302">
        <w:t xml:space="preserve"> </w:t>
      </w:r>
    </w:p>
    <w:p w14:paraId="7ABA46B0" w14:textId="77777777" w:rsidR="00924302" w:rsidRDefault="00924302" w:rsidP="000F661B">
      <w:pPr>
        <w:pStyle w:val="ListParagraph"/>
        <w:numPr>
          <w:ilvl w:val="0"/>
          <w:numId w:val="80"/>
        </w:numPr>
        <w:spacing w:line="480" w:lineRule="auto"/>
        <w:ind w:left="426"/>
        <w:jc w:val="both"/>
        <w:rPr>
          <w:rFonts w:ascii="Times New Roman" w:hAnsi="Times New Roman" w:cs="Times New Roman"/>
          <w:sz w:val="24"/>
          <w:szCs w:val="24"/>
        </w:rPr>
      </w:pPr>
      <w:r w:rsidRPr="00924302">
        <w:rPr>
          <w:rFonts w:ascii="Times New Roman" w:hAnsi="Times New Roman" w:cs="Times New Roman"/>
          <w:sz w:val="24"/>
          <w:szCs w:val="24"/>
        </w:rPr>
        <w:t xml:space="preserve">Bapak dan Ibu Dosen Fakultas Ekonomi dan Bisnis Universitas Mulawarman yang telah banyak memberikan ilmu pengetahuan semasa perkuliahan. </w:t>
      </w:r>
    </w:p>
    <w:p w14:paraId="1F5094A4" w14:textId="04609E17" w:rsidR="001A10B7" w:rsidRDefault="00924302" w:rsidP="000F661B">
      <w:pPr>
        <w:pStyle w:val="ListParagraph"/>
        <w:numPr>
          <w:ilvl w:val="0"/>
          <w:numId w:val="80"/>
        </w:numPr>
        <w:spacing w:line="480" w:lineRule="auto"/>
        <w:ind w:left="426"/>
        <w:jc w:val="both"/>
        <w:rPr>
          <w:rFonts w:ascii="Times New Roman" w:hAnsi="Times New Roman" w:cs="Times New Roman"/>
          <w:sz w:val="24"/>
          <w:szCs w:val="24"/>
        </w:rPr>
      </w:pPr>
      <w:r w:rsidRPr="00924302">
        <w:rPr>
          <w:rFonts w:ascii="Times New Roman" w:hAnsi="Times New Roman" w:cs="Times New Roman"/>
          <w:sz w:val="24"/>
          <w:szCs w:val="24"/>
        </w:rPr>
        <w:t xml:space="preserve">Seluruh Staff Jurusan, Akademik, Administrasi, dan Tata Usaha Fakultas Ekonomi dan Bisnis Universitas Mulawarman yang telah membantu seluruh proses administrasi </w:t>
      </w:r>
      <w:r>
        <w:rPr>
          <w:rFonts w:ascii="Times New Roman" w:hAnsi="Times New Roman" w:cs="Times New Roman"/>
          <w:sz w:val="24"/>
          <w:szCs w:val="24"/>
        </w:rPr>
        <w:t xml:space="preserve">selama </w:t>
      </w:r>
      <w:r w:rsidRPr="00924302">
        <w:rPr>
          <w:rFonts w:ascii="Times New Roman" w:hAnsi="Times New Roman" w:cs="Times New Roman"/>
          <w:sz w:val="24"/>
          <w:szCs w:val="24"/>
        </w:rPr>
        <w:t>perkuliahan</w:t>
      </w:r>
      <w:r>
        <w:rPr>
          <w:rFonts w:ascii="Times New Roman" w:hAnsi="Times New Roman" w:cs="Times New Roman"/>
          <w:sz w:val="24"/>
          <w:szCs w:val="24"/>
        </w:rPr>
        <w:t>.</w:t>
      </w:r>
    </w:p>
    <w:p w14:paraId="57E4787C" w14:textId="3F0AFA4F" w:rsidR="00924302" w:rsidRDefault="00924302" w:rsidP="000F661B">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Kedua orang tua tercinta penulis, Hafidz Ho</w:t>
      </w:r>
      <w:r w:rsidR="00594612">
        <w:rPr>
          <w:rFonts w:ascii="Times New Roman" w:hAnsi="Times New Roman" w:cs="Times New Roman"/>
          <w:sz w:val="24"/>
          <w:szCs w:val="24"/>
        </w:rPr>
        <w:t>i</w:t>
      </w:r>
      <w:r>
        <w:rPr>
          <w:rFonts w:ascii="Times New Roman" w:hAnsi="Times New Roman" w:cs="Times New Roman"/>
          <w:sz w:val="24"/>
          <w:szCs w:val="24"/>
        </w:rPr>
        <w:t>rul Anam dan Ainun Nasiha. Terima kasih ayah dan mama atas segala doa, kasih sayang</w:t>
      </w:r>
      <w:r w:rsidR="00852086">
        <w:rPr>
          <w:rFonts w:ascii="Times New Roman" w:hAnsi="Times New Roman" w:cs="Times New Roman"/>
          <w:sz w:val="24"/>
          <w:szCs w:val="24"/>
        </w:rPr>
        <w:t>,</w:t>
      </w:r>
      <w:r w:rsidR="005004F4">
        <w:rPr>
          <w:rFonts w:ascii="Times New Roman" w:hAnsi="Times New Roman" w:cs="Times New Roman"/>
          <w:sz w:val="24"/>
          <w:szCs w:val="24"/>
        </w:rPr>
        <w:t xml:space="preserve"> dan</w:t>
      </w:r>
      <w:r w:rsidR="00852086">
        <w:rPr>
          <w:rFonts w:ascii="Times New Roman" w:hAnsi="Times New Roman" w:cs="Times New Roman"/>
          <w:sz w:val="24"/>
          <w:szCs w:val="24"/>
        </w:rPr>
        <w:t xml:space="preserve"> dukungan yang </w:t>
      </w:r>
      <w:r w:rsidR="001D28B9">
        <w:rPr>
          <w:rFonts w:ascii="Times New Roman" w:hAnsi="Times New Roman" w:cs="Times New Roman"/>
          <w:sz w:val="24"/>
          <w:szCs w:val="24"/>
        </w:rPr>
        <w:t>senantiasa menemani perjalanan hidup penulis</w:t>
      </w:r>
      <w:r w:rsidR="00852086">
        <w:rPr>
          <w:rFonts w:ascii="Times New Roman" w:hAnsi="Times New Roman" w:cs="Times New Roman"/>
          <w:sz w:val="24"/>
          <w:szCs w:val="24"/>
        </w:rPr>
        <w:t>. Terima kasih atas segala</w:t>
      </w:r>
      <w:r w:rsidR="005004F4">
        <w:rPr>
          <w:rFonts w:ascii="Times New Roman" w:hAnsi="Times New Roman" w:cs="Times New Roman"/>
          <w:sz w:val="24"/>
          <w:szCs w:val="24"/>
        </w:rPr>
        <w:t xml:space="preserve"> kesabaran</w:t>
      </w:r>
      <w:r w:rsidR="00C52821">
        <w:rPr>
          <w:rFonts w:ascii="Times New Roman" w:hAnsi="Times New Roman" w:cs="Times New Roman"/>
          <w:sz w:val="24"/>
          <w:szCs w:val="24"/>
        </w:rPr>
        <w:t>,</w:t>
      </w:r>
      <w:r w:rsidR="00852086">
        <w:rPr>
          <w:rFonts w:ascii="Times New Roman" w:hAnsi="Times New Roman" w:cs="Times New Roman"/>
          <w:sz w:val="24"/>
          <w:szCs w:val="24"/>
        </w:rPr>
        <w:t xml:space="preserve"> kerja keras</w:t>
      </w:r>
      <w:r w:rsidR="00C52821">
        <w:rPr>
          <w:rFonts w:ascii="Times New Roman" w:hAnsi="Times New Roman" w:cs="Times New Roman"/>
          <w:sz w:val="24"/>
          <w:szCs w:val="24"/>
        </w:rPr>
        <w:t xml:space="preserve">, </w:t>
      </w:r>
      <w:r w:rsidR="00A31E1F">
        <w:rPr>
          <w:rFonts w:ascii="Times New Roman" w:hAnsi="Times New Roman" w:cs="Times New Roman"/>
          <w:sz w:val="24"/>
          <w:szCs w:val="24"/>
        </w:rPr>
        <w:t>serta</w:t>
      </w:r>
      <w:r w:rsidR="00C52821">
        <w:rPr>
          <w:rFonts w:ascii="Times New Roman" w:hAnsi="Times New Roman" w:cs="Times New Roman"/>
          <w:sz w:val="24"/>
          <w:szCs w:val="24"/>
        </w:rPr>
        <w:t xml:space="preserve"> pengorbanan</w:t>
      </w:r>
      <w:r w:rsidR="00852086">
        <w:rPr>
          <w:rFonts w:ascii="Times New Roman" w:hAnsi="Times New Roman" w:cs="Times New Roman"/>
          <w:sz w:val="24"/>
          <w:szCs w:val="24"/>
        </w:rPr>
        <w:t xml:space="preserve"> ayah dan mama </w:t>
      </w:r>
      <w:r w:rsidR="005004F4">
        <w:rPr>
          <w:rFonts w:ascii="Times New Roman" w:hAnsi="Times New Roman" w:cs="Times New Roman"/>
          <w:sz w:val="24"/>
          <w:szCs w:val="24"/>
        </w:rPr>
        <w:t xml:space="preserve">agar dapat memberikan pendidikan yang terbaik untuk penulis. </w:t>
      </w:r>
      <w:r w:rsidR="001D28B9">
        <w:rPr>
          <w:rFonts w:ascii="Times New Roman" w:hAnsi="Times New Roman" w:cs="Times New Roman"/>
          <w:sz w:val="24"/>
          <w:szCs w:val="24"/>
        </w:rPr>
        <w:t>Besar harapan penulis agar ayah dan mama diberikan kesahatan dan kekuatan oleh Allah agar dapat terus menyaksikan keberhasilan lainnya yang akan penulis raih di masa mendatang.</w:t>
      </w:r>
    </w:p>
    <w:p w14:paraId="1942D04E" w14:textId="436A96C0" w:rsidR="007C325B" w:rsidRDefault="007C325B" w:rsidP="000F661B">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Kakak penulis, Fatimah. Terima kasih</w:t>
      </w:r>
      <w:r w:rsidR="004613E1">
        <w:rPr>
          <w:rFonts w:ascii="Times New Roman" w:hAnsi="Times New Roman" w:cs="Times New Roman"/>
          <w:sz w:val="24"/>
          <w:szCs w:val="24"/>
        </w:rPr>
        <w:t xml:space="preserve"> </w:t>
      </w:r>
      <w:r>
        <w:rPr>
          <w:rFonts w:ascii="Times New Roman" w:hAnsi="Times New Roman" w:cs="Times New Roman"/>
          <w:sz w:val="24"/>
          <w:szCs w:val="24"/>
        </w:rPr>
        <w:t xml:space="preserve">kakak </w:t>
      </w:r>
      <w:r w:rsidR="004613E1">
        <w:rPr>
          <w:rFonts w:ascii="Times New Roman" w:hAnsi="Times New Roman" w:cs="Times New Roman"/>
          <w:sz w:val="24"/>
          <w:szCs w:val="24"/>
        </w:rPr>
        <w:t>atas segala doa, bantuan, dan motivasi yang diberikan kepada penulis. Terima kasih karena selalu membantu penulis dalam hal apapun dan selalu mendengarkan keluh kesah penulis</w:t>
      </w:r>
      <w:r>
        <w:rPr>
          <w:rFonts w:ascii="Times New Roman" w:hAnsi="Times New Roman" w:cs="Times New Roman"/>
          <w:sz w:val="24"/>
          <w:szCs w:val="24"/>
        </w:rPr>
        <w:t xml:space="preserve">. </w:t>
      </w:r>
    </w:p>
    <w:p w14:paraId="65C72A96" w14:textId="45537A4E" w:rsidR="004613E1" w:rsidRDefault="007C325B" w:rsidP="000F661B">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Adik penulis, Chika Adreena. Terima kasih telah lahir ke dunia ini untuk melengkapi dan membawa berjuta-juta kebahagian untuk keluarga penulis. </w:t>
      </w:r>
      <w:r w:rsidR="00A31E1F">
        <w:rPr>
          <w:rFonts w:ascii="Times New Roman" w:hAnsi="Times New Roman" w:cs="Times New Roman"/>
          <w:sz w:val="24"/>
          <w:szCs w:val="24"/>
        </w:rPr>
        <w:t>T</w:t>
      </w:r>
      <w:r w:rsidR="00C52821">
        <w:rPr>
          <w:rFonts w:ascii="Times New Roman" w:hAnsi="Times New Roman" w:cs="Times New Roman"/>
          <w:sz w:val="24"/>
          <w:szCs w:val="24"/>
        </w:rPr>
        <w:t xml:space="preserve">erima kasih </w:t>
      </w:r>
      <w:r w:rsidR="00A31E1F">
        <w:rPr>
          <w:rFonts w:ascii="Times New Roman" w:hAnsi="Times New Roman" w:cs="Times New Roman"/>
          <w:sz w:val="24"/>
          <w:szCs w:val="24"/>
        </w:rPr>
        <w:t xml:space="preserve">juga </w:t>
      </w:r>
      <w:r w:rsidR="00C52821">
        <w:rPr>
          <w:rFonts w:ascii="Times New Roman" w:hAnsi="Times New Roman" w:cs="Times New Roman"/>
          <w:sz w:val="24"/>
          <w:szCs w:val="24"/>
        </w:rPr>
        <w:t>sudah selalu bersemangat menunggu kepulangan</w:t>
      </w:r>
      <w:r w:rsidR="00A31E1F">
        <w:rPr>
          <w:rFonts w:ascii="Times New Roman" w:hAnsi="Times New Roman" w:cs="Times New Roman"/>
          <w:sz w:val="24"/>
          <w:szCs w:val="24"/>
        </w:rPr>
        <w:t xml:space="preserve"> penulis</w:t>
      </w:r>
      <w:r w:rsidR="00C52821">
        <w:rPr>
          <w:rFonts w:ascii="Times New Roman" w:hAnsi="Times New Roman" w:cs="Times New Roman"/>
          <w:sz w:val="24"/>
          <w:szCs w:val="24"/>
        </w:rPr>
        <w:t>.</w:t>
      </w:r>
    </w:p>
    <w:p w14:paraId="306A9740" w14:textId="531DB524" w:rsidR="00C52821" w:rsidRDefault="00A31E1F" w:rsidP="000F661B">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Para informan yang telah memberikan kesempatan dan juga meluangkan waktunya agar penulis dapat melalukan wawancara untuk menyelesaikan tugas akhir ini.</w:t>
      </w:r>
    </w:p>
    <w:p w14:paraId="62F88088" w14:textId="35B31AF3" w:rsidR="00A31E1F" w:rsidRPr="00B21DA6" w:rsidRDefault="00AF744B" w:rsidP="00B21DA6">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Sahabat penulis. Putri Maharani</w:t>
      </w:r>
      <w:r w:rsidR="008E02A5">
        <w:rPr>
          <w:rFonts w:ascii="Times New Roman" w:hAnsi="Times New Roman" w:cs="Times New Roman"/>
          <w:sz w:val="24"/>
          <w:szCs w:val="24"/>
        </w:rPr>
        <w:t xml:space="preserve"> (Mety)</w:t>
      </w:r>
      <w:r>
        <w:rPr>
          <w:rFonts w:ascii="Times New Roman" w:hAnsi="Times New Roman" w:cs="Times New Roman"/>
          <w:sz w:val="24"/>
          <w:szCs w:val="24"/>
        </w:rPr>
        <w:t xml:space="preserve">, Melisa Siti Rahmaniah, dan Laila Nur Bazighah </w:t>
      </w:r>
      <w:r w:rsidR="00B21DA6">
        <w:rPr>
          <w:rFonts w:ascii="Times New Roman" w:hAnsi="Times New Roman" w:cs="Times New Roman"/>
          <w:sz w:val="24"/>
          <w:szCs w:val="24"/>
        </w:rPr>
        <w:t xml:space="preserve">(Lala) </w:t>
      </w:r>
      <w:r>
        <w:rPr>
          <w:rFonts w:ascii="Times New Roman" w:hAnsi="Times New Roman" w:cs="Times New Roman"/>
          <w:sz w:val="24"/>
          <w:szCs w:val="24"/>
        </w:rPr>
        <w:t xml:space="preserve">terima kasih karena telah tumbuh dan berkembang bersama penulis mulai dari awal perkuliahan hingga sekarang. </w:t>
      </w:r>
      <w:r w:rsidR="007E5050">
        <w:rPr>
          <w:rFonts w:ascii="Times New Roman" w:hAnsi="Times New Roman" w:cs="Times New Roman"/>
          <w:sz w:val="24"/>
          <w:szCs w:val="24"/>
        </w:rPr>
        <w:t xml:space="preserve">Untuk </w:t>
      </w:r>
      <w:r w:rsidR="008E02A5">
        <w:rPr>
          <w:rFonts w:ascii="Times New Roman" w:hAnsi="Times New Roman" w:cs="Times New Roman"/>
          <w:sz w:val="24"/>
          <w:szCs w:val="24"/>
        </w:rPr>
        <w:t>Mety</w:t>
      </w:r>
      <w:r w:rsidR="007E5050">
        <w:rPr>
          <w:rFonts w:ascii="Times New Roman" w:hAnsi="Times New Roman" w:cs="Times New Roman"/>
          <w:sz w:val="24"/>
          <w:szCs w:val="24"/>
        </w:rPr>
        <w:t>, t</w:t>
      </w:r>
      <w:r>
        <w:rPr>
          <w:rFonts w:ascii="Times New Roman" w:hAnsi="Times New Roman" w:cs="Times New Roman"/>
          <w:sz w:val="24"/>
          <w:szCs w:val="24"/>
        </w:rPr>
        <w:t xml:space="preserve">erima kasih </w:t>
      </w:r>
      <w:r w:rsidR="00D53BEB">
        <w:rPr>
          <w:rFonts w:ascii="Times New Roman" w:hAnsi="Times New Roman" w:cs="Times New Roman"/>
          <w:sz w:val="24"/>
          <w:szCs w:val="24"/>
        </w:rPr>
        <w:t xml:space="preserve">karena selama ini selalu membantu penulis, </w:t>
      </w:r>
      <w:r w:rsidR="00870AB7">
        <w:rPr>
          <w:rFonts w:ascii="Times New Roman" w:hAnsi="Times New Roman" w:cs="Times New Roman"/>
          <w:sz w:val="24"/>
          <w:szCs w:val="24"/>
        </w:rPr>
        <w:t>mengajak penulis mengunjungi</w:t>
      </w:r>
      <w:r w:rsidR="00D53BEB">
        <w:rPr>
          <w:rFonts w:ascii="Times New Roman" w:hAnsi="Times New Roman" w:cs="Times New Roman"/>
          <w:sz w:val="24"/>
          <w:szCs w:val="24"/>
        </w:rPr>
        <w:t xml:space="preserve"> banyak</w:t>
      </w:r>
      <w:r w:rsidR="00870AB7">
        <w:rPr>
          <w:rFonts w:ascii="Times New Roman" w:hAnsi="Times New Roman" w:cs="Times New Roman"/>
          <w:sz w:val="24"/>
          <w:szCs w:val="24"/>
        </w:rPr>
        <w:t xml:space="preserve"> tempat makan yang </w:t>
      </w:r>
      <w:r w:rsidR="007E5050">
        <w:rPr>
          <w:rFonts w:ascii="Times New Roman" w:hAnsi="Times New Roman" w:cs="Times New Roman"/>
          <w:sz w:val="24"/>
          <w:szCs w:val="24"/>
        </w:rPr>
        <w:t>enak</w:t>
      </w:r>
      <w:r w:rsidR="00D53BEB">
        <w:rPr>
          <w:rFonts w:ascii="Times New Roman" w:hAnsi="Times New Roman" w:cs="Times New Roman"/>
          <w:sz w:val="24"/>
          <w:szCs w:val="24"/>
        </w:rPr>
        <w:t xml:space="preserve"> di Samarinda</w:t>
      </w:r>
      <w:r w:rsidR="00870AB7">
        <w:rPr>
          <w:rFonts w:ascii="Times New Roman" w:hAnsi="Times New Roman" w:cs="Times New Roman"/>
          <w:sz w:val="24"/>
          <w:szCs w:val="24"/>
        </w:rPr>
        <w:t xml:space="preserve">, </w:t>
      </w:r>
      <w:r w:rsidR="008E02A5">
        <w:rPr>
          <w:rFonts w:ascii="Times New Roman" w:hAnsi="Times New Roman" w:cs="Times New Roman"/>
          <w:sz w:val="24"/>
          <w:szCs w:val="24"/>
        </w:rPr>
        <w:t xml:space="preserve">mengantarkan penulis wawancara, dan terima kasih karena selalu ada untuk penulis. Untuk Melisa, terima kasih sudah menjadi teman diskusi penulis, </w:t>
      </w:r>
      <w:r w:rsidR="00B21DA6">
        <w:rPr>
          <w:rFonts w:ascii="Times New Roman" w:hAnsi="Times New Roman" w:cs="Times New Roman"/>
          <w:sz w:val="24"/>
          <w:szCs w:val="24"/>
        </w:rPr>
        <w:t>teman belanja, teman jalan, dan teman</w:t>
      </w:r>
      <w:r w:rsidR="00D53BEB" w:rsidRPr="00B21DA6">
        <w:rPr>
          <w:rFonts w:ascii="Times New Roman" w:hAnsi="Times New Roman" w:cs="Times New Roman"/>
          <w:sz w:val="24"/>
          <w:szCs w:val="24"/>
        </w:rPr>
        <w:t xml:space="preserve"> karaoke</w:t>
      </w:r>
      <w:r w:rsidR="00870AB7" w:rsidRPr="00B21DA6">
        <w:rPr>
          <w:rFonts w:ascii="Times New Roman" w:hAnsi="Times New Roman" w:cs="Times New Roman"/>
          <w:sz w:val="24"/>
          <w:szCs w:val="24"/>
        </w:rPr>
        <w:t xml:space="preserve"> dikala pusing ketika mengerjakan skripsi dan tugas kuliah</w:t>
      </w:r>
      <w:r w:rsidR="00D53BEB" w:rsidRPr="00B21DA6">
        <w:rPr>
          <w:rFonts w:ascii="Times New Roman" w:hAnsi="Times New Roman" w:cs="Times New Roman"/>
          <w:sz w:val="24"/>
          <w:szCs w:val="24"/>
        </w:rPr>
        <w:t>.</w:t>
      </w:r>
      <w:r w:rsidR="00B21DA6">
        <w:rPr>
          <w:rFonts w:ascii="Times New Roman" w:hAnsi="Times New Roman" w:cs="Times New Roman"/>
          <w:sz w:val="24"/>
          <w:szCs w:val="24"/>
        </w:rPr>
        <w:t xml:space="preserve"> Untuk Lala, terima kasih karena sering menjemput dan mengantar penulis selama kuliah, mengenalkan Warung Bu Krib kepada penulis, dan </w:t>
      </w:r>
      <w:r w:rsidR="00491EF3">
        <w:rPr>
          <w:rFonts w:ascii="Times New Roman" w:hAnsi="Times New Roman" w:cs="Times New Roman"/>
          <w:sz w:val="24"/>
          <w:szCs w:val="24"/>
        </w:rPr>
        <w:t>meyakinkan penulis dikala penulis sedang merasa terpuruk.</w:t>
      </w:r>
    </w:p>
    <w:p w14:paraId="46A2E4AD" w14:textId="6E27E4D3" w:rsidR="00D53BEB" w:rsidRDefault="00D53BEB" w:rsidP="000F661B">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Teman-teman KBI</w:t>
      </w:r>
      <w:r w:rsidR="007B3CAC">
        <w:rPr>
          <w:rFonts w:ascii="Times New Roman" w:hAnsi="Times New Roman" w:cs="Times New Roman"/>
          <w:sz w:val="24"/>
          <w:szCs w:val="24"/>
        </w:rPr>
        <w:t xml:space="preserve"> Akuntansi </w:t>
      </w:r>
      <w:r>
        <w:rPr>
          <w:rFonts w:ascii="Times New Roman" w:hAnsi="Times New Roman" w:cs="Times New Roman"/>
          <w:sz w:val="24"/>
          <w:szCs w:val="24"/>
        </w:rPr>
        <w:t xml:space="preserve">2021 atas </w:t>
      </w:r>
      <w:r w:rsidR="00491EF3">
        <w:rPr>
          <w:rFonts w:ascii="Times New Roman" w:hAnsi="Times New Roman" w:cs="Times New Roman"/>
          <w:sz w:val="24"/>
          <w:szCs w:val="24"/>
        </w:rPr>
        <w:t xml:space="preserve">kebersamaan </w:t>
      </w:r>
      <w:r w:rsidR="004B00DA">
        <w:rPr>
          <w:rFonts w:ascii="Times New Roman" w:hAnsi="Times New Roman" w:cs="Times New Roman"/>
          <w:sz w:val="24"/>
          <w:szCs w:val="24"/>
        </w:rPr>
        <w:t xml:space="preserve">dan kehangatan </w:t>
      </w:r>
      <w:r w:rsidR="00491EF3">
        <w:rPr>
          <w:rFonts w:ascii="Times New Roman" w:hAnsi="Times New Roman" w:cs="Times New Roman"/>
          <w:sz w:val="24"/>
          <w:szCs w:val="24"/>
        </w:rPr>
        <w:t>yang diberikan selama 3 tahun belajar di kelas.</w:t>
      </w:r>
    </w:p>
    <w:p w14:paraId="06D26368" w14:textId="78D2E506" w:rsidR="00DC2E1E" w:rsidRDefault="007B3CAC" w:rsidP="000F661B">
      <w:pPr>
        <w:pStyle w:val="ListParagraph"/>
        <w:numPr>
          <w:ilvl w:val="0"/>
          <w:numId w:val="80"/>
        </w:numPr>
        <w:spacing w:line="480" w:lineRule="auto"/>
        <w:ind w:left="426"/>
        <w:jc w:val="both"/>
        <w:rPr>
          <w:rFonts w:ascii="Times New Roman" w:hAnsi="Times New Roman" w:cs="Times New Roman"/>
          <w:sz w:val="24"/>
          <w:szCs w:val="24"/>
        </w:rPr>
      </w:pPr>
      <w:r w:rsidRPr="007B3CAC">
        <w:rPr>
          <w:rFonts w:ascii="Times New Roman" w:hAnsi="Times New Roman" w:cs="Times New Roman"/>
          <w:sz w:val="24"/>
          <w:szCs w:val="24"/>
        </w:rPr>
        <w:t>Seluruh rekan seperjuangan dari Jurusan Akuntansi angkatan 20</w:t>
      </w:r>
      <w:r>
        <w:rPr>
          <w:rFonts w:ascii="Times New Roman" w:hAnsi="Times New Roman" w:cs="Times New Roman"/>
          <w:sz w:val="24"/>
          <w:szCs w:val="24"/>
        </w:rPr>
        <w:t>21</w:t>
      </w:r>
      <w:r w:rsidRPr="007B3CAC">
        <w:rPr>
          <w:rFonts w:ascii="Times New Roman" w:hAnsi="Times New Roman" w:cs="Times New Roman"/>
          <w:sz w:val="24"/>
          <w:szCs w:val="24"/>
        </w:rPr>
        <w:t xml:space="preserve"> yang sudah banyak membantu dan memberikan dukungan kepada penulis selama masa perkuliahan.</w:t>
      </w:r>
    </w:p>
    <w:p w14:paraId="2C1E2A63" w14:textId="7BE0F994" w:rsidR="009A6141" w:rsidRDefault="009A6141" w:rsidP="000F661B">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Seluruh pengurus HMJ Akuntansi 2023 atas kesempatan</w:t>
      </w:r>
      <w:r w:rsidR="00EE29C8">
        <w:rPr>
          <w:rFonts w:ascii="Times New Roman" w:hAnsi="Times New Roman" w:cs="Times New Roman"/>
          <w:sz w:val="24"/>
          <w:szCs w:val="24"/>
        </w:rPr>
        <w:t xml:space="preserve">nya </w:t>
      </w:r>
      <w:r w:rsidR="001F30DF">
        <w:rPr>
          <w:rFonts w:ascii="Times New Roman" w:hAnsi="Times New Roman" w:cs="Times New Roman"/>
          <w:sz w:val="24"/>
          <w:szCs w:val="24"/>
        </w:rPr>
        <w:t>untuk berkembang bersama.</w:t>
      </w:r>
    </w:p>
    <w:p w14:paraId="20ACD128" w14:textId="29033AE1" w:rsidR="00D53BEB" w:rsidRDefault="00DC2E1E" w:rsidP="000F661B">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Kelompok</w:t>
      </w:r>
      <w:r w:rsidR="00D53BEB">
        <w:rPr>
          <w:rFonts w:ascii="Times New Roman" w:hAnsi="Times New Roman" w:cs="Times New Roman"/>
          <w:sz w:val="24"/>
          <w:szCs w:val="24"/>
        </w:rPr>
        <w:t xml:space="preserve"> KKN KUBAR 27</w:t>
      </w:r>
      <w:r w:rsidR="00B95422">
        <w:rPr>
          <w:rFonts w:ascii="Times New Roman" w:hAnsi="Times New Roman" w:cs="Times New Roman"/>
          <w:sz w:val="24"/>
          <w:szCs w:val="24"/>
        </w:rPr>
        <w:t xml:space="preserve"> yang telah memberikan banyak pengalaman baru nan menyenangkan</w:t>
      </w:r>
      <w:r w:rsidR="00875A65">
        <w:rPr>
          <w:rFonts w:ascii="Times New Roman" w:hAnsi="Times New Roman" w:cs="Times New Roman"/>
          <w:sz w:val="24"/>
          <w:szCs w:val="24"/>
        </w:rPr>
        <w:t xml:space="preserve"> dan semangat yang diberikan kepada penulis, terutama kepada Aisyah dan Dira yang sering mengajak penulis ke perpustakaan untuk mengerjakan tugas akhir ini, dan Nesy yang selalu mendengarkan</w:t>
      </w:r>
      <w:r w:rsidR="009A6141">
        <w:rPr>
          <w:rFonts w:ascii="Times New Roman" w:hAnsi="Times New Roman" w:cs="Times New Roman"/>
          <w:sz w:val="24"/>
          <w:szCs w:val="24"/>
        </w:rPr>
        <w:t xml:space="preserve"> cerita penulis.</w:t>
      </w:r>
    </w:p>
    <w:p w14:paraId="6762215B" w14:textId="02485173" w:rsidR="00875A65" w:rsidRDefault="00875A65" w:rsidP="000F661B">
      <w:pPr>
        <w:pStyle w:val="ListParagraph"/>
        <w:numPr>
          <w:ilvl w:val="0"/>
          <w:numId w:val="8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Oktavianus Yofan. Terima kasih telah hadir di tengah perjalanan penulis menyusun tugas akhir ini</w:t>
      </w:r>
      <w:r w:rsidR="009A6141">
        <w:rPr>
          <w:rFonts w:ascii="Times New Roman" w:hAnsi="Times New Roman" w:cs="Times New Roman"/>
          <w:sz w:val="24"/>
          <w:szCs w:val="24"/>
        </w:rPr>
        <w:t xml:space="preserve"> dan memberikan warna baru dalam kehidupan penulis.</w:t>
      </w:r>
    </w:p>
    <w:p w14:paraId="04163A84" w14:textId="77777777" w:rsidR="009A6141" w:rsidRDefault="009A6141" w:rsidP="00400EC6">
      <w:pPr>
        <w:pStyle w:val="ListParagraph"/>
        <w:spacing w:line="480" w:lineRule="auto"/>
        <w:ind w:left="426"/>
        <w:jc w:val="both"/>
        <w:rPr>
          <w:rFonts w:ascii="Times New Roman" w:hAnsi="Times New Roman" w:cs="Times New Roman"/>
          <w:sz w:val="24"/>
          <w:szCs w:val="24"/>
        </w:rPr>
      </w:pPr>
    </w:p>
    <w:p w14:paraId="5318C260" w14:textId="1240AED0" w:rsidR="00400EC6" w:rsidRDefault="00400EC6" w:rsidP="00400EC6">
      <w:pPr>
        <w:pStyle w:val="ListParagraph"/>
        <w:spacing w:line="480" w:lineRule="auto"/>
        <w:ind w:left="0" w:firstLine="426"/>
        <w:jc w:val="both"/>
        <w:rPr>
          <w:rFonts w:ascii="Times New Roman" w:hAnsi="Times New Roman" w:cs="Times New Roman"/>
          <w:sz w:val="24"/>
          <w:szCs w:val="24"/>
        </w:rPr>
      </w:pPr>
      <w:r w:rsidRPr="00400EC6">
        <w:rPr>
          <w:rFonts w:ascii="Times New Roman" w:hAnsi="Times New Roman" w:cs="Times New Roman"/>
          <w:sz w:val="24"/>
          <w:szCs w:val="24"/>
        </w:rPr>
        <w:t xml:space="preserve">Akhir kata, penulis menyadari bahwa dalam penyajian maupun pembahasan materi </w:t>
      </w:r>
      <w:r>
        <w:rPr>
          <w:rFonts w:ascii="Times New Roman" w:hAnsi="Times New Roman" w:cs="Times New Roman"/>
          <w:sz w:val="24"/>
          <w:szCs w:val="24"/>
        </w:rPr>
        <w:t>pada tugas akhir</w:t>
      </w:r>
      <w:r w:rsidRPr="00400EC6">
        <w:rPr>
          <w:rFonts w:ascii="Times New Roman" w:hAnsi="Times New Roman" w:cs="Times New Roman"/>
          <w:sz w:val="24"/>
          <w:szCs w:val="24"/>
        </w:rPr>
        <w:t xml:space="preserve"> </w:t>
      </w:r>
      <w:r>
        <w:rPr>
          <w:rFonts w:ascii="Times New Roman" w:hAnsi="Times New Roman" w:cs="Times New Roman"/>
          <w:sz w:val="24"/>
          <w:szCs w:val="24"/>
        </w:rPr>
        <w:t xml:space="preserve">ini </w:t>
      </w:r>
      <w:r w:rsidRPr="00400EC6">
        <w:rPr>
          <w:rFonts w:ascii="Times New Roman" w:hAnsi="Times New Roman" w:cs="Times New Roman"/>
          <w:sz w:val="24"/>
          <w:szCs w:val="24"/>
        </w:rPr>
        <w:t>masih jauh dari kata sempurna. Oleh karena itu, penulis meminta maaf atas berbagai kesalahan yang penulis lakukan. Namun, pen</w:t>
      </w:r>
      <w:r w:rsidR="006C110E">
        <w:rPr>
          <w:rFonts w:ascii="Times New Roman" w:hAnsi="Times New Roman" w:cs="Times New Roman"/>
          <w:sz w:val="24"/>
          <w:szCs w:val="24"/>
        </w:rPr>
        <w:t>ulis</w:t>
      </w:r>
      <w:r w:rsidRPr="00400EC6">
        <w:rPr>
          <w:rFonts w:ascii="Times New Roman" w:hAnsi="Times New Roman" w:cs="Times New Roman"/>
          <w:sz w:val="24"/>
          <w:szCs w:val="24"/>
        </w:rPr>
        <w:t xml:space="preserve"> berharap semoga </w:t>
      </w:r>
      <w:r w:rsidR="006C110E">
        <w:rPr>
          <w:rFonts w:ascii="Times New Roman" w:hAnsi="Times New Roman" w:cs="Times New Roman"/>
          <w:sz w:val="24"/>
          <w:szCs w:val="24"/>
        </w:rPr>
        <w:t>tugas akhir</w:t>
      </w:r>
      <w:r w:rsidRPr="00400EC6">
        <w:rPr>
          <w:rFonts w:ascii="Times New Roman" w:hAnsi="Times New Roman" w:cs="Times New Roman"/>
          <w:sz w:val="24"/>
          <w:szCs w:val="24"/>
        </w:rPr>
        <w:t xml:space="preserve"> ini kelak dapat bermanfaat bagi siapapun yang memerlukan</w:t>
      </w:r>
      <w:r>
        <w:rPr>
          <w:rFonts w:ascii="Times New Roman" w:hAnsi="Times New Roman" w:cs="Times New Roman"/>
          <w:sz w:val="24"/>
          <w:szCs w:val="24"/>
        </w:rPr>
        <w:t>.</w:t>
      </w:r>
    </w:p>
    <w:p w14:paraId="1E64AB52" w14:textId="77777777" w:rsidR="00400EC6" w:rsidRDefault="00400EC6" w:rsidP="00400EC6">
      <w:pPr>
        <w:pStyle w:val="ListParagraph"/>
        <w:spacing w:line="480" w:lineRule="auto"/>
        <w:ind w:left="0" w:firstLine="426"/>
        <w:jc w:val="both"/>
        <w:rPr>
          <w:rFonts w:ascii="Times New Roman" w:hAnsi="Times New Roman" w:cs="Times New Roman"/>
          <w:sz w:val="24"/>
          <w:szCs w:val="24"/>
        </w:rPr>
      </w:pPr>
    </w:p>
    <w:p w14:paraId="6E441FE3" w14:textId="7AAC5601" w:rsidR="00400EC6" w:rsidRDefault="00E23DD1" w:rsidP="00E23DD1">
      <w:pPr>
        <w:pStyle w:val="ListParagraph"/>
        <w:spacing w:line="480" w:lineRule="auto"/>
        <w:ind w:left="0" w:firstLine="426"/>
        <w:jc w:val="right"/>
        <w:rPr>
          <w:rFonts w:ascii="Times New Roman" w:hAnsi="Times New Roman" w:cs="Times New Roman"/>
          <w:sz w:val="24"/>
          <w:szCs w:val="24"/>
        </w:rPr>
      </w:pPr>
      <w:r>
        <w:rPr>
          <w:rFonts w:ascii="Times New Roman" w:hAnsi="Times New Roman" w:cs="Times New Roman"/>
          <w:sz w:val="24"/>
          <w:szCs w:val="24"/>
        </w:rPr>
        <w:t>Samarinda, 11 Juli 2025</w:t>
      </w:r>
    </w:p>
    <w:p w14:paraId="18582C11" w14:textId="77777777" w:rsidR="00E23DD1" w:rsidRDefault="00E23DD1" w:rsidP="00E23DD1">
      <w:pPr>
        <w:pStyle w:val="ListParagraph"/>
        <w:spacing w:line="480" w:lineRule="auto"/>
        <w:ind w:left="0" w:firstLine="426"/>
        <w:jc w:val="right"/>
        <w:rPr>
          <w:rFonts w:ascii="Times New Roman" w:hAnsi="Times New Roman" w:cs="Times New Roman"/>
          <w:sz w:val="24"/>
          <w:szCs w:val="24"/>
        </w:rPr>
      </w:pPr>
    </w:p>
    <w:p w14:paraId="3BD1B213" w14:textId="77777777" w:rsidR="00E23DD1" w:rsidRDefault="00E23DD1" w:rsidP="00E23DD1">
      <w:pPr>
        <w:pStyle w:val="ListParagraph"/>
        <w:spacing w:line="480" w:lineRule="auto"/>
        <w:ind w:left="0" w:firstLine="426"/>
        <w:jc w:val="right"/>
        <w:rPr>
          <w:rFonts w:ascii="Times New Roman" w:hAnsi="Times New Roman" w:cs="Times New Roman"/>
          <w:sz w:val="24"/>
          <w:szCs w:val="24"/>
        </w:rPr>
      </w:pPr>
    </w:p>
    <w:p w14:paraId="59CADD08" w14:textId="06292BFB" w:rsidR="00E23DD1" w:rsidRDefault="00E23DD1" w:rsidP="00E23DD1">
      <w:pPr>
        <w:pStyle w:val="ListParagraph"/>
        <w:spacing w:line="480" w:lineRule="auto"/>
        <w:ind w:left="0" w:firstLine="426"/>
        <w:jc w:val="right"/>
        <w:rPr>
          <w:rFonts w:ascii="Times New Roman" w:hAnsi="Times New Roman" w:cs="Times New Roman"/>
          <w:sz w:val="24"/>
          <w:szCs w:val="24"/>
        </w:rPr>
      </w:pPr>
      <w:r>
        <w:rPr>
          <w:rFonts w:ascii="Times New Roman" w:hAnsi="Times New Roman" w:cs="Times New Roman"/>
          <w:sz w:val="24"/>
          <w:szCs w:val="24"/>
        </w:rPr>
        <w:t>Penulis</w:t>
      </w:r>
    </w:p>
    <w:p w14:paraId="53905BF3" w14:textId="77777777" w:rsidR="00E23DD1" w:rsidRPr="00C43F0E" w:rsidRDefault="00E23DD1" w:rsidP="00E23DD1">
      <w:pPr>
        <w:pStyle w:val="ListParagraph"/>
        <w:spacing w:line="480" w:lineRule="auto"/>
        <w:ind w:left="0" w:firstLine="426"/>
        <w:jc w:val="right"/>
        <w:rPr>
          <w:rFonts w:ascii="Times New Roman" w:hAnsi="Times New Roman" w:cs="Times New Roman"/>
          <w:sz w:val="24"/>
          <w:szCs w:val="24"/>
        </w:rPr>
      </w:pPr>
    </w:p>
    <w:p w14:paraId="2AAE0AC9" w14:textId="77777777" w:rsidR="005D5A86" w:rsidRDefault="005D5A86" w:rsidP="005D5A86">
      <w:pPr>
        <w:tabs>
          <w:tab w:val="left" w:pos="3695"/>
        </w:tabs>
      </w:pPr>
    </w:p>
    <w:p w14:paraId="0944984B" w14:textId="77777777" w:rsidR="00AC536B" w:rsidRPr="00AC536B" w:rsidRDefault="00AC536B" w:rsidP="00AC536B">
      <w:pPr>
        <w:tabs>
          <w:tab w:val="left" w:pos="3695"/>
        </w:tabs>
        <w:rPr>
          <w:rFonts w:ascii="Times New Roman" w:hAnsi="Times New Roman" w:cs="Times New Roman"/>
          <w:sz w:val="24"/>
          <w:szCs w:val="24"/>
        </w:rPr>
      </w:pPr>
    </w:p>
    <w:p w14:paraId="4596575C" w14:textId="65EA6296" w:rsidR="00AC536B" w:rsidRPr="00AC536B" w:rsidRDefault="00AC536B" w:rsidP="00AC536B">
      <w:pPr>
        <w:tabs>
          <w:tab w:val="left" w:pos="3695"/>
        </w:tabs>
        <w:rPr>
          <w:rFonts w:ascii="Times New Roman" w:hAnsi="Times New Roman" w:cs="Times New Roman"/>
          <w:sz w:val="24"/>
          <w:szCs w:val="24"/>
        </w:rPr>
        <w:sectPr w:rsidR="00AC536B" w:rsidRPr="00AC536B" w:rsidSect="00EB4BC9">
          <w:pgSz w:w="11907" w:h="16839" w:code="9"/>
          <w:pgMar w:top="2268" w:right="1134" w:bottom="1701" w:left="2268" w:header="708" w:footer="708" w:gutter="0"/>
          <w:pgNumType w:fmt="lowerRoman"/>
          <w:cols w:space="708"/>
          <w:titlePg/>
          <w:docGrid w:linePitch="360"/>
        </w:sectPr>
      </w:pPr>
    </w:p>
    <w:p w14:paraId="5CB83ADC" w14:textId="77777777" w:rsidR="007D4EAA" w:rsidRPr="007221D8" w:rsidRDefault="002249C3" w:rsidP="00574611">
      <w:pPr>
        <w:pStyle w:val="Heading1"/>
        <w:spacing w:before="0"/>
        <w:jc w:val="center"/>
        <w:rPr>
          <w:rFonts w:asciiTheme="majorBidi" w:hAnsiTheme="majorBidi"/>
          <w:color w:val="auto"/>
        </w:rPr>
      </w:pPr>
      <w:bookmarkStart w:id="7" w:name="_Toc203072293"/>
      <w:r w:rsidRPr="007221D8">
        <w:rPr>
          <w:rFonts w:asciiTheme="majorBidi" w:hAnsiTheme="majorBidi"/>
          <w:color w:val="auto"/>
        </w:rPr>
        <w:lastRenderedPageBreak/>
        <w:t>DAFTAR ISI</w:t>
      </w:r>
      <w:bookmarkEnd w:id="7"/>
    </w:p>
    <w:p w14:paraId="22B6FAD7" w14:textId="77777777" w:rsidR="00B7636D" w:rsidRDefault="00B7636D" w:rsidP="00B7636D"/>
    <w:sdt>
      <w:sdtPr>
        <w:rPr>
          <w:rFonts w:asciiTheme="minorHAnsi" w:eastAsiaTheme="minorHAnsi" w:hAnsiTheme="minorHAnsi" w:cstheme="minorBidi"/>
          <w:b w:val="0"/>
          <w:bCs w:val="0"/>
          <w:color w:val="auto"/>
          <w:sz w:val="22"/>
          <w:szCs w:val="22"/>
          <w:lang w:eastAsia="en-US"/>
        </w:rPr>
        <w:id w:val="1965312541"/>
        <w:docPartObj>
          <w:docPartGallery w:val="Table of Contents"/>
          <w:docPartUnique/>
        </w:docPartObj>
      </w:sdtPr>
      <w:sdtEndPr>
        <w:rPr>
          <w:noProof/>
        </w:rPr>
      </w:sdtEndPr>
      <w:sdtContent>
        <w:p w14:paraId="60C1D9AD" w14:textId="77777777" w:rsidR="007221D8" w:rsidRPr="001C0849" w:rsidRDefault="002D1C36" w:rsidP="00705C1C">
          <w:pPr>
            <w:pStyle w:val="TOCHeading"/>
            <w:tabs>
              <w:tab w:val="left" w:pos="8222"/>
            </w:tabs>
            <w:ind w:right="-426" w:firstLine="7230"/>
            <w:jc w:val="right"/>
            <w:rPr>
              <w:rFonts w:asciiTheme="majorBidi" w:hAnsiTheme="majorBidi"/>
              <w:color w:val="auto"/>
              <w:sz w:val="24"/>
              <w:szCs w:val="24"/>
            </w:rPr>
          </w:pPr>
          <w:r>
            <w:rPr>
              <w:rFonts w:asciiTheme="majorBidi" w:hAnsiTheme="majorBidi"/>
              <w:color w:val="auto"/>
              <w:sz w:val="24"/>
              <w:szCs w:val="24"/>
            </w:rPr>
            <w:t>Halaman</w:t>
          </w:r>
        </w:p>
        <w:p w14:paraId="78BE20D9" w14:textId="499BF60D" w:rsidR="00AC536B" w:rsidRPr="00AC2554" w:rsidRDefault="007221D8" w:rsidP="00AC2554">
          <w:pPr>
            <w:pStyle w:val="TOC1"/>
            <w:rPr>
              <w:rFonts w:eastAsiaTheme="minorEastAsia"/>
              <w:kern w:val="2"/>
              <w:lang w:val="id-ID" w:eastAsia="id-ID"/>
              <w14:ligatures w14:val="standardContextual"/>
            </w:rPr>
          </w:pPr>
          <w:r w:rsidRPr="001C0849">
            <w:fldChar w:fldCharType="begin"/>
          </w:r>
          <w:r w:rsidRPr="001C0849">
            <w:instrText xml:space="preserve"> TOC \o "1-3" \h \z \u </w:instrText>
          </w:r>
          <w:r w:rsidRPr="001C0849">
            <w:fldChar w:fldCharType="separate"/>
          </w:r>
          <w:hyperlink w:anchor="_Toc203072289" w:history="1">
            <w:r w:rsidR="00AC536B" w:rsidRPr="00AC2554">
              <w:rPr>
                <w:rStyle w:val="Hyperlink"/>
                <w:rFonts w:ascii="Times New Roman" w:hAnsi="Times New Roman" w:cs="Times New Roman"/>
              </w:rPr>
              <w:t>HALAMAN PENGESAHAN</w:t>
            </w:r>
            <w:r w:rsidR="00AC536B" w:rsidRPr="00AC2554">
              <w:rPr>
                <w:webHidden/>
              </w:rPr>
              <w:tab/>
            </w:r>
            <w:r w:rsidR="00AC536B" w:rsidRPr="00AC2554">
              <w:rPr>
                <w:webHidden/>
              </w:rPr>
              <w:fldChar w:fldCharType="begin"/>
            </w:r>
            <w:r w:rsidR="00AC536B" w:rsidRPr="00AC2554">
              <w:rPr>
                <w:webHidden/>
              </w:rPr>
              <w:instrText xml:space="preserve"> PAGEREF _Toc203072289 \h </w:instrText>
            </w:r>
            <w:r w:rsidR="00AC536B" w:rsidRPr="00AC2554">
              <w:rPr>
                <w:webHidden/>
              </w:rPr>
            </w:r>
            <w:r w:rsidR="00AC536B" w:rsidRPr="00AC2554">
              <w:rPr>
                <w:webHidden/>
              </w:rPr>
              <w:fldChar w:fldCharType="separate"/>
            </w:r>
            <w:r w:rsidR="000F1074">
              <w:rPr>
                <w:webHidden/>
              </w:rPr>
              <w:t>ii</w:t>
            </w:r>
            <w:r w:rsidR="00AC536B" w:rsidRPr="00AC2554">
              <w:rPr>
                <w:webHidden/>
              </w:rPr>
              <w:fldChar w:fldCharType="end"/>
            </w:r>
          </w:hyperlink>
        </w:p>
        <w:p w14:paraId="30FF2004" w14:textId="4E5344E4" w:rsidR="00AC536B" w:rsidRPr="00AC2554" w:rsidRDefault="00AC536B" w:rsidP="00AC2554">
          <w:pPr>
            <w:pStyle w:val="TOC1"/>
            <w:rPr>
              <w:rFonts w:eastAsiaTheme="minorEastAsia"/>
              <w:kern w:val="2"/>
              <w:lang w:val="id-ID" w:eastAsia="id-ID"/>
              <w14:ligatures w14:val="standardContextual"/>
            </w:rPr>
          </w:pPr>
          <w:hyperlink w:anchor="_Toc203072290" w:history="1">
            <w:r w:rsidRPr="00AC2554">
              <w:rPr>
                <w:rStyle w:val="Hyperlink"/>
                <w:rFonts w:ascii="Times New Roman" w:hAnsi="Times New Roman" w:cs="Times New Roman"/>
              </w:rPr>
              <w:t>ABSTRAK</w:t>
            </w:r>
            <w:r w:rsidRPr="00AC2554">
              <w:rPr>
                <w:webHidden/>
              </w:rPr>
              <w:tab/>
            </w:r>
            <w:r w:rsidRPr="00AC2554">
              <w:rPr>
                <w:webHidden/>
              </w:rPr>
              <w:fldChar w:fldCharType="begin"/>
            </w:r>
            <w:r w:rsidRPr="00AC2554">
              <w:rPr>
                <w:webHidden/>
              </w:rPr>
              <w:instrText xml:space="preserve"> PAGEREF _Toc203072290 \h </w:instrText>
            </w:r>
            <w:r w:rsidRPr="00AC2554">
              <w:rPr>
                <w:webHidden/>
              </w:rPr>
            </w:r>
            <w:r w:rsidRPr="00AC2554">
              <w:rPr>
                <w:webHidden/>
              </w:rPr>
              <w:fldChar w:fldCharType="separate"/>
            </w:r>
            <w:r w:rsidR="000F1074">
              <w:rPr>
                <w:webHidden/>
              </w:rPr>
              <w:t>iii</w:t>
            </w:r>
            <w:r w:rsidRPr="00AC2554">
              <w:rPr>
                <w:webHidden/>
              </w:rPr>
              <w:fldChar w:fldCharType="end"/>
            </w:r>
          </w:hyperlink>
        </w:p>
        <w:p w14:paraId="467C049B" w14:textId="2D75269E" w:rsidR="00AC536B" w:rsidRPr="00AC2554" w:rsidRDefault="00AC536B" w:rsidP="00AC2554">
          <w:pPr>
            <w:pStyle w:val="TOC1"/>
            <w:rPr>
              <w:rFonts w:eastAsiaTheme="minorEastAsia"/>
              <w:kern w:val="2"/>
              <w:lang w:val="id-ID" w:eastAsia="id-ID"/>
              <w14:ligatures w14:val="standardContextual"/>
            </w:rPr>
          </w:pPr>
          <w:hyperlink w:anchor="_Toc203072291" w:history="1">
            <w:r w:rsidRPr="00AC2554">
              <w:rPr>
                <w:rStyle w:val="Hyperlink"/>
                <w:rFonts w:ascii="Times New Roman" w:hAnsi="Times New Roman" w:cs="Times New Roman"/>
                <w:i/>
                <w:iCs/>
              </w:rPr>
              <w:t>ABSTRACK</w:t>
            </w:r>
            <w:r w:rsidRPr="00AC2554">
              <w:rPr>
                <w:webHidden/>
              </w:rPr>
              <w:tab/>
            </w:r>
            <w:r w:rsidRPr="00AC2554">
              <w:rPr>
                <w:webHidden/>
              </w:rPr>
              <w:fldChar w:fldCharType="begin"/>
            </w:r>
            <w:r w:rsidRPr="00AC2554">
              <w:rPr>
                <w:webHidden/>
              </w:rPr>
              <w:instrText xml:space="preserve"> PAGEREF _Toc203072291 \h </w:instrText>
            </w:r>
            <w:r w:rsidRPr="00AC2554">
              <w:rPr>
                <w:webHidden/>
              </w:rPr>
            </w:r>
            <w:r w:rsidRPr="00AC2554">
              <w:rPr>
                <w:webHidden/>
              </w:rPr>
              <w:fldChar w:fldCharType="separate"/>
            </w:r>
            <w:r w:rsidR="000F1074">
              <w:rPr>
                <w:webHidden/>
              </w:rPr>
              <w:t>iv</w:t>
            </w:r>
            <w:r w:rsidRPr="00AC2554">
              <w:rPr>
                <w:webHidden/>
              </w:rPr>
              <w:fldChar w:fldCharType="end"/>
            </w:r>
          </w:hyperlink>
        </w:p>
        <w:p w14:paraId="1EC98F45" w14:textId="6A2065D5" w:rsidR="00AC536B" w:rsidRPr="00AC2554" w:rsidRDefault="00AC536B" w:rsidP="00AC2554">
          <w:pPr>
            <w:pStyle w:val="TOC1"/>
            <w:rPr>
              <w:rFonts w:eastAsiaTheme="minorEastAsia"/>
              <w:kern w:val="2"/>
              <w:lang w:val="id-ID" w:eastAsia="id-ID"/>
              <w14:ligatures w14:val="standardContextual"/>
            </w:rPr>
          </w:pPr>
          <w:hyperlink w:anchor="_Toc203072292" w:history="1">
            <w:r w:rsidRPr="00AC2554">
              <w:rPr>
                <w:rStyle w:val="Hyperlink"/>
                <w:rFonts w:ascii="Times New Roman" w:hAnsi="Times New Roman" w:cs="Times New Roman"/>
              </w:rPr>
              <w:t>KATA PENGANTAR</w:t>
            </w:r>
            <w:r w:rsidRPr="00AC2554">
              <w:rPr>
                <w:webHidden/>
              </w:rPr>
              <w:tab/>
            </w:r>
            <w:r w:rsidRPr="00AC2554">
              <w:rPr>
                <w:webHidden/>
              </w:rPr>
              <w:fldChar w:fldCharType="begin"/>
            </w:r>
            <w:r w:rsidRPr="00AC2554">
              <w:rPr>
                <w:webHidden/>
              </w:rPr>
              <w:instrText xml:space="preserve"> PAGEREF _Toc203072292 \h </w:instrText>
            </w:r>
            <w:r w:rsidRPr="00AC2554">
              <w:rPr>
                <w:webHidden/>
              </w:rPr>
            </w:r>
            <w:r w:rsidRPr="00AC2554">
              <w:rPr>
                <w:webHidden/>
              </w:rPr>
              <w:fldChar w:fldCharType="separate"/>
            </w:r>
            <w:r w:rsidR="000F1074">
              <w:rPr>
                <w:webHidden/>
              </w:rPr>
              <w:t>v</w:t>
            </w:r>
            <w:r w:rsidRPr="00AC2554">
              <w:rPr>
                <w:webHidden/>
              </w:rPr>
              <w:fldChar w:fldCharType="end"/>
            </w:r>
          </w:hyperlink>
        </w:p>
        <w:p w14:paraId="3589FF31" w14:textId="3B2C4D46" w:rsidR="00AC536B" w:rsidRPr="00AC2554" w:rsidRDefault="00AC536B" w:rsidP="00AC2554">
          <w:pPr>
            <w:pStyle w:val="TOC1"/>
            <w:rPr>
              <w:rFonts w:eastAsiaTheme="minorEastAsia"/>
              <w:kern w:val="2"/>
              <w:lang w:val="id-ID" w:eastAsia="id-ID"/>
              <w14:ligatures w14:val="standardContextual"/>
            </w:rPr>
          </w:pPr>
          <w:hyperlink w:anchor="_Toc203072293" w:history="1">
            <w:r w:rsidRPr="00AC2554">
              <w:rPr>
                <w:rStyle w:val="Hyperlink"/>
                <w:rFonts w:ascii="Times New Roman" w:hAnsi="Times New Roman" w:cs="Times New Roman"/>
              </w:rPr>
              <w:t>DAFTAR ISI</w:t>
            </w:r>
            <w:r w:rsidRPr="00AC2554">
              <w:rPr>
                <w:webHidden/>
              </w:rPr>
              <w:tab/>
            </w:r>
            <w:r w:rsidRPr="00AC2554">
              <w:rPr>
                <w:webHidden/>
              </w:rPr>
              <w:fldChar w:fldCharType="begin"/>
            </w:r>
            <w:r w:rsidRPr="00AC2554">
              <w:rPr>
                <w:webHidden/>
              </w:rPr>
              <w:instrText xml:space="preserve"> PAGEREF _Toc203072293 \h </w:instrText>
            </w:r>
            <w:r w:rsidRPr="00AC2554">
              <w:rPr>
                <w:webHidden/>
              </w:rPr>
            </w:r>
            <w:r w:rsidRPr="00AC2554">
              <w:rPr>
                <w:webHidden/>
              </w:rPr>
              <w:fldChar w:fldCharType="separate"/>
            </w:r>
            <w:r w:rsidR="000F1074">
              <w:rPr>
                <w:webHidden/>
              </w:rPr>
              <w:t>ix</w:t>
            </w:r>
            <w:r w:rsidRPr="00AC2554">
              <w:rPr>
                <w:webHidden/>
              </w:rPr>
              <w:fldChar w:fldCharType="end"/>
            </w:r>
          </w:hyperlink>
        </w:p>
        <w:p w14:paraId="0A0FCC54" w14:textId="076235A3" w:rsidR="00AC536B" w:rsidRPr="00AC2554" w:rsidRDefault="00AC536B" w:rsidP="00AC2554">
          <w:pPr>
            <w:pStyle w:val="TOC1"/>
            <w:rPr>
              <w:rFonts w:eastAsiaTheme="minorEastAsia"/>
              <w:kern w:val="2"/>
              <w:lang w:val="id-ID" w:eastAsia="id-ID"/>
              <w14:ligatures w14:val="standardContextual"/>
            </w:rPr>
          </w:pPr>
          <w:hyperlink w:anchor="_Toc203072294" w:history="1">
            <w:r w:rsidRPr="00AC2554">
              <w:rPr>
                <w:rStyle w:val="Hyperlink"/>
                <w:rFonts w:ascii="Times New Roman" w:hAnsi="Times New Roman" w:cs="Times New Roman"/>
              </w:rPr>
              <w:t>DAFTAR TABEL</w:t>
            </w:r>
            <w:r w:rsidRPr="00AC2554">
              <w:rPr>
                <w:webHidden/>
              </w:rPr>
              <w:tab/>
            </w:r>
            <w:r w:rsidRPr="00AC2554">
              <w:rPr>
                <w:webHidden/>
              </w:rPr>
              <w:fldChar w:fldCharType="begin"/>
            </w:r>
            <w:r w:rsidRPr="00AC2554">
              <w:rPr>
                <w:webHidden/>
              </w:rPr>
              <w:instrText xml:space="preserve"> PAGEREF _Toc203072294 \h </w:instrText>
            </w:r>
            <w:r w:rsidRPr="00AC2554">
              <w:rPr>
                <w:webHidden/>
              </w:rPr>
            </w:r>
            <w:r w:rsidRPr="00AC2554">
              <w:rPr>
                <w:webHidden/>
              </w:rPr>
              <w:fldChar w:fldCharType="separate"/>
            </w:r>
            <w:r w:rsidR="000F1074">
              <w:rPr>
                <w:webHidden/>
              </w:rPr>
              <w:t>xi</w:t>
            </w:r>
            <w:r w:rsidRPr="00AC2554">
              <w:rPr>
                <w:webHidden/>
              </w:rPr>
              <w:fldChar w:fldCharType="end"/>
            </w:r>
          </w:hyperlink>
        </w:p>
        <w:p w14:paraId="1B1E579C" w14:textId="54FC39D0" w:rsidR="00AC536B" w:rsidRPr="00AC2554" w:rsidRDefault="00AC536B" w:rsidP="00AC2554">
          <w:pPr>
            <w:pStyle w:val="TOC1"/>
            <w:rPr>
              <w:rFonts w:eastAsiaTheme="minorEastAsia"/>
              <w:kern w:val="2"/>
              <w:lang w:val="id-ID" w:eastAsia="id-ID"/>
              <w14:ligatures w14:val="standardContextual"/>
            </w:rPr>
          </w:pPr>
          <w:hyperlink w:anchor="_Toc203072295" w:history="1">
            <w:r w:rsidRPr="00AC2554">
              <w:rPr>
                <w:rStyle w:val="Hyperlink"/>
                <w:rFonts w:ascii="Times New Roman" w:hAnsi="Times New Roman" w:cs="Times New Roman"/>
              </w:rPr>
              <w:t>DAFTAR GAMBAR</w:t>
            </w:r>
            <w:r w:rsidRPr="00AC2554">
              <w:rPr>
                <w:webHidden/>
              </w:rPr>
              <w:tab/>
            </w:r>
            <w:r w:rsidRPr="00AC2554">
              <w:rPr>
                <w:webHidden/>
              </w:rPr>
              <w:fldChar w:fldCharType="begin"/>
            </w:r>
            <w:r w:rsidRPr="00AC2554">
              <w:rPr>
                <w:webHidden/>
              </w:rPr>
              <w:instrText xml:space="preserve"> PAGEREF _Toc203072295 \h </w:instrText>
            </w:r>
            <w:r w:rsidRPr="00AC2554">
              <w:rPr>
                <w:webHidden/>
              </w:rPr>
            </w:r>
            <w:r w:rsidRPr="00AC2554">
              <w:rPr>
                <w:webHidden/>
              </w:rPr>
              <w:fldChar w:fldCharType="separate"/>
            </w:r>
            <w:r w:rsidR="000F1074">
              <w:rPr>
                <w:webHidden/>
              </w:rPr>
              <w:t>xii</w:t>
            </w:r>
            <w:r w:rsidRPr="00AC2554">
              <w:rPr>
                <w:webHidden/>
              </w:rPr>
              <w:fldChar w:fldCharType="end"/>
            </w:r>
          </w:hyperlink>
        </w:p>
        <w:p w14:paraId="7613ABC6" w14:textId="7C6E36A3" w:rsidR="00AC536B" w:rsidRPr="00AC2554" w:rsidRDefault="00AC536B" w:rsidP="00AC2554">
          <w:pPr>
            <w:pStyle w:val="TOC1"/>
            <w:rPr>
              <w:rFonts w:eastAsiaTheme="minorEastAsia"/>
              <w:kern w:val="2"/>
              <w:lang w:val="id-ID" w:eastAsia="id-ID"/>
              <w14:ligatures w14:val="standardContextual"/>
            </w:rPr>
          </w:pPr>
          <w:hyperlink w:anchor="_Toc203072296" w:history="1">
            <w:r w:rsidRPr="00AC2554">
              <w:rPr>
                <w:rStyle w:val="Hyperlink"/>
                <w:rFonts w:ascii="Times New Roman" w:hAnsi="Times New Roman" w:cs="Times New Roman"/>
              </w:rPr>
              <w:t>DAFTAR SINGKATAN</w:t>
            </w:r>
            <w:r w:rsidRPr="00AC2554">
              <w:rPr>
                <w:webHidden/>
              </w:rPr>
              <w:tab/>
            </w:r>
            <w:r w:rsidRPr="00AC2554">
              <w:rPr>
                <w:webHidden/>
              </w:rPr>
              <w:fldChar w:fldCharType="begin"/>
            </w:r>
            <w:r w:rsidRPr="00AC2554">
              <w:rPr>
                <w:webHidden/>
              </w:rPr>
              <w:instrText xml:space="preserve"> PAGEREF _Toc203072296 \h </w:instrText>
            </w:r>
            <w:r w:rsidRPr="00AC2554">
              <w:rPr>
                <w:webHidden/>
              </w:rPr>
            </w:r>
            <w:r w:rsidRPr="00AC2554">
              <w:rPr>
                <w:webHidden/>
              </w:rPr>
              <w:fldChar w:fldCharType="separate"/>
            </w:r>
            <w:r w:rsidR="000F1074">
              <w:rPr>
                <w:webHidden/>
              </w:rPr>
              <w:t>xiii</w:t>
            </w:r>
            <w:r w:rsidRPr="00AC2554">
              <w:rPr>
                <w:webHidden/>
              </w:rPr>
              <w:fldChar w:fldCharType="end"/>
            </w:r>
          </w:hyperlink>
        </w:p>
        <w:p w14:paraId="6BB1BC4B" w14:textId="5C9B0409" w:rsidR="00AC536B" w:rsidRPr="00AC2554" w:rsidRDefault="00AC536B" w:rsidP="00AC2554">
          <w:pPr>
            <w:pStyle w:val="TOC1"/>
            <w:rPr>
              <w:rFonts w:eastAsiaTheme="minorEastAsia"/>
              <w:kern w:val="2"/>
              <w:lang w:val="id-ID" w:eastAsia="id-ID"/>
              <w14:ligatures w14:val="standardContextual"/>
            </w:rPr>
          </w:pPr>
          <w:hyperlink w:anchor="_Toc203072297" w:history="1">
            <w:r w:rsidRPr="00AC2554">
              <w:rPr>
                <w:rStyle w:val="Hyperlink"/>
                <w:rFonts w:ascii="Times New Roman" w:hAnsi="Times New Roman" w:cs="Times New Roman"/>
              </w:rPr>
              <w:t>DAFTAR LAMPIRAN</w:t>
            </w:r>
            <w:r w:rsidRPr="00AC2554">
              <w:rPr>
                <w:webHidden/>
              </w:rPr>
              <w:tab/>
            </w:r>
            <w:r w:rsidRPr="00AC2554">
              <w:rPr>
                <w:webHidden/>
              </w:rPr>
              <w:fldChar w:fldCharType="begin"/>
            </w:r>
            <w:r w:rsidRPr="00AC2554">
              <w:rPr>
                <w:webHidden/>
              </w:rPr>
              <w:instrText xml:space="preserve"> PAGEREF _Toc203072297 \h </w:instrText>
            </w:r>
            <w:r w:rsidRPr="00AC2554">
              <w:rPr>
                <w:webHidden/>
              </w:rPr>
            </w:r>
            <w:r w:rsidRPr="00AC2554">
              <w:rPr>
                <w:webHidden/>
              </w:rPr>
              <w:fldChar w:fldCharType="separate"/>
            </w:r>
            <w:r w:rsidR="000F1074">
              <w:rPr>
                <w:webHidden/>
              </w:rPr>
              <w:t>xiv</w:t>
            </w:r>
            <w:r w:rsidRPr="00AC2554">
              <w:rPr>
                <w:webHidden/>
              </w:rPr>
              <w:fldChar w:fldCharType="end"/>
            </w:r>
          </w:hyperlink>
        </w:p>
        <w:p w14:paraId="15501E2B" w14:textId="30C8B413" w:rsidR="00AC536B" w:rsidRPr="00AC2554" w:rsidRDefault="00AC536B" w:rsidP="002739CA">
          <w:pPr>
            <w:pStyle w:val="TOC1"/>
            <w:spacing w:line="240" w:lineRule="auto"/>
            <w:rPr>
              <w:rFonts w:eastAsiaTheme="minorEastAsia"/>
              <w:kern w:val="2"/>
              <w:lang w:val="id-ID" w:eastAsia="id-ID"/>
              <w14:ligatures w14:val="standardContextual"/>
            </w:rPr>
          </w:pPr>
          <w:hyperlink w:anchor="_Toc203072298" w:history="1">
            <w:r w:rsidRPr="00AC2554">
              <w:rPr>
                <w:rStyle w:val="Hyperlink"/>
                <w:rFonts w:ascii="Times New Roman" w:hAnsi="Times New Roman" w:cs="Times New Roman"/>
              </w:rPr>
              <w:t>BAB I</w:t>
            </w:r>
            <w:r w:rsidRPr="00AC2554">
              <w:rPr>
                <w:webHidden/>
              </w:rPr>
              <w:tab/>
            </w:r>
          </w:hyperlink>
          <w:hyperlink w:anchor="_Toc203072299" w:history="1">
            <w:r w:rsidRPr="00AC2554">
              <w:rPr>
                <w:rStyle w:val="Hyperlink"/>
                <w:rFonts w:ascii="Times New Roman" w:hAnsi="Times New Roman" w:cs="Times New Roman"/>
              </w:rPr>
              <w:t>PENDAHULUAN</w:t>
            </w:r>
            <w:r w:rsidRPr="00AC2554">
              <w:rPr>
                <w:webHidden/>
              </w:rPr>
              <w:tab/>
            </w:r>
            <w:r w:rsidRPr="00AC2554">
              <w:rPr>
                <w:webHidden/>
              </w:rPr>
              <w:fldChar w:fldCharType="begin"/>
            </w:r>
            <w:r w:rsidRPr="00AC2554">
              <w:rPr>
                <w:webHidden/>
              </w:rPr>
              <w:instrText xml:space="preserve"> PAGEREF _Toc203072299 \h </w:instrText>
            </w:r>
            <w:r w:rsidRPr="00AC2554">
              <w:rPr>
                <w:webHidden/>
              </w:rPr>
            </w:r>
            <w:r w:rsidRPr="00AC2554">
              <w:rPr>
                <w:webHidden/>
              </w:rPr>
              <w:fldChar w:fldCharType="separate"/>
            </w:r>
            <w:r w:rsidR="000F1074">
              <w:rPr>
                <w:webHidden/>
              </w:rPr>
              <w:t>1</w:t>
            </w:r>
            <w:r w:rsidRPr="00AC2554">
              <w:rPr>
                <w:webHidden/>
              </w:rPr>
              <w:fldChar w:fldCharType="end"/>
            </w:r>
          </w:hyperlink>
        </w:p>
        <w:p w14:paraId="3DA204E1" w14:textId="09553920" w:rsidR="00AC536B" w:rsidRPr="00AC2554" w:rsidRDefault="00AC536B" w:rsidP="002739CA">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00" w:history="1">
            <w:r w:rsidRPr="00AC2554">
              <w:rPr>
                <w:rStyle w:val="Hyperlink"/>
                <w:rFonts w:ascii="Times New Roman" w:hAnsi="Times New Roman" w:cs="Times New Roman"/>
                <w:noProof/>
              </w:rPr>
              <w:t>1.1.</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Latar Belakang</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_Toc203072300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1</w:t>
            </w:r>
            <w:r w:rsidRPr="00AC2554">
              <w:rPr>
                <w:rFonts w:ascii="Times New Roman" w:hAnsi="Times New Roman" w:cs="Times New Roman"/>
                <w:noProof/>
                <w:webHidden/>
              </w:rPr>
              <w:fldChar w:fldCharType="end"/>
            </w:r>
          </w:hyperlink>
        </w:p>
        <w:p w14:paraId="0BA1FA7E" w14:textId="4D25538F"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01" w:history="1">
            <w:r w:rsidRPr="00AC2554">
              <w:rPr>
                <w:rStyle w:val="Hyperlink"/>
                <w:rFonts w:ascii="Times New Roman" w:hAnsi="Times New Roman" w:cs="Times New Roman"/>
                <w:noProof/>
              </w:rPr>
              <w:t>1.2.</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Rumusan Masalah</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_Toc203072301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8</w:t>
            </w:r>
            <w:r w:rsidRPr="00AC2554">
              <w:rPr>
                <w:rFonts w:ascii="Times New Roman" w:hAnsi="Times New Roman" w:cs="Times New Roman"/>
                <w:noProof/>
                <w:webHidden/>
              </w:rPr>
              <w:fldChar w:fldCharType="end"/>
            </w:r>
          </w:hyperlink>
        </w:p>
        <w:p w14:paraId="60136393" w14:textId="1C6A59CA"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07" w:history="1">
            <w:r w:rsidRPr="00AC2554">
              <w:rPr>
                <w:rStyle w:val="Hyperlink"/>
                <w:rFonts w:ascii="Times New Roman" w:hAnsi="Times New Roman" w:cs="Times New Roman"/>
                <w:noProof/>
              </w:rPr>
              <w:t>1.3.</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Tujuan Penelitian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_Toc203072307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8</w:t>
            </w:r>
            <w:r w:rsidRPr="00AC2554">
              <w:rPr>
                <w:rFonts w:ascii="Times New Roman" w:hAnsi="Times New Roman" w:cs="Times New Roman"/>
                <w:noProof/>
                <w:webHidden/>
              </w:rPr>
              <w:fldChar w:fldCharType="end"/>
            </w:r>
          </w:hyperlink>
        </w:p>
        <w:p w14:paraId="62DFFA42" w14:textId="14B4E3C3"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08" w:history="1">
            <w:r w:rsidRPr="00AC2554">
              <w:rPr>
                <w:rStyle w:val="Hyperlink"/>
                <w:rFonts w:ascii="Times New Roman" w:hAnsi="Times New Roman" w:cs="Times New Roman"/>
                <w:noProof/>
              </w:rPr>
              <w:t>1.4.</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Manfaat Penelitian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_Toc203072308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8</w:t>
            </w:r>
            <w:r w:rsidRPr="00AC2554">
              <w:rPr>
                <w:rFonts w:ascii="Times New Roman" w:hAnsi="Times New Roman" w:cs="Times New Roman"/>
                <w:noProof/>
                <w:webHidden/>
              </w:rPr>
              <w:fldChar w:fldCharType="end"/>
            </w:r>
          </w:hyperlink>
        </w:p>
        <w:p w14:paraId="4590997B" w14:textId="5CB6CF12" w:rsidR="00AC536B" w:rsidRPr="00AC2554" w:rsidRDefault="00AC536B" w:rsidP="00AC2554">
          <w:pPr>
            <w:pStyle w:val="TOC2"/>
            <w:rPr>
              <w:rFonts w:ascii="Times New Roman" w:eastAsiaTheme="minorEastAsia" w:hAnsi="Times New Roman" w:cs="Times New Roman"/>
              <w:noProof/>
              <w:kern w:val="2"/>
              <w:sz w:val="24"/>
              <w:szCs w:val="24"/>
              <w:lang w:val="id-ID" w:eastAsia="id-ID"/>
              <w14:ligatures w14:val="standardContextual"/>
            </w:rPr>
          </w:pPr>
          <w:hyperlink w:anchor="_Toc203072309" w:history="1">
            <w:r w:rsidRPr="00AC2554">
              <w:rPr>
                <w:rStyle w:val="Hyperlink"/>
                <w:rFonts w:ascii="Times New Roman" w:hAnsi="Times New Roman" w:cs="Times New Roman"/>
                <w:noProof/>
              </w:rPr>
              <w:t>1.5.</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Fokus Penelitian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_Toc203072309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9</w:t>
            </w:r>
            <w:r w:rsidRPr="00AC2554">
              <w:rPr>
                <w:rFonts w:ascii="Times New Roman" w:hAnsi="Times New Roman" w:cs="Times New Roman"/>
                <w:noProof/>
                <w:webHidden/>
              </w:rPr>
              <w:fldChar w:fldCharType="end"/>
            </w:r>
          </w:hyperlink>
        </w:p>
        <w:p w14:paraId="21ED20DF" w14:textId="748B1F63" w:rsidR="00AC536B" w:rsidRPr="00AC2554" w:rsidRDefault="00AC536B" w:rsidP="002739CA">
          <w:pPr>
            <w:pStyle w:val="TOC1"/>
            <w:spacing w:before="240" w:line="240" w:lineRule="auto"/>
            <w:rPr>
              <w:rFonts w:eastAsiaTheme="minorEastAsia"/>
              <w:kern w:val="2"/>
              <w:lang w:val="id-ID" w:eastAsia="id-ID"/>
              <w14:ligatures w14:val="standardContextual"/>
            </w:rPr>
          </w:pPr>
          <w:hyperlink w:anchor="_Toc203072310" w:history="1">
            <w:r w:rsidRPr="00AC2554">
              <w:rPr>
                <w:rStyle w:val="Hyperlink"/>
                <w:rFonts w:ascii="Times New Roman" w:hAnsi="Times New Roman" w:cs="Times New Roman"/>
              </w:rPr>
              <w:t>BAB II</w:t>
            </w:r>
            <w:r w:rsidRPr="00AC2554">
              <w:rPr>
                <w:webHidden/>
              </w:rPr>
              <w:tab/>
            </w:r>
          </w:hyperlink>
          <w:hyperlink w:anchor="_Toc203072311" w:history="1">
            <w:r w:rsidRPr="00AC2554">
              <w:rPr>
                <w:rStyle w:val="Hyperlink"/>
                <w:rFonts w:ascii="Times New Roman" w:hAnsi="Times New Roman" w:cs="Times New Roman"/>
              </w:rPr>
              <w:t>TINJAUAN PUSTAKA</w:t>
            </w:r>
            <w:r w:rsidRPr="00AC2554">
              <w:rPr>
                <w:webHidden/>
              </w:rPr>
              <w:tab/>
            </w:r>
            <w:r w:rsidRPr="00AC2554">
              <w:rPr>
                <w:webHidden/>
              </w:rPr>
              <w:fldChar w:fldCharType="begin"/>
            </w:r>
            <w:r w:rsidRPr="00AC2554">
              <w:rPr>
                <w:webHidden/>
              </w:rPr>
              <w:instrText xml:space="preserve"> PAGEREF _Toc203072311 \h </w:instrText>
            </w:r>
            <w:r w:rsidRPr="00AC2554">
              <w:rPr>
                <w:webHidden/>
              </w:rPr>
            </w:r>
            <w:r w:rsidRPr="00AC2554">
              <w:rPr>
                <w:webHidden/>
              </w:rPr>
              <w:fldChar w:fldCharType="separate"/>
            </w:r>
            <w:r w:rsidR="000F1074">
              <w:rPr>
                <w:webHidden/>
              </w:rPr>
              <w:t>10</w:t>
            </w:r>
            <w:r w:rsidRPr="00AC2554">
              <w:rPr>
                <w:webHidden/>
              </w:rPr>
              <w:fldChar w:fldCharType="end"/>
            </w:r>
          </w:hyperlink>
        </w:p>
        <w:p w14:paraId="2112BCD7" w14:textId="6C017029" w:rsidR="00AC536B" w:rsidRPr="00AC2554" w:rsidRDefault="00AC536B" w:rsidP="002739CA">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14" w:history="1">
            <w:r w:rsidRPr="00AC2554">
              <w:rPr>
                <w:rStyle w:val="Hyperlink"/>
                <w:rFonts w:ascii="Times New Roman" w:hAnsi="Times New Roman" w:cs="Times New Roman"/>
                <w:noProof/>
              </w:rPr>
              <w:t>2.1.</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i/>
                <w:iCs/>
                <w:noProof/>
              </w:rPr>
              <w:t>Green Accounting</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_Toc203072314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10</w:t>
            </w:r>
            <w:r w:rsidRPr="00AC2554">
              <w:rPr>
                <w:rFonts w:ascii="Times New Roman" w:hAnsi="Times New Roman" w:cs="Times New Roman"/>
                <w:noProof/>
                <w:webHidden/>
              </w:rPr>
              <w:fldChar w:fldCharType="end"/>
            </w:r>
          </w:hyperlink>
        </w:p>
        <w:p w14:paraId="66E355ED" w14:textId="34F5162C"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20" w:history="1">
            <w:r w:rsidRPr="00AC2554">
              <w:rPr>
                <w:rStyle w:val="Hyperlink"/>
                <w:rFonts w:ascii="Times New Roman" w:hAnsi="Times New Roman" w:cs="Times New Roman"/>
                <w:noProof/>
              </w:rPr>
              <w:t>2.2</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Limbah</w:t>
            </w:r>
            <w:r w:rsidR="00AC2554">
              <w:rPr>
                <w:rStyle w:val="Hyperlink"/>
                <w:rFonts w:ascii="Times New Roman" w:hAnsi="Times New Roman" w:cs="Times New Roman"/>
                <w:noProof/>
              </w:rPr>
              <w:t xml:space="preserve">.. </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_Toc203072320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13</w:t>
            </w:r>
            <w:r w:rsidRPr="00AC2554">
              <w:rPr>
                <w:rFonts w:ascii="Times New Roman" w:hAnsi="Times New Roman" w:cs="Times New Roman"/>
                <w:noProof/>
                <w:webHidden/>
              </w:rPr>
              <w:fldChar w:fldCharType="end"/>
            </w:r>
          </w:hyperlink>
        </w:p>
        <w:p w14:paraId="3A644C6D" w14:textId="43166A2E"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325" w:history="1">
            <w:r w:rsidRPr="00AC2554">
              <w:rPr>
                <w:rStyle w:val="Hyperlink"/>
                <w:rFonts w:ascii="Times New Roman" w:hAnsi="Times New Roman" w:cs="Times New Roman"/>
                <w:noProof/>
              </w:rPr>
              <w:t>2.2.1.</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Definisi Limbah</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_Toc203072325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13</w:t>
            </w:r>
            <w:r w:rsidRPr="00AC2554">
              <w:rPr>
                <w:rFonts w:ascii="Times New Roman" w:hAnsi="Times New Roman" w:cs="Times New Roman"/>
                <w:noProof/>
                <w:webHidden/>
              </w:rPr>
              <w:fldChar w:fldCharType="end"/>
            </w:r>
          </w:hyperlink>
        </w:p>
        <w:p w14:paraId="34D4B795" w14:textId="2C88A7FA"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332" w:history="1">
            <w:r w:rsidRPr="00AC2554">
              <w:rPr>
                <w:rStyle w:val="Hyperlink"/>
                <w:rFonts w:ascii="Times New Roman" w:hAnsi="Times New Roman" w:cs="Times New Roman"/>
                <w:noProof/>
              </w:rPr>
              <w:t>2.2.2.</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Pengolahan Limbah</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_Toc203072332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13</w:t>
            </w:r>
            <w:r w:rsidRPr="00AC2554">
              <w:rPr>
                <w:rFonts w:ascii="Times New Roman" w:hAnsi="Times New Roman" w:cs="Times New Roman"/>
                <w:noProof/>
                <w:webHidden/>
              </w:rPr>
              <w:fldChar w:fldCharType="end"/>
            </w:r>
          </w:hyperlink>
        </w:p>
        <w:p w14:paraId="5F939BA1" w14:textId="6500954D"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33" w:history="1">
            <w:r w:rsidRPr="00AC2554">
              <w:rPr>
                <w:rStyle w:val="Hyperlink"/>
                <w:rFonts w:ascii="Times New Roman" w:hAnsi="Times New Roman" w:cs="Times New Roman"/>
                <w:noProof/>
              </w:rPr>
              <w:t>2.3.</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Usaha Mikro, Kecil, dan Menengah (UMKM)</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_Toc203072333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15</w:t>
            </w:r>
            <w:r w:rsidRPr="00AC2554">
              <w:rPr>
                <w:rFonts w:ascii="Times New Roman" w:hAnsi="Times New Roman" w:cs="Times New Roman"/>
                <w:noProof/>
                <w:webHidden/>
              </w:rPr>
              <w:fldChar w:fldCharType="end"/>
            </w:r>
          </w:hyperlink>
        </w:p>
        <w:p w14:paraId="3CC65AC9" w14:textId="7B9CA9C9" w:rsidR="00AC536B" w:rsidRPr="00AC2554" w:rsidRDefault="00AC536B" w:rsidP="00AC2554">
          <w:pPr>
            <w:pStyle w:val="TOC3"/>
            <w:spacing w:after="0" w:line="240" w:lineRule="auto"/>
            <w:ind w:left="567"/>
            <w:rPr>
              <w:rFonts w:ascii="Times New Roman" w:eastAsiaTheme="minorEastAsia" w:hAnsi="Times New Roman" w:cs="Times New Roman"/>
              <w:noProof/>
              <w:kern w:val="2"/>
              <w:sz w:val="24"/>
              <w:szCs w:val="24"/>
              <w:lang w:val="id-ID" w:eastAsia="id-ID"/>
              <w14:ligatures w14:val="standardContextual"/>
            </w:rPr>
          </w:pPr>
          <w:hyperlink w:anchor="_Toc203072340" w:history="1">
            <w:r w:rsidRPr="00AC2554">
              <w:rPr>
                <w:rStyle w:val="Hyperlink"/>
                <w:rFonts w:ascii="Times New Roman" w:hAnsi="Times New Roman" w:cs="Times New Roman"/>
                <w:noProof/>
              </w:rPr>
              <w:t>2.3.1.</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Definisi Usaha Mikro, Kecil, dan Menengah (UMKM)</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_Toc203072340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15</w:t>
            </w:r>
            <w:r w:rsidRPr="00AC2554">
              <w:rPr>
                <w:rFonts w:ascii="Times New Roman" w:hAnsi="Times New Roman" w:cs="Times New Roman"/>
                <w:noProof/>
                <w:webHidden/>
              </w:rPr>
              <w:fldChar w:fldCharType="end"/>
            </w:r>
          </w:hyperlink>
        </w:p>
        <w:p w14:paraId="2095AF0F" w14:textId="2F69E1A8" w:rsidR="00AC536B" w:rsidRPr="00AC2554" w:rsidRDefault="00AC536B" w:rsidP="00AC2554">
          <w:pPr>
            <w:pStyle w:val="TOC3"/>
            <w:spacing w:after="0" w:line="240" w:lineRule="auto"/>
            <w:ind w:left="567"/>
            <w:rPr>
              <w:rFonts w:ascii="Times New Roman" w:eastAsiaTheme="minorEastAsia" w:hAnsi="Times New Roman" w:cs="Times New Roman"/>
              <w:noProof/>
              <w:kern w:val="2"/>
              <w:sz w:val="24"/>
              <w:szCs w:val="24"/>
              <w:lang w:val="id-ID" w:eastAsia="id-ID"/>
              <w14:ligatures w14:val="standardContextual"/>
            </w:rPr>
          </w:pPr>
          <w:hyperlink w:anchor="_Toc203072344" w:history="1">
            <w:r w:rsidRPr="00AC2554">
              <w:rPr>
                <w:rStyle w:val="Hyperlink"/>
                <w:rFonts w:ascii="Times New Roman" w:hAnsi="Times New Roman" w:cs="Times New Roman"/>
                <w:noProof/>
              </w:rPr>
              <w:t>2.3.2.</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Kriteria Usaha Mikro, Kecil, dan Menengah (UMKM)</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_Toc203072344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16</w:t>
            </w:r>
            <w:r w:rsidRPr="00AC2554">
              <w:rPr>
                <w:rFonts w:ascii="Times New Roman" w:hAnsi="Times New Roman" w:cs="Times New Roman"/>
                <w:noProof/>
                <w:webHidden/>
              </w:rPr>
              <w:fldChar w:fldCharType="end"/>
            </w:r>
          </w:hyperlink>
        </w:p>
        <w:p w14:paraId="2969845A" w14:textId="611E33D0"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45" w:history="1">
            <w:r w:rsidRPr="00AC2554">
              <w:rPr>
                <w:rStyle w:val="Hyperlink"/>
                <w:rFonts w:ascii="Times New Roman" w:hAnsi="Times New Roman" w:cs="Times New Roman"/>
                <w:noProof/>
              </w:rPr>
              <w:t>2.4.</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Penelitian Terdahulu</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_Toc203072345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16</w:t>
            </w:r>
            <w:r w:rsidRPr="00AC2554">
              <w:rPr>
                <w:rFonts w:ascii="Times New Roman" w:hAnsi="Times New Roman" w:cs="Times New Roman"/>
                <w:noProof/>
                <w:webHidden/>
              </w:rPr>
              <w:fldChar w:fldCharType="end"/>
            </w:r>
          </w:hyperlink>
        </w:p>
        <w:p w14:paraId="5007497C" w14:textId="1CC1F6C1" w:rsidR="00AC536B" w:rsidRPr="00AC2554" w:rsidRDefault="00AC536B" w:rsidP="00AC2554">
          <w:pPr>
            <w:pStyle w:val="TOC2"/>
            <w:rPr>
              <w:rFonts w:ascii="Times New Roman" w:eastAsiaTheme="minorEastAsia" w:hAnsi="Times New Roman" w:cs="Times New Roman"/>
              <w:noProof/>
              <w:kern w:val="2"/>
              <w:sz w:val="24"/>
              <w:szCs w:val="24"/>
              <w:lang w:val="id-ID" w:eastAsia="id-ID"/>
              <w14:ligatures w14:val="standardContextual"/>
            </w:rPr>
          </w:pPr>
          <w:hyperlink w:anchor="_Toc203072346" w:history="1">
            <w:r w:rsidRPr="00AC2554">
              <w:rPr>
                <w:rStyle w:val="Hyperlink"/>
                <w:rFonts w:ascii="Times New Roman" w:hAnsi="Times New Roman" w:cs="Times New Roman"/>
                <w:noProof/>
              </w:rPr>
              <w:t>2.5.</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Kerangka Berpikir</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_Toc203072346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21</w:t>
            </w:r>
            <w:r w:rsidRPr="00AC2554">
              <w:rPr>
                <w:rFonts w:ascii="Times New Roman" w:hAnsi="Times New Roman" w:cs="Times New Roman"/>
                <w:noProof/>
                <w:webHidden/>
              </w:rPr>
              <w:fldChar w:fldCharType="end"/>
            </w:r>
          </w:hyperlink>
        </w:p>
        <w:p w14:paraId="454B5570" w14:textId="7BEECB8B" w:rsidR="00AC536B" w:rsidRPr="00AC2554" w:rsidRDefault="00AC536B" w:rsidP="002739CA">
          <w:pPr>
            <w:pStyle w:val="TOC1"/>
            <w:spacing w:before="240" w:line="240" w:lineRule="auto"/>
            <w:rPr>
              <w:rFonts w:eastAsiaTheme="minorEastAsia"/>
              <w:kern w:val="2"/>
              <w:lang w:val="id-ID" w:eastAsia="id-ID"/>
              <w14:ligatures w14:val="standardContextual"/>
            </w:rPr>
          </w:pPr>
          <w:hyperlink w:anchor="_Toc203072348" w:history="1">
            <w:r w:rsidRPr="00AC2554">
              <w:rPr>
                <w:rStyle w:val="Hyperlink"/>
                <w:rFonts w:ascii="Times New Roman" w:hAnsi="Times New Roman" w:cs="Times New Roman"/>
              </w:rPr>
              <w:t>BAB III</w:t>
            </w:r>
            <w:r w:rsidRPr="00AC2554">
              <w:rPr>
                <w:webHidden/>
              </w:rPr>
              <w:tab/>
            </w:r>
          </w:hyperlink>
          <w:r w:rsidR="00AC2554" w:rsidRPr="00BF080A">
            <w:rPr>
              <w:rStyle w:val="Hyperlink"/>
              <w:rFonts w:ascii="Times New Roman" w:hAnsi="Times New Roman" w:cs="Times New Roman"/>
              <w:u w:val="none"/>
            </w:rPr>
            <w:t xml:space="preserve"> </w:t>
          </w:r>
          <w:hyperlink w:anchor="_Toc203072349" w:history="1">
            <w:r w:rsidRPr="00AC2554">
              <w:rPr>
                <w:rStyle w:val="Hyperlink"/>
                <w:rFonts w:ascii="Times New Roman" w:hAnsi="Times New Roman" w:cs="Times New Roman"/>
              </w:rPr>
              <w:t>METODE PENELITIAN</w:t>
            </w:r>
            <w:r w:rsidRPr="00AC2554">
              <w:rPr>
                <w:webHidden/>
              </w:rPr>
              <w:tab/>
            </w:r>
            <w:r w:rsidRPr="00AC2554">
              <w:rPr>
                <w:webHidden/>
              </w:rPr>
              <w:fldChar w:fldCharType="begin"/>
            </w:r>
            <w:r w:rsidRPr="00AC2554">
              <w:rPr>
                <w:webHidden/>
              </w:rPr>
              <w:instrText xml:space="preserve"> PAGEREF _Toc203072349 \h </w:instrText>
            </w:r>
            <w:r w:rsidRPr="00AC2554">
              <w:rPr>
                <w:webHidden/>
              </w:rPr>
            </w:r>
            <w:r w:rsidRPr="00AC2554">
              <w:rPr>
                <w:webHidden/>
              </w:rPr>
              <w:fldChar w:fldCharType="separate"/>
            </w:r>
            <w:r w:rsidR="000F1074">
              <w:rPr>
                <w:webHidden/>
              </w:rPr>
              <w:t>22</w:t>
            </w:r>
            <w:r w:rsidRPr="00AC2554">
              <w:rPr>
                <w:webHidden/>
              </w:rPr>
              <w:fldChar w:fldCharType="end"/>
            </w:r>
          </w:hyperlink>
        </w:p>
        <w:p w14:paraId="76198060" w14:textId="0C0C62C7" w:rsidR="00AC536B" w:rsidRPr="00AC2554" w:rsidRDefault="00AC536B" w:rsidP="002739CA">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53" w:history="1">
            <w:r w:rsidRPr="00AC2554">
              <w:rPr>
                <w:rStyle w:val="Hyperlink"/>
                <w:rFonts w:ascii="Times New Roman" w:hAnsi="Times New Roman" w:cs="Times New Roman"/>
                <w:noProof/>
              </w:rPr>
              <w:t>3.1.</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Jenis Penelitian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_Toc203072353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22</w:t>
            </w:r>
            <w:r w:rsidRPr="00AC2554">
              <w:rPr>
                <w:rFonts w:ascii="Times New Roman" w:hAnsi="Times New Roman" w:cs="Times New Roman"/>
                <w:noProof/>
                <w:webHidden/>
              </w:rPr>
              <w:fldChar w:fldCharType="end"/>
            </w:r>
          </w:hyperlink>
        </w:p>
        <w:p w14:paraId="4B5EE925" w14:textId="04BD9417"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54" w:history="1">
            <w:r w:rsidRPr="00AC2554">
              <w:rPr>
                <w:rStyle w:val="Hyperlink"/>
                <w:rFonts w:ascii="Times New Roman" w:hAnsi="Times New Roman" w:cs="Times New Roman"/>
                <w:noProof/>
              </w:rPr>
              <w:t>3.2.</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Lokasi Penelitian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_Toc203072354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23</w:t>
            </w:r>
            <w:r w:rsidRPr="00AC2554">
              <w:rPr>
                <w:rFonts w:ascii="Times New Roman" w:hAnsi="Times New Roman" w:cs="Times New Roman"/>
                <w:noProof/>
                <w:webHidden/>
              </w:rPr>
              <w:fldChar w:fldCharType="end"/>
            </w:r>
          </w:hyperlink>
        </w:p>
        <w:p w14:paraId="13231D77" w14:textId="725D2E43"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55" w:history="1">
            <w:r w:rsidRPr="00AC2554">
              <w:rPr>
                <w:rStyle w:val="Hyperlink"/>
                <w:rFonts w:ascii="Times New Roman" w:hAnsi="Times New Roman" w:cs="Times New Roman"/>
                <w:noProof/>
              </w:rPr>
              <w:t>3.3.</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Jenis dan Sumber Data Penelitian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_Toc203072355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23</w:t>
            </w:r>
            <w:r w:rsidRPr="00AC2554">
              <w:rPr>
                <w:rFonts w:ascii="Times New Roman" w:hAnsi="Times New Roman" w:cs="Times New Roman"/>
                <w:noProof/>
                <w:webHidden/>
              </w:rPr>
              <w:fldChar w:fldCharType="end"/>
            </w:r>
          </w:hyperlink>
        </w:p>
        <w:p w14:paraId="452E1CB8" w14:textId="438C03BB"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362" w:history="1">
            <w:r w:rsidRPr="00AC2554">
              <w:rPr>
                <w:rStyle w:val="Hyperlink"/>
                <w:rFonts w:ascii="Times New Roman" w:hAnsi="Times New Roman" w:cs="Times New Roman"/>
                <w:noProof/>
              </w:rPr>
              <w:t>3.3.1.</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Jenis Data Penelitian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_Toc203072362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23</w:t>
            </w:r>
            <w:r w:rsidRPr="00AC2554">
              <w:rPr>
                <w:rFonts w:ascii="Times New Roman" w:hAnsi="Times New Roman" w:cs="Times New Roman"/>
                <w:noProof/>
                <w:webHidden/>
              </w:rPr>
              <w:fldChar w:fldCharType="end"/>
            </w:r>
          </w:hyperlink>
        </w:p>
        <w:p w14:paraId="1510AB6B" w14:textId="2C5471D9"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363" w:history="1">
            <w:r w:rsidRPr="00AC2554">
              <w:rPr>
                <w:rStyle w:val="Hyperlink"/>
                <w:rFonts w:ascii="Times New Roman" w:hAnsi="Times New Roman" w:cs="Times New Roman"/>
                <w:noProof/>
              </w:rPr>
              <w:t>3.3.2.</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Sumber Data Penelitian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_Toc203072363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23</w:t>
            </w:r>
            <w:r w:rsidRPr="00AC2554">
              <w:rPr>
                <w:rFonts w:ascii="Times New Roman" w:hAnsi="Times New Roman" w:cs="Times New Roman"/>
                <w:noProof/>
                <w:webHidden/>
              </w:rPr>
              <w:fldChar w:fldCharType="end"/>
            </w:r>
          </w:hyperlink>
        </w:p>
        <w:p w14:paraId="3B8CE2EA" w14:textId="28419A56"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64" w:history="1">
            <w:r w:rsidRPr="00AC2554">
              <w:rPr>
                <w:rStyle w:val="Hyperlink"/>
                <w:rFonts w:ascii="Times New Roman" w:hAnsi="Times New Roman" w:cs="Times New Roman"/>
                <w:noProof/>
              </w:rPr>
              <w:t>3.4.</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Teknik Pengumpulan Data</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_Toc203072364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24</w:t>
            </w:r>
            <w:r w:rsidRPr="00AC2554">
              <w:rPr>
                <w:rFonts w:ascii="Times New Roman" w:hAnsi="Times New Roman" w:cs="Times New Roman"/>
                <w:noProof/>
                <w:webHidden/>
              </w:rPr>
              <w:fldChar w:fldCharType="end"/>
            </w:r>
          </w:hyperlink>
        </w:p>
        <w:p w14:paraId="26EA09F2" w14:textId="311C7ECF"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65" w:history="1">
            <w:r w:rsidRPr="00AC2554">
              <w:rPr>
                <w:rStyle w:val="Hyperlink"/>
                <w:rFonts w:ascii="Times New Roman" w:hAnsi="Times New Roman" w:cs="Times New Roman"/>
                <w:noProof/>
              </w:rPr>
              <w:t>3.5.</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Triangulasi Data</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_Toc203072365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25</w:t>
            </w:r>
            <w:r w:rsidRPr="00AC2554">
              <w:rPr>
                <w:rFonts w:ascii="Times New Roman" w:hAnsi="Times New Roman" w:cs="Times New Roman"/>
                <w:noProof/>
                <w:webHidden/>
              </w:rPr>
              <w:fldChar w:fldCharType="end"/>
            </w:r>
          </w:hyperlink>
        </w:p>
        <w:p w14:paraId="7B8C41B5" w14:textId="1532DCB1" w:rsidR="00AC536B" w:rsidRPr="00AC2554" w:rsidRDefault="00AC536B" w:rsidP="00AC2554">
          <w:pPr>
            <w:pStyle w:val="TOC2"/>
            <w:rPr>
              <w:rFonts w:ascii="Times New Roman" w:eastAsiaTheme="minorEastAsia" w:hAnsi="Times New Roman" w:cs="Times New Roman"/>
              <w:noProof/>
              <w:kern w:val="2"/>
              <w:sz w:val="24"/>
              <w:szCs w:val="24"/>
              <w:lang w:val="id-ID" w:eastAsia="id-ID"/>
              <w14:ligatures w14:val="standardContextual"/>
            </w:rPr>
          </w:pPr>
          <w:hyperlink w:anchor="_Toc203072366" w:history="1">
            <w:r w:rsidRPr="00AC2554">
              <w:rPr>
                <w:rStyle w:val="Hyperlink"/>
                <w:rFonts w:ascii="Times New Roman" w:hAnsi="Times New Roman" w:cs="Times New Roman"/>
                <w:noProof/>
              </w:rPr>
              <w:t>3.6.</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Teknik Analisis Data</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_Toc203072366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26</w:t>
            </w:r>
            <w:r w:rsidRPr="00AC2554">
              <w:rPr>
                <w:rFonts w:ascii="Times New Roman" w:hAnsi="Times New Roman" w:cs="Times New Roman"/>
                <w:noProof/>
                <w:webHidden/>
              </w:rPr>
              <w:fldChar w:fldCharType="end"/>
            </w:r>
          </w:hyperlink>
        </w:p>
        <w:p w14:paraId="77A929B3" w14:textId="1FAB5B6F" w:rsidR="00AC536B" w:rsidRPr="00AC2554" w:rsidRDefault="00AC536B" w:rsidP="002739CA">
          <w:pPr>
            <w:pStyle w:val="TOC1"/>
            <w:spacing w:before="240" w:line="240" w:lineRule="auto"/>
            <w:rPr>
              <w:rFonts w:eastAsiaTheme="minorEastAsia"/>
              <w:kern w:val="2"/>
              <w:lang w:val="id-ID" w:eastAsia="id-ID"/>
              <w14:ligatures w14:val="standardContextual"/>
            </w:rPr>
          </w:pPr>
          <w:hyperlink w:anchor="_Toc203072367" w:history="1">
            <w:r w:rsidRPr="00AC2554">
              <w:rPr>
                <w:rStyle w:val="Hyperlink"/>
                <w:rFonts w:ascii="Times New Roman" w:hAnsi="Times New Roman" w:cs="Times New Roman"/>
              </w:rPr>
              <w:t>BAB IV</w:t>
            </w:r>
            <w:r w:rsidRPr="00AC2554">
              <w:rPr>
                <w:webHidden/>
              </w:rPr>
              <w:tab/>
            </w:r>
          </w:hyperlink>
          <w:r w:rsidR="00AC2554" w:rsidRPr="00AC2554">
            <w:rPr>
              <w:rStyle w:val="Hyperlink"/>
              <w:rFonts w:ascii="Times New Roman" w:hAnsi="Times New Roman" w:cs="Times New Roman"/>
            </w:rPr>
            <w:t xml:space="preserve"> </w:t>
          </w:r>
          <w:hyperlink w:anchor="_Toc203072368" w:history="1">
            <w:r w:rsidRPr="00AC2554">
              <w:rPr>
                <w:rStyle w:val="Hyperlink"/>
                <w:rFonts w:ascii="Times New Roman" w:hAnsi="Times New Roman" w:cs="Times New Roman"/>
              </w:rPr>
              <w:t>HASIL DAN PEMBAHASAN</w:t>
            </w:r>
            <w:r w:rsidRPr="00AC2554">
              <w:rPr>
                <w:webHidden/>
              </w:rPr>
              <w:tab/>
            </w:r>
            <w:r w:rsidRPr="00AC2554">
              <w:rPr>
                <w:webHidden/>
              </w:rPr>
              <w:fldChar w:fldCharType="begin"/>
            </w:r>
            <w:r w:rsidRPr="00AC2554">
              <w:rPr>
                <w:webHidden/>
              </w:rPr>
              <w:instrText xml:space="preserve"> PAGEREF _Toc203072368 \h </w:instrText>
            </w:r>
            <w:r w:rsidRPr="00AC2554">
              <w:rPr>
                <w:webHidden/>
              </w:rPr>
            </w:r>
            <w:r w:rsidRPr="00AC2554">
              <w:rPr>
                <w:webHidden/>
              </w:rPr>
              <w:fldChar w:fldCharType="separate"/>
            </w:r>
            <w:r w:rsidR="000F1074">
              <w:rPr>
                <w:webHidden/>
              </w:rPr>
              <w:t>28</w:t>
            </w:r>
            <w:r w:rsidRPr="00AC2554">
              <w:rPr>
                <w:webHidden/>
              </w:rPr>
              <w:fldChar w:fldCharType="end"/>
            </w:r>
          </w:hyperlink>
        </w:p>
        <w:p w14:paraId="2FB1A7D2" w14:textId="163BC65A" w:rsidR="00AC536B" w:rsidRPr="00AC2554" w:rsidRDefault="00AC536B" w:rsidP="002739CA">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69" w:history="1">
            <w:r w:rsidRPr="00AC2554">
              <w:rPr>
                <w:rStyle w:val="Hyperlink"/>
                <w:rFonts w:ascii="Times New Roman" w:hAnsi="Times New Roman" w:cs="Times New Roman"/>
                <w:noProof/>
              </w:rPr>
              <w:t>4.1.</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Gambaran Umum Lokasi Penelitian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_Toc203072369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28</w:t>
            </w:r>
            <w:r w:rsidRPr="00AC2554">
              <w:rPr>
                <w:rFonts w:ascii="Times New Roman" w:hAnsi="Times New Roman" w:cs="Times New Roman"/>
                <w:noProof/>
                <w:webHidden/>
              </w:rPr>
              <w:fldChar w:fldCharType="end"/>
            </w:r>
          </w:hyperlink>
        </w:p>
        <w:p w14:paraId="4D7FFD6D" w14:textId="281B00EA"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70" w:history="1">
            <w:r w:rsidRPr="00AC2554">
              <w:rPr>
                <w:rStyle w:val="Hyperlink"/>
                <w:rFonts w:ascii="Times New Roman" w:hAnsi="Times New Roman" w:cs="Times New Roman"/>
                <w:noProof/>
              </w:rPr>
              <w:t>4.2.</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Gambaran Umum Informan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_Toc203072370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29</w:t>
            </w:r>
            <w:r w:rsidRPr="00AC2554">
              <w:rPr>
                <w:rFonts w:ascii="Times New Roman" w:hAnsi="Times New Roman" w:cs="Times New Roman"/>
                <w:noProof/>
                <w:webHidden/>
              </w:rPr>
              <w:fldChar w:fldCharType="end"/>
            </w:r>
          </w:hyperlink>
        </w:p>
        <w:p w14:paraId="422A2C25" w14:textId="0308E994" w:rsidR="00AC536B" w:rsidRPr="00AC2554" w:rsidRDefault="00AC536B" w:rsidP="00AC2554">
          <w:pPr>
            <w:pStyle w:val="TOC2"/>
            <w:spacing w:after="0"/>
            <w:ind w:left="426" w:firstLine="141"/>
            <w:rPr>
              <w:rFonts w:ascii="Times New Roman" w:eastAsiaTheme="minorEastAsia" w:hAnsi="Times New Roman" w:cs="Times New Roman"/>
              <w:noProof/>
              <w:kern w:val="2"/>
              <w:sz w:val="24"/>
              <w:szCs w:val="24"/>
              <w:lang w:val="id-ID" w:eastAsia="id-ID"/>
              <w14:ligatures w14:val="standardContextual"/>
            </w:rPr>
          </w:pPr>
          <w:hyperlink w:anchor="_Toc203072377" w:history="1">
            <w:r w:rsidRPr="00AC2554">
              <w:rPr>
                <w:rStyle w:val="Hyperlink"/>
                <w:rFonts w:ascii="Times New Roman" w:hAnsi="Times New Roman" w:cs="Times New Roman"/>
                <w:noProof/>
              </w:rPr>
              <w:t>4.2.1.</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Infoman Pertama (S)</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_Toc203072377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29</w:t>
            </w:r>
            <w:r w:rsidRPr="00AC2554">
              <w:rPr>
                <w:rFonts w:ascii="Times New Roman" w:hAnsi="Times New Roman" w:cs="Times New Roman"/>
                <w:noProof/>
                <w:webHidden/>
              </w:rPr>
              <w:fldChar w:fldCharType="end"/>
            </w:r>
          </w:hyperlink>
        </w:p>
        <w:p w14:paraId="66EC5058" w14:textId="7222FF13" w:rsidR="00AC536B" w:rsidRPr="00AC2554" w:rsidRDefault="00AC536B" w:rsidP="00AC2554">
          <w:pPr>
            <w:pStyle w:val="TOC2"/>
            <w:spacing w:after="0"/>
            <w:ind w:left="426" w:firstLine="141"/>
            <w:rPr>
              <w:rFonts w:ascii="Times New Roman" w:eastAsiaTheme="minorEastAsia" w:hAnsi="Times New Roman" w:cs="Times New Roman"/>
              <w:noProof/>
              <w:kern w:val="2"/>
              <w:sz w:val="24"/>
              <w:szCs w:val="24"/>
              <w:lang w:val="id-ID" w:eastAsia="id-ID"/>
              <w14:ligatures w14:val="standardContextual"/>
            </w:rPr>
          </w:pPr>
          <w:hyperlink w:anchor="_Toc203072385" w:history="1">
            <w:r w:rsidRPr="00AC2554">
              <w:rPr>
                <w:rStyle w:val="Hyperlink"/>
                <w:rFonts w:ascii="Times New Roman" w:hAnsi="Times New Roman" w:cs="Times New Roman"/>
                <w:noProof/>
              </w:rPr>
              <w:t>4.2.2.</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Informan Kedua (MA)</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_Toc203072385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31</w:t>
            </w:r>
            <w:r w:rsidRPr="00AC2554">
              <w:rPr>
                <w:rFonts w:ascii="Times New Roman" w:hAnsi="Times New Roman" w:cs="Times New Roman"/>
                <w:noProof/>
                <w:webHidden/>
              </w:rPr>
              <w:fldChar w:fldCharType="end"/>
            </w:r>
          </w:hyperlink>
        </w:p>
        <w:p w14:paraId="12D3360F" w14:textId="7B0858AE"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386" w:history="1">
            <w:r w:rsidRPr="00AC2554">
              <w:rPr>
                <w:rStyle w:val="Hyperlink"/>
                <w:rFonts w:ascii="Times New Roman" w:hAnsi="Times New Roman" w:cs="Times New Roman"/>
                <w:noProof/>
              </w:rPr>
              <w:t>4.3.</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Hasil Penelitian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_Toc203072386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32</w:t>
            </w:r>
            <w:r w:rsidRPr="00AC2554">
              <w:rPr>
                <w:rFonts w:ascii="Times New Roman" w:hAnsi="Times New Roman" w:cs="Times New Roman"/>
                <w:noProof/>
                <w:webHidden/>
              </w:rPr>
              <w:fldChar w:fldCharType="end"/>
            </w:r>
          </w:hyperlink>
        </w:p>
        <w:p w14:paraId="4BCD9B1D" w14:textId="300A4ECE"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401" w:history="1">
            <w:r w:rsidRPr="00AC2554">
              <w:rPr>
                <w:rStyle w:val="Hyperlink"/>
                <w:rFonts w:ascii="Times New Roman" w:hAnsi="Times New Roman" w:cs="Times New Roman"/>
                <w:noProof/>
              </w:rPr>
              <w:t>4.3.1.</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Akuntansi Bebas Nilai</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_Toc203072401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32</w:t>
            </w:r>
            <w:r w:rsidRPr="00AC2554">
              <w:rPr>
                <w:rFonts w:ascii="Times New Roman" w:hAnsi="Times New Roman" w:cs="Times New Roman"/>
                <w:noProof/>
                <w:webHidden/>
              </w:rPr>
              <w:fldChar w:fldCharType="end"/>
            </w:r>
          </w:hyperlink>
        </w:p>
        <w:p w14:paraId="29C4942F" w14:textId="7AAD0F8C"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402" w:history="1">
            <w:r w:rsidRPr="00AC2554">
              <w:rPr>
                <w:rStyle w:val="Hyperlink"/>
                <w:rFonts w:ascii="Times New Roman" w:hAnsi="Times New Roman" w:cs="Times New Roman"/>
                <w:noProof/>
              </w:rPr>
              <w:t>4.3.2.</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Benang Tak Tersulam Wawasan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_Toc203072402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36</w:t>
            </w:r>
            <w:r w:rsidRPr="00AC2554">
              <w:rPr>
                <w:rFonts w:ascii="Times New Roman" w:hAnsi="Times New Roman" w:cs="Times New Roman"/>
                <w:noProof/>
                <w:webHidden/>
              </w:rPr>
              <w:fldChar w:fldCharType="end"/>
            </w:r>
          </w:hyperlink>
        </w:p>
        <w:p w14:paraId="75759115" w14:textId="4564329A"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403" w:history="1">
            <w:r w:rsidRPr="00AC2554">
              <w:rPr>
                <w:rStyle w:val="Hyperlink"/>
                <w:rFonts w:ascii="Times New Roman" w:hAnsi="Times New Roman" w:cs="Times New Roman"/>
                <w:noProof/>
              </w:rPr>
              <w:t>4.3.3.</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i/>
                <w:iCs/>
                <w:noProof/>
              </w:rPr>
              <w:t>Workplace Culture</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_Toc203072403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41</w:t>
            </w:r>
            <w:r w:rsidRPr="00AC2554">
              <w:rPr>
                <w:rFonts w:ascii="Times New Roman" w:hAnsi="Times New Roman" w:cs="Times New Roman"/>
                <w:noProof/>
                <w:webHidden/>
              </w:rPr>
              <w:fldChar w:fldCharType="end"/>
            </w:r>
          </w:hyperlink>
        </w:p>
        <w:p w14:paraId="3A4BD3CE" w14:textId="0DEFF7B9"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404" w:history="1">
            <w:r w:rsidRPr="00AC2554">
              <w:rPr>
                <w:rStyle w:val="Hyperlink"/>
                <w:rFonts w:ascii="Times New Roman" w:hAnsi="Times New Roman" w:cs="Times New Roman"/>
                <w:noProof/>
              </w:rPr>
              <w:t>4.3.4.</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 xml:space="preserve">Estetika Semu </w:t>
            </w:r>
            <w:r w:rsidRPr="00AC2554">
              <w:rPr>
                <w:rStyle w:val="Hyperlink"/>
                <w:rFonts w:ascii="Times New Roman" w:hAnsi="Times New Roman" w:cs="Times New Roman"/>
                <w:i/>
                <w:iCs/>
                <w:noProof/>
              </w:rPr>
              <w:t>Stakeholders</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_Toc203072404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43</w:t>
            </w:r>
            <w:r w:rsidRPr="00AC2554">
              <w:rPr>
                <w:rFonts w:ascii="Times New Roman" w:hAnsi="Times New Roman" w:cs="Times New Roman"/>
                <w:noProof/>
                <w:webHidden/>
              </w:rPr>
              <w:fldChar w:fldCharType="end"/>
            </w:r>
          </w:hyperlink>
        </w:p>
        <w:p w14:paraId="0A096560" w14:textId="5C8297AB"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405" w:history="1">
            <w:r w:rsidRPr="00AC2554">
              <w:rPr>
                <w:rStyle w:val="Hyperlink"/>
                <w:rFonts w:ascii="Times New Roman" w:hAnsi="Times New Roman" w:cs="Times New Roman"/>
                <w:noProof/>
              </w:rPr>
              <w:t>4.4.</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Pembahasan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_Toc203072405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54</w:t>
            </w:r>
            <w:r w:rsidRPr="00AC2554">
              <w:rPr>
                <w:rFonts w:ascii="Times New Roman" w:hAnsi="Times New Roman" w:cs="Times New Roman"/>
                <w:noProof/>
                <w:webHidden/>
              </w:rPr>
              <w:fldChar w:fldCharType="end"/>
            </w:r>
          </w:hyperlink>
        </w:p>
        <w:p w14:paraId="2582B7B1" w14:textId="641F47C9"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408" w:history="1">
            <w:r w:rsidRPr="00AC2554">
              <w:rPr>
                <w:rStyle w:val="Hyperlink"/>
                <w:rFonts w:ascii="Times New Roman" w:hAnsi="Times New Roman" w:cs="Times New Roman"/>
                <w:noProof/>
              </w:rPr>
              <w:t>4.4.1.</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Akuntansi Bebas Nilai</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_Toc203072408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54</w:t>
            </w:r>
            <w:r w:rsidRPr="00AC2554">
              <w:rPr>
                <w:rFonts w:ascii="Times New Roman" w:hAnsi="Times New Roman" w:cs="Times New Roman"/>
                <w:noProof/>
                <w:webHidden/>
              </w:rPr>
              <w:fldChar w:fldCharType="end"/>
            </w:r>
          </w:hyperlink>
        </w:p>
        <w:p w14:paraId="22CDD466" w14:textId="0B45560D"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409" w:history="1">
            <w:r w:rsidRPr="00AC2554">
              <w:rPr>
                <w:rStyle w:val="Hyperlink"/>
                <w:rFonts w:ascii="Times New Roman" w:hAnsi="Times New Roman" w:cs="Times New Roman"/>
                <w:noProof/>
              </w:rPr>
              <w:t>4.4.2.</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Benang Tak Tersulam Wawasan</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_Toc203072409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57</w:t>
            </w:r>
            <w:r w:rsidRPr="00AC2554">
              <w:rPr>
                <w:rFonts w:ascii="Times New Roman" w:hAnsi="Times New Roman" w:cs="Times New Roman"/>
                <w:noProof/>
                <w:webHidden/>
              </w:rPr>
              <w:fldChar w:fldCharType="end"/>
            </w:r>
          </w:hyperlink>
        </w:p>
        <w:p w14:paraId="4D5A1164" w14:textId="4DF1019B"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410" w:history="1">
            <w:r w:rsidRPr="00AC2554">
              <w:rPr>
                <w:rStyle w:val="Hyperlink"/>
                <w:rFonts w:ascii="Times New Roman" w:hAnsi="Times New Roman" w:cs="Times New Roman"/>
                <w:noProof/>
              </w:rPr>
              <w:t>4.4.3.</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i/>
                <w:iCs/>
                <w:noProof/>
              </w:rPr>
              <w:t>Workplace Culture</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_Toc203072410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60</w:t>
            </w:r>
            <w:r w:rsidRPr="00AC2554">
              <w:rPr>
                <w:rFonts w:ascii="Times New Roman" w:hAnsi="Times New Roman" w:cs="Times New Roman"/>
                <w:noProof/>
                <w:webHidden/>
              </w:rPr>
              <w:fldChar w:fldCharType="end"/>
            </w:r>
          </w:hyperlink>
        </w:p>
        <w:p w14:paraId="1359F5FC" w14:textId="339AB3C4" w:rsidR="00AC536B" w:rsidRPr="00AC2554" w:rsidRDefault="00AC536B" w:rsidP="00AC2554">
          <w:pPr>
            <w:pStyle w:val="TOC3"/>
            <w:spacing w:after="0" w:line="240" w:lineRule="auto"/>
            <w:ind w:firstLine="127"/>
            <w:rPr>
              <w:rFonts w:ascii="Times New Roman" w:eastAsiaTheme="minorEastAsia" w:hAnsi="Times New Roman" w:cs="Times New Roman"/>
              <w:noProof/>
              <w:kern w:val="2"/>
              <w:sz w:val="24"/>
              <w:szCs w:val="24"/>
              <w:lang w:val="id-ID" w:eastAsia="id-ID"/>
              <w14:ligatures w14:val="standardContextual"/>
            </w:rPr>
          </w:pPr>
          <w:hyperlink w:anchor="_Toc203072411" w:history="1">
            <w:r w:rsidRPr="00AC2554">
              <w:rPr>
                <w:rStyle w:val="Hyperlink"/>
                <w:rFonts w:ascii="Times New Roman" w:hAnsi="Times New Roman" w:cs="Times New Roman"/>
                <w:noProof/>
              </w:rPr>
              <w:t>4.4.4.</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rPr>
              <w:t xml:space="preserve">Estetika Semu </w:t>
            </w:r>
            <w:r w:rsidRPr="00AC2554">
              <w:rPr>
                <w:rStyle w:val="Hyperlink"/>
                <w:rFonts w:ascii="Times New Roman" w:hAnsi="Times New Roman" w:cs="Times New Roman"/>
                <w:i/>
                <w:iCs/>
                <w:noProof/>
              </w:rPr>
              <w:t>Stakeholders</w:t>
            </w:r>
            <w:r w:rsidRPr="00AC2554">
              <w:rPr>
                <w:rFonts w:ascii="Times New Roman" w:hAnsi="Times New Roman" w:cs="Times New Roman"/>
                <w:noProof/>
                <w:webHidden/>
              </w:rPr>
              <w:tab/>
            </w:r>
            <w:r w:rsidRPr="00AC2554">
              <w:rPr>
                <w:rFonts w:ascii="Times New Roman" w:hAnsi="Times New Roman" w:cs="Times New Roman"/>
                <w:noProof/>
                <w:webHidden/>
              </w:rPr>
              <w:fldChar w:fldCharType="begin"/>
            </w:r>
            <w:r w:rsidRPr="00AC2554">
              <w:rPr>
                <w:rFonts w:ascii="Times New Roman" w:hAnsi="Times New Roman" w:cs="Times New Roman"/>
                <w:noProof/>
                <w:webHidden/>
              </w:rPr>
              <w:instrText xml:space="preserve"> PAGEREF _Toc203072411 \h </w:instrText>
            </w:r>
            <w:r w:rsidRPr="00AC2554">
              <w:rPr>
                <w:rFonts w:ascii="Times New Roman" w:hAnsi="Times New Roman" w:cs="Times New Roman"/>
                <w:noProof/>
                <w:webHidden/>
              </w:rPr>
            </w:r>
            <w:r w:rsidRPr="00AC2554">
              <w:rPr>
                <w:rFonts w:ascii="Times New Roman" w:hAnsi="Times New Roman" w:cs="Times New Roman"/>
                <w:noProof/>
                <w:webHidden/>
              </w:rPr>
              <w:fldChar w:fldCharType="separate"/>
            </w:r>
            <w:r w:rsidR="000F1074">
              <w:rPr>
                <w:rFonts w:ascii="Times New Roman" w:hAnsi="Times New Roman" w:cs="Times New Roman"/>
                <w:noProof/>
                <w:webHidden/>
              </w:rPr>
              <w:t>61</w:t>
            </w:r>
            <w:r w:rsidRPr="00AC2554">
              <w:rPr>
                <w:rFonts w:ascii="Times New Roman" w:hAnsi="Times New Roman" w:cs="Times New Roman"/>
                <w:noProof/>
                <w:webHidden/>
              </w:rPr>
              <w:fldChar w:fldCharType="end"/>
            </w:r>
          </w:hyperlink>
        </w:p>
        <w:p w14:paraId="5F83FBE1" w14:textId="0647AE5C" w:rsidR="00AC536B" w:rsidRPr="00AC2554" w:rsidRDefault="00AC536B" w:rsidP="002739CA">
          <w:pPr>
            <w:pStyle w:val="TOC1"/>
            <w:spacing w:before="240" w:line="240" w:lineRule="auto"/>
            <w:rPr>
              <w:rFonts w:eastAsiaTheme="minorEastAsia"/>
              <w:kern w:val="2"/>
              <w:lang w:val="id-ID" w:eastAsia="id-ID"/>
              <w14:ligatures w14:val="standardContextual"/>
            </w:rPr>
          </w:pPr>
          <w:hyperlink w:anchor="_Toc203072412" w:history="1">
            <w:r w:rsidRPr="00AC2554">
              <w:rPr>
                <w:rStyle w:val="Hyperlink"/>
                <w:rFonts w:ascii="Times New Roman" w:hAnsi="Times New Roman" w:cs="Times New Roman"/>
              </w:rPr>
              <w:t>BAB V</w:t>
            </w:r>
            <w:r w:rsidRPr="00AC2554">
              <w:rPr>
                <w:webHidden/>
              </w:rPr>
              <w:tab/>
            </w:r>
          </w:hyperlink>
          <w:hyperlink w:anchor="_Toc203072413" w:history="1">
            <w:r w:rsidRPr="00AC2554">
              <w:rPr>
                <w:rStyle w:val="Hyperlink"/>
                <w:rFonts w:ascii="Times New Roman" w:hAnsi="Times New Roman" w:cs="Times New Roman"/>
              </w:rPr>
              <w:t>PENUTUP</w:t>
            </w:r>
            <w:r w:rsidRPr="00AC2554">
              <w:rPr>
                <w:webHidden/>
              </w:rPr>
              <w:tab/>
            </w:r>
            <w:r w:rsidRPr="00AC2554">
              <w:rPr>
                <w:webHidden/>
              </w:rPr>
              <w:fldChar w:fldCharType="begin"/>
            </w:r>
            <w:r w:rsidRPr="00AC2554">
              <w:rPr>
                <w:webHidden/>
              </w:rPr>
              <w:instrText xml:space="preserve"> PAGEREF _Toc203072413 \h </w:instrText>
            </w:r>
            <w:r w:rsidRPr="00AC2554">
              <w:rPr>
                <w:webHidden/>
              </w:rPr>
            </w:r>
            <w:r w:rsidRPr="00AC2554">
              <w:rPr>
                <w:webHidden/>
              </w:rPr>
              <w:fldChar w:fldCharType="separate"/>
            </w:r>
            <w:r w:rsidR="000F1074">
              <w:rPr>
                <w:webHidden/>
              </w:rPr>
              <w:t>65</w:t>
            </w:r>
            <w:r w:rsidRPr="00AC2554">
              <w:rPr>
                <w:webHidden/>
              </w:rPr>
              <w:fldChar w:fldCharType="end"/>
            </w:r>
          </w:hyperlink>
        </w:p>
        <w:p w14:paraId="6562BFD3" w14:textId="0F69A26B" w:rsidR="00AC536B" w:rsidRPr="00AC2554" w:rsidRDefault="00AC536B" w:rsidP="002739CA">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414" w:history="1">
            <w:r w:rsidRPr="00AC2554">
              <w:rPr>
                <w:rStyle w:val="Hyperlink"/>
                <w:rFonts w:ascii="Times New Roman" w:hAnsi="Times New Roman" w:cs="Times New Roman"/>
                <w:noProof/>
                <w:sz w:val="24"/>
                <w:szCs w:val="24"/>
              </w:rPr>
              <w:t>5.1.</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sz w:val="24"/>
                <w:szCs w:val="24"/>
              </w:rPr>
              <w:t>Kesimpulan</w:t>
            </w:r>
            <w:r w:rsidRPr="00AC2554">
              <w:rPr>
                <w:rFonts w:ascii="Times New Roman" w:hAnsi="Times New Roman" w:cs="Times New Roman"/>
                <w:noProof/>
                <w:webHidden/>
                <w:sz w:val="24"/>
                <w:szCs w:val="24"/>
              </w:rPr>
              <w:tab/>
            </w:r>
            <w:r w:rsidRPr="00AC2554">
              <w:rPr>
                <w:rFonts w:ascii="Times New Roman" w:hAnsi="Times New Roman" w:cs="Times New Roman"/>
                <w:noProof/>
                <w:webHidden/>
                <w:sz w:val="24"/>
                <w:szCs w:val="24"/>
              </w:rPr>
              <w:fldChar w:fldCharType="begin"/>
            </w:r>
            <w:r w:rsidRPr="00AC2554">
              <w:rPr>
                <w:rFonts w:ascii="Times New Roman" w:hAnsi="Times New Roman" w:cs="Times New Roman"/>
                <w:noProof/>
                <w:webHidden/>
                <w:sz w:val="24"/>
                <w:szCs w:val="24"/>
              </w:rPr>
              <w:instrText xml:space="preserve"> PAGEREF _Toc203072414 \h </w:instrText>
            </w:r>
            <w:r w:rsidRPr="00AC2554">
              <w:rPr>
                <w:rFonts w:ascii="Times New Roman" w:hAnsi="Times New Roman" w:cs="Times New Roman"/>
                <w:noProof/>
                <w:webHidden/>
                <w:sz w:val="24"/>
                <w:szCs w:val="24"/>
              </w:rPr>
            </w:r>
            <w:r w:rsidRPr="00AC2554">
              <w:rPr>
                <w:rFonts w:ascii="Times New Roman" w:hAnsi="Times New Roman" w:cs="Times New Roman"/>
                <w:noProof/>
                <w:webHidden/>
                <w:sz w:val="24"/>
                <w:szCs w:val="24"/>
              </w:rPr>
              <w:fldChar w:fldCharType="separate"/>
            </w:r>
            <w:r w:rsidR="000F1074">
              <w:rPr>
                <w:rFonts w:ascii="Times New Roman" w:hAnsi="Times New Roman" w:cs="Times New Roman"/>
                <w:noProof/>
                <w:webHidden/>
                <w:sz w:val="24"/>
                <w:szCs w:val="24"/>
              </w:rPr>
              <w:t>65</w:t>
            </w:r>
            <w:r w:rsidRPr="00AC2554">
              <w:rPr>
                <w:rFonts w:ascii="Times New Roman" w:hAnsi="Times New Roman" w:cs="Times New Roman"/>
                <w:noProof/>
                <w:webHidden/>
                <w:sz w:val="24"/>
                <w:szCs w:val="24"/>
              </w:rPr>
              <w:fldChar w:fldCharType="end"/>
            </w:r>
          </w:hyperlink>
        </w:p>
        <w:p w14:paraId="186600BC" w14:textId="2D1F2474"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417" w:history="1">
            <w:r w:rsidRPr="00AC2554">
              <w:rPr>
                <w:rStyle w:val="Hyperlink"/>
                <w:rFonts w:ascii="Times New Roman" w:hAnsi="Times New Roman" w:cs="Times New Roman"/>
                <w:noProof/>
                <w:sz w:val="24"/>
                <w:szCs w:val="24"/>
              </w:rPr>
              <w:t>5.2.</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sz w:val="24"/>
                <w:szCs w:val="24"/>
              </w:rPr>
              <w:t>Saran</w:t>
            </w:r>
            <w:r w:rsidR="00AC2554">
              <w:rPr>
                <w:rStyle w:val="Hyperlink"/>
                <w:rFonts w:ascii="Times New Roman" w:hAnsi="Times New Roman" w:cs="Times New Roman"/>
                <w:noProof/>
                <w:sz w:val="24"/>
                <w:szCs w:val="24"/>
              </w:rPr>
              <w:t>……</w:t>
            </w:r>
            <w:r w:rsidR="00AC2554" w:rsidRPr="00AC2554">
              <w:rPr>
                <w:rStyle w:val="Hyperlink"/>
                <w:rFonts w:ascii="Times New Roman" w:hAnsi="Times New Roman" w:cs="Times New Roman"/>
                <w:noProof/>
                <w:webHidden/>
                <w:sz w:val="24"/>
                <w:szCs w:val="24"/>
              </w:rPr>
              <w:tab/>
            </w:r>
            <w:r w:rsidRPr="00AC2554">
              <w:rPr>
                <w:rFonts w:ascii="Times New Roman" w:hAnsi="Times New Roman" w:cs="Times New Roman"/>
                <w:noProof/>
                <w:webHidden/>
                <w:sz w:val="24"/>
                <w:szCs w:val="24"/>
              </w:rPr>
              <w:fldChar w:fldCharType="begin"/>
            </w:r>
            <w:r w:rsidRPr="00AC2554">
              <w:rPr>
                <w:rFonts w:ascii="Times New Roman" w:hAnsi="Times New Roman" w:cs="Times New Roman"/>
                <w:noProof/>
                <w:webHidden/>
                <w:sz w:val="24"/>
                <w:szCs w:val="24"/>
              </w:rPr>
              <w:instrText xml:space="preserve"> PAGEREF _Toc203072417 \h </w:instrText>
            </w:r>
            <w:r w:rsidRPr="00AC2554">
              <w:rPr>
                <w:rFonts w:ascii="Times New Roman" w:hAnsi="Times New Roman" w:cs="Times New Roman"/>
                <w:noProof/>
                <w:webHidden/>
                <w:sz w:val="24"/>
                <w:szCs w:val="24"/>
              </w:rPr>
            </w:r>
            <w:r w:rsidRPr="00AC2554">
              <w:rPr>
                <w:rFonts w:ascii="Times New Roman" w:hAnsi="Times New Roman" w:cs="Times New Roman"/>
                <w:noProof/>
                <w:webHidden/>
                <w:sz w:val="24"/>
                <w:szCs w:val="24"/>
              </w:rPr>
              <w:fldChar w:fldCharType="separate"/>
            </w:r>
            <w:r w:rsidR="000F1074">
              <w:rPr>
                <w:rFonts w:ascii="Times New Roman" w:hAnsi="Times New Roman" w:cs="Times New Roman"/>
                <w:noProof/>
                <w:webHidden/>
                <w:sz w:val="24"/>
                <w:szCs w:val="24"/>
              </w:rPr>
              <w:t>66</w:t>
            </w:r>
            <w:r w:rsidRPr="00AC2554">
              <w:rPr>
                <w:rFonts w:ascii="Times New Roman" w:hAnsi="Times New Roman" w:cs="Times New Roman"/>
                <w:noProof/>
                <w:webHidden/>
                <w:sz w:val="24"/>
                <w:szCs w:val="24"/>
              </w:rPr>
              <w:fldChar w:fldCharType="end"/>
            </w:r>
          </w:hyperlink>
        </w:p>
        <w:p w14:paraId="1C36E22C" w14:textId="373C75C6" w:rsidR="00AC536B" w:rsidRPr="00AC2554" w:rsidRDefault="00AC536B" w:rsidP="00AC2554">
          <w:pPr>
            <w:pStyle w:val="TOC2"/>
            <w:spacing w:after="0"/>
            <w:rPr>
              <w:rFonts w:ascii="Times New Roman" w:eastAsiaTheme="minorEastAsia" w:hAnsi="Times New Roman" w:cs="Times New Roman"/>
              <w:noProof/>
              <w:kern w:val="2"/>
              <w:sz w:val="24"/>
              <w:szCs w:val="24"/>
              <w:lang w:val="id-ID" w:eastAsia="id-ID"/>
              <w14:ligatures w14:val="standardContextual"/>
            </w:rPr>
          </w:pPr>
          <w:hyperlink w:anchor="_Toc203072418" w:history="1">
            <w:r w:rsidRPr="00AC2554">
              <w:rPr>
                <w:rStyle w:val="Hyperlink"/>
                <w:rFonts w:ascii="Times New Roman" w:hAnsi="Times New Roman" w:cs="Times New Roman"/>
                <w:noProof/>
                <w:sz w:val="24"/>
                <w:szCs w:val="24"/>
              </w:rPr>
              <w:t>5.3.</w:t>
            </w:r>
            <w:r w:rsidRPr="00AC2554">
              <w:rPr>
                <w:rFonts w:ascii="Times New Roman" w:eastAsiaTheme="minorEastAsia" w:hAnsi="Times New Roman" w:cs="Times New Roman"/>
                <w:noProof/>
                <w:kern w:val="2"/>
                <w:sz w:val="24"/>
                <w:szCs w:val="24"/>
                <w:lang w:val="id-ID" w:eastAsia="id-ID"/>
                <w14:ligatures w14:val="standardContextual"/>
              </w:rPr>
              <w:tab/>
            </w:r>
            <w:r w:rsidRPr="00AC2554">
              <w:rPr>
                <w:rStyle w:val="Hyperlink"/>
                <w:rFonts w:ascii="Times New Roman" w:hAnsi="Times New Roman" w:cs="Times New Roman"/>
                <w:noProof/>
                <w:sz w:val="24"/>
                <w:szCs w:val="24"/>
              </w:rPr>
              <w:t>Keterbatasan Penelitian</w:t>
            </w:r>
            <w:r w:rsidRPr="00AC2554">
              <w:rPr>
                <w:rFonts w:ascii="Times New Roman" w:hAnsi="Times New Roman" w:cs="Times New Roman"/>
                <w:noProof/>
                <w:webHidden/>
                <w:sz w:val="24"/>
                <w:szCs w:val="24"/>
              </w:rPr>
              <w:tab/>
            </w:r>
            <w:r w:rsidRPr="00AC2554">
              <w:rPr>
                <w:rFonts w:ascii="Times New Roman" w:hAnsi="Times New Roman" w:cs="Times New Roman"/>
                <w:noProof/>
                <w:webHidden/>
                <w:sz w:val="24"/>
                <w:szCs w:val="24"/>
              </w:rPr>
              <w:fldChar w:fldCharType="begin"/>
            </w:r>
            <w:r w:rsidRPr="00AC2554">
              <w:rPr>
                <w:rFonts w:ascii="Times New Roman" w:hAnsi="Times New Roman" w:cs="Times New Roman"/>
                <w:noProof/>
                <w:webHidden/>
                <w:sz w:val="24"/>
                <w:szCs w:val="24"/>
              </w:rPr>
              <w:instrText xml:space="preserve"> PAGEREF _Toc203072418 \h </w:instrText>
            </w:r>
            <w:r w:rsidRPr="00AC2554">
              <w:rPr>
                <w:rFonts w:ascii="Times New Roman" w:hAnsi="Times New Roman" w:cs="Times New Roman"/>
                <w:noProof/>
                <w:webHidden/>
                <w:sz w:val="24"/>
                <w:szCs w:val="24"/>
              </w:rPr>
            </w:r>
            <w:r w:rsidRPr="00AC2554">
              <w:rPr>
                <w:rFonts w:ascii="Times New Roman" w:hAnsi="Times New Roman" w:cs="Times New Roman"/>
                <w:noProof/>
                <w:webHidden/>
                <w:sz w:val="24"/>
                <w:szCs w:val="24"/>
              </w:rPr>
              <w:fldChar w:fldCharType="separate"/>
            </w:r>
            <w:r w:rsidR="000F1074">
              <w:rPr>
                <w:rFonts w:ascii="Times New Roman" w:hAnsi="Times New Roman" w:cs="Times New Roman"/>
                <w:noProof/>
                <w:webHidden/>
                <w:sz w:val="24"/>
                <w:szCs w:val="24"/>
              </w:rPr>
              <w:t>68</w:t>
            </w:r>
            <w:r w:rsidRPr="00AC2554">
              <w:rPr>
                <w:rFonts w:ascii="Times New Roman" w:hAnsi="Times New Roman" w:cs="Times New Roman"/>
                <w:noProof/>
                <w:webHidden/>
                <w:sz w:val="24"/>
                <w:szCs w:val="24"/>
              </w:rPr>
              <w:fldChar w:fldCharType="end"/>
            </w:r>
          </w:hyperlink>
        </w:p>
        <w:p w14:paraId="008F7C78" w14:textId="1281A448" w:rsidR="00AC536B" w:rsidRPr="00AC2554" w:rsidRDefault="00AC536B" w:rsidP="002739CA">
          <w:pPr>
            <w:pStyle w:val="TOC1"/>
            <w:spacing w:before="240"/>
            <w:rPr>
              <w:rFonts w:eastAsiaTheme="minorEastAsia"/>
              <w:kern w:val="2"/>
              <w:lang w:val="id-ID" w:eastAsia="id-ID"/>
              <w14:ligatures w14:val="standardContextual"/>
            </w:rPr>
          </w:pPr>
          <w:hyperlink w:anchor="_Toc203072419" w:history="1">
            <w:r w:rsidRPr="00AC2554">
              <w:rPr>
                <w:rStyle w:val="Hyperlink"/>
                <w:rFonts w:ascii="Times New Roman" w:eastAsia="Times New Roman" w:hAnsi="Times New Roman" w:cs="Times New Roman"/>
              </w:rPr>
              <w:t>DAFTAR PUSTAKA</w:t>
            </w:r>
            <w:r w:rsidRPr="00AC2554">
              <w:rPr>
                <w:webHidden/>
              </w:rPr>
              <w:tab/>
            </w:r>
            <w:r w:rsidRPr="00AC2554">
              <w:rPr>
                <w:webHidden/>
              </w:rPr>
              <w:fldChar w:fldCharType="begin"/>
            </w:r>
            <w:r w:rsidRPr="00AC2554">
              <w:rPr>
                <w:webHidden/>
              </w:rPr>
              <w:instrText xml:space="preserve"> PAGEREF _Toc203072419 \h </w:instrText>
            </w:r>
            <w:r w:rsidRPr="00AC2554">
              <w:rPr>
                <w:webHidden/>
              </w:rPr>
            </w:r>
            <w:r w:rsidRPr="00AC2554">
              <w:rPr>
                <w:webHidden/>
              </w:rPr>
              <w:fldChar w:fldCharType="separate"/>
            </w:r>
            <w:r w:rsidR="000F1074">
              <w:rPr>
                <w:webHidden/>
              </w:rPr>
              <w:t>69</w:t>
            </w:r>
            <w:r w:rsidRPr="00AC2554">
              <w:rPr>
                <w:webHidden/>
              </w:rPr>
              <w:fldChar w:fldCharType="end"/>
            </w:r>
          </w:hyperlink>
        </w:p>
        <w:p w14:paraId="1BA6A9D7" w14:textId="07C614CA" w:rsidR="00AC536B" w:rsidRPr="00AC2554" w:rsidRDefault="00AC536B" w:rsidP="00AC2554">
          <w:pPr>
            <w:pStyle w:val="TOC1"/>
            <w:rPr>
              <w:rFonts w:eastAsiaTheme="minorEastAsia"/>
              <w:kern w:val="2"/>
              <w:lang w:val="id-ID" w:eastAsia="id-ID"/>
              <w14:ligatures w14:val="standardContextual"/>
            </w:rPr>
          </w:pPr>
          <w:hyperlink w:anchor="_Toc203072420" w:history="1">
            <w:r w:rsidRPr="00AC2554">
              <w:rPr>
                <w:rStyle w:val="Hyperlink"/>
                <w:rFonts w:ascii="Times New Roman" w:eastAsia="Times New Roman" w:hAnsi="Times New Roman" w:cs="Times New Roman"/>
              </w:rPr>
              <w:t>LAMPIRAN</w:t>
            </w:r>
            <w:r w:rsidRPr="00AC2554">
              <w:rPr>
                <w:webHidden/>
              </w:rPr>
              <w:tab/>
            </w:r>
            <w:r w:rsidRPr="00AC2554">
              <w:rPr>
                <w:webHidden/>
              </w:rPr>
              <w:fldChar w:fldCharType="begin"/>
            </w:r>
            <w:r w:rsidRPr="00AC2554">
              <w:rPr>
                <w:webHidden/>
              </w:rPr>
              <w:instrText xml:space="preserve"> PAGEREF _Toc203072420 \h </w:instrText>
            </w:r>
            <w:r w:rsidRPr="00AC2554">
              <w:rPr>
                <w:webHidden/>
              </w:rPr>
            </w:r>
            <w:r w:rsidRPr="00AC2554">
              <w:rPr>
                <w:webHidden/>
              </w:rPr>
              <w:fldChar w:fldCharType="separate"/>
            </w:r>
            <w:r w:rsidR="000F1074">
              <w:rPr>
                <w:webHidden/>
              </w:rPr>
              <w:t>72</w:t>
            </w:r>
            <w:r w:rsidRPr="00AC2554">
              <w:rPr>
                <w:webHidden/>
              </w:rPr>
              <w:fldChar w:fldCharType="end"/>
            </w:r>
          </w:hyperlink>
        </w:p>
        <w:p w14:paraId="4C88FDCF" w14:textId="63CE50F5" w:rsidR="007221D8" w:rsidRDefault="007221D8">
          <w:r w:rsidRPr="001C0849">
            <w:rPr>
              <w:rFonts w:asciiTheme="majorBidi" w:hAnsiTheme="majorBidi" w:cstheme="majorBidi"/>
              <w:b/>
              <w:bCs/>
              <w:noProof/>
              <w:sz w:val="24"/>
              <w:szCs w:val="24"/>
            </w:rPr>
            <w:fldChar w:fldCharType="end"/>
          </w:r>
        </w:p>
      </w:sdtContent>
    </w:sdt>
    <w:p w14:paraId="3E7DD2C1" w14:textId="77777777" w:rsidR="00B7636D" w:rsidRDefault="00B7636D" w:rsidP="00B7636D"/>
    <w:p w14:paraId="7C0B06CF" w14:textId="77777777" w:rsidR="00E0456C" w:rsidRDefault="00E0456C" w:rsidP="00B7636D">
      <w:pPr>
        <w:sectPr w:rsidR="00E0456C" w:rsidSect="00EB4BC9">
          <w:pgSz w:w="11907" w:h="16839" w:code="9"/>
          <w:pgMar w:top="2268" w:right="1134" w:bottom="1701" w:left="2268" w:header="708" w:footer="708" w:gutter="0"/>
          <w:pgNumType w:fmt="lowerRoman"/>
          <w:cols w:space="708"/>
          <w:titlePg/>
          <w:docGrid w:linePitch="360"/>
        </w:sectPr>
      </w:pPr>
    </w:p>
    <w:p w14:paraId="4E112517" w14:textId="77777777" w:rsidR="00314277" w:rsidRDefault="00314277" w:rsidP="008C7AAE">
      <w:pPr>
        <w:pStyle w:val="Heading1"/>
        <w:jc w:val="center"/>
        <w:rPr>
          <w:rFonts w:asciiTheme="majorBidi" w:hAnsiTheme="majorBidi"/>
          <w:color w:val="auto"/>
        </w:rPr>
        <w:sectPr w:rsidR="00314277" w:rsidSect="00314277">
          <w:type w:val="continuous"/>
          <w:pgSz w:w="11907" w:h="16839" w:code="9"/>
          <w:pgMar w:top="2268" w:right="1701" w:bottom="1701" w:left="2268" w:header="708" w:footer="708" w:gutter="0"/>
          <w:pgNumType w:fmt="lowerRoman"/>
          <w:cols w:space="708"/>
          <w:titlePg/>
          <w:docGrid w:linePitch="360"/>
        </w:sectPr>
      </w:pPr>
    </w:p>
    <w:p w14:paraId="02C8C0CC" w14:textId="77777777" w:rsidR="00E0456C" w:rsidRDefault="00E0456C" w:rsidP="00FE01FD">
      <w:pPr>
        <w:pStyle w:val="Heading1"/>
        <w:spacing w:before="0"/>
        <w:jc w:val="center"/>
        <w:rPr>
          <w:rFonts w:asciiTheme="majorBidi" w:hAnsiTheme="majorBidi"/>
          <w:color w:val="auto"/>
        </w:rPr>
      </w:pPr>
      <w:bookmarkStart w:id="8" w:name="_Toc203072294"/>
      <w:r w:rsidRPr="008C7AAE">
        <w:rPr>
          <w:rFonts w:asciiTheme="majorBidi" w:hAnsiTheme="majorBidi"/>
          <w:color w:val="auto"/>
        </w:rPr>
        <w:lastRenderedPageBreak/>
        <w:t>DAFTAR TABEL</w:t>
      </w:r>
      <w:bookmarkEnd w:id="8"/>
    </w:p>
    <w:p w14:paraId="6A98F2A0" w14:textId="77777777" w:rsidR="00124482" w:rsidRPr="00124482" w:rsidRDefault="00124482" w:rsidP="00124482"/>
    <w:p w14:paraId="08A0DDE4" w14:textId="77777777" w:rsidR="00E0456C" w:rsidRPr="00124482" w:rsidRDefault="00124482" w:rsidP="00124482">
      <w:pPr>
        <w:spacing w:after="0"/>
        <w:jc w:val="right"/>
        <w:rPr>
          <w:rFonts w:asciiTheme="majorBidi" w:hAnsiTheme="majorBidi" w:cstheme="majorBidi"/>
          <w:b/>
          <w:bCs/>
        </w:rPr>
      </w:pPr>
      <w:r w:rsidRPr="00124482">
        <w:rPr>
          <w:rFonts w:asciiTheme="majorBidi" w:hAnsiTheme="majorBidi" w:cstheme="majorBidi"/>
          <w:b/>
          <w:bCs/>
        </w:rPr>
        <w:t xml:space="preserve">Halaman </w:t>
      </w:r>
    </w:p>
    <w:p w14:paraId="60D9E18B" w14:textId="45DD4A54" w:rsidR="009E12CD" w:rsidRDefault="001D17F8">
      <w:pPr>
        <w:pStyle w:val="TableofFigures"/>
        <w:tabs>
          <w:tab w:val="right" w:leader="dot" w:pos="7928"/>
        </w:tabs>
        <w:rPr>
          <w:rFonts w:eastAsiaTheme="minorEastAsia"/>
          <w:noProof/>
          <w:kern w:val="2"/>
          <w:sz w:val="24"/>
          <w:szCs w:val="24"/>
          <w:lang w:val="id-ID" w:eastAsia="id-ID"/>
          <w14:ligatures w14:val="standardContextual"/>
        </w:rPr>
      </w:pPr>
      <w:r>
        <w:fldChar w:fldCharType="begin"/>
      </w:r>
      <w:r>
        <w:instrText xml:space="preserve"> TOC \h \z \c "Tabel 2." </w:instrText>
      </w:r>
      <w:r>
        <w:fldChar w:fldCharType="separate"/>
      </w:r>
      <w:hyperlink w:anchor="_Toc203066686" w:history="1">
        <w:r w:rsidR="009E12CD" w:rsidRPr="00C2200F">
          <w:rPr>
            <w:rStyle w:val="Hyperlink"/>
            <w:rFonts w:ascii="Times New Roman" w:hAnsi="Times New Roman" w:cs="Times New Roman"/>
            <w:noProof/>
          </w:rPr>
          <w:t>Tabel 2. 1. Kriteria UMKM</w:t>
        </w:r>
        <w:r w:rsidR="009E12CD">
          <w:rPr>
            <w:noProof/>
            <w:webHidden/>
          </w:rPr>
          <w:tab/>
        </w:r>
        <w:r w:rsidR="009E12CD">
          <w:rPr>
            <w:noProof/>
            <w:webHidden/>
          </w:rPr>
          <w:fldChar w:fldCharType="begin"/>
        </w:r>
        <w:r w:rsidR="009E12CD">
          <w:rPr>
            <w:noProof/>
            <w:webHidden/>
          </w:rPr>
          <w:instrText xml:space="preserve"> PAGEREF _Toc203066686 \h </w:instrText>
        </w:r>
        <w:r w:rsidR="009E12CD">
          <w:rPr>
            <w:noProof/>
            <w:webHidden/>
          </w:rPr>
        </w:r>
        <w:r w:rsidR="009E12CD">
          <w:rPr>
            <w:noProof/>
            <w:webHidden/>
          </w:rPr>
          <w:fldChar w:fldCharType="separate"/>
        </w:r>
        <w:r w:rsidR="000F1074">
          <w:rPr>
            <w:noProof/>
            <w:webHidden/>
          </w:rPr>
          <w:t>16</w:t>
        </w:r>
        <w:r w:rsidR="009E12CD">
          <w:rPr>
            <w:noProof/>
            <w:webHidden/>
          </w:rPr>
          <w:fldChar w:fldCharType="end"/>
        </w:r>
      </w:hyperlink>
    </w:p>
    <w:p w14:paraId="21AE742E" w14:textId="28CC9094" w:rsidR="009E12CD" w:rsidRDefault="009E12CD">
      <w:pPr>
        <w:pStyle w:val="TableofFigures"/>
        <w:tabs>
          <w:tab w:val="right" w:leader="dot" w:pos="7928"/>
        </w:tabs>
        <w:rPr>
          <w:rFonts w:eastAsiaTheme="minorEastAsia"/>
          <w:noProof/>
          <w:kern w:val="2"/>
          <w:sz w:val="24"/>
          <w:szCs w:val="24"/>
          <w:lang w:val="id-ID" w:eastAsia="id-ID"/>
          <w14:ligatures w14:val="standardContextual"/>
        </w:rPr>
      </w:pPr>
      <w:hyperlink w:anchor="_Toc203066687" w:history="1">
        <w:r w:rsidRPr="00C2200F">
          <w:rPr>
            <w:rStyle w:val="Hyperlink"/>
            <w:rFonts w:ascii="Times New Roman" w:hAnsi="Times New Roman" w:cs="Times New Roman"/>
            <w:noProof/>
          </w:rPr>
          <w:t>Tabel 2. 2. Penelitian Terdahulu</w:t>
        </w:r>
        <w:r>
          <w:rPr>
            <w:noProof/>
            <w:webHidden/>
          </w:rPr>
          <w:tab/>
        </w:r>
        <w:r>
          <w:rPr>
            <w:noProof/>
            <w:webHidden/>
          </w:rPr>
          <w:fldChar w:fldCharType="begin"/>
        </w:r>
        <w:r>
          <w:rPr>
            <w:noProof/>
            <w:webHidden/>
          </w:rPr>
          <w:instrText xml:space="preserve"> PAGEREF _Toc203066687 \h </w:instrText>
        </w:r>
        <w:r>
          <w:rPr>
            <w:noProof/>
            <w:webHidden/>
          </w:rPr>
        </w:r>
        <w:r>
          <w:rPr>
            <w:noProof/>
            <w:webHidden/>
          </w:rPr>
          <w:fldChar w:fldCharType="separate"/>
        </w:r>
        <w:r w:rsidR="000F1074">
          <w:rPr>
            <w:noProof/>
            <w:webHidden/>
          </w:rPr>
          <w:t>18</w:t>
        </w:r>
        <w:r>
          <w:rPr>
            <w:noProof/>
            <w:webHidden/>
          </w:rPr>
          <w:fldChar w:fldCharType="end"/>
        </w:r>
      </w:hyperlink>
    </w:p>
    <w:p w14:paraId="07CE51C6" w14:textId="27C0B366" w:rsidR="00DA37F9" w:rsidRDefault="001D17F8" w:rsidP="001D17F8">
      <w:pPr>
        <w:pStyle w:val="TableofFigures"/>
        <w:tabs>
          <w:tab w:val="right" w:leader="dot" w:pos="7928"/>
        </w:tabs>
        <w:rPr>
          <w:noProof/>
        </w:rPr>
      </w:pPr>
      <w:r>
        <w:fldChar w:fldCharType="end"/>
      </w:r>
      <w:hyperlink w:anchor="_Toc195704754" w:history="1">
        <w:r w:rsidR="00DA37F9" w:rsidRPr="00DA37F9">
          <w:rPr>
            <w:rStyle w:val="Hyperlink"/>
            <w:rFonts w:ascii="Times New Roman" w:hAnsi="Times New Roman" w:cs="Times New Roman"/>
            <w:noProof/>
            <w:color w:val="000000" w:themeColor="text1"/>
            <w:u w:val="none"/>
          </w:rPr>
          <w:t>Tabel 3. 1. Informan Penelitian</w:t>
        </w:r>
        <w:r w:rsidR="00DA37F9">
          <w:rPr>
            <w:noProof/>
            <w:webHidden/>
          </w:rPr>
          <w:tab/>
        </w:r>
        <w:r w:rsidR="00DA37F9">
          <w:rPr>
            <w:noProof/>
            <w:webHidden/>
          </w:rPr>
          <w:fldChar w:fldCharType="begin"/>
        </w:r>
        <w:r w:rsidR="00DA37F9">
          <w:rPr>
            <w:noProof/>
            <w:webHidden/>
          </w:rPr>
          <w:instrText xml:space="preserve"> PAGEREF _Toc195704754 \h </w:instrText>
        </w:r>
        <w:r w:rsidR="00DA37F9">
          <w:rPr>
            <w:noProof/>
            <w:webHidden/>
          </w:rPr>
        </w:r>
        <w:r w:rsidR="00DA37F9">
          <w:rPr>
            <w:noProof/>
            <w:webHidden/>
          </w:rPr>
          <w:fldChar w:fldCharType="separate"/>
        </w:r>
        <w:r w:rsidR="000F1074">
          <w:rPr>
            <w:noProof/>
            <w:webHidden/>
          </w:rPr>
          <w:t>24</w:t>
        </w:r>
        <w:r w:rsidR="00DA37F9">
          <w:rPr>
            <w:noProof/>
            <w:webHidden/>
          </w:rPr>
          <w:fldChar w:fldCharType="end"/>
        </w:r>
      </w:hyperlink>
      <w:r>
        <w:rPr>
          <w:rFonts w:asciiTheme="majorBidi" w:hAnsiTheme="majorBidi"/>
        </w:rPr>
        <w:t xml:space="preserve"> </w:t>
      </w:r>
      <w:r w:rsidR="00DA37F9">
        <w:rPr>
          <w:rFonts w:asciiTheme="majorBidi" w:hAnsiTheme="majorBidi"/>
        </w:rPr>
        <w:fldChar w:fldCharType="begin"/>
      </w:r>
      <w:r w:rsidR="00DA37F9">
        <w:rPr>
          <w:rFonts w:asciiTheme="majorBidi" w:hAnsiTheme="majorBidi"/>
        </w:rPr>
        <w:instrText xml:space="preserve"> TOC \h \z \c "Tabel 3." </w:instrText>
      </w:r>
      <w:r w:rsidR="00DA37F9">
        <w:rPr>
          <w:rFonts w:asciiTheme="majorBidi" w:hAnsiTheme="majorBidi"/>
        </w:rPr>
        <w:fldChar w:fldCharType="separate"/>
      </w:r>
    </w:p>
    <w:p w14:paraId="1123BE06" w14:textId="6FE506A4" w:rsidR="00DA37F9" w:rsidRDefault="00DA37F9">
      <w:pPr>
        <w:pStyle w:val="TableofFigures"/>
        <w:tabs>
          <w:tab w:val="right" w:leader="dot" w:pos="7928"/>
        </w:tabs>
        <w:rPr>
          <w:rFonts w:eastAsiaTheme="minorEastAsia"/>
          <w:noProof/>
          <w:kern w:val="2"/>
          <w:sz w:val="24"/>
          <w:szCs w:val="24"/>
          <w:lang w:val="id-ID" w:eastAsia="id-ID"/>
          <w14:ligatures w14:val="standardContextual"/>
        </w:rPr>
      </w:pPr>
    </w:p>
    <w:p w14:paraId="1292FCCA" w14:textId="45451F4B" w:rsidR="00124482" w:rsidRDefault="00DA37F9" w:rsidP="001D17F8">
      <w:pPr>
        <w:pStyle w:val="TableofFigures"/>
        <w:tabs>
          <w:tab w:val="right" w:leader="dot" w:pos="7928"/>
        </w:tabs>
        <w:rPr>
          <w:rFonts w:asciiTheme="majorBidi" w:hAnsiTheme="majorBidi"/>
        </w:rPr>
        <w:sectPr w:rsidR="00124482" w:rsidSect="00314277">
          <w:pgSz w:w="11907" w:h="16839" w:code="9"/>
          <w:pgMar w:top="2268" w:right="1701" w:bottom="1701" w:left="2268" w:header="708" w:footer="708" w:gutter="0"/>
          <w:pgNumType w:fmt="lowerRoman"/>
          <w:cols w:space="708"/>
          <w:titlePg/>
          <w:docGrid w:linePitch="360"/>
        </w:sectPr>
      </w:pPr>
      <w:r>
        <w:rPr>
          <w:rFonts w:asciiTheme="majorBidi" w:hAnsiTheme="majorBidi"/>
        </w:rPr>
        <w:fldChar w:fldCharType="end"/>
      </w:r>
    </w:p>
    <w:p w14:paraId="2BF89AF7" w14:textId="77777777" w:rsidR="00314277" w:rsidRDefault="00314277" w:rsidP="00124482">
      <w:pPr>
        <w:pStyle w:val="Heading1"/>
        <w:jc w:val="center"/>
        <w:rPr>
          <w:rFonts w:asciiTheme="majorBidi" w:hAnsiTheme="majorBidi"/>
          <w:color w:val="auto"/>
        </w:rPr>
        <w:sectPr w:rsidR="00314277" w:rsidSect="00314277">
          <w:type w:val="continuous"/>
          <w:pgSz w:w="11907" w:h="16839" w:code="9"/>
          <w:pgMar w:top="2268" w:right="1701" w:bottom="1701" w:left="2268" w:header="708" w:footer="708" w:gutter="0"/>
          <w:pgNumType w:fmt="lowerRoman"/>
          <w:cols w:space="708"/>
          <w:titlePg/>
          <w:docGrid w:linePitch="360"/>
        </w:sectPr>
      </w:pPr>
    </w:p>
    <w:p w14:paraId="7B5DB770" w14:textId="77777777" w:rsidR="00E0456C" w:rsidRDefault="00E0456C" w:rsidP="00FE01FD">
      <w:pPr>
        <w:pStyle w:val="Heading1"/>
        <w:spacing w:before="0"/>
        <w:jc w:val="center"/>
        <w:rPr>
          <w:rFonts w:asciiTheme="majorBidi" w:hAnsiTheme="majorBidi"/>
          <w:color w:val="auto"/>
        </w:rPr>
      </w:pPr>
      <w:bookmarkStart w:id="9" w:name="_Toc203072295"/>
      <w:r w:rsidRPr="00124482">
        <w:rPr>
          <w:rFonts w:asciiTheme="majorBidi" w:hAnsiTheme="majorBidi"/>
          <w:color w:val="auto"/>
        </w:rPr>
        <w:lastRenderedPageBreak/>
        <w:t>DAFTAR GAMBAR</w:t>
      </w:r>
      <w:bookmarkEnd w:id="9"/>
    </w:p>
    <w:p w14:paraId="55534F5A" w14:textId="77777777" w:rsidR="00124482" w:rsidRPr="00124482" w:rsidRDefault="00124482" w:rsidP="00124482">
      <w:pPr>
        <w:rPr>
          <w:rFonts w:asciiTheme="majorBidi" w:hAnsiTheme="majorBidi" w:cstheme="majorBidi"/>
        </w:rPr>
      </w:pPr>
    </w:p>
    <w:p w14:paraId="78181FB6" w14:textId="77777777" w:rsidR="00124482" w:rsidRDefault="00124482" w:rsidP="002C24A9">
      <w:pPr>
        <w:spacing w:after="0"/>
        <w:jc w:val="right"/>
        <w:rPr>
          <w:rFonts w:asciiTheme="majorBidi" w:hAnsiTheme="majorBidi" w:cstheme="majorBidi"/>
          <w:b/>
          <w:bCs/>
        </w:rPr>
      </w:pPr>
      <w:r w:rsidRPr="00124482">
        <w:rPr>
          <w:rFonts w:asciiTheme="majorBidi" w:hAnsiTheme="majorBidi" w:cstheme="majorBidi"/>
          <w:b/>
          <w:bCs/>
        </w:rPr>
        <w:t xml:space="preserve">Halaman </w:t>
      </w:r>
    </w:p>
    <w:p w14:paraId="1CB9EA39" w14:textId="24E1F62A" w:rsidR="009E12CD" w:rsidRDefault="00FE01FD">
      <w:pPr>
        <w:pStyle w:val="TableofFigures"/>
        <w:tabs>
          <w:tab w:val="right" w:leader="dot" w:pos="7928"/>
        </w:tabs>
        <w:rPr>
          <w:rFonts w:eastAsiaTheme="minorEastAsia"/>
          <w:noProof/>
          <w:kern w:val="2"/>
          <w:sz w:val="24"/>
          <w:szCs w:val="24"/>
          <w:lang w:val="id-ID" w:eastAsia="id-ID"/>
          <w14:ligatures w14:val="standardContextual"/>
        </w:rPr>
      </w:pPr>
      <w:r>
        <w:fldChar w:fldCharType="begin"/>
      </w:r>
      <w:r>
        <w:instrText xml:space="preserve"> TOC \h \z \c "Gambar 2." </w:instrText>
      </w:r>
      <w:r>
        <w:fldChar w:fldCharType="separate"/>
      </w:r>
      <w:hyperlink w:anchor="_Toc203066669" w:history="1">
        <w:r w:rsidR="009E12CD" w:rsidRPr="0035583E">
          <w:rPr>
            <w:rStyle w:val="Hyperlink"/>
            <w:rFonts w:ascii="Times New Roman" w:hAnsi="Times New Roman" w:cs="Times New Roman"/>
            <w:noProof/>
          </w:rPr>
          <w:t>Gambar 2. 1. Kerangka Berpikir</w:t>
        </w:r>
        <w:r w:rsidR="009E12CD">
          <w:rPr>
            <w:noProof/>
            <w:webHidden/>
          </w:rPr>
          <w:tab/>
        </w:r>
        <w:r w:rsidR="009E12CD">
          <w:rPr>
            <w:noProof/>
            <w:webHidden/>
          </w:rPr>
          <w:fldChar w:fldCharType="begin"/>
        </w:r>
        <w:r w:rsidR="009E12CD">
          <w:rPr>
            <w:noProof/>
            <w:webHidden/>
          </w:rPr>
          <w:instrText xml:space="preserve"> PAGEREF _Toc203066669 \h </w:instrText>
        </w:r>
        <w:r w:rsidR="009E12CD">
          <w:rPr>
            <w:noProof/>
            <w:webHidden/>
          </w:rPr>
        </w:r>
        <w:r w:rsidR="009E12CD">
          <w:rPr>
            <w:noProof/>
            <w:webHidden/>
          </w:rPr>
          <w:fldChar w:fldCharType="separate"/>
        </w:r>
        <w:r w:rsidR="000F1074">
          <w:rPr>
            <w:noProof/>
            <w:webHidden/>
          </w:rPr>
          <w:t>21</w:t>
        </w:r>
        <w:r w:rsidR="009E12CD">
          <w:rPr>
            <w:noProof/>
            <w:webHidden/>
          </w:rPr>
          <w:fldChar w:fldCharType="end"/>
        </w:r>
      </w:hyperlink>
    </w:p>
    <w:p w14:paraId="63677BDC" w14:textId="175ACC7C" w:rsidR="00FE01FD" w:rsidRDefault="00FE01FD" w:rsidP="00FE01FD">
      <w:pPr>
        <w:pStyle w:val="TableofFigures"/>
        <w:tabs>
          <w:tab w:val="right" w:leader="dot" w:pos="7928"/>
        </w:tabs>
        <w:rPr>
          <w:rFonts w:eastAsiaTheme="minorEastAsia"/>
          <w:noProof/>
          <w:kern w:val="2"/>
          <w:sz w:val="24"/>
          <w:szCs w:val="24"/>
          <w:lang w:val="id-ID" w:eastAsia="id-ID"/>
          <w14:ligatures w14:val="standardContextual"/>
        </w:rPr>
      </w:pPr>
      <w:r>
        <w:fldChar w:fldCharType="end"/>
      </w:r>
      <w:r>
        <w:fldChar w:fldCharType="begin"/>
      </w:r>
      <w:r>
        <w:instrText xml:space="preserve"> TOC \h \z \c "Gambar 3. " </w:instrText>
      </w:r>
      <w:r>
        <w:fldChar w:fldCharType="separate"/>
      </w:r>
      <w:hyperlink w:anchor="_Toc195704288" w:history="1">
        <w:r w:rsidRPr="000C32FD">
          <w:rPr>
            <w:rStyle w:val="Hyperlink"/>
            <w:rFonts w:ascii="Times New Roman" w:hAnsi="Times New Roman" w:cs="Times New Roman"/>
            <w:noProof/>
          </w:rPr>
          <w:t>Gambar 3. 1. Informan Penelitian</w:t>
        </w:r>
        <w:r>
          <w:rPr>
            <w:noProof/>
            <w:webHidden/>
          </w:rPr>
          <w:tab/>
        </w:r>
        <w:r>
          <w:rPr>
            <w:noProof/>
            <w:webHidden/>
          </w:rPr>
          <w:fldChar w:fldCharType="begin"/>
        </w:r>
        <w:r>
          <w:rPr>
            <w:noProof/>
            <w:webHidden/>
          </w:rPr>
          <w:instrText xml:space="preserve"> PAGEREF _Toc195704288 \h </w:instrText>
        </w:r>
        <w:r>
          <w:rPr>
            <w:noProof/>
            <w:webHidden/>
          </w:rPr>
        </w:r>
        <w:r>
          <w:rPr>
            <w:noProof/>
            <w:webHidden/>
          </w:rPr>
          <w:fldChar w:fldCharType="separate"/>
        </w:r>
        <w:r w:rsidR="000F1074">
          <w:rPr>
            <w:noProof/>
            <w:webHidden/>
          </w:rPr>
          <w:t>24</w:t>
        </w:r>
        <w:r>
          <w:rPr>
            <w:noProof/>
            <w:webHidden/>
          </w:rPr>
          <w:fldChar w:fldCharType="end"/>
        </w:r>
      </w:hyperlink>
    </w:p>
    <w:p w14:paraId="14079897" w14:textId="2FEE5981" w:rsidR="00FE01FD" w:rsidRDefault="00FE01FD" w:rsidP="00FE01FD">
      <w:pPr>
        <w:pStyle w:val="TableofFigures"/>
        <w:tabs>
          <w:tab w:val="right" w:leader="dot" w:pos="7928"/>
        </w:tabs>
        <w:rPr>
          <w:noProof/>
        </w:rPr>
      </w:pPr>
      <w:hyperlink w:anchor="_Toc195704289" w:history="1">
        <w:r w:rsidRPr="000C32FD">
          <w:rPr>
            <w:rStyle w:val="Hyperlink"/>
            <w:rFonts w:ascii="Times New Roman" w:hAnsi="Times New Roman" w:cs="Times New Roman"/>
            <w:noProof/>
          </w:rPr>
          <w:t>Gambar 3. 2. Skema Triangulasi Sumber Data</w:t>
        </w:r>
        <w:r>
          <w:rPr>
            <w:noProof/>
            <w:webHidden/>
          </w:rPr>
          <w:tab/>
        </w:r>
        <w:r>
          <w:rPr>
            <w:noProof/>
            <w:webHidden/>
          </w:rPr>
          <w:fldChar w:fldCharType="begin"/>
        </w:r>
        <w:r>
          <w:rPr>
            <w:noProof/>
            <w:webHidden/>
          </w:rPr>
          <w:instrText xml:space="preserve"> PAGEREF _Toc195704289 \h </w:instrText>
        </w:r>
        <w:r>
          <w:rPr>
            <w:noProof/>
            <w:webHidden/>
          </w:rPr>
        </w:r>
        <w:r>
          <w:rPr>
            <w:noProof/>
            <w:webHidden/>
          </w:rPr>
          <w:fldChar w:fldCharType="separate"/>
        </w:r>
        <w:r w:rsidR="000F1074">
          <w:rPr>
            <w:noProof/>
            <w:webHidden/>
          </w:rPr>
          <w:t>26</w:t>
        </w:r>
        <w:r>
          <w:rPr>
            <w:noProof/>
            <w:webHidden/>
          </w:rPr>
          <w:fldChar w:fldCharType="end"/>
        </w:r>
      </w:hyperlink>
    </w:p>
    <w:p w14:paraId="1E1481F5" w14:textId="3BD075B8" w:rsidR="00334598" w:rsidRDefault="00334598" w:rsidP="00334598">
      <w:pPr>
        <w:pStyle w:val="TableofFigures"/>
        <w:tabs>
          <w:tab w:val="right" w:leader="dot" w:pos="7928"/>
        </w:tabs>
        <w:rPr>
          <w:rFonts w:eastAsiaTheme="minorEastAsia"/>
          <w:noProof/>
          <w:kern w:val="2"/>
          <w:sz w:val="24"/>
          <w:szCs w:val="24"/>
          <w:lang w:val="id-ID" w:eastAsia="id-ID"/>
          <w14:ligatures w14:val="standardContextual"/>
        </w:rPr>
      </w:pPr>
      <w:hyperlink w:anchor="_Toc196780724" w:history="1">
        <w:r w:rsidRPr="008A7D90">
          <w:rPr>
            <w:rStyle w:val="Hyperlink"/>
            <w:rFonts w:ascii="Times New Roman" w:hAnsi="Times New Roman" w:cs="Times New Roman"/>
            <w:noProof/>
          </w:rPr>
          <w:t>Gambar 4.</w:t>
        </w:r>
        <w:r>
          <w:rPr>
            <w:rStyle w:val="Hyperlink"/>
            <w:rFonts w:ascii="Times New Roman" w:hAnsi="Times New Roman" w:cs="Times New Roman"/>
            <w:noProof/>
          </w:rPr>
          <w:t xml:space="preserve"> </w:t>
        </w:r>
        <w:r w:rsidRPr="008A7D90">
          <w:rPr>
            <w:rStyle w:val="Hyperlink"/>
            <w:rFonts w:ascii="Times New Roman" w:hAnsi="Times New Roman" w:cs="Times New Roman"/>
            <w:noProof/>
          </w:rPr>
          <w:t>1</w:t>
        </w:r>
        <w:r>
          <w:rPr>
            <w:rStyle w:val="Hyperlink"/>
            <w:rFonts w:ascii="Times New Roman" w:hAnsi="Times New Roman" w:cs="Times New Roman"/>
            <w:noProof/>
          </w:rPr>
          <w:t>.</w:t>
        </w:r>
        <w:r w:rsidRPr="008A7D90">
          <w:rPr>
            <w:rStyle w:val="Hyperlink"/>
            <w:rFonts w:ascii="Times New Roman" w:hAnsi="Times New Roman" w:cs="Times New Roman"/>
            <w:noProof/>
          </w:rPr>
          <w:t xml:space="preserve"> Kondisi Kampung Tenun</w:t>
        </w:r>
        <w:r>
          <w:rPr>
            <w:noProof/>
            <w:webHidden/>
          </w:rPr>
          <w:tab/>
        </w:r>
        <w:r>
          <w:rPr>
            <w:noProof/>
            <w:webHidden/>
          </w:rPr>
          <w:fldChar w:fldCharType="begin"/>
        </w:r>
        <w:r>
          <w:rPr>
            <w:noProof/>
            <w:webHidden/>
          </w:rPr>
          <w:instrText xml:space="preserve"> PAGEREF _Toc196780724 \h </w:instrText>
        </w:r>
        <w:r>
          <w:rPr>
            <w:noProof/>
            <w:webHidden/>
          </w:rPr>
        </w:r>
        <w:r>
          <w:rPr>
            <w:noProof/>
            <w:webHidden/>
          </w:rPr>
          <w:fldChar w:fldCharType="separate"/>
        </w:r>
        <w:r w:rsidR="000F1074">
          <w:rPr>
            <w:noProof/>
            <w:webHidden/>
          </w:rPr>
          <w:t>46</w:t>
        </w:r>
        <w:r>
          <w:rPr>
            <w:noProof/>
            <w:webHidden/>
          </w:rPr>
          <w:fldChar w:fldCharType="end"/>
        </w:r>
      </w:hyperlink>
    </w:p>
    <w:p w14:paraId="7762DD6D" w14:textId="77777777" w:rsidR="00334598" w:rsidRDefault="00334598" w:rsidP="00334598">
      <w:pPr>
        <w:rPr>
          <w:noProof/>
        </w:rPr>
      </w:pPr>
    </w:p>
    <w:p w14:paraId="4BCEE685" w14:textId="77777777" w:rsidR="00334598" w:rsidRDefault="00334598" w:rsidP="00334598">
      <w:pPr>
        <w:rPr>
          <w:noProof/>
        </w:rPr>
      </w:pPr>
    </w:p>
    <w:p w14:paraId="3F8CEB8B" w14:textId="77777777" w:rsidR="00334598" w:rsidRPr="00334598" w:rsidRDefault="00334598" w:rsidP="00334598">
      <w:pPr>
        <w:rPr>
          <w:noProof/>
        </w:rPr>
      </w:pPr>
    </w:p>
    <w:p w14:paraId="71A68789" w14:textId="5419388C" w:rsidR="00FE01FD" w:rsidRPr="00FE01FD" w:rsidRDefault="00FE01FD" w:rsidP="00FE01FD">
      <w:pPr>
        <w:spacing w:after="0"/>
        <w:jc w:val="right"/>
        <w:rPr>
          <w:rFonts w:asciiTheme="majorBidi" w:hAnsiTheme="majorBidi" w:cstheme="majorBidi"/>
          <w:b/>
          <w:bCs/>
        </w:rPr>
        <w:sectPr w:rsidR="00FE01FD" w:rsidRPr="00FE01FD" w:rsidSect="00314277">
          <w:pgSz w:w="11907" w:h="16839" w:code="9"/>
          <w:pgMar w:top="2268" w:right="1701" w:bottom="1701" w:left="2268" w:header="708" w:footer="708" w:gutter="0"/>
          <w:pgNumType w:fmt="lowerRoman"/>
          <w:cols w:space="708"/>
          <w:titlePg/>
          <w:docGrid w:linePitch="360"/>
        </w:sectPr>
      </w:pPr>
      <w:r>
        <w:fldChar w:fldCharType="end"/>
      </w:r>
    </w:p>
    <w:p w14:paraId="0593723D" w14:textId="5855A352" w:rsidR="00FE01FD" w:rsidRDefault="00FE01FD" w:rsidP="00FE01FD">
      <w:pPr>
        <w:pStyle w:val="Heading1"/>
        <w:spacing w:before="0"/>
        <w:jc w:val="center"/>
        <w:rPr>
          <w:rFonts w:asciiTheme="majorBidi" w:hAnsiTheme="majorBidi"/>
          <w:color w:val="auto"/>
        </w:rPr>
      </w:pPr>
      <w:bookmarkStart w:id="10" w:name="_Toc203072296"/>
      <w:r w:rsidRPr="00124482">
        <w:rPr>
          <w:rFonts w:asciiTheme="majorBidi" w:hAnsiTheme="majorBidi"/>
          <w:color w:val="auto"/>
        </w:rPr>
        <w:lastRenderedPageBreak/>
        <w:t xml:space="preserve">DAFTAR </w:t>
      </w:r>
      <w:r>
        <w:rPr>
          <w:rFonts w:asciiTheme="majorBidi" w:hAnsiTheme="majorBidi"/>
          <w:color w:val="auto"/>
        </w:rPr>
        <w:t>SINGKATAN</w:t>
      </w:r>
      <w:bookmarkEnd w:id="10"/>
    </w:p>
    <w:p w14:paraId="60AD9CEB" w14:textId="77777777" w:rsidR="00FE01FD" w:rsidRDefault="00FE01FD" w:rsidP="00FE01FD"/>
    <w:p w14:paraId="3C65BAD1" w14:textId="3F21CD44" w:rsidR="00FE01FD" w:rsidRDefault="00FE01FD" w:rsidP="00FE01FD">
      <w:pPr>
        <w:rPr>
          <w:rFonts w:ascii="Times New Roman" w:hAnsi="Times New Roman" w:cs="Times New Roman"/>
          <w:sz w:val="24"/>
          <w:szCs w:val="24"/>
        </w:rPr>
      </w:pPr>
      <w:r>
        <w:rPr>
          <w:rFonts w:ascii="Times New Roman" w:hAnsi="Times New Roman" w:cs="Times New Roman"/>
          <w:sz w:val="24"/>
          <w:szCs w:val="24"/>
        </w:rPr>
        <w:t>UMKM</w:t>
      </w:r>
      <w:r w:rsidR="00CA1CAE">
        <w:rPr>
          <w:rFonts w:ascii="Times New Roman" w:hAnsi="Times New Roman" w:cs="Times New Roman"/>
          <w:sz w:val="24"/>
          <w:szCs w:val="24"/>
        </w:rPr>
        <w:tab/>
        <w:t>Usaha Mikro, Kecil, dan Menengah</w:t>
      </w:r>
    </w:p>
    <w:p w14:paraId="49A641E6" w14:textId="4E749F11" w:rsidR="00FE01FD" w:rsidRPr="00FE01FD" w:rsidRDefault="00FE01FD" w:rsidP="00FE01FD">
      <w:pPr>
        <w:rPr>
          <w:rFonts w:ascii="Times New Roman" w:hAnsi="Times New Roman" w:cs="Times New Roman"/>
          <w:sz w:val="24"/>
          <w:szCs w:val="24"/>
        </w:rPr>
      </w:pPr>
      <w:r>
        <w:rPr>
          <w:rFonts w:ascii="Times New Roman" w:hAnsi="Times New Roman" w:cs="Times New Roman"/>
          <w:sz w:val="24"/>
          <w:szCs w:val="24"/>
        </w:rPr>
        <w:t>IPAL</w:t>
      </w:r>
      <w:r w:rsidR="00CA1CAE">
        <w:rPr>
          <w:rFonts w:ascii="Times New Roman" w:hAnsi="Times New Roman" w:cs="Times New Roman"/>
          <w:sz w:val="24"/>
          <w:szCs w:val="24"/>
        </w:rPr>
        <w:tab/>
      </w:r>
      <w:r w:rsidR="00CA1CAE">
        <w:rPr>
          <w:rFonts w:ascii="Times New Roman" w:hAnsi="Times New Roman" w:cs="Times New Roman"/>
          <w:sz w:val="24"/>
          <w:szCs w:val="24"/>
        </w:rPr>
        <w:tab/>
      </w:r>
      <w:r w:rsidR="00CA1CAE" w:rsidRPr="001A3219">
        <w:rPr>
          <w:rFonts w:asciiTheme="majorBidi" w:eastAsia="Times New Roman" w:hAnsiTheme="majorBidi" w:cstheme="majorBidi"/>
          <w:sz w:val="24"/>
          <w:szCs w:val="24"/>
        </w:rPr>
        <w:t>Instalasi Pe</w:t>
      </w:r>
      <w:r w:rsidR="00CA1CAE">
        <w:rPr>
          <w:rFonts w:asciiTheme="majorBidi" w:eastAsia="Times New Roman" w:hAnsiTheme="majorBidi" w:cstheme="majorBidi"/>
          <w:sz w:val="24"/>
          <w:szCs w:val="24"/>
        </w:rPr>
        <w:t xml:space="preserve">ngolahan </w:t>
      </w:r>
      <w:r w:rsidR="00CA1CAE" w:rsidRPr="001A3219">
        <w:rPr>
          <w:rFonts w:asciiTheme="majorBidi" w:eastAsia="Times New Roman" w:hAnsiTheme="majorBidi" w:cstheme="majorBidi"/>
          <w:sz w:val="24"/>
          <w:szCs w:val="24"/>
        </w:rPr>
        <w:t>Air Limbah</w:t>
      </w:r>
    </w:p>
    <w:p w14:paraId="6F825A35" w14:textId="0ECC8B90" w:rsidR="00FE01FD" w:rsidRPr="00FE01FD" w:rsidRDefault="00CA1CAE" w:rsidP="00FE01FD">
      <w:pPr>
        <w:tabs>
          <w:tab w:val="center" w:pos="3969"/>
        </w:tabs>
        <w:sectPr w:rsidR="00FE01FD" w:rsidRPr="00FE01FD" w:rsidSect="00314277">
          <w:pgSz w:w="11907" w:h="16839" w:code="9"/>
          <w:pgMar w:top="2268" w:right="1701" w:bottom="1701" w:left="2268" w:header="708" w:footer="708" w:gutter="0"/>
          <w:pgNumType w:fmt="lowerRoman"/>
          <w:cols w:space="708"/>
          <w:titlePg/>
          <w:docGrid w:linePitch="360"/>
        </w:sectPr>
      </w:pPr>
      <w:r>
        <w:tab/>
      </w:r>
    </w:p>
    <w:p w14:paraId="2F38C41A" w14:textId="4D2DC243" w:rsidR="00FE01FD" w:rsidRDefault="00FE01FD" w:rsidP="00FE01FD">
      <w:pPr>
        <w:pStyle w:val="Heading1"/>
        <w:spacing w:before="0"/>
        <w:jc w:val="center"/>
        <w:rPr>
          <w:rFonts w:asciiTheme="majorBidi" w:hAnsiTheme="majorBidi"/>
          <w:color w:val="auto"/>
        </w:rPr>
      </w:pPr>
      <w:bookmarkStart w:id="11" w:name="_Toc203072297"/>
      <w:r w:rsidRPr="00124482">
        <w:rPr>
          <w:rFonts w:asciiTheme="majorBidi" w:hAnsiTheme="majorBidi"/>
          <w:color w:val="auto"/>
        </w:rPr>
        <w:lastRenderedPageBreak/>
        <w:t xml:space="preserve">DAFTAR </w:t>
      </w:r>
      <w:r>
        <w:rPr>
          <w:rFonts w:asciiTheme="majorBidi" w:hAnsiTheme="majorBidi"/>
          <w:color w:val="auto"/>
        </w:rPr>
        <w:t>LAMPIRAN</w:t>
      </w:r>
      <w:bookmarkEnd w:id="11"/>
    </w:p>
    <w:p w14:paraId="5ED1BC7C" w14:textId="77777777" w:rsidR="00FE01FD" w:rsidRDefault="00FE01FD">
      <w:pPr>
        <w:pStyle w:val="TableofFigures"/>
        <w:tabs>
          <w:tab w:val="right" w:leader="dot" w:pos="7928"/>
        </w:tabs>
      </w:pPr>
    </w:p>
    <w:p w14:paraId="6B582314" w14:textId="308BD2A7" w:rsidR="00124482" w:rsidRPr="00124482" w:rsidRDefault="00124482" w:rsidP="001D17F8">
      <w:pPr>
        <w:pStyle w:val="TableofFigures"/>
        <w:tabs>
          <w:tab w:val="right" w:leader="dot" w:pos="7928"/>
        </w:tabs>
      </w:pPr>
    </w:p>
    <w:p w14:paraId="6EA1FD52" w14:textId="77777777" w:rsidR="005D5A86" w:rsidRDefault="00630F43" w:rsidP="0043130B">
      <w:pPr>
        <w:spacing w:after="0"/>
        <w:jc w:val="right"/>
        <w:rPr>
          <w:rFonts w:asciiTheme="majorBidi" w:hAnsiTheme="majorBidi" w:cstheme="majorBidi"/>
          <w:b/>
          <w:bCs/>
        </w:rPr>
      </w:pPr>
      <w:r w:rsidRPr="00124482">
        <w:t xml:space="preserve"> </w:t>
      </w:r>
      <w:r w:rsidR="0043130B" w:rsidRPr="00124482">
        <w:rPr>
          <w:rFonts w:asciiTheme="majorBidi" w:hAnsiTheme="majorBidi" w:cstheme="majorBidi"/>
          <w:b/>
          <w:bCs/>
        </w:rPr>
        <w:t xml:space="preserve">Halaman </w:t>
      </w:r>
    </w:p>
    <w:p w14:paraId="507E8837" w14:textId="22BCCF4C" w:rsidR="005D5A86" w:rsidRDefault="0043130B">
      <w:pPr>
        <w:pStyle w:val="TableofFigures"/>
        <w:tabs>
          <w:tab w:val="right" w:leader="dot" w:pos="7928"/>
        </w:tabs>
        <w:rPr>
          <w:rFonts w:eastAsiaTheme="minorEastAsia"/>
          <w:noProof/>
          <w:kern w:val="2"/>
          <w:sz w:val="24"/>
          <w:szCs w:val="24"/>
          <w:lang w:val="id-ID" w:eastAsia="id-ID"/>
          <w14:ligatures w14:val="standardContextual"/>
        </w:rPr>
      </w:pPr>
      <w:r>
        <w:fldChar w:fldCharType="begin"/>
      </w:r>
      <w:r>
        <w:instrText xml:space="preserve"> TOC \h \z \c "Lampiran" </w:instrText>
      </w:r>
      <w:r>
        <w:fldChar w:fldCharType="separate"/>
      </w:r>
      <w:hyperlink w:anchor="_Toc203066628" w:history="1">
        <w:r w:rsidR="005D5A86" w:rsidRPr="00BA6EB2">
          <w:rPr>
            <w:rStyle w:val="Hyperlink"/>
            <w:rFonts w:ascii="Times New Roman" w:hAnsi="Times New Roman" w:cs="Times New Roman"/>
            <w:noProof/>
          </w:rPr>
          <w:t xml:space="preserve">Lampiran 1 </w:t>
        </w:r>
        <w:r w:rsidR="005D5A86" w:rsidRPr="00BA6EB2">
          <w:rPr>
            <w:rStyle w:val="Hyperlink"/>
            <w:rFonts w:ascii="Times New Roman" w:eastAsia="Times New Roman" w:hAnsi="Times New Roman" w:cs="Times New Roman"/>
            <w:noProof/>
          </w:rPr>
          <w:t>Daftar Pertanyaan</w:t>
        </w:r>
        <w:r w:rsidR="005D5A86">
          <w:rPr>
            <w:noProof/>
            <w:webHidden/>
          </w:rPr>
          <w:tab/>
        </w:r>
        <w:r w:rsidR="005D5A86">
          <w:rPr>
            <w:noProof/>
            <w:webHidden/>
          </w:rPr>
          <w:fldChar w:fldCharType="begin"/>
        </w:r>
        <w:r w:rsidR="005D5A86">
          <w:rPr>
            <w:noProof/>
            <w:webHidden/>
          </w:rPr>
          <w:instrText xml:space="preserve"> PAGEREF _Toc203066628 \h </w:instrText>
        </w:r>
        <w:r w:rsidR="005D5A86">
          <w:rPr>
            <w:noProof/>
            <w:webHidden/>
          </w:rPr>
        </w:r>
        <w:r w:rsidR="005D5A86">
          <w:rPr>
            <w:noProof/>
            <w:webHidden/>
          </w:rPr>
          <w:fldChar w:fldCharType="separate"/>
        </w:r>
        <w:r w:rsidR="000F1074">
          <w:rPr>
            <w:noProof/>
            <w:webHidden/>
          </w:rPr>
          <w:t>73</w:t>
        </w:r>
        <w:r w:rsidR="005D5A86">
          <w:rPr>
            <w:noProof/>
            <w:webHidden/>
          </w:rPr>
          <w:fldChar w:fldCharType="end"/>
        </w:r>
      </w:hyperlink>
    </w:p>
    <w:p w14:paraId="213C957A" w14:textId="25AA58DE" w:rsidR="005D5A86" w:rsidRPr="005D5A86" w:rsidRDefault="005D5A86">
      <w:pPr>
        <w:pStyle w:val="TableofFigures"/>
        <w:tabs>
          <w:tab w:val="right" w:leader="dot" w:pos="7928"/>
        </w:tabs>
        <w:rPr>
          <w:rFonts w:eastAsiaTheme="minorEastAsia"/>
          <w:noProof/>
          <w:kern w:val="2"/>
          <w:sz w:val="24"/>
          <w:szCs w:val="24"/>
          <w:lang w:val="id-ID" w:eastAsia="id-ID"/>
          <w14:ligatures w14:val="standardContextual"/>
        </w:rPr>
      </w:pPr>
      <w:hyperlink w:anchor="_Toc203066629" w:history="1">
        <w:r w:rsidRPr="005D5A86">
          <w:rPr>
            <w:rStyle w:val="Hyperlink"/>
            <w:rFonts w:ascii="Times New Roman" w:hAnsi="Times New Roman" w:cs="Times New Roman"/>
            <w:noProof/>
          </w:rPr>
          <w:t>Lampiran 2</w:t>
        </w:r>
        <w:r w:rsidRPr="005D5A86">
          <w:rPr>
            <w:rStyle w:val="Hyperlink"/>
            <w:noProof/>
          </w:rPr>
          <w:t xml:space="preserve"> </w:t>
        </w:r>
        <w:r w:rsidRPr="005D5A86">
          <w:rPr>
            <w:rStyle w:val="Hyperlink"/>
            <w:rFonts w:asciiTheme="majorBidi" w:hAnsiTheme="majorBidi" w:cstheme="majorBidi"/>
            <w:noProof/>
          </w:rPr>
          <w:t>Transkrip &amp; Kodifikasi Wawancara Informan 1, Wawancara Pertama</w:t>
        </w:r>
        <w:r w:rsidRPr="005D5A86">
          <w:rPr>
            <w:noProof/>
            <w:webHidden/>
          </w:rPr>
          <w:tab/>
        </w:r>
        <w:r w:rsidRPr="005D5A86">
          <w:rPr>
            <w:noProof/>
            <w:webHidden/>
          </w:rPr>
          <w:fldChar w:fldCharType="begin"/>
        </w:r>
        <w:r w:rsidRPr="005D5A86">
          <w:rPr>
            <w:noProof/>
            <w:webHidden/>
          </w:rPr>
          <w:instrText xml:space="preserve"> PAGEREF _Toc203066629 \h </w:instrText>
        </w:r>
        <w:r w:rsidRPr="005D5A86">
          <w:rPr>
            <w:noProof/>
            <w:webHidden/>
          </w:rPr>
        </w:r>
        <w:r w:rsidRPr="005D5A86">
          <w:rPr>
            <w:noProof/>
            <w:webHidden/>
          </w:rPr>
          <w:fldChar w:fldCharType="separate"/>
        </w:r>
        <w:r w:rsidR="000F1074">
          <w:rPr>
            <w:noProof/>
            <w:webHidden/>
          </w:rPr>
          <w:t>75</w:t>
        </w:r>
        <w:r w:rsidRPr="005D5A86">
          <w:rPr>
            <w:noProof/>
            <w:webHidden/>
          </w:rPr>
          <w:fldChar w:fldCharType="end"/>
        </w:r>
      </w:hyperlink>
    </w:p>
    <w:p w14:paraId="2C3F2796" w14:textId="4FACDADC" w:rsidR="005D5A86" w:rsidRPr="005D5A86" w:rsidRDefault="005D5A86">
      <w:pPr>
        <w:pStyle w:val="TableofFigures"/>
        <w:tabs>
          <w:tab w:val="right" w:leader="dot" w:pos="7928"/>
        </w:tabs>
        <w:rPr>
          <w:rFonts w:eastAsiaTheme="minorEastAsia"/>
          <w:noProof/>
          <w:kern w:val="2"/>
          <w:sz w:val="24"/>
          <w:szCs w:val="24"/>
          <w:lang w:val="id-ID" w:eastAsia="id-ID"/>
          <w14:ligatures w14:val="standardContextual"/>
        </w:rPr>
      </w:pPr>
      <w:hyperlink w:anchor="_Toc203066630" w:history="1">
        <w:r w:rsidRPr="005D5A86">
          <w:rPr>
            <w:rStyle w:val="Hyperlink"/>
            <w:rFonts w:ascii="Times New Roman" w:hAnsi="Times New Roman" w:cs="Times New Roman"/>
            <w:noProof/>
          </w:rPr>
          <w:t>Lampiran 3</w:t>
        </w:r>
        <w:r w:rsidRPr="005D5A86">
          <w:rPr>
            <w:rStyle w:val="Hyperlink"/>
            <w:noProof/>
          </w:rPr>
          <w:t xml:space="preserve"> </w:t>
        </w:r>
        <w:r w:rsidRPr="005D5A86">
          <w:rPr>
            <w:rStyle w:val="Hyperlink"/>
            <w:rFonts w:asciiTheme="majorBidi" w:eastAsia="Times New Roman" w:hAnsiTheme="majorBidi" w:cstheme="majorBidi"/>
            <w:noProof/>
          </w:rPr>
          <w:t>Kategori dan Tematisasi Informan 1, Wawancara Pertama</w:t>
        </w:r>
        <w:r w:rsidRPr="005D5A86">
          <w:rPr>
            <w:noProof/>
            <w:webHidden/>
          </w:rPr>
          <w:tab/>
        </w:r>
        <w:r w:rsidRPr="005D5A86">
          <w:rPr>
            <w:noProof/>
            <w:webHidden/>
          </w:rPr>
          <w:fldChar w:fldCharType="begin"/>
        </w:r>
        <w:r w:rsidRPr="005D5A86">
          <w:rPr>
            <w:noProof/>
            <w:webHidden/>
          </w:rPr>
          <w:instrText xml:space="preserve"> PAGEREF _Toc203066630 \h </w:instrText>
        </w:r>
        <w:r w:rsidRPr="005D5A86">
          <w:rPr>
            <w:noProof/>
            <w:webHidden/>
          </w:rPr>
        </w:r>
        <w:r w:rsidRPr="005D5A86">
          <w:rPr>
            <w:noProof/>
            <w:webHidden/>
          </w:rPr>
          <w:fldChar w:fldCharType="separate"/>
        </w:r>
        <w:r w:rsidR="000F1074">
          <w:rPr>
            <w:noProof/>
            <w:webHidden/>
          </w:rPr>
          <w:t>78</w:t>
        </w:r>
        <w:r w:rsidRPr="005D5A86">
          <w:rPr>
            <w:noProof/>
            <w:webHidden/>
          </w:rPr>
          <w:fldChar w:fldCharType="end"/>
        </w:r>
      </w:hyperlink>
    </w:p>
    <w:p w14:paraId="0DDE7D29" w14:textId="1A081B4F" w:rsidR="005D5A86" w:rsidRPr="005D5A86" w:rsidRDefault="005D5A86">
      <w:pPr>
        <w:pStyle w:val="TableofFigures"/>
        <w:tabs>
          <w:tab w:val="right" w:leader="dot" w:pos="7928"/>
        </w:tabs>
        <w:rPr>
          <w:rFonts w:eastAsiaTheme="minorEastAsia"/>
          <w:noProof/>
          <w:kern w:val="2"/>
          <w:sz w:val="24"/>
          <w:szCs w:val="24"/>
          <w:lang w:val="id-ID" w:eastAsia="id-ID"/>
          <w14:ligatures w14:val="standardContextual"/>
        </w:rPr>
      </w:pPr>
      <w:hyperlink w:anchor="_Toc203066631" w:history="1">
        <w:r w:rsidRPr="005D5A86">
          <w:rPr>
            <w:rStyle w:val="Hyperlink"/>
            <w:rFonts w:ascii="Times New Roman" w:hAnsi="Times New Roman" w:cs="Times New Roman"/>
            <w:noProof/>
          </w:rPr>
          <w:t xml:space="preserve">Lampiran 4 </w:t>
        </w:r>
        <w:r w:rsidRPr="005D5A86">
          <w:rPr>
            <w:rStyle w:val="Hyperlink"/>
            <w:rFonts w:asciiTheme="majorBidi" w:hAnsiTheme="majorBidi" w:cstheme="majorBidi"/>
            <w:noProof/>
          </w:rPr>
          <w:t>Transkrip &amp; Kodifikasi Wawancara Informan 1, Wawancara Kedua</w:t>
        </w:r>
        <w:r w:rsidRPr="005D5A86">
          <w:rPr>
            <w:noProof/>
            <w:webHidden/>
          </w:rPr>
          <w:tab/>
        </w:r>
        <w:r w:rsidRPr="005D5A86">
          <w:rPr>
            <w:noProof/>
            <w:webHidden/>
          </w:rPr>
          <w:fldChar w:fldCharType="begin"/>
        </w:r>
        <w:r w:rsidRPr="005D5A86">
          <w:rPr>
            <w:noProof/>
            <w:webHidden/>
          </w:rPr>
          <w:instrText xml:space="preserve"> PAGEREF _Toc203066631 \h </w:instrText>
        </w:r>
        <w:r w:rsidRPr="005D5A86">
          <w:rPr>
            <w:noProof/>
            <w:webHidden/>
          </w:rPr>
        </w:r>
        <w:r w:rsidRPr="005D5A86">
          <w:rPr>
            <w:noProof/>
            <w:webHidden/>
          </w:rPr>
          <w:fldChar w:fldCharType="separate"/>
        </w:r>
        <w:r w:rsidR="000F1074">
          <w:rPr>
            <w:noProof/>
            <w:webHidden/>
          </w:rPr>
          <w:t>79</w:t>
        </w:r>
        <w:r w:rsidRPr="005D5A86">
          <w:rPr>
            <w:noProof/>
            <w:webHidden/>
          </w:rPr>
          <w:fldChar w:fldCharType="end"/>
        </w:r>
      </w:hyperlink>
    </w:p>
    <w:p w14:paraId="2B74554E" w14:textId="27CEB025" w:rsidR="005D5A86" w:rsidRPr="005D5A86" w:rsidRDefault="005D5A86">
      <w:pPr>
        <w:pStyle w:val="TableofFigures"/>
        <w:tabs>
          <w:tab w:val="right" w:leader="dot" w:pos="7928"/>
        </w:tabs>
        <w:rPr>
          <w:rFonts w:eastAsiaTheme="minorEastAsia"/>
          <w:noProof/>
          <w:kern w:val="2"/>
          <w:sz w:val="24"/>
          <w:szCs w:val="24"/>
          <w:lang w:val="id-ID" w:eastAsia="id-ID"/>
          <w14:ligatures w14:val="standardContextual"/>
        </w:rPr>
      </w:pPr>
      <w:hyperlink w:anchor="_Toc203066632" w:history="1">
        <w:r w:rsidRPr="005D5A86">
          <w:rPr>
            <w:rStyle w:val="Hyperlink"/>
            <w:rFonts w:ascii="Times New Roman" w:hAnsi="Times New Roman" w:cs="Times New Roman"/>
            <w:noProof/>
          </w:rPr>
          <w:t>Lampiran 5</w:t>
        </w:r>
        <w:r w:rsidRPr="005D5A86">
          <w:rPr>
            <w:rStyle w:val="Hyperlink"/>
            <w:noProof/>
          </w:rPr>
          <w:t xml:space="preserve"> </w:t>
        </w:r>
        <w:r w:rsidRPr="005D5A86">
          <w:rPr>
            <w:rStyle w:val="Hyperlink"/>
            <w:rFonts w:asciiTheme="majorBidi" w:eastAsia="Times New Roman" w:hAnsiTheme="majorBidi" w:cstheme="majorBidi"/>
            <w:noProof/>
          </w:rPr>
          <w:t>Kategori dan Tematisasi Informan 1, Wawancara Kedua</w:t>
        </w:r>
        <w:r w:rsidRPr="005D5A86">
          <w:rPr>
            <w:noProof/>
            <w:webHidden/>
          </w:rPr>
          <w:tab/>
        </w:r>
        <w:r w:rsidRPr="005D5A86">
          <w:rPr>
            <w:noProof/>
            <w:webHidden/>
          </w:rPr>
          <w:fldChar w:fldCharType="begin"/>
        </w:r>
        <w:r w:rsidRPr="005D5A86">
          <w:rPr>
            <w:noProof/>
            <w:webHidden/>
          </w:rPr>
          <w:instrText xml:space="preserve"> PAGEREF _Toc203066632 \h </w:instrText>
        </w:r>
        <w:r w:rsidRPr="005D5A86">
          <w:rPr>
            <w:noProof/>
            <w:webHidden/>
          </w:rPr>
        </w:r>
        <w:r w:rsidRPr="005D5A86">
          <w:rPr>
            <w:noProof/>
            <w:webHidden/>
          </w:rPr>
          <w:fldChar w:fldCharType="separate"/>
        </w:r>
        <w:r w:rsidR="000F1074">
          <w:rPr>
            <w:noProof/>
            <w:webHidden/>
          </w:rPr>
          <w:t>84</w:t>
        </w:r>
        <w:r w:rsidRPr="005D5A86">
          <w:rPr>
            <w:noProof/>
            <w:webHidden/>
          </w:rPr>
          <w:fldChar w:fldCharType="end"/>
        </w:r>
      </w:hyperlink>
    </w:p>
    <w:p w14:paraId="28F948C9" w14:textId="508A300A" w:rsidR="005D5A86" w:rsidRPr="005D5A86" w:rsidRDefault="005D5A86">
      <w:pPr>
        <w:pStyle w:val="TableofFigures"/>
        <w:tabs>
          <w:tab w:val="right" w:leader="dot" w:pos="7928"/>
        </w:tabs>
        <w:rPr>
          <w:rFonts w:eastAsiaTheme="minorEastAsia"/>
          <w:noProof/>
          <w:kern w:val="2"/>
          <w:sz w:val="24"/>
          <w:szCs w:val="24"/>
          <w:lang w:val="id-ID" w:eastAsia="id-ID"/>
          <w14:ligatures w14:val="standardContextual"/>
        </w:rPr>
      </w:pPr>
      <w:hyperlink w:anchor="_Toc203066633" w:history="1">
        <w:r w:rsidRPr="005D5A86">
          <w:rPr>
            <w:rStyle w:val="Hyperlink"/>
            <w:rFonts w:ascii="Times New Roman" w:hAnsi="Times New Roman" w:cs="Times New Roman"/>
            <w:noProof/>
          </w:rPr>
          <w:t>Lampiran 6</w:t>
        </w:r>
        <w:r w:rsidRPr="005D5A86">
          <w:rPr>
            <w:rStyle w:val="Hyperlink"/>
            <w:noProof/>
          </w:rPr>
          <w:t xml:space="preserve"> </w:t>
        </w:r>
        <w:r w:rsidRPr="005D5A86">
          <w:rPr>
            <w:rStyle w:val="Hyperlink"/>
            <w:rFonts w:asciiTheme="majorBidi" w:hAnsiTheme="majorBidi" w:cstheme="majorBidi"/>
            <w:noProof/>
          </w:rPr>
          <w:t>Transkrip &amp; Kodifikasi Wawancara Informan 2, Wawancara Pertama</w:t>
        </w:r>
        <w:r w:rsidRPr="005D5A86">
          <w:rPr>
            <w:noProof/>
            <w:webHidden/>
          </w:rPr>
          <w:tab/>
        </w:r>
        <w:r w:rsidRPr="005D5A86">
          <w:rPr>
            <w:noProof/>
            <w:webHidden/>
          </w:rPr>
          <w:fldChar w:fldCharType="begin"/>
        </w:r>
        <w:r w:rsidRPr="005D5A86">
          <w:rPr>
            <w:noProof/>
            <w:webHidden/>
          </w:rPr>
          <w:instrText xml:space="preserve"> PAGEREF _Toc203066633 \h </w:instrText>
        </w:r>
        <w:r w:rsidRPr="005D5A86">
          <w:rPr>
            <w:noProof/>
            <w:webHidden/>
          </w:rPr>
        </w:r>
        <w:r w:rsidRPr="005D5A86">
          <w:rPr>
            <w:noProof/>
            <w:webHidden/>
          </w:rPr>
          <w:fldChar w:fldCharType="separate"/>
        </w:r>
        <w:r w:rsidR="000F1074">
          <w:rPr>
            <w:noProof/>
            <w:webHidden/>
          </w:rPr>
          <w:t>86</w:t>
        </w:r>
        <w:r w:rsidRPr="005D5A86">
          <w:rPr>
            <w:noProof/>
            <w:webHidden/>
          </w:rPr>
          <w:fldChar w:fldCharType="end"/>
        </w:r>
      </w:hyperlink>
    </w:p>
    <w:p w14:paraId="7E6A0A60" w14:textId="258315B6" w:rsidR="005D5A86" w:rsidRPr="005D5A86" w:rsidRDefault="005D5A86">
      <w:pPr>
        <w:pStyle w:val="TableofFigures"/>
        <w:tabs>
          <w:tab w:val="right" w:leader="dot" w:pos="7928"/>
        </w:tabs>
        <w:rPr>
          <w:rFonts w:eastAsiaTheme="minorEastAsia"/>
          <w:noProof/>
          <w:kern w:val="2"/>
          <w:sz w:val="24"/>
          <w:szCs w:val="24"/>
          <w:lang w:val="id-ID" w:eastAsia="id-ID"/>
          <w14:ligatures w14:val="standardContextual"/>
        </w:rPr>
      </w:pPr>
      <w:hyperlink w:anchor="_Toc203066634" w:history="1">
        <w:r w:rsidRPr="005D5A86">
          <w:rPr>
            <w:rStyle w:val="Hyperlink"/>
            <w:rFonts w:ascii="Times New Roman" w:hAnsi="Times New Roman" w:cs="Times New Roman"/>
            <w:noProof/>
          </w:rPr>
          <w:t>Lampiran 7</w:t>
        </w:r>
        <w:r w:rsidRPr="005D5A86">
          <w:rPr>
            <w:rStyle w:val="Hyperlink"/>
            <w:noProof/>
          </w:rPr>
          <w:t xml:space="preserve"> </w:t>
        </w:r>
        <w:r w:rsidRPr="005D5A86">
          <w:rPr>
            <w:rStyle w:val="Hyperlink"/>
            <w:rFonts w:asciiTheme="majorBidi" w:eastAsia="Times New Roman" w:hAnsiTheme="majorBidi" w:cstheme="majorBidi"/>
            <w:noProof/>
          </w:rPr>
          <w:t>Kategori dan Tematisasi Informan 2, Wawancara Pertama</w:t>
        </w:r>
        <w:r w:rsidRPr="005D5A86">
          <w:rPr>
            <w:noProof/>
            <w:webHidden/>
          </w:rPr>
          <w:tab/>
        </w:r>
        <w:r w:rsidRPr="005D5A86">
          <w:rPr>
            <w:noProof/>
            <w:webHidden/>
          </w:rPr>
          <w:fldChar w:fldCharType="begin"/>
        </w:r>
        <w:r w:rsidRPr="005D5A86">
          <w:rPr>
            <w:noProof/>
            <w:webHidden/>
          </w:rPr>
          <w:instrText xml:space="preserve"> PAGEREF _Toc203066634 \h </w:instrText>
        </w:r>
        <w:r w:rsidRPr="005D5A86">
          <w:rPr>
            <w:noProof/>
            <w:webHidden/>
          </w:rPr>
        </w:r>
        <w:r w:rsidRPr="005D5A86">
          <w:rPr>
            <w:noProof/>
            <w:webHidden/>
          </w:rPr>
          <w:fldChar w:fldCharType="separate"/>
        </w:r>
        <w:r w:rsidR="000F1074">
          <w:rPr>
            <w:noProof/>
            <w:webHidden/>
          </w:rPr>
          <w:t>90</w:t>
        </w:r>
        <w:r w:rsidRPr="005D5A86">
          <w:rPr>
            <w:noProof/>
            <w:webHidden/>
          </w:rPr>
          <w:fldChar w:fldCharType="end"/>
        </w:r>
      </w:hyperlink>
    </w:p>
    <w:p w14:paraId="451D1064" w14:textId="52B449B6" w:rsidR="005D5A86" w:rsidRPr="005D5A86" w:rsidRDefault="005D5A86">
      <w:pPr>
        <w:pStyle w:val="TableofFigures"/>
        <w:tabs>
          <w:tab w:val="right" w:leader="dot" w:pos="7928"/>
        </w:tabs>
        <w:rPr>
          <w:rFonts w:eastAsiaTheme="minorEastAsia"/>
          <w:noProof/>
          <w:kern w:val="2"/>
          <w:sz w:val="24"/>
          <w:szCs w:val="24"/>
          <w:lang w:val="id-ID" w:eastAsia="id-ID"/>
          <w14:ligatures w14:val="standardContextual"/>
        </w:rPr>
      </w:pPr>
      <w:hyperlink w:anchor="_Toc203066635" w:history="1">
        <w:r w:rsidRPr="005D5A86">
          <w:rPr>
            <w:rStyle w:val="Hyperlink"/>
            <w:rFonts w:ascii="Times New Roman" w:hAnsi="Times New Roman" w:cs="Times New Roman"/>
            <w:noProof/>
          </w:rPr>
          <w:t>Lampiran 8 Transkrip &amp; Kodifikasi Wawancara Informan 2, Wawancara Kedua</w:t>
        </w:r>
        <w:r w:rsidRPr="005D5A86">
          <w:rPr>
            <w:noProof/>
            <w:webHidden/>
          </w:rPr>
          <w:tab/>
        </w:r>
        <w:r w:rsidRPr="005D5A86">
          <w:rPr>
            <w:noProof/>
            <w:webHidden/>
          </w:rPr>
          <w:fldChar w:fldCharType="begin"/>
        </w:r>
        <w:r w:rsidRPr="005D5A86">
          <w:rPr>
            <w:noProof/>
            <w:webHidden/>
          </w:rPr>
          <w:instrText xml:space="preserve"> PAGEREF _Toc203066635 \h </w:instrText>
        </w:r>
        <w:r w:rsidRPr="005D5A86">
          <w:rPr>
            <w:noProof/>
            <w:webHidden/>
          </w:rPr>
        </w:r>
        <w:r w:rsidRPr="005D5A86">
          <w:rPr>
            <w:noProof/>
            <w:webHidden/>
          </w:rPr>
          <w:fldChar w:fldCharType="separate"/>
        </w:r>
        <w:r w:rsidR="000F1074">
          <w:rPr>
            <w:noProof/>
            <w:webHidden/>
          </w:rPr>
          <w:t>91</w:t>
        </w:r>
        <w:r w:rsidRPr="005D5A86">
          <w:rPr>
            <w:noProof/>
            <w:webHidden/>
          </w:rPr>
          <w:fldChar w:fldCharType="end"/>
        </w:r>
      </w:hyperlink>
    </w:p>
    <w:p w14:paraId="070AAE90" w14:textId="6CF0E6C3" w:rsidR="005D5A86" w:rsidRPr="005D5A86" w:rsidRDefault="005D5A86">
      <w:pPr>
        <w:pStyle w:val="TableofFigures"/>
        <w:tabs>
          <w:tab w:val="right" w:leader="dot" w:pos="7928"/>
        </w:tabs>
        <w:rPr>
          <w:rFonts w:eastAsiaTheme="minorEastAsia"/>
          <w:noProof/>
          <w:kern w:val="2"/>
          <w:sz w:val="24"/>
          <w:szCs w:val="24"/>
          <w:lang w:val="id-ID" w:eastAsia="id-ID"/>
          <w14:ligatures w14:val="standardContextual"/>
        </w:rPr>
      </w:pPr>
      <w:hyperlink w:anchor="_Toc203066636" w:history="1">
        <w:r w:rsidRPr="005D5A86">
          <w:rPr>
            <w:rStyle w:val="Hyperlink"/>
            <w:rFonts w:ascii="Times New Roman" w:hAnsi="Times New Roman" w:cs="Times New Roman"/>
            <w:noProof/>
          </w:rPr>
          <w:t xml:space="preserve">Lampiran 9 </w:t>
        </w:r>
        <w:r w:rsidRPr="005D5A86">
          <w:rPr>
            <w:rStyle w:val="Hyperlink"/>
            <w:rFonts w:ascii="Times New Roman" w:eastAsia="Times New Roman" w:hAnsi="Times New Roman" w:cs="Times New Roman"/>
            <w:noProof/>
          </w:rPr>
          <w:t>Kategori dan Tematisasi Informan 2, Wawancara Kedua</w:t>
        </w:r>
        <w:r w:rsidRPr="005D5A86">
          <w:rPr>
            <w:noProof/>
            <w:webHidden/>
          </w:rPr>
          <w:tab/>
        </w:r>
        <w:r w:rsidRPr="005D5A86">
          <w:rPr>
            <w:noProof/>
            <w:webHidden/>
          </w:rPr>
          <w:fldChar w:fldCharType="begin"/>
        </w:r>
        <w:r w:rsidRPr="005D5A86">
          <w:rPr>
            <w:noProof/>
            <w:webHidden/>
          </w:rPr>
          <w:instrText xml:space="preserve"> PAGEREF _Toc203066636 \h </w:instrText>
        </w:r>
        <w:r w:rsidRPr="005D5A86">
          <w:rPr>
            <w:noProof/>
            <w:webHidden/>
          </w:rPr>
        </w:r>
        <w:r w:rsidRPr="005D5A86">
          <w:rPr>
            <w:noProof/>
            <w:webHidden/>
          </w:rPr>
          <w:fldChar w:fldCharType="separate"/>
        </w:r>
        <w:r w:rsidR="000F1074">
          <w:rPr>
            <w:noProof/>
            <w:webHidden/>
          </w:rPr>
          <w:t>97</w:t>
        </w:r>
        <w:r w:rsidRPr="005D5A86">
          <w:rPr>
            <w:noProof/>
            <w:webHidden/>
          </w:rPr>
          <w:fldChar w:fldCharType="end"/>
        </w:r>
      </w:hyperlink>
    </w:p>
    <w:p w14:paraId="3FD782CF" w14:textId="372A6CA5" w:rsidR="005D5A86" w:rsidRPr="005D5A86" w:rsidRDefault="005D5A86">
      <w:pPr>
        <w:pStyle w:val="TableofFigures"/>
        <w:tabs>
          <w:tab w:val="right" w:leader="dot" w:pos="7928"/>
        </w:tabs>
        <w:rPr>
          <w:rFonts w:eastAsiaTheme="minorEastAsia"/>
          <w:noProof/>
          <w:kern w:val="2"/>
          <w:sz w:val="24"/>
          <w:szCs w:val="24"/>
          <w:lang w:val="id-ID" w:eastAsia="id-ID"/>
          <w14:ligatures w14:val="standardContextual"/>
        </w:rPr>
      </w:pPr>
      <w:hyperlink w:anchor="_Toc203066637" w:history="1">
        <w:r w:rsidRPr="005D5A86">
          <w:rPr>
            <w:rStyle w:val="Hyperlink"/>
            <w:rFonts w:ascii="Times New Roman" w:hAnsi="Times New Roman" w:cs="Times New Roman"/>
            <w:noProof/>
          </w:rPr>
          <w:t>Lampiran 10</w:t>
        </w:r>
        <w:r w:rsidRPr="005D5A86">
          <w:rPr>
            <w:rStyle w:val="Hyperlink"/>
            <w:noProof/>
          </w:rPr>
          <w:t xml:space="preserve"> </w:t>
        </w:r>
        <w:r w:rsidRPr="005D5A86">
          <w:rPr>
            <w:rStyle w:val="Hyperlink"/>
            <w:rFonts w:asciiTheme="majorBidi" w:eastAsia="Times New Roman" w:hAnsiTheme="majorBidi" w:cstheme="majorBidi"/>
            <w:noProof/>
          </w:rPr>
          <w:t>Triangulasi Sumber</w:t>
        </w:r>
        <w:r w:rsidRPr="005D5A86">
          <w:rPr>
            <w:noProof/>
            <w:webHidden/>
          </w:rPr>
          <w:tab/>
        </w:r>
        <w:r w:rsidRPr="005D5A86">
          <w:rPr>
            <w:noProof/>
            <w:webHidden/>
          </w:rPr>
          <w:fldChar w:fldCharType="begin"/>
        </w:r>
        <w:r w:rsidRPr="005D5A86">
          <w:rPr>
            <w:noProof/>
            <w:webHidden/>
          </w:rPr>
          <w:instrText xml:space="preserve"> PAGEREF _Toc203066637 \h </w:instrText>
        </w:r>
        <w:r w:rsidRPr="005D5A86">
          <w:rPr>
            <w:noProof/>
            <w:webHidden/>
          </w:rPr>
        </w:r>
        <w:r w:rsidRPr="005D5A86">
          <w:rPr>
            <w:noProof/>
            <w:webHidden/>
          </w:rPr>
          <w:fldChar w:fldCharType="separate"/>
        </w:r>
        <w:r w:rsidR="000F1074">
          <w:rPr>
            <w:noProof/>
            <w:webHidden/>
          </w:rPr>
          <w:t>99</w:t>
        </w:r>
        <w:r w:rsidRPr="005D5A86">
          <w:rPr>
            <w:noProof/>
            <w:webHidden/>
          </w:rPr>
          <w:fldChar w:fldCharType="end"/>
        </w:r>
      </w:hyperlink>
    </w:p>
    <w:p w14:paraId="49C21764" w14:textId="418B7EE1" w:rsidR="005D5A86" w:rsidRDefault="005D5A86">
      <w:pPr>
        <w:pStyle w:val="TableofFigures"/>
        <w:tabs>
          <w:tab w:val="right" w:leader="dot" w:pos="7928"/>
        </w:tabs>
        <w:rPr>
          <w:rFonts w:eastAsiaTheme="minorEastAsia"/>
          <w:noProof/>
          <w:kern w:val="2"/>
          <w:sz w:val="24"/>
          <w:szCs w:val="24"/>
          <w:lang w:val="id-ID" w:eastAsia="id-ID"/>
          <w14:ligatures w14:val="standardContextual"/>
        </w:rPr>
      </w:pPr>
      <w:hyperlink w:anchor="_Toc203066638" w:history="1">
        <w:r w:rsidRPr="00BA6EB2">
          <w:rPr>
            <w:rStyle w:val="Hyperlink"/>
            <w:rFonts w:ascii="Times New Roman" w:hAnsi="Times New Roman" w:cs="Times New Roman"/>
            <w:noProof/>
          </w:rPr>
          <w:t>Lampiran 11</w:t>
        </w:r>
        <w:r w:rsidRPr="00BA6EB2">
          <w:rPr>
            <w:rStyle w:val="Hyperlink"/>
            <w:rFonts w:ascii="Times New Roman" w:eastAsia="Times New Roman" w:hAnsi="Times New Roman" w:cs="Times New Roman"/>
            <w:noProof/>
          </w:rPr>
          <w:t xml:space="preserve"> Dokumentasi Wawancara dan Observasi</w:t>
        </w:r>
        <w:r>
          <w:rPr>
            <w:noProof/>
            <w:webHidden/>
          </w:rPr>
          <w:tab/>
        </w:r>
        <w:r>
          <w:rPr>
            <w:noProof/>
            <w:webHidden/>
          </w:rPr>
          <w:fldChar w:fldCharType="begin"/>
        </w:r>
        <w:r>
          <w:rPr>
            <w:noProof/>
            <w:webHidden/>
          </w:rPr>
          <w:instrText xml:space="preserve"> PAGEREF _Toc203066638 \h </w:instrText>
        </w:r>
        <w:r>
          <w:rPr>
            <w:noProof/>
            <w:webHidden/>
          </w:rPr>
        </w:r>
        <w:r>
          <w:rPr>
            <w:noProof/>
            <w:webHidden/>
          </w:rPr>
          <w:fldChar w:fldCharType="separate"/>
        </w:r>
        <w:r w:rsidR="000F1074">
          <w:rPr>
            <w:noProof/>
            <w:webHidden/>
          </w:rPr>
          <w:t>104</w:t>
        </w:r>
        <w:r>
          <w:rPr>
            <w:noProof/>
            <w:webHidden/>
          </w:rPr>
          <w:fldChar w:fldCharType="end"/>
        </w:r>
      </w:hyperlink>
    </w:p>
    <w:p w14:paraId="2F46B3B2" w14:textId="36082927" w:rsidR="00124482" w:rsidRPr="00124482" w:rsidRDefault="0043130B" w:rsidP="00124482">
      <w:pPr>
        <w:sectPr w:rsidR="00124482" w:rsidRPr="00124482" w:rsidSect="00314277">
          <w:pgSz w:w="11907" w:h="16839" w:code="9"/>
          <w:pgMar w:top="2268" w:right="1701" w:bottom="1701" w:left="2268" w:header="708" w:footer="708" w:gutter="0"/>
          <w:pgNumType w:fmt="lowerRoman"/>
          <w:cols w:space="708"/>
          <w:titlePg/>
          <w:docGrid w:linePitch="360"/>
        </w:sectPr>
      </w:pPr>
      <w:r>
        <w:fldChar w:fldCharType="end"/>
      </w:r>
    </w:p>
    <w:p w14:paraId="3470DAE1" w14:textId="77777777" w:rsidR="000311C4" w:rsidRPr="002249C3" w:rsidRDefault="002249C3" w:rsidP="00C1538F">
      <w:pPr>
        <w:pStyle w:val="Heading1"/>
        <w:spacing w:before="0" w:line="480" w:lineRule="auto"/>
        <w:jc w:val="center"/>
        <w:rPr>
          <w:rFonts w:asciiTheme="majorBidi" w:hAnsiTheme="majorBidi"/>
          <w:color w:val="auto"/>
          <w:sz w:val="24"/>
          <w:szCs w:val="24"/>
        </w:rPr>
      </w:pPr>
      <w:bookmarkStart w:id="12" w:name="_Toc203072298"/>
      <w:r w:rsidRPr="002249C3">
        <w:rPr>
          <w:rFonts w:asciiTheme="majorBidi" w:hAnsiTheme="majorBidi"/>
          <w:color w:val="auto"/>
          <w:sz w:val="24"/>
          <w:szCs w:val="24"/>
        </w:rPr>
        <w:lastRenderedPageBreak/>
        <w:t>BAB I</w:t>
      </w:r>
      <w:bookmarkEnd w:id="12"/>
    </w:p>
    <w:p w14:paraId="6889C839" w14:textId="77777777" w:rsidR="000311C4" w:rsidRPr="002249C3" w:rsidRDefault="001A3219" w:rsidP="00C1538F">
      <w:pPr>
        <w:pStyle w:val="Heading1"/>
        <w:spacing w:before="0" w:line="480" w:lineRule="auto"/>
        <w:jc w:val="center"/>
        <w:rPr>
          <w:rFonts w:asciiTheme="majorBidi" w:hAnsiTheme="majorBidi"/>
          <w:color w:val="auto"/>
          <w:sz w:val="24"/>
          <w:szCs w:val="24"/>
        </w:rPr>
      </w:pPr>
      <w:bookmarkStart w:id="13" w:name="_Toc196347763"/>
      <w:bookmarkStart w:id="14" w:name="_Toc203072299"/>
      <w:r w:rsidRPr="002249C3">
        <w:rPr>
          <w:rFonts w:asciiTheme="majorBidi" w:hAnsiTheme="majorBidi"/>
          <w:color w:val="auto"/>
          <w:sz w:val="24"/>
          <w:szCs w:val="24"/>
        </w:rPr>
        <w:t>PENDAHULUAN</w:t>
      </w:r>
      <w:bookmarkEnd w:id="13"/>
      <w:bookmarkEnd w:id="14"/>
    </w:p>
    <w:p w14:paraId="08D30E6C" w14:textId="77777777" w:rsidR="001A3219" w:rsidRPr="001A3219" w:rsidRDefault="001A3219" w:rsidP="001A3219"/>
    <w:p w14:paraId="23DD054D" w14:textId="77777777" w:rsidR="00C819BB" w:rsidRPr="00C819BB" w:rsidRDefault="001A3219" w:rsidP="002F3D5E">
      <w:pPr>
        <w:pStyle w:val="Heading2"/>
        <w:numPr>
          <w:ilvl w:val="1"/>
          <w:numId w:val="4"/>
        </w:numPr>
        <w:spacing w:line="480" w:lineRule="auto"/>
        <w:ind w:left="709" w:hanging="709"/>
        <w:rPr>
          <w:rFonts w:asciiTheme="majorBidi" w:hAnsiTheme="majorBidi"/>
          <w:color w:val="auto"/>
          <w:sz w:val="24"/>
          <w:szCs w:val="24"/>
        </w:rPr>
      </w:pPr>
      <w:bookmarkStart w:id="15" w:name="_Toc196347764"/>
      <w:bookmarkStart w:id="16" w:name="_Toc203072300"/>
      <w:r w:rsidRPr="001A3219">
        <w:rPr>
          <w:rFonts w:asciiTheme="majorBidi" w:hAnsiTheme="majorBidi"/>
          <w:color w:val="auto"/>
          <w:sz w:val="24"/>
          <w:szCs w:val="24"/>
        </w:rPr>
        <w:t>Latar Belakang</w:t>
      </w:r>
      <w:bookmarkEnd w:id="15"/>
      <w:bookmarkEnd w:id="16"/>
    </w:p>
    <w:p w14:paraId="71211A0F" w14:textId="77777777" w:rsidR="00340797" w:rsidRDefault="00D21BD1" w:rsidP="00340797">
      <w:pPr>
        <w:pStyle w:val="ListParagraph"/>
        <w:spacing w:line="480" w:lineRule="auto"/>
        <w:ind w:left="0"/>
        <w:jc w:val="both"/>
        <w:rPr>
          <w:rFonts w:asciiTheme="majorBidi" w:eastAsia="Times New Roman" w:hAnsiTheme="majorBidi" w:cstheme="majorBidi"/>
          <w:sz w:val="24"/>
          <w:szCs w:val="24"/>
        </w:rPr>
      </w:pPr>
      <w:r w:rsidRPr="001A3219">
        <w:rPr>
          <w:rFonts w:asciiTheme="majorBidi" w:hAnsiTheme="majorBidi" w:cstheme="majorBidi"/>
          <w:sz w:val="24"/>
          <w:szCs w:val="24"/>
        </w:rPr>
        <w:tab/>
        <w:t>Usaha Mikro, Kecil, dan Menengah atau biasa disebut UMKM merupakan usaha yang dijalankan oleh individu, kelompok, maupun badan usaha yang telah memenuhi kriteria tertentu sesuai deng</w:t>
      </w:r>
      <w:r w:rsidR="005D08A2" w:rsidRPr="001A3219">
        <w:rPr>
          <w:rFonts w:asciiTheme="majorBidi" w:hAnsiTheme="majorBidi" w:cstheme="majorBidi"/>
          <w:sz w:val="24"/>
          <w:szCs w:val="24"/>
        </w:rPr>
        <w:t xml:space="preserve">an peraturan perundang-undangan. </w:t>
      </w:r>
      <w:r w:rsidRPr="001A3219">
        <w:rPr>
          <w:rFonts w:asciiTheme="majorBidi" w:hAnsiTheme="majorBidi" w:cstheme="majorBidi"/>
          <w:sz w:val="24"/>
          <w:szCs w:val="24"/>
        </w:rPr>
        <w:t xml:space="preserve">Pada tahun 2021 terdapat 64,2 juta unit UMKM yang terdata di Kementerian Koperasi dan </w:t>
      </w:r>
      <w:r w:rsidRPr="001A3219">
        <w:rPr>
          <w:rFonts w:asciiTheme="majorBidi" w:eastAsia="Times New Roman" w:hAnsiTheme="majorBidi" w:cstheme="majorBidi"/>
          <w:sz w:val="24"/>
          <w:szCs w:val="24"/>
        </w:rPr>
        <w:t>Usaha Kecil dan Menengah, jumlah ini telah meningkat sebesar 2,06% dari data tahun 2017 serta dapat memberikan kontribusi terhadap nilai Produk Domestik</w:t>
      </w:r>
      <w:r w:rsidR="00C10FCF" w:rsidRPr="001A3219">
        <w:rPr>
          <w:rFonts w:asciiTheme="majorBidi" w:eastAsia="Times New Roman" w:hAnsiTheme="majorBidi" w:cstheme="majorBidi"/>
          <w:sz w:val="24"/>
          <w:szCs w:val="24"/>
        </w:rPr>
        <w:t xml:space="preserve"> Bruto (PDB) sebesar Rp8.573 </w:t>
      </w:r>
      <w:r w:rsidR="009478CE" w:rsidRPr="001A3219">
        <w:rPr>
          <w:rFonts w:asciiTheme="majorBidi" w:eastAsia="Times New Roman" w:hAnsiTheme="majorBidi" w:cstheme="majorBidi"/>
          <w:sz w:val="24"/>
          <w:szCs w:val="24"/>
        </w:rPr>
        <w:t xml:space="preserve">Triliun atau 61,07%. Di samping itu, </w:t>
      </w:r>
      <w:r w:rsidR="00340797">
        <w:rPr>
          <w:rFonts w:asciiTheme="majorBidi" w:eastAsia="Times New Roman" w:hAnsiTheme="majorBidi" w:cstheme="majorBidi"/>
          <w:sz w:val="24"/>
          <w:szCs w:val="24"/>
        </w:rPr>
        <w:t xml:space="preserve">UMKM mampu menyerap </w:t>
      </w:r>
      <w:r w:rsidR="009478CE" w:rsidRPr="001A3219">
        <w:rPr>
          <w:rFonts w:asciiTheme="majorBidi" w:eastAsia="Times New Roman" w:hAnsiTheme="majorBidi" w:cstheme="majorBidi"/>
          <w:sz w:val="24"/>
          <w:szCs w:val="24"/>
        </w:rPr>
        <w:t xml:space="preserve">sebanyak 117 juta atau </w:t>
      </w:r>
      <w:r w:rsidR="00340797">
        <w:rPr>
          <w:rFonts w:asciiTheme="majorBidi" w:eastAsia="Times New Roman" w:hAnsiTheme="majorBidi" w:cstheme="majorBidi"/>
          <w:sz w:val="24"/>
          <w:szCs w:val="24"/>
        </w:rPr>
        <w:t>97% tenaga kerja.</w:t>
      </w:r>
    </w:p>
    <w:p w14:paraId="5BE2E94B" w14:textId="6FA95651" w:rsidR="00C14C47" w:rsidRDefault="00C14C47" w:rsidP="00C14C4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sidR="00D21BD1" w:rsidRPr="001A3219">
        <w:rPr>
          <w:rFonts w:asciiTheme="majorBidi" w:eastAsia="Times New Roman" w:hAnsiTheme="majorBidi" w:cstheme="majorBidi"/>
          <w:sz w:val="24"/>
          <w:szCs w:val="24"/>
        </w:rPr>
        <w:t xml:space="preserve">Dengan </w:t>
      </w:r>
      <w:r w:rsidR="00241F76" w:rsidRPr="001A3219">
        <w:rPr>
          <w:rFonts w:asciiTheme="majorBidi" w:eastAsia="Times New Roman" w:hAnsiTheme="majorBidi" w:cstheme="majorBidi"/>
          <w:sz w:val="24"/>
          <w:szCs w:val="24"/>
        </w:rPr>
        <w:t xml:space="preserve">melihat </w:t>
      </w:r>
      <w:r w:rsidR="00D21BD1" w:rsidRPr="001A3219">
        <w:rPr>
          <w:rFonts w:asciiTheme="majorBidi" w:eastAsia="Times New Roman" w:hAnsiTheme="majorBidi" w:cstheme="majorBidi"/>
          <w:sz w:val="24"/>
          <w:szCs w:val="24"/>
        </w:rPr>
        <w:t>pesatny</w:t>
      </w:r>
      <w:r w:rsidR="00241F76" w:rsidRPr="001A3219">
        <w:rPr>
          <w:rFonts w:asciiTheme="majorBidi" w:eastAsia="Times New Roman" w:hAnsiTheme="majorBidi" w:cstheme="majorBidi"/>
          <w:sz w:val="24"/>
          <w:szCs w:val="24"/>
        </w:rPr>
        <w:t>a pertumbuhan dan besarnya kontribus</w:t>
      </w:r>
      <w:r w:rsidR="004376C5" w:rsidRPr="001A3219">
        <w:rPr>
          <w:rFonts w:asciiTheme="majorBidi" w:eastAsia="Times New Roman" w:hAnsiTheme="majorBidi" w:cstheme="majorBidi"/>
          <w:sz w:val="24"/>
          <w:szCs w:val="24"/>
        </w:rPr>
        <w:t xml:space="preserve">i yang diberikan oleh UMKM, </w:t>
      </w:r>
      <w:r w:rsidR="00241F76" w:rsidRPr="001A3219">
        <w:rPr>
          <w:rFonts w:asciiTheme="majorBidi" w:eastAsia="Times New Roman" w:hAnsiTheme="majorBidi" w:cstheme="majorBidi"/>
          <w:sz w:val="24"/>
          <w:szCs w:val="24"/>
        </w:rPr>
        <w:t xml:space="preserve">dapat dikatakan </w:t>
      </w:r>
      <w:r w:rsidR="00D21BD1" w:rsidRPr="001A3219">
        <w:rPr>
          <w:rFonts w:asciiTheme="majorBidi" w:eastAsia="Times New Roman" w:hAnsiTheme="majorBidi" w:cstheme="majorBidi"/>
          <w:sz w:val="24"/>
          <w:szCs w:val="24"/>
        </w:rPr>
        <w:t xml:space="preserve">bahwa UMKM di Indonesia memiliki </w:t>
      </w:r>
      <w:r w:rsidR="004376C5" w:rsidRPr="001A3219">
        <w:rPr>
          <w:rFonts w:asciiTheme="majorBidi" w:eastAsia="Times New Roman" w:hAnsiTheme="majorBidi" w:cstheme="majorBidi"/>
          <w:sz w:val="24"/>
          <w:szCs w:val="24"/>
        </w:rPr>
        <w:t xml:space="preserve">peran </w:t>
      </w:r>
      <w:r w:rsidR="00D21BD1" w:rsidRPr="001A3219">
        <w:rPr>
          <w:rFonts w:asciiTheme="majorBidi" w:eastAsia="Times New Roman" w:hAnsiTheme="majorBidi" w:cstheme="majorBidi"/>
          <w:sz w:val="24"/>
          <w:szCs w:val="24"/>
        </w:rPr>
        <w:t xml:space="preserve">yang cukup </w:t>
      </w:r>
      <w:r w:rsidR="004376C5" w:rsidRPr="001A3219">
        <w:rPr>
          <w:rFonts w:asciiTheme="majorBidi" w:eastAsia="Times New Roman" w:hAnsiTheme="majorBidi" w:cstheme="majorBidi"/>
          <w:sz w:val="24"/>
          <w:szCs w:val="24"/>
        </w:rPr>
        <w:t>penting</w:t>
      </w:r>
      <w:r w:rsidR="00D21BD1" w:rsidRPr="001A3219">
        <w:rPr>
          <w:rFonts w:asciiTheme="majorBidi" w:eastAsia="Times New Roman" w:hAnsiTheme="majorBidi" w:cstheme="majorBidi"/>
          <w:sz w:val="24"/>
          <w:szCs w:val="24"/>
        </w:rPr>
        <w:t xml:space="preserve"> terhadap perekonomian negara</w:t>
      </w:r>
      <w:r w:rsidR="00595D93">
        <w:rPr>
          <w:rFonts w:asciiTheme="majorBidi" w:eastAsia="Times New Roman" w:hAnsiTheme="majorBidi" w:cstheme="majorBidi"/>
          <w:sz w:val="24"/>
          <w:szCs w:val="24"/>
        </w:rPr>
        <w:t xml:space="preserve"> </w:t>
      </w:r>
      <w:r w:rsidR="00595D93">
        <w:rPr>
          <w:rFonts w:asciiTheme="majorBidi" w:eastAsia="Times New Roman" w:hAnsiTheme="majorBidi" w:cstheme="majorBidi"/>
          <w:sz w:val="24"/>
          <w:szCs w:val="24"/>
        </w:rPr>
        <w:fldChar w:fldCharType="begin" w:fldLock="1"/>
      </w:r>
      <w:r w:rsidR="00595D93">
        <w:rPr>
          <w:rFonts w:asciiTheme="majorBidi" w:eastAsia="Times New Roman" w:hAnsiTheme="majorBidi" w:cstheme="majorBidi"/>
          <w:sz w:val="24"/>
          <w:szCs w:val="24"/>
        </w:rPr>
        <w:instrText>ADDIN CSL_CITATION {"citationItems":[{"id":"ITEM-1","itemData":{"DOI":"10.31002/rep.v4i2.1952","ISSN":"2541433X","abstract":"Perkembangan di era globalisasi sangat bergantung pada sektor ekonomi sebagai ukuran keberhasilan yang dilakukan oleh pemerintah. Peran masyarakat dalam pembangunan nasional, khususnya dalam pembangunan ekonomi, adalah Usaha Mikro, Kecil dan Menengah (UMKM). Posisi UMKM dalam perekonomian nasional memiliki peran penting dan strategis. Kondisi ini sangat dimungkinkan karena keberadaan UMKM cukup dominan dalam perekonomian Indonesia. UMKM setelah krisis ekonomi terus meningkat dari tahun ke tahun. Ini juga membuktikan bahwa UMKM mampu bertahan di tengah krisis ekonomi. UMKM juga terbukti menyerap tenaga kerja yang lebih besar dalam perekonomian nasional. Dengan banyaknya pekerja yang terserap, sektor UMKM mampu meningkatkan pendapatan masyarakat. Dengan demikian UMKM dianggap memiliki peran strategis dalam mengurangi pengangguran dan kemiskinan. Untuk kontribusi dan peran UMKM, penting bagi pemerintah untuk terus mendukung UMKM melalui penguatan sehingga peran mereka sebagai pilar dalam membangun ekonomi bangsa dapat berjalan optimal.","author":[{"dropping-particle":"","family":"Sarfiah","given":"Sudati","non-dropping-particle":"","parse-names":false,"suffix":""},{"dropping-particle":"","family":"Atmaja","given":"Hanung","non-dropping-particle":"","parse-names":false,"suffix":""},{"dropping-particle":"","family":"Verawati","given":"Dian","non-dropping-particle":"","parse-names":false,"suffix":""}],"container-title":"Jurnal REP (Riset Ekonomi Pembangunan)","id":"ITEM-1","issue":"2","issued":{"date-parts":[["2019"]]},"page":"137-146","title":"UMKM Sebagai Pilar Membangun Ekonomi Bangsa","type":"article-journal","volume":"4"},"uris":["http://www.mendeley.com/documents/?uuid=79e5a671-7072-47cf-9fc3-6b660e4eae37"]}],"mendeley":{"formattedCitation":"(Sarfiah et al., 2019)","plainTextFormattedCitation":"(Sarfiah et al., 2019)","previouslyFormattedCitation":"(Sarfiah et al., 2019)"},"properties":{"noteIndex":0},"schema":"https://github.com/citation-style-language/schema/raw/master/csl-citation.json"}</w:instrText>
      </w:r>
      <w:r w:rsidR="00595D93">
        <w:rPr>
          <w:rFonts w:asciiTheme="majorBidi" w:eastAsia="Times New Roman" w:hAnsiTheme="majorBidi" w:cstheme="majorBidi"/>
          <w:sz w:val="24"/>
          <w:szCs w:val="24"/>
        </w:rPr>
        <w:fldChar w:fldCharType="separate"/>
      </w:r>
      <w:r w:rsidR="00595D93" w:rsidRPr="00595D93">
        <w:rPr>
          <w:rFonts w:asciiTheme="majorBidi" w:eastAsia="Times New Roman" w:hAnsiTheme="majorBidi" w:cstheme="majorBidi"/>
          <w:noProof/>
          <w:sz w:val="24"/>
          <w:szCs w:val="24"/>
        </w:rPr>
        <w:t xml:space="preserve">(Sarfiah </w:t>
      </w:r>
      <w:r w:rsidR="00595D93" w:rsidRPr="00595D93">
        <w:rPr>
          <w:rFonts w:asciiTheme="majorBidi" w:eastAsia="Times New Roman" w:hAnsiTheme="majorBidi" w:cstheme="majorBidi"/>
          <w:i/>
          <w:iCs/>
          <w:noProof/>
          <w:sz w:val="24"/>
          <w:szCs w:val="24"/>
        </w:rPr>
        <w:t>et al</w:t>
      </w:r>
      <w:r w:rsidR="00595D93" w:rsidRPr="00595D93">
        <w:rPr>
          <w:rFonts w:asciiTheme="majorBidi" w:eastAsia="Times New Roman" w:hAnsiTheme="majorBidi" w:cstheme="majorBidi"/>
          <w:noProof/>
          <w:sz w:val="24"/>
          <w:szCs w:val="24"/>
        </w:rPr>
        <w:t>., 2019)</w:t>
      </w:r>
      <w:r w:rsidR="00595D93">
        <w:rPr>
          <w:rFonts w:asciiTheme="majorBidi" w:eastAsia="Times New Roman" w:hAnsiTheme="majorBidi" w:cstheme="majorBidi"/>
          <w:sz w:val="24"/>
          <w:szCs w:val="24"/>
        </w:rPr>
        <w:fldChar w:fldCharType="end"/>
      </w:r>
      <w:r w:rsidR="004136FC">
        <w:rPr>
          <w:rFonts w:asciiTheme="majorBidi" w:eastAsia="Times New Roman" w:hAnsiTheme="majorBidi" w:cstheme="majorBidi"/>
          <w:sz w:val="24"/>
          <w:szCs w:val="24"/>
        </w:rPr>
        <w:t xml:space="preserve">. </w:t>
      </w:r>
      <w:r w:rsidR="00234F5F">
        <w:rPr>
          <w:rFonts w:asciiTheme="majorBidi" w:eastAsia="Times New Roman" w:hAnsiTheme="majorBidi" w:cstheme="majorBidi"/>
          <w:sz w:val="24"/>
          <w:szCs w:val="24"/>
        </w:rPr>
        <w:t>D</w:t>
      </w:r>
      <w:r w:rsidR="00D21BD1" w:rsidRPr="001A3219">
        <w:rPr>
          <w:rFonts w:asciiTheme="majorBidi" w:eastAsia="Times New Roman" w:hAnsiTheme="majorBidi" w:cstheme="majorBidi"/>
          <w:sz w:val="24"/>
          <w:szCs w:val="24"/>
        </w:rPr>
        <w:t xml:space="preserve">i sisi lain, besarnya jumlah UMKM yang ada di Indonesia tentunya </w:t>
      </w:r>
      <w:r w:rsidR="00625B63">
        <w:rPr>
          <w:rFonts w:asciiTheme="majorBidi" w:eastAsia="Times New Roman" w:hAnsiTheme="majorBidi" w:cstheme="majorBidi"/>
          <w:sz w:val="24"/>
          <w:szCs w:val="24"/>
        </w:rPr>
        <w:t xml:space="preserve">juga </w:t>
      </w:r>
      <w:r w:rsidR="00D21BD1" w:rsidRPr="001A3219">
        <w:rPr>
          <w:rFonts w:asciiTheme="majorBidi" w:eastAsia="Times New Roman" w:hAnsiTheme="majorBidi" w:cstheme="majorBidi"/>
          <w:sz w:val="24"/>
          <w:szCs w:val="24"/>
        </w:rPr>
        <w:t>diiringi dengan</w:t>
      </w:r>
      <w:r w:rsidR="00625B63">
        <w:rPr>
          <w:rFonts w:asciiTheme="majorBidi" w:eastAsia="Times New Roman" w:hAnsiTheme="majorBidi" w:cstheme="majorBidi"/>
          <w:sz w:val="24"/>
          <w:szCs w:val="24"/>
        </w:rPr>
        <w:t xml:space="preserve"> besarnya</w:t>
      </w:r>
      <w:r w:rsidR="00D21BD1" w:rsidRPr="001A3219">
        <w:rPr>
          <w:rFonts w:asciiTheme="majorBidi" w:eastAsia="Times New Roman" w:hAnsiTheme="majorBidi" w:cstheme="majorBidi"/>
          <w:sz w:val="24"/>
          <w:szCs w:val="24"/>
        </w:rPr>
        <w:t xml:space="preserve"> jumlah limbah yang dihasilkan dari kegiatan operasional</w:t>
      </w:r>
      <w:r w:rsidR="00690E59">
        <w:rPr>
          <w:rFonts w:asciiTheme="majorBidi" w:eastAsia="Times New Roman" w:hAnsiTheme="majorBidi" w:cstheme="majorBidi"/>
          <w:sz w:val="24"/>
          <w:szCs w:val="24"/>
        </w:rPr>
        <w:t>nya</w:t>
      </w:r>
      <w:r w:rsidR="00D21BD1" w:rsidRPr="001A3219">
        <w:rPr>
          <w:rFonts w:asciiTheme="majorBidi" w:eastAsia="Times New Roman" w:hAnsiTheme="majorBidi" w:cstheme="majorBidi"/>
          <w:sz w:val="24"/>
          <w:szCs w:val="24"/>
        </w:rPr>
        <w:t xml:space="preserve">. </w:t>
      </w:r>
      <w:r w:rsidR="00625B63">
        <w:rPr>
          <w:rFonts w:asciiTheme="majorBidi" w:eastAsia="Times New Roman" w:hAnsiTheme="majorBidi" w:cstheme="majorBidi"/>
          <w:sz w:val="24"/>
          <w:szCs w:val="24"/>
        </w:rPr>
        <w:t>Limbah yang dihasilkan oleh UMKM dapat berupa limbah padat, cair, dan gas. Tidak jarang pula di dalam limbah tersebut memiliki kandungan bahan berbahaya dan beracun (B3) yang apabila tidak dapat dikelola dengan baik dapat</w:t>
      </w:r>
      <w:r w:rsidR="00FE16AF">
        <w:rPr>
          <w:rFonts w:asciiTheme="majorBidi" w:eastAsia="Times New Roman" w:hAnsiTheme="majorBidi" w:cstheme="majorBidi"/>
          <w:sz w:val="24"/>
          <w:szCs w:val="24"/>
        </w:rPr>
        <w:t xml:space="preserve"> menyebabkan pencemaran dan kerusakan lingkungan, serta membahayakan kesehatan makhluk hidup.</w:t>
      </w:r>
      <w:r w:rsidR="004136FC">
        <w:rPr>
          <w:rFonts w:asciiTheme="majorBidi" w:hAnsiTheme="majorBidi" w:cstheme="majorBidi"/>
          <w:sz w:val="24"/>
          <w:szCs w:val="24"/>
        </w:rPr>
        <w:t xml:space="preserve"> </w:t>
      </w:r>
    </w:p>
    <w:p w14:paraId="1E7F88AC" w14:textId="73F5585C" w:rsidR="00242AB1" w:rsidRPr="009835BC" w:rsidRDefault="00C14C47" w:rsidP="009835B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ab/>
      </w:r>
      <w:r w:rsidR="00D21BD1" w:rsidRPr="001A3219">
        <w:rPr>
          <w:rFonts w:asciiTheme="majorBidi" w:eastAsia="Times New Roman" w:hAnsiTheme="majorBidi" w:cstheme="majorBidi"/>
          <w:sz w:val="24"/>
          <w:szCs w:val="24"/>
        </w:rPr>
        <w:t xml:space="preserve">Oleh karena itu, penting bagi pelaku UMKM untuk tidak hanya berorientasi pada profit saja, mereka perlu memahami bagaimana penanganan </w:t>
      </w:r>
      <w:r w:rsidR="008C4B14" w:rsidRPr="001A3219">
        <w:rPr>
          <w:rFonts w:asciiTheme="majorBidi" w:eastAsia="Times New Roman" w:hAnsiTheme="majorBidi" w:cstheme="majorBidi"/>
          <w:sz w:val="24"/>
          <w:szCs w:val="24"/>
        </w:rPr>
        <w:t>limbah yang tepat agar tidak mencemari lingkungan tempat mereka melakukan produksi.</w:t>
      </w:r>
      <w:r w:rsidR="00434B48" w:rsidRPr="001A3219">
        <w:rPr>
          <w:rFonts w:asciiTheme="majorBidi" w:eastAsia="Times New Roman" w:hAnsiTheme="majorBidi" w:cstheme="majorBidi"/>
          <w:sz w:val="24"/>
          <w:szCs w:val="24"/>
        </w:rPr>
        <w:t xml:space="preserve"> Terlebih lagi isu terkait pencemaran lingkungan cukup mendapatkan perhatian masyarakat</w:t>
      </w:r>
      <w:r w:rsidR="005843A7">
        <w:rPr>
          <w:rFonts w:asciiTheme="majorBidi" w:eastAsia="Times New Roman" w:hAnsiTheme="majorBidi" w:cstheme="majorBidi"/>
          <w:sz w:val="24"/>
          <w:szCs w:val="24"/>
        </w:rPr>
        <w:t>. S</w:t>
      </w:r>
      <w:r w:rsidR="00434B48" w:rsidRPr="001A3219">
        <w:rPr>
          <w:rFonts w:asciiTheme="majorBidi" w:eastAsia="Times New Roman" w:hAnsiTheme="majorBidi" w:cstheme="majorBidi"/>
          <w:sz w:val="24"/>
          <w:szCs w:val="24"/>
        </w:rPr>
        <w:t>aat ini masyarakat sudah mulai menyadari betapa pentingnya menjaga lingkungan demi keberlangsungan hidup generasi yang akan datang.</w:t>
      </w:r>
      <w:r w:rsidR="00C262C1" w:rsidRPr="001A3219">
        <w:rPr>
          <w:rFonts w:asciiTheme="majorBidi" w:eastAsia="Times New Roman" w:hAnsiTheme="majorBidi" w:cstheme="majorBidi"/>
          <w:sz w:val="24"/>
          <w:szCs w:val="24"/>
        </w:rPr>
        <w:t xml:space="preserve"> </w:t>
      </w:r>
      <w:r w:rsidR="00300DA8" w:rsidRPr="001A3219">
        <w:rPr>
          <w:rFonts w:asciiTheme="majorBidi" w:eastAsia="Times New Roman" w:hAnsiTheme="majorBidi" w:cstheme="majorBidi"/>
          <w:sz w:val="24"/>
          <w:szCs w:val="24"/>
        </w:rPr>
        <w:t xml:space="preserve">Kesadaran inilah yang secara tidak langsung mendasari lahirnya konsep </w:t>
      </w:r>
      <w:r w:rsidR="00300DA8" w:rsidRPr="001A3219">
        <w:rPr>
          <w:rFonts w:asciiTheme="majorBidi" w:eastAsia="Times New Roman" w:hAnsiTheme="majorBidi" w:cstheme="majorBidi"/>
          <w:i/>
          <w:iCs/>
          <w:sz w:val="24"/>
          <w:szCs w:val="24"/>
        </w:rPr>
        <w:t>green accounting</w:t>
      </w:r>
      <w:r w:rsidR="00300DA8" w:rsidRPr="001A3219">
        <w:rPr>
          <w:rFonts w:asciiTheme="majorBidi" w:eastAsia="Times New Roman" w:hAnsiTheme="majorBidi" w:cstheme="majorBidi"/>
          <w:sz w:val="24"/>
          <w:szCs w:val="24"/>
        </w:rPr>
        <w:t xml:space="preserve">. </w:t>
      </w:r>
    </w:p>
    <w:p w14:paraId="0ED035FB" w14:textId="23A5B708" w:rsidR="009835BC" w:rsidRPr="00595D93" w:rsidRDefault="00300DA8" w:rsidP="00595D93">
      <w:pPr>
        <w:pStyle w:val="ListParagraph"/>
        <w:spacing w:after="0" w:line="480" w:lineRule="auto"/>
        <w:ind w:left="0" w:firstLine="360"/>
        <w:jc w:val="both"/>
        <w:rPr>
          <w:rFonts w:asciiTheme="majorBidi" w:eastAsia="Times New Roman" w:hAnsiTheme="majorBidi" w:cstheme="majorBidi"/>
          <w:sz w:val="24"/>
          <w:szCs w:val="24"/>
        </w:rPr>
      </w:pPr>
      <w:r w:rsidRPr="001A3219">
        <w:rPr>
          <w:rFonts w:asciiTheme="majorBidi" w:eastAsia="Times New Roman" w:hAnsiTheme="majorBidi" w:cstheme="majorBidi"/>
          <w:i/>
          <w:iCs/>
          <w:sz w:val="24"/>
          <w:szCs w:val="24"/>
        </w:rPr>
        <w:t>Green accounting</w:t>
      </w:r>
      <w:r w:rsidR="004E7052" w:rsidRPr="001A3219">
        <w:rPr>
          <w:rFonts w:asciiTheme="majorBidi" w:eastAsia="Times New Roman" w:hAnsiTheme="majorBidi" w:cstheme="majorBidi"/>
          <w:sz w:val="24"/>
          <w:szCs w:val="24"/>
        </w:rPr>
        <w:t xml:space="preserve"> </w:t>
      </w:r>
      <w:r w:rsidR="0042212A" w:rsidRPr="001A3219">
        <w:rPr>
          <w:rFonts w:asciiTheme="majorBidi" w:eastAsia="Times New Roman" w:hAnsiTheme="majorBidi" w:cstheme="majorBidi"/>
          <w:sz w:val="24"/>
          <w:szCs w:val="24"/>
        </w:rPr>
        <w:t>merupakan</w:t>
      </w:r>
      <w:r w:rsidR="005210EB" w:rsidRPr="001A3219">
        <w:rPr>
          <w:rFonts w:asciiTheme="majorBidi" w:eastAsia="Times New Roman" w:hAnsiTheme="majorBidi" w:cstheme="majorBidi"/>
          <w:sz w:val="24"/>
          <w:szCs w:val="24"/>
        </w:rPr>
        <w:t xml:space="preserve"> konsep yang </w:t>
      </w:r>
      <w:r w:rsidR="004E7052" w:rsidRPr="001A3219">
        <w:rPr>
          <w:rFonts w:asciiTheme="majorBidi" w:eastAsia="Times New Roman" w:hAnsiTheme="majorBidi" w:cstheme="majorBidi"/>
          <w:sz w:val="24"/>
          <w:szCs w:val="24"/>
        </w:rPr>
        <w:t>dapat diterapkan</w:t>
      </w:r>
      <w:r w:rsidRPr="001A3219">
        <w:rPr>
          <w:rFonts w:asciiTheme="majorBidi" w:eastAsia="Times New Roman" w:hAnsiTheme="majorBidi" w:cstheme="majorBidi"/>
          <w:sz w:val="24"/>
          <w:szCs w:val="24"/>
        </w:rPr>
        <w:t xml:space="preserve"> dengan mengidentifikasi serta mengalokasikan biaya yang berkaitan dengan tanggung j</w:t>
      </w:r>
      <w:r w:rsidR="002415A2" w:rsidRPr="001A3219">
        <w:rPr>
          <w:rFonts w:asciiTheme="majorBidi" w:eastAsia="Times New Roman" w:hAnsiTheme="majorBidi" w:cstheme="majorBidi"/>
          <w:sz w:val="24"/>
          <w:szCs w:val="24"/>
        </w:rPr>
        <w:t>awab usaha terhadap lingkungan.</w:t>
      </w:r>
      <w:r w:rsidR="00AB1D7F">
        <w:rPr>
          <w:rFonts w:asciiTheme="majorBidi" w:eastAsia="Times New Roman" w:hAnsiTheme="majorBidi" w:cstheme="majorBidi"/>
          <w:sz w:val="24"/>
          <w:szCs w:val="24"/>
        </w:rPr>
        <w:t xml:space="preserve"> </w:t>
      </w:r>
      <w:r w:rsidR="00595D93">
        <w:rPr>
          <w:rFonts w:asciiTheme="majorBidi" w:eastAsia="Times New Roman" w:hAnsiTheme="majorBidi" w:cstheme="majorBidi"/>
          <w:sz w:val="24"/>
          <w:szCs w:val="24"/>
        </w:rPr>
        <w:fldChar w:fldCharType="begin" w:fldLock="1"/>
      </w:r>
      <w:r w:rsidR="007E2758">
        <w:rPr>
          <w:rFonts w:asciiTheme="majorBidi" w:eastAsia="Times New Roman" w:hAnsiTheme="majorBidi" w:cstheme="majorBidi"/>
          <w:sz w:val="24"/>
          <w:szCs w:val="24"/>
        </w:rPr>
        <w:instrText>ADDIN CSL_CITATION {"citationItems":[{"id":"ITEM-1","itemData":{"ISSN":"2303-1719","abstract":"The issue of environmental damage, causes, and the effects on human life either for today&amp;#39;s life or future. This encourage the people to realize the importance of environmental reservation. The company, as the part of the community, is also pursued to participate in environmental reservation. This participation, of course, needs expenses, therefore it is necessary to recognize, disclosure, and presentation of them in an accounting, because the company should responsible all operational and managerial activities to all stakeholders and shareholders. Hence, the merge of green accounting or environmental accounting is a necessity. Environmental accounting is the identification, measurement, and allocation of environmental costs¸the integration of these environmental costs into business decisions, and the subsequent communication of the information to a company&amp;#39;s stakeholders. According the the discussion in this article and supported by the literary study, also empirical and academical studies, it can be revealed that green accounting has the significant and positive impact on the financial and environmental performance. The positive impact of the green accounting on financial is encoraged by the positive perception of consumers to the company in which will encourage the sales vlume and then increase the company profit. The environmental performance, either environmental health or environment vitality is encouraged by the voluntary of the company in copliance to the goverment laws, regulations, and policies and the consumers&amp;#39; pursue to get the product with environmental oriented","author":[{"dropping-particle":"","family":"Aniela","given":"Yoshi","non-dropping-particle":"","parse-names":false,"suffix":""}],"container-title":"Berkala Ilmiah Mahasiswa Akuntansi Widya Mandala","id":"ITEM-1","issue":"1","issued":{"date-parts":[["2015"]]},"page":"375363","title":"Peran Akuntansi Lingkungan dalam Meningkatkan Kinerja Lingkungan dan Kinerja Keuangan Perusahaan","type":"article-journal","volume":"1"},"uris":["http://www.mendeley.com/documents/?uuid=ac0292c1-3ef7-465b-8f1b-13a3c146e54a"]}],"mendeley":{"formattedCitation":"(Aniela, 2015)","manualFormatting":"Aniela (2015)","plainTextFormattedCitation":"(Aniela, 2015)","previouslyFormattedCitation":"(Aniela, 2015)"},"properties":{"noteIndex":0},"schema":"https://github.com/citation-style-language/schema/raw/master/csl-citation.json"}</w:instrText>
      </w:r>
      <w:r w:rsidR="00595D93">
        <w:rPr>
          <w:rFonts w:asciiTheme="majorBidi" w:eastAsia="Times New Roman" w:hAnsiTheme="majorBidi" w:cstheme="majorBidi"/>
          <w:sz w:val="24"/>
          <w:szCs w:val="24"/>
        </w:rPr>
        <w:fldChar w:fldCharType="separate"/>
      </w:r>
      <w:r w:rsidR="00595D93" w:rsidRPr="00595D93">
        <w:rPr>
          <w:rFonts w:asciiTheme="majorBidi" w:eastAsia="Times New Roman" w:hAnsiTheme="majorBidi" w:cstheme="majorBidi"/>
          <w:noProof/>
          <w:sz w:val="24"/>
          <w:szCs w:val="24"/>
        </w:rPr>
        <w:t>Aniela</w:t>
      </w:r>
      <w:r w:rsidR="00595D93">
        <w:rPr>
          <w:rFonts w:asciiTheme="majorBidi" w:eastAsia="Times New Roman" w:hAnsiTheme="majorBidi" w:cstheme="majorBidi"/>
          <w:noProof/>
          <w:sz w:val="24"/>
          <w:szCs w:val="24"/>
        </w:rPr>
        <w:t xml:space="preserve"> (</w:t>
      </w:r>
      <w:r w:rsidR="00595D93" w:rsidRPr="00595D93">
        <w:rPr>
          <w:rFonts w:asciiTheme="majorBidi" w:eastAsia="Times New Roman" w:hAnsiTheme="majorBidi" w:cstheme="majorBidi"/>
          <w:noProof/>
          <w:sz w:val="24"/>
          <w:szCs w:val="24"/>
        </w:rPr>
        <w:t>2015)</w:t>
      </w:r>
      <w:r w:rsidR="00595D93">
        <w:rPr>
          <w:rFonts w:asciiTheme="majorBidi" w:eastAsia="Times New Roman" w:hAnsiTheme="majorBidi" w:cstheme="majorBidi"/>
          <w:sz w:val="24"/>
          <w:szCs w:val="24"/>
        </w:rPr>
        <w:fldChar w:fldCharType="end"/>
      </w:r>
      <w:r w:rsidR="00595D93">
        <w:rPr>
          <w:rFonts w:asciiTheme="majorBidi" w:eastAsia="Times New Roman" w:hAnsiTheme="majorBidi" w:cstheme="majorBidi"/>
          <w:sz w:val="24"/>
          <w:szCs w:val="24"/>
        </w:rPr>
        <w:t xml:space="preserve"> </w:t>
      </w:r>
      <w:r w:rsidR="009835BC" w:rsidRPr="00204EAE">
        <w:rPr>
          <w:rFonts w:ascii="Times New Roman" w:hAnsi="Times New Roman" w:cs="Times New Roman"/>
          <w:sz w:val="24"/>
          <w:szCs w:val="24"/>
        </w:rPr>
        <w:t xml:space="preserve">menjelaskan bahwa </w:t>
      </w:r>
      <w:r w:rsidR="009835BC" w:rsidRPr="00204EAE">
        <w:rPr>
          <w:rFonts w:ascii="Times New Roman" w:hAnsi="Times New Roman" w:cs="Times New Roman"/>
          <w:i/>
          <w:iCs/>
          <w:sz w:val="24"/>
          <w:szCs w:val="24"/>
        </w:rPr>
        <w:t>green accounting</w:t>
      </w:r>
      <w:r w:rsidR="009835BC" w:rsidRPr="00204EAE">
        <w:rPr>
          <w:rFonts w:ascii="Times New Roman" w:hAnsi="Times New Roman" w:cs="Times New Roman"/>
          <w:sz w:val="24"/>
          <w:szCs w:val="24"/>
        </w:rPr>
        <w:t xml:space="preserve"> dapat dipahami sebagai suatu proses yang mengidentifikasi, mengukur, mencatat, serta melaporkan biaya-biaya yang terkait dengan lingkungan. Hal ini mencakup biaya untuk mencegah, mengurangi, dan memperbaiki dampak lingkungan yang ditimbulkan oleh aktivitas operasional usaha. Keberadaan </w:t>
      </w:r>
      <w:r w:rsidR="009835BC" w:rsidRPr="00204EAE">
        <w:rPr>
          <w:rFonts w:ascii="Times New Roman" w:hAnsi="Times New Roman" w:cs="Times New Roman"/>
          <w:i/>
          <w:iCs/>
          <w:sz w:val="24"/>
          <w:szCs w:val="24"/>
        </w:rPr>
        <w:t>green accounting</w:t>
      </w:r>
      <w:r w:rsidR="009835BC" w:rsidRPr="00204EAE">
        <w:rPr>
          <w:rFonts w:ascii="Times New Roman" w:hAnsi="Times New Roman" w:cs="Times New Roman"/>
          <w:sz w:val="24"/>
          <w:szCs w:val="24"/>
        </w:rPr>
        <w:t xml:space="preserve"> diharapkan dapat mengurangi kesenjangan antara praktik akuntansi konvensional yang lebih fokus pada aspek keuangan, dengan kebutuhan untuk memperhitungkan dampak lingkungan dari setiap aktivitas operasional usaha yang dilakukan.</w:t>
      </w:r>
      <w:r w:rsidR="009835BC">
        <w:rPr>
          <w:rFonts w:ascii="Times New Roman" w:hAnsi="Times New Roman" w:cs="Times New Roman"/>
          <w:sz w:val="24"/>
          <w:szCs w:val="24"/>
        </w:rPr>
        <w:t xml:space="preserve"> </w:t>
      </w:r>
    </w:p>
    <w:p w14:paraId="62C097C3" w14:textId="52A7DA4F" w:rsidR="0083295A" w:rsidRDefault="009835BC" w:rsidP="0083295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Maraknya kasus mengenai pencemaran lingkungan yang disebabkan oleh aktivitas industri tak jarang </w:t>
      </w:r>
      <w:r w:rsidRPr="001205FC">
        <w:rPr>
          <w:rFonts w:ascii="Times New Roman" w:hAnsi="Times New Roman" w:cs="Times New Roman"/>
          <w:sz w:val="24"/>
          <w:szCs w:val="24"/>
        </w:rPr>
        <w:t>berakhir dengan tuntutan hukum terhadap</w:t>
      </w:r>
      <w:r>
        <w:rPr>
          <w:rFonts w:ascii="Times New Roman" w:hAnsi="Times New Roman" w:cs="Times New Roman"/>
          <w:sz w:val="24"/>
          <w:szCs w:val="24"/>
        </w:rPr>
        <w:t xml:space="preserve"> pelaku usaha</w:t>
      </w:r>
      <w:r w:rsidR="0083295A">
        <w:rPr>
          <w:rFonts w:ascii="Times New Roman" w:hAnsi="Times New Roman" w:cs="Times New Roman"/>
          <w:sz w:val="24"/>
          <w:szCs w:val="24"/>
        </w:rPr>
        <w:t xml:space="preserve">, seperti yang terjadi di Blitar. </w:t>
      </w:r>
      <w:r w:rsidR="0083295A" w:rsidRPr="00F45361">
        <w:rPr>
          <w:rFonts w:ascii="Times New Roman" w:hAnsi="Times New Roman" w:cs="Times New Roman"/>
          <w:sz w:val="24"/>
          <w:szCs w:val="24"/>
        </w:rPr>
        <w:t xml:space="preserve">PT Greenfields Indonesia </w:t>
      </w:r>
      <w:r w:rsidR="0083295A">
        <w:rPr>
          <w:rFonts w:ascii="Times New Roman" w:hAnsi="Times New Roman" w:cs="Times New Roman"/>
          <w:sz w:val="24"/>
          <w:szCs w:val="24"/>
        </w:rPr>
        <w:t>mendapat gugatan dari w</w:t>
      </w:r>
      <w:r w:rsidR="0083295A" w:rsidRPr="00F45361">
        <w:rPr>
          <w:rFonts w:ascii="Times New Roman" w:hAnsi="Times New Roman" w:cs="Times New Roman"/>
          <w:sz w:val="24"/>
          <w:szCs w:val="24"/>
        </w:rPr>
        <w:t xml:space="preserve">arga Kecamatan </w:t>
      </w:r>
      <w:r w:rsidR="0083295A">
        <w:rPr>
          <w:rFonts w:ascii="Times New Roman" w:hAnsi="Times New Roman" w:cs="Times New Roman"/>
          <w:sz w:val="24"/>
          <w:szCs w:val="24"/>
        </w:rPr>
        <w:t>Doko</w:t>
      </w:r>
      <w:r w:rsidR="0083295A" w:rsidRPr="00F45361">
        <w:rPr>
          <w:rFonts w:ascii="Times New Roman" w:hAnsi="Times New Roman" w:cs="Times New Roman"/>
          <w:sz w:val="24"/>
          <w:szCs w:val="24"/>
        </w:rPr>
        <w:t xml:space="preserve"> dan </w:t>
      </w:r>
      <w:r w:rsidR="0083295A">
        <w:rPr>
          <w:rFonts w:ascii="Times New Roman" w:hAnsi="Times New Roman" w:cs="Times New Roman"/>
          <w:sz w:val="24"/>
          <w:szCs w:val="24"/>
        </w:rPr>
        <w:t>Wlingi akibat</w:t>
      </w:r>
      <w:r w:rsidR="0083295A" w:rsidRPr="00F45361">
        <w:rPr>
          <w:rFonts w:ascii="Times New Roman" w:hAnsi="Times New Roman" w:cs="Times New Roman"/>
          <w:sz w:val="24"/>
          <w:szCs w:val="24"/>
        </w:rPr>
        <w:t xml:space="preserve"> membuang limbah kotoran sapi</w:t>
      </w:r>
      <w:r w:rsidR="0083295A" w:rsidRPr="00F45361">
        <w:rPr>
          <w:rFonts w:ascii="Times New Roman" w:hAnsi="Times New Roman" w:cs="Times New Roman"/>
          <w:b/>
          <w:bCs/>
          <w:sz w:val="24"/>
          <w:szCs w:val="24"/>
        </w:rPr>
        <w:t xml:space="preserve"> </w:t>
      </w:r>
      <w:r w:rsidR="0083295A" w:rsidRPr="006B433D">
        <w:rPr>
          <w:rFonts w:ascii="Times New Roman" w:hAnsi="Times New Roman" w:cs="Times New Roman"/>
          <w:sz w:val="24"/>
          <w:szCs w:val="24"/>
        </w:rPr>
        <w:t xml:space="preserve">ke sungai </w:t>
      </w:r>
      <w:r w:rsidR="0083295A" w:rsidRPr="00F45361">
        <w:rPr>
          <w:rFonts w:ascii="Times New Roman" w:hAnsi="Times New Roman" w:cs="Times New Roman"/>
          <w:sz w:val="24"/>
          <w:szCs w:val="24"/>
        </w:rPr>
        <w:t xml:space="preserve">dan </w:t>
      </w:r>
      <w:r w:rsidR="0083295A">
        <w:rPr>
          <w:rFonts w:ascii="Times New Roman" w:hAnsi="Times New Roman" w:cs="Times New Roman"/>
          <w:sz w:val="24"/>
          <w:szCs w:val="24"/>
        </w:rPr>
        <w:t>area perkebunan</w:t>
      </w:r>
      <w:r w:rsidR="0083295A" w:rsidRPr="00F45361">
        <w:rPr>
          <w:rFonts w:ascii="Times New Roman" w:hAnsi="Times New Roman" w:cs="Times New Roman"/>
          <w:sz w:val="24"/>
          <w:szCs w:val="24"/>
        </w:rPr>
        <w:t>, hingga mencemari lingkungan</w:t>
      </w:r>
      <w:r w:rsidR="0083295A">
        <w:rPr>
          <w:rFonts w:ascii="Times New Roman" w:hAnsi="Times New Roman" w:cs="Times New Roman"/>
          <w:sz w:val="24"/>
          <w:szCs w:val="24"/>
        </w:rPr>
        <w:t xml:space="preserve"> dan sungai yang </w:t>
      </w:r>
      <w:r w:rsidR="0083295A">
        <w:rPr>
          <w:rFonts w:ascii="Times New Roman" w:hAnsi="Times New Roman" w:cs="Times New Roman"/>
          <w:sz w:val="24"/>
          <w:szCs w:val="24"/>
        </w:rPr>
        <w:lastRenderedPageBreak/>
        <w:t xml:space="preserve">menjadi sumber mata air warga. Hasil putusan pengadilan menyatakan bahwa </w:t>
      </w:r>
      <w:r w:rsidR="0083295A" w:rsidRPr="00F45361">
        <w:rPr>
          <w:rFonts w:ascii="Times New Roman" w:hAnsi="Times New Roman" w:cs="Times New Roman"/>
          <w:sz w:val="24"/>
          <w:szCs w:val="24"/>
        </w:rPr>
        <w:t>PT Greenfields Indonesia</w:t>
      </w:r>
      <w:r w:rsidR="0083295A">
        <w:rPr>
          <w:rFonts w:ascii="Times New Roman" w:hAnsi="Times New Roman" w:cs="Times New Roman"/>
          <w:sz w:val="24"/>
          <w:szCs w:val="24"/>
        </w:rPr>
        <w:t xml:space="preserve"> harus </w:t>
      </w:r>
      <w:r w:rsidR="0083295A" w:rsidRPr="00117F20">
        <w:rPr>
          <w:rFonts w:ascii="Times New Roman" w:hAnsi="Times New Roman" w:cs="Times New Roman"/>
          <w:sz w:val="24"/>
          <w:szCs w:val="24"/>
        </w:rPr>
        <w:t>membuat kajian serta membangun Instalasi Pengolahan Air Limbah (IPAL) yang memadai</w:t>
      </w:r>
      <w:r w:rsidR="0083295A">
        <w:rPr>
          <w:rFonts w:ascii="Times New Roman" w:hAnsi="Times New Roman" w:cs="Times New Roman"/>
          <w:sz w:val="24"/>
          <w:szCs w:val="24"/>
        </w:rPr>
        <w:t xml:space="preserve"> untuk mengolah limbah hasil usaha perusahaan </w:t>
      </w:r>
      <w:r w:rsidR="0083295A">
        <w:rPr>
          <w:rFonts w:ascii="Times New Roman" w:hAnsi="Times New Roman" w:cs="Times New Roman"/>
          <w:sz w:val="24"/>
          <w:szCs w:val="24"/>
        </w:rPr>
        <w:fldChar w:fldCharType="begin" w:fldLock="1"/>
      </w:r>
      <w:r w:rsidR="00B45BD1">
        <w:rPr>
          <w:rFonts w:ascii="Times New Roman" w:hAnsi="Times New Roman" w:cs="Times New Roman"/>
          <w:sz w:val="24"/>
          <w:szCs w:val="24"/>
        </w:rPr>
        <w:instrText>ADDIN CSL_CITATION {"citationItems":[{"id":"ITEM-1","itemData":{"URL":"jatimnow.com/baca-42647-warga-blitar-menangi-gugatan-class-action-terhadap-pt-greensfields","author":[{"dropping-particle":"","family":"Bakrie","given":"Narendra","non-dropping-particle":"","parse-names":false,"suffix":""},{"dropping-particle":"","family":"Pamungkas","given":"Bramanta","non-dropping-particle":"","parse-names":false,"suffix":""}],"container-title":"Jatimnow","id":"ITEM-1","issued":{"date-parts":[["2022"]]},"title":"Warga Blitar Menangi Gugatan Class Action Terhadap PT Greensfields","type":"webpage"},"uris":["http://www.mendeley.com/documents/?uuid=ed78c540-e00c-4c76-a5b6-9ce331d7c0b9"]}],"mendeley":{"formattedCitation":"(Bakrie &amp; Pamungkas, 2022)","manualFormatting":"(Jatimnow, 2022)","plainTextFormattedCitation":"(Bakrie &amp; Pamungkas, 2022)","previouslyFormattedCitation":"(Bakrie &amp; Pamungkas, 2022)"},"properties":{"noteIndex":0},"schema":"https://github.com/citation-style-language/schema/raw/master/csl-citation.json"}</w:instrText>
      </w:r>
      <w:r w:rsidR="0083295A">
        <w:rPr>
          <w:rFonts w:ascii="Times New Roman" w:hAnsi="Times New Roman" w:cs="Times New Roman"/>
          <w:sz w:val="24"/>
          <w:szCs w:val="24"/>
        </w:rPr>
        <w:fldChar w:fldCharType="separate"/>
      </w:r>
      <w:r w:rsidR="0083295A" w:rsidRPr="00F814DA">
        <w:rPr>
          <w:rFonts w:ascii="Times New Roman" w:hAnsi="Times New Roman" w:cs="Times New Roman"/>
          <w:noProof/>
          <w:sz w:val="24"/>
          <w:szCs w:val="24"/>
        </w:rPr>
        <w:t>(</w:t>
      </w:r>
      <w:r w:rsidR="0083295A">
        <w:rPr>
          <w:rFonts w:ascii="Times New Roman" w:hAnsi="Times New Roman" w:cs="Times New Roman"/>
          <w:noProof/>
          <w:sz w:val="24"/>
          <w:szCs w:val="24"/>
        </w:rPr>
        <w:t>Jatimnow</w:t>
      </w:r>
      <w:r w:rsidR="0083295A" w:rsidRPr="00F814DA">
        <w:rPr>
          <w:rFonts w:ascii="Times New Roman" w:hAnsi="Times New Roman" w:cs="Times New Roman"/>
          <w:noProof/>
          <w:sz w:val="24"/>
          <w:szCs w:val="24"/>
        </w:rPr>
        <w:t>, 2022)</w:t>
      </w:r>
      <w:r w:rsidR="0083295A">
        <w:rPr>
          <w:rFonts w:ascii="Times New Roman" w:hAnsi="Times New Roman" w:cs="Times New Roman"/>
          <w:sz w:val="24"/>
          <w:szCs w:val="24"/>
        </w:rPr>
        <w:fldChar w:fldCharType="end"/>
      </w:r>
      <w:r w:rsidR="0083295A">
        <w:rPr>
          <w:rFonts w:ascii="Times New Roman" w:hAnsi="Times New Roman" w:cs="Times New Roman"/>
          <w:sz w:val="24"/>
          <w:szCs w:val="24"/>
        </w:rPr>
        <w:t>.</w:t>
      </w:r>
    </w:p>
    <w:p w14:paraId="5513849A" w14:textId="487F6E71" w:rsidR="009835BC" w:rsidRPr="009835BC" w:rsidRDefault="009835BC" w:rsidP="009835B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Kondisi ini membuat p</w:t>
      </w:r>
      <w:r w:rsidRPr="009D388E">
        <w:rPr>
          <w:rFonts w:ascii="Times New Roman" w:hAnsi="Times New Roman" w:cs="Times New Roman"/>
          <w:sz w:val="24"/>
          <w:szCs w:val="24"/>
        </w:rPr>
        <w:t xml:space="preserve">enerapan </w:t>
      </w:r>
      <w:r>
        <w:rPr>
          <w:rFonts w:ascii="Times New Roman" w:hAnsi="Times New Roman" w:cs="Times New Roman"/>
          <w:sz w:val="24"/>
          <w:szCs w:val="24"/>
        </w:rPr>
        <w:t xml:space="preserve">konsep </w:t>
      </w:r>
      <w:r w:rsidRPr="009D388E">
        <w:rPr>
          <w:rFonts w:ascii="Times New Roman" w:hAnsi="Times New Roman" w:cs="Times New Roman"/>
          <w:i/>
          <w:iCs/>
          <w:sz w:val="24"/>
          <w:szCs w:val="24"/>
        </w:rPr>
        <w:t>green accounting</w:t>
      </w:r>
      <w:r w:rsidRPr="009D388E">
        <w:rPr>
          <w:rFonts w:ascii="Times New Roman" w:hAnsi="Times New Roman" w:cs="Times New Roman"/>
          <w:sz w:val="24"/>
          <w:szCs w:val="24"/>
        </w:rPr>
        <w:t xml:space="preserve"> </w:t>
      </w:r>
      <w:r>
        <w:rPr>
          <w:rFonts w:ascii="Times New Roman" w:hAnsi="Times New Roman" w:cs="Times New Roman"/>
          <w:sz w:val="24"/>
          <w:szCs w:val="24"/>
        </w:rPr>
        <w:t>merupakan</w:t>
      </w:r>
      <w:r w:rsidRPr="009D388E">
        <w:rPr>
          <w:rFonts w:ascii="Times New Roman" w:hAnsi="Times New Roman" w:cs="Times New Roman"/>
          <w:sz w:val="24"/>
          <w:szCs w:val="24"/>
        </w:rPr>
        <w:t xml:space="preserve"> langkah awal yang dapat menjadi solusi untuk mengatasi masalah </w:t>
      </w:r>
      <w:r>
        <w:rPr>
          <w:rFonts w:ascii="Times New Roman" w:hAnsi="Times New Roman" w:cs="Times New Roman"/>
          <w:sz w:val="24"/>
          <w:szCs w:val="24"/>
        </w:rPr>
        <w:t xml:space="preserve">pencemaran </w:t>
      </w:r>
      <w:r w:rsidRPr="009D388E">
        <w:rPr>
          <w:rFonts w:ascii="Times New Roman" w:hAnsi="Times New Roman" w:cs="Times New Roman"/>
          <w:sz w:val="24"/>
          <w:szCs w:val="24"/>
        </w:rPr>
        <w:t>lingkungan</w:t>
      </w:r>
      <w:r>
        <w:rPr>
          <w:rFonts w:ascii="Times New Roman" w:hAnsi="Times New Roman" w:cs="Times New Roman"/>
          <w:sz w:val="24"/>
          <w:szCs w:val="24"/>
        </w:rPr>
        <w:t xml:space="preserve"> </w:t>
      </w:r>
      <w:r w:rsidR="0083295A">
        <w:rPr>
          <w:rFonts w:ascii="Times New Roman" w:hAnsi="Times New Roman" w:cs="Times New Roman"/>
          <w:sz w:val="24"/>
          <w:szCs w:val="24"/>
        </w:rPr>
        <w:t xml:space="preserve">dan tuntutan hukum </w:t>
      </w:r>
      <w:r>
        <w:rPr>
          <w:rFonts w:ascii="Times New Roman" w:hAnsi="Times New Roman" w:cs="Times New Roman"/>
          <w:sz w:val="24"/>
          <w:szCs w:val="24"/>
        </w:rPr>
        <w:t>tersebut</w:t>
      </w:r>
      <w:r w:rsidRPr="009D388E">
        <w:rPr>
          <w:rFonts w:ascii="Times New Roman" w:hAnsi="Times New Roman" w:cs="Times New Roman"/>
          <w:sz w:val="24"/>
          <w:szCs w:val="24"/>
        </w:rPr>
        <w:t>.</w:t>
      </w:r>
      <w:r>
        <w:rPr>
          <w:rFonts w:ascii="Times New Roman" w:hAnsi="Times New Roman" w:cs="Times New Roman"/>
          <w:sz w:val="24"/>
          <w:szCs w:val="24"/>
        </w:rPr>
        <w:t xml:space="preserve"> Pelaku usaha yang menerapkan </w:t>
      </w:r>
      <w:r w:rsidRPr="008A21DB">
        <w:rPr>
          <w:rFonts w:ascii="Times New Roman" w:hAnsi="Times New Roman" w:cs="Times New Roman"/>
          <w:i/>
          <w:iCs/>
          <w:sz w:val="24"/>
          <w:szCs w:val="24"/>
        </w:rPr>
        <w:t>green accounting</w:t>
      </w:r>
      <w:r>
        <w:rPr>
          <w:rFonts w:ascii="Times New Roman" w:hAnsi="Times New Roman" w:cs="Times New Roman"/>
          <w:sz w:val="24"/>
          <w:szCs w:val="24"/>
        </w:rPr>
        <w:t xml:space="preserve"> cenderung akan secara sukarela mengikuti kebijakan pemerintah di wilayah operasionalnya, sehingga penerapan </w:t>
      </w:r>
      <w:r>
        <w:rPr>
          <w:rFonts w:ascii="Times New Roman" w:hAnsi="Times New Roman" w:cs="Times New Roman"/>
          <w:i/>
          <w:iCs/>
          <w:sz w:val="24"/>
          <w:szCs w:val="24"/>
        </w:rPr>
        <w:t>green accounting</w:t>
      </w:r>
      <w:r>
        <w:rPr>
          <w:rFonts w:ascii="Times New Roman" w:hAnsi="Times New Roman" w:cs="Times New Roman"/>
          <w:sz w:val="24"/>
          <w:szCs w:val="24"/>
        </w:rPr>
        <w:t xml:space="preserve"> diharapkan dapat mengurangi kemungkinan timbulnya tuntutan hukum dari masyarakat sekitar akibat kegiatan operasional usaha yang menyalahi aturan. </w:t>
      </w:r>
    </w:p>
    <w:p w14:paraId="3DF39C2C" w14:textId="5FF3A886" w:rsidR="00C14C47" w:rsidRPr="009835BC" w:rsidRDefault="004E7052" w:rsidP="009835BC">
      <w:pPr>
        <w:pStyle w:val="ListParagraph"/>
        <w:spacing w:line="480" w:lineRule="auto"/>
        <w:ind w:left="0" w:firstLine="360"/>
        <w:jc w:val="both"/>
        <w:rPr>
          <w:rFonts w:asciiTheme="majorBidi" w:eastAsia="Times New Roman" w:hAnsiTheme="majorBidi" w:cstheme="majorBidi"/>
          <w:sz w:val="24"/>
          <w:szCs w:val="24"/>
        </w:rPr>
      </w:pPr>
      <w:r w:rsidRPr="001A3219">
        <w:rPr>
          <w:rFonts w:asciiTheme="majorBidi" w:eastAsia="Times New Roman" w:hAnsiTheme="majorBidi" w:cstheme="majorBidi"/>
          <w:sz w:val="24"/>
          <w:szCs w:val="24"/>
        </w:rPr>
        <w:t xml:space="preserve">Dalam menerapkan </w:t>
      </w:r>
      <w:r w:rsidRPr="001A3219">
        <w:rPr>
          <w:rFonts w:asciiTheme="majorBidi" w:eastAsia="Times New Roman" w:hAnsiTheme="majorBidi" w:cstheme="majorBidi"/>
          <w:i/>
          <w:iCs/>
          <w:sz w:val="24"/>
          <w:szCs w:val="24"/>
        </w:rPr>
        <w:t>green accounting</w:t>
      </w:r>
      <w:r w:rsidRPr="001A3219">
        <w:rPr>
          <w:rFonts w:asciiTheme="majorBidi" w:eastAsia="Times New Roman" w:hAnsiTheme="majorBidi" w:cstheme="majorBidi"/>
          <w:sz w:val="24"/>
          <w:szCs w:val="24"/>
        </w:rPr>
        <w:t>, pelaku usaha perlu mengalokasikan biaya yang dikhususkan untuk mengelola limbah hasil kegiatan usaha mereka, biaya tersebut dinamakan biaya lingkungan</w:t>
      </w:r>
      <w:r w:rsidR="00FF089E">
        <w:rPr>
          <w:rFonts w:asciiTheme="majorBidi" w:eastAsia="Times New Roman" w:hAnsiTheme="majorBidi" w:cstheme="majorBidi"/>
          <w:sz w:val="24"/>
          <w:szCs w:val="24"/>
        </w:rPr>
        <w:t>.</w:t>
      </w:r>
      <w:r w:rsidR="009835BC">
        <w:rPr>
          <w:rFonts w:asciiTheme="majorBidi" w:eastAsia="Times New Roman" w:hAnsiTheme="majorBidi" w:cstheme="majorBidi"/>
          <w:sz w:val="24"/>
          <w:szCs w:val="24"/>
        </w:rPr>
        <w:t xml:space="preserve"> </w:t>
      </w:r>
      <w:r w:rsidRPr="001A3219">
        <w:rPr>
          <w:rFonts w:asciiTheme="majorBidi" w:eastAsia="Times New Roman" w:hAnsiTheme="majorBidi" w:cstheme="majorBidi"/>
          <w:sz w:val="24"/>
          <w:szCs w:val="24"/>
        </w:rPr>
        <w:t xml:space="preserve">Namun, pada kenyataannya </w:t>
      </w:r>
      <w:r w:rsidR="00197515">
        <w:rPr>
          <w:rFonts w:asciiTheme="majorBidi" w:eastAsia="Times New Roman" w:hAnsiTheme="majorBidi" w:cstheme="majorBidi"/>
          <w:sz w:val="24"/>
          <w:szCs w:val="24"/>
        </w:rPr>
        <w:t>pelaku usaha</w:t>
      </w:r>
      <w:r w:rsidRPr="001A3219">
        <w:rPr>
          <w:rFonts w:asciiTheme="majorBidi" w:eastAsia="Times New Roman" w:hAnsiTheme="majorBidi" w:cstheme="majorBidi"/>
          <w:sz w:val="24"/>
          <w:szCs w:val="24"/>
        </w:rPr>
        <w:t xml:space="preserve"> sering kali mengabaikan biaya lingkungan demi menjaga kualitas produk mereka</w:t>
      </w:r>
      <w:r w:rsidR="007E2758">
        <w:rPr>
          <w:rFonts w:asciiTheme="majorBidi" w:eastAsia="Times New Roman" w:hAnsiTheme="majorBidi" w:cstheme="majorBidi"/>
          <w:sz w:val="24"/>
          <w:szCs w:val="24"/>
        </w:rPr>
        <w:t xml:space="preserve"> </w:t>
      </w:r>
      <w:r w:rsidR="007E2758">
        <w:rPr>
          <w:rFonts w:asciiTheme="majorBidi" w:eastAsia="Times New Roman" w:hAnsiTheme="majorBidi" w:cstheme="majorBidi"/>
          <w:sz w:val="24"/>
          <w:szCs w:val="24"/>
        </w:rPr>
        <w:fldChar w:fldCharType="begin" w:fldLock="1"/>
      </w:r>
      <w:r w:rsidR="007E2758">
        <w:rPr>
          <w:rFonts w:asciiTheme="majorBidi" w:eastAsia="Times New Roman" w:hAnsiTheme="majorBidi" w:cstheme="majorBidi"/>
          <w:sz w:val="24"/>
          <w:szCs w:val="24"/>
        </w:rPr>
        <w:instrText>ADDIN CSL_CITATION {"citationItems":[{"id":"ITEM-1","itemData":{"abstract":"Abstract This study aims to determine the concern of MSME entrepreneurs towards the environment and green accounting. This research was conducted in the city of Samarinda with the object of research as many as 60 SME entrepreneurs in Samarinda. This research was conducted by means of a survey by distributing questionnaires to MSME business actors which contained several criteria including concern for the environment, knowledge of environmental costs and costs and individual spending styles. Based on the results of the research that has been done, it can be concluded that business actors (MSMEs) in Samarinda care about the environment but they do not understand well about Green Accounting. Keywords:","author":[{"dropping-particle":"","family":"Maulita","given":"","non-dropping-particle":"","parse-names":false,"suffix":""},{"dropping-particle":"","family":"Adham","given":"M.","non-dropping-particle":"","parse-names":false,"suffix":""}],"container-title":"Seminar Nasional Terapan Riset Inovatif (SENTRINOV) Ke-6","id":"ITEM-1","issue":"2","issued":{"date-parts":[["2020"]]},"page":"181-188","title":"Tingkat kepedulian dan pengetahuan umkm dalam mengimplementasikan Green Accounting di Kota Samarinda","type":"article-journal","volume":"6"},"uris":["http://www.mendeley.com/documents/?uuid=f0d4cbdf-5262-4640-a98f-22c56c828438"]}],"mendeley":{"formattedCitation":"(Maulita &amp; Adham, 2020)","plainTextFormattedCitation":"(Maulita &amp; Adham, 2020)","previouslyFormattedCitation":"(Maulita &amp; Adham, 2020)"},"properties":{"noteIndex":0},"schema":"https://github.com/citation-style-language/schema/raw/master/csl-citation.json"}</w:instrText>
      </w:r>
      <w:r w:rsidR="007E2758">
        <w:rPr>
          <w:rFonts w:asciiTheme="majorBidi" w:eastAsia="Times New Roman" w:hAnsiTheme="majorBidi" w:cstheme="majorBidi"/>
          <w:sz w:val="24"/>
          <w:szCs w:val="24"/>
        </w:rPr>
        <w:fldChar w:fldCharType="separate"/>
      </w:r>
      <w:r w:rsidR="007E2758" w:rsidRPr="007E2758">
        <w:rPr>
          <w:rFonts w:asciiTheme="majorBidi" w:eastAsia="Times New Roman" w:hAnsiTheme="majorBidi" w:cstheme="majorBidi"/>
          <w:noProof/>
          <w:sz w:val="24"/>
          <w:szCs w:val="24"/>
        </w:rPr>
        <w:t>(Maulita &amp; Adham, 2020)</w:t>
      </w:r>
      <w:r w:rsidR="007E2758">
        <w:rPr>
          <w:rFonts w:asciiTheme="majorBidi" w:eastAsia="Times New Roman" w:hAnsiTheme="majorBidi" w:cstheme="majorBidi"/>
          <w:sz w:val="24"/>
          <w:szCs w:val="24"/>
        </w:rPr>
        <w:fldChar w:fldCharType="end"/>
      </w:r>
      <w:r w:rsidR="007E2758">
        <w:rPr>
          <w:rFonts w:asciiTheme="majorBidi" w:eastAsia="Times New Roman" w:hAnsiTheme="majorBidi" w:cstheme="majorBidi"/>
          <w:sz w:val="24"/>
          <w:szCs w:val="24"/>
        </w:rPr>
        <w:t xml:space="preserve">. </w:t>
      </w:r>
      <w:r w:rsidR="002415A2" w:rsidRPr="001A3219">
        <w:rPr>
          <w:rFonts w:asciiTheme="majorBidi" w:eastAsia="Times New Roman" w:hAnsiTheme="majorBidi" w:cstheme="majorBidi"/>
          <w:sz w:val="24"/>
          <w:szCs w:val="24"/>
        </w:rPr>
        <w:t xml:space="preserve">Dalam penelitian yang dilakukan oleh </w:t>
      </w:r>
      <w:r w:rsidR="007E2758">
        <w:rPr>
          <w:rFonts w:asciiTheme="majorBidi" w:eastAsia="Times New Roman" w:hAnsiTheme="majorBidi" w:cstheme="majorBidi"/>
          <w:sz w:val="24"/>
          <w:szCs w:val="24"/>
        </w:rPr>
        <w:fldChar w:fldCharType="begin" w:fldLock="1"/>
      </w:r>
      <w:r w:rsidR="007E2758">
        <w:rPr>
          <w:rFonts w:asciiTheme="majorBidi" w:eastAsia="Times New Roman" w:hAnsiTheme="majorBidi" w:cstheme="majorBidi"/>
          <w:sz w:val="24"/>
          <w:szCs w:val="24"/>
        </w:rPr>
        <w:instrText>ADDIN CSL_CITATION {"citationItems":[{"id":"ITEM-1","itemData":{"DOI":"10.30872/jakt.v19i1.10792","ISSN":"0216-7743","abstract":"Penelitian ini bertujuan untuk mengetahui tingkat pemahaman dan kepedulian para pelaku usaha UMKM produsen kain batik di Kabupaten Jember Provinsi Jawa Timur yang akan mendasari implementasi green accounting dalam menjalankan usahanya mereka. Green Accounting merupakan pengembangan dari ilmu akuntansi yang berperan melalui pengungkapan sukarela dalam laporan keuangan suatu usaha terkait dengan biaya lingkungan atau environmental cost. Kuesioner digunakan untuk mengumpulkan data penelitian. Menggunakan teknik proporsional dengan Random sampling yaitu dipilih 3 UMKM Produsen Batik yang berada di kecamatan sekitar wilayah Kabupaten Jember. Analisis data dalam penelitian deskriptif kualitatif ini menggunakan model analisis data dari Miles and Huberman dalam Sugiyono (2017) yaitu Mereduksi data, Menyajikan Data, lalu melakukan Penarikan Kesimpulan. Hasil penelitian ini menunjukkan bahwa dua dari tiga pelaku usaha UMKM produsen batik di wilayah Kabupaten Jember Provinsi Jawa Timur telah memiliki pemahaman dan kepedulian yang baik dalam menjaga lingkungan hidup sebagai bentuk implementasi green accounting. Meski untuk detail pengeluaran biaya usaha dan biaya lingkungan belum mereka pahami secara rinci tapi mereka telah sadari bahwa biaya lingkungan menjadi tanggung jawab yang dibebankan pada laporan keuangan usaha mereka","author":[{"dropping-particle":"","family":"Herlindawati","given":"Dwi","non-dropping-particle":"","parse-names":false,"suffix":""},{"dropping-particle":"","family":"Kantun","given":"Sri","non-dropping-particle":"","parse-names":false,"suffix":""},{"dropping-particle":"","family":"Widayani","given":"Anna","non-dropping-particle":"","parse-names":false,"suffix":""},{"dropping-particle":"","family":"Tiara","given":"Tiara","non-dropping-particle":"","parse-names":false,"suffix":""}],"container-title":"Akuntabel","id":"ITEM-1","issue":"1","issued":{"date-parts":[["2022"]]},"page":"22-32","title":"Pemahaman dan kepedulian dalam implementasi green accounting oleh UMKM produsen kain batik","type":"article-journal","volume":"19"},"uris":["http://www.mendeley.com/documents/?uuid=dd6a157c-c797-4fcf-9860-937e90f07afd"]}],"mendeley":{"formattedCitation":"(Herlindawati et al., 2022)","manualFormatting":"Herlindawati et al., (2022)","plainTextFormattedCitation":"(Herlindawati et al., 2022)","previouslyFormattedCitation":"(Herlindawati et al., 2022)"},"properties":{"noteIndex":0},"schema":"https://github.com/citation-style-language/schema/raw/master/csl-citation.json"}</w:instrText>
      </w:r>
      <w:r w:rsidR="007E2758">
        <w:rPr>
          <w:rFonts w:asciiTheme="majorBidi" w:eastAsia="Times New Roman" w:hAnsiTheme="majorBidi" w:cstheme="majorBidi"/>
          <w:sz w:val="24"/>
          <w:szCs w:val="24"/>
        </w:rPr>
        <w:fldChar w:fldCharType="separate"/>
      </w:r>
      <w:r w:rsidR="007E2758" w:rsidRPr="007E2758">
        <w:rPr>
          <w:rFonts w:asciiTheme="majorBidi" w:eastAsia="Times New Roman" w:hAnsiTheme="majorBidi" w:cstheme="majorBidi"/>
          <w:noProof/>
          <w:sz w:val="24"/>
          <w:szCs w:val="24"/>
        </w:rPr>
        <w:t xml:space="preserve">Herlindawati </w:t>
      </w:r>
      <w:r w:rsidR="007E2758" w:rsidRPr="007E2758">
        <w:rPr>
          <w:rFonts w:asciiTheme="majorBidi" w:eastAsia="Times New Roman" w:hAnsiTheme="majorBidi" w:cstheme="majorBidi"/>
          <w:i/>
          <w:iCs/>
          <w:noProof/>
          <w:sz w:val="24"/>
          <w:szCs w:val="24"/>
        </w:rPr>
        <w:t>et al</w:t>
      </w:r>
      <w:r w:rsidR="007E2758" w:rsidRPr="007E2758">
        <w:rPr>
          <w:rFonts w:asciiTheme="majorBidi" w:eastAsia="Times New Roman" w:hAnsiTheme="majorBidi" w:cstheme="majorBidi"/>
          <w:noProof/>
          <w:sz w:val="24"/>
          <w:szCs w:val="24"/>
        </w:rPr>
        <w:t xml:space="preserve">., </w:t>
      </w:r>
      <w:r w:rsidR="007E2758">
        <w:rPr>
          <w:rFonts w:asciiTheme="majorBidi" w:eastAsia="Times New Roman" w:hAnsiTheme="majorBidi" w:cstheme="majorBidi"/>
          <w:noProof/>
          <w:sz w:val="24"/>
          <w:szCs w:val="24"/>
        </w:rPr>
        <w:t>(</w:t>
      </w:r>
      <w:r w:rsidR="007E2758" w:rsidRPr="007E2758">
        <w:rPr>
          <w:rFonts w:asciiTheme="majorBidi" w:eastAsia="Times New Roman" w:hAnsiTheme="majorBidi" w:cstheme="majorBidi"/>
          <w:noProof/>
          <w:sz w:val="24"/>
          <w:szCs w:val="24"/>
        </w:rPr>
        <w:t>2022)</w:t>
      </w:r>
      <w:r w:rsidR="007E2758">
        <w:rPr>
          <w:rFonts w:asciiTheme="majorBidi" w:eastAsia="Times New Roman" w:hAnsiTheme="majorBidi" w:cstheme="majorBidi"/>
          <w:sz w:val="24"/>
          <w:szCs w:val="24"/>
        </w:rPr>
        <w:fldChar w:fldCharType="end"/>
      </w:r>
      <w:r w:rsidR="002415A2" w:rsidRPr="001A3219">
        <w:rPr>
          <w:rFonts w:asciiTheme="majorBidi" w:eastAsia="Times New Roman" w:hAnsiTheme="majorBidi" w:cstheme="majorBidi"/>
          <w:sz w:val="24"/>
          <w:szCs w:val="24"/>
        </w:rPr>
        <w:t xml:space="preserve"> menyebutkan bahwa </w:t>
      </w:r>
      <w:r w:rsidRPr="001A3219">
        <w:rPr>
          <w:rFonts w:asciiTheme="majorBidi" w:eastAsia="Times New Roman" w:hAnsiTheme="majorBidi" w:cstheme="majorBidi"/>
          <w:sz w:val="24"/>
          <w:szCs w:val="24"/>
        </w:rPr>
        <w:t xml:space="preserve">pelaku usaha kerap mengalami kesulitan untuk mengidentifikasi biaya lingkungan akibat minimnya pengetahuan serta pemahaman mereka tentang biaya lingkungan. </w:t>
      </w:r>
      <w:r w:rsidR="00005C05" w:rsidRPr="001A3219">
        <w:rPr>
          <w:rFonts w:asciiTheme="majorBidi" w:eastAsia="Times New Roman" w:hAnsiTheme="majorBidi" w:cstheme="majorBidi"/>
          <w:sz w:val="24"/>
          <w:szCs w:val="24"/>
        </w:rPr>
        <w:t xml:space="preserve">Meskipun </w:t>
      </w:r>
      <w:r w:rsidR="00197515" w:rsidRPr="001A3219">
        <w:rPr>
          <w:rFonts w:asciiTheme="majorBidi" w:eastAsia="Times New Roman" w:hAnsiTheme="majorBidi" w:cstheme="majorBidi"/>
          <w:sz w:val="24"/>
          <w:szCs w:val="24"/>
        </w:rPr>
        <w:t>hingga saat ini belum ada regulasi yang mengatur secara jelas terkait pengungkapan tanggung jawab sosial dan lingkungan bagi UMKM</w:t>
      </w:r>
      <w:r w:rsidR="00005C05" w:rsidRPr="001A3219">
        <w:rPr>
          <w:rFonts w:asciiTheme="majorBidi" w:eastAsia="Times New Roman" w:hAnsiTheme="majorBidi" w:cstheme="majorBidi"/>
          <w:sz w:val="24"/>
          <w:szCs w:val="24"/>
        </w:rPr>
        <w:t xml:space="preserve">, </w:t>
      </w:r>
      <w:r w:rsidR="00197515">
        <w:rPr>
          <w:rFonts w:asciiTheme="majorBidi" w:eastAsia="Times New Roman" w:hAnsiTheme="majorBidi" w:cstheme="majorBidi"/>
          <w:sz w:val="24"/>
          <w:szCs w:val="24"/>
        </w:rPr>
        <w:t xml:space="preserve">namun </w:t>
      </w:r>
      <w:r w:rsidR="005210EB" w:rsidRPr="001A3219">
        <w:rPr>
          <w:rFonts w:asciiTheme="majorBidi" w:eastAsia="Times New Roman" w:hAnsiTheme="majorBidi" w:cstheme="majorBidi"/>
          <w:i/>
          <w:iCs/>
          <w:sz w:val="24"/>
          <w:szCs w:val="24"/>
        </w:rPr>
        <w:t>green accounting</w:t>
      </w:r>
      <w:r w:rsidR="00444136" w:rsidRPr="001A3219">
        <w:rPr>
          <w:rFonts w:asciiTheme="majorBidi" w:eastAsia="Times New Roman" w:hAnsiTheme="majorBidi" w:cstheme="majorBidi"/>
          <w:sz w:val="24"/>
          <w:szCs w:val="24"/>
        </w:rPr>
        <w:t xml:space="preserve"> dapat menjadi s</w:t>
      </w:r>
      <w:r w:rsidR="00F0323B" w:rsidRPr="001A3219">
        <w:rPr>
          <w:rFonts w:asciiTheme="majorBidi" w:eastAsia="Times New Roman" w:hAnsiTheme="majorBidi" w:cstheme="majorBidi"/>
          <w:sz w:val="24"/>
          <w:szCs w:val="24"/>
        </w:rPr>
        <w:t xml:space="preserve">alah satu </w:t>
      </w:r>
      <w:r w:rsidR="00D75D5F">
        <w:rPr>
          <w:rFonts w:asciiTheme="majorBidi" w:eastAsia="Times New Roman" w:hAnsiTheme="majorBidi" w:cstheme="majorBidi"/>
          <w:sz w:val="24"/>
          <w:szCs w:val="24"/>
        </w:rPr>
        <w:t>konsep</w:t>
      </w:r>
      <w:r w:rsidR="00F0323B" w:rsidRPr="001A3219">
        <w:rPr>
          <w:rFonts w:asciiTheme="majorBidi" w:eastAsia="Times New Roman" w:hAnsiTheme="majorBidi" w:cstheme="majorBidi"/>
          <w:sz w:val="24"/>
          <w:szCs w:val="24"/>
        </w:rPr>
        <w:t xml:space="preserve"> yang </w:t>
      </w:r>
      <w:r w:rsidR="00444136" w:rsidRPr="001A3219">
        <w:rPr>
          <w:rFonts w:asciiTheme="majorBidi" w:eastAsia="Times New Roman" w:hAnsiTheme="majorBidi" w:cstheme="majorBidi"/>
          <w:sz w:val="24"/>
          <w:szCs w:val="24"/>
        </w:rPr>
        <w:t>bisa</w:t>
      </w:r>
      <w:r w:rsidR="00F0323B" w:rsidRPr="001A3219">
        <w:rPr>
          <w:rFonts w:asciiTheme="majorBidi" w:eastAsia="Times New Roman" w:hAnsiTheme="majorBidi" w:cstheme="majorBidi"/>
          <w:sz w:val="24"/>
          <w:szCs w:val="24"/>
        </w:rPr>
        <w:t xml:space="preserve"> </w:t>
      </w:r>
      <w:r w:rsidR="00444136" w:rsidRPr="001A3219">
        <w:rPr>
          <w:rFonts w:asciiTheme="majorBidi" w:eastAsia="Times New Roman" w:hAnsiTheme="majorBidi" w:cstheme="majorBidi"/>
          <w:sz w:val="24"/>
          <w:szCs w:val="24"/>
        </w:rPr>
        <w:t>diterapkan</w:t>
      </w:r>
      <w:r w:rsidR="00F0323B" w:rsidRPr="001A3219">
        <w:rPr>
          <w:rFonts w:asciiTheme="majorBidi" w:eastAsia="Times New Roman" w:hAnsiTheme="majorBidi" w:cstheme="majorBidi"/>
          <w:sz w:val="24"/>
          <w:szCs w:val="24"/>
        </w:rPr>
        <w:t xml:space="preserve"> oleh UMKM </w:t>
      </w:r>
      <w:r w:rsidR="00C262C1" w:rsidRPr="001A3219">
        <w:rPr>
          <w:rFonts w:asciiTheme="majorBidi" w:eastAsia="Times New Roman" w:hAnsiTheme="majorBidi" w:cstheme="majorBidi"/>
          <w:sz w:val="24"/>
          <w:szCs w:val="24"/>
        </w:rPr>
        <w:t>sebagai bentuk tanggung jawab</w:t>
      </w:r>
      <w:r w:rsidR="001A7D04">
        <w:rPr>
          <w:rFonts w:asciiTheme="majorBidi" w:eastAsia="Times New Roman" w:hAnsiTheme="majorBidi" w:cstheme="majorBidi"/>
          <w:sz w:val="24"/>
          <w:szCs w:val="24"/>
        </w:rPr>
        <w:t xml:space="preserve"> dan kepedulian mereka terhadap </w:t>
      </w:r>
      <w:r w:rsidR="00C262C1" w:rsidRPr="001A3219">
        <w:rPr>
          <w:rFonts w:asciiTheme="majorBidi" w:eastAsia="Times New Roman" w:hAnsiTheme="majorBidi" w:cstheme="majorBidi"/>
          <w:sz w:val="24"/>
          <w:szCs w:val="24"/>
        </w:rPr>
        <w:t>lingkungan</w:t>
      </w:r>
      <w:r w:rsidR="00BC15E4" w:rsidRPr="001A3219">
        <w:rPr>
          <w:rFonts w:asciiTheme="majorBidi" w:eastAsia="Times New Roman" w:hAnsiTheme="majorBidi" w:cstheme="majorBidi"/>
          <w:i/>
          <w:iCs/>
          <w:sz w:val="24"/>
          <w:szCs w:val="24"/>
        </w:rPr>
        <w:t xml:space="preserve"> </w:t>
      </w:r>
      <w:r w:rsidR="00BC15E4" w:rsidRPr="001A3219">
        <w:rPr>
          <w:rFonts w:asciiTheme="majorBidi" w:eastAsia="Times New Roman" w:hAnsiTheme="majorBidi" w:cstheme="majorBidi"/>
          <w:sz w:val="24"/>
          <w:szCs w:val="24"/>
        </w:rPr>
        <w:t>dan sosial.</w:t>
      </w:r>
    </w:p>
    <w:p w14:paraId="45BB10C9" w14:textId="77777777" w:rsidR="000E4AC2" w:rsidRDefault="00C14C47" w:rsidP="00D92917">
      <w:pPr>
        <w:pStyle w:val="ListParagraph"/>
        <w:spacing w:line="480" w:lineRule="auto"/>
        <w:ind w:left="0"/>
        <w:jc w:val="both"/>
        <w:rPr>
          <w:rFonts w:asciiTheme="majorBidi" w:hAnsiTheme="majorBidi" w:cstheme="majorBidi"/>
          <w:sz w:val="24"/>
          <w:szCs w:val="24"/>
          <w:shd w:val="clear" w:color="auto" w:fill="FFFFFF"/>
        </w:rPr>
      </w:pPr>
      <w:r>
        <w:rPr>
          <w:rFonts w:asciiTheme="majorBidi" w:hAnsiTheme="majorBidi" w:cstheme="majorBidi"/>
          <w:sz w:val="24"/>
          <w:szCs w:val="24"/>
        </w:rPr>
        <w:lastRenderedPageBreak/>
        <w:tab/>
      </w:r>
      <w:r w:rsidR="00197515">
        <w:rPr>
          <w:rFonts w:asciiTheme="majorBidi" w:eastAsia="Times New Roman" w:hAnsiTheme="majorBidi" w:cstheme="majorBidi"/>
          <w:sz w:val="24"/>
          <w:szCs w:val="24"/>
        </w:rPr>
        <w:t>Di Kota</w:t>
      </w:r>
      <w:r w:rsidR="00D21BD1" w:rsidRPr="001A3219">
        <w:rPr>
          <w:rFonts w:asciiTheme="majorBidi" w:eastAsia="Times New Roman" w:hAnsiTheme="majorBidi" w:cstheme="majorBidi"/>
          <w:sz w:val="24"/>
          <w:szCs w:val="24"/>
        </w:rPr>
        <w:t xml:space="preserve"> Samarinda</w:t>
      </w:r>
      <w:r w:rsidR="00197515">
        <w:rPr>
          <w:rFonts w:asciiTheme="majorBidi" w:eastAsia="Times New Roman" w:hAnsiTheme="majorBidi" w:cstheme="majorBidi"/>
          <w:sz w:val="24"/>
          <w:szCs w:val="24"/>
        </w:rPr>
        <w:t xml:space="preserve"> </w:t>
      </w:r>
      <w:r w:rsidR="00D21BD1" w:rsidRPr="001A3219">
        <w:rPr>
          <w:rFonts w:asciiTheme="majorBidi" w:eastAsia="Times New Roman" w:hAnsiTheme="majorBidi" w:cstheme="majorBidi"/>
          <w:sz w:val="24"/>
          <w:szCs w:val="24"/>
        </w:rPr>
        <w:t xml:space="preserve">terdapat salah satu kawasan pemukiman yang mayoritas mata pencaharian penduduknya adalah menjadi pengrajin tenun, kawasan tersebut bernama Kampung Tenun Samarinda. </w:t>
      </w:r>
      <w:r w:rsidR="00DF4D63" w:rsidRPr="001A3219">
        <w:rPr>
          <w:rFonts w:asciiTheme="majorBidi" w:eastAsia="Times New Roman" w:hAnsiTheme="majorBidi" w:cstheme="majorBidi"/>
          <w:sz w:val="24"/>
          <w:szCs w:val="24"/>
        </w:rPr>
        <w:t xml:space="preserve">Kampung </w:t>
      </w:r>
      <w:r w:rsidR="000F6A1A" w:rsidRPr="001A3219">
        <w:rPr>
          <w:rFonts w:asciiTheme="majorBidi" w:eastAsia="Times New Roman" w:hAnsiTheme="majorBidi" w:cstheme="majorBidi"/>
          <w:sz w:val="24"/>
          <w:szCs w:val="24"/>
        </w:rPr>
        <w:t>yang</w:t>
      </w:r>
      <w:r w:rsidR="00DF4D63" w:rsidRPr="001A3219">
        <w:rPr>
          <w:rFonts w:asciiTheme="majorBidi" w:eastAsia="Times New Roman" w:hAnsiTheme="majorBidi" w:cstheme="majorBidi"/>
          <w:sz w:val="24"/>
          <w:szCs w:val="24"/>
        </w:rPr>
        <w:t xml:space="preserve"> terletak</w:t>
      </w:r>
      <w:r w:rsidR="00EC00E2">
        <w:rPr>
          <w:rFonts w:asciiTheme="majorBidi" w:hAnsiTheme="majorBidi" w:cstheme="majorBidi"/>
          <w:sz w:val="24"/>
          <w:szCs w:val="24"/>
          <w:shd w:val="clear" w:color="auto" w:fill="FFFFFF"/>
        </w:rPr>
        <w:t xml:space="preserve"> di</w:t>
      </w:r>
      <w:r w:rsidR="000F6A1A" w:rsidRPr="001A3219">
        <w:rPr>
          <w:rFonts w:asciiTheme="majorBidi" w:hAnsiTheme="majorBidi" w:cstheme="majorBidi"/>
          <w:sz w:val="24"/>
          <w:szCs w:val="24"/>
          <w:shd w:val="clear" w:color="auto" w:fill="FFFFFF"/>
        </w:rPr>
        <w:t xml:space="preserve"> Jl. Hos Cokro Aminoto, Rapak Dalam, Kecamatan Samarinda Seberang ini memiliki</w:t>
      </w:r>
      <w:r w:rsidR="00697509" w:rsidRPr="001A3219">
        <w:rPr>
          <w:rFonts w:asciiTheme="majorBidi" w:hAnsiTheme="majorBidi" w:cstheme="majorBidi"/>
          <w:sz w:val="24"/>
          <w:szCs w:val="24"/>
          <w:shd w:val="clear" w:color="auto" w:fill="FFFFFF"/>
        </w:rPr>
        <w:t xml:space="preserve"> </w:t>
      </w:r>
      <w:r w:rsidR="00BA10E4" w:rsidRPr="001A3219">
        <w:rPr>
          <w:rFonts w:asciiTheme="majorBidi" w:hAnsiTheme="majorBidi" w:cstheme="majorBidi"/>
          <w:sz w:val="24"/>
          <w:szCs w:val="24"/>
          <w:shd w:val="clear" w:color="auto" w:fill="FFFFFF"/>
        </w:rPr>
        <w:t>rumah</w:t>
      </w:r>
      <w:r w:rsidR="00A418C5" w:rsidRPr="001A3219">
        <w:rPr>
          <w:rFonts w:asciiTheme="majorBidi" w:hAnsiTheme="majorBidi" w:cstheme="majorBidi"/>
          <w:sz w:val="24"/>
          <w:szCs w:val="24"/>
          <w:shd w:val="clear" w:color="auto" w:fill="FFFFFF"/>
        </w:rPr>
        <w:t xml:space="preserve"> dengan ciri khas</w:t>
      </w:r>
      <w:r w:rsidR="00BA10E4" w:rsidRPr="001A3219">
        <w:rPr>
          <w:rFonts w:asciiTheme="majorBidi" w:hAnsiTheme="majorBidi" w:cstheme="majorBidi"/>
          <w:sz w:val="24"/>
          <w:szCs w:val="24"/>
          <w:shd w:val="clear" w:color="auto" w:fill="FFFFFF"/>
        </w:rPr>
        <w:t xml:space="preserve"> berbentuk pang</w:t>
      </w:r>
      <w:r w:rsidR="0024584D" w:rsidRPr="001A3219">
        <w:rPr>
          <w:rFonts w:asciiTheme="majorBidi" w:hAnsiTheme="majorBidi" w:cstheme="majorBidi"/>
          <w:sz w:val="24"/>
          <w:szCs w:val="24"/>
          <w:shd w:val="clear" w:color="auto" w:fill="FFFFFF"/>
        </w:rPr>
        <w:t xml:space="preserve">gung serta hampir di setiap bagian depan rumahnya </w:t>
      </w:r>
      <w:r w:rsidR="00BA10E4" w:rsidRPr="001A3219">
        <w:rPr>
          <w:rFonts w:asciiTheme="majorBidi" w:hAnsiTheme="majorBidi" w:cstheme="majorBidi"/>
          <w:sz w:val="24"/>
          <w:szCs w:val="24"/>
          <w:shd w:val="clear" w:color="auto" w:fill="FFFFFF"/>
        </w:rPr>
        <w:t>terdapat alat untuk menenun.</w:t>
      </w:r>
      <w:r w:rsidR="0024584D" w:rsidRPr="001A3219">
        <w:rPr>
          <w:rFonts w:asciiTheme="majorBidi" w:hAnsiTheme="majorBidi" w:cstheme="majorBidi"/>
          <w:sz w:val="24"/>
          <w:szCs w:val="24"/>
          <w:shd w:val="clear" w:color="auto" w:fill="FFFFFF"/>
        </w:rPr>
        <w:t xml:space="preserve"> </w:t>
      </w:r>
    </w:p>
    <w:p w14:paraId="347FCFD4" w14:textId="5549F891" w:rsidR="00C14C47" w:rsidRPr="001340A7" w:rsidRDefault="000E4AC2" w:rsidP="001340A7">
      <w:pPr>
        <w:pStyle w:val="ListParagraph"/>
        <w:spacing w:line="480" w:lineRule="auto"/>
        <w:ind w:left="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ab/>
        <w:t xml:space="preserve">Kampung tenun tersebut merupakan salah satu </w:t>
      </w:r>
      <w:r w:rsidR="00C30F72">
        <w:rPr>
          <w:rFonts w:asciiTheme="majorBidi" w:hAnsiTheme="majorBidi" w:cstheme="majorBidi"/>
          <w:sz w:val="24"/>
          <w:szCs w:val="24"/>
          <w:shd w:val="clear" w:color="auto" w:fill="FFFFFF"/>
        </w:rPr>
        <w:t>tempat wisata edukasi yang berada di Kota Samarinda, dimana para wisatawan yang datang dapat melihat secara langsung proses pembuatan tenun yang masih dilakukan secara tradisional</w:t>
      </w:r>
      <w:r w:rsidR="001340A7">
        <w:rPr>
          <w:rFonts w:asciiTheme="majorBidi" w:hAnsiTheme="majorBidi" w:cstheme="majorBidi"/>
          <w:sz w:val="24"/>
          <w:szCs w:val="24"/>
          <w:shd w:val="clear" w:color="auto" w:fill="FFFFFF"/>
        </w:rPr>
        <w:t xml:space="preserve">. Di </w:t>
      </w:r>
      <w:r w:rsidR="00E023EE">
        <w:rPr>
          <w:rFonts w:asciiTheme="majorBidi" w:hAnsiTheme="majorBidi" w:cstheme="majorBidi"/>
          <w:sz w:val="24"/>
          <w:szCs w:val="24"/>
          <w:shd w:val="clear" w:color="auto" w:fill="FFFFFF"/>
        </w:rPr>
        <w:t>K</w:t>
      </w:r>
      <w:r w:rsidR="001340A7">
        <w:rPr>
          <w:rFonts w:asciiTheme="majorBidi" w:hAnsiTheme="majorBidi" w:cstheme="majorBidi"/>
          <w:sz w:val="24"/>
          <w:szCs w:val="24"/>
          <w:shd w:val="clear" w:color="auto" w:fill="FFFFFF"/>
        </w:rPr>
        <w:t xml:space="preserve">ampung </w:t>
      </w:r>
      <w:r w:rsidR="00E023EE">
        <w:rPr>
          <w:rFonts w:asciiTheme="majorBidi" w:hAnsiTheme="majorBidi" w:cstheme="majorBidi"/>
          <w:sz w:val="24"/>
          <w:szCs w:val="24"/>
          <w:shd w:val="clear" w:color="auto" w:fill="FFFFFF"/>
        </w:rPr>
        <w:t>T</w:t>
      </w:r>
      <w:r w:rsidR="001340A7">
        <w:rPr>
          <w:rFonts w:asciiTheme="majorBidi" w:hAnsiTheme="majorBidi" w:cstheme="majorBidi"/>
          <w:sz w:val="24"/>
          <w:szCs w:val="24"/>
          <w:shd w:val="clear" w:color="auto" w:fill="FFFFFF"/>
        </w:rPr>
        <w:t xml:space="preserve">enun juga terdapat salah satu cagar budaya Kota Samarinda, yaitu bangunan rumah adat yang terletak di depan kawasan kampung tersebut. </w:t>
      </w:r>
      <w:r w:rsidR="0024584D" w:rsidRPr="001A3219">
        <w:rPr>
          <w:rFonts w:asciiTheme="majorBidi" w:hAnsiTheme="majorBidi" w:cstheme="majorBidi"/>
          <w:sz w:val="24"/>
          <w:szCs w:val="24"/>
          <w:shd w:val="clear" w:color="auto" w:fill="FFFFFF"/>
        </w:rPr>
        <w:t xml:space="preserve">Hingga saat ini, setidaknya terdapat sekitar 40 </w:t>
      </w:r>
      <w:r w:rsidR="00700914" w:rsidRPr="001A3219">
        <w:rPr>
          <w:rFonts w:asciiTheme="majorBidi" w:hAnsiTheme="majorBidi" w:cstheme="majorBidi"/>
          <w:sz w:val="24"/>
          <w:szCs w:val="24"/>
          <w:shd w:val="clear" w:color="auto" w:fill="FFFFFF"/>
        </w:rPr>
        <w:t xml:space="preserve">warga </w:t>
      </w:r>
      <w:r w:rsidR="0024584D" w:rsidRPr="001A3219">
        <w:rPr>
          <w:rFonts w:asciiTheme="majorBidi" w:hAnsiTheme="majorBidi" w:cstheme="majorBidi"/>
          <w:sz w:val="24"/>
          <w:szCs w:val="24"/>
          <w:shd w:val="clear" w:color="auto" w:fill="FFFFFF"/>
        </w:rPr>
        <w:t>yang masih aktif menenun</w:t>
      </w:r>
      <w:r w:rsidR="00700914" w:rsidRPr="001A3219">
        <w:rPr>
          <w:rFonts w:asciiTheme="majorBidi" w:hAnsiTheme="majorBidi" w:cstheme="majorBidi"/>
          <w:sz w:val="24"/>
          <w:szCs w:val="24"/>
          <w:shd w:val="clear" w:color="auto" w:fill="FFFFFF"/>
        </w:rPr>
        <w:t>. Para penenun tersebut te</w:t>
      </w:r>
      <w:r w:rsidR="00D92917">
        <w:rPr>
          <w:rFonts w:asciiTheme="majorBidi" w:hAnsiTheme="majorBidi" w:cstheme="majorBidi"/>
          <w:sz w:val="24"/>
          <w:szCs w:val="24"/>
          <w:shd w:val="clear" w:color="auto" w:fill="FFFFFF"/>
        </w:rPr>
        <w:t>rbagi menjadi beberapa Kelompok Usaha Bersama</w:t>
      </w:r>
      <w:r w:rsidR="00700914" w:rsidRPr="001A3219">
        <w:rPr>
          <w:rFonts w:asciiTheme="majorBidi" w:hAnsiTheme="majorBidi" w:cstheme="majorBidi"/>
          <w:sz w:val="24"/>
          <w:szCs w:val="24"/>
          <w:shd w:val="clear" w:color="auto" w:fill="FFFFFF"/>
        </w:rPr>
        <w:t>, dimana setiap kelompoknya dapat beranggotakan lima hingga</w:t>
      </w:r>
      <w:r w:rsidR="00D92917">
        <w:rPr>
          <w:rFonts w:asciiTheme="majorBidi" w:hAnsiTheme="majorBidi" w:cstheme="majorBidi"/>
          <w:sz w:val="24"/>
          <w:szCs w:val="24"/>
          <w:shd w:val="clear" w:color="auto" w:fill="FFFFFF"/>
        </w:rPr>
        <w:t xml:space="preserve"> sepuluh</w:t>
      </w:r>
      <w:r w:rsidR="00700914" w:rsidRPr="001A3219">
        <w:rPr>
          <w:rFonts w:asciiTheme="majorBidi" w:hAnsiTheme="majorBidi" w:cstheme="majorBidi"/>
          <w:sz w:val="24"/>
          <w:szCs w:val="24"/>
          <w:shd w:val="clear" w:color="auto" w:fill="FFFFFF"/>
        </w:rPr>
        <w:t xml:space="preserve"> penenun.</w:t>
      </w:r>
    </w:p>
    <w:p w14:paraId="2654C591" w14:textId="77777777" w:rsidR="00C14C47" w:rsidRDefault="00C14C47" w:rsidP="001A7D04">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sidR="00D75D5F">
        <w:rPr>
          <w:rFonts w:asciiTheme="majorBidi" w:eastAsia="Times New Roman" w:hAnsiTheme="majorBidi" w:cstheme="majorBidi"/>
          <w:sz w:val="24"/>
          <w:szCs w:val="24"/>
        </w:rPr>
        <w:t>D</w:t>
      </w:r>
      <w:r w:rsidR="00D75D5F" w:rsidRPr="001A3219">
        <w:rPr>
          <w:rFonts w:asciiTheme="majorBidi" w:eastAsia="Times New Roman" w:hAnsiTheme="majorBidi" w:cstheme="majorBidi"/>
          <w:sz w:val="24"/>
          <w:szCs w:val="24"/>
        </w:rPr>
        <w:t>alam proses produksi sarung tenun</w:t>
      </w:r>
      <w:r w:rsidR="00D75D5F">
        <w:rPr>
          <w:rFonts w:asciiTheme="majorBidi" w:hAnsiTheme="majorBidi" w:cstheme="majorBidi"/>
          <w:sz w:val="24"/>
          <w:szCs w:val="24"/>
          <w:shd w:val="clear" w:color="auto" w:fill="FFFFFF"/>
        </w:rPr>
        <w:t>, b</w:t>
      </w:r>
      <w:r w:rsidR="00D75D5F">
        <w:rPr>
          <w:rFonts w:asciiTheme="majorBidi" w:eastAsia="Times New Roman" w:hAnsiTheme="majorBidi" w:cstheme="majorBidi"/>
          <w:sz w:val="24"/>
          <w:szCs w:val="24"/>
        </w:rPr>
        <w:t>ahan baku utama yang digunakan adalah benang</w:t>
      </w:r>
      <w:r w:rsidR="001D6ABA" w:rsidRPr="001A3219">
        <w:rPr>
          <w:rFonts w:asciiTheme="majorBidi" w:eastAsia="Times New Roman" w:hAnsiTheme="majorBidi" w:cstheme="majorBidi"/>
          <w:sz w:val="24"/>
          <w:szCs w:val="24"/>
        </w:rPr>
        <w:t>.</w:t>
      </w:r>
      <w:r w:rsidR="006F6B43" w:rsidRPr="001A3219">
        <w:rPr>
          <w:rFonts w:asciiTheme="majorBidi" w:eastAsia="Times New Roman" w:hAnsiTheme="majorBidi" w:cstheme="majorBidi"/>
          <w:sz w:val="24"/>
          <w:szCs w:val="24"/>
        </w:rPr>
        <w:t xml:space="preserve"> Apabila penenun menggunakan benang polos, maka benang tersebut perlu melewati proses pewarnaan terlebi</w:t>
      </w:r>
      <w:r w:rsidR="00F02AC3" w:rsidRPr="001A3219">
        <w:rPr>
          <w:rFonts w:asciiTheme="majorBidi" w:eastAsia="Times New Roman" w:hAnsiTheme="majorBidi" w:cstheme="majorBidi"/>
          <w:sz w:val="24"/>
          <w:szCs w:val="24"/>
        </w:rPr>
        <w:t xml:space="preserve">h dahulu sebelum dapat ditenun. </w:t>
      </w:r>
      <w:r w:rsidR="00D21BD1" w:rsidRPr="001A3219">
        <w:rPr>
          <w:rFonts w:asciiTheme="majorBidi" w:hAnsiTheme="majorBidi" w:cstheme="majorBidi"/>
          <w:sz w:val="24"/>
          <w:szCs w:val="24"/>
        </w:rPr>
        <w:t>Proses pewarnaan</w:t>
      </w:r>
      <w:r w:rsidR="006F6B43" w:rsidRPr="001A3219">
        <w:rPr>
          <w:rFonts w:asciiTheme="majorBidi" w:hAnsiTheme="majorBidi" w:cstheme="majorBidi"/>
          <w:sz w:val="24"/>
          <w:szCs w:val="24"/>
        </w:rPr>
        <w:t xml:space="preserve"> dapat dilakukan dengan menggunakan</w:t>
      </w:r>
      <w:r w:rsidR="00D21BD1" w:rsidRPr="001A3219">
        <w:rPr>
          <w:rFonts w:asciiTheme="majorBidi" w:hAnsiTheme="majorBidi" w:cstheme="majorBidi"/>
          <w:sz w:val="24"/>
          <w:szCs w:val="24"/>
        </w:rPr>
        <w:t xml:space="preserve"> </w:t>
      </w:r>
      <w:r w:rsidR="00F02AC3" w:rsidRPr="001A3219">
        <w:rPr>
          <w:rFonts w:asciiTheme="majorBidi" w:hAnsiTheme="majorBidi" w:cstheme="majorBidi"/>
          <w:sz w:val="24"/>
          <w:szCs w:val="24"/>
        </w:rPr>
        <w:t>pewar</w:t>
      </w:r>
      <w:r w:rsidR="00041689" w:rsidRPr="001A3219">
        <w:rPr>
          <w:rFonts w:asciiTheme="majorBidi" w:hAnsiTheme="majorBidi" w:cstheme="majorBidi"/>
          <w:sz w:val="24"/>
          <w:szCs w:val="24"/>
        </w:rPr>
        <w:t xml:space="preserve">na alami maupun pewarna buatan yang nantinya melalui </w:t>
      </w:r>
      <w:r w:rsidR="00041689" w:rsidRPr="001A3219">
        <w:rPr>
          <w:rFonts w:asciiTheme="majorBidi" w:eastAsia="Times New Roman" w:hAnsiTheme="majorBidi" w:cstheme="majorBidi"/>
          <w:sz w:val="24"/>
          <w:szCs w:val="24"/>
        </w:rPr>
        <w:t>proses i</w:t>
      </w:r>
      <w:r w:rsidR="00F02AC3" w:rsidRPr="001A3219">
        <w:rPr>
          <w:rFonts w:asciiTheme="majorBidi" w:eastAsia="Times New Roman" w:hAnsiTheme="majorBidi" w:cstheme="majorBidi"/>
          <w:sz w:val="24"/>
          <w:szCs w:val="24"/>
        </w:rPr>
        <w:t xml:space="preserve">nilah </w:t>
      </w:r>
      <w:r w:rsidR="007F2359" w:rsidRPr="001A3219">
        <w:rPr>
          <w:rFonts w:asciiTheme="majorBidi" w:eastAsia="Times New Roman" w:hAnsiTheme="majorBidi" w:cstheme="majorBidi"/>
          <w:sz w:val="24"/>
          <w:szCs w:val="24"/>
        </w:rPr>
        <w:t>akan menghasilkan limbah</w:t>
      </w:r>
      <w:r w:rsidR="00F02AC3" w:rsidRPr="001A3219">
        <w:rPr>
          <w:rFonts w:asciiTheme="majorBidi" w:eastAsia="Times New Roman" w:hAnsiTheme="majorBidi" w:cstheme="majorBidi"/>
          <w:sz w:val="24"/>
          <w:szCs w:val="24"/>
        </w:rPr>
        <w:t xml:space="preserve"> cair.</w:t>
      </w:r>
      <w:r w:rsidR="00115CC5" w:rsidRPr="001A3219">
        <w:rPr>
          <w:rFonts w:asciiTheme="majorBidi" w:eastAsia="Times New Roman" w:hAnsiTheme="majorBidi" w:cstheme="majorBidi"/>
          <w:sz w:val="24"/>
          <w:szCs w:val="24"/>
        </w:rPr>
        <w:t xml:space="preserve"> </w:t>
      </w:r>
    </w:p>
    <w:p w14:paraId="1D2C2571" w14:textId="5A96F5A8" w:rsidR="00C14C47" w:rsidRDefault="00DE67A4" w:rsidP="00CA0AF6">
      <w:pPr>
        <w:pStyle w:val="ListParagraph"/>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r w:rsidR="00AB2B93">
        <w:rPr>
          <w:rFonts w:asciiTheme="majorBidi" w:eastAsia="Times New Roman" w:hAnsiTheme="majorBidi" w:cstheme="majorBidi"/>
          <w:sz w:val="24"/>
          <w:szCs w:val="24"/>
        </w:rPr>
        <w:t>S</w:t>
      </w:r>
      <w:r w:rsidR="00886CE3" w:rsidRPr="001A3219">
        <w:rPr>
          <w:rFonts w:asciiTheme="majorBidi" w:eastAsia="Times New Roman" w:hAnsiTheme="majorBidi" w:cstheme="majorBidi"/>
          <w:sz w:val="24"/>
          <w:szCs w:val="24"/>
        </w:rPr>
        <w:t xml:space="preserve">ebagai bentuk kepedulian terhadap </w:t>
      </w:r>
      <w:r w:rsidR="00CA0F68">
        <w:rPr>
          <w:rFonts w:asciiTheme="majorBidi" w:eastAsia="Times New Roman" w:hAnsiTheme="majorBidi" w:cstheme="majorBidi"/>
          <w:sz w:val="24"/>
          <w:szCs w:val="24"/>
        </w:rPr>
        <w:t>pengolahan</w:t>
      </w:r>
      <w:r w:rsidR="00886CE3" w:rsidRPr="001A3219">
        <w:rPr>
          <w:rFonts w:asciiTheme="majorBidi" w:eastAsia="Times New Roman" w:hAnsiTheme="majorBidi" w:cstheme="majorBidi"/>
          <w:sz w:val="24"/>
          <w:szCs w:val="24"/>
        </w:rPr>
        <w:t xml:space="preserve"> limbah industri tenun yang </w:t>
      </w:r>
      <w:r w:rsidR="00785A2D" w:rsidRPr="001A3219">
        <w:rPr>
          <w:rFonts w:asciiTheme="majorBidi" w:eastAsia="Times New Roman" w:hAnsiTheme="majorBidi" w:cstheme="majorBidi"/>
          <w:sz w:val="24"/>
          <w:szCs w:val="24"/>
        </w:rPr>
        <w:t>ber</w:t>
      </w:r>
      <w:r w:rsidR="00886CE3" w:rsidRPr="001A3219">
        <w:rPr>
          <w:rFonts w:asciiTheme="majorBidi" w:eastAsia="Times New Roman" w:hAnsiTheme="majorBidi" w:cstheme="majorBidi"/>
          <w:sz w:val="24"/>
          <w:szCs w:val="24"/>
        </w:rPr>
        <w:t xml:space="preserve">ada di kampung </w:t>
      </w:r>
      <w:r w:rsidR="00A6357E">
        <w:rPr>
          <w:rFonts w:asciiTheme="majorBidi" w:eastAsia="Times New Roman" w:hAnsiTheme="majorBidi" w:cstheme="majorBidi"/>
          <w:sz w:val="24"/>
          <w:szCs w:val="24"/>
        </w:rPr>
        <w:t>Tenun Samarinda</w:t>
      </w:r>
      <w:r w:rsidR="003D2014">
        <w:rPr>
          <w:rFonts w:asciiTheme="majorBidi" w:eastAsia="Times New Roman" w:hAnsiTheme="majorBidi" w:cstheme="majorBidi"/>
          <w:sz w:val="24"/>
          <w:szCs w:val="24"/>
        </w:rPr>
        <w:t>,</w:t>
      </w:r>
      <w:r w:rsidR="00AB2B93">
        <w:rPr>
          <w:rFonts w:asciiTheme="majorBidi" w:eastAsia="Times New Roman" w:hAnsiTheme="majorBidi" w:cstheme="majorBidi"/>
          <w:sz w:val="24"/>
          <w:szCs w:val="24"/>
        </w:rPr>
        <w:t xml:space="preserve"> p</w:t>
      </w:r>
      <w:r w:rsidR="00AB2B93" w:rsidRPr="001A3219">
        <w:rPr>
          <w:rFonts w:asciiTheme="majorBidi" w:eastAsia="Times New Roman" w:hAnsiTheme="majorBidi" w:cstheme="majorBidi"/>
          <w:sz w:val="24"/>
          <w:szCs w:val="24"/>
        </w:rPr>
        <w:t xml:space="preserve">ada tahun 2012 Kementerian Lingkungan Hidup telah merencanakan untuk memberikan bantuan berupa pembangunan sarana </w:t>
      </w:r>
      <w:r w:rsidR="00AB2B93" w:rsidRPr="001A3219">
        <w:rPr>
          <w:rFonts w:asciiTheme="majorBidi" w:eastAsia="Times New Roman" w:hAnsiTheme="majorBidi" w:cstheme="majorBidi"/>
          <w:sz w:val="24"/>
          <w:szCs w:val="24"/>
        </w:rPr>
        <w:lastRenderedPageBreak/>
        <w:t>Instalasi Pe</w:t>
      </w:r>
      <w:r w:rsidR="00CA1CAE">
        <w:rPr>
          <w:rFonts w:asciiTheme="majorBidi" w:eastAsia="Times New Roman" w:hAnsiTheme="majorBidi" w:cstheme="majorBidi"/>
          <w:sz w:val="24"/>
          <w:szCs w:val="24"/>
        </w:rPr>
        <w:t xml:space="preserve">ngolahan </w:t>
      </w:r>
      <w:r w:rsidR="00AB2B93" w:rsidRPr="001A3219">
        <w:rPr>
          <w:rFonts w:asciiTheme="majorBidi" w:eastAsia="Times New Roman" w:hAnsiTheme="majorBidi" w:cstheme="majorBidi"/>
          <w:sz w:val="24"/>
          <w:szCs w:val="24"/>
        </w:rPr>
        <w:t>Air Limbah (IPAL)</w:t>
      </w:r>
      <w:r w:rsidR="00AB2B93">
        <w:rPr>
          <w:rFonts w:asciiTheme="majorBidi" w:eastAsia="Times New Roman" w:hAnsiTheme="majorBidi" w:cstheme="majorBidi"/>
          <w:sz w:val="24"/>
          <w:szCs w:val="24"/>
        </w:rPr>
        <w:t>.</w:t>
      </w:r>
      <w:r w:rsidR="00AB2B93" w:rsidRPr="001A3219">
        <w:rPr>
          <w:rFonts w:asciiTheme="majorBidi" w:eastAsia="Times New Roman" w:hAnsiTheme="majorBidi" w:cstheme="majorBidi"/>
          <w:sz w:val="24"/>
          <w:szCs w:val="24"/>
        </w:rPr>
        <w:t xml:space="preserve"> </w:t>
      </w:r>
      <w:r w:rsidR="00A76C58" w:rsidRPr="001A3219">
        <w:rPr>
          <w:rFonts w:asciiTheme="majorBidi" w:eastAsia="Times New Roman" w:hAnsiTheme="majorBidi" w:cstheme="majorBidi"/>
          <w:sz w:val="24"/>
          <w:szCs w:val="24"/>
        </w:rPr>
        <w:t xml:space="preserve">Kemudian, di tahun 2014 sarana IPAL telah diresmikan dan </w:t>
      </w:r>
      <w:r w:rsidR="00E32B8D">
        <w:rPr>
          <w:rFonts w:asciiTheme="majorBidi" w:eastAsia="Times New Roman" w:hAnsiTheme="majorBidi" w:cstheme="majorBidi"/>
          <w:sz w:val="24"/>
          <w:szCs w:val="24"/>
        </w:rPr>
        <w:t>dapat</w:t>
      </w:r>
      <w:r w:rsidR="00A76C58" w:rsidRPr="001A3219">
        <w:rPr>
          <w:rFonts w:asciiTheme="majorBidi" w:eastAsia="Times New Roman" w:hAnsiTheme="majorBidi" w:cstheme="majorBidi"/>
          <w:sz w:val="24"/>
          <w:szCs w:val="24"/>
        </w:rPr>
        <w:t xml:space="preserve"> digu</w:t>
      </w:r>
      <w:r w:rsidR="00E32B8D">
        <w:rPr>
          <w:rFonts w:asciiTheme="majorBidi" w:eastAsia="Times New Roman" w:hAnsiTheme="majorBidi" w:cstheme="majorBidi"/>
          <w:sz w:val="24"/>
          <w:szCs w:val="24"/>
        </w:rPr>
        <w:t xml:space="preserve">nakan oleh para penenun </w:t>
      </w:r>
      <w:r w:rsidR="00CA0AF6">
        <w:rPr>
          <w:rFonts w:asciiTheme="majorBidi" w:eastAsia="Times New Roman" w:hAnsiTheme="majorBidi" w:cstheme="majorBidi"/>
          <w:sz w:val="24"/>
          <w:szCs w:val="24"/>
        </w:rPr>
        <w:t>sebagai sarana untuk mengolah</w:t>
      </w:r>
      <w:r w:rsidR="00E32B8D">
        <w:rPr>
          <w:rFonts w:asciiTheme="majorBidi" w:eastAsia="Times New Roman" w:hAnsiTheme="majorBidi" w:cstheme="majorBidi"/>
          <w:sz w:val="24"/>
          <w:szCs w:val="24"/>
        </w:rPr>
        <w:t xml:space="preserve"> li</w:t>
      </w:r>
      <w:r w:rsidR="00EE7C03">
        <w:rPr>
          <w:rFonts w:asciiTheme="majorBidi" w:eastAsia="Times New Roman" w:hAnsiTheme="majorBidi" w:cstheme="majorBidi"/>
          <w:sz w:val="24"/>
          <w:szCs w:val="24"/>
        </w:rPr>
        <w:t>mbah cair hasil pew</w:t>
      </w:r>
      <w:r w:rsidR="00CA0AF6">
        <w:rPr>
          <w:rFonts w:asciiTheme="majorBidi" w:eastAsia="Times New Roman" w:hAnsiTheme="majorBidi" w:cstheme="majorBidi"/>
          <w:sz w:val="24"/>
          <w:szCs w:val="24"/>
        </w:rPr>
        <w:t>arnaan benang. Berdasarkan pernyataan ketua RT setempat, untuk dapat mengoperasikan sarana IPAL tersebut setidaknya memerlukan biaya sekitar Rp200.000 setiap bulannya</w:t>
      </w:r>
      <w:r w:rsidR="005B671C">
        <w:rPr>
          <w:rFonts w:asciiTheme="majorBidi" w:eastAsia="Times New Roman" w:hAnsiTheme="majorBidi" w:cstheme="majorBidi"/>
          <w:sz w:val="24"/>
          <w:szCs w:val="24"/>
        </w:rPr>
        <w:t xml:space="preserve"> dan </w:t>
      </w:r>
      <w:r w:rsidR="00CA0AF6">
        <w:rPr>
          <w:rFonts w:asciiTheme="majorBidi" w:eastAsia="Times New Roman" w:hAnsiTheme="majorBidi" w:cstheme="majorBidi"/>
          <w:sz w:val="24"/>
          <w:szCs w:val="24"/>
        </w:rPr>
        <w:t>tidak dibebankan kepada para penenun selaku pihak yang menggunakan sarana tersebut</w:t>
      </w:r>
      <w:r w:rsidR="005B671C">
        <w:rPr>
          <w:rFonts w:asciiTheme="majorBidi" w:eastAsia="Times New Roman" w:hAnsiTheme="majorBidi" w:cstheme="majorBidi"/>
          <w:sz w:val="24"/>
          <w:szCs w:val="24"/>
        </w:rPr>
        <w:t>, tetapi dibayarkan oleh pemerintah.</w:t>
      </w:r>
    </w:p>
    <w:p w14:paraId="41A52AC1" w14:textId="1F6B7756" w:rsidR="009F1CFA" w:rsidRDefault="00C14C47" w:rsidP="008B314A">
      <w:pPr>
        <w:pStyle w:val="ListParagraph"/>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r w:rsidR="00785A2D" w:rsidRPr="001A3219">
        <w:rPr>
          <w:rFonts w:asciiTheme="majorBidi" w:eastAsia="Times New Roman" w:hAnsiTheme="majorBidi" w:cstheme="majorBidi"/>
          <w:sz w:val="24"/>
          <w:szCs w:val="24"/>
        </w:rPr>
        <w:t>Namun,</w:t>
      </w:r>
      <w:r w:rsidR="00A76C58" w:rsidRPr="001A3219">
        <w:rPr>
          <w:rFonts w:asciiTheme="majorBidi" w:eastAsia="Times New Roman" w:hAnsiTheme="majorBidi" w:cstheme="majorBidi"/>
          <w:sz w:val="24"/>
          <w:szCs w:val="24"/>
        </w:rPr>
        <w:t xml:space="preserve"> sejak beberapa tahun terakhir</w:t>
      </w:r>
      <w:r w:rsidR="00785A2D" w:rsidRPr="001A3219">
        <w:rPr>
          <w:rFonts w:asciiTheme="majorBidi" w:eastAsia="Times New Roman" w:hAnsiTheme="majorBidi" w:cstheme="majorBidi"/>
          <w:sz w:val="24"/>
          <w:szCs w:val="24"/>
        </w:rPr>
        <w:t xml:space="preserve"> </w:t>
      </w:r>
      <w:r w:rsidR="005678EB" w:rsidRPr="001A3219">
        <w:rPr>
          <w:rFonts w:asciiTheme="majorBidi" w:eastAsia="Times New Roman" w:hAnsiTheme="majorBidi" w:cstheme="majorBidi"/>
          <w:sz w:val="24"/>
          <w:szCs w:val="24"/>
        </w:rPr>
        <w:t>sarana IPAL tersebut</w:t>
      </w:r>
      <w:r w:rsidR="00A76C58" w:rsidRPr="001A3219">
        <w:rPr>
          <w:rFonts w:asciiTheme="majorBidi" w:eastAsia="Times New Roman" w:hAnsiTheme="majorBidi" w:cstheme="majorBidi"/>
          <w:sz w:val="24"/>
          <w:szCs w:val="24"/>
        </w:rPr>
        <w:t xml:space="preserve"> sudah tidak lagi berf</w:t>
      </w:r>
      <w:r w:rsidR="00785A2D" w:rsidRPr="001A3219">
        <w:rPr>
          <w:rFonts w:asciiTheme="majorBidi" w:eastAsia="Times New Roman" w:hAnsiTheme="majorBidi" w:cstheme="majorBidi"/>
          <w:sz w:val="24"/>
          <w:szCs w:val="24"/>
        </w:rPr>
        <w:t>ungsi karena mengalami kerusakan dan</w:t>
      </w:r>
      <w:r w:rsidR="005678EB" w:rsidRPr="001A3219">
        <w:rPr>
          <w:rFonts w:asciiTheme="majorBidi" w:eastAsia="Times New Roman" w:hAnsiTheme="majorBidi" w:cstheme="majorBidi"/>
          <w:sz w:val="24"/>
          <w:szCs w:val="24"/>
        </w:rPr>
        <w:t xml:space="preserve"> hingga </w:t>
      </w:r>
      <w:r w:rsidR="00A76C58" w:rsidRPr="001A3219">
        <w:rPr>
          <w:rFonts w:asciiTheme="majorBidi" w:eastAsia="Times New Roman" w:hAnsiTheme="majorBidi" w:cstheme="majorBidi"/>
          <w:sz w:val="24"/>
          <w:szCs w:val="24"/>
        </w:rPr>
        <w:t>saat ini masih belum diperbaiki.</w:t>
      </w:r>
      <w:r w:rsidR="00151915" w:rsidRPr="001A3219">
        <w:rPr>
          <w:rFonts w:asciiTheme="majorBidi" w:eastAsia="Times New Roman" w:hAnsiTheme="majorBidi" w:cstheme="majorBidi"/>
          <w:sz w:val="24"/>
          <w:szCs w:val="24"/>
        </w:rPr>
        <w:t xml:space="preserve"> Hal </w:t>
      </w:r>
      <w:r w:rsidR="00781FFB">
        <w:rPr>
          <w:rFonts w:asciiTheme="majorBidi" w:eastAsia="Times New Roman" w:hAnsiTheme="majorBidi" w:cstheme="majorBidi"/>
          <w:sz w:val="24"/>
          <w:szCs w:val="24"/>
        </w:rPr>
        <w:t xml:space="preserve">inilah yang </w:t>
      </w:r>
      <w:r w:rsidR="00151915" w:rsidRPr="001A3219">
        <w:rPr>
          <w:rFonts w:asciiTheme="majorBidi" w:eastAsia="Times New Roman" w:hAnsiTheme="majorBidi" w:cstheme="majorBidi"/>
          <w:sz w:val="24"/>
          <w:szCs w:val="24"/>
        </w:rPr>
        <w:t xml:space="preserve">mengakibatkan para penenun </w:t>
      </w:r>
      <w:r w:rsidR="00B759CF">
        <w:rPr>
          <w:rFonts w:asciiTheme="majorBidi" w:eastAsia="Times New Roman" w:hAnsiTheme="majorBidi" w:cstheme="majorBidi"/>
          <w:sz w:val="24"/>
          <w:szCs w:val="24"/>
        </w:rPr>
        <w:t xml:space="preserve">kembali </w:t>
      </w:r>
      <w:r w:rsidR="00151915" w:rsidRPr="001A3219">
        <w:rPr>
          <w:rFonts w:asciiTheme="majorBidi" w:eastAsia="Times New Roman" w:hAnsiTheme="majorBidi" w:cstheme="majorBidi"/>
          <w:sz w:val="24"/>
          <w:szCs w:val="24"/>
        </w:rPr>
        <w:t>membuang limbah cair hasil produksi mereka secara langsung ke tanah</w:t>
      </w:r>
      <w:r w:rsidR="008B314A">
        <w:rPr>
          <w:rFonts w:asciiTheme="majorBidi" w:eastAsia="Times New Roman" w:hAnsiTheme="majorBidi" w:cstheme="majorBidi"/>
          <w:sz w:val="24"/>
          <w:szCs w:val="24"/>
        </w:rPr>
        <w:t xml:space="preserve"> ataupun sungai</w:t>
      </w:r>
      <w:r w:rsidR="00151915" w:rsidRPr="001A3219">
        <w:rPr>
          <w:rFonts w:asciiTheme="majorBidi" w:eastAsia="Times New Roman" w:hAnsiTheme="majorBidi" w:cstheme="majorBidi"/>
          <w:sz w:val="24"/>
          <w:szCs w:val="24"/>
        </w:rPr>
        <w:t>.</w:t>
      </w:r>
      <w:r w:rsidR="00781FFB">
        <w:rPr>
          <w:rFonts w:asciiTheme="majorBidi" w:eastAsia="Times New Roman" w:hAnsiTheme="majorBidi" w:cstheme="majorBidi"/>
          <w:sz w:val="24"/>
          <w:szCs w:val="24"/>
        </w:rPr>
        <w:t xml:space="preserve"> </w:t>
      </w:r>
      <w:r w:rsidR="008B314A">
        <w:rPr>
          <w:rFonts w:asciiTheme="majorBidi" w:eastAsia="Times New Roman" w:hAnsiTheme="majorBidi" w:cstheme="majorBidi"/>
          <w:sz w:val="24"/>
          <w:szCs w:val="24"/>
        </w:rPr>
        <w:t xml:space="preserve">Kegiatan tersebut tidak sesuai dengan </w:t>
      </w:r>
      <w:r w:rsidR="00AB5FB8" w:rsidRPr="00AB5FB8">
        <w:rPr>
          <w:rFonts w:asciiTheme="majorBidi" w:eastAsia="Times New Roman" w:hAnsiTheme="majorBidi" w:cstheme="majorBidi"/>
          <w:sz w:val="24"/>
          <w:szCs w:val="24"/>
        </w:rPr>
        <w:fldChar w:fldCharType="begin" w:fldLock="1"/>
      </w:r>
      <w:r w:rsidR="00B45BD1">
        <w:rPr>
          <w:rFonts w:asciiTheme="majorBidi" w:eastAsia="Times New Roman" w:hAnsiTheme="majorBidi" w:cstheme="majorBidi"/>
          <w:sz w:val="24"/>
          <w:szCs w:val="24"/>
        </w:rPr>
        <w:instrText>ADDIN CSL_CITATION {"citationItems":[{"id":"ITEM-1","itemData":{"id":"ITEM-1","issued":{"date-parts":[["0"]]},"title":"Peraturan Daerah Kota Samarinda Nomor 13 Tahun 2006 tentang Pengolahan Limbah Cair Pasal 5 ayat (1)","type":"article-journal"},"uris":["http://www.mendeley.com/documents/?uuid=95e4f122-86ff-44e6-88bf-72aee0d8abec"]}],"mendeley":{"formattedCitation":"(&lt;i&gt;Peraturan Daerah Kota Samarinda Nomor 13 Tahun 2006 Tentang Pengolahan Limbah Cair Pasal 5 Ayat (1)&lt;/i&gt;, n.d.)","manualFormatting":"Peraturan Daerah Kota Samarinda Nomor 13 Tahun 2006 Tentang Pengolahan Limbah Cair Pasal 5 Ayat (1)","plainTextFormattedCitation":"(Peraturan Daerah Kota Samarinda Nomor 13 Tahun 2006 Tentang Pengolahan Limbah Cair Pasal 5 Ayat (1), n.d.)","previouslyFormattedCitation":"(&lt;i&gt;Peraturan Daerah Kota Samarinda Nomor 13 Tahun 2006 Tentang Pengolahan Limbah Cair Pasal 5 Ayat (1)&lt;/i&gt;, n.d.)"},"properties":{"noteIndex":0},"schema":"https://github.com/citation-style-language/schema/raw/master/csl-citation.json"}</w:instrText>
      </w:r>
      <w:r w:rsidR="00AB5FB8" w:rsidRPr="00AB5FB8">
        <w:rPr>
          <w:rFonts w:asciiTheme="majorBidi" w:eastAsia="Times New Roman" w:hAnsiTheme="majorBidi" w:cstheme="majorBidi"/>
          <w:sz w:val="24"/>
          <w:szCs w:val="24"/>
        </w:rPr>
        <w:fldChar w:fldCharType="separate"/>
      </w:r>
      <w:r w:rsidR="00AB5FB8" w:rsidRPr="00AB5FB8">
        <w:rPr>
          <w:rFonts w:asciiTheme="majorBidi" w:eastAsia="Times New Roman" w:hAnsiTheme="majorBidi" w:cstheme="majorBidi"/>
          <w:noProof/>
          <w:sz w:val="24"/>
          <w:szCs w:val="24"/>
        </w:rPr>
        <w:t>Peraturan Daerah Kota Samarinda Nomor 13 Tahun 2006 Tentang Pengolahan Limbah Cair Pasal 5 Ayat (1)</w:t>
      </w:r>
      <w:r w:rsidR="00AB5FB8" w:rsidRPr="00AB5FB8">
        <w:rPr>
          <w:rFonts w:asciiTheme="majorBidi" w:eastAsia="Times New Roman" w:hAnsiTheme="majorBidi" w:cstheme="majorBidi"/>
          <w:sz w:val="24"/>
          <w:szCs w:val="24"/>
        </w:rPr>
        <w:fldChar w:fldCharType="end"/>
      </w:r>
      <w:r w:rsidR="00AB5FB8" w:rsidRPr="00AB5FB8">
        <w:rPr>
          <w:rFonts w:asciiTheme="majorBidi" w:eastAsia="Times New Roman" w:hAnsiTheme="majorBidi" w:cstheme="majorBidi"/>
          <w:sz w:val="24"/>
          <w:szCs w:val="24"/>
        </w:rPr>
        <w:t xml:space="preserve"> </w:t>
      </w:r>
      <w:r w:rsidR="008B314A">
        <w:rPr>
          <w:rFonts w:asciiTheme="majorBidi" w:eastAsia="Times New Roman" w:hAnsiTheme="majorBidi" w:cstheme="majorBidi"/>
          <w:sz w:val="24"/>
          <w:szCs w:val="24"/>
        </w:rPr>
        <w:t xml:space="preserve">disebutkan bahwa </w:t>
      </w:r>
      <w:r w:rsidR="008B314A">
        <w:rPr>
          <w:rFonts w:asciiTheme="majorBidi" w:hAnsiTheme="majorBidi" w:cstheme="majorBidi"/>
          <w:sz w:val="24"/>
          <w:szCs w:val="24"/>
        </w:rPr>
        <w:t>s</w:t>
      </w:r>
      <w:r w:rsidR="008B314A" w:rsidRPr="008B314A">
        <w:rPr>
          <w:rFonts w:asciiTheme="majorBidi" w:hAnsiTheme="majorBidi" w:cstheme="majorBidi"/>
          <w:sz w:val="24"/>
          <w:szCs w:val="24"/>
        </w:rPr>
        <w:t xml:space="preserve">etiap badan usaha dan atau kegiatan usaha lainnya dilarang membuang air limbah langsung ke badan air dan atau ke sungai tanpa melalui proses </w:t>
      </w:r>
      <w:r w:rsidR="00CA0F68">
        <w:rPr>
          <w:rFonts w:asciiTheme="majorBidi" w:hAnsiTheme="majorBidi" w:cstheme="majorBidi"/>
          <w:sz w:val="24"/>
          <w:szCs w:val="24"/>
        </w:rPr>
        <w:t>pengolahan</w:t>
      </w:r>
      <w:r w:rsidR="008B314A">
        <w:rPr>
          <w:rFonts w:asciiTheme="majorBidi" w:hAnsiTheme="majorBidi" w:cstheme="majorBidi"/>
          <w:sz w:val="24"/>
          <w:szCs w:val="24"/>
        </w:rPr>
        <w:t>. Selain itu,</w:t>
      </w:r>
      <w:r w:rsidR="008B314A">
        <w:rPr>
          <w:rFonts w:asciiTheme="majorBidi" w:eastAsia="Times New Roman" w:hAnsiTheme="majorBidi" w:cstheme="majorBidi"/>
          <w:sz w:val="24"/>
          <w:szCs w:val="24"/>
        </w:rPr>
        <w:t xml:space="preserve"> limbah cair yang langsung dibuang</w:t>
      </w:r>
      <w:r w:rsidR="00B03095">
        <w:rPr>
          <w:rFonts w:asciiTheme="majorBidi" w:eastAsia="Times New Roman" w:hAnsiTheme="majorBidi" w:cstheme="majorBidi"/>
          <w:sz w:val="24"/>
          <w:szCs w:val="24"/>
        </w:rPr>
        <w:t xml:space="preserve"> ke tanah ataupun sungai</w:t>
      </w:r>
      <w:r w:rsidR="008B314A">
        <w:rPr>
          <w:rFonts w:asciiTheme="majorBidi" w:eastAsia="Times New Roman" w:hAnsiTheme="majorBidi" w:cstheme="majorBidi"/>
          <w:sz w:val="24"/>
          <w:szCs w:val="24"/>
        </w:rPr>
        <w:t xml:space="preserve"> tanpa adanya </w:t>
      </w:r>
      <w:r w:rsidR="00CA0F68">
        <w:rPr>
          <w:rFonts w:asciiTheme="majorBidi" w:eastAsia="Times New Roman" w:hAnsiTheme="majorBidi" w:cstheme="majorBidi"/>
          <w:sz w:val="24"/>
          <w:szCs w:val="24"/>
        </w:rPr>
        <w:t>pengolahan</w:t>
      </w:r>
      <w:r w:rsidR="008B314A">
        <w:rPr>
          <w:rFonts w:asciiTheme="majorBidi" w:eastAsia="Times New Roman" w:hAnsiTheme="majorBidi" w:cstheme="majorBidi"/>
          <w:sz w:val="24"/>
          <w:szCs w:val="24"/>
        </w:rPr>
        <w:t xml:space="preserve"> terlebih dahulu </w:t>
      </w:r>
      <w:r w:rsidR="009F1CFA">
        <w:rPr>
          <w:rFonts w:asciiTheme="majorBidi" w:eastAsia="Times New Roman" w:hAnsiTheme="majorBidi" w:cstheme="majorBidi"/>
          <w:sz w:val="24"/>
          <w:szCs w:val="24"/>
        </w:rPr>
        <w:t>tentunya memberikan</w:t>
      </w:r>
      <w:r w:rsidR="009F1CFA" w:rsidRPr="001A3219">
        <w:rPr>
          <w:rFonts w:asciiTheme="majorBidi" w:eastAsia="Times New Roman" w:hAnsiTheme="majorBidi" w:cstheme="majorBidi"/>
          <w:sz w:val="24"/>
          <w:szCs w:val="24"/>
        </w:rPr>
        <w:t xml:space="preserve"> </w:t>
      </w:r>
      <w:r w:rsidR="009F1CFA">
        <w:rPr>
          <w:rFonts w:asciiTheme="majorBidi" w:eastAsia="Times New Roman" w:hAnsiTheme="majorBidi" w:cstheme="majorBidi"/>
          <w:sz w:val="24"/>
          <w:szCs w:val="24"/>
        </w:rPr>
        <w:t xml:space="preserve">dampak negatif bagi lingkungan, dimana kandungan zat berbahaya dan beracun pada limbah yang dihasilkan dapat merusak ekosistem yang ada </w:t>
      </w:r>
      <w:r w:rsidR="00BC197D">
        <w:rPr>
          <w:rFonts w:asciiTheme="majorBidi" w:eastAsia="Times New Roman" w:hAnsiTheme="majorBidi" w:cstheme="majorBidi"/>
          <w:sz w:val="24"/>
          <w:szCs w:val="24"/>
        </w:rPr>
        <w:t>di dalamnya</w:t>
      </w:r>
      <w:r w:rsidR="009F1CFA">
        <w:rPr>
          <w:rFonts w:asciiTheme="majorBidi" w:eastAsia="Times New Roman" w:hAnsiTheme="majorBidi" w:cstheme="majorBidi"/>
          <w:sz w:val="24"/>
          <w:szCs w:val="24"/>
        </w:rPr>
        <w:t xml:space="preserve">. </w:t>
      </w:r>
    </w:p>
    <w:p w14:paraId="78660B9F" w14:textId="4AD2790F" w:rsidR="00A8379B" w:rsidRDefault="009F1CFA" w:rsidP="00A8379B">
      <w:pPr>
        <w:pStyle w:val="ListParagraph"/>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t>Dalam</w:t>
      </w:r>
      <w:r w:rsidRPr="009F1CFA">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kegiatan pengabdian kepada masyarakat yang dilakukan di Kampung Tenun Samarinda oleh </w:t>
      </w:r>
      <w:r w:rsidR="007E2758">
        <w:rPr>
          <w:rFonts w:asciiTheme="majorBidi" w:eastAsia="Times New Roman" w:hAnsiTheme="majorBidi" w:cstheme="majorBidi"/>
          <w:sz w:val="24"/>
          <w:szCs w:val="24"/>
        </w:rPr>
        <w:fldChar w:fldCharType="begin" w:fldLock="1"/>
      </w:r>
      <w:r w:rsidR="00AD4378">
        <w:rPr>
          <w:rFonts w:asciiTheme="majorBidi" w:eastAsia="Times New Roman" w:hAnsiTheme="majorBidi" w:cstheme="majorBidi"/>
          <w:sz w:val="24"/>
          <w:szCs w:val="24"/>
        </w:rPr>
        <w:instrText>ADDIN CSL_CITATION {"citationItems":[{"id":"ITEM-1","itemData":{"author":[{"dropping-particle":"","family":"Khairin","given":"Fibriyani Nur","non-dropping-particle":"","parse-names":false,"suffix":""},{"dropping-particle":"","family":"Wardhani","given":"Wirasmi","non-dropping-particle":"","parse-names":false,"suffix":""},{"dropping-particle":"","family":"Gabriella","given":"Christine","non-dropping-particle":"","parse-names":false,"suffix":""}],"container-title":"Prosiding Konferensi Nasional Pengabdian Masyarakat","id":"ITEM-1","issued":{"date-parts":[["2021"]]},"page":"409-416","title":"Peningkatan Kesadaran atas Dampak Limbah Pewarna pada Pelaku UMKM Tenun di Kota","type":"article-journal","volume":"2"},"uris":["http://www.mendeley.com/documents/?uuid=583e7fe7-4033-442a-a877-632901bcf554"]}],"mendeley":{"formattedCitation":"(Khairin et al., 2021)","manualFormatting":"Khairin et al., (2021)","plainTextFormattedCitation":"(Khairin et al., 2021)","previouslyFormattedCitation":"(Khairin et al., 2021)"},"properties":{"noteIndex":0},"schema":"https://github.com/citation-style-language/schema/raw/master/csl-citation.json"}</w:instrText>
      </w:r>
      <w:r w:rsidR="007E2758">
        <w:rPr>
          <w:rFonts w:asciiTheme="majorBidi" w:eastAsia="Times New Roman" w:hAnsiTheme="majorBidi" w:cstheme="majorBidi"/>
          <w:sz w:val="24"/>
          <w:szCs w:val="24"/>
        </w:rPr>
        <w:fldChar w:fldCharType="separate"/>
      </w:r>
      <w:r w:rsidR="007E2758" w:rsidRPr="007E2758">
        <w:rPr>
          <w:rFonts w:asciiTheme="majorBidi" w:eastAsia="Times New Roman" w:hAnsiTheme="majorBidi" w:cstheme="majorBidi"/>
          <w:noProof/>
          <w:sz w:val="24"/>
          <w:szCs w:val="24"/>
        </w:rPr>
        <w:t xml:space="preserve">Khairin </w:t>
      </w:r>
      <w:r w:rsidR="007E2758" w:rsidRPr="007E2758">
        <w:rPr>
          <w:rFonts w:asciiTheme="majorBidi" w:eastAsia="Times New Roman" w:hAnsiTheme="majorBidi" w:cstheme="majorBidi"/>
          <w:i/>
          <w:iCs/>
          <w:noProof/>
          <w:sz w:val="24"/>
          <w:szCs w:val="24"/>
        </w:rPr>
        <w:t>et al</w:t>
      </w:r>
      <w:r w:rsidR="007E2758" w:rsidRPr="007E2758">
        <w:rPr>
          <w:rFonts w:asciiTheme="majorBidi" w:eastAsia="Times New Roman" w:hAnsiTheme="majorBidi" w:cstheme="majorBidi"/>
          <w:noProof/>
          <w:sz w:val="24"/>
          <w:szCs w:val="24"/>
        </w:rPr>
        <w:t xml:space="preserve">., </w:t>
      </w:r>
      <w:r w:rsidR="007E2758">
        <w:rPr>
          <w:rFonts w:asciiTheme="majorBidi" w:eastAsia="Times New Roman" w:hAnsiTheme="majorBidi" w:cstheme="majorBidi"/>
          <w:noProof/>
          <w:sz w:val="24"/>
          <w:szCs w:val="24"/>
        </w:rPr>
        <w:t>(</w:t>
      </w:r>
      <w:r w:rsidR="007E2758" w:rsidRPr="007E2758">
        <w:rPr>
          <w:rFonts w:asciiTheme="majorBidi" w:eastAsia="Times New Roman" w:hAnsiTheme="majorBidi" w:cstheme="majorBidi"/>
          <w:noProof/>
          <w:sz w:val="24"/>
          <w:szCs w:val="24"/>
        </w:rPr>
        <w:t>2021)</w:t>
      </w:r>
      <w:r w:rsidR="007E2758">
        <w:rPr>
          <w:rFonts w:asciiTheme="majorBidi" w:eastAsia="Times New Roman" w:hAnsiTheme="majorBidi" w:cstheme="majorBidi"/>
          <w:sz w:val="24"/>
          <w:szCs w:val="24"/>
        </w:rPr>
        <w:fldChar w:fldCharType="end"/>
      </w:r>
      <w:r w:rsidR="007E275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mengungkapkan bahwa para p</w:t>
      </w:r>
      <w:r w:rsidR="00A8379B">
        <w:rPr>
          <w:rFonts w:asciiTheme="majorBidi" w:eastAsia="Times New Roman" w:hAnsiTheme="majorBidi" w:cstheme="majorBidi"/>
          <w:sz w:val="24"/>
          <w:szCs w:val="24"/>
        </w:rPr>
        <w:t xml:space="preserve">enenun beranggapan limbah cair </w:t>
      </w:r>
      <w:r>
        <w:rPr>
          <w:rFonts w:asciiTheme="majorBidi" w:eastAsia="Times New Roman" w:hAnsiTheme="majorBidi" w:cstheme="majorBidi"/>
          <w:sz w:val="24"/>
          <w:szCs w:val="24"/>
        </w:rPr>
        <w:t>hasil pewarnaan tersebut tidak berbahaya sehingga tidak menimbulkan dampak buruk bagi lingkungan sekitar.</w:t>
      </w:r>
      <w:r w:rsidR="00A8379B">
        <w:rPr>
          <w:rFonts w:asciiTheme="majorBidi" w:eastAsia="Times New Roman" w:hAnsiTheme="majorBidi" w:cstheme="majorBidi"/>
          <w:sz w:val="24"/>
          <w:szCs w:val="24"/>
        </w:rPr>
        <w:t xml:space="preserve"> </w:t>
      </w:r>
      <w:r w:rsidR="005502CC">
        <w:rPr>
          <w:rFonts w:asciiTheme="majorBidi" w:eastAsia="Times New Roman" w:hAnsiTheme="majorBidi" w:cstheme="majorBidi"/>
          <w:sz w:val="24"/>
          <w:szCs w:val="24"/>
        </w:rPr>
        <w:t xml:space="preserve">Akan tetapi, </w:t>
      </w:r>
      <w:r w:rsidR="005502CC">
        <w:rPr>
          <w:rFonts w:asciiTheme="majorBidi" w:eastAsia="Times New Roman" w:hAnsiTheme="majorBidi" w:cstheme="majorBidi"/>
          <w:sz w:val="24"/>
          <w:szCs w:val="24"/>
        </w:rPr>
        <w:lastRenderedPageBreak/>
        <w:t>b</w:t>
      </w:r>
      <w:r w:rsidR="00197515" w:rsidRPr="001A3219">
        <w:rPr>
          <w:rFonts w:asciiTheme="majorBidi" w:eastAsia="Times New Roman" w:hAnsiTheme="majorBidi" w:cstheme="majorBidi"/>
          <w:sz w:val="24"/>
          <w:szCs w:val="24"/>
        </w:rPr>
        <w:t>eberapa</w:t>
      </w:r>
      <w:r w:rsidR="005502CC">
        <w:rPr>
          <w:rFonts w:asciiTheme="majorBidi" w:eastAsia="Times New Roman" w:hAnsiTheme="majorBidi" w:cstheme="majorBidi"/>
          <w:sz w:val="24"/>
          <w:szCs w:val="24"/>
        </w:rPr>
        <w:t xml:space="preserve"> hasil</w:t>
      </w:r>
      <w:r w:rsidR="00197515" w:rsidRPr="001A3219">
        <w:rPr>
          <w:rFonts w:asciiTheme="majorBidi" w:eastAsia="Times New Roman" w:hAnsiTheme="majorBidi" w:cstheme="majorBidi"/>
          <w:sz w:val="24"/>
          <w:szCs w:val="24"/>
        </w:rPr>
        <w:t xml:space="preserve"> penelitian terdahulu </w:t>
      </w:r>
      <w:r>
        <w:rPr>
          <w:rFonts w:asciiTheme="majorBidi" w:eastAsia="Times New Roman" w:hAnsiTheme="majorBidi" w:cstheme="majorBidi"/>
          <w:sz w:val="24"/>
          <w:szCs w:val="24"/>
        </w:rPr>
        <w:t xml:space="preserve">telah </w:t>
      </w:r>
      <w:r w:rsidR="00197515" w:rsidRPr="001A3219">
        <w:rPr>
          <w:rFonts w:asciiTheme="majorBidi" w:eastAsia="Times New Roman" w:hAnsiTheme="majorBidi" w:cstheme="majorBidi"/>
          <w:sz w:val="24"/>
          <w:szCs w:val="24"/>
        </w:rPr>
        <w:t xml:space="preserve">menunjukkan bahwa limbah cair hasil produksi usaha yang tidak dikelola dengan baik dapat memberikan dampak </w:t>
      </w:r>
      <w:r w:rsidR="00197515">
        <w:rPr>
          <w:rFonts w:asciiTheme="majorBidi" w:eastAsia="Times New Roman" w:hAnsiTheme="majorBidi" w:cstheme="majorBidi"/>
          <w:sz w:val="24"/>
          <w:szCs w:val="24"/>
        </w:rPr>
        <w:t>negatif</w:t>
      </w:r>
      <w:r w:rsidR="00197515" w:rsidRPr="001A3219">
        <w:rPr>
          <w:rFonts w:asciiTheme="majorBidi" w:eastAsia="Times New Roman" w:hAnsiTheme="majorBidi" w:cstheme="majorBidi"/>
          <w:sz w:val="24"/>
          <w:szCs w:val="24"/>
        </w:rPr>
        <w:t xml:space="preserve"> terhadap lingkungan dan mahkluk hidup.</w:t>
      </w:r>
      <w:r w:rsidR="00197515">
        <w:rPr>
          <w:rFonts w:asciiTheme="majorBidi" w:eastAsia="Times New Roman" w:hAnsiTheme="majorBidi" w:cstheme="majorBidi"/>
          <w:sz w:val="24"/>
          <w:szCs w:val="24"/>
        </w:rPr>
        <w:t xml:space="preserve"> </w:t>
      </w:r>
    </w:p>
    <w:p w14:paraId="7DD8C6F9" w14:textId="785E5522" w:rsidR="00197515" w:rsidRPr="007E2758" w:rsidRDefault="00A8379B" w:rsidP="00FE0505">
      <w:pPr>
        <w:pStyle w:val="ListParagraph"/>
        <w:spacing w:line="480" w:lineRule="auto"/>
        <w:ind w:left="0"/>
        <w:jc w:val="both"/>
        <w:rPr>
          <w:rFonts w:asciiTheme="majorBidi" w:hAnsiTheme="majorBidi" w:cstheme="majorBidi"/>
          <w:sz w:val="24"/>
          <w:szCs w:val="24"/>
        </w:rPr>
      </w:pPr>
      <w:r>
        <w:rPr>
          <w:rFonts w:asciiTheme="majorBidi" w:eastAsia="Times New Roman" w:hAnsiTheme="majorBidi" w:cstheme="majorBidi"/>
          <w:sz w:val="24"/>
          <w:szCs w:val="24"/>
        </w:rPr>
        <w:tab/>
      </w:r>
      <w:r w:rsidR="001A7D04">
        <w:rPr>
          <w:rFonts w:asciiTheme="majorBidi" w:eastAsia="Times New Roman" w:hAnsiTheme="majorBidi" w:cstheme="majorBidi"/>
          <w:sz w:val="24"/>
          <w:szCs w:val="24"/>
        </w:rPr>
        <w:t>Penelitian</w:t>
      </w:r>
      <w:r w:rsidR="00197515">
        <w:rPr>
          <w:rFonts w:asciiTheme="majorBidi" w:eastAsia="Times New Roman" w:hAnsiTheme="majorBidi" w:cstheme="majorBidi"/>
          <w:sz w:val="24"/>
          <w:szCs w:val="24"/>
        </w:rPr>
        <w:t xml:space="preserve"> yang dilakukan oleh </w:t>
      </w:r>
      <w:r w:rsidR="007E2758">
        <w:rPr>
          <w:rFonts w:asciiTheme="majorBidi" w:eastAsia="Times New Roman" w:hAnsiTheme="majorBidi" w:cstheme="majorBidi"/>
          <w:sz w:val="24"/>
          <w:szCs w:val="24"/>
        </w:rPr>
        <w:fldChar w:fldCharType="begin" w:fldLock="1"/>
      </w:r>
      <w:r w:rsidR="00AD4378">
        <w:rPr>
          <w:rFonts w:asciiTheme="majorBidi" w:eastAsia="Times New Roman" w:hAnsiTheme="majorBidi" w:cstheme="majorBidi"/>
          <w:sz w:val="24"/>
          <w:szCs w:val="24"/>
        </w:rPr>
        <w:instrText>ADDIN CSL_CITATION {"citationItems":[{"id":"ITEM-1","itemData":{"author":[{"dropping-particle":"","family":"Wikiandy","given":"Noviani","non-dropping-particle":"","parse-names":false,"suffix":""},{"dropping-particle":"","family":"Rosidah","given":"Rosidah","non-dropping-particle":"","parse-names":false,"suffix":""},{"dropping-particle":"","family":"Herawati","given":"Titin","non-dropping-particle":"","parse-names":false,"suffix":""}],"container-title":"Jurnal Perikanan dan Kelautan","id":"ITEM-1","issue":"3","issued":{"date-parts":[["2013"]]},"page":"215-225","title":"Dampak Pencemaran Limbah Industri Tekstil terhadap Kerusakan Struktur Organ Ikan yang Hidup di Daerah Aliran Sungai (DAS) Citarum Bagian Hulu","type":"article-journal","volume":"4"},"uris":["http://www.mendeley.com/documents/?uuid=d564c46c-e431-4c94-abda-1d9ab11d38d1"]}],"mendeley":{"formattedCitation":"(Wikiandy et al., 2013)","manualFormatting":"Wikiandy et al., (2013)","plainTextFormattedCitation":"(Wikiandy et al., 2013)","previouslyFormattedCitation":"(Wikiandy et al., 2013)"},"properties":{"noteIndex":0},"schema":"https://github.com/citation-style-language/schema/raw/master/csl-citation.json"}</w:instrText>
      </w:r>
      <w:r w:rsidR="007E2758">
        <w:rPr>
          <w:rFonts w:asciiTheme="majorBidi" w:eastAsia="Times New Roman" w:hAnsiTheme="majorBidi" w:cstheme="majorBidi"/>
          <w:sz w:val="24"/>
          <w:szCs w:val="24"/>
        </w:rPr>
        <w:fldChar w:fldCharType="separate"/>
      </w:r>
      <w:r w:rsidR="007E2758" w:rsidRPr="007E2758">
        <w:rPr>
          <w:rFonts w:asciiTheme="majorBidi" w:eastAsia="Times New Roman" w:hAnsiTheme="majorBidi" w:cstheme="majorBidi"/>
          <w:noProof/>
          <w:sz w:val="24"/>
          <w:szCs w:val="24"/>
        </w:rPr>
        <w:t xml:space="preserve">Wikiandy </w:t>
      </w:r>
      <w:r w:rsidR="007E2758" w:rsidRPr="007E2758">
        <w:rPr>
          <w:rFonts w:asciiTheme="majorBidi" w:eastAsia="Times New Roman" w:hAnsiTheme="majorBidi" w:cstheme="majorBidi"/>
          <w:i/>
          <w:iCs/>
          <w:noProof/>
          <w:sz w:val="24"/>
          <w:szCs w:val="24"/>
        </w:rPr>
        <w:t>et al</w:t>
      </w:r>
      <w:r w:rsidR="007E2758" w:rsidRPr="007E2758">
        <w:rPr>
          <w:rFonts w:asciiTheme="majorBidi" w:eastAsia="Times New Roman" w:hAnsiTheme="majorBidi" w:cstheme="majorBidi"/>
          <w:noProof/>
          <w:sz w:val="24"/>
          <w:szCs w:val="24"/>
        </w:rPr>
        <w:t xml:space="preserve">., </w:t>
      </w:r>
      <w:r w:rsidR="007E2758">
        <w:rPr>
          <w:rFonts w:asciiTheme="majorBidi" w:eastAsia="Times New Roman" w:hAnsiTheme="majorBidi" w:cstheme="majorBidi"/>
          <w:noProof/>
          <w:sz w:val="24"/>
          <w:szCs w:val="24"/>
        </w:rPr>
        <w:t>(</w:t>
      </w:r>
      <w:r w:rsidR="007E2758" w:rsidRPr="007E2758">
        <w:rPr>
          <w:rFonts w:asciiTheme="majorBidi" w:eastAsia="Times New Roman" w:hAnsiTheme="majorBidi" w:cstheme="majorBidi"/>
          <w:noProof/>
          <w:sz w:val="24"/>
          <w:szCs w:val="24"/>
        </w:rPr>
        <w:t>2013)</w:t>
      </w:r>
      <w:r w:rsidR="007E2758">
        <w:rPr>
          <w:rFonts w:asciiTheme="majorBidi" w:eastAsia="Times New Roman" w:hAnsiTheme="majorBidi" w:cstheme="majorBidi"/>
          <w:sz w:val="24"/>
          <w:szCs w:val="24"/>
        </w:rPr>
        <w:fldChar w:fldCharType="end"/>
      </w:r>
      <w:r w:rsidR="007E2758">
        <w:rPr>
          <w:rFonts w:asciiTheme="majorBidi" w:eastAsia="Times New Roman" w:hAnsiTheme="majorBidi" w:cstheme="majorBidi"/>
          <w:sz w:val="24"/>
          <w:szCs w:val="24"/>
        </w:rPr>
        <w:t xml:space="preserve"> </w:t>
      </w:r>
      <w:r w:rsidR="00197515">
        <w:rPr>
          <w:rFonts w:asciiTheme="majorBidi" w:hAnsiTheme="majorBidi" w:cstheme="majorBidi"/>
          <w:sz w:val="24"/>
          <w:szCs w:val="24"/>
        </w:rPr>
        <w:t xml:space="preserve">menunjukkan bahwa limbah cair tekstil yang langsung dibuang ke sungai mengakibatkan rusaknya organ dalam pada ikan, seperti insang, hati, dan ginjal. </w:t>
      </w:r>
      <w:r w:rsidR="007E2758">
        <w:rPr>
          <w:rFonts w:asciiTheme="majorBidi" w:hAnsiTheme="majorBidi" w:cstheme="majorBidi"/>
          <w:sz w:val="24"/>
          <w:szCs w:val="24"/>
        </w:rPr>
        <w:fldChar w:fldCharType="begin" w:fldLock="1"/>
      </w:r>
      <w:r w:rsidR="00AD4378">
        <w:rPr>
          <w:rFonts w:asciiTheme="majorBidi" w:hAnsiTheme="majorBidi" w:cstheme="majorBidi"/>
          <w:sz w:val="24"/>
          <w:szCs w:val="24"/>
        </w:rPr>
        <w:instrText>ADDIN CSL_CITATION {"citationItems":[{"id":"ITEM-1","itemData":{"abstract":"… This study aims to determine the impact of liquid waste … dalam proses pengolahan limbah tersebut zat kimia yang duigunakan semakin berkurang sehingga dalam pembuangan limbah …","author":[{"dropping-particle":"","family":"Wulandari","given":"Wuri","non-dropping-particle":"","parse-names":false,"suffix":""},{"dropping-particle":"","family":"Nasution","given":"Robby Darwis","non-dropping-particle":"","parse-names":false,"suffix":""}],"container-title":"Indonesian Journal of Government and Communication Studies","id":"ITEM-1","issue":"1","issued":{"date-parts":[["2017"]]},"title":"Dampak Limbah Cair Industri Penyamakan Kulit terhadap Pencemaran Lingkungan Sosial di Kabupaten Magetan (Studi Kasus di Desa Ringinagung Kecamatan Magetan Kabupaten Magetan)","type":"article-journal","volume":"1"},"uris":["http://www.mendeley.com/documents/?uuid=a79b836e-f297-4afa-99c4-1cd444d03216"]}],"mendeley":{"formattedCitation":"(Wulandari &amp; Nasution, 2017)","manualFormatting":"Wulandari &amp; Nasution, (2017)","plainTextFormattedCitation":"(Wulandari &amp; Nasution, 2017)","previouslyFormattedCitation":"(Wulandari &amp; Nasution, 2017)"},"properties":{"noteIndex":0},"schema":"https://github.com/citation-style-language/schema/raw/master/csl-citation.json"}</w:instrText>
      </w:r>
      <w:r w:rsidR="007E2758">
        <w:rPr>
          <w:rFonts w:asciiTheme="majorBidi" w:hAnsiTheme="majorBidi" w:cstheme="majorBidi"/>
          <w:sz w:val="24"/>
          <w:szCs w:val="24"/>
        </w:rPr>
        <w:fldChar w:fldCharType="separate"/>
      </w:r>
      <w:r w:rsidR="007E2758" w:rsidRPr="007E2758">
        <w:rPr>
          <w:rFonts w:asciiTheme="majorBidi" w:hAnsiTheme="majorBidi" w:cstheme="majorBidi"/>
          <w:noProof/>
          <w:sz w:val="24"/>
          <w:szCs w:val="24"/>
        </w:rPr>
        <w:t xml:space="preserve">Wulandari &amp; Nasution, </w:t>
      </w:r>
      <w:r w:rsidR="007E2758">
        <w:rPr>
          <w:rFonts w:asciiTheme="majorBidi" w:hAnsiTheme="majorBidi" w:cstheme="majorBidi"/>
          <w:noProof/>
          <w:sz w:val="24"/>
          <w:szCs w:val="24"/>
        </w:rPr>
        <w:t>(</w:t>
      </w:r>
      <w:r w:rsidR="007E2758" w:rsidRPr="007E2758">
        <w:rPr>
          <w:rFonts w:asciiTheme="majorBidi" w:hAnsiTheme="majorBidi" w:cstheme="majorBidi"/>
          <w:noProof/>
          <w:sz w:val="24"/>
          <w:szCs w:val="24"/>
        </w:rPr>
        <w:t>2017)</w:t>
      </w:r>
      <w:r w:rsidR="007E2758">
        <w:rPr>
          <w:rFonts w:asciiTheme="majorBidi" w:hAnsiTheme="majorBidi" w:cstheme="majorBidi"/>
          <w:sz w:val="24"/>
          <w:szCs w:val="24"/>
        </w:rPr>
        <w:fldChar w:fldCharType="end"/>
      </w:r>
      <w:r w:rsidR="007E2758">
        <w:rPr>
          <w:rFonts w:asciiTheme="majorBidi" w:hAnsiTheme="majorBidi" w:cstheme="majorBidi"/>
          <w:sz w:val="24"/>
          <w:szCs w:val="24"/>
        </w:rPr>
        <w:t xml:space="preserve"> </w:t>
      </w:r>
      <w:r w:rsidR="00197515">
        <w:rPr>
          <w:rFonts w:asciiTheme="majorBidi" w:hAnsiTheme="majorBidi" w:cstheme="majorBidi"/>
          <w:sz w:val="24"/>
          <w:szCs w:val="24"/>
        </w:rPr>
        <w:t>menyebutkan dalam penelitiannya bahwa limbah cair yang dihasilkan dari industri penyamakan kulit di Magetan menimbulkan bau busuk dan mengakibatkan pencemaran sungai serta air sumur.</w:t>
      </w:r>
      <w:r w:rsidR="00AB44E4">
        <w:rPr>
          <w:rFonts w:asciiTheme="majorBidi" w:hAnsiTheme="majorBidi" w:cstheme="majorBidi"/>
          <w:sz w:val="24"/>
          <w:szCs w:val="24"/>
        </w:rPr>
        <w:t xml:space="preserve"> Hal yang sama juga terjadi pada Kampung Tenun Samarinda, berdasakan pemaparan Ketua RT setempat limbah cair yang dihasilkan dari proses menenun kerap menimbulkan bau yang tidak sedap, terutama ketika air sungai sedang </w:t>
      </w:r>
      <w:r w:rsidR="00FE0505">
        <w:rPr>
          <w:rFonts w:asciiTheme="majorBidi" w:hAnsiTheme="majorBidi" w:cstheme="majorBidi"/>
          <w:sz w:val="24"/>
          <w:szCs w:val="24"/>
        </w:rPr>
        <w:t>pasang</w:t>
      </w:r>
      <w:r w:rsidR="00AB44E4">
        <w:rPr>
          <w:rFonts w:asciiTheme="majorBidi" w:hAnsiTheme="majorBidi" w:cstheme="majorBidi"/>
          <w:sz w:val="24"/>
          <w:szCs w:val="24"/>
        </w:rPr>
        <w:t>.</w:t>
      </w:r>
      <w:r w:rsidR="00FE0505">
        <w:rPr>
          <w:rFonts w:asciiTheme="majorBidi" w:hAnsiTheme="majorBidi" w:cstheme="majorBidi"/>
          <w:sz w:val="24"/>
          <w:szCs w:val="24"/>
        </w:rPr>
        <w:t xml:space="preserve"> </w:t>
      </w:r>
    </w:p>
    <w:p w14:paraId="0056342C" w14:textId="0C6140A2" w:rsidR="00FE0505" w:rsidRPr="00B9365F" w:rsidRDefault="00AB44E4" w:rsidP="00A367B7">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r>
      <w:r w:rsidR="00FE0505">
        <w:rPr>
          <w:rFonts w:asciiTheme="majorBidi" w:hAnsiTheme="majorBidi" w:cstheme="majorBidi"/>
          <w:sz w:val="24"/>
          <w:szCs w:val="24"/>
        </w:rPr>
        <w:t>Oleh karena itu, s</w:t>
      </w:r>
      <w:r>
        <w:rPr>
          <w:rFonts w:asciiTheme="majorBidi" w:hAnsiTheme="majorBidi" w:cstheme="majorBidi"/>
          <w:sz w:val="24"/>
          <w:szCs w:val="24"/>
        </w:rPr>
        <w:t>ebagai salah satu tempat wisata</w:t>
      </w:r>
      <w:r w:rsidR="00C43050">
        <w:rPr>
          <w:rFonts w:asciiTheme="majorBidi" w:hAnsiTheme="majorBidi" w:cstheme="majorBidi"/>
          <w:sz w:val="24"/>
          <w:szCs w:val="24"/>
        </w:rPr>
        <w:t xml:space="preserve"> dan cagar budaya di Kota Samarinda</w:t>
      </w:r>
      <w:r>
        <w:rPr>
          <w:rFonts w:asciiTheme="majorBidi" w:hAnsiTheme="majorBidi" w:cstheme="majorBidi"/>
          <w:sz w:val="24"/>
          <w:szCs w:val="24"/>
        </w:rPr>
        <w:t xml:space="preserve">, sudah seharusnya para penenun di </w:t>
      </w:r>
      <w:r w:rsidR="00FE0505">
        <w:rPr>
          <w:rFonts w:asciiTheme="majorBidi" w:hAnsiTheme="majorBidi" w:cstheme="majorBidi"/>
          <w:sz w:val="24"/>
          <w:szCs w:val="24"/>
        </w:rPr>
        <w:t>Kampung Tenun Samarinda menjaga kebersihan</w:t>
      </w:r>
      <w:r w:rsidR="00C43050">
        <w:rPr>
          <w:rFonts w:asciiTheme="majorBidi" w:hAnsiTheme="majorBidi" w:cstheme="majorBidi"/>
          <w:sz w:val="24"/>
          <w:szCs w:val="24"/>
        </w:rPr>
        <w:t xml:space="preserve"> lingkungan</w:t>
      </w:r>
      <w:r w:rsidR="00FE0505">
        <w:rPr>
          <w:rFonts w:asciiTheme="majorBidi" w:hAnsiTheme="majorBidi" w:cstheme="majorBidi"/>
          <w:sz w:val="24"/>
          <w:szCs w:val="24"/>
        </w:rPr>
        <w:t xml:space="preserve"> kampung tersebut, terutama dalam hal </w:t>
      </w:r>
      <w:r w:rsidR="00CA0F68">
        <w:rPr>
          <w:rFonts w:asciiTheme="majorBidi" w:hAnsiTheme="majorBidi" w:cstheme="majorBidi"/>
          <w:sz w:val="24"/>
          <w:szCs w:val="24"/>
        </w:rPr>
        <w:t>pengolahan</w:t>
      </w:r>
      <w:r w:rsidR="00FE0505">
        <w:rPr>
          <w:rFonts w:asciiTheme="majorBidi" w:hAnsiTheme="majorBidi" w:cstheme="majorBidi"/>
          <w:sz w:val="24"/>
          <w:szCs w:val="24"/>
        </w:rPr>
        <w:t xml:space="preserve"> limbah hasil usaha.</w:t>
      </w:r>
      <w:r w:rsidR="00B9365F">
        <w:rPr>
          <w:rFonts w:asciiTheme="majorBidi" w:hAnsiTheme="majorBidi" w:cstheme="majorBidi"/>
          <w:sz w:val="24"/>
          <w:szCs w:val="24"/>
        </w:rPr>
        <w:t xml:space="preserve"> Hal tersebut dilakukan agar terciptanya lingkungan wisata dan tempat tinggal yang </w:t>
      </w:r>
      <w:r w:rsidR="0040266B">
        <w:rPr>
          <w:rFonts w:asciiTheme="majorBidi" w:hAnsiTheme="majorBidi" w:cstheme="majorBidi"/>
          <w:sz w:val="24"/>
          <w:szCs w:val="24"/>
        </w:rPr>
        <w:t xml:space="preserve">bersih juga </w:t>
      </w:r>
      <w:r w:rsidR="00C43050">
        <w:rPr>
          <w:rFonts w:asciiTheme="majorBidi" w:hAnsiTheme="majorBidi" w:cstheme="majorBidi"/>
          <w:sz w:val="24"/>
          <w:szCs w:val="24"/>
        </w:rPr>
        <w:t>nyaman, sehingga</w:t>
      </w:r>
      <w:r w:rsidR="0040266B">
        <w:rPr>
          <w:rFonts w:asciiTheme="majorBidi" w:hAnsiTheme="majorBidi" w:cstheme="majorBidi"/>
          <w:sz w:val="24"/>
          <w:szCs w:val="24"/>
        </w:rPr>
        <w:t xml:space="preserve"> dapat meningkatkan minat</w:t>
      </w:r>
      <w:r w:rsidR="00B9365F">
        <w:rPr>
          <w:rFonts w:asciiTheme="majorBidi" w:hAnsiTheme="majorBidi" w:cstheme="majorBidi"/>
          <w:sz w:val="24"/>
          <w:szCs w:val="24"/>
        </w:rPr>
        <w:t xml:space="preserve"> para</w:t>
      </w:r>
      <w:r w:rsidR="00FE0505">
        <w:rPr>
          <w:rFonts w:asciiTheme="majorBidi" w:hAnsiTheme="majorBidi" w:cstheme="majorBidi"/>
          <w:sz w:val="24"/>
          <w:szCs w:val="24"/>
        </w:rPr>
        <w:t xml:space="preserve"> wisatawan </w:t>
      </w:r>
      <w:r w:rsidR="0040266B">
        <w:rPr>
          <w:rFonts w:asciiTheme="majorBidi" w:hAnsiTheme="majorBidi" w:cstheme="majorBidi"/>
          <w:sz w:val="24"/>
          <w:szCs w:val="24"/>
        </w:rPr>
        <w:t xml:space="preserve">untuk </w:t>
      </w:r>
      <w:r w:rsidR="00FE0505">
        <w:rPr>
          <w:rFonts w:asciiTheme="majorBidi" w:hAnsiTheme="majorBidi" w:cstheme="majorBidi"/>
          <w:sz w:val="24"/>
          <w:szCs w:val="24"/>
        </w:rPr>
        <w:t>melakukan kunjungan wisata ke kampung tersebut.</w:t>
      </w:r>
    </w:p>
    <w:p w14:paraId="5C4CD401" w14:textId="77777777" w:rsidR="004C54CF" w:rsidRDefault="00810FBD" w:rsidP="004C54CF">
      <w:pPr>
        <w:spacing w:after="0" w:line="480" w:lineRule="auto"/>
        <w:ind w:firstLine="709"/>
        <w:jc w:val="both"/>
        <w:rPr>
          <w:rFonts w:asciiTheme="majorBidi" w:hAnsiTheme="majorBidi" w:cstheme="majorBidi"/>
          <w:sz w:val="24"/>
          <w:szCs w:val="24"/>
        </w:rPr>
      </w:pPr>
      <w:r>
        <w:rPr>
          <w:rFonts w:asciiTheme="majorBidi" w:eastAsia="Times New Roman" w:hAnsiTheme="majorBidi" w:cstheme="majorBidi"/>
          <w:sz w:val="24"/>
          <w:szCs w:val="24"/>
        </w:rPr>
        <w:tab/>
        <w:t>Upaya yang dapat dilakuka</w:t>
      </w:r>
      <w:r w:rsidR="00842BAE">
        <w:rPr>
          <w:rFonts w:asciiTheme="majorBidi" w:eastAsia="Times New Roman" w:hAnsiTheme="majorBidi" w:cstheme="majorBidi"/>
          <w:sz w:val="24"/>
          <w:szCs w:val="24"/>
        </w:rPr>
        <w:t>n</w:t>
      </w:r>
      <w:r>
        <w:rPr>
          <w:rFonts w:asciiTheme="majorBidi" w:eastAsia="Times New Roman" w:hAnsiTheme="majorBidi" w:cstheme="majorBidi"/>
          <w:sz w:val="24"/>
          <w:szCs w:val="24"/>
        </w:rPr>
        <w:t xml:space="preserve"> oleh para penenun</w:t>
      </w:r>
      <w:r w:rsidR="00781FFB">
        <w:rPr>
          <w:rFonts w:asciiTheme="majorBidi" w:eastAsia="Times New Roman" w:hAnsiTheme="majorBidi" w:cstheme="majorBidi"/>
          <w:sz w:val="24"/>
          <w:szCs w:val="24"/>
        </w:rPr>
        <w:t xml:space="preserve"> </w:t>
      </w:r>
      <w:r w:rsidR="00B51F43">
        <w:rPr>
          <w:rFonts w:asciiTheme="majorBidi" w:eastAsia="Times New Roman" w:hAnsiTheme="majorBidi" w:cstheme="majorBidi"/>
          <w:sz w:val="24"/>
          <w:szCs w:val="24"/>
        </w:rPr>
        <w:t>untuk mengurang</w:t>
      </w:r>
      <w:r w:rsidR="001A7D04">
        <w:rPr>
          <w:rFonts w:asciiTheme="majorBidi" w:eastAsia="Times New Roman" w:hAnsiTheme="majorBidi" w:cstheme="majorBidi"/>
          <w:sz w:val="24"/>
          <w:szCs w:val="24"/>
        </w:rPr>
        <w:t>i dampak negatif kegiatan usaha</w:t>
      </w:r>
      <w:r>
        <w:rPr>
          <w:rFonts w:asciiTheme="majorBidi" w:eastAsia="Times New Roman" w:hAnsiTheme="majorBidi" w:cstheme="majorBidi"/>
          <w:sz w:val="24"/>
          <w:szCs w:val="24"/>
        </w:rPr>
        <w:t xml:space="preserve"> mereka serta melestarikan kawasan wisata di kampung tersebut adalah dengan </w:t>
      </w:r>
      <w:r w:rsidR="00781FFB">
        <w:rPr>
          <w:rFonts w:asciiTheme="majorBidi" w:eastAsia="Times New Roman" w:hAnsiTheme="majorBidi" w:cstheme="majorBidi"/>
          <w:sz w:val="24"/>
          <w:szCs w:val="24"/>
        </w:rPr>
        <w:t>men</w:t>
      </w:r>
      <w:r w:rsidR="00B51F43">
        <w:rPr>
          <w:rFonts w:asciiTheme="majorBidi" w:eastAsia="Times New Roman" w:hAnsiTheme="majorBidi" w:cstheme="majorBidi"/>
          <w:sz w:val="24"/>
          <w:szCs w:val="24"/>
        </w:rPr>
        <w:t>galokasikan</w:t>
      </w:r>
      <w:r w:rsidR="00781FFB">
        <w:rPr>
          <w:rFonts w:asciiTheme="majorBidi" w:eastAsia="Times New Roman" w:hAnsiTheme="majorBidi" w:cstheme="majorBidi"/>
          <w:sz w:val="24"/>
          <w:szCs w:val="24"/>
        </w:rPr>
        <w:t xml:space="preserve"> dana khusus untuk mengelola limbah cair yang </w:t>
      </w:r>
      <w:r w:rsidR="00B51F43">
        <w:rPr>
          <w:rFonts w:asciiTheme="majorBidi" w:eastAsia="Times New Roman" w:hAnsiTheme="majorBidi" w:cstheme="majorBidi"/>
          <w:sz w:val="24"/>
          <w:szCs w:val="24"/>
        </w:rPr>
        <w:t>mereka hasilkan</w:t>
      </w:r>
      <w:r w:rsidR="00781FFB">
        <w:rPr>
          <w:rFonts w:asciiTheme="majorBidi" w:eastAsia="Times New Roman" w:hAnsiTheme="majorBidi" w:cstheme="majorBidi"/>
          <w:sz w:val="24"/>
          <w:szCs w:val="24"/>
        </w:rPr>
        <w:t xml:space="preserve"> sebagai bentuk tanggung jawab kepada lingkungan dan sosial</w:t>
      </w:r>
      <w:r w:rsidR="00B51F43">
        <w:rPr>
          <w:rFonts w:asciiTheme="majorBidi" w:eastAsia="Times New Roman" w:hAnsiTheme="majorBidi" w:cstheme="majorBidi"/>
          <w:sz w:val="24"/>
          <w:szCs w:val="24"/>
        </w:rPr>
        <w:t xml:space="preserve">. </w:t>
      </w:r>
      <w:r w:rsidR="004C54CF" w:rsidRPr="00511B74">
        <w:rPr>
          <w:rFonts w:asciiTheme="majorBidi" w:hAnsiTheme="majorBidi" w:cstheme="majorBidi"/>
          <w:sz w:val="24"/>
          <w:szCs w:val="24"/>
        </w:rPr>
        <w:t xml:space="preserve">Meskipun penerapan </w:t>
      </w:r>
      <w:r w:rsidR="004C54CF" w:rsidRPr="00242AB1">
        <w:rPr>
          <w:rFonts w:asciiTheme="majorBidi" w:hAnsiTheme="majorBidi" w:cstheme="majorBidi"/>
          <w:i/>
          <w:iCs/>
          <w:sz w:val="24"/>
          <w:szCs w:val="24"/>
        </w:rPr>
        <w:t>green accounting</w:t>
      </w:r>
      <w:r w:rsidR="004C54CF" w:rsidRPr="00511B74">
        <w:rPr>
          <w:rFonts w:asciiTheme="majorBidi" w:hAnsiTheme="majorBidi" w:cstheme="majorBidi"/>
          <w:sz w:val="24"/>
          <w:szCs w:val="24"/>
        </w:rPr>
        <w:t xml:space="preserve"> memberikan banyak manfaat, baik </w:t>
      </w:r>
      <w:r w:rsidR="004C54CF" w:rsidRPr="00511B74">
        <w:rPr>
          <w:rFonts w:asciiTheme="majorBidi" w:hAnsiTheme="majorBidi" w:cstheme="majorBidi"/>
          <w:sz w:val="24"/>
          <w:szCs w:val="24"/>
        </w:rPr>
        <w:lastRenderedPageBreak/>
        <w:t xml:space="preserve">perusahaan besar maupun UMKM menghadapi berbagai tantangan dalam </w:t>
      </w:r>
      <w:r w:rsidR="004C54CF">
        <w:rPr>
          <w:rFonts w:asciiTheme="majorBidi" w:hAnsiTheme="majorBidi" w:cstheme="majorBidi"/>
          <w:sz w:val="24"/>
          <w:szCs w:val="24"/>
        </w:rPr>
        <w:t xml:space="preserve">tahap </w:t>
      </w:r>
      <w:r w:rsidR="004C54CF" w:rsidRPr="00511B74">
        <w:rPr>
          <w:rFonts w:asciiTheme="majorBidi" w:hAnsiTheme="majorBidi" w:cstheme="majorBidi"/>
          <w:sz w:val="24"/>
          <w:szCs w:val="24"/>
        </w:rPr>
        <w:t xml:space="preserve">implementasinya. </w:t>
      </w:r>
    </w:p>
    <w:p w14:paraId="3DEE1F29" w14:textId="009E9E7F" w:rsidR="004C54CF" w:rsidRDefault="004C54CF" w:rsidP="004C54CF">
      <w:pPr>
        <w:pStyle w:val="ListParagraph"/>
        <w:spacing w:after="0" w:line="480" w:lineRule="auto"/>
        <w:ind w:left="0" w:firstLine="709"/>
        <w:jc w:val="both"/>
        <w:rPr>
          <w:rFonts w:asciiTheme="majorBidi" w:hAnsiTheme="majorBidi" w:cstheme="majorBidi"/>
          <w:sz w:val="24"/>
          <w:szCs w:val="24"/>
        </w:rPr>
      </w:pPr>
      <w:r w:rsidRPr="00EA464B">
        <w:rPr>
          <w:rFonts w:asciiTheme="majorBidi" w:hAnsiTheme="majorBidi" w:cstheme="majorBidi"/>
          <w:sz w:val="24"/>
          <w:szCs w:val="24"/>
        </w:rPr>
        <w:t xml:space="preserve">Dalam penelitiannya, </w:t>
      </w:r>
      <w:r w:rsidR="00B41F29">
        <w:rPr>
          <w:rFonts w:asciiTheme="majorBidi" w:hAnsiTheme="majorBidi" w:cstheme="majorBidi"/>
          <w:sz w:val="24"/>
          <w:szCs w:val="24"/>
        </w:rPr>
        <w:fldChar w:fldCharType="begin" w:fldLock="1"/>
      </w:r>
      <w:r w:rsidR="00B41F29">
        <w:rPr>
          <w:rFonts w:asciiTheme="majorBidi" w:hAnsiTheme="majorBidi" w:cstheme="majorBidi"/>
          <w:sz w:val="24"/>
          <w:szCs w:val="24"/>
        </w:rPr>
        <w:instrText>ADDIN CSL_CITATION {"citationItems":[{"id":"ITEM-1","itemData":{"DOI":"10.53654/tangible.v8i1.292","ISSN":"2528-3073","abstract":"Penelitian ini  dilakukan di Usaha Kecil dan Menengah (UKM) Tahu yang terletak di Kabupaten Takalar. Penelitian ini bertujuan untuk mengkaji tentang Pemahaman dan Kepedulian Penerapan Green Accounting pada pelaku Usaha Kecil dan Menengah (UKM) di Kabupaten Takalar. Penelitian ini menggunakan metode deskriptif kualitatif dengan berpedoman pada studi kasus. Peneliti menggunakan teknik observasi, wawancara, serta dokumentasi terhadap  objek penelitian. Sumber data yang digunakan  dalam penelitian ini yaitu data primer dalam internal. Dari hasil wawancara lapangan, diketahui bahwa pelaku usaha peduli terhadap lingkungan  akan tetapi tidak tahu apa saja komponen-komponen dan bagaimana memasukkan dalam biaya produksi. Semua informan dalam penelitian ini, khususnya pelaku usaha tidak mengetahui dan tidak memahami dengan green accounting.","author":[{"dropping-particle":"","family":"Bayana","given":"Misdal","non-dropping-particle":"","parse-names":false,"suffix":""},{"dropping-particle":"","family":"Praditha","given":"Riza","non-dropping-particle":"","parse-names":false,"suffix":""}],"container-title":"Tangible Journal","id":"ITEM-1","issue":"1","issued":{"date-parts":[["2023"]]},"page":"1-9","title":"Green Accounting pada UMKM Tahu Takalar (sebuah tinjuan fenomenologi)","type":"article-journal","volume":"8"},"uris":["http://www.mendeley.com/documents/?uuid=c4d488b2-4b18-48a8-b55e-c3a944960d6b"]}],"mendeley":{"formattedCitation":"(Bayana &amp; Praditha, 2023)","manualFormatting":"Bayana &amp; Praditha, (2023)","plainTextFormattedCitation":"(Bayana &amp; Praditha, 2023)","previouslyFormattedCitation":"(Bayana &amp; Praditha, 2023)"},"properties":{"noteIndex":0},"schema":"https://github.com/citation-style-language/schema/raw/master/csl-citation.json"}</w:instrText>
      </w:r>
      <w:r w:rsidR="00B41F29">
        <w:rPr>
          <w:rFonts w:asciiTheme="majorBidi" w:hAnsiTheme="majorBidi" w:cstheme="majorBidi"/>
          <w:sz w:val="24"/>
          <w:szCs w:val="24"/>
        </w:rPr>
        <w:fldChar w:fldCharType="separate"/>
      </w:r>
      <w:r w:rsidR="00B41F29" w:rsidRPr="00B41F29">
        <w:rPr>
          <w:rFonts w:asciiTheme="majorBidi" w:hAnsiTheme="majorBidi" w:cstheme="majorBidi"/>
          <w:noProof/>
          <w:sz w:val="24"/>
          <w:szCs w:val="24"/>
        </w:rPr>
        <w:t xml:space="preserve">Bayana &amp; Praditha, </w:t>
      </w:r>
      <w:r w:rsidR="00B41F29">
        <w:rPr>
          <w:rFonts w:asciiTheme="majorBidi" w:hAnsiTheme="majorBidi" w:cstheme="majorBidi"/>
          <w:noProof/>
          <w:sz w:val="24"/>
          <w:szCs w:val="24"/>
        </w:rPr>
        <w:t>(</w:t>
      </w:r>
      <w:r w:rsidR="00B41F29" w:rsidRPr="00B41F29">
        <w:rPr>
          <w:rFonts w:asciiTheme="majorBidi" w:hAnsiTheme="majorBidi" w:cstheme="majorBidi"/>
          <w:noProof/>
          <w:sz w:val="24"/>
          <w:szCs w:val="24"/>
        </w:rPr>
        <w:t>2023)</w:t>
      </w:r>
      <w:r w:rsidR="00B41F29">
        <w:rPr>
          <w:rFonts w:asciiTheme="majorBidi" w:hAnsiTheme="majorBidi" w:cstheme="majorBidi"/>
          <w:sz w:val="24"/>
          <w:szCs w:val="24"/>
        </w:rPr>
        <w:fldChar w:fldCharType="end"/>
      </w:r>
      <w:r w:rsidR="00B41F29">
        <w:rPr>
          <w:rFonts w:asciiTheme="majorBidi" w:hAnsiTheme="majorBidi" w:cstheme="majorBidi"/>
          <w:sz w:val="24"/>
          <w:szCs w:val="24"/>
        </w:rPr>
        <w:t xml:space="preserve"> </w:t>
      </w:r>
      <w:r w:rsidRPr="00EA464B">
        <w:rPr>
          <w:rFonts w:asciiTheme="majorBidi" w:hAnsiTheme="majorBidi" w:cstheme="majorBidi"/>
          <w:sz w:val="24"/>
          <w:szCs w:val="24"/>
        </w:rPr>
        <w:t xml:space="preserve">mengungkapkan bahwa pelaku usaha tahu di Takalar memiliki kepedulian terhadap lingkungan dalam menjalankan bisnisnya, akan tetapi mereka belum memiliki pemahaman untuk mengalokasikan biaya lingkungan. Sedangkan penelitian lain yang dilakukan oleh </w:t>
      </w:r>
      <w:r w:rsidR="00B41F29">
        <w:rPr>
          <w:rFonts w:asciiTheme="majorBidi" w:hAnsiTheme="majorBidi" w:cstheme="majorBidi"/>
          <w:sz w:val="24"/>
          <w:szCs w:val="24"/>
        </w:rPr>
        <w:fldChar w:fldCharType="begin" w:fldLock="1"/>
      </w:r>
      <w:r w:rsidR="00B41F29">
        <w:rPr>
          <w:rFonts w:asciiTheme="majorBidi" w:hAnsiTheme="majorBidi" w:cstheme="majorBidi"/>
          <w:sz w:val="24"/>
          <w:szCs w:val="24"/>
        </w:rPr>
        <w:instrText>ADDIN CSL_CITATION {"citationItems":[{"id":"ITEM-1","itemData":{"DOI":"10.30872/jakt.v19i1.10792","ISSN":"0216-7743","abstract":"Penelitian ini bertujuan untuk mengetahui tingkat pemahaman dan kepedulian para pelaku usaha UMKM produsen kain batik di Kabupaten Jember Provinsi Jawa Timur yang akan mendasari implementasi green accounting dalam menjalankan usahanya mereka. Green Accounting merupakan pengembangan dari ilmu akuntansi yang berperan melalui pengungkapan sukarela dalam laporan keuangan suatu usaha terkait dengan biaya lingkungan atau environmental cost. Kuesioner digunakan untuk mengumpulkan data penelitian. Menggunakan teknik proporsional dengan Random sampling yaitu dipilih 3 UMKM Produsen Batik yang berada di kecamatan sekitar wilayah Kabupaten Jember. Analisis data dalam penelitian deskriptif kualitatif ini menggunakan model analisis data dari Miles and Huberman dalam Sugiyono (2017) yaitu Mereduksi data, Menyajikan Data, lalu melakukan Penarikan Kesimpulan. Hasil penelitian ini menunjukkan bahwa dua dari tiga pelaku usaha UMKM produsen batik di wilayah Kabupaten Jember Provinsi Jawa Timur telah memiliki pemahaman dan kepedulian yang baik dalam menjaga lingkungan hidup sebagai bentuk implementasi green accounting. Meski untuk detail pengeluaran biaya usaha dan biaya lingkungan belum mereka pahami secara rinci tapi mereka telah sadari bahwa biaya lingkungan menjadi tanggung jawab yang dibebankan pada laporan keuangan usaha mereka","author":[{"dropping-particle":"","family":"Herlindawati","given":"Dwi","non-dropping-particle":"","parse-names":false,"suffix":""},{"dropping-particle":"","family":"Kantun","given":"Sri","non-dropping-particle":"","parse-names":false,"suffix":""},{"dropping-particle":"","family":"Widayani","given":"Anna","non-dropping-particle":"","parse-names":false,"suffix":""},{"dropping-particle":"","family":"Tiara","given":"Tiara","non-dropping-particle":"","parse-names":false,"suffix":""}],"container-title":"Akuntabel","id":"ITEM-1","issue":"1","issued":{"date-parts":[["2022"]]},"page":"22-32","title":"Pemahaman dan kepedulian dalam implementasi green accounting oleh UMKM produsen kain batik","type":"article-journal","volume":"19"},"uris":["http://www.mendeley.com/documents/?uuid=dd6a157c-c797-4fcf-9860-937e90f07afd"]}],"mendeley":{"formattedCitation":"(Herlindawati et al., 2022)","manualFormatting":"Herlindawati et al., (2022)","plainTextFormattedCitation":"(Herlindawati et al., 2022)","previouslyFormattedCitation":"(Herlindawati et al., 2022)"},"properties":{"noteIndex":0},"schema":"https://github.com/citation-style-language/schema/raw/master/csl-citation.json"}</w:instrText>
      </w:r>
      <w:r w:rsidR="00B41F29">
        <w:rPr>
          <w:rFonts w:asciiTheme="majorBidi" w:hAnsiTheme="majorBidi" w:cstheme="majorBidi"/>
          <w:sz w:val="24"/>
          <w:szCs w:val="24"/>
        </w:rPr>
        <w:fldChar w:fldCharType="separate"/>
      </w:r>
      <w:r w:rsidR="00B41F29" w:rsidRPr="00B41F29">
        <w:rPr>
          <w:rFonts w:asciiTheme="majorBidi" w:hAnsiTheme="majorBidi" w:cstheme="majorBidi"/>
          <w:noProof/>
          <w:sz w:val="24"/>
          <w:szCs w:val="24"/>
        </w:rPr>
        <w:t xml:space="preserve">Herlindawati </w:t>
      </w:r>
      <w:r w:rsidR="00B41F29" w:rsidRPr="00B41F29">
        <w:rPr>
          <w:rFonts w:asciiTheme="majorBidi" w:hAnsiTheme="majorBidi" w:cstheme="majorBidi"/>
          <w:i/>
          <w:iCs/>
          <w:noProof/>
          <w:sz w:val="24"/>
          <w:szCs w:val="24"/>
        </w:rPr>
        <w:t>et al</w:t>
      </w:r>
      <w:r w:rsidR="00B41F29" w:rsidRPr="00B41F29">
        <w:rPr>
          <w:rFonts w:asciiTheme="majorBidi" w:hAnsiTheme="majorBidi" w:cstheme="majorBidi"/>
          <w:noProof/>
          <w:sz w:val="24"/>
          <w:szCs w:val="24"/>
        </w:rPr>
        <w:t xml:space="preserve">., </w:t>
      </w:r>
      <w:r w:rsidR="00B41F29">
        <w:rPr>
          <w:rFonts w:asciiTheme="majorBidi" w:hAnsiTheme="majorBidi" w:cstheme="majorBidi"/>
          <w:noProof/>
          <w:sz w:val="24"/>
          <w:szCs w:val="24"/>
        </w:rPr>
        <w:t>(</w:t>
      </w:r>
      <w:r w:rsidR="00B41F29" w:rsidRPr="00B41F29">
        <w:rPr>
          <w:rFonts w:asciiTheme="majorBidi" w:hAnsiTheme="majorBidi" w:cstheme="majorBidi"/>
          <w:noProof/>
          <w:sz w:val="24"/>
          <w:szCs w:val="24"/>
        </w:rPr>
        <w:t>2022)</w:t>
      </w:r>
      <w:r w:rsidR="00B41F29">
        <w:rPr>
          <w:rFonts w:asciiTheme="majorBidi" w:hAnsiTheme="majorBidi" w:cstheme="majorBidi"/>
          <w:sz w:val="24"/>
          <w:szCs w:val="24"/>
        </w:rPr>
        <w:fldChar w:fldCharType="end"/>
      </w:r>
      <w:r w:rsidR="00B41F29">
        <w:rPr>
          <w:rFonts w:asciiTheme="majorBidi" w:hAnsiTheme="majorBidi" w:cstheme="majorBidi"/>
          <w:sz w:val="24"/>
          <w:szCs w:val="24"/>
        </w:rPr>
        <w:t xml:space="preserve"> </w:t>
      </w:r>
      <w:r w:rsidRPr="00EA464B">
        <w:rPr>
          <w:rFonts w:asciiTheme="majorBidi" w:hAnsiTheme="majorBidi" w:cstheme="majorBidi"/>
          <w:sz w:val="24"/>
          <w:szCs w:val="24"/>
        </w:rPr>
        <w:t xml:space="preserve">menunjukkan bahwa pelaku UMKM batik di Jember telah menerapkan </w:t>
      </w:r>
      <w:r w:rsidRPr="00EA464B">
        <w:rPr>
          <w:rFonts w:asciiTheme="majorBidi" w:hAnsiTheme="majorBidi" w:cstheme="majorBidi"/>
          <w:i/>
          <w:iCs/>
          <w:sz w:val="24"/>
          <w:szCs w:val="24"/>
        </w:rPr>
        <w:t xml:space="preserve">green accounting </w:t>
      </w:r>
      <w:r w:rsidRPr="00EA464B">
        <w:rPr>
          <w:rFonts w:asciiTheme="majorBidi" w:hAnsiTheme="majorBidi" w:cstheme="majorBidi"/>
          <w:sz w:val="24"/>
          <w:szCs w:val="24"/>
        </w:rPr>
        <w:t xml:space="preserve">karena telah memiliki pemahaman dasar untuk mengelola biaya lingkungan. Meskipun demikian, dalam penerapannya mereka masih belum memahami secara rinci bagaimana biaya lingkungan dialokasikan. </w:t>
      </w:r>
    </w:p>
    <w:p w14:paraId="040A3E94" w14:textId="064F1B98" w:rsidR="00242AB1" w:rsidRPr="009835BC" w:rsidRDefault="004C54CF" w:rsidP="004C54CF">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t xml:space="preserve">Bagi pelaku </w:t>
      </w:r>
      <w:r w:rsidRPr="00511B74">
        <w:rPr>
          <w:rFonts w:asciiTheme="majorBidi" w:hAnsiTheme="majorBidi" w:cstheme="majorBidi"/>
          <w:sz w:val="24"/>
          <w:szCs w:val="24"/>
        </w:rPr>
        <w:t>UMKM</w:t>
      </w:r>
      <w:r>
        <w:rPr>
          <w:rFonts w:asciiTheme="majorBidi" w:hAnsiTheme="majorBidi" w:cstheme="majorBidi"/>
          <w:sz w:val="24"/>
          <w:szCs w:val="24"/>
        </w:rPr>
        <w:t xml:space="preserve">, tantangan yang </w:t>
      </w:r>
      <w:r w:rsidRPr="00511B74">
        <w:rPr>
          <w:rFonts w:asciiTheme="majorBidi" w:hAnsiTheme="majorBidi" w:cstheme="majorBidi"/>
          <w:sz w:val="24"/>
          <w:szCs w:val="24"/>
        </w:rPr>
        <w:t xml:space="preserve">sering kali </w:t>
      </w:r>
      <w:r>
        <w:rPr>
          <w:rFonts w:asciiTheme="majorBidi" w:hAnsiTheme="majorBidi" w:cstheme="majorBidi"/>
          <w:sz w:val="24"/>
          <w:szCs w:val="24"/>
        </w:rPr>
        <w:t xml:space="preserve">dihadapi ialah </w:t>
      </w:r>
      <w:r w:rsidRPr="00511B74">
        <w:rPr>
          <w:rFonts w:asciiTheme="majorBidi" w:hAnsiTheme="majorBidi" w:cstheme="majorBidi"/>
          <w:sz w:val="24"/>
          <w:szCs w:val="24"/>
        </w:rPr>
        <w:t>terbatas</w:t>
      </w:r>
      <w:r>
        <w:rPr>
          <w:rFonts w:asciiTheme="majorBidi" w:hAnsiTheme="majorBidi" w:cstheme="majorBidi"/>
          <w:sz w:val="24"/>
          <w:szCs w:val="24"/>
        </w:rPr>
        <w:t xml:space="preserve">nya </w:t>
      </w:r>
      <w:r w:rsidRPr="00511B74">
        <w:rPr>
          <w:rFonts w:asciiTheme="majorBidi" w:hAnsiTheme="majorBidi" w:cstheme="majorBidi"/>
          <w:sz w:val="24"/>
          <w:szCs w:val="24"/>
        </w:rPr>
        <w:t xml:space="preserve">sumber daya finansial dan pengetahuan dalam hal </w:t>
      </w:r>
      <w:r w:rsidR="00CA0F68">
        <w:rPr>
          <w:rFonts w:asciiTheme="majorBidi" w:hAnsiTheme="majorBidi" w:cstheme="majorBidi"/>
          <w:sz w:val="24"/>
          <w:szCs w:val="24"/>
        </w:rPr>
        <w:t>pengolahan</w:t>
      </w:r>
      <w:r w:rsidRPr="00511B74">
        <w:rPr>
          <w:rFonts w:asciiTheme="majorBidi" w:hAnsiTheme="majorBidi" w:cstheme="majorBidi"/>
          <w:sz w:val="24"/>
          <w:szCs w:val="24"/>
        </w:rPr>
        <w:t xml:space="preserve"> dampak lingkungan. Banyak UMKM yang merasa kesulitan untuk menerapkan </w:t>
      </w:r>
      <w:r w:rsidRPr="00242AB1">
        <w:rPr>
          <w:rFonts w:asciiTheme="majorBidi" w:hAnsiTheme="majorBidi" w:cstheme="majorBidi"/>
          <w:i/>
          <w:iCs/>
          <w:sz w:val="24"/>
          <w:szCs w:val="24"/>
        </w:rPr>
        <w:t>green accounting</w:t>
      </w:r>
      <w:r w:rsidRPr="00511B74">
        <w:rPr>
          <w:rFonts w:asciiTheme="majorBidi" w:hAnsiTheme="majorBidi" w:cstheme="majorBidi"/>
          <w:sz w:val="24"/>
          <w:szCs w:val="24"/>
        </w:rPr>
        <w:t xml:space="preserve"> secara menyeluruh karena minimnya dukungan atau pelatihan yang tersedia. </w:t>
      </w:r>
      <w:r>
        <w:rPr>
          <w:rFonts w:asciiTheme="majorBidi" w:eastAsia="Times New Roman" w:hAnsiTheme="majorBidi" w:cstheme="majorBidi"/>
          <w:sz w:val="24"/>
          <w:szCs w:val="24"/>
        </w:rPr>
        <w:t>Seperti halnya yang terjadi di Kampung Tenun Samarinda</w:t>
      </w:r>
      <w:r w:rsidR="00376A3F" w:rsidRPr="001A3219">
        <w:rPr>
          <w:rFonts w:asciiTheme="majorBidi" w:eastAsia="Times New Roman" w:hAnsiTheme="majorBidi" w:cstheme="majorBidi"/>
          <w:sz w:val="24"/>
          <w:szCs w:val="24"/>
        </w:rPr>
        <w:t xml:space="preserve">, </w:t>
      </w:r>
      <w:r w:rsidR="00B51F43">
        <w:rPr>
          <w:rFonts w:asciiTheme="majorBidi" w:eastAsia="Times New Roman" w:hAnsiTheme="majorBidi" w:cstheme="majorBidi"/>
          <w:sz w:val="24"/>
          <w:szCs w:val="24"/>
        </w:rPr>
        <w:t>berdasarkan</w:t>
      </w:r>
      <w:r w:rsidR="00C840C1" w:rsidRPr="001A3219">
        <w:rPr>
          <w:rFonts w:asciiTheme="majorBidi" w:hAnsiTheme="majorBidi" w:cstheme="majorBidi"/>
          <w:sz w:val="24"/>
          <w:szCs w:val="24"/>
        </w:rPr>
        <w:t xml:space="preserve"> pernyataan salah satu penenun yang ada di sana, </w:t>
      </w:r>
      <w:r w:rsidR="00695DC7" w:rsidRPr="001A3219">
        <w:rPr>
          <w:rFonts w:asciiTheme="majorBidi" w:hAnsiTheme="majorBidi" w:cstheme="majorBidi"/>
          <w:sz w:val="24"/>
          <w:szCs w:val="24"/>
        </w:rPr>
        <w:t>hingga saat ini</w:t>
      </w:r>
      <w:r>
        <w:rPr>
          <w:rFonts w:asciiTheme="majorBidi" w:hAnsiTheme="majorBidi" w:cstheme="majorBidi"/>
          <w:sz w:val="24"/>
          <w:szCs w:val="24"/>
        </w:rPr>
        <w:t xml:space="preserve"> </w:t>
      </w:r>
      <w:r w:rsidRPr="001A3219">
        <w:rPr>
          <w:rFonts w:asciiTheme="majorBidi" w:hAnsiTheme="majorBidi" w:cstheme="majorBidi"/>
          <w:sz w:val="24"/>
          <w:szCs w:val="24"/>
        </w:rPr>
        <w:t>diketahui bahwa</w:t>
      </w:r>
      <w:r w:rsidR="00695DC7" w:rsidRPr="001A3219">
        <w:rPr>
          <w:rFonts w:asciiTheme="majorBidi" w:hAnsiTheme="majorBidi" w:cstheme="majorBidi"/>
          <w:sz w:val="24"/>
          <w:szCs w:val="24"/>
        </w:rPr>
        <w:t xml:space="preserve"> </w:t>
      </w:r>
      <w:r w:rsidR="00634F3F">
        <w:rPr>
          <w:rFonts w:asciiTheme="majorBidi" w:hAnsiTheme="majorBidi" w:cstheme="majorBidi"/>
          <w:sz w:val="24"/>
          <w:szCs w:val="24"/>
        </w:rPr>
        <w:t>ia</w:t>
      </w:r>
      <w:r>
        <w:rPr>
          <w:rFonts w:asciiTheme="majorBidi" w:hAnsiTheme="majorBidi" w:cstheme="majorBidi"/>
          <w:sz w:val="24"/>
          <w:szCs w:val="24"/>
        </w:rPr>
        <w:t xml:space="preserve"> dan anggota kelompok tenu</w:t>
      </w:r>
      <w:r w:rsidR="00197BA0">
        <w:rPr>
          <w:rFonts w:asciiTheme="majorBidi" w:hAnsiTheme="majorBidi" w:cstheme="majorBidi"/>
          <w:sz w:val="24"/>
          <w:szCs w:val="24"/>
        </w:rPr>
        <w:t>n</w:t>
      </w:r>
      <w:r>
        <w:rPr>
          <w:rFonts w:asciiTheme="majorBidi" w:hAnsiTheme="majorBidi" w:cstheme="majorBidi"/>
          <w:sz w:val="24"/>
          <w:szCs w:val="24"/>
        </w:rPr>
        <w:t>nya</w:t>
      </w:r>
      <w:r w:rsidR="00376A3F" w:rsidRPr="001A3219">
        <w:rPr>
          <w:rFonts w:asciiTheme="majorBidi" w:eastAsia="Times New Roman" w:hAnsiTheme="majorBidi" w:cstheme="majorBidi"/>
          <w:sz w:val="24"/>
          <w:szCs w:val="24"/>
        </w:rPr>
        <w:t xml:space="preserve"> tidak menyiapkan dana yang dikhusus untuk </w:t>
      </w:r>
      <w:r w:rsidR="00CA0F68">
        <w:rPr>
          <w:rFonts w:asciiTheme="majorBidi" w:eastAsia="Times New Roman" w:hAnsiTheme="majorBidi" w:cstheme="majorBidi"/>
          <w:sz w:val="24"/>
          <w:szCs w:val="24"/>
        </w:rPr>
        <w:t>pengolahan</w:t>
      </w:r>
      <w:r w:rsidR="001A7D04">
        <w:rPr>
          <w:rFonts w:asciiTheme="majorBidi" w:eastAsia="Times New Roman" w:hAnsiTheme="majorBidi" w:cstheme="majorBidi"/>
          <w:sz w:val="24"/>
          <w:szCs w:val="24"/>
        </w:rPr>
        <w:t xml:space="preserve"> </w:t>
      </w:r>
      <w:r w:rsidR="007E408D" w:rsidRPr="00EA464B">
        <w:rPr>
          <w:rFonts w:asciiTheme="majorBidi" w:eastAsia="Times New Roman" w:hAnsiTheme="majorBidi" w:cstheme="majorBidi"/>
          <w:sz w:val="24"/>
          <w:szCs w:val="24"/>
        </w:rPr>
        <w:t>limbah cair hasil tenun.</w:t>
      </w:r>
      <w:r w:rsidR="001812A7">
        <w:rPr>
          <w:rFonts w:asciiTheme="majorBidi" w:eastAsia="Times New Roman" w:hAnsiTheme="majorBidi" w:cstheme="majorBidi"/>
          <w:sz w:val="24"/>
          <w:szCs w:val="24"/>
        </w:rPr>
        <w:t xml:space="preserve"> </w:t>
      </w:r>
    </w:p>
    <w:p w14:paraId="01115B69" w14:textId="440F72F9" w:rsidR="00AF4D1C" w:rsidRPr="000A72B0" w:rsidRDefault="00AB2B93" w:rsidP="00C1538F">
      <w:pPr>
        <w:pStyle w:val="ListParagraph"/>
        <w:spacing w:after="0" w:line="480" w:lineRule="auto"/>
        <w:ind w:left="0"/>
        <w:jc w:val="both"/>
        <w:rPr>
          <w:rFonts w:asciiTheme="majorBidi" w:eastAsia="Times New Roman" w:hAnsiTheme="majorBidi" w:cstheme="majorBidi"/>
          <w:sz w:val="24"/>
          <w:szCs w:val="24"/>
        </w:rPr>
      </w:pPr>
      <w:r>
        <w:rPr>
          <w:rFonts w:asciiTheme="majorBidi" w:hAnsiTheme="majorBidi" w:cstheme="majorBidi"/>
          <w:sz w:val="24"/>
          <w:szCs w:val="24"/>
        </w:rPr>
        <w:tab/>
      </w:r>
      <w:r w:rsidR="00376A3F" w:rsidRPr="001A3219">
        <w:rPr>
          <w:rFonts w:asciiTheme="majorBidi" w:eastAsia="Times New Roman" w:hAnsiTheme="majorBidi" w:cstheme="majorBidi"/>
          <w:sz w:val="24"/>
          <w:szCs w:val="24"/>
        </w:rPr>
        <w:t xml:space="preserve">Dari latar belakang yang telah diuraikan di atas, peneliti tertarik melakukan penelitian </w:t>
      </w:r>
      <w:r w:rsidR="00AF4D1C">
        <w:rPr>
          <w:rFonts w:asciiTheme="majorBidi" w:eastAsia="Times New Roman" w:hAnsiTheme="majorBidi" w:cstheme="majorBidi"/>
          <w:sz w:val="24"/>
          <w:szCs w:val="24"/>
        </w:rPr>
        <w:t xml:space="preserve">kualitatif dengan menggunakan pendekatan etnometodologi untuk </w:t>
      </w:r>
      <w:r w:rsidR="00AF4D1C" w:rsidRPr="007B6301">
        <w:rPr>
          <w:rFonts w:asciiTheme="majorBidi" w:eastAsia="Times New Roman" w:hAnsiTheme="majorBidi" w:cstheme="majorBidi"/>
          <w:sz w:val="24"/>
          <w:szCs w:val="24"/>
        </w:rPr>
        <w:t>membahas mengenai</w:t>
      </w:r>
      <w:r w:rsidR="005A06DC" w:rsidRPr="007B6301">
        <w:rPr>
          <w:rFonts w:asciiTheme="majorBidi" w:eastAsia="Times New Roman" w:hAnsiTheme="majorBidi" w:cstheme="majorBidi"/>
          <w:sz w:val="24"/>
          <w:szCs w:val="24"/>
        </w:rPr>
        <w:t xml:space="preserve"> </w:t>
      </w:r>
      <w:r w:rsidR="0074011C">
        <w:rPr>
          <w:rFonts w:asciiTheme="majorBidi" w:eastAsia="Times New Roman" w:hAnsiTheme="majorBidi" w:cstheme="majorBidi"/>
          <w:sz w:val="24"/>
          <w:szCs w:val="24"/>
        </w:rPr>
        <w:t>tantangan</w:t>
      </w:r>
      <w:r w:rsidR="00C649A1">
        <w:rPr>
          <w:rFonts w:asciiTheme="majorBidi" w:eastAsia="Times New Roman" w:hAnsiTheme="majorBidi" w:cstheme="majorBidi"/>
          <w:sz w:val="24"/>
          <w:szCs w:val="24"/>
        </w:rPr>
        <w:t xml:space="preserve"> yang dihadapi</w:t>
      </w:r>
      <w:r w:rsidR="00A8379B" w:rsidRPr="007B6301">
        <w:rPr>
          <w:rFonts w:asciiTheme="majorBidi" w:eastAsia="Times New Roman" w:hAnsiTheme="majorBidi" w:cstheme="majorBidi"/>
          <w:sz w:val="24"/>
          <w:szCs w:val="24"/>
        </w:rPr>
        <w:t xml:space="preserve"> </w:t>
      </w:r>
      <w:r w:rsidR="005A06DC" w:rsidRPr="007B6301">
        <w:rPr>
          <w:rFonts w:asciiTheme="majorBidi" w:eastAsia="Times New Roman" w:hAnsiTheme="majorBidi" w:cstheme="majorBidi"/>
          <w:sz w:val="24"/>
          <w:szCs w:val="24"/>
        </w:rPr>
        <w:t xml:space="preserve">pelaku UMKM </w:t>
      </w:r>
      <w:r w:rsidR="00C649A1">
        <w:rPr>
          <w:rFonts w:asciiTheme="majorBidi" w:eastAsia="Times New Roman" w:hAnsiTheme="majorBidi" w:cstheme="majorBidi"/>
          <w:sz w:val="24"/>
          <w:szCs w:val="24"/>
        </w:rPr>
        <w:t xml:space="preserve">tenun </w:t>
      </w:r>
      <w:r w:rsidR="005A06DC" w:rsidRPr="007B6301">
        <w:rPr>
          <w:rFonts w:asciiTheme="majorBidi" w:eastAsia="Times New Roman" w:hAnsiTheme="majorBidi" w:cstheme="majorBidi"/>
          <w:sz w:val="24"/>
          <w:szCs w:val="24"/>
        </w:rPr>
        <w:t xml:space="preserve">di Kampung Tenun Samarinda </w:t>
      </w:r>
      <w:r w:rsidR="0074011C">
        <w:rPr>
          <w:rFonts w:asciiTheme="majorBidi" w:eastAsia="Times New Roman" w:hAnsiTheme="majorBidi" w:cstheme="majorBidi"/>
          <w:sz w:val="24"/>
          <w:szCs w:val="24"/>
        </w:rPr>
        <w:t>untuk</w:t>
      </w:r>
      <w:r w:rsidR="00C649A1">
        <w:rPr>
          <w:rFonts w:asciiTheme="majorBidi" w:eastAsia="Times New Roman" w:hAnsiTheme="majorBidi" w:cstheme="majorBidi"/>
          <w:sz w:val="24"/>
          <w:szCs w:val="24"/>
        </w:rPr>
        <w:t xml:space="preserve"> menerapkan</w:t>
      </w:r>
      <w:r w:rsidR="00A8379B" w:rsidRPr="007B6301">
        <w:rPr>
          <w:rFonts w:asciiTheme="majorBidi" w:eastAsia="Times New Roman" w:hAnsiTheme="majorBidi" w:cstheme="majorBidi"/>
          <w:sz w:val="24"/>
          <w:szCs w:val="24"/>
        </w:rPr>
        <w:t xml:space="preserve"> </w:t>
      </w:r>
      <w:r w:rsidR="00AF4D1C" w:rsidRPr="007B6301">
        <w:rPr>
          <w:rFonts w:asciiTheme="majorBidi" w:eastAsia="Times New Roman" w:hAnsiTheme="majorBidi" w:cstheme="majorBidi"/>
          <w:sz w:val="24"/>
          <w:szCs w:val="24"/>
        </w:rPr>
        <w:t xml:space="preserve">konsep </w:t>
      </w:r>
      <w:r w:rsidR="005A06DC" w:rsidRPr="007B6301">
        <w:rPr>
          <w:rFonts w:asciiTheme="majorBidi" w:eastAsia="Times New Roman" w:hAnsiTheme="majorBidi" w:cstheme="majorBidi"/>
          <w:i/>
          <w:iCs/>
          <w:sz w:val="24"/>
          <w:szCs w:val="24"/>
        </w:rPr>
        <w:t>green accounting</w:t>
      </w:r>
      <w:r w:rsidR="005A06DC" w:rsidRPr="007B6301">
        <w:rPr>
          <w:rFonts w:asciiTheme="majorBidi" w:eastAsia="Times New Roman" w:hAnsiTheme="majorBidi" w:cstheme="majorBidi"/>
          <w:sz w:val="24"/>
          <w:szCs w:val="24"/>
        </w:rPr>
        <w:t xml:space="preserve">. </w:t>
      </w:r>
      <w:r w:rsidR="00C649A1">
        <w:rPr>
          <w:rFonts w:asciiTheme="majorBidi" w:eastAsia="Times New Roman" w:hAnsiTheme="majorBidi" w:cstheme="majorBidi"/>
          <w:sz w:val="24"/>
          <w:szCs w:val="24"/>
        </w:rPr>
        <w:t>P</w:t>
      </w:r>
      <w:r w:rsidR="00B70081">
        <w:rPr>
          <w:rFonts w:asciiTheme="majorBidi" w:eastAsia="Times New Roman" w:hAnsiTheme="majorBidi" w:cstheme="majorBidi"/>
          <w:sz w:val="24"/>
          <w:szCs w:val="24"/>
        </w:rPr>
        <w:t xml:space="preserve">endekatan etnometodologi dinilai sesuai untuk digunakan dalam penelitian ini karena </w:t>
      </w:r>
      <w:r w:rsidR="00B70081" w:rsidRPr="000A06B9">
        <w:rPr>
          <w:rFonts w:asciiTheme="majorBidi" w:eastAsia="Times New Roman" w:hAnsiTheme="majorBidi" w:cstheme="majorBidi"/>
          <w:sz w:val="24"/>
          <w:szCs w:val="24"/>
        </w:rPr>
        <w:t>nantinya</w:t>
      </w:r>
      <w:r w:rsidR="00C649A1">
        <w:rPr>
          <w:rFonts w:asciiTheme="majorBidi" w:eastAsia="Times New Roman" w:hAnsiTheme="majorBidi" w:cstheme="majorBidi"/>
          <w:sz w:val="24"/>
          <w:szCs w:val="24"/>
        </w:rPr>
        <w:t xml:space="preserve"> </w:t>
      </w:r>
      <w:r w:rsidR="00C649A1">
        <w:rPr>
          <w:rFonts w:asciiTheme="majorBidi" w:eastAsia="Times New Roman" w:hAnsiTheme="majorBidi" w:cstheme="majorBidi"/>
          <w:sz w:val="24"/>
          <w:szCs w:val="24"/>
        </w:rPr>
        <w:lastRenderedPageBreak/>
        <w:t>penelitian</w:t>
      </w:r>
      <w:r w:rsidR="00B70081" w:rsidRPr="000A06B9">
        <w:rPr>
          <w:rFonts w:asciiTheme="majorBidi" w:eastAsia="Times New Roman" w:hAnsiTheme="majorBidi" w:cstheme="majorBidi"/>
          <w:sz w:val="24"/>
          <w:szCs w:val="24"/>
        </w:rPr>
        <w:t xml:space="preserve"> ini akan membahas </w:t>
      </w:r>
      <w:r w:rsidR="000A06B9" w:rsidRPr="000A06B9">
        <w:rPr>
          <w:rFonts w:asciiTheme="majorBidi" w:eastAsia="Times New Roman" w:hAnsiTheme="majorBidi" w:cstheme="majorBidi"/>
          <w:sz w:val="24"/>
          <w:szCs w:val="24"/>
        </w:rPr>
        <w:t xml:space="preserve">mengenai </w:t>
      </w:r>
      <w:r w:rsidR="00675F6A">
        <w:rPr>
          <w:rFonts w:asciiTheme="majorBidi" w:eastAsia="Times New Roman" w:hAnsiTheme="majorBidi" w:cstheme="majorBidi"/>
          <w:sz w:val="24"/>
          <w:szCs w:val="24"/>
        </w:rPr>
        <w:t>tantangan apa saja yang dihadapi oleh</w:t>
      </w:r>
      <w:r w:rsidR="000A06B9" w:rsidRPr="000A06B9">
        <w:rPr>
          <w:rFonts w:asciiTheme="majorBidi" w:eastAsia="Times New Roman" w:hAnsiTheme="majorBidi" w:cstheme="majorBidi"/>
          <w:sz w:val="24"/>
          <w:szCs w:val="24"/>
        </w:rPr>
        <w:t xml:space="preserve"> kelompok UMKM tenun </w:t>
      </w:r>
      <w:r w:rsidR="00675F6A">
        <w:rPr>
          <w:rFonts w:asciiTheme="majorBidi" w:eastAsia="Times New Roman" w:hAnsiTheme="majorBidi" w:cstheme="majorBidi"/>
          <w:sz w:val="24"/>
          <w:szCs w:val="24"/>
        </w:rPr>
        <w:t>dalam menerapkan</w:t>
      </w:r>
      <w:r w:rsidR="00140252">
        <w:rPr>
          <w:rFonts w:asciiTheme="majorBidi" w:eastAsia="Times New Roman" w:hAnsiTheme="majorBidi" w:cstheme="majorBidi"/>
          <w:sz w:val="24"/>
          <w:szCs w:val="24"/>
        </w:rPr>
        <w:t xml:space="preserve"> </w:t>
      </w:r>
      <w:r w:rsidR="000A06B9" w:rsidRPr="000A06B9">
        <w:rPr>
          <w:rFonts w:asciiTheme="majorBidi" w:eastAsia="Times New Roman" w:hAnsiTheme="majorBidi" w:cstheme="majorBidi"/>
          <w:i/>
          <w:iCs/>
          <w:sz w:val="24"/>
          <w:szCs w:val="24"/>
        </w:rPr>
        <w:t xml:space="preserve">green </w:t>
      </w:r>
      <w:r w:rsidR="000A06B9" w:rsidRPr="000A06B9">
        <w:rPr>
          <w:rFonts w:asciiTheme="majorBidi" w:hAnsiTheme="majorBidi" w:cstheme="majorBidi"/>
          <w:i/>
          <w:iCs/>
          <w:sz w:val="24"/>
          <w:szCs w:val="24"/>
        </w:rPr>
        <w:t>accounting</w:t>
      </w:r>
      <w:r w:rsidR="000A06B9">
        <w:rPr>
          <w:rFonts w:asciiTheme="majorBidi" w:hAnsiTheme="majorBidi" w:cstheme="majorBidi"/>
          <w:sz w:val="24"/>
          <w:szCs w:val="24"/>
        </w:rPr>
        <w:t xml:space="preserve"> </w:t>
      </w:r>
      <w:r w:rsidR="000A06B9" w:rsidRPr="000A06B9">
        <w:rPr>
          <w:rFonts w:asciiTheme="majorBidi" w:hAnsiTheme="majorBidi" w:cstheme="majorBidi"/>
          <w:sz w:val="24"/>
          <w:szCs w:val="24"/>
        </w:rPr>
        <w:t xml:space="preserve">yang </w:t>
      </w:r>
      <w:r w:rsidR="000A06B9">
        <w:rPr>
          <w:rFonts w:asciiTheme="majorBidi" w:hAnsiTheme="majorBidi" w:cstheme="majorBidi"/>
          <w:sz w:val="24"/>
          <w:szCs w:val="24"/>
        </w:rPr>
        <w:t xml:space="preserve">dapat dilihat dari </w:t>
      </w:r>
      <w:r w:rsidR="00B70081" w:rsidRPr="000A06B9">
        <w:rPr>
          <w:rFonts w:asciiTheme="majorBidi" w:hAnsiTheme="majorBidi" w:cstheme="majorBidi"/>
          <w:sz w:val="24"/>
          <w:szCs w:val="24"/>
        </w:rPr>
        <w:t>aktivitas</w:t>
      </w:r>
      <w:r w:rsidR="00B70081" w:rsidRPr="000A06B9">
        <w:rPr>
          <w:rFonts w:asciiTheme="majorBidi" w:eastAsia="Times New Roman" w:hAnsiTheme="majorBidi" w:cstheme="majorBidi"/>
          <w:sz w:val="24"/>
          <w:szCs w:val="24"/>
        </w:rPr>
        <w:t xml:space="preserve"> keseharian </w:t>
      </w:r>
      <w:r w:rsidR="000A06B9">
        <w:rPr>
          <w:rFonts w:asciiTheme="majorBidi" w:eastAsia="Times New Roman" w:hAnsiTheme="majorBidi" w:cstheme="majorBidi"/>
          <w:sz w:val="24"/>
          <w:szCs w:val="24"/>
        </w:rPr>
        <w:t>mereka</w:t>
      </w:r>
      <w:r w:rsidR="00B70081" w:rsidRPr="000A06B9">
        <w:rPr>
          <w:rFonts w:asciiTheme="majorBidi" w:eastAsia="Times New Roman" w:hAnsiTheme="majorBidi" w:cstheme="majorBidi"/>
          <w:sz w:val="24"/>
          <w:szCs w:val="24"/>
        </w:rPr>
        <w:t xml:space="preserve"> dalam mengelola limbah hasil </w:t>
      </w:r>
      <w:r w:rsidR="000A06B9">
        <w:rPr>
          <w:rFonts w:asciiTheme="majorBidi" w:eastAsia="Times New Roman" w:hAnsiTheme="majorBidi" w:cstheme="majorBidi"/>
          <w:sz w:val="24"/>
          <w:szCs w:val="24"/>
        </w:rPr>
        <w:t>usaha.</w:t>
      </w:r>
    </w:p>
    <w:p w14:paraId="11EC8B10" w14:textId="77777777" w:rsidR="00DC0815" w:rsidRPr="00B7636D" w:rsidRDefault="001A3219" w:rsidP="002F3D5E">
      <w:pPr>
        <w:pStyle w:val="Heading2"/>
        <w:numPr>
          <w:ilvl w:val="1"/>
          <w:numId w:val="18"/>
        </w:numPr>
        <w:spacing w:before="0" w:line="480" w:lineRule="auto"/>
        <w:ind w:left="709" w:hanging="709"/>
        <w:rPr>
          <w:rFonts w:asciiTheme="majorBidi" w:hAnsiTheme="majorBidi"/>
          <w:color w:val="auto"/>
          <w:sz w:val="24"/>
          <w:szCs w:val="24"/>
        </w:rPr>
      </w:pPr>
      <w:bookmarkStart w:id="17" w:name="_Toc203072301"/>
      <w:r w:rsidRPr="00B7636D">
        <w:rPr>
          <w:rFonts w:asciiTheme="majorBidi" w:hAnsiTheme="majorBidi"/>
          <w:color w:val="auto"/>
          <w:sz w:val="24"/>
          <w:szCs w:val="24"/>
        </w:rPr>
        <w:t>Rumusan M</w:t>
      </w:r>
      <w:r w:rsidR="00DC0815" w:rsidRPr="00B7636D">
        <w:rPr>
          <w:rFonts w:asciiTheme="majorBidi" w:hAnsiTheme="majorBidi"/>
          <w:color w:val="auto"/>
          <w:sz w:val="24"/>
          <w:szCs w:val="24"/>
        </w:rPr>
        <w:t>asalah</w:t>
      </w:r>
      <w:bookmarkEnd w:id="17"/>
    </w:p>
    <w:p w14:paraId="3A9F95F8" w14:textId="16BCBA70" w:rsidR="005A06DC" w:rsidRPr="009923E3" w:rsidRDefault="00C14C47" w:rsidP="00193654">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r>
      <w:r w:rsidR="00625D93" w:rsidRPr="001A3219">
        <w:rPr>
          <w:rFonts w:asciiTheme="majorBidi" w:hAnsiTheme="majorBidi" w:cstheme="majorBidi"/>
          <w:sz w:val="24"/>
          <w:szCs w:val="24"/>
        </w:rPr>
        <w:t xml:space="preserve">Berdasarkan </w:t>
      </w:r>
      <w:r w:rsidR="00A9016F" w:rsidRPr="001A3219">
        <w:rPr>
          <w:rFonts w:asciiTheme="majorBidi" w:hAnsiTheme="majorBidi" w:cstheme="majorBidi"/>
          <w:sz w:val="24"/>
          <w:szCs w:val="24"/>
        </w:rPr>
        <w:t xml:space="preserve">latar belakang yang telah dijelaskan sebelumnya, maka dapat ditarik rumusan masalah untuk penelitian ini ialah </w:t>
      </w:r>
      <w:r w:rsidR="00C649A1">
        <w:rPr>
          <w:rFonts w:asciiTheme="majorBidi" w:eastAsia="Times New Roman" w:hAnsiTheme="majorBidi" w:cstheme="majorBidi"/>
          <w:sz w:val="24"/>
          <w:szCs w:val="24"/>
        </w:rPr>
        <w:t>tantangan apa saja yang dihadapi oleh</w:t>
      </w:r>
      <w:r w:rsidR="00C649A1" w:rsidRPr="000A06B9">
        <w:rPr>
          <w:rFonts w:asciiTheme="majorBidi" w:eastAsia="Times New Roman" w:hAnsiTheme="majorBidi" w:cstheme="majorBidi"/>
          <w:sz w:val="24"/>
          <w:szCs w:val="24"/>
        </w:rPr>
        <w:t xml:space="preserve"> kelompok UMKM tenun</w:t>
      </w:r>
      <w:r w:rsidR="00C649A1">
        <w:rPr>
          <w:rFonts w:asciiTheme="majorBidi" w:eastAsia="Times New Roman" w:hAnsiTheme="majorBidi" w:cstheme="majorBidi"/>
          <w:sz w:val="24"/>
          <w:szCs w:val="24"/>
        </w:rPr>
        <w:t xml:space="preserve"> Kampung Tenun Samarinda</w:t>
      </w:r>
      <w:r w:rsidR="00C649A1" w:rsidRPr="000A06B9">
        <w:rPr>
          <w:rFonts w:asciiTheme="majorBidi" w:eastAsia="Times New Roman" w:hAnsiTheme="majorBidi" w:cstheme="majorBidi"/>
          <w:sz w:val="24"/>
          <w:szCs w:val="24"/>
        </w:rPr>
        <w:t xml:space="preserve"> </w:t>
      </w:r>
      <w:r w:rsidR="00A120F4">
        <w:rPr>
          <w:rFonts w:asciiTheme="majorBidi" w:eastAsia="Times New Roman" w:hAnsiTheme="majorBidi" w:cstheme="majorBidi"/>
          <w:sz w:val="24"/>
          <w:szCs w:val="24"/>
        </w:rPr>
        <w:t xml:space="preserve">untuk </w:t>
      </w:r>
      <w:r w:rsidR="0074011C">
        <w:rPr>
          <w:rFonts w:asciiTheme="majorBidi" w:eastAsia="Times New Roman" w:hAnsiTheme="majorBidi" w:cstheme="majorBidi"/>
          <w:sz w:val="24"/>
          <w:szCs w:val="24"/>
        </w:rPr>
        <w:t xml:space="preserve">dapat </w:t>
      </w:r>
      <w:r w:rsidR="00C649A1">
        <w:rPr>
          <w:rFonts w:asciiTheme="majorBidi" w:eastAsia="Times New Roman" w:hAnsiTheme="majorBidi" w:cstheme="majorBidi"/>
          <w:sz w:val="24"/>
          <w:szCs w:val="24"/>
        </w:rPr>
        <w:t xml:space="preserve">menerapkan </w:t>
      </w:r>
      <w:r w:rsidR="00C649A1" w:rsidRPr="000A06B9">
        <w:rPr>
          <w:rFonts w:asciiTheme="majorBidi" w:eastAsia="Times New Roman" w:hAnsiTheme="majorBidi" w:cstheme="majorBidi"/>
          <w:i/>
          <w:iCs/>
          <w:sz w:val="24"/>
          <w:szCs w:val="24"/>
        </w:rPr>
        <w:t xml:space="preserve">green </w:t>
      </w:r>
      <w:r w:rsidR="00C649A1" w:rsidRPr="000A06B9">
        <w:rPr>
          <w:rFonts w:asciiTheme="majorBidi" w:hAnsiTheme="majorBidi" w:cstheme="majorBidi"/>
          <w:i/>
          <w:iCs/>
          <w:sz w:val="24"/>
          <w:szCs w:val="24"/>
        </w:rPr>
        <w:t>accounting</w:t>
      </w:r>
      <w:r w:rsidR="009923E3">
        <w:rPr>
          <w:rFonts w:asciiTheme="majorBidi" w:eastAsia="Times New Roman" w:hAnsiTheme="majorBidi" w:cstheme="majorBidi"/>
          <w:sz w:val="24"/>
          <w:szCs w:val="24"/>
        </w:rPr>
        <w:t>?</w:t>
      </w:r>
    </w:p>
    <w:p w14:paraId="17491011" w14:textId="77777777" w:rsidR="00B7636D" w:rsidRPr="00B7636D" w:rsidRDefault="00B7636D" w:rsidP="002F3D5E">
      <w:pPr>
        <w:pStyle w:val="ListParagraph"/>
        <w:keepNext/>
        <w:keepLines/>
        <w:numPr>
          <w:ilvl w:val="0"/>
          <w:numId w:val="19"/>
        </w:numPr>
        <w:spacing w:after="0" w:line="480" w:lineRule="auto"/>
        <w:contextualSpacing w:val="0"/>
        <w:outlineLvl w:val="1"/>
        <w:rPr>
          <w:rFonts w:asciiTheme="majorHAnsi" w:eastAsiaTheme="majorEastAsia" w:hAnsiTheme="majorHAnsi" w:cstheme="majorBidi"/>
          <w:b/>
          <w:bCs/>
          <w:vanish/>
          <w:color w:val="4F81BD" w:themeColor="accent1"/>
          <w:sz w:val="26"/>
          <w:szCs w:val="26"/>
        </w:rPr>
      </w:pPr>
      <w:bookmarkStart w:id="18" w:name="_Toc162437952"/>
      <w:bookmarkStart w:id="19" w:name="_Toc162438189"/>
      <w:bookmarkStart w:id="20" w:name="_Toc162438376"/>
      <w:bookmarkStart w:id="21" w:name="_Toc162467652"/>
      <w:bookmarkStart w:id="22" w:name="_Toc162472363"/>
      <w:bookmarkStart w:id="23" w:name="_Toc181393395"/>
      <w:bookmarkStart w:id="24" w:name="_Toc182237413"/>
      <w:bookmarkStart w:id="25" w:name="_Toc182331163"/>
      <w:bookmarkStart w:id="26" w:name="_Toc182331269"/>
      <w:bookmarkStart w:id="27" w:name="_Toc183525293"/>
      <w:bookmarkStart w:id="28" w:name="_Toc183525400"/>
      <w:bookmarkStart w:id="29" w:name="_Toc184026583"/>
      <w:bookmarkStart w:id="30" w:name="_Toc196262214"/>
      <w:bookmarkStart w:id="31" w:name="_Toc196347766"/>
      <w:bookmarkStart w:id="32" w:name="_Toc196780523"/>
      <w:bookmarkStart w:id="33" w:name="_Toc196780772"/>
      <w:bookmarkStart w:id="34" w:name="_Toc196830533"/>
      <w:bookmarkStart w:id="35" w:name="_Toc196830663"/>
      <w:bookmarkStart w:id="36" w:name="_Toc203066713"/>
      <w:bookmarkStart w:id="37" w:name="_Toc20307230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68FA2A8C" w14:textId="77777777" w:rsidR="00B7636D" w:rsidRPr="00B7636D" w:rsidRDefault="00B7636D" w:rsidP="002F3D5E">
      <w:pPr>
        <w:pStyle w:val="ListParagraph"/>
        <w:keepNext/>
        <w:keepLines/>
        <w:numPr>
          <w:ilvl w:val="1"/>
          <w:numId w:val="19"/>
        </w:numPr>
        <w:spacing w:after="0" w:line="480" w:lineRule="auto"/>
        <w:contextualSpacing w:val="0"/>
        <w:outlineLvl w:val="1"/>
        <w:rPr>
          <w:rFonts w:asciiTheme="majorHAnsi" w:eastAsiaTheme="majorEastAsia" w:hAnsiTheme="majorHAnsi" w:cstheme="majorBidi"/>
          <w:b/>
          <w:bCs/>
          <w:vanish/>
          <w:color w:val="4F81BD" w:themeColor="accent1"/>
          <w:sz w:val="26"/>
          <w:szCs w:val="26"/>
        </w:rPr>
      </w:pPr>
      <w:bookmarkStart w:id="38" w:name="_Toc162437953"/>
      <w:bookmarkStart w:id="39" w:name="_Toc162438190"/>
      <w:bookmarkStart w:id="40" w:name="_Toc162438377"/>
      <w:bookmarkStart w:id="41" w:name="_Toc162467653"/>
      <w:bookmarkStart w:id="42" w:name="_Toc162472364"/>
      <w:bookmarkStart w:id="43" w:name="_Toc181393396"/>
      <w:bookmarkStart w:id="44" w:name="_Toc182237414"/>
      <w:bookmarkStart w:id="45" w:name="_Toc182331164"/>
      <w:bookmarkStart w:id="46" w:name="_Toc182331270"/>
      <w:bookmarkStart w:id="47" w:name="_Toc183525294"/>
      <w:bookmarkStart w:id="48" w:name="_Toc183525401"/>
      <w:bookmarkStart w:id="49" w:name="_Toc184026584"/>
      <w:bookmarkStart w:id="50" w:name="_Toc196262215"/>
      <w:bookmarkStart w:id="51" w:name="_Toc196347767"/>
      <w:bookmarkStart w:id="52" w:name="_Toc196780524"/>
      <w:bookmarkStart w:id="53" w:name="_Toc196780773"/>
      <w:bookmarkStart w:id="54" w:name="_Toc196830534"/>
      <w:bookmarkStart w:id="55" w:name="_Toc196830664"/>
      <w:bookmarkStart w:id="56" w:name="_Toc203066714"/>
      <w:bookmarkStart w:id="57" w:name="_Toc20307230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7252D240" w14:textId="77777777" w:rsidR="008B78E5" w:rsidRPr="008B78E5" w:rsidRDefault="008B78E5" w:rsidP="008B78E5">
      <w:pPr>
        <w:pStyle w:val="ListParagraph"/>
        <w:keepNext/>
        <w:keepLines/>
        <w:numPr>
          <w:ilvl w:val="0"/>
          <w:numId w:val="20"/>
        </w:numPr>
        <w:spacing w:after="0" w:line="480" w:lineRule="auto"/>
        <w:contextualSpacing w:val="0"/>
        <w:outlineLvl w:val="1"/>
        <w:rPr>
          <w:rFonts w:asciiTheme="majorBidi" w:eastAsiaTheme="majorEastAsia" w:hAnsiTheme="majorBidi" w:cstheme="majorBidi"/>
          <w:b/>
          <w:bCs/>
          <w:vanish/>
          <w:sz w:val="24"/>
          <w:szCs w:val="24"/>
        </w:rPr>
      </w:pPr>
      <w:bookmarkStart w:id="58" w:name="_Toc162437955"/>
      <w:bookmarkStart w:id="59" w:name="_Toc162438192"/>
      <w:bookmarkStart w:id="60" w:name="_Toc162438379"/>
      <w:bookmarkStart w:id="61" w:name="_Toc162467655"/>
      <w:bookmarkStart w:id="62" w:name="_Toc162472366"/>
      <w:bookmarkStart w:id="63" w:name="_Toc181393398"/>
      <w:bookmarkStart w:id="64" w:name="_Toc182237416"/>
      <w:bookmarkStart w:id="65" w:name="_Toc182331166"/>
      <w:bookmarkStart w:id="66" w:name="_Toc182331272"/>
      <w:bookmarkStart w:id="67" w:name="_Toc183525296"/>
      <w:bookmarkStart w:id="68" w:name="_Toc183525403"/>
      <w:bookmarkStart w:id="69" w:name="_Toc184026586"/>
      <w:bookmarkStart w:id="70" w:name="_Toc196262216"/>
      <w:bookmarkStart w:id="71" w:name="_Toc196347768"/>
      <w:bookmarkStart w:id="72" w:name="_Toc196780525"/>
      <w:bookmarkStart w:id="73" w:name="_Toc196780774"/>
      <w:bookmarkStart w:id="74" w:name="_Toc196830535"/>
      <w:bookmarkStart w:id="75" w:name="_Toc196830665"/>
      <w:bookmarkStart w:id="76" w:name="_Toc203066715"/>
      <w:bookmarkStart w:id="77" w:name="_Toc20307230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62E2100E" w14:textId="77777777" w:rsidR="008B78E5" w:rsidRPr="008B78E5" w:rsidRDefault="008B78E5" w:rsidP="008B78E5">
      <w:pPr>
        <w:pStyle w:val="ListParagraph"/>
        <w:keepNext/>
        <w:keepLines/>
        <w:numPr>
          <w:ilvl w:val="1"/>
          <w:numId w:val="20"/>
        </w:numPr>
        <w:spacing w:after="0" w:line="480" w:lineRule="auto"/>
        <w:contextualSpacing w:val="0"/>
        <w:outlineLvl w:val="1"/>
        <w:rPr>
          <w:rFonts w:asciiTheme="majorBidi" w:eastAsiaTheme="majorEastAsia" w:hAnsiTheme="majorBidi" w:cstheme="majorBidi"/>
          <w:b/>
          <w:bCs/>
          <w:vanish/>
          <w:sz w:val="24"/>
          <w:szCs w:val="24"/>
        </w:rPr>
      </w:pPr>
      <w:bookmarkStart w:id="78" w:name="_Toc196262217"/>
      <w:bookmarkStart w:id="79" w:name="_Toc196347769"/>
      <w:bookmarkStart w:id="80" w:name="_Toc196780526"/>
      <w:bookmarkStart w:id="81" w:name="_Toc196780775"/>
      <w:bookmarkStart w:id="82" w:name="_Toc196830536"/>
      <w:bookmarkStart w:id="83" w:name="_Toc196830666"/>
      <w:bookmarkStart w:id="84" w:name="_Toc203066716"/>
      <w:bookmarkStart w:id="85" w:name="_Toc203072305"/>
      <w:bookmarkEnd w:id="78"/>
      <w:bookmarkEnd w:id="79"/>
      <w:bookmarkEnd w:id="80"/>
      <w:bookmarkEnd w:id="81"/>
      <w:bookmarkEnd w:id="82"/>
      <w:bookmarkEnd w:id="83"/>
      <w:bookmarkEnd w:id="84"/>
      <w:bookmarkEnd w:id="85"/>
    </w:p>
    <w:p w14:paraId="244E27F0" w14:textId="77777777" w:rsidR="008B78E5" w:rsidRPr="008B78E5" w:rsidRDefault="008B78E5" w:rsidP="008B78E5">
      <w:pPr>
        <w:pStyle w:val="ListParagraph"/>
        <w:keepNext/>
        <w:keepLines/>
        <w:numPr>
          <w:ilvl w:val="1"/>
          <w:numId w:val="20"/>
        </w:numPr>
        <w:spacing w:after="0" w:line="480" w:lineRule="auto"/>
        <w:contextualSpacing w:val="0"/>
        <w:outlineLvl w:val="1"/>
        <w:rPr>
          <w:rFonts w:asciiTheme="majorBidi" w:eastAsiaTheme="majorEastAsia" w:hAnsiTheme="majorBidi" w:cstheme="majorBidi"/>
          <w:b/>
          <w:bCs/>
          <w:vanish/>
          <w:sz w:val="24"/>
          <w:szCs w:val="24"/>
        </w:rPr>
      </w:pPr>
      <w:bookmarkStart w:id="86" w:name="_Toc196262218"/>
      <w:bookmarkStart w:id="87" w:name="_Toc196347770"/>
      <w:bookmarkStart w:id="88" w:name="_Toc196780527"/>
      <w:bookmarkStart w:id="89" w:name="_Toc196780776"/>
      <w:bookmarkStart w:id="90" w:name="_Toc196830537"/>
      <w:bookmarkStart w:id="91" w:name="_Toc196830667"/>
      <w:bookmarkStart w:id="92" w:name="_Toc203066717"/>
      <w:bookmarkStart w:id="93" w:name="_Toc203072306"/>
      <w:bookmarkEnd w:id="86"/>
      <w:bookmarkEnd w:id="87"/>
      <w:bookmarkEnd w:id="88"/>
      <w:bookmarkEnd w:id="89"/>
      <w:bookmarkEnd w:id="90"/>
      <w:bookmarkEnd w:id="91"/>
      <w:bookmarkEnd w:id="92"/>
      <w:bookmarkEnd w:id="93"/>
    </w:p>
    <w:p w14:paraId="7A0FCEB3" w14:textId="158EDA01" w:rsidR="00DC0815" w:rsidRPr="00B7636D" w:rsidRDefault="001A3219" w:rsidP="008B78E5">
      <w:pPr>
        <w:pStyle w:val="Heading2"/>
        <w:numPr>
          <w:ilvl w:val="1"/>
          <w:numId w:val="20"/>
        </w:numPr>
        <w:spacing w:before="0" w:line="480" w:lineRule="auto"/>
        <w:ind w:left="709" w:hanging="709"/>
        <w:rPr>
          <w:rFonts w:asciiTheme="majorBidi" w:hAnsiTheme="majorBidi"/>
          <w:color w:val="auto"/>
          <w:sz w:val="24"/>
          <w:szCs w:val="24"/>
        </w:rPr>
      </w:pPr>
      <w:bookmarkStart w:id="94" w:name="_Toc203072307"/>
      <w:r w:rsidRPr="00B7636D">
        <w:rPr>
          <w:rFonts w:asciiTheme="majorBidi" w:hAnsiTheme="majorBidi"/>
          <w:color w:val="auto"/>
          <w:sz w:val="24"/>
          <w:szCs w:val="24"/>
        </w:rPr>
        <w:t>Tujuan P</w:t>
      </w:r>
      <w:r w:rsidR="00DC0815" w:rsidRPr="00B7636D">
        <w:rPr>
          <w:rFonts w:asciiTheme="majorBidi" w:hAnsiTheme="majorBidi"/>
          <w:color w:val="auto"/>
          <w:sz w:val="24"/>
          <w:szCs w:val="24"/>
        </w:rPr>
        <w:t>enelitian</w:t>
      </w:r>
      <w:bookmarkEnd w:id="94"/>
    </w:p>
    <w:p w14:paraId="4B799D3E" w14:textId="3A009BB9" w:rsidR="001A3219" w:rsidRPr="00B7636D" w:rsidRDefault="001A3219" w:rsidP="00B7636D">
      <w:pPr>
        <w:pStyle w:val="ListParagraph"/>
        <w:spacing w:after="0" w:line="480" w:lineRule="auto"/>
        <w:ind w:left="0"/>
        <w:jc w:val="both"/>
        <w:rPr>
          <w:rFonts w:asciiTheme="majorBidi" w:hAnsiTheme="majorBidi" w:cstheme="majorBidi"/>
          <w:sz w:val="24"/>
          <w:szCs w:val="24"/>
        </w:rPr>
      </w:pPr>
      <w:r w:rsidRPr="00B7636D">
        <w:rPr>
          <w:rFonts w:asciiTheme="majorBidi" w:hAnsiTheme="majorBidi" w:cstheme="majorBidi"/>
          <w:sz w:val="24"/>
          <w:szCs w:val="24"/>
        </w:rPr>
        <w:tab/>
      </w:r>
      <w:r w:rsidR="00617796" w:rsidRPr="00B7636D">
        <w:rPr>
          <w:rFonts w:asciiTheme="majorBidi" w:hAnsiTheme="majorBidi" w:cstheme="majorBidi"/>
          <w:sz w:val="24"/>
          <w:szCs w:val="24"/>
        </w:rPr>
        <w:t xml:space="preserve">Penelitian ini dilakukan dengan tujuan untuk memberikan bukti empiris </w:t>
      </w:r>
      <w:r w:rsidR="00357000" w:rsidRPr="00B7636D">
        <w:rPr>
          <w:rFonts w:asciiTheme="majorBidi" w:hAnsiTheme="majorBidi" w:cstheme="majorBidi"/>
          <w:sz w:val="24"/>
          <w:szCs w:val="24"/>
        </w:rPr>
        <w:t>mengenai</w:t>
      </w:r>
      <w:r w:rsidR="00617796" w:rsidRPr="00B7636D">
        <w:rPr>
          <w:rFonts w:asciiTheme="majorBidi" w:hAnsiTheme="majorBidi" w:cstheme="majorBidi"/>
          <w:sz w:val="24"/>
          <w:szCs w:val="24"/>
        </w:rPr>
        <w:t xml:space="preserve"> </w:t>
      </w:r>
      <w:r w:rsidR="00D64801">
        <w:rPr>
          <w:rFonts w:asciiTheme="majorBidi" w:eastAsia="Times New Roman" w:hAnsiTheme="majorBidi" w:cstheme="majorBidi"/>
          <w:sz w:val="24"/>
          <w:szCs w:val="24"/>
        </w:rPr>
        <w:t>tantangan yang dihadapi</w:t>
      </w:r>
      <w:r w:rsidR="00A8379B" w:rsidRPr="00B7636D">
        <w:rPr>
          <w:rFonts w:asciiTheme="majorBidi" w:hAnsiTheme="majorBidi" w:cstheme="majorBidi"/>
          <w:sz w:val="24"/>
          <w:szCs w:val="24"/>
        </w:rPr>
        <w:t xml:space="preserve"> </w:t>
      </w:r>
      <w:r w:rsidR="00D64801">
        <w:rPr>
          <w:rFonts w:asciiTheme="majorBidi" w:hAnsiTheme="majorBidi" w:cstheme="majorBidi"/>
          <w:sz w:val="24"/>
          <w:szCs w:val="24"/>
        </w:rPr>
        <w:t xml:space="preserve">oleh </w:t>
      </w:r>
      <w:r w:rsidR="003445DA" w:rsidRPr="00B7636D">
        <w:rPr>
          <w:rFonts w:asciiTheme="majorBidi" w:eastAsia="Times New Roman" w:hAnsiTheme="majorBidi" w:cstheme="majorBidi"/>
          <w:sz w:val="24"/>
          <w:szCs w:val="24"/>
        </w:rPr>
        <w:t>pelaku UMKM di Kampung Tenun Samarinda</w:t>
      </w:r>
      <w:r w:rsidR="003C2159" w:rsidRPr="00B7636D">
        <w:rPr>
          <w:rFonts w:asciiTheme="majorBidi" w:hAnsiTheme="majorBidi" w:cstheme="majorBidi"/>
          <w:sz w:val="24"/>
          <w:szCs w:val="24"/>
        </w:rPr>
        <w:t xml:space="preserve"> </w:t>
      </w:r>
      <w:r w:rsidR="00D64801">
        <w:rPr>
          <w:rFonts w:asciiTheme="majorBidi" w:hAnsiTheme="majorBidi" w:cstheme="majorBidi"/>
          <w:sz w:val="24"/>
          <w:szCs w:val="24"/>
        </w:rPr>
        <w:t xml:space="preserve">untuk menerapkan </w:t>
      </w:r>
      <w:r w:rsidR="00D64801">
        <w:rPr>
          <w:rFonts w:asciiTheme="majorBidi" w:hAnsiTheme="majorBidi" w:cstheme="majorBidi"/>
          <w:i/>
          <w:iCs/>
          <w:sz w:val="24"/>
          <w:szCs w:val="24"/>
        </w:rPr>
        <w:t>green accounting.</w:t>
      </w:r>
    </w:p>
    <w:p w14:paraId="139222E0" w14:textId="77777777" w:rsidR="00DC0815" w:rsidRPr="00B7636D" w:rsidRDefault="00C80A1F" w:rsidP="002F3D5E">
      <w:pPr>
        <w:pStyle w:val="Heading2"/>
        <w:numPr>
          <w:ilvl w:val="1"/>
          <w:numId w:val="21"/>
        </w:numPr>
        <w:spacing w:before="0" w:line="480" w:lineRule="auto"/>
        <w:ind w:left="709" w:hanging="709"/>
        <w:rPr>
          <w:rFonts w:asciiTheme="majorBidi" w:hAnsiTheme="majorBidi"/>
          <w:color w:val="auto"/>
          <w:sz w:val="24"/>
          <w:szCs w:val="24"/>
        </w:rPr>
      </w:pPr>
      <w:bookmarkStart w:id="95" w:name="_Toc203072308"/>
      <w:r w:rsidRPr="00B7636D">
        <w:rPr>
          <w:rFonts w:asciiTheme="majorBidi" w:hAnsiTheme="majorBidi"/>
          <w:color w:val="auto"/>
          <w:sz w:val="24"/>
          <w:szCs w:val="24"/>
        </w:rPr>
        <w:t>Manfaat P</w:t>
      </w:r>
      <w:r w:rsidR="00DC0815" w:rsidRPr="00B7636D">
        <w:rPr>
          <w:rFonts w:asciiTheme="majorBidi" w:hAnsiTheme="majorBidi"/>
          <w:color w:val="auto"/>
          <w:sz w:val="24"/>
          <w:szCs w:val="24"/>
        </w:rPr>
        <w:t>enelitian</w:t>
      </w:r>
      <w:bookmarkEnd w:id="95"/>
    </w:p>
    <w:p w14:paraId="6850AC8F" w14:textId="77777777" w:rsidR="00A25A5F" w:rsidRPr="001A3219" w:rsidRDefault="00A25A5F" w:rsidP="00B7636D">
      <w:pPr>
        <w:spacing w:after="0" w:line="480" w:lineRule="auto"/>
        <w:jc w:val="both"/>
        <w:rPr>
          <w:rFonts w:asciiTheme="majorBidi" w:hAnsiTheme="majorBidi" w:cstheme="majorBidi"/>
          <w:sz w:val="24"/>
          <w:szCs w:val="24"/>
        </w:rPr>
      </w:pPr>
      <w:r w:rsidRPr="001A3219">
        <w:rPr>
          <w:rFonts w:asciiTheme="majorBidi" w:hAnsiTheme="majorBidi" w:cstheme="majorBidi"/>
          <w:sz w:val="24"/>
          <w:szCs w:val="24"/>
        </w:rPr>
        <w:t>Hasil dari penelitian ini diharapkan dapat memberikan manfaat sebagai berikut:</w:t>
      </w:r>
    </w:p>
    <w:p w14:paraId="79F8EB33" w14:textId="77777777" w:rsidR="00C14C47" w:rsidRDefault="00A25A5F" w:rsidP="00173281">
      <w:pPr>
        <w:pStyle w:val="ListParagraph"/>
        <w:numPr>
          <w:ilvl w:val="3"/>
          <w:numId w:val="1"/>
        </w:numPr>
        <w:spacing w:after="0" w:line="480" w:lineRule="auto"/>
        <w:ind w:left="284" w:hanging="284"/>
        <w:rPr>
          <w:rFonts w:asciiTheme="majorBidi" w:hAnsiTheme="majorBidi" w:cstheme="majorBidi"/>
          <w:sz w:val="24"/>
          <w:szCs w:val="24"/>
        </w:rPr>
      </w:pPr>
      <w:r w:rsidRPr="001A3219">
        <w:rPr>
          <w:rFonts w:asciiTheme="majorBidi" w:hAnsiTheme="majorBidi" w:cstheme="majorBidi"/>
          <w:sz w:val="24"/>
          <w:szCs w:val="24"/>
        </w:rPr>
        <w:t>Manfaat Teoritis</w:t>
      </w:r>
    </w:p>
    <w:p w14:paraId="5D63EA07" w14:textId="2F2104EE" w:rsidR="00087083" w:rsidRPr="00C14C47" w:rsidRDefault="00087083" w:rsidP="000A34C6">
      <w:pPr>
        <w:pStyle w:val="ListParagraph"/>
        <w:spacing w:line="480" w:lineRule="auto"/>
        <w:ind w:left="284"/>
        <w:jc w:val="both"/>
        <w:rPr>
          <w:rFonts w:asciiTheme="majorBidi" w:hAnsiTheme="majorBidi" w:cstheme="majorBidi"/>
          <w:sz w:val="24"/>
          <w:szCs w:val="24"/>
        </w:rPr>
      </w:pPr>
      <w:r w:rsidRPr="00C14C47">
        <w:rPr>
          <w:rFonts w:asciiTheme="majorBidi" w:hAnsiTheme="majorBidi" w:cstheme="majorBidi"/>
          <w:sz w:val="24"/>
          <w:szCs w:val="24"/>
        </w:rPr>
        <w:t>Melalui p</w:t>
      </w:r>
      <w:r w:rsidR="001F3053" w:rsidRPr="00C14C47">
        <w:rPr>
          <w:rFonts w:asciiTheme="majorBidi" w:hAnsiTheme="majorBidi" w:cstheme="majorBidi"/>
          <w:sz w:val="24"/>
          <w:szCs w:val="24"/>
        </w:rPr>
        <w:t xml:space="preserve">enelitian </w:t>
      </w:r>
      <w:r w:rsidR="00E926FA" w:rsidRPr="00C14C47">
        <w:rPr>
          <w:rFonts w:asciiTheme="majorBidi" w:hAnsiTheme="majorBidi" w:cstheme="majorBidi"/>
          <w:sz w:val="24"/>
          <w:szCs w:val="24"/>
        </w:rPr>
        <w:t xml:space="preserve">ini diharapkan </w:t>
      </w:r>
      <w:r w:rsidRPr="00C14C47">
        <w:rPr>
          <w:rFonts w:asciiTheme="majorBidi" w:hAnsiTheme="majorBidi" w:cstheme="majorBidi"/>
          <w:sz w:val="24"/>
          <w:szCs w:val="24"/>
        </w:rPr>
        <w:t xml:space="preserve">nantinya </w:t>
      </w:r>
      <w:r w:rsidR="00E926FA" w:rsidRPr="00C14C47">
        <w:rPr>
          <w:rFonts w:asciiTheme="majorBidi" w:hAnsiTheme="majorBidi" w:cstheme="majorBidi"/>
          <w:sz w:val="24"/>
          <w:szCs w:val="24"/>
        </w:rPr>
        <w:t>dap</w:t>
      </w:r>
      <w:r w:rsidR="00C14C47">
        <w:rPr>
          <w:rFonts w:asciiTheme="majorBidi" w:hAnsiTheme="majorBidi" w:cstheme="majorBidi"/>
          <w:sz w:val="24"/>
          <w:szCs w:val="24"/>
        </w:rPr>
        <w:t xml:space="preserve">at memberikan kontribusi berupa </w:t>
      </w:r>
      <w:r w:rsidRPr="00C14C47">
        <w:rPr>
          <w:rFonts w:asciiTheme="majorBidi" w:hAnsiTheme="majorBidi" w:cstheme="majorBidi"/>
          <w:sz w:val="24"/>
          <w:szCs w:val="24"/>
        </w:rPr>
        <w:t>wawasan dalam bidang akuntansi manajemen terkhususnya yang berkaitan dengan</w:t>
      </w:r>
      <w:r w:rsidR="00D64801">
        <w:rPr>
          <w:rFonts w:asciiTheme="majorBidi" w:hAnsiTheme="majorBidi" w:cstheme="majorBidi"/>
          <w:sz w:val="24"/>
          <w:szCs w:val="24"/>
        </w:rPr>
        <w:t xml:space="preserve"> tantangan yang dialami oleh pelaku usaha untuk</w:t>
      </w:r>
      <w:r w:rsidRPr="00C14C47">
        <w:rPr>
          <w:rFonts w:asciiTheme="majorBidi" w:hAnsiTheme="majorBidi" w:cstheme="majorBidi"/>
          <w:sz w:val="24"/>
          <w:szCs w:val="24"/>
        </w:rPr>
        <w:t xml:space="preserve"> </w:t>
      </w:r>
      <w:r w:rsidR="00D64801">
        <w:rPr>
          <w:rFonts w:asciiTheme="majorBidi" w:hAnsiTheme="majorBidi" w:cstheme="majorBidi"/>
          <w:sz w:val="24"/>
          <w:szCs w:val="24"/>
        </w:rPr>
        <w:t xml:space="preserve">menerapkan </w:t>
      </w:r>
      <w:r w:rsidRPr="00C14C47">
        <w:rPr>
          <w:rFonts w:asciiTheme="majorBidi" w:hAnsiTheme="majorBidi" w:cstheme="majorBidi"/>
          <w:sz w:val="24"/>
          <w:szCs w:val="24"/>
        </w:rPr>
        <w:t xml:space="preserve">konsep </w:t>
      </w:r>
      <w:r w:rsidRPr="00C14C47">
        <w:rPr>
          <w:rFonts w:asciiTheme="majorBidi" w:hAnsiTheme="majorBidi" w:cstheme="majorBidi"/>
          <w:i/>
          <w:iCs/>
          <w:sz w:val="24"/>
          <w:szCs w:val="24"/>
        </w:rPr>
        <w:t>green accounting</w:t>
      </w:r>
      <w:r w:rsidRPr="00C14C47">
        <w:rPr>
          <w:rFonts w:asciiTheme="majorBidi" w:hAnsiTheme="majorBidi" w:cstheme="majorBidi"/>
          <w:sz w:val="24"/>
          <w:szCs w:val="24"/>
        </w:rPr>
        <w:t>.</w:t>
      </w:r>
    </w:p>
    <w:p w14:paraId="5D15FAF6" w14:textId="77777777" w:rsidR="00A25A5F" w:rsidRPr="001A3219" w:rsidRDefault="00A25A5F" w:rsidP="00C14C47">
      <w:pPr>
        <w:pStyle w:val="ListParagraph"/>
        <w:numPr>
          <w:ilvl w:val="3"/>
          <w:numId w:val="1"/>
        </w:numPr>
        <w:spacing w:line="480" w:lineRule="auto"/>
        <w:ind w:left="284" w:hanging="284"/>
        <w:rPr>
          <w:rFonts w:asciiTheme="majorBidi" w:hAnsiTheme="majorBidi" w:cstheme="majorBidi"/>
          <w:sz w:val="24"/>
          <w:szCs w:val="24"/>
        </w:rPr>
      </w:pPr>
      <w:r w:rsidRPr="001A3219">
        <w:rPr>
          <w:rFonts w:asciiTheme="majorBidi" w:hAnsiTheme="majorBidi" w:cstheme="majorBidi"/>
          <w:sz w:val="24"/>
          <w:szCs w:val="24"/>
        </w:rPr>
        <w:t>Manfaat Praktis</w:t>
      </w:r>
    </w:p>
    <w:p w14:paraId="2F49A934" w14:textId="77777777" w:rsidR="00C14C47" w:rsidRDefault="00A25A5F" w:rsidP="00C14C47">
      <w:pPr>
        <w:pStyle w:val="ListParagraph"/>
        <w:numPr>
          <w:ilvl w:val="7"/>
          <w:numId w:val="1"/>
        </w:numPr>
        <w:spacing w:line="480" w:lineRule="auto"/>
        <w:ind w:left="567" w:hanging="283"/>
        <w:rPr>
          <w:rFonts w:asciiTheme="majorBidi" w:hAnsiTheme="majorBidi" w:cstheme="majorBidi"/>
          <w:sz w:val="24"/>
          <w:szCs w:val="24"/>
        </w:rPr>
      </w:pPr>
      <w:r w:rsidRPr="001A3219">
        <w:rPr>
          <w:rFonts w:asciiTheme="majorBidi" w:hAnsiTheme="majorBidi" w:cstheme="majorBidi"/>
          <w:sz w:val="24"/>
          <w:szCs w:val="24"/>
        </w:rPr>
        <w:t>Bagi Akademisi</w:t>
      </w:r>
    </w:p>
    <w:p w14:paraId="37ECF0B4" w14:textId="2F8505B9" w:rsidR="00B21037" w:rsidRPr="00C14C47" w:rsidRDefault="00B21037" w:rsidP="009923E3">
      <w:pPr>
        <w:pStyle w:val="ListParagraph"/>
        <w:spacing w:line="480" w:lineRule="auto"/>
        <w:ind w:left="567"/>
        <w:jc w:val="both"/>
        <w:rPr>
          <w:rFonts w:asciiTheme="majorBidi" w:hAnsiTheme="majorBidi" w:cstheme="majorBidi"/>
          <w:sz w:val="24"/>
          <w:szCs w:val="24"/>
        </w:rPr>
      </w:pPr>
      <w:r w:rsidRPr="00C14C47">
        <w:rPr>
          <w:rFonts w:asciiTheme="majorBidi" w:hAnsiTheme="majorBidi" w:cstheme="majorBidi"/>
          <w:sz w:val="24"/>
          <w:szCs w:val="24"/>
        </w:rPr>
        <w:t>Sebagai salah satu referensi bagi penelitian di masa mendatang</w:t>
      </w:r>
      <w:r w:rsidR="00363023">
        <w:rPr>
          <w:rFonts w:asciiTheme="majorBidi" w:hAnsiTheme="majorBidi" w:cstheme="majorBidi"/>
          <w:sz w:val="24"/>
          <w:szCs w:val="24"/>
        </w:rPr>
        <w:t xml:space="preserve"> terkait bagaimana </w:t>
      </w:r>
      <w:r w:rsidR="00D64801">
        <w:rPr>
          <w:rFonts w:asciiTheme="majorBidi" w:hAnsiTheme="majorBidi" w:cstheme="majorBidi"/>
          <w:sz w:val="24"/>
          <w:szCs w:val="24"/>
        </w:rPr>
        <w:t>tantangan yang dihadapi pelaku usaha</w:t>
      </w:r>
      <w:r w:rsidR="00EB5CEB">
        <w:rPr>
          <w:rFonts w:asciiTheme="majorBidi" w:hAnsiTheme="majorBidi" w:cstheme="majorBidi"/>
          <w:i/>
          <w:iCs/>
          <w:sz w:val="24"/>
          <w:szCs w:val="24"/>
        </w:rPr>
        <w:t xml:space="preserve"> </w:t>
      </w:r>
      <w:r w:rsidR="00363023">
        <w:rPr>
          <w:rFonts w:asciiTheme="majorBidi" w:hAnsiTheme="majorBidi" w:cstheme="majorBidi"/>
          <w:sz w:val="24"/>
          <w:szCs w:val="24"/>
        </w:rPr>
        <w:t xml:space="preserve">dapat mempengaruhi </w:t>
      </w:r>
      <w:r w:rsidR="00363023">
        <w:rPr>
          <w:rFonts w:asciiTheme="majorBidi" w:hAnsiTheme="majorBidi" w:cstheme="majorBidi"/>
          <w:sz w:val="24"/>
          <w:szCs w:val="24"/>
        </w:rPr>
        <w:lastRenderedPageBreak/>
        <w:t xml:space="preserve">penerapan </w:t>
      </w:r>
      <w:r w:rsidR="00363023">
        <w:rPr>
          <w:rFonts w:asciiTheme="majorBidi" w:hAnsiTheme="majorBidi" w:cstheme="majorBidi"/>
          <w:i/>
          <w:iCs/>
          <w:sz w:val="24"/>
          <w:szCs w:val="24"/>
        </w:rPr>
        <w:t>green accounting</w:t>
      </w:r>
      <w:r w:rsidRPr="00C14C47">
        <w:rPr>
          <w:rFonts w:asciiTheme="majorBidi" w:hAnsiTheme="majorBidi" w:cstheme="majorBidi"/>
          <w:sz w:val="24"/>
          <w:szCs w:val="24"/>
        </w:rPr>
        <w:t xml:space="preserve">, terutama yang </w:t>
      </w:r>
      <w:r w:rsidR="009923E3">
        <w:rPr>
          <w:rFonts w:asciiTheme="majorBidi" w:hAnsiTheme="majorBidi" w:cstheme="majorBidi"/>
          <w:sz w:val="24"/>
          <w:szCs w:val="24"/>
        </w:rPr>
        <w:t>akan membahas terkait penerapannya</w:t>
      </w:r>
      <w:r w:rsidR="00087083" w:rsidRPr="00C14C47">
        <w:rPr>
          <w:rFonts w:asciiTheme="majorBidi" w:hAnsiTheme="majorBidi" w:cstheme="majorBidi"/>
          <w:sz w:val="24"/>
          <w:szCs w:val="24"/>
        </w:rPr>
        <w:t xml:space="preserve"> di kalangan UMKM.</w:t>
      </w:r>
    </w:p>
    <w:p w14:paraId="17DB07CE" w14:textId="77777777" w:rsidR="00C14C47" w:rsidRDefault="00A25A5F" w:rsidP="00C14C47">
      <w:pPr>
        <w:pStyle w:val="ListParagraph"/>
        <w:numPr>
          <w:ilvl w:val="7"/>
          <w:numId w:val="1"/>
        </w:numPr>
        <w:spacing w:line="480" w:lineRule="auto"/>
        <w:ind w:left="567" w:hanging="283"/>
        <w:jc w:val="both"/>
        <w:rPr>
          <w:rFonts w:asciiTheme="majorBidi" w:hAnsiTheme="majorBidi" w:cstheme="majorBidi"/>
          <w:sz w:val="24"/>
          <w:szCs w:val="24"/>
        </w:rPr>
      </w:pPr>
      <w:r w:rsidRPr="001A3219">
        <w:rPr>
          <w:rFonts w:asciiTheme="majorBidi" w:hAnsiTheme="majorBidi" w:cstheme="majorBidi"/>
          <w:sz w:val="24"/>
          <w:szCs w:val="24"/>
        </w:rPr>
        <w:t>Bagi Pelaku Usaha</w:t>
      </w:r>
    </w:p>
    <w:p w14:paraId="48C71837" w14:textId="05289C2C" w:rsidR="00B21037" w:rsidRPr="00C14C47" w:rsidRDefault="00B21037" w:rsidP="00EB5CEB">
      <w:pPr>
        <w:pStyle w:val="ListParagraph"/>
        <w:spacing w:line="480" w:lineRule="auto"/>
        <w:ind w:left="567"/>
        <w:jc w:val="both"/>
        <w:rPr>
          <w:rFonts w:asciiTheme="majorBidi" w:hAnsiTheme="majorBidi" w:cstheme="majorBidi"/>
          <w:sz w:val="24"/>
          <w:szCs w:val="24"/>
        </w:rPr>
      </w:pPr>
      <w:r w:rsidRPr="00C14C47">
        <w:rPr>
          <w:rFonts w:asciiTheme="majorBidi" w:hAnsiTheme="majorBidi" w:cstheme="majorBidi"/>
          <w:sz w:val="24"/>
          <w:szCs w:val="24"/>
        </w:rPr>
        <w:t xml:space="preserve">Sebagai salah </w:t>
      </w:r>
      <w:r w:rsidR="003445DA">
        <w:rPr>
          <w:rFonts w:asciiTheme="majorBidi" w:hAnsiTheme="majorBidi" w:cstheme="majorBidi"/>
          <w:sz w:val="24"/>
          <w:szCs w:val="24"/>
        </w:rPr>
        <w:t xml:space="preserve">satu </w:t>
      </w:r>
      <w:r w:rsidR="00087083" w:rsidRPr="00C14C47">
        <w:rPr>
          <w:rFonts w:asciiTheme="majorBidi" w:hAnsiTheme="majorBidi" w:cstheme="majorBidi"/>
          <w:sz w:val="24"/>
          <w:szCs w:val="24"/>
        </w:rPr>
        <w:t>media</w:t>
      </w:r>
      <w:r w:rsidRPr="00C14C47">
        <w:rPr>
          <w:rFonts w:asciiTheme="majorBidi" w:hAnsiTheme="majorBidi" w:cstheme="majorBidi"/>
          <w:sz w:val="24"/>
          <w:szCs w:val="24"/>
        </w:rPr>
        <w:t xml:space="preserve"> yang memberikan informasi dan gambaran terkait </w:t>
      </w:r>
      <w:r w:rsidR="00D64801">
        <w:rPr>
          <w:rFonts w:asciiTheme="majorBidi" w:hAnsiTheme="majorBidi" w:cstheme="majorBidi"/>
          <w:sz w:val="24"/>
          <w:szCs w:val="24"/>
        </w:rPr>
        <w:t>tantangan yang dihadapi ketika akan menerapkan</w:t>
      </w:r>
      <w:r w:rsidR="00087083" w:rsidRPr="00C14C47">
        <w:rPr>
          <w:rFonts w:asciiTheme="majorBidi" w:hAnsiTheme="majorBidi" w:cstheme="majorBidi"/>
          <w:sz w:val="24"/>
          <w:szCs w:val="24"/>
        </w:rPr>
        <w:t xml:space="preserve"> </w:t>
      </w:r>
      <w:r w:rsidR="005425DC" w:rsidRPr="00C14C47">
        <w:rPr>
          <w:rFonts w:asciiTheme="majorBidi" w:hAnsiTheme="majorBidi" w:cstheme="majorBidi"/>
          <w:i/>
          <w:iCs/>
          <w:sz w:val="24"/>
          <w:szCs w:val="24"/>
        </w:rPr>
        <w:t>green accounting</w:t>
      </w:r>
      <w:r w:rsidRPr="00C14C47">
        <w:rPr>
          <w:rFonts w:asciiTheme="majorBidi" w:hAnsiTheme="majorBidi" w:cstheme="majorBidi"/>
          <w:sz w:val="24"/>
          <w:szCs w:val="24"/>
        </w:rPr>
        <w:t>,</w:t>
      </w:r>
      <w:r w:rsidR="00087083" w:rsidRPr="00C14C47">
        <w:rPr>
          <w:rFonts w:asciiTheme="majorBidi" w:hAnsiTheme="majorBidi" w:cstheme="majorBidi"/>
          <w:sz w:val="24"/>
          <w:szCs w:val="24"/>
        </w:rPr>
        <w:t xml:space="preserve"> sehingga kedepannya dapat mendorong</w:t>
      </w:r>
      <w:r w:rsidR="00704A3F" w:rsidRPr="00C14C47">
        <w:rPr>
          <w:rFonts w:asciiTheme="majorBidi" w:hAnsiTheme="majorBidi" w:cstheme="majorBidi"/>
          <w:sz w:val="24"/>
          <w:szCs w:val="24"/>
        </w:rPr>
        <w:t xml:space="preserve"> para</w:t>
      </w:r>
      <w:r w:rsidR="00087083" w:rsidRPr="00C14C47">
        <w:rPr>
          <w:rFonts w:asciiTheme="majorBidi" w:hAnsiTheme="majorBidi" w:cstheme="majorBidi"/>
          <w:sz w:val="24"/>
          <w:szCs w:val="24"/>
        </w:rPr>
        <w:t xml:space="preserve"> pelaku usaha untuk </w:t>
      </w:r>
      <w:r w:rsidR="00D026FA">
        <w:rPr>
          <w:rFonts w:asciiTheme="majorBidi" w:hAnsiTheme="majorBidi" w:cstheme="majorBidi"/>
          <w:sz w:val="24"/>
          <w:szCs w:val="24"/>
        </w:rPr>
        <w:t>mengidentifikasi solusi yang tepat agar dapat menerapkan</w:t>
      </w:r>
      <w:r w:rsidR="00087083" w:rsidRPr="00C14C47">
        <w:rPr>
          <w:rFonts w:asciiTheme="majorBidi" w:hAnsiTheme="majorBidi" w:cstheme="majorBidi"/>
          <w:sz w:val="24"/>
          <w:szCs w:val="24"/>
        </w:rPr>
        <w:t xml:space="preserve"> </w:t>
      </w:r>
      <w:r w:rsidR="00087083" w:rsidRPr="00C14C47">
        <w:rPr>
          <w:rFonts w:asciiTheme="majorBidi" w:hAnsiTheme="majorBidi" w:cstheme="majorBidi"/>
          <w:i/>
          <w:iCs/>
          <w:sz w:val="24"/>
          <w:szCs w:val="24"/>
        </w:rPr>
        <w:t xml:space="preserve">green accounting </w:t>
      </w:r>
      <w:r w:rsidR="00D026FA">
        <w:rPr>
          <w:rFonts w:asciiTheme="majorBidi" w:hAnsiTheme="majorBidi" w:cstheme="majorBidi"/>
          <w:sz w:val="24"/>
          <w:szCs w:val="24"/>
        </w:rPr>
        <w:t>demi</w:t>
      </w:r>
      <w:r w:rsidR="00704A3F" w:rsidRPr="00C14C47">
        <w:rPr>
          <w:rFonts w:asciiTheme="majorBidi" w:hAnsiTheme="majorBidi" w:cstheme="majorBidi"/>
          <w:sz w:val="24"/>
          <w:szCs w:val="24"/>
        </w:rPr>
        <w:t xml:space="preserve"> terciptanya usaha yang berkelanjutan.</w:t>
      </w:r>
    </w:p>
    <w:p w14:paraId="18F8E088" w14:textId="77777777" w:rsidR="00363023" w:rsidRDefault="00A25A5F" w:rsidP="00363023">
      <w:pPr>
        <w:pStyle w:val="ListParagraph"/>
        <w:numPr>
          <w:ilvl w:val="7"/>
          <w:numId w:val="1"/>
        </w:numPr>
        <w:tabs>
          <w:tab w:val="left" w:pos="426"/>
        </w:tabs>
        <w:spacing w:line="480" w:lineRule="auto"/>
        <w:ind w:left="567" w:hanging="283"/>
        <w:rPr>
          <w:rFonts w:asciiTheme="majorBidi" w:hAnsiTheme="majorBidi" w:cstheme="majorBidi"/>
          <w:sz w:val="24"/>
          <w:szCs w:val="24"/>
        </w:rPr>
      </w:pPr>
      <w:r w:rsidRPr="001A3219">
        <w:rPr>
          <w:rFonts w:asciiTheme="majorBidi" w:hAnsiTheme="majorBidi" w:cstheme="majorBidi"/>
          <w:sz w:val="24"/>
          <w:szCs w:val="24"/>
        </w:rPr>
        <w:t>Bagi Pemerintah</w:t>
      </w:r>
    </w:p>
    <w:p w14:paraId="3EDB6FBD" w14:textId="2C6EC6D1" w:rsidR="008B78E5" w:rsidRPr="008B78E5" w:rsidRDefault="00A25A5F" w:rsidP="008B78E5">
      <w:pPr>
        <w:pStyle w:val="ListParagraph"/>
        <w:tabs>
          <w:tab w:val="left" w:pos="426"/>
        </w:tabs>
        <w:spacing w:after="0" w:line="480" w:lineRule="auto"/>
        <w:ind w:left="567"/>
        <w:jc w:val="both"/>
        <w:rPr>
          <w:rFonts w:asciiTheme="majorBidi" w:hAnsiTheme="majorBidi" w:cstheme="majorBidi"/>
          <w:i/>
          <w:iCs/>
          <w:sz w:val="24"/>
          <w:szCs w:val="24"/>
        </w:rPr>
      </w:pPr>
      <w:r w:rsidRPr="00363023">
        <w:rPr>
          <w:rFonts w:asciiTheme="majorBidi" w:hAnsiTheme="majorBidi" w:cstheme="majorBidi"/>
          <w:sz w:val="24"/>
          <w:szCs w:val="24"/>
        </w:rPr>
        <w:t xml:space="preserve">Sebagai </w:t>
      </w:r>
      <w:r w:rsidR="00BD0366" w:rsidRPr="00363023">
        <w:rPr>
          <w:rFonts w:asciiTheme="majorBidi" w:hAnsiTheme="majorBidi" w:cstheme="majorBidi"/>
          <w:sz w:val="24"/>
          <w:szCs w:val="24"/>
        </w:rPr>
        <w:t xml:space="preserve">salah satu </w:t>
      </w:r>
      <w:r w:rsidRPr="00363023">
        <w:rPr>
          <w:rFonts w:asciiTheme="majorBidi" w:hAnsiTheme="majorBidi" w:cstheme="majorBidi"/>
          <w:sz w:val="24"/>
          <w:szCs w:val="24"/>
        </w:rPr>
        <w:t xml:space="preserve">referensi </w:t>
      </w:r>
      <w:r w:rsidR="00BD0366" w:rsidRPr="00363023">
        <w:rPr>
          <w:rFonts w:asciiTheme="majorBidi" w:hAnsiTheme="majorBidi" w:cstheme="majorBidi"/>
          <w:sz w:val="24"/>
          <w:szCs w:val="24"/>
        </w:rPr>
        <w:t xml:space="preserve">bagi pemerintah </w:t>
      </w:r>
      <w:r w:rsidRPr="00363023">
        <w:rPr>
          <w:rFonts w:asciiTheme="majorBidi" w:hAnsiTheme="majorBidi" w:cstheme="majorBidi"/>
          <w:sz w:val="24"/>
          <w:szCs w:val="24"/>
        </w:rPr>
        <w:t xml:space="preserve">dalam mengembangkan regulasi </w:t>
      </w:r>
      <w:r w:rsidR="00BD0366" w:rsidRPr="00363023">
        <w:rPr>
          <w:rFonts w:asciiTheme="majorBidi" w:hAnsiTheme="majorBidi" w:cstheme="majorBidi"/>
          <w:sz w:val="24"/>
          <w:szCs w:val="24"/>
        </w:rPr>
        <w:t>serta penyusunan program</w:t>
      </w:r>
      <w:r w:rsidR="00D026FA">
        <w:rPr>
          <w:rFonts w:asciiTheme="majorBidi" w:eastAsia="Times New Roman" w:hAnsiTheme="majorBidi" w:cstheme="majorBidi"/>
          <w:sz w:val="24"/>
          <w:szCs w:val="24"/>
        </w:rPr>
        <w:t xml:space="preserve"> guna mengatasi tantangan yang dihadapi oleh pelaku usaha saat menerapkan </w:t>
      </w:r>
      <w:r w:rsidR="00D026FA" w:rsidRPr="00C14C47">
        <w:rPr>
          <w:rFonts w:asciiTheme="majorBidi" w:hAnsiTheme="majorBidi" w:cstheme="majorBidi"/>
          <w:i/>
          <w:iCs/>
          <w:sz w:val="24"/>
          <w:szCs w:val="24"/>
        </w:rPr>
        <w:t>green accounting</w:t>
      </w:r>
      <w:r w:rsidR="00D026FA">
        <w:rPr>
          <w:rFonts w:asciiTheme="majorBidi" w:hAnsiTheme="majorBidi" w:cstheme="majorBidi"/>
          <w:i/>
          <w:iCs/>
          <w:sz w:val="24"/>
          <w:szCs w:val="24"/>
        </w:rPr>
        <w:t>.</w:t>
      </w:r>
    </w:p>
    <w:p w14:paraId="035A759D" w14:textId="3D130B24" w:rsidR="008B78E5" w:rsidRPr="00B7636D" w:rsidRDefault="008B78E5" w:rsidP="008B78E5">
      <w:pPr>
        <w:pStyle w:val="Heading2"/>
        <w:numPr>
          <w:ilvl w:val="1"/>
          <w:numId w:val="21"/>
        </w:numPr>
        <w:spacing w:before="0" w:line="480" w:lineRule="auto"/>
        <w:ind w:left="709" w:hanging="709"/>
        <w:rPr>
          <w:rFonts w:asciiTheme="majorBidi" w:hAnsiTheme="majorBidi"/>
          <w:color w:val="auto"/>
          <w:sz w:val="24"/>
          <w:szCs w:val="24"/>
        </w:rPr>
      </w:pPr>
      <w:bookmarkStart w:id="96" w:name="_Toc203072309"/>
      <w:r w:rsidRPr="00B7636D">
        <w:rPr>
          <w:rFonts w:asciiTheme="majorBidi" w:hAnsiTheme="majorBidi"/>
          <w:color w:val="auto"/>
          <w:sz w:val="24"/>
          <w:szCs w:val="24"/>
        </w:rPr>
        <w:t>Fokus Penelitian</w:t>
      </w:r>
      <w:bookmarkEnd w:id="96"/>
    </w:p>
    <w:p w14:paraId="405EB43E" w14:textId="77777777" w:rsidR="008B78E5" w:rsidRPr="003445DA" w:rsidRDefault="008B78E5" w:rsidP="008B78E5">
      <w:pPr>
        <w:pStyle w:val="ListParagraph"/>
        <w:spacing w:after="0" w:line="480" w:lineRule="auto"/>
        <w:ind w:left="0"/>
        <w:jc w:val="both"/>
        <w:rPr>
          <w:rFonts w:asciiTheme="majorBidi" w:eastAsia="Times New Roman" w:hAnsiTheme="majorBidi" w:cstheme="majorBidi"/>
          <w:sz w:val="24"/>
          <w:szCs w:val="24"/>
        </w:rPr>
      </w:pPr>
      <w:r>
        <w:rPr>
          <w:rFonts w:asciiTheme="majorBidi" w:hAnsiTheme="majorBidi" w:cstheme="majorBidi"/>
          <w:sz w:val="24"/>
          <w:szCs w:val="24"/>
        </w:rPr>
        <w:tab/>
      </w:r>
      <w:r w:rsidRPr="001A3219">
        <w:rPr>
          <w:rFonts w:asciiTheme="majorBidi" w:hAnsiTheme="majorBidi" w:cstheme="majorBidi"/>
          <w:sz w:val="24"/>
          <w:szCs w:val="24"/>
        </w:rPr>
        <w:t xml:space="preserve">Penelitian ini difokuskan untuk menelusuri fakta serta menganalisis pendapat informan untuk mengetahui </w:t>
      </w:r>
      <w:r>
        <w:rPr>
          <w:rFonts w:asciiTheme="majorBidi" w:eastAsia="Times New Roman" w:hAnsiTheme="majorBidi" w:cstheme="majorBidi"/>
          <w:sz w:val="24"/>
          <w:szCs w:val="24"/>
        </w:rPr>
        <w:t xml:space="preserve">tantangan yang dihadapi pelaku UMKM di Kampung Tenun Samarinda untuk menerapkan </w:t>
      </w:r>
      <w:r>
        <w:rPr>
          <w:rFonts w:asciiTheme="majorBidi" w:eastAsia="Times New Roman" w:hAnsiTheme="majorBidi" w:cstheme="majorBidi"/>
          <w:i/>
          <w:iCs/>
          <w:sz w:val="24"/>
          <w:szCs w:val="24"/>
        </w:rPr>
        <w:t>green accounting.</w:t>
      </w:r>
    </w:p>
    <w:p w14:paraId="1ECA8020" w14:textId="5B0CB777" w:rsidR="008B78E5" w:rsidRPr="00363023" w:rsidRDefault="008B78E5" w:rsidP="00363023">
      <w:pPr>
        <w:pStyle w:val="ListParagraph"/>
        <w:tabs>
          <w:tab w:val="left" w:pos="426"/>
        </w:tabs>
        <w:spacing w:line="480" w:lineRule="auto"/>
        <w:ind w:left="567"/>
        <w:jc w:val="both"/>
        <w:rPr>
          <w:rFonts w:asciiTheme="majorBidi" w:hAnsiTheme="majorBidi" w:cstheme="majorBidi"/>
          <w:sz w:val="24"/>
          <w:szCs w:val="24"/>
        </w:rPr>
        <w:sectPr w:rsidR="008B78E5" w:rsidRPr="00363023" w:rsidSect="00314277">
          <w:headerReference w:type="even" r:id="rId18"/>
          <w:headerReference w:type="default" r:id="rId19"/>
          <w:footerReference w:type="even" r:id="rId20"/>
          <w:footerReference w:type="default" r:id="rId21"/>
          <w:headerReference w:type="first" r:id="rId22"/>
          <w:footerReference w:type="first" r:id="rId23"/>
          <w:pgSz w:w="11907" w:h="16839" w:code="9"/>
          <w:pgMar w:top="2268" w:right="1701" w:bottom="1701" w:left="2268" w:header="708" w:footer="708" w:gutter="0"/>
          <w:pgNumType w:start="1"/>
          <w:cols w:space="708"/>
          <w:titlePg/>
          <w:docGrid w:linePitch="360"/>
        </w:sectPr>
      </w:pPr>
    </w:p>
    <w:p w14:paraId="59A20060" w14:textId="77777777" w:rsidR="00314277" w:rsidRDefault="00314277" w:rsidP="00765DC4">
      <w:pPr>
        <w:pStyle w:val="Heading1"/>
        <w:spacing w:before="0"/>
        <w:jc w:val="center"/>
        <w:rPr>
          <w:rFonts w:asciiTheme="majorBidi" w:hAnsiTheme="majorBidi"/>
          <w:color w:val="auto"/>
        </w:rPr>
        <w:sectPr w:rsidR="00314277" w:rsidSect="00314277">
          <w:type w:val="continuous"/>
          <w:pgSz w:w="11907" w:h="16839" w:code="9"/>
          <w:pgMar w:top="2268" w:right="1701" w:bottom="1701" w:left="2268" w:header="708" w:footer="708" w:gutter="0"/>
          <w:cols w:space="708"/>
          <w:titlePg/>
          <w:docGrid w:linePitch="360"/>
        </w:sectPr>
      </w:pPr>
      <w:bookmarkStart w:id="97" w:name="_Toc162472372"/>
    </w:p>
    <w:p w14:paraId="36F537EB" w14:textId="77777777" w:rsidR="008276CC" w:rsidRPr="002249C3" w:rsidRDefault="001A3219" w:rsidP="00C1538F">
      <w:pPr>
        <w:pStyle w:val="Heading1"/>
        <w:spacing w:before="0" w:line="480" w:lineRule="auto"/>
        <w:jc w:val="center"/>
        <w:rPr>
          <w:rFonts w:asciiTheme="majorBidi" w:hAnsiTheme="majorBidi"/>
          <w:color w:val="auto"/>
          <w:sz w:val="24"/>
          <w:szCs w:val="24"/>
        </w:rPr>
      </w:pPr>
      <w:bookmarkStart w:id="98" w:name="_Toc203072310"/>
      <w:r w:rsidRPr="002249C3">
        <w:rPr>
          <w:rFonts w:asciiTheme="majorBidi" w:hAnsiTheme="majorBidi"/>
          <w:color w:val="auto"/>
          <w:sz w:val="24"/>
          <w:szCs w:val="24"/>
        </w:rPr>
        <w:lastRenderedPageBreak/>
        <w:t>BAB II</w:t>
      </w:r>
      <w:bookmarkEnd w:id="97"/>
      <w:bookmarkEnd w:id="98"/>
    </w:p>
    <w:p w14:paraId="5822DA8E" w14:textId="0E625674" w:rsidR="00732F19" w:rsidRPr="00C1538F" w:rsidRDefault="0080361F" w:rsidP="00C1538F">
      <w:pPr>
        <w:pStyle w:val="Heading1"/>
        <w:spacing w:before="0" w:line="480" w:lineRule="auto"/>
        <w:jc w:val="center"/>
        <w:rPr>
          <w:rFonts w:asciiTheme="majorBidi" w:hAnsiTheme="majorBidi"/>
          <w:color w:val="auto"/>
          <w:sz w:val="24"/>
          <w:szCs w:val="24"/>
        </w:rPr>
      </w:pPr>
      <w:bookmarkStart w:id="99" w:name="_Toc203072311"/>
      <w:r w:rsidRPr="002249C3">
        <w:rPr>
          <w:rFonts w:asciiTheme="majorBidi" w:hAnsiTheme="majorBidi"/>
          <w:color w:val="auto"/>
          <w:sz w:val="24"/>
          <w:szCs w:val="24"/>
        </w:rPr>
        <w:t xml:space="preserve">TINJAUAN </w:t>
      </w:r>
      <w:r w:rsidR="001A3219" w:rsidRPr="002249C3">
        <w:rPr>
          <w:rFonts w:asciiTheme="majorBidi" w:hAnsiTheme="majorBidi"/>
          <w:color w:val="auto"/>
          <w:sz w:val="24"/>
          <w:szCs w:val="24"/>
        </w:rPr>
        <w:t>PUSTAKA</w:t>
      </w:r>
      <w:bookmarkEnd w:id="99"/>
    </w:p>
    <w:p w14:paraId="4C275646" w14:textId="77777777" w:rsidR="00B801CE" w:rsidRPr="00B801CE" w:rsidRDefault="00B801CE" w:rsidP="002F3D5E">
      <w:pPr>
        <w:pStyle w:val="ListParagraph"/>
        <w:keepNext/>
        <w:keepLines/>
        <w:numPr>
          <w:ilvl w:val="0"/>
          <w:numId w:val="5"/>
        </w:numPr>
        <w:spacing w:before="200" w:after="0" w:line="480" w:lineRule="auto"/>
        <w:contextualSpacing w:val="0"/>
        <w:outlineLvl w:val="1"/>
        <w:rPr>
          <w:rFonts w:asciiTheme="majorHAnsi" w:eastAsiaTheme="majorEastAsia" w:hAnsiTheme="majorHAnsi" w:cstheme="majorBidi"/>
          <w:b/>
          <w:bCs/>
          <w:vanish/>
          <w:color w:val="4F81BD" w:themeColor="accent1"/>
          <w:sz w:val="26"/>
          <w:szCs w:val="26"/>
        </w:rPr>
      </w:pPr>
      <w:bookmarkStart w:id="100" w:name="_Toc162437467"/>
      <w:bookmarkStart w:id="101" w:name="_Toc162437526"/>
      <w:bookmarkStart w:id="102" w:name="_Toc162437963"/>
      <w:bookmarkStart w:id="103" w:name="_Toc162438200"/>
      <w:bookmarkStart w:id="104" w:name="_Toc162438387"/>
      <w:bookmarkStart w:id="105" w:name="_Toc162467663"/>
      <w:bookmarkStart w:id="106" w:name="_Toc162472374"/>
      <w:bookmarkStart w:id="107" w:name="_Toc181393406"/>
      <w:bookmarkStart w:id="108" w:name="_Toc182237424"/>
      <w:bookmarkStart w:id="109" w:name="_Toc182331174"/>
      <w:bookmarkStart w:id="110" w:name="_Toc182331280"/>
      <w:bookmarkStart w:id="111" w:name="_Toc183525304"/>
      <w:bookmarkStart w:id="112" w:name="_Toc183525411"/>
      <w:bookmarkStart w:id="113" w:name="_Toc184026594"/>
      <w:bookmarkStart w:id="114" w:name="_Toc196262224"/>
      <w:bookmarkStart w:id="115" w:name="_Toc196347776"/>
      <w:bookmarkStart w:id="116" w:name="_Toc196780533"/>
      <w:bookmarkStart w:id="117" w:name="_Toc196780782"/>
      <w:bookmarkStart w:id="118" w:name="_Toc196830543"/>
      <w:bookmarkStart w:id="119" w:name="_Toc196830673"/>
      <w:bookmarkStart w:id="120" w:name="_Toc203066723"/>
      <w:bookmarkStart w:id="121" w:name="_Toc20307231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1C25895C" w14:textId="77777777" w:rsidR="00B801CE" w:rsidRPr="00B801CE" w:rsidRDefault="00B801CE" w:rsidP="002F3D5E">
      <w:pPr>
        <w:pStyle w:val="ListParagraph"/>
        <w:keepNext/>
        <w:keepLines/>
        <w:numPr>
          <w:ilvl w:val="0"/>
          <w:numId w:val="5"/>
        </w:numPr>
        <w:spacing w:before="200" w:after="0" w:line="480" w:lineRule="auto"/>
        <w:contextualSpacing w:val="0"/>
        <w:outlineLvl w:val="1"/>
        <w:rPr>
          <w:rFonts w:asciiTheme="majorHAnsi" w:eastAsiaTheme="majorEastAsia" w:hAnsiTheme="majorHAnsi" w:cstheme="majorBidi"/>
          <w:b/>
          <w:bCs/>
          <w:vanish/>
          <w:color w:val="4F81BD" w:themeColor="accent1"/>
          <w:sz w:val="26"/>
          <w:szCs w:val="26"/>
        </w:rPr>
      </w:pPr>
      <w:bookmarkStart w:id="122" w:name="_Toc162437468"/>
      <w:bookmarkStart w:id="123" w:name="_Toc162437527"/>
      <w:bookmarkStart w:id="124" w:name="_Toc162437964"/>
      <w:bookmarkStart w:id="125" w:name="_Toc162438201"/>
      <w:bookmarkStart w:id="126" w:name="_Toc162438388"/>
      <w:bookmarkStart w:id="127" w:name="_Toc162467664"/>
      <w:bookmarkStart w:id="128" w:name="_Toc162472375"/>
      <w:bookmarkStart w:id="129" w:name="_Toc181393407"/>
      <w:bookmarkStart w:id="130" w:name="_Toc182237425"/>
      <w:bookmarkStart w:id="131" w:name="_Toc182331175"/>
      <w:bookmarkStart w:id="132" w:name="_Toc182331281"/>
      <w:bookmarkStart w:id="133" w:name="_Toc183525305"/>
      <w:bookmarkStart w:id="134" w:name="_Toc183525412"/>
      <w:bookmarkStart w:id="135" w:name="_Toc184026595"/>
      <w:bookmarkStart w:id="136" w:name="_Toc196262225"/>
      <w:bookmarkStart w:id="137" w:name="_Toc196347777"/>
      <w:bookmarkStart w:id="138" w:name="_Toc196780534"/>
      <w:bookmarkStart w:id="139" w:name="_Toc196780783"/>
      <w:bookmarkStart w:id="140" w:name="_Toc196830544"/>
      <w:bookmarkStart w:id="141" w:name="_Toc196830674"/>
      <w:bookmarkStart w:id="142" w:name="_Toc203066724"/>
      <w:bookmarkStart w:id="143" w:name="_Toc20307231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7133E4D" w14:textId="77777777" w:rsidR="00681900" w:rsidRPr="003445DA" w:rsidRDefault="00681900" w:rsidP="002F3D5E">
      <w:pPr>
        <w:pStyle w:val="Heading2"/>
        <w:numPr>
          <w:ilvl w:val="1"/>
          <w:numId w:val="7"/>
        </w:numPr>
        <w:spacing w:line="480" w:lineRule="auto"/>
        <w:ind w:hanging="792"/>
        <w:rPr>
          <w:i/>
          <w:iCs/>
          <w:color w:val="auto"/>
        </w:rPr>
      </w:pPr>
      <w:bookmarkStart w:id="144" w:name="_Toc203072314"/>
      <w:r w:rsidRPr="00681900">
        <w:rPr>
          <w:rFonts w:asciiTheme="majorBidi" w:hAnsiTheme="majorBidi"/>
          <w:i/>
          <w:iCs/>
          <w:color w:val="auto"/>
          <w:sz w:val="24"/>
          <w:szCs w:val="24"/>
        </w:rPr>
        <w:t>Green</w:t>
      </w:r>
      <w:r w:rsidRPr="003445DA">
        <w:rPr>
          <w:i/>
          <w:iCs/>
          <w:color w:val="auto"/>
        </w:rPr>
        <w:t xml:space="preserve"> </w:t>
      </w:r>
      <w:r w:rsidRPr="00681900">
        <w:rPr>
          <w:rFonts w:asciiTheme="majorBidi" w:hAnsiTheme="majorBidi"/>
          <w:i/>
          <w:iCs/>
          <w:color w:val="auto"/>
          <w:sz w:val="24"/>
          <w:szCs w:val="24"/>
        </w:rPr>
        <w:t>Accounting</w:t>
      </w:r>
      <w:bookmarkEnd w:id="144"/>
    </w:p>
    <w:p w14:paraId="6849EC6F" w14:textId="75D0DA2C" w:rsidR="002F33CF" w:rsidRPr="0057234D" w:rsidRDefault="00681900" w:rsidP="0057234D">
      <w:pPr>
        <w:pStyle w:val="ListParagraph"/>
        <w:spacing w:line="480" w:lineRule="auto"/>
        <w:ind w:left="0"/>
        <w:jc w:val="both"/>
        <w:rPr>
          <w:rFonts w:asciiTheme="majorBidi" w:hAnsiTheme="majorBidi" w:cstheme="majorBidi"/>
          <w:sz w:val="24"/>
          <w:szCs w:val="24"/>
        </w:rPr>
      </w:pPr>
      <w:r w:rsidRPr="001A3219">
        <w:rPr>
          <w:rFonts w:asciiTheme="majorBidi" w:hAnsiTheme="majorBidi" w:cstheme="majorBidi"/>
          <w:sz w:val="24"/>
          <w:szCs w:val="24"/>
        </w:rPr>
        <w:tab/>
      </w:r>
      <w:r w:rsidR="002F33CF" w:rsidRPr="002F33CF">
        <w:rPr>
          <w:rFonts w:asciiTheme="majorBidi" w:hAnsiTheme="majorBidi" w:cstheme="majorBidi"/>
          <w:i/>
          <w:iCs/>
          <w:sz w:val="24"/>
          <w:szCs w:val="24"/>
        </w:rPr>
        <w:t>Green accounting</w:t>
      </w:r>
      <w:r w:rsidR="002F33CF">
        <w:rPr>
          <w:rFonts w:asciiTheme="majorBidi" w:hAnsiTheme="majorBidi" w:cstheme="majorBidi"/>
          <w:sz w:val="24"/>
          <w:szCs w:val="24"/>
        </w:rPr>
        <w:t xml:space="preserve"> atau yang dalam </w:t>
      </w:r>
      <w:r w:rsidR="00773FC6">
        <w:rPr>
          <w:rFonts w:asciiTheme="majorBidi" w:hAnsiTheme="majorBidi" w:cstheme="majorBidi"/>
          <w:sz w:val="24"/>
          <w:szCs w:val="24"/>
        </w:rPr>
        <w:t xml:space="preserve">beberapa literatur disebut juga sebagai </w:t>
      </w:r>
      <w:r w:rsidR="00773FC6">
        <w:rPr>
          <w:rFonts w:asciiTheme="majorBidi" w:hAnsiTheme="majorBidi" w:cstheme="majorBidi"/>
          <w:i/>
          <w:iCs/>
          <w:sz w:val="24"/>
          <w:szCs w:val="24"/>
        </w:rPr>
        <w:t>environmental accounting</w:t>
      </w:r>
      <w:r w:rsidR="00773FC6">
        <w:rPr>
          <w:rFonts w:asciiTheme="majorBidi" w:hAnsiTheme="majorBidi" w:cstheme="majorBidi"/>
          <w:sz w:val="24"/>
          <w:szCs w:val="24"/>
        </w:rPr>
        <w:t xml:space="preserve"> merupakan suatu konsep yang pertama kali diperkenalkan oleh Peter Wood pada tahun 1980-an.</w:t>
      </w:r>
      <w:r w:rsidR="0057234D">
        <w:rPr>
          <w:rFonts w:asciiTheme="majorBidi" w:hAnsiTheme="majorBidi" w:cstheme="majorBidi"/>
          <w:sz w:val="24"/>
          <w:szCs w:val="24"/>
        </w:rPr>
        <w:t xml:space="preserve"> </w:t>
      </w:r>
      <w:r w:rsidR="0057234D" w:rsidRPr="001A3219">
        <w:rPr>
          <w:rFonts w:asciiTheme="majorBidi" w:hAnsiTheme="majorBidi" w:cstheme="majorBidi"/>
          <w:sz w:val="24"/>
          <w:szCs w:val="24"/>
        </w:rPr>
        <w:t xml:space="preserve">Konsep </w:t>
      </w:r>
      <w:r w:rsidR="0057234D" w:rsidRPr="001A3219">
        <w:rPr>
          <w:rFonts w:asciiTheme="majorBidi" w:hAnsiTheme="majorBidi" w:cstheme="majorBidi"/>
          <w:i/>
          <w:iCs/>
          <w:sz w:val="24"/>
          <w:szCs w:val="24"/>
        </w:rPr>
        <w:t xml:space="preserve">green accounting </w:t>
      </w:r>
      <w:r w:rsidR="0057234D" w:rsidRPr="001A3219">
        <w:rPr>
          <w:rFonts w:asciiTheme="majorBidi" w:hAnsiTheme="majorBidi" w:cstheme="majorBidi"/>
          <w:sz w:val="24"/>
          <w:szCs w:val="24"/>
        </w:rPr>
        <w:t xml:space="preserve">sendiri lahir akibat adanya tekanan dari masyarakat yang menginginkan agar pelaku usaha tidak hanya berorientasi pada profit saja, sehingga mereka mendesak para pelaku usaha untuk mulai menjalankan kegiatan usaha yang berkelanjutan. Melalui </w:t>
      </w:r>
      <w:r w:rsidR="0057234D" w:rsidRPr="001A3219">
        <w:rPr>
          <w:rFonts w:asciiTheme="majorBidi" w:hAnsiTheme="majorBidi" w:cstheme="majorBidi"/>
          <w:i/>
          <w:iCs/>
          <w:sz w:val="24"/>
          <w:szCs w:val="24"/>
        </w:rPr>
        <w:t>green accounting</w:t>
      </w:r>
      <w:r w:rsidR="0057234D" w:rsidRPr="001A3219">
        <w:rPr>
          <w:rFonts w:asciiTheme="majorBidi" w:hAnsiTheme="majorBidi" w:cstheme="majorBidi"/>
          <w:sz w:val="24"/>
          <w:szCs w:val="24"/>
        </w:rPr>
        <w:t xml:space="preserve">, pelaku usaha diharapkan untuk mempertimbangkan aspek lingkungan dan sosial dalam mengambil keputusan ekonomi, sehingga mereka </w:t>
      </w:r>
      <w:r w:rsidR="001B42C6">
        <w:rPr>
          <w:rFonts w:asciiTheme="majorBidi" w:hAnsiTheme="majorBidi" w:cstheme="majorBidi"/>
          <w:sz w:val="24"/>
          <w:szCs w:val="24"/>
        </w:rPr>
        <w:t>harus lebih bijaksana</w:t>
      </w:r>
      <w:r w:rsidR="0057234D" w:rsidRPr="001A3219">
        <w:rPr>
          <w:rFonts w:asciiTheme="majorBidi" w:hAnsiTheme="majorBidi" w:cstheme="majorBidi"/>
          <w:sz w:val="24"/>
          <w:szCs w:val="24"/>
        </w:rPr>
        <w:t xml:space="preserve"> dalam menggun</w:t>
      </w:r>
      <w:r w:rsidR="0057234D">
        <w:rPr>
          <w:rFonts w:asciiTheme="majorBidi" w:hAnsiTheme="majorBidi" w:cstheme="majorBidi"/>
          <w:sz w:val="24"/>
          <w:szCs w:val="24"/>
        </w:rPr>
        <w:t>a</w:t>
      </w:r>
      <w:r w:rsidR="0057234D" w:rsidRPr="001A3219">
        <w:rPr>
          <w:rFonts w:asciiTheme="majorBidi" w:hAnsiTheme="majorBidi" w:cstheme="majorBidi"/>
          <w:sz w:val="24"/>
          <w:szCs w:val="24"/>
        </w:rPr>
        <w:t>kan sumber daya yang ada.</w:t>
      </w:r>
    </w:p>
    <w:p w14:paraId="77003DB4" w14:textId="2A4A7A3D" w:rsidR="00984E6C" w:rsidRPr="00670D1D" w:rsidRDefault="002F33CF" w:rsidP="00984E6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sidR="00984E6C">
        <w:rPr>
          <w:rFonts w:asciiTheme="majorBidi" w:hAnsiTheme="majorBidi" w:cstheme="majorBidi"/>
          <w:i/>
          <w:iCs/>
          <w:sz w:val="24"/>
          <w:szCs w:val="24"/>
        </w:rPr>
        <w:t>G</w:t>
      </w:r>
      <w:r w:rsidR="00984E6C" w:rsidRPr="00984E6C">
        <w:rPr>
          <w:rFonts w:asciiTheme="majorBidi" w:hAnsiTheme="majorBidi" w:cstheme="majorBidi"/>
          <w:i/>
          <w:iCs/>
          <w:sz w:val="24"/>
          <w:szCs w:val="24"/>
        </w:rPr>
        <w:t xml:space="preserve">reen accounting </w:t>
      </w:r>
      <w:r w:rsidR="00984E6C" w:rsidRPr="00984E6C">
        <w:rPr>
          <w:rFonts w:asciiTheme="majorBidi" w:hAnsiTheme="majorBidi" w:cstheme="majorBidi"/>
          <w:sz w:val="24"/>
          <w:szCs w:val="24"/>
        </w:rPr>
        <w:t xml:space="preserve">adalah akuntansi yang menghitung dan memasukkan biaya-biaya pencegahan maupun yang </w:t>
      </w:r>
      <w:r w:rsidR="001B42C6">
        <w:rPr>
          <w:rFonts w:asciiTheme="majorBidi" w:hAnsiTheme="majorBidi" w:cstheme="majorBidi"/>
          <w:sz w:val="24"/>
          <w:szCs w:val="24"/>
        </w:rPr>
        <w:t xml:space="preserve">telah </w:t>
      </w:r>
      <w:r w:rsidR="00984E6C" w:rsidRPr="00984E6C">
        <w:rPr>
          <w:rFonts w:asciiTheme="majorBidi" w:hAnsiTheme="majorBidi" w:cstheme="majorBidi"/>
          <w:sz w:val="24"/>
          <w:szCs w:val="24"/>
        </w:rPr>
        <w:t>terjadi akibat kegiatan operasional perusahaan yang berpengaruh terhadap lingkungan hidup dan masyarakat</w:t>
      </w:r>
      <w:r w:rsidR="00984E6C">
        <w:rPr>
          <w:rFonts w:asciiTheme="majorBidi" w:hAnsiTheme="majorBidi" w:cstheme="majorBidi"/>
          <w:sz w:val="24"/>
          <w:szCs w:val="24"/>
        </w:rPr>
        <w:t xml:space="preserve"> </w:t>
      </w:r>
      <w:r w:rsidR="00B41F29">
        <w:rPr>
          <w:rFonts w:asciiTheme="majorBidi" w:hAnsiTheme="majorBidi" w:cstheme="majorBidi"/>
          <w:sz w:val="24"/>
          <w:szCs w:val="24"/>
        </w:rPr>
        <w:t xml:space="preserve"> </w:t>
      </w:r>
      <w:r w:rsidR="00B41F29">
        <w:rPr>
          <w:rFonts w:asciiTheme="majorBidi" w:hAnsiTheme="majorBidi" w:cstheme="majorBidi"/>
          <w:sz w:val="24"/>
          <w:szCs w:val="24"/>
        </w:rPr>
        <w:fldChar w:fldCharType="begin" w:fldLock="1"/>
      </w:r>
      <w:r w:rsidR="00AD4378">
        <w:rPr>
          <w:rFonts w:asciiTheme="majorBidi" w:hAnsiTheme="majorBidi" w:cstheme="majorBidi"/>
          <w:sz w:val="24"/>
          <w:szCs w:val="24"/>
        </w:rPr>
        <w:instrText>ADDIN CSL_CITATION {"citationItems":[{"id":"ITEM-1","itemData":{"DOI":"10.4324/9781315561103-15","ISBN":"9781135553968","author":[{"dropping-particle":"","family":"Hamidi","given":"Hamidi","non-dropping-particle":"","parse-names":false,"suffix":""}],"container-title":"Jurnal Equilibiria","id":"ITEM-1","issue":"2","issued":{"date-parts":[["2019"]]},"page":"23-36","title":"Analisis Penerapan Green Accounting terhadap Kinerja Keuangan Perusahaan","type":"article-journal","volume":"6"},"uris":["http://www.mendeley.com/documents/?uuid=0e340265-0f44-45e5-ab83-662e47e6d168"]}],"mendeley":{"formattedCitation":"(Hamidi, 2019)","plainTextFormattedCitation":"(Hamidi, 2019)","previouslyFormattedCitation":"(Hamidi, 2019)"},"properties":{"noteIndex":0},"schema":"https://github.com/citation-style-language/schema/raw/master/csl-citation.json"}</w:instrText>
      </w:r>
      <w:r w:rsidR="00B41F29">
        <w:rPr>
          <w:rFonts w:asciiTheme="majorBidi" w:hAnsiTheme="majorBidi" w:cstheme="majorBidi"/>
          <w:sz w:val="24"/>
          <w:szCs w:val="24"/>
        </w:rPr>
        <w:fldChar w:fldCharType="separate"/>
      </w:r>
      <w:r w:rsidR="00B41F29" w:rsidRPr="00B41F29">
        <w:rPr>
          <w:rFonts w:asciiTheme="majorBidi" w:hAnsiTheme="majorBidi" w:cstheme="majorBidi"/>
          <w:noProof/>
          <w:sz w:val="24"/>
          <w:szCs w:val="24"/>
        </w:rPr>
        <w:t>(Hamidi, 2019)</w:t>
      </w:r>
      <w:r w:rsidR="00B41F29">
        <w:rPr>
          <w:rFonts w:asciiTheme="majorBidi" w:hAnsiTheme="majorBidi" w:cstheme="majorBidi"/>
          <w:sz w:val="24"/>
          <w:szCs w:val="24"/>
        </w:rPr>
        <w:fldChar w:fldCharType="end"/>
      </w:r>
      <w:r w:rsidR="00B41F29">
        <w:rPr>
          <w:rFonts w:asciiTheme="majorBidi" w:hAnsiTheme="majorBidi" w:cstheme="majorBidi"/>
          <w:sz w:val="24"/>
          <w:szCs w:val="24"/>
        </w:rPr>
        <w:t xml:space="preserve">. </w:t>
      </w:r>
      <w:r w:rsidR="00984E6C">
        <w:rPr>
          <w:rFonts w:asciiTheme="majorBidi" w:hAnsiTheme="majorBidi" w:cstheme="majorBidi"/>
          <w:sz w:val="24"/>
          <w:szCs w:val="24"/>
        </w:rPr>
        <w:t xml:space="preserve">Menurut </w:t>
      </w:r>
      <w:r w:rsidR="00B41F29">
        <w:rPr>
          <w:rFonts w:asciiTheme="majorBidi" w:hAnsiTheme="majorBidi" w:cstheme="majorBidi"/>
          <w:sz w:val="24"/>
          <w:szCs w:val="24"/>
        </w:rPr>
        <w:fldChar w:fldCharType="begin" w:fldLock="1"/>
      </w:r>
      <w:r w:rsidR="00AD4378">
        <w:rPr>
          <w:rFonts w:asciiTheme="majorBidi" w:hAnsiTheme="majorBidi" w:cstheme="majorBidi"/>
          <w:sz w:val="24"/>
          <w:szCs w:val="24"/>
        </w:rPr>
        <w:instrText>ADDIN CSL_CITATION {"citationItems":[{"id":"ITEM-1","itemData":{"DOI":"10.26623/slsi.v19i1.2999","ISSN":"1412-5331","abstract":"This research was conducted at Lele Soy-sauce Factory located in Pati District, Central Java. This reaserch aims to find out if green accounting is already applied in the Lele Soy-sauce Factory and is already doing green cost for the recording of green accounting that has be done. This reaserch uses qualitative descriptive methods, with the probles of case studies. Researches use observation techniques, interviews, as well as documentation on research objects. In addition, researchers also choose the informant according to what the researchers would ask and with the informant that really understands about the Lele Soy-sauce Factory. The informant interviewed there are 3, namely : leaders, cooks, and also waste-processing employees from Lele Soy-Sauce Factory. From the research result can be known that in the Lele Soy-sauce Factory has done green accounting for factory waste to be released into rivers and trenches in a factory. But it has not done green cost for the issurance of green accounting funds that have been implemented. Keywords : green accounting, green cost, UMKM Kecap.","author":[{"dropping-particle":"","family":"Yuliana","given":"Yunu Kurnelia","non-dropping-particle":"","parse-names":false,"suffix":""},{"dropping-particle":"","family":"Sulistyawati","given":"Ardiani Ika","non-dropping-particle":"","parse-names":false,"suffix":""}],"container-title":"Solusi Jurnal Ilmiah Bidang Ilmu Ekonomi","id":"ITEM-1","issue":"1","issued":{"date-parts":[["2021"]]},"page":"45-59","title":"Green Accounting: Pemahaman dan Kepedulian dalam Penerapan (Studi Kasus Pada Pabrik Kecap Lele di Kabupaten Pati)","type":"article-journal","volume":"19"},"uris":["http://www.mendeley.com/documents/?uuid=80fc17c6-face-4df0-a670-8a4a831f011f"]}],"mendeley":{"formattedCitation":"(Yuliana &amp; Sulistyawati, 2021)","manualFormatting":"Yuliana &amp; Sulistyawati, (2021)","plainTextFormattedCitation":"(Yuliana &amp; Sulistyawati, 2021)","previouslyFormattedCitation":"(Yuliana &amp; Sulistyawati, 2021)"},"properties":{"noteIndex":0},"schema":"https://github.com/citation-style-language/schema/raw/master/csl-citation.json"}</w:instrText>
      </w:r>
      <w:r w:rsidR="00B41F29">
        <w:rPr>
          <w:rFonts w:asciiTheme="majorBidi" w:hAnsiTheme="majorBidi" w:cstheme="majorBidi"/>
          <w:sz w:val="24"/>
          <w:szCs w:val="24"/>
        </w:rPr>
        <w:fldChar w:fldCharType="separate"/>
      </w:r>
      <w:r w:rsidR="00B41F29" w:rsidRPr="00B41F29">
        <w:rPr>
          <w:rFonts w:asciiTheme="majorBidi" w:hAnsiTheme="majorBidi" w:cstheme="majorBidi"/>
          <w:noProof/>
          <w:sz w:val="24"/>
          <w:szCs w:val="24"/>
        </w:rPr>
        <w:t xml:space="preserve">Yuliana &amp; Sulistyawati, </w:t>
      </w:r>
      <w:r w:rsidR="00B41F29">
        <w:rPr>
          <w:rFonts w:asciiTheme="majorBidi" w:hAnsiTheme="majorBidi" w:cstheme="majorBidi"/>
          <w:noProof/>
          <w:sz w:val="24"/>
          <w:szCs w:val="24"/>
        </w:rPr>
        <w:t>(</w:t>
      </w:r>
      <w:r w:rsidR="00B41F29" w:rsidRPr="00B41F29">
        <w:rPr>
          <w:rFonts w:asciiTheme="majorBidi" w:hAnsiTheme="majorBidi" w:cstheme="majorBidi"/>
          <w:noProof/>
          <w:sz w:val="24"/>
          <w:szCs w:val="24"/>
        </w:rPr>
        <w:t>2021)</w:t>
      </w:r>
      <w:r w:rsidR="00B41F29">
        <w:rPr>
          <w:rFonts w:asciiTheme="majorBidi" w:hAnsiTheme="majorBidi" w:cstheme="majorBidi"/>
          <w:sz w:val="24"/>
          <w:szCs w:val="24"/>
        </w:rPr>
        <w:fldChar w:fldCharType="end"/>
      </w:r>
      <w:r w:rsidR="00B41F29">
        <w:rPr>
          <w:rFonts w:asciiTheme="majorBidi" w:hAnsiTheme="majorBidi" w:cstheme="majorBidi"/>
          <w:sz w:val="24"/>
          <w:szCs w:val="24"/>
        </w:rPr>
        <w:t xml:space="preserve"> </w:t>
      </w:r>
      <w:r w:rsidR="00984E6C" w:rsidRPr="001A3219">
        <w:rPr>
          <w:rFonts w:asciiTheme="majorBidi" w:hAnsiTheme="majorBidi" w:cstheme="majorBidi"/>
          <w:i/>
          <w:iCs/>
          <w:sz w:val="24"/>
          <w:szCs w:val="24"/>
        </w:rPr>
        <w:t>green accounting</w:t>
      </w:r>
      <w:r w:rsidR="00984E6C" w:rsidRPr="001A3219">
        <w:rPr>
          <w:rFonts w:asciiTheme="majorBidi" w:hAnsiTheme="majorBidi" w:cstheme="majorBidi"/>
          <w:sz w:val="24"/>
          <w:szCs w:val="24"/>
        </w:rPr>
        <w:t xml:space="preserve"> merupakan suatu konsep yang mengidentifikasi, mengukur, dan mengalokasikan biaya yang berkaitan dengan lingkungan atas kegiatan usaha.</w:t>
      </w:r>
      <w:r w:rsidR="00A02CE5">
        <w:rPr>
          <w:rFonts w:asciiTheme="majorBidi" w:hAnsiTheme="majorBidi" w:cstheme="majorBidi"/>
          <w:sz w:val="24"/>
          <w:szCs w:val="24"/>
        </w:rPr>
        <w:t xml:space="preserve"> Jadi, </w:t>
      </w:r>
      <w:r w:rsidR="00670D1D">
        <w:rPr>
          <w:rFonts w:asciiTheme="majorBidi" w:hAnsiTheme="majorBidi" w:cstheme="majorBidi"/>
          <w:i/>
          <w:iCs/>
          <w:sz w:val="24"/>
          <w:szCs w:val="24"/>
        </w:rPr>
        <w:t xml:space="preserve">green accounting </w:t>
      </w:r>
      <w:r w:rsidR="00670D1D">
        <w:rPr>
          <w:rFonts w:asciiTheme="majorBidi" w:hAnsiTheme="majorBidi" w:cstheme="majorBidi"/>
          <w:sz w:val="24"/>
          <w:szCs w:val="24"/>
        </w:rPr>
        <w:t>merupakan</w:t>
      </w:r>
      <w:r w:rsidR="00882745">
        <w:rPr>
          <w:rFonts w:asciiTheme="majorBidi" w:hAnsiTheme="majorBidi" w:cstheme="majorBidi"/>
          <w:sz w:val="24"/>
          <w:szCs w:val="24"/>
        </w:rPr>
        <w:t xml:space="preserve"> konsep akuntansi </w:t>
      </w:r>
      <w:r w:rsidR="00882745" w:rsidRPr="00882745">
        <w:rPr>
          <w:rFonts w:asciiTheme="majorBidi" w:hAnsiTheme="majorBidi" w:cstheme="majorBidi"/>
          <w:sz w:val="24"/>
          <w:szCs w:val="24"/>
        </w:rPr>
        <w:t xml:space="preserve">yang bertujuan untuk </w:t>
      </w:r>
      <w:r w:rsidR="00882745">
        <w:rPr>
          <w:rFonts w:asciiTheme="majorBidi" w:hAnsiTheme="majorBidi" w:cstheme="majorBidi"/>
          <w:sz w:val="24"/>
          <w:szCs w:val="24"/>
        </w:rPr>
        <w:t xml:space="preserve">mengintegrasikan </w:t>
      </w:r>
      <w:r w:rsidR="00882745" w:rsidRPr="00882745">
        <w:rPr>
          <w:rFonts w:asciiTheme="majorBidi" w:hAnsiTheme="majorBidi" w:cstheme="majorBidi"/>
          <w:sz w:val="24"/>
          <w:szCs w:val="24"/>
        </w:rPr>
        <w:t>aspek lingkungan hidup dalam proses pencatatan, pengukuran, dan pelaporan kegiatan ekonomi</w:t>
      </w:r>
      <w:r w:rsidR="00882745">
        <w:rPr>
          <w:rFonts w:asciiTheme="majorBidi" w:hAnsiTheme="majorBidi" w:cstheme="majorBidi"/>
          <w:sz w:val="24"/>
          <w:szCs w:val="24"/>
        </w:rPr>
        <w:t>.</w:t>
      </w:r>
    </w:p>
    <w:p w14:paraId="5F4C2B5C" w14:textId="23670471" w:rsidR="00594370" w:rsidRPr="00984E6C" w:rsidRDefault="00594370" w:rsidP="00984E6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sidR="00B41F29">
        <w:rPr>
          <w:rFonts w:asciiTheme="majorBidi" w:hAnsiTheme="majorBidi" w:cstheme="majorBidi"/>
          <w:sz w:val="24"/>
          <w:szCs w:val="24"/>
        </w:rPr>
        <w:fldChar w:fldCharType="begin" w:fldLock="1"/>
      </w:r>
      <w:r w:rsidR="00AD4378">
        <w:rPr>
          <w:rFonts w:asciiTheme="majorBidi" w:hAnsiTheme="majorBidi" w:cstheme="majorBidi"/>
          <w:sz w:val="24"/>
          <w:szCs w:val="24"/>
        </w:rPr>
        <w:instrText>ADDIN CSL_CITATION {"citationItems":[{"id":"ITEM-1","itemData":{"DOI":"https://doi.org/10.22437/jaku.v3i6.6042","author":[{"dropping-particle":"","family":"Maya","given":"Mike","non-dropping-particle":"","parse-names":false,"suffix":""},{"dropping-particle":"","family":"Mukhzarudfa","given":"Mukhzarudfa","non-dropping-particle":"","parse-names":false,"suffix":""},{"dropping-particle":"","family":"Arum","given":"Enggar Diah Puspa","non-dropping-particle":"","parse-names":false,"suffix":""}],"container-title":"Jurnal Akuntansi &amp; Keuangan UNJA","id":"ITEM-1","issue":"6","issued":{"date-parts":[["2018"]]},"page":"39-46","title":"Analisis Pengaruh Penerapan Green Accounting terhadap Kinerja Perusahaan (Studi Kasus pada Celebrate the Success of Top 20 Companies in Asia).","type":"article-journal","volume":"3"},"uris":["http://www.mendeley.com/documents/?uuid=228ef28f-7782-47b9-8f20-7ec8353feef2"]}],"mendeley":{"formattedCitation":"(Maya et al., 2018)","manualFormatting":"Maya et al., (2018)","plainTextFormattedCitation":"(Maya et al., 2018)","previouslyFormattedCitation":"(Maya et al., 2018)"},"properties":{"noteIndex":0},"schema":"https://github.com/citation-style-language/schema/raw/master/csl-citation.json"}</w:instrText>
      </w:r>
      <w:r w:rsidR="00B41F29">
        <w:rPr>
          <w:rFonts w:asciiTheme="majorBidi" w:hAnsiTheme="majorBidi" w:cstheme="majorBidi"/>
          <w:sz w:val="24"/>
          <w:szCs w:val="24"/>
        </w:rPr>
        <w:fldChar w:fldCharType="separate"/>
      </w:r>
      <w:r w:rsidR="00B41F29" w:rsidRPr="00B41F29">
        <w:rPr>
          <w:rFonts w:asciiTheme="majorBidi" w:hAnsiTheme="majorBidi" w:cstheme="majorBidi"/>
          <w:noProof/>
          <w:sz w:val="24"/>
          <w:szCs w:val="24"/>
        </w:rPr>
        <w:t xml:space="preserve">Maya </w:t>
      </w:r>
      <w:r w:rsidR="00B41F29" w:rsidRPr="00B41F29">
        <w:rPr>
          <w:rFonts w:asciiTheme="majorBidi" w:hAnsiTheme="majorBidi" w:cstheme="majorBidi"/>
          <w:i/>
          <w:iCs/>
          <w:noProof/>
          <w:sz w:val="24"/>
          <w:szCs w:val="24"/>
        </w:rPr>
        <w:t>et al</w:t>
      </w:r>
      <w:r w:rsidR="00B41F29" w:rsidRPr="00B41F29">
        <w:rPr>
          <w:rFonts w:asciiTheme="majorBidi" w:hAnsiTheme="majorBidi" w:cstheme="majorBidi"/>
          <w:noProof/>
          <w:sz w:val="24"/>
          <w:szCs w:val="24"/>
        </w:rPr>
        <w:t xml:space="preserve">., </w:t>
      </w:r>
      <w:r w:rsidR="00B41F29">
        <w:rPr>
          <w:rFonts w:asciiTheme="majorBidi" w:hAnsiTheme="majorBidi" w:cstheme="majorBidi"/>
          <w:noProof/>
          <w:sz w:val="24"/>
          <w:szCs w:val="24"/>
        </w:rPr>
        <w:t>(</w:t>
      </w:r>
      <w:r w:rsidR="00B41F29" w:rsidRPr="00B41F29">
        <w:rPr>
          <w:rFonts w:asciiTheme="majorBidi" w:hAnsiTheme="majorBidi" w:cstheme="majorBidi"/>
          <w:noProof/>
          <w:sz w:val="24"/>
          <w:szCs w:val="24"/>
        </w:rPr>
        <w:t>2018)</w:t>
      </w:r>
      <w:r w:rsidR="00B41F29">
        <w:rPr>
          <w:rFonts w:asciiTheme="majorBidi" w:hAnsiTheme="majorBidi" w:cstheme="majorBidi"/>
          <w:sz w:val="24"/>
          <w:szCs w:val="24"/>
        </w:rPr>
        <w:fldChar w:fldCharType="end"/>
      </w:r>
      <w:r w:rsidR="00B41F29">
        <w:rPr>
          <w:rFonts w:asciiTheme="majorBidi" w:hAnsiTheme="majorBidi" w:cstheme="majorBidi"/>
          <w:sz w:val="24"/>
          <w:szCs w:val="24"/>
        </w:rPr>
        <w:t xml:space="preserve"> </w:t>
      </w:r>
      <w:r>
        <w:rPr>
          <w:rFonts w:asciiTheme="majorBidi" w:hAnsiTheme="majorBidi" w:cstheme="majorBidi"/>
          <w:sz w:val="24"/>
          <w:szCs w:val="24"/>
        </w:rPr>
        <w:t>mengungkapkan bahwa</w:t>
      </w:r>
      <w:r w:rsidRPr="001A3219">
        <w:rPr>
          <w:rFonts w:asciiTheme="majorBidi" w:hAnsiTheme="majorBidi" w:cstheme="majorBidi"/>
          <w:sz w:val="24"/>
          <w:szCs w:val="24"/>
        </w:rPr>
        <w:t xml:space="preserve"> </w:t>
      </w:r>
      <w:r>
        <w:rPr>
          <w:rFonts w:asciiTheme="majorBidi" w:hAnsiTheme="majorBidi" w:cstheme="majorBidi"/>
          <w:i/>
          <w:iCs/>
          <w:sz w:val="24"/>
          <w:szCs w:val="24"/>
        </w:rPr>
        <w:t>g</w:t>
      </w:r>
      <w:r w:rsidRPr="001A3219">
        <w:rPr>
          <w:rFonts w:asciiTheme="majorBidi" w:hAnsiTheme="majorBidi" w:cstheme="majorBidi"/>
          <w:i/>
          <w:iCs/>
          <w:sz w:val="24"/>
          <w:szCs w:val="24"/>
        </w:rPr>
        <w:t>reen accou</w:t>
      </w:r>
      <w:r>
        <w:rPr>
          <w:rFonts w:asciiTheme="majorBidi" w:hAnsiTheme="majorBidi" w:cstheme="majorBidi"/>
          <w:i/>
          <w:iCs/>
          <w:sz w:val="24"/>
          <w:szCs w:val="24"/>
        </w:rPr>
        <w:t>n</w:t>
      </w:r>
      <w:r w:rsidRPr="001A3219">
        <w:rPr>
          <w:rFonts w:asciiTheme="majorBidi" w:hAnsiTheme="majorBidi" w:cstheme="majorBidi"/>
          <w:i/>
          <w:iCs/>
          <w:sz w:val="24"/>
          <w:szCs w:val="24"/>
        </w:rPr>
        <w:t>ting</w:t>
      </w:r>
      <w:r w:rsidRPr="001A3219">
        <w:rPr>
          <w:rFonts w:asciiTheme="majorBidi" w:hAnsiTheme="majorBidi" w:cstheme="majorBidi"/>
          <w:sz w:val="24"/>
          <w:szCs w:val="24"/>
        </w:rPr>
        <w:t xml:space="preserve"> dapat menjadi daya tarik tersendiri bagi perusahaan ataupun p</w:t>
      </w:r>
      <w:r>
        <w:rPr>
          <w:rFonts w:asciiTheme="majorBidi" w:hAnsiTheme="majorBidi" w:cstheme="majorBidi"/>
          <w:sz w:val="24"/>
          <w:szCs w:val="24"/>
        </w:rPr>
        <w:t>elaku usaha yang menerapkannya.</w:t>
      </w:r>
      <w:r w:rsidRPr="002A31BA">
        <w:rPr>
          <w:rFonts w:asciiTheme="majorBidi" w:hAnsiTheme="majorBidi" w:cstheme="majorBidi"/>
          <w:sz w:val="24"/>
          <w:szCs w:val="24"/>
        </w:rPr>
        <w:t xml:space="preserve"> </w:t>
      </w:r>
      <w:r>
        <w:rPr>
          <w:rFonts w:asciiTheme="majorBidi" w:hAnsiTheme="majorBidi" w:cstheme="majorBidi"/>
          <w:sz w:val="24"/>
          <w:szCs w:val="24"/>
        </w:rPr>
        <w:lastRenderedPageBreak/>
        <w:t xml:space="preserve">Di tengah isu permasalahan lingkungan yang semakin marak dibahas oleh masyarakat, pelaku usaha yang menerapkan </w:t>
      </w:r>
      <w:r>
        <w:rPr>
          <w:rFonts w:asciiTheme="majorBidi" w:hAnsiTheme="majorBidi" w:cstheme="majorBidi"/>
          <w:i/>
          <w:iCs/>
          <w:sz w:val="24"/>
          <w:szCs w:val="24"/>
        </w:rPr>
        <w:t>green accounting</w:t>
      </w:r>
      <w:r w:rsidRPr="001A3219">
        <w:rPr>
          <w:rFonts w:asciiTheme="majorBidi" w:hAnsiTheme="majorBidi" w:cstheme="majorBidi"/>
          <w:sz w:val="24"/>
          <w:szCs w:val="24"/>
        </w:rPr>
        <w:t xml:space="preserve"> </w:t>
      </w:r>
      <w:r>
        <w:rPr>
          <w:rFonts w:asciiTheme="majorBidi" w:hAnsiTheme="majorBidi" w:cstheme="majorBidi"/>
          <w:sz w:val="24"/>
          <w:szCs w:val="24"/>
        </w:rPr>
        <w:t xml:space="preserve">akan </w:t>
      </w:r>
      <w:r w:rsidRPr="001A3219">
        <w:rPr>
          <w:rFonts w:asciiTheme="majorBidi" w:hAnsiTheme="majorBidi" w:cstheme="majorBidi"/>
          <w:sz w:val="24"/>
          <w:szCs w:val="24"/>
        </w:rPr>
        <w:t>mendapatkan respon yang positif dari konsumen</w:t>
      </w:r>
      <w:r w:rsidR="00197BA0">
        <w:rPr>
          <w:rFonts w:asciiTheme="majorBidi" w:hAnsiTheme="majorBidi" w:cstheme="majorBidi"/>
          <w:sz w:val="24"/>
          <w:szCs w:val="24"/>
        </w:rPr>
        <w:t>. S</w:t>
      </w:r>
      <w:r w:rsidRPr="001A3219">
        <w:rPr>
          <w:rFonts w:asciiTheme="majorBidi" w:hAnsiTheme="majorBidi" w:cstheme="majorBidi"/>
          <w:sz w:val="24"/>
          <w:szCs w:val="24"/>
        </w:rPr>
        <w:t xml:space="preserve">aat ini konsumen sudah semakin menyadari akan pentingnya </w:t>
      </w:r>
      <w:r>
        <w:rPr>
          <w:rFonts w:asciiTheme="majorBidi" w:hAnsiTheme="majorBidi" w:cstheme="majorBidi"/>
          <w:sz w:val="24"/>
          <w:szCs w:val="24"/>
        </w:rPr>
        <w:t xml:space="preserve">menjaga lingkungan, sehingga konsumen akan cenderung memilih produk-produk yang menerapkan </w:t>
      </w:r>
      <w:r>
        <w:rPr>
          <w:rFonts w:asciiTheme="majorBidi" w:hAnsiTheme="majorBidi" w:cstheme="majorBidi"/>
          <w:i/>
          <w:iCs/>
          <w:sz w:val="24"/>
          <w:szCs w:val="24"/>
        </w:rPr>
        <w:t xml:space="preserve">green industry </w:t>
      </w:r>
      <w:r>
        <w:rPr>
          <w:rFonts w:asciiTheme="majorBidi" w:hAnsiTheme="majorBidi" w:cstheme="majorBidi"/>
          <w:sz w:val="24"/>
          <w:szCs w:val="24"/>
        </w:rPr>
        <w:t xml:space="preserve">ataupun </w:t>
      </w:r>
      <w:r>
        <w:rPr>
          <w:rFonts w:asciiTheme="majorBidi" w:hAnsiTheme="majorBidi" w:cstheme="majorBidi"/>
          <w:i/>
          <w:iCs/>
          <w:sz w:val="24"/>
          <w:szCs w:val="24"/>
        </w:rPr>
        <w:t xml:space="preserve">green </w:t>
      </w:r>
      <w:r w:rsidRPr="001E3E8A">
        <w:rPr>
          <w:rFonts w:asciiTheme="majorBidi" w:hAnsiTheme="majorBidi" w:cstheme="majorBidi"/>
          <w:i/>
          <w:iCs/>
          <w:sz w:val="24"/>
          <w:szCs w:val="24"/>
        </w:rPr>
        <w:t>accounting</w:t>
      </w:r>
      <w:r>
        <w:rPr>
          <w:rFonts w:asciiTheme="majorBidi" w:hAnsiTheme="majorBidi" w:cstheme="majorBidi"/>
          <w:sz w:val="24"/>
          <w:szCs w:val="24"/>
        </w:rPr>
        <w:t>.</w:t>
      </w:r>
    </w:p>
    <w:p w14:paraId="082843C3" w14:textId="034CDD03" w:rsidR="00AE1322" w:rsidRDefault="00984E6C" w:rsidP="00594370">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sidR="00594370">
        <w:rPr>
          <w:rFonts w:asciiTheme="majorBidi" w:hAnsiTheme="majorBidi" w:cstheme="majorBidi"/>
          <w:sz w:val="24"/>
          <w:szCs w:val="24"/>
        </w:rPr>
        <w:t xml:space="preserve">Selain itu, dalam penelitian yang dilakukan oleh </w:t>
      </w:r>
      <w:r w:rsidR="00B41F29">
        <w:rPr>
          <w:rFonts w:asciiTheme="majorBidi" w:hAnsiTheme="majorBidi" w:cstheme="majorBidi"/>
          <w:sz w:val="24"/>
          <w:szCs w:val="24"/>
        </w:rPr>
        <w:fldChar w:fldCharType="begin" w:fldLock="1"/>
      </w:r>
      <w:r w:rsidR="00AD4378">
        <w:rPr>
          <w:rFonts w:asciiTheme="majorBidi" w:hAnsiTheme="majorBidi" w:cstheme="majorBidi"/>
          <w:sz w:val="24"/>
          <w:szCs w:val="24"/>
        </w:rPr>
        <w:instrText>ADDIN CSL_CITATION {"citationItems":[{"id":"ITEM-1","itemData":{"DOI":"https://doi.org/10.51903/jiab.v2i2.185","author":[{"dropping-particle":"","family":"Kusumawardhany","given":"Sayekti Indah","non-dropping-particle":"","parse-names":false,"suffix":""}],"container-title":"Jurnal Akuntansi dan Bisnis","id":"ITEM-1","issue":"2","issued":{"date-parts":[["2022"]]},"page":"25-32","title":"Strategi Green Accounting sebagai Bagian Penerapan Etika Bisnis pada UMKM","type":"article-journal","volume":"2"},"uris":["http://www.mendeley.com/documents/?uuid=62283c48-a136-412b-9c1a-8e3b3bf8192a"]}],"mendeley":{"formattedCitation":"(Kusumawardhany, 2022)","manualFormatting":"Kusumawardhany, (2022)","plainTextFormattedCitation":"(Kusumawardhany, 2022)","previouslyFormattedCitation":"(Kusumawardhany, 2022)"},"properties":{"noteIndex":0},"schema":"https://github.com/citation-style-language/schema/raw/master/csl-citation.json"}</w:instrText>
      </w:r>
      <w:r w:rsidR="00B41F29">
        <w:rPr>
          <w:rFonts w:asciiTheme="majorBidi" w:hAnsiTheme="majorBidi" w:cstheme="majorBidi"/>
          <w:sz w:val="24"/>
          <w:szCs w:val="24"/>
        </w:rPr>
        <w:fldChar w:fldCharType="separate"/>
      </w:r>
      <w:r w:rsidR="00B41F29" w:rsidRPr="00B41F29">
        <w:rPr>
          <w:rFonts w:asciiTheme="majorBidi" w:hAnsiTheme="majorBidi" w:cstheme="majorBidi"/>
          <w:noProof/>
          <w:sz w:val="24"/>
          <w:szCs w:val="24"/>
        </w:rPr>
        <w:t xml:space="preserve">Kusumawardhany, </w:t>
      </w:r>
      <w:r w:rsidR="00B41F29">
        <w:rPr>
          <w:rFonts w:asciiTheme="majorBidi" w:hAnsiTheme="majorBidi" w:cstheme="majorBidi"/>
          <w:noProof/>
          <w:sz w:val="24"/>
          <w:szCs w:val="24"/>
        </w:rPr>
        <w:t>(</w:t>
      </w:r>
      <w:r w:rsidR="00B41F29" w:rsidRPr="00B41F29">
        <w:rPr>
          <w:rFonts w:asciiTheme="majorBidi" w:hAnsiTheme="majorBidi" w:cstheme="majorBidi"/>
          <w:noProof/>
          <w:sz w:val="24"/>
          <w:szCs w:val="24"/>
        </w:rPr>
        <w:t>2022)</w:t>
      </w:r>
      <w:r w:rsidR="00B41F29">
        <w:rPr>
          <w:rFonts w:asciiTheme="majorBidi" w:hAnsiTheme="majorBidi" w:cstheme="majorBidi"/>
          <w:sz w:val="24"/>
          <w:szCs w:val="24"/>
        </w:rPr>
        <w:fldChar w:fldCharType="end"/>
      </w:r>
      <w:r w:rsidR="00B41F29">
        <w:rPr>
          <w:rFonts w:asciiTheme="majorBidi" w:hAnsiTheme="majorBidi" w:cstheme="majorBidi"/>
          <w:sz w:val="24"/>
          <w:szCs w:val="24"/>
        </w:rPr>
        <w:t xml:space="preserve">, </w:t>
      </w:r>
      <w:r w:rsidR="00681900" w:rsidRPr="001A3219">
        <w:rPr>
          <w:rFonts w:asciiTheme="majorBidi" w:hAnsiTheme="majorBidi" w:cstheme="majorBidi"/>
          <w:i/>
          <w:iCs/>
          <w:sz w:val="24"/>
          <w:szCs w:val="24"/>
        </w:rPr>
        <w:t>green accounting</w:t>
      </w:r>
      <w:r w:rsidR="00681900" w:rsidRPr="001A3219">
        <w:rPr>
          <w:rFonts w:asciiTheme="majorBidi" w:hAnsiTheme="majorBidi" w:cstheme="majorBidi"/>
          <w:sz w:val="24"/>
          <w:szCs w:val="24"/>
        </w:rPr>
        <w:t xml:space="preserve"> </w:t>
      </w:r>
      <w:r w:rsidR="00594370">
        <w:rPr>
          <w:rFonts w:asciiTheme="majorBidi" w:hAnsiTheme="majorBidi" w:cstheme="majorBidi"/>
          <w:sz w:val="24"/>
          <w:szCs w:val="24"/>
        </w:rPr>
        <w:t xml:space="preserve">dapat diterapkan </w:t>
      </w:r>
      <w:r w:rsidR="00681900" w:rsidRPr="001A3219">
        <w:rPr>
          <w:rFonts w:asciiTheme="majorBidi" w:hAnsiTheme="majorBidi" w:cstheme="majorBidi"/>
          <w:sz w:val="24"/>
          <w:szCs w:val="24"/>
        </w:rPr>
        <w:t xml:space="preserve">sebagai salah satu bentuk pertanggungjawaban </w:t>
      </w:r>
      <w:r w:rsidR="00594370">
        <w:rPr>
          <w:rFonts w:asciiTheme="majorBidi" w:hAnsiTheme="majorBidi" w:cstheme="majorBidi"/>
          <w:sz w:val="24"/>
          <w:szCs w:val="24"/>
        </w:rPr>
        <w:t>pelaku usaha</w:t>
      </w:r>
      <w:r w:rsidR="00681900" w:rsidRPr="001A3219">
        <w:rPr>
          <w:rFonts w:asciiTheme="majorBidi" w:hAnsiTheme="majorBidi" w:cstheme="majorBidi"/>
          <w:sz w:val="24"/>
          <w:szCs w:val="24"/>
        </w:rPr>
        <w:t xml:space="preserve"> terhadap lingkungan dan masyarakat.</w:t>
      </w:r>
      <w:r>
        <w:rPr>
          <w:rFonts w:asciiTheme="majorBidi" w:hAnsiTheme="majorBidi" w:cstheme="majorBidi"/>
          <w:sz w:val="24"/>
          <w:szCs w:val="24"/>
        </w:rPr>
        <w:t xml:space="preserve"> </w:t>
      </w:r>
      <w:r w:rsidR="00AE1322">
        <w:rPr>
          <w:rFonts w:asciiTheme="majorBidi" w:hAnsiTheme="majorBidi" w:cstheme="majorBidi"/>
          <w:sz w:val="24"/>
          <w:szCs w:val="24"/>
        </w:rPr>
        <w:t xml:space="preserve">Penerapaan </w:t>
      </w:r>
      <w:r w:rsidR="00AE1322">
        <w:rPr>
          <w:rFonts w:asciiTheme="majorBidi" w:hAnsiTheme="majorBidi" w:cstheme="majorBidi"/>
          <w:i/>
          <w:iCs/>
          <w:sz w:val="24"/>
          <w:szCs w:val="24"/>
        </w:rPr>
        <w:t xml:space="preserve">green accounting </w:t>
      </w:r>
      <w:r w:rsidR="00AE1322">
        <w:rPr>
          <w:rFonts w:asciiTheme="majorBidi" w:hAnsiTheme="majorBidi" w:cstheme="majorBidi"/>
          <w:sz w:val="24"/>
          <w:szCs w:val="24"/>
        </w:rPr>
        <w:t>dapat menjadi langkah awal bagi pelaku usaha untuk m</w:t>
      </w:r>
      <w:r>
        <w:rPr>
          <w:rFonts w:asciiTheme="majorBidi" w:hAnsiTheme="majorBidi" w:cstheme="majorBidi"/>
          <w:sz w:val="24"/>
          <w:szCs w:val="24"/>
        </w:rPr>
        <w:t xml:space="preserve">eminimalkan </w:t>
      </w:r>
      <w:r w:rsidR="00AE1322">
        <w:rPr>
          <w:rFonts w:asciiTheme="majorBidi" w:hAnsiTheme="majorBidi" w:cstheme="majorBidi"/>
          <w:sz w:val="24"/>
          <w:szCs w:val="24"/>
        </w:rPr>
        <w:t>permasalahan lingkungan dan sosial yang timbul akibat kegiatan usaha mereka.</w:t>
      </w:r>
      <w:r w:rsidR="00AE1322" w:rsidRPr="00AE1322">
        <w:rPr>
          <w:rFonts w:asciiTheme="majorBidi" w:hAnsiTheme="majorBidi" w:cstheme="majorBidi"/>
          <w:i/>
          <w:iCs/>
          <w:sz w:val="24"/>
          <w:szCs w:val="24"/>
        </w:rPr>
        <w:t xml:space="preserve"> </w:t>
      </w:r>
      <w:r w:rsidR="00AE1322">
        <w:rPr>
          <w:rFonts w:asciiTheme="majorBidi" w:hAnsiTheme="majorBidi" w:cstheme="majorBidi"/>
          <w:i/>
          <w:iCs/>
          <w:sz w:val="24"/>
          <w:szCs w:val="24"/>
        </w:rPr>
        <w:t xml:space="preserve">Green accounting </w:t>
      </w:r>
      <w:r w:rsidR="00AE1322">
        <w:rPr>
          <w:rFonts w:asciiTheme="majorBidi" w:hAnsiTheme="majorBidi" w:cstheme="majorBidi"/>
          <w:sz w:val="24"/>
          <w:szCs w:val="24"/>
        </w:rPr>
        <w:t>dapat diterapkan dengan menambahkan biaya lingkung</w:t>
      </w:r>
      <w:r w:rsidR="00FF0883">
        <w:rPr>
          <w:rFonts w:asciiTheme="majorBidi" w:hAnsiTheme="majorBidi" w:cstheme="majorBidi"/>
          <w:sz w:val="24"/>
          <w:szCs w:val="24"/>
        </w:rPr>
        <w:t xml:space="preserve">an yang dialokasikan </w:t>
      </w:r>
      <w:r w:rsidR="00AE1322">
        <w:rPr>
          <w:rFonts w:asciiTheme="majorBidi" w:hAnsiTheme="majorBidi" w:cstheme="majorBidi"/>
          <w:sz w:val="24"/>
          <w:szCs w:val="24"/>
        </w:rPr>
        <w:t>sebagai bentuk tanggung jawab dalam menjaga lingkungan dan mengurangi dampak negatif kegiatan usaha.</w:t>
      </w:r>
    </w:p>
    <w:p w14:paraId="0BBC536E" w14:textId="02FBF792" w:rsidR="00FF0883" w:rsidRDefault="00594370" w:rsidP="00FF0883">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sidRPr="00EE15B0">
        <w:rPr>
          <w:rFonts w:asciiTheme="majorBidi" w:hAnsiTheme="majorBidi" w:cstheme="majorBidi"/>
          <w:sz w:val="24"/>
          <w:szCs w:val="24"/>
        </w:rPr>
        <w:t xml:space="preserve">Menurut </w:t>
      </w:r>
      <w:r w:rsidR="00DE2EEA">
        <w:rPr>
          <w:rFonts w:asciiTheme="majorBidi" w:hAnsiTheme="majorBidi" w:cstheme="majorBidi"/>
          <w:sz w:val="24"/>
          <w:szCs w:val="24"/>
        </w:rPr>
        <w:fldChar w:fldCharType="begin" w:fldLock="1"/>
      </w:r>
      <w:r w:rsidR="00DE2EEA">
        <w:rPr>
          <w:rFonts w:asciiTheme="majorBidi" w:hAnsiTheme="majorBidi" w:cstheme="majorBidi"/>
          <w:sz w:val="24"/>
          <w:szCs w:val="24"/>
        </w:rPr>
        <w:instrText>ADDIN CSL_CITATION {"citationItems":[{"id":"ITEM-1","itemData":{"ISBN":"9780324376005","ISSN":"0739-3172","abstract":"The Balanced Scorecard is a strategic management system that defines a strategic-based responsibility accounting system. The Balanced Scorecard translates an organiza- tion’s mission and strategy into operational objectives and performance measures for four different perspectives: the financial perspective, the customer perspective, the internal business process perspective, and the learning and growth (infrastruc- ture) perspective. The financial perspective describes the economic consequences of actions taken in the other three perspectives. The customer perspective defines the customer and market segments in which the business unit will compete. The internal business process perspective describes the internal processes needed to provide value for customers and owners. Finally, the learning and growth (infra- structure) perspective defines the capabilities that an organization needs to create long-term growth and improvement. This last perspective is concerned with three major enabling factors: employee capabilities, information systems capabilities, and employee attitudes (motivation, empowerment, and alignment).","author":[{"dropping-particle":"","family":"Hansen","given":"Don R.","non-dropping-particle":"","parse-names":false,"suffix":""},{"dropping-particle":"","family":"Mowen","given":"Maryanne M.","non-dropping-particle":"","parse-names":false,"suffix":""}],"container-title":"Thompson South-Western","id":"ITEM-1","issued":{"date-parts":[["2007"]]},"number-of-pages":"780-781","title":"Managerial Accounting, 8th Edition","type":"book"},"uris":["http://www.mendeley.com/documents/?uuid=e8a26b39-294b-4575-8305-9d85eaecdca5"]}],"mendeley":{"formattedCitation":"(Hansen &amp; Mowen, 2007)","manualFormatting":"Hansen &amp; Mowen, (2007)","plainTextFormattedCitation":"(Hansen &amp; Mowen, 2007)","previouslyFormattedCitation":"(Hansen &amp; Mowen, 2007)"},"properties":{"noteIndex":0},"schema":"https://github.com/citation-style-language/schema/raw/master/csl-citation.json"}</w:instrText>
      </w:r>
      <w:r w:rsidR="00DE2EEA">
        <w:rPr>
          <w:rFonts w:asciiTheme="majorBidi" w:hAnsiTheme="majorBidi" w:cstheme="majorBidi"/>
          <w:sz w:val="24"/>
          <w:szCs w:val="24"/>
        </w:rPr>
        <w:fldChar w:fldCharType="separate"/>
      </w:r>
      <w:r w:rsidR="00DE2EEA" w:rsidRPr="00DE2EEA">
        <w:rPr>
          <w:rFonts w:asciiTheme="majorBidi" w:hAnsiTheme="majorBidi" w:cstheme="majorBidi"/>
          <w:noProof/>
          <w:sz w:val="24"/>
          <w:szCs w:val="24"/>
        </w:rPr>
        <w:t xml:space="preserve">Hansen &amp; Mowen, </w:t>
      </w:r>
      <w:r w:rsidR="00DE2EEA">
        <w:rPr>
          <w:rFonts w:asciiTheme="majorBidi" w:hAnsiTheme="majorBidi" w:cstheme="majorBidi"/>
          <w:noProof/>
          <w:sz w:val="24"/>
          <w:szCs w:val="24"/>
        </w:rPr>
        <w:t>(</w:t>
      </w:r>
      <w:r w:rsidR="00DE2EEA" w:rsidRPr="00DE2EEA">
        <w:rPr>
          <w:rFonts w:asciiTheme="majorBidi" w:hAnsiTheme="majorBidi" w:cstheme="majorBidi"/>
          <w:noProof/>
          <w:sz w:val="24"/>
          <w:szCs w:val="24"/>
        </w:rPr>
        <w:t>2007)</w:t>
      </w:r>
      <w:r w:rsidR="00DE2EEA">
        <w:rPr>
          <w:rFonts w:asciiTheme="majorBidi" w:hAnsiTheme="majorBidi" w:cstheme="majorBidi"/>
          <w:sz w:val="24"/>
          <w:szCs w:val="24"/>
        </w:rPr>
        <w:fldChar w:fldCharType="end"/>
      </w:r>
      <w:r w:rsidRPr="00EE15B0">
        <w:rPr>
          <w:rFonts w:asciiTheme="majorBidi" w:hAnsiTheme="majorBidi" w:cstheme="majorBidi"/>
          <w:sz w:val="24"/>
          <w:szCs w:val="24"/>
        </w:rPr>
        <w:t>,</w:t>
      </w:r>
      <w:r>
        <w:rPr>
          <w:rFonts w:asciiTheme="majorBidi" w:hAnsiTheme="majorBidi" w:cstheme="majorBidi"/>
          <w:sz w:val="24"/>
          <w:szCs w:val="24"/>
        </w:rPr>
        <w:t xml:space="preserve"> biaya lingkungan dapat dikelompokkan menjadi empat bagian, yaitu:</w:t>
      </w:r>
    </w:p>
    <w:p w14:paraId="52D9504B" w14:textId="77777777" w:rsidR="00594370" w:rsidRDefault="00594370" w:rsidP="002F3D5E">
      <w:pPr>
        <w:pStyle w:val="ListParagraph"/>
        <w:numPr>
          <w:ilvl w:val="0"/>
          <w:numId w:val="14"/>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Biaya pencegahan lingkungan</w:t>
      </w:r>
    </w:p>
    <w:p w14:paraId="75EA22F6" w14:textId="77777777" w:rsidR="00075047" w:rsidRPr="00075047" w:rsidRDefault="00075047" w:rsidP="00893DFC">
      <w:pPr>
        <w:pStyle w:val="ListParagraph"/>
        <w:spacing w:line="480" w:lineRule="auto"/>
        <w:ind w:left="426"/>
        <w:jc w:val="both"/>
        <w:rPr>
          <w:rFonts w:asciiTheme="majorBidi" w:hAnsiTheme="majorBidi" w:cstheme="majorBidi"/>
          <w:sz w:val="24"/>
          <w:szCs w:val="24"/>
        </w:rPr>
      </w:pPr>
      <w:r>
        <w:rPr>
          <w:rFonts w:asciiTheme="majorBidi" w:hAnsiTheme="majorBidi" w:cstheme="majorBidi"/>
          <w:sz w:val="24"/>
          <w:szCs w:val="24"/>
        </w:rPr>
        <w:t>Biaya pencegahan lingkungan merupakan</w:t>
      </w:r>
      <w:r w:rsidRPr="00075047">
        <w:rPr>
          <w:rFonts w:asciiTheme="majorBidi" w:hAnsiTheme="majorBidi" w:cstheme="majorBidi"/>
          <w:sz w:val="24"/>
          <w:szCs w:val="24"/>
        </w:rPr>
        <w:t xml:space="preserve"> biaya</w:t>
      </w:r>
      <w:r>
        <w:rPr>
          <w:rFonts w:asciiTheme="majorBidi" w:hAnsiTheme="majorBidi" w:cstheme="majorBidi"/>
          <w:sz w:val="24"/>
          <w:szCs w:val="24"/>
        </w:rPr>
        <w:t xml:space="preserve"> yang timbul atas</w:t>
      </w:r>
      <w:r w:rsidRPr="00075047">
        <w:rPr>
          <w:rFonts w:asciiTheme="majorBidi" w:hAnsiTheme="majorBidi" w:cstheme="majorBidi"/>
          <w:sz w:val="24"/>
          <w:szCs w:val="24"/>
        </w:rPr>
        <w:t xml:space="preserve"> kegiatan yang dilakukan untuk mencegah limbah yang dapat menyebabkan kerusakan pada lingkungan</w:t>
      </w:r>
      <w:r>
        <w:rPr>
          <w:rFonts w:asciiTheme="majorBidi" w:hAnsiTheme="majorBidi" w:cstheme="majorBidi"/>
          <w:sz w:val="24"/>
          <w:szCs w:val="24"/>
        </w:rPr>
        <w:t xml:space="preserve">. </w:t>
      </w:r>
      <w:r w:rsidR="00893DFC">
        <w:rPr>
          <w:rFonts w:asciiTheme="majorBidi" w:hAnsiTheme="majorBidi" w:cstheme="majorBidi"/>
          <w:sz w:val="24"/>
          <w:szCs w:val="24"/>
        </w:rPr>
        <w:t>Contohnya seperti biaya merancang sistem untuk mengurangi atau menghilangkan limbah, biaya mengembangkan sistem manajemen lingkungan, dan biaya studi dampak lingkungan.</w:t>
      </w:r>
    </w:p>
    <w:p w14:paraId="324C2FC7" w14:textId="77777777" w:rsidR="00594370" w:rsidRDefault="00594370" w:rsidP="002F3D5E">
      <w:pPr>
        <w:pStyle w:val="ListParagraph"/>
        <w:numPr>
          <w:ilvl w:val="0"/>
          <w:numId w:val="14"/>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Biaya deteksi lingkungan</w:t>
      </w:r>
    </w:p>
    <w:p w14:paraId="2FD1BB3D" w14:textId="77777777" w:rsidR="00893DFC" w:rsidRDefault="00893DFC" w:rsidP="00213CEE">
      <w:pPr>
        <w:pStyle w:val="ListParagraph"/>
        <w:spacing w:line="480" w:lineRule="auto"/>
        <w:ind w:left="426"/>
        <w:jc w:val="both"/>
        <w:rPr>
          <w:rFonts w:asciiTheme="majorBidi" w:hAnsiTheme="majorBidi" w:cstheme="majorBidi"/>
          <w:sz w:val="24"/>
          <w:szCs w:val="24"/>
        </w:rPr>
      </w:pPr>
      <w:r>
        <w:rPr>
          <w:rFonts w:asciiTheme="majorBidi" w:hAnsiTheme="majorBidi" w:cstheme="majorBidi"/>
          <w:sz w:val="24"/>
          <w:szCs w:val="24"/>
        </w:rPr>
        <w:lastRenderedPageBreak/>
        <w:t xml:space="preserve">Biaya deteksi lingkungan merupakan </w:t>
      </w:r>
      <w:r w:rsidRPr="00893DFC">
        <w:rPr>
          <w:rFonts w:asciiTheme="majorBidi" w:hAnsiTheme="majorBidi" w:cstheme="majorBidi"/>
          <w:sz w:val="24"/>
          <w:szCs w:val="24"/>
        </w:rPr>
        <w:t>biaya</w:t>
      </w:r>
      <w:r>
        <w:rPr>
          <w:rFonts w:asciiTheme="majorBidi" w:hAnsiTheme="majorBidi" w:cstheme="majorBidi"/>
          <w:sz w:val="24"/>
          <w:szCs w:val="24"/>
        </w:rPr>
        <w:t xml:space="preserve"> yang timbul atas</w:t>
      </w:r>
      <w:r w:rsidRPr="00893DFC">
        <w:rPr>
          <w:rFonts w:asciiTheme="majorBidi" w:hAnsiTheme="majorBidi" w:cstheme="majorBidi"/>
          <w:sz w:val="24"/>
          <w:szCs w:val="24"/>
        </w:rPr>
        <w:t xml:space="preserve"> kegiatan yang dilakukan untuk menentukan</w:t>
      </w:r>
      <w:r>
        <w:rPr>
          <w:rFonts w:asciiTheme="majorBidi" w:hAnsiTheme="majorBidi" w:cstheme="majorBidi"/>
          <w:sz w:val="24"/>
          <w:szCs w:val="24"/>
        </w:rPr>
        <w:t xml:space="preserve"> </w:t>
      </w:r>
      <w:r w:rsidRPr="00893DFC">
        <w:rPr>
          <w:rFonts w:asciiTheme="majorBidi" w:hAnsiTheme="majorBidi" w:cstheme="majorBidi"/>
          <w:sz w:val="24"/>
          <w:szCs w:val="24"/>
        </w:rPr>
        <w:t xml:space="preserve">apakah produk, proses, dan aktivitas lain dalam </w:t>
      </w:r>
      <w:r>
        <w:rPr>
          <w:rFonts w:asciiTheme="majorBidi" w:hAnsiTheme="majorBidi" w:cstheme="majorBidi"/>
          <w:sz w:val="24"/>
          <w:szCs w:val="24"/>
        </w:rPr>
        <w:t>operasional usaha telah</w:t>
      </w:r>
      <w:r w:rsidRPr="00893DFC">
        <w:rPr>
          <w:rFonts w:asciiTheme="majorBidi" w:hAnsiTheme="majorBidi" w:cstheme="majorBidi"/>
          <w:sz w:val="24"/>
          <w:szCs w:val="24"/>
        </w:rPr>
        <w:t xml:space="preserve"> sesuai dengan standar </w:t>
      </w:r>
      <w:r w:rsidR="00F14B71">
        <w:rPr>
          <w:rFonts w:asciiTheme="majorBidi" w:hAnsiTheme="majorBidi" w:cstheme="majorBidi"/>
          <w:sz w:val="24"/>
          <w:szCs w:val="24"/>
        </w:rPr>
        <w:t xml:space="preserve">dan prosedur </w:t>
      </w:r>
      <w:r w:rsidRPr="00893DFC">
        <w:rPr>
          <w:rFonts w:asciiTheme="majorBidi" w:hAnsiTheme="majorBidi" w:cstheme="majorBidi"/>
          <w:sz w:val="24"/>
          <w:szCs w:val="24"/>
        </w:rPr>
        <w:t xml:space="preserve">lingkungan yang </w:t>
      </w:r>
      <w:r w:rsidR="00F14B71">
        <w:rPr>
          <w:rFonts w:asciiTheme="majorBidi" w:hAnsiTheme="majorBidi" w:cstheme="majorBidi"/>
          <w:sz w:val="24"/>
          <w:szCs w:val="24"/>
        </w:rPr>
        <w:t>berlaku</w:t>
      </w:r>
      <w:r w:rsidRPr="00893DFC">
        <w:rPr>
          <w:rFonts w:asciiTheme="majorBidi" w:hAnsiTheme="majorBidi" w:cstheme="majorBidi"/>
          <w:sz w:val="24"/>
          <w:szCs w:val="24"/>
        </w:rPr>
        <w:t>.</w:t>
      </w:r>
      <w:r w:rsidR="00F14B71">
        <w:rPr>
          <w:rFonts w:asciiTheme="majorBidi" w:hAnsiTheme="majorBidi" w:cstheme="majorBidi"/>
          <w:sz w:val="24"/>
          <w:szCs w:val="24"/>
        </w:rPr>
        <w:t xml:space="preserve"> Standar dan prosedur lingkungan yang dapat diikuti oleh pelaku usaha </w:t>
      </w:r>
      <w:r w:rsidR="00213CEE">
        <w:rPr>
          <w:rFonts w:asciiTheme="majorBidi" w:hAnsiTheme="majorBidi" w:cstheme="majorBidi"/>
          <w:sz w:val="24"/>
          <w:szCs w:val="24"/>
        </w:rPr>
        <w:t xml:space="preserve">meliputi peraturan pemerintah ataupun </w:t>
      </w:r>
      <w:r w:rsidR="00F14B71">
        <w:rPr>
          <w:rFonts w:asciiTheme="majorBidi" w:hAnsiTheme="majorBidi" w:cstheme="majorBidi"/>
          <w:sz w:val="24"/>
          <w:szCs w:val="24"/>
        </w:rPr>
        <w:t>kebijakan lingkungan yang dikembangkan oleh manajemen.</w:t>
      </w:r>
      <w:r>
        <w:rPr>
          <w:rFonts w:asciiTheme="majorBidi" w:hAnsiTheme="majorBidi" w:cstheme="majorBidi"/>
          <w:sz w:val="24"/>
          <w:szCs w:val="24"/>
        </w:rPr>
        <w:t xml:space="preserve"> Contohnya adalah biaya mengukur tingkat </w:t>
      </w:r>
      <w:r w:rsidR="00213CEE">
        <w:rPr>
          <w:rFonts w:asciiTheme="majorBidi" w:hAnsiTheme="majorBidi" w:cstheme="majorBidi"/>
          <w:sz w:val="24"/>
          <w:szCs w:val="24"/>
        </w:rPr>
        <w:t>pencemaran</w:t>
      </w:r>
      <w:r>
        <w:rPr>
          <w:rFonts w:asciiTheme="majorBidi" w:hAnsiTheme="majorBidi" w:cstheme="majorBidi"/>
          <w:sz w:val="24"/>
          <w:szCs w:val="24"/>
        </w:rPr>
        <w:t xml:space="preserve"> limbah.</w:t>
      </w:r>
    </w:p>
    <w:p w14:paraId="1C08D3C0" w14:textId="77777777" w:rsidR="00594370" w:rsidRDefault="00594370" w:rsidP="002F3D5E">
      <w:pPr>
        <w:pStyle w:val="ListParagraph"/>
        <w:numPr>
          <w:ilvl w:val="0"/>
          <w:numId w:val="14"/>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Biaya kegagalan internal lingkungan</w:t>
      </w:r>
    </w:p>
    <w:p w14:paraId="19B03642" w14:textId="1FDCF38A" w:rsidR="00893DFC" w:rsidRDefault="00893DFC" w:rsidP="00213CEE">
      <w:pPr>
        <w:pStyle w:val="ListParagraph"/>
        <w:spacing w:line="480" w:lineRule="auto"/>
        <w:ind w:left="426"/>
        <w:jc w:val="both"/>
        <w:rPr>
          <w:rFonts w:asciiTheme="majorBidi" w:hAnsiTheme="majorBidi" w:cstheme="majorBidi"/>
          <w:sz w:val="24"/>
          <w:szCs w:val="24"/>
        </w:rPr>
      </w:pPr>
      <w:r>
        <w:rPr>
          <w:rFonts w:asciiTheme="majorBidi" w:hAnsiTheme="majorBidi" w:cstheme="majorBidi"/>
          <w:sz w:val="24"/>
          <w:szCs w:val="24"/>
        </w:rPr>
        <w:t>Biaya kegagalan internal lingkungan merupakan biaya yang timbul atas kegiatan</w:t>
      </w:r>
      <w:r w:rsidR="00F14B71">
        <w:rPr>
          <w:rFonts w:asciiTheme="majorBidi" w:hAnsiTheme="majorBidi" w:cstheme="majorBidi"/>
          <w:sz w:val="24"/>
          <w:szCs w:val="24"/>
        </w:rPr>
        <w:t xml:space="preserve"> </w:t>
      </w:r>
      <w:r w:rsidR="00F14B71" w:rsidRPr="00F14B71">
        <w:rPr>
          <w:rFonts w:asciiTheme="majorBidi" w:hAnsiTheme="majorBidi" w:cstheme="majorBidi"/>
          <w:sz w:val="24"/>
          <w:szCs w:val="24"/>
        </w:rPr>
        <w:t xml:space="preserve">yang dilakukan karena limbah telah </w:t>
      </w:r>
      <w:r w:rsidR="00F14B71">
        <w:rPr>
          <w:rFonts w:asciiTheme="majorBidi" w:hAnsiTheme="majorBidi" w:cstheme="majorBidi"/>
          <w:sz w:val="24"/>
          <w:szCs w:val="24"/>
        </w:rPr>
        <w:t>dihasilkan</w:t>
      </w:r>
      <w:r w:rsidR="00F14B71" w:rsidRPr="00F14B71">
        <w:rPr>
          <w:rFonts w:asciiTheme="majorBidi" w:hAnsiTheme="majorBidi" w:cstheme="majorBidi"/>
          <w:sz w:val="24"/>
          <w:szCs w:val="24"/>
        </w:rPr>
        <w:t xml:space="preserve"> tetapi </w:t>
      </w:r>
      <w:r w:rsidR="00F14B71">
        <w:rPr>
          <w:rFonts w:asciiTheme="majorBidi" w:hAnsiTheme="majorBidi" w:cstheme="majorBidi"/>
          <w:sz w:val="24"/>
          <w:szCs w:val="24"/>
        </w:rPr>
        <w:t xml:space="preserve">belum </w:t>
      </w:r>
      <w:r w:rsidR="00F14B71" w:rsidRPr="00F14B71">
        <w:rPr>
          <w:rFonts w:asciiTheme="majorBidi" w:hAnsiTheme="majorBidi" w:cstheme="majorBidi"/>
          <w:sz w:val="24"/>
          <w:szCs w:val="24"/>
        </w:rPr>
        <w:t>dibuang ke lingkungan.</w:t>
      </w:r>
      <w:r w:rsidR="00213CEE">
        <w:rPr>
          <w:rFonts w:asciiTheme="majorBidi" w:hAnsiTheme="majorBidi" w:cstheme="majorBidi"/>
          <w:sz w:val="24"/>
          <w:szCs w:val="24"/>
        </w:rPr>
        <w:t xml:space="preserve"> </w:t>
      </w:r>
      <w:r w:rsidR="00F14B71" w:rsidRPr="00F14B71">
        <w:rPr>
          <w:rFonts w:asciiTheme="majorBidi" w:hAnsiTheme="majorBidi" w:cstheme="majorBidi"/>
          <w:sz w:val="24"/>
          <w:szCs w:val="24"/>
        </w:rPr>
        <w:t xml:space="preserve">Dengan demikian, biaya kegagalan internal dikeluarkan untuk menghilangkan dan mengelola </w:t>
      </w:r>
      <w:r w:rsidR="00213CEE">
        <w:rPr>
          <w:rFonts w:asciiTheme="majorBidi" w:hAnsiTheme="majorBidi" w:cstheme="majorBidi"/>
          <w:sz w:val="24"/>
          <w:szCs w:val="24"/>
        </w:rPr>
        <w:t xml:space="preserve">limbah yang telah dihasilkan. Contohnya seperti biaya untuk mengoperasikan alat untuk meminimalkan atau menghilangkan polusi, biaya pemeliharaan peralatan </w:t>
      </w:r>
      <w:r w:rsidR="00CA0F68">
        <w:rPr>
          <w:rFonts w:asciiTheme="majorBidi" w:hAnsiTheme="majorBidi" w:cstheme="majorBidi"/>
          <w:sz w:val="24"/>
          <w:szCs w:val="24"/>
        </w:rPr>
        <w:t>pengolahan</w:t>
      </w:r>
      <w:r w:rsidR="00213CEE">
        <w:rPr>
          <w:rFonts w:asciiTheme="majorBidi" w:hAnsiTheme="majorBidi" w:cstheme="majorBidi"/>
          <w:sz w:val="24"/>
          <w:szCs w:val="24"/>
        </w:rPr>
        <w:t xml:space="preserve"> limbah.</w:t>
      </w:r>
    </w:p>
    <w:p w14:paraId="181E3CB9" w14:textId="77777777" w:rsidR="00594370" w:rsidRDefault="00594370" w:rsidP="002F3D5E">
      <w:pPr>
        <w:pStyle w:val="ListParagraph"/>
        <w:numPr>
          <w:ilvl w:val="0"/>
          <w:numId w:val="14"/>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Biaya kegagalan eksternal lingkungan</w:t>
      </w:r>
    </w:p>
    <w:p w14:paraId="3E86C0F2" w14:textId="49CC49F3" w:rsidR="00E8130E" w:rsidRPr="00E8130E" w:rsidRDefault="00213CEE" w:rsidP="00E8130E">
      <w:pPr>
        <w:pStyle w:val="ListParagraph"/>
        <w:spacing w:line="480" w:lineRule="auto"/>
        <w:ind w:left="426"/>
        <w:jc w:val="both"/>
        <w:rPr>
          <w:rFonts w:asciiTheme="majorBidi" w:hAnsiTheme="majorBidi" w:cstheme="majorBidi"/>
          <w:sz w:val="24"/>
          <w:szCs w:val="24"/>
        </w:rPr>
      </w:pPr>
      <w:r>
        <w:rPr>
          <w:rFonts w:asciiTheme="majorBidi" w:hAnsiTheme="majorBidi" w:cstheme="majorBidi"/>
          <w:sz w:val="24"/>
          <w:szCs w:val="24"/>
        </w:rPr>
        <w:t>Biaya kegagalan eksternal lingkungan</w:t>
      </w:r>
      <w:r w:rsidR="00434131">
        <w:rPr>
          <w:rFonts w:asciiTheme="majorBidi" w:hAnsiTheme="majorBidi" w:cstheme="majorBidi"/>
          <w:sz w:val="24"/>
          <w:szCs w:val="24"/>
        </w:rPr>
        <w:t xml:space="preserve"> merupakan biaya yang timbul atas setelah membuang limbah hasil usaha ke lingkungan. Biaya ini kemudian dibagi menjadi dua kategori, yaitu biaya kegagalan eksternal yang direalisasi dan biaya kegagalan yang tidak dapat direalisasikan. Biaya kegagalan eksternal yang direalisasi merupakan biaya yang telah terjadi dan dibayar oleh perusahaan. Sedangkan biaya kegagalan yang tidak dapat direalisasikan merupakan biaya yang disebabkan oleh perusahaan tetapi biaya tersebut ditanggung dan dibayar oleh pihak-pihak di luar perusahaan.</w:t>
      </w:r>
    </w:p>
    <w:p w14:paraId="013D485A" w14:textId="77777777" w:rsidR="00681900" w:rsidRPr="00681900" w:rsidRDefault="00681900" w:rsidP="002F3D5E">
      <w:pPr>
        <w:pStyle w:val="ListParagraph"/>
        <w:keepNext/>
        <w:keepLines/>
        <w:numPr>
          <w:ilvl w:val="1"/>
          <w:numId w:val="5"/>
        </w:numPr>
        <w:spacing w:before="200" w:after="0" w:line="480" w:lineRule="auto"/>
        <w:contextualSpacing w:val="0"/>
        <w:outlineLvl w:val="1"/>
        <w:rPr>
          <w:rFonts w:asciiTheme="majorBidi" w:eastAsiaTheme="majorEastAsia" w:hAnsiTheme="majorBidi" w:cstheme="majorBidi"/>
          <w:b/>
          <w:bCs/>
          <w:vanish/>
          <w:sz w:val="24"/>
          <w:szCs w:val="24"/>
        </w:rPr>
      </w:pPr>
      <w:bookmarkStart w:id="145" w:name="_Toc162437470"/>
      <w:bookmarkStart w:id="146" w:name="_Toc162437529"/>
      <w:bookmarkStart w:id="147" w:name="_Toc162437966"/>
      <w:bookmarkStart w:id="148" w:name="_Toc162438203"/>
      <w:bookmarkStart w:id="149" w:name="_Toc162438390"/>
      <w:bookmarkStart w:id="150" w:name="_Toc162467666"/>
      <w:bookmarkStart w:id="151" w:name="_Toc162472377"/>
      <w:bookmarkStart w:id="152" w:name="_Toc181393409"/>
      <w:bookmarkStart w:id="153" w:name="_Toc182237427"/>
      <w:bookmarkStart w:id="154" w:name="_Toc182331177"/>
      <w:bookmarkStart w:id="155" w:name="_Toc182331283"/>
      <w:bookmarkStart w:id="156" w:name="_Toc183525307"/>
      <w:bookmarkStart w:id="157" w:name="_Toc183525414"/>
      <w:bookmarkStart w:id="158" w:name="_Toc184026597"/>
      <w:bookmarkStart w:id="159" w:name="_Toc196262227"/>
      <w:bookmarkStart w:id="160" w:name="_Toc196347779"/>
      <w:bookmarkStart w:id="161" w:name="_Toc196780536"/>
      <w:bookmarkStart w:id="162" w:name="_Toc196780785"/>
      <w:bookmarkStart w:id="163" w:name="_Toc196830546"/>
      <w:bookmarkStart w:id="164" w:name="_Toc196830676"/>
      <w:bookmarkStart w:id="165" w:name="_Toc203066726"/>
      <w:bookmarkStart w:id="166" w:name="_Toc203072315"/>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676091A2" w14:textId="77777777" w:rsidR="001A1285" w:rsidRPr="001A1285" w:rsidRDefault="001A1285" w:rsidP="002F3D5E">
      <w:pPr>
        <w:pStyle w:val="ListParagraph"/>
        <w:keepNext/>
        <w:keepLines/>
        <w:numPr>
          <w:ilvl w:val="0"/>
          <w:numId w:val="6"/>
        </w:numPr>
        <w:spacing w:after="0" w:line="480" w:lineRule="auto"/>
        <w:contextualSpacing w:val="0"/>
        <w:outlineLvl w:val="1"/>
        <w:rPr>
          <w:rFonts w:asciiTheme="majorBidi" w:eastAsiaTheme="majorEastAsia" w:hAnsiTheme="majorBidi" w:cstheme="majorBidi"/>
          <w:b/>
          <w:bCs/>
          <w:vanish/>
          <w:sz w:val="24"/>
          <w:szCs w:val="24"/>
        </w:rPr>
      </w:pPr>
      <w:bookmarkStart w:id="167" w:name="_Toc162437472"/>
      <w:bookmarkStart w:id="168" w:name="_Toc162437531"/>
      <w:bookmarkStart w:id="169" w:name="_Toc162437968"/>
      <w:bookmarkStart w:id="170" w:name="_Toc162438205"/>
      <w:bookmarkStart w:id="171" w:name="_Toc162438392"/>
      <w:bookmarkStart w:id="172" w:name="_Toc162467668"/>
      <w:bookmarkStart w:id="173" w:name="_Toc162472379"/>
      <w:bookmarkStart w:id="174" w:name="_Toc181393411"/>
      <w:bookmarkStart w:id="175" w:name="_Toc182237429"/>
      <w:bookmarkStart w:id="176" w:name="_Toc182331179"/>
      <w:bookmarkStart w:id="177" w:name="_Toc182331285"/>
      <w:bookmarkStart w:id="178" w:name="_Toc183525309"/>
      <w:bookmarkStart w:id="179" w:name="_Toc183525416"/>
      <w:bookmarkStart w:id="180" w:name="_Toc184026599"/>
      <w:bookmarkStart w:id="181" w:name="_Toc162437481"/>
      <w:bookmarkStart w:id="182" w:name="_Toc162437540"/>
      <w:bookmarkStart w:id="183" w:name="_Toc162437977"/>
      <w:bookmarkStart w:id="184" w:name="_Toc162438214"/>
      <w:bookmarkStart w:id="185" w:name="_Toc162438401"/>
      <w:bookmarkStart w:id="186" w:name="_Toc162467677"/>
      <w:bookmarkStart w:id="187" w:name="_Toc162472388"/>
      <w:bookmarkStart w:id="188" w:name="_Toc181393420"/>
      <w:bookmarkStart w:id="189" w:name="_Toc182237438"/>
      <w:bookmarkStart w:id="190" w:name="_Toc182331188"/>
      <w:bookmarkStart w:id="191" w:name="_Toc182331294"/>
      <w:bookmarkStart w:id="192" w:name="_Toc183525318"/>
      <w:bookmarkStart w:id="193" w:name="_Toc183525425"/>
      <w:bookmarkStart w:id="194" w:name="_Toc184026608"/>
      <w:bookmarkStart w:id="195" w:name="_Toc196262238"/>
      <w:bookmarkStart w:id="196" w:name="_Toc196347790"/>
      <w:bookmarkStart w:id="197" w:name="_Toc196780537"/>
      <w:bookmarkStart w:id="198" w:name="_Toc196780786"/>
      <w:bookmarkStart w:id="199" w:name="_Toc196830547"/>
      <w:bookmarkStart w:id="200" w:name="_Toc196830677"/>
      <w:bookmarkStart w:id="201" w:name="_Toc203066727"/>
      <w:bookmarkStart w:id="202" w:name="_Toc20307231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7EBFE092" w14:textId="77777777" w:rsidR="001A1285" w:rsidRPr="001A1285" w:rsidRDefault="001A1285" w:rsidP="002F3D5E">
      <w:pPr>
        <w:pStyle w:val="ListParagraph"/>
        <w:keepNext/>
        <w:keepLines/>
        <w:numPr>
          <w:ilvl w:val="0"/>
          <w:numId w:val="6"/>
        </w:numPr>
        <w:spacing w:after="0" w:line="480" w:lineRule="auto"/>
        <w:contextualSpacing w:val="0"/>
        <w:outlineLvl w:val="1"/>
        <w:rPr>
          <w:rFonts w:asciiTheme="majorBidi" w:eastAsiaTheme="majorEastAsia" w:hAnsiTheme="majorBidi" w:cstheme="majorBidi"/>
          <w:b/>
          <w:bCs/>
          <w:vanish/>
          <w:sz w:val="24"/>
          <w:szCs w:val="24"/>
        </w:rPr>
      </w:pPr>
      <w:bookmarkStart w:id="203" w:name="_Toc162437482"/>
      <w:bookmarkStart w:id="204" w:name="_Toc162437541"/>
      <w:bookmarkStart w:id="205" w:name="_Toc162437978"/>
      <w:bookmarkStart w:id="206" w:name="_Toc162438215"/>
      <w:bookmarkStart w:id="207" w:name="_Toc162438402"/>
      <w:bookmarkStart w:id="208" w:name="_Toc162467678"/>
      <w:bookmarkStart w:id="209" w:name="_Toc162472389"/>
      <w:bookmarkStart w:id="210" w:name="_Toc181393421"/>
      <w:bookmarkStart w:id="211" w:name="_Toc182237439"/>
      <w:bookmarkStart w:id="212" w:name="_Toc182331189"/>
      <w:bookmarkStart w:id="213" w:name="_Toc182331295"/>
      <w:bookmarkStart w:id="214" w:name="_Toc183525319"/>
      <w:bookmarkStart w:id="215" w:name="_Toc183525426"/>
      <w:bookmarkStart w:id="216" w:name="_Toc184026609"/>
      <w:bookmarkStart w:id="217" w:name="_Toc196262239"/>
      <w:bookmarkStart w:id="218" w:name="_Toc196347791"/>
      <w:bookmarkStart w:id="219" w:name="_Toc196780538"/>
      <w:bookmarkStart w:id="220" w:name="_Toc196780787"/>
      <w:bookmarkStart w:id="221" w:name="_Toc196830548"/>
      <w:bookmarkStart w:id="222" w:name="_Toc196830678"/>
      <w:bookmarkStart w:id="223" w:name="_Toc203066728"/>
      <w:bookmarkStart w:id="224" w:name="_Toc203072317"/>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2173062" w14:textId="77777777" w:rsidR="001A1285" w:rsidRPr="001A1285" w:rsidRDefault="001A1285" w:rsidP="002F3D5E">
      <w:pPr>
        <w:pStyle w:val="ListParagraph"/>
        <w:keepNext/>
        <w:keepLines/>
        <w:numPr>
          <w:ilvl w:val="1"/>
          <w:numId w:val="6"/>
        </w:numPr>
        <w:spacing w:after="0" w:line="480" w:lineRule="auto"/>
        <w:contextualSpacing w:val="0"/>
        <w:outlineLvl w:val="1"/>
        <w:rPr>
          <w:rFonts w:asciiTheme="majorBidi" w:eastAsiaTheme="majorEastAsia" w:hAnsiTheme="majorBidi" w:cstheme="majorBidi"/>
          <w:b/>
          <w:bCs/>
          <w:vanish/>
          <w:sz w:val="24"/>
          <w:szCs w:val="24"/>
        </w:rPr>
      </w:pPr>
      <w:bookmarkStart w:id="225" w:name="_Toc162437483"/>
      <w:bookmarkStart w:id="226" w:name="_Toc162437542"/>
      <w:bookmarkStart w:id="227" w:name="_Toc162437979"/>
      <w:bookmarkStart w:id="228" w:name="_Toc162438216"/>
      <w:bookmarkStart w:id="229" w:name="_Toc162438403"/>
      <w:bookmarkStart w:id="230" w:name="_Toc162467679"/>
      <w:bookmarkStart w:id="231" w:name="_Toc162472390"/>
      <w:bookmarkStart w:id="232" w:name="_Toc181393422"/>
      <w:bookmarkStart w:id="233" w:name="_Toc182237440"/>
      <w:bookmarkStart w:id="234" w:name="_Toc182331190"/>
      <w:bookmarkStart w:id="235" w:name="_Toc182331296"/>
      <w:bookmarkStart w:id="236" w:name="_Toc183525320"/>
      <w:bookmarkStart w:id="237" w:name="_Toc183525427"/>
      <w:bookmarkStart w:id="238" w:name="_Toc184026610"/>
      <w:bookmarkStart w:id="239" w:name="_Toc196262240"/>
      <w:bookmarkStart w:id="240" w:name="_Toc196347792"/>
      <w:bookmarkStart w:id="241" w:name="_Toc196780539"/>
      <w:bookmarkStart w:id="242" w:name="_Toc196780788"/>
      <w:bookmarkStart w:id="243" w:name="_Toc196830549"/>
      <w:bookmarkStart w:id="244" w:name="_Toc196830679"/>
      <w:bookmarkStart w:id="245" w:name="_Toc203066729"/>
      <w:bookmarkStart w:id="246" w:name="_Toc203072318"/>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EA7F671" w14:textId="77777777" w:rsidR="001A1285" w:rsidRPr="001A1285" w:rsidRDefault="001A1285" w:rsidP="002F3D5E">
      <w:pPr>
        <w:pStyle w:val="ListParagraph"/>
        <w:keepNext/>
        <w:keepLines/>
        <w:numPr>
          <w:ilvl w:val="1"/>
          <w:numId w:val="6"/>
        </w:numPr>
        <w:spacing w:after="0" w:line="480" w:lineRule="auto"/>
        <w:contextualSpacing w:val="0"/>
        <w:outlineLvl w:val="1"/>
        <w:rPr>
          <w:rFonts w:asciiTheme="majorBidi" w:eastAsiaTheme="majorEastAsia" w:hAnsiTheme="majorBidi" w:cstheme="majorBidi"/>
          <w:b/>
          <w:bCs/>
          <w:vanish/>
          <w:sz w:val="24"/>
          <w:szCs w:val="24"/>
        </w:rPr>
      </w:pPr>
      <w:bookmarkStart w:id="247" w:name="_Toc162437484"/>
      <w:bookmarkStart w:id="248" w:name="_Toc162437543"/>
      <w:bookmarkStart w:id="249" w:name="_Toc162437980"/>
      <w:bookmarkStart w:id="250" w:name="_Toc162438217"/>
      <w:bookmarkStart w:id="251" w:name="_Toc162438404"/>
      <w:bookmarkStart w:id="252" w:name="_Toc162467680"/>
      <w:bookmarkStart w:id="253" w:name="_Toc162472391"/>
      <w:bookmarkStart w:id="254" w:name="_Toc181393423"/>
      <w:bookmarkStart w:id="255" w:name="_Toc182237441"/>
      <w:bookmarkStart w:id="256" w:name="_Toc182331191"/>
      <w:bookmarkStart w:id="257" w:name="_Toc182331297"/>
      <w:bookmarkStart w:id="258" w:name="_Toc183525321"/>
      <w:bookmarkStart w:id="259" w:name="_Toc183525428"/>
      <w:bookmarkStart w:id="260" w:name="_Toc184026611"/>
      <w:bookmarkStart w:id="261" w:name="_Toc196262241"/>
      <w:bookmarkStart w:id="262" w:name="_Toc196347793"/>
      <w:bookmarkStart w:id="263" w:name="_Toc196780540"/>
      <w:bookmarkStart w:id="264" w:name="_Toc196780789"/>
      <w:bookmarkStart w:id="265" w:name="_Toc196830550"/>
      <w:bookmarkStart w:id="266" w:name="_Toc196830680"/>
      <w:bookmarkStart w:id="267" w:name="_Toc203066730"/>
      <w:bookmarkStart w:id="268" w:name="_Toc203072319"/>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3CA63AE5" w14:textId="6A8A55AF" w:rsidR="0073466D" w:rsidRPr="00DA123F" w:rsidRDefault="00681900" w:rsidP="000601B6">
      <w:pPr>
        <w:pStyle w:val="Heading2"/>
        <w:numPr>
          <w:ilvl w:val="1"/>
          <w:numId w:val="67"/>
        </w:numPr>
        <w:tabs>
          <w:tab w:val="left" w:pos="426"/>
        </w:tabs>
        <w:spacing w:before="0" w:line="480" w:lineRule="auto"/>
        <w:ind w:left="284" w:hanging="284"/>
        <w:rPr>
          <w:rFonts w:asciiTheme="majorBidi" w:hAnsiTheme="majorBidi"/>
          <w:color w:val="auto"/>
          <w:sz w:val="24"/>
          <w:szCs w:val="24"/>
        </w:rPr>
      </w:pPr>
      <w:bookmarkStart w:id="269" w:name="_Toc203072320"/>
      <w:r w:rsidRPr="00DA123F">
        <w:rPr>
          <w:rFonts w:asciiTheme="majorBidi" w:hAnsiTheme="majorBidi"/>
          <w:color w:val="auto"/>
          <w:sz w:val="24"/>
          <w:szCs w:val="24"/>
        </w:rPr>
        <w:t>Limbah</w:t>
      </w:r>
      <w:bookmarkEnd w:id="269"/>
    </w:p>
    <w:p w14:paraId="695E4B58" w14:textId="77777777" w:rsidR="000601B6" w:rsidRPr="000601B6" w:rsidRDefault="000601B6" w:rsidP="000601B6">
      <w:pPr>
        <w:pStyle w:val="ListParagraph"/>
        <w:keepNext/>
        <w:keepLines/>
        <w:numPr>
          <w:ilvl w:val="0"/>
          <w:numId w:val="9"/>
        </w:numPr>
        <w:spacing w:after="0" w:line="480" w:lineRule="auto"/>
        <w:contextualSpacing w:val="0"/>
        <w:outlineLvl w:val="2"/>
        <w:rPr>
          <w:rFonts w:asciiTheme="majorHAnsi" w:eastAsiaTheme="majorEastAsia" w:hAnsiTheme="majorHAnsi" w:cstheme="majorBidi"/>
          <w:b/>
          <w:bCs/>
          <w:vanish/>
          <w:color w:val="4F81BD" w:themeColor="accent1"/>
        </w:rPr>
      </w:pPr>
      <w:bookmarkStart w:id="270" w:name="_Toc162437486"/>
      <w:bookmarkStart w:id="271" w:name="_Toc162437545"/>
      <w:bookmarkStart w:id="272" w:name="_Toc162437982"/>
      <w:bookmarkStart w:id="273" w:name="_Toc162438219"/>
      <w:bookmarkStart w:id="274" w:name="_Toc162438406"/>
      <w:bookmarkStart w:id="275" w:name="_Toc162467682"/>
      <w:bookmarkStart w:id="276" w:name="_Toc162472393"/>
      <w:bookmarkStart w:id="277" w:name="_Toc181393425"/>
      <w:bookmarkStart w:id="278" w:name="_Toc182237443"/>
      <w:bookmarkStart w:id="279" w:name="_Toc182331193"/>
      <w:bookmarkStart w:id="280" w:name="_Toc182331299"/>
      <w:bookmarkStart w:id="281" w:name="_Toc183525323"/>
      <w:bookmarkStart w:id="282" w:name="_Toc183525430"/>
      <w:bookmarkStart w:id="283" w:name="_Toc184026613"/>
      <w:bookmarkStart w:id="284" w:name="_Toc196262243"/>
      <w:bookmarkStart w:id="285" w:name="_Toc196347795"/>
      <w:bookmarkStart w:id="286" w:name="_Toc196780542"/>
      <w:bookmarkStart w:id="287" w:name="_Toc196780791"/>
      <w:bookmarkStart w:id="288" w:name="_Toc196830552"/>
      <w:bookmarkStart w:id="289" w:name="_Toc196830682"/>
      <w:bookmarkStart w:id="290" w:name="_Toc203066732"/>
      <w:bookmarkStart w:id="291" w:name="_Toc203072321"/>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232D4786" w14:textId="77777777" w:rsidR="000601B6" w:rsidRPr="000601B6" w:rsidRDefault="000601B6" w:rsidP="000601B6">
      <w:pPr>
        <w:pStyle w:val="ListParagraph"/>
        <w:keepNext/>
        <w:keepLines/>
        <w:numPr>
          <w:ilvl w:val="0"/>
          <w:numId w:val="9"/>
        </w:numPr>
        <w:spacing w:after="0" w:line="480" w:lineRule="auto"/>
        <w:contextualSpacing w:val="0"/>
        <w:outlineLvl w:val="2"/>
        <w:rPr>
          <w:rFonts w:asciiTheme="majorHAnsi" w:eastAsiaTheme="majorEastAsia" w:hAnsiTheme="majorHAnsi" w:cstheme="majorBidi"/>
          <w:b/>
          <w:bCs/>
          <w:vanish/>
          <w:color w:val="4F81BD" w:themeColor="accent1"/>
        </w:rPr>
      </w:pPr>
      <w:bookmarkStart w:id="292" w:name="_Toc196830553"/>
      <w:bookmarkStart w:id="293" w:name="_Toc196830683"/>
      <w:bookmarkStart w:id="294" w:name="_Toc203066733"/>
      <w:bookmarkStart w:id="295" w:name="_Toc203072322"/>
      <w:bookmarkEnd w:id="292"/>
      <w:bookmarkEnd w:id="293"/>
      <w:bookmarkEnd w:id="294"/>
      <w:bookmarkEnd w:id="295"/>
    </w:p>
    <w:p w14:paraId="58B4766D" w14:textId="77777777" w:rsidR="000601B6" w:rsidRPr="000601B6" w:rsidRDefault="000601B6" w:rsidP="000601B6">
      <w:pPr>
        <w:pStyle w:val="ListParagraph"/>
        <w:keepNext/>
        <w:keepLines/>
        <w:numPr>
          <w:ilvl w:val="1"/>
          <w:numId w:val="9"/>
        </w:numPr>
        <w:spacing w:after="0" w:line="480" w:lineRule="auto"/>
        <w:contextualSpacing w:val="0"/>
        <w:outlineLvl w:val="2"/>
        <w:rPr>
          <w:rFonts w:asciiTheme="majorHAnsi" w:eastAsiaTheme="majorEastAsia" w:hAnsiTheme="majorHAnsi" w:cstheme="majorBidi"/>
          <w:b/>
          <w:bCs/>
          <w:vanish/>
          <w:color w:val="4F81BD" w:themeColor="accent1"/>
        </w:rPr>
      </w:pPr>
      <w:bookmarkStart w:id="296" w:name="_Toc196830554"/>
      <w:bookmarkStart w:id="297" w:name="_Toc196830684"/>
      <w:bookmarkStart w:id="298" w:name="_Toc203066734"/>
      <w:bookmarkStart w:id="299" w:name="_Toc203072323"/>
      <w:bookmarkEnd w:id="296"/>
      <w:bookmarkEnd w:id="297"/>
      <w:bookmarkEnd w:id="298"/>
      <w:bookmarkEnd w:id="299"/>
    </w:p>
    <w:p w14:paraId="367A3C99" w14:textId="77777777" w:rsidR="000601B6" w:rsidRPr="000601B6" w:rsidRDefault="000601B6" w:rsidP="000601B6">
      <w:pPr>
        <w:pStyle w:val="ListParagraph"/>
        <w:keepNext/>
        <w:keepLines/>
        <w:numPr>
          <w:ilvl w:val="1"/>
          <w:numId w:val="9"/>
        </w:numPr>
        <w:spacing w:after="0" w:line="480" w:lineRule="auto"/>
        <w:contextualSpacing w:val="0"/>
        <w:outlineLvl w:val="2"/>
        <w:rPr>
          <w:rFonts w:asciiTheme="majorHAnsi" w:eastAsiaTheme="majorEastAsia" w:hAnsiTheme="majorHAnsi" w:cstheme="majorBidi"/>
          <w:b/>
          <w:bCs/>
          <w:vanish/>
          <w:color w:val="4F81BD" w:themeColor="accent1"/>
        </w:rPr>
      </w:pPr>
      <w:bookmarkStart w:id="300" w:name="_Toc196830555"/>
      <w:bookmarkStart w:id="301" w:name="_Toc196830685"/>
      <w:bookmarkStart w:id="302" w:name="_Toc203066735"/>
      <w:bookmarkStart w:id="303" w:name="_Toc203072324"/>
      <w:bookmarkEnd w:id="300"/>
      <w:bookmarkEnd w:id="301"/>
      <w:bookmarkEnd w:id="302"/>
      <w:bookmarkEnd w:id="303"/>
    </w:p>
    <w:p w14:paraId="6B8B0390" w14:textId="1E301AA0" w:rsidR="00DA123F" w:rsidRPr="000601B6" w:rsidRDefault="00DA123F" w:rsidP="000601B6">
      <w:pPr>
        <w:pStyle w:val="Heading3"/>
        <w:numPr>
          <w:ilvl w:val="2"/>
          <w:numId w:val="9"/>
        </w:numPr>
        <w:spacing w:before="0" w:line="480" w:lineRule="auto"/>
        <w:ind w:left="567" w:hanging="567"/>
        <w:rPr>
          <w:rFonts w:ascii="Times New Roman" w:hAnsi="Times New Roman" w:cs="Times New Roman"/>
          <w:color w:val="auto"/>
          <w:sz w:val="24"/>
          <w:szCs w:val="24"/>
        </w:rPr>
      </w:pPr>
      <w:bookmarkStart w:id="304" w:name="_Toc203072325"/>
      <w:r w:rsidRPr="000601B6">
        <w:rPr>
          <w:rFonts w:ascii="Times New Roman" w:hAnsi="Times New Roman" w:cs="Times New Roman"/>
          <w:color w:val="auto"/>
          <w:sz w:val="24"/>
          <w:szCs w:val="24"/>
        </w:rPr>
        <w:t>Definisi Limbah</w:t>
      </w:r>
      <w:bookmarkEnd w:id="304"/>
    </w:p>
    <w:p w14:paraId="7B8A5BEB" w14:textId="40A23CC5" w:rsidR="00162B61" w:rsidRDefault="00DA123F" w:rsidP="00BC546A">
      <w:pPr>
        <w:spacing w:after="0" w:line="480" w:lineRule="auto"/>
        <w:ind w:firstLine="567"/>
        <w:jc w:val="both"/>
        <w:rPr>
          <w:rFonts w:asciiTheme="majorBidi" w:hAnsiTheme="majorBidi" w:cstheme="majorBidi"/>
          <w:sz w:val="24"/>
          <w:szCs w:val="24"/>
        </w:rPr>
      </w:pPr>
      <w:r>
        <w:rPr>
          <w:rFonts w:asciiTheme="majorBidi" w:hAnsiTheme="majorBidi" w:cstheme="majorBidi"/>
          <w:sz w:val="24"/>
          <w:szCs w:val="24"/>
        </w:rPr>
        <w:t>Berdasarkan</w:t>
      </w:r>
      <w:r w:rsidR="00BC546A">
        <w:rPr>
          <w:rFonts w:asciiTheme="majorBidi" w:hAnsiTheme="majorBidi" w:cstheme="majorBidi"/>
          <w:sz w:val="24"/>
          <w:szCs w:val="24"/>
        </w:rPr>
        <w:t xml:space="preserve"> </w:t>
      </w:r>
      <w:r w:rsidR="00BC546A" w:rsidRPr="00BC546A">
        <w:rPr>
          <w:rFonts w:asciiTheme="majorBidi" w:hAnsiTheme="majorBidi" w:cstheme="majorBidi"/>
          <w:sz w:val="24"/>
          <w:szCs w:val="24"/>
        </w:rPr>
        <w:fldChar w:fldCharType="begin" w:fldLock="1"/>
      </w:r>
      <w:r w:rsidR="00706495">
        <w:rPr>
          <w:rFonts w:asciiTheme="majorBidi" w:hAnsiTheme="majorBidi" w:cstheme="majorBidi"/>
          <w:sz w:val="24"/>
          <w:szCs w:val="24"/>
        </w:rPr>
        <w:instrText>ADDIN CSL_CITATION {"citationItems":[{"id":"ITEM-1","itemData":{"id":"ITEM-1","issued":{"date-parts":[["0"]]},"title":"Peraturan Pemerintah Nomor 22 Tahun 2021 tentang Penyelenggaraan Perlindungan dan Pengolahan Lingkungan Hidup","type":"article-journal"},"uris":["http://www.mendeley.com/documents/?uuid=9eebfdb1-dc31-485b-9514-56d34ff00611"]}],"mendeley":{"formattedCitation":"(&lt;i&gt;Peraturan Pemerintah Nomor 22 Tahun 2021 Tentang Penyelenggaraan Perlindungan Dan Pengolahan Lingkungan Hidup&lt;/i&gt;, n.d.)","manualFormatting":"Peraturan Pemerintah Nomor 22 Tahun 2021 Tentang Penyelenggaraan Perlindungan dan Pengolahan Lingkungan Hidup","plainTextFormattedCitation":"(Peraturan Pemerintah Nomor 22 Tahun 2021 Tentang Penyelenggaraan Perlindungan Dan Pengolahan Lingkungan Hidup, n.d.)","previouslyFormattedCitation":"(&lt;i&gt;Peraturan Pemerintah Nomor 22 Tahun 2021 Tentang Penyelenggaraan Perlindungan Dan Pengolahan Lingkungan Hidup&lt;/i&gt;, n.d.)"},"properties":{"noteIndex":0},"schema":"https://github.com/citation-style-language/schema/raw/master/csl-citation.json"}</w:instrText>
      </w:r>
      <w:r w:rsidR="00BC546A" w:rsidRPr="00BC546A">
        <w:rPr>
          <w:rFonts w:asciiTheme="majorBidi" w:hAnsiTheme="majorBidi" w:cstheme="majorBidi"/>
          <w:sz w:val="24"/>
          <w:szCs w:val="24"/>
        </w:rPr>
        <w:fldChar w:fldCharType="separate"/>
      </w:r>
      <w:r w:rsidR="00BC546A" w:rsidRPr="00BC546A">
        <w:rPr>
          <w:rFonts w:asciiTheme="majorBidi" w:hAnsiTheme="majorBidi" w:cstheme="majorBidi"/>
          <w:noProof/>
          <w:sz w:val="24"/>
          <w:szCs w:val="24"/>
        </w:rPr>
        <w:t>Peraturan Pemerintah Nomor 22 Tahun 2021 Tentang Penyelenggaraan Perlindungan dan Pengolahan Lingkungan Hidup</w:t>
      </w:r>
      <w:r w:rsidR="00BC546A" w:rsidRPr="00BC546A">
        <w:rPr>
          <w:rFonts w:asciiTheme="majorBidi" w:hAnsiTheme="majorBidi" w:cstheme="majorBidi"/>
          <w:sz w:val="24"/>
          <w:szCs w:val="24"/>
        </w:rPr>
        <w:fldChar w:fldCharType="end"/>
      </w:r>
      <w:r w:rsidR="001C6E0F">
        <w:rPr>
          <w:rFonts w:asciiTheme="majorBidi" w:hAnsiTheme="majorBidi" w:cstheme="majorBidi"/>
          <w:sz w:val="24"/>
          <w:szCs w:val="24"/>
        </w:rPr>
        <w:t>,</w:t>
      </w:r>
      <w:r w:rsidR="001C6E0F" w:rsidRPr="001C6E0F">
        <w:rPr>
          <w:rFonts w:asciiTheme="majorBidi" w:hAnsiTheme="majorBidi" w:cstheme="majorBidi"/>
          <w:sz w:val="24"/>
          <w:szCs w:val="24"/>
        </w:rPr>
        <w:t xml:space="preserve"> limbah </w:t>
      </w:r>
      <w:r w:rsidR="001C6E0F">
        <w:rPr>
          <w:rFonts w:asciiTheme="majorBidi" w:hAnsiTheme="majorBidi" w:cstheme="majorBidi"/>
          <w:sz w:val="24"/>
          <w:szCs w:val="24"/>
        </w:rPr>
        <w:t xml:space="preserve">adalah </w:t>
      </w:r>
      <w:r w:rsidR="00A119DE">
        <w:rPr>
          <w:rFonts w:asciiTheme="majorBidi" w:hAnsiTheme="majorBidi" w:cstheme="majorBidi"/>
          <w:sz w:val="24"/>
          <w:szCs w:val="24"/>
        </w:rPr>
        <w:t>sisa suatu usaha dan/atau k</w:t>
      </w:r>
      <w:r w:rsidR="00A119DE" w:rsidRPr="001C6E0F">
        <w:rPr>
          <w:rFonts w:asciiTheme="majorBidi" w:hAnsiTheme="majorBidi" w:cstheme="majorBidi"/>
          <w:sz w:val="24"/>
          <w:szCs w:val="24"/>
        </w:rPr>
        <w:t>egiatan.</w:t>
      </w:r>
      <w:r w:rsidR="00A119DE">
        <w:rPr>
          <w:rFonts w:asciiTheme="majorBidi" w:hAnsiTheme="majorBidi" w:cstheme="majorBidi"/>
          <w:sz w:val="24"/>
          <w:szCs w:val="24"/>
        </w:rPr>
        <w:t xml:space="preserve"> Limbah juga dapat didefinisikan sebagai material sisa yang dihasilkan dari suatu kegiatan, baik rumah tangga ataupun industri dan dianggap sudah tidak bermanfaat dan tidak memiliki nilai ekonomis lagi. </w:t>
      </w:r>
    </w:p>
    <w:p w14:paraId="2C1392D0" w14:textId="05F3F854" w:rsidR="00162B61" w:rsidRDefault="006326EE" w:rsidP="00162B61">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Menurut </w:t>
      </w:r>
      <w:bookmarkStart w:id="305" w:name="_Hlk196739677"/>
      <w:r>
        <w:rPr>
          <w:rFonts w:asciiTheme="majorBidi" w:hAnsiTheme="majorBidi" w:cstheme="majorBidi"/>
          <w:sz w:val="24"/>
          <w:szCs w:val="24"/>
        </w:rPr>
        <w:t>Indonesia Environment &amp; Energy Center</w:t>
      </w:r>
      <w:bookmarkEnd w:id="305"/>
      <w:r>
        <w:rPr>
          <w:rFonts w:asciiTheme="majorBidi" w:hAnsiTheme="majorBidi" w:cstheme="majorBidi"/>
          <w:sz w:val="24"/>
          <w:szCs w:val="24"/>
        </w:rPr>
        <w:t xml:space="preserve">, </w:t>
      </w:r>
      <w:r w:rsidR="00A119DE">
        <w:rPr>
          <w:rFonts w:asciiTheme="majorBidi" w:hAnsiTheme="majorBidi" w:cstheme="majorBidi"/>
          <w:sz w:val="24"/>
          <w:szCs w:val="24"/>
        </w:rPr>
        <w:t xml:space="preserve">limbah merupakan sisa-sisa dari suatu usaha maupun kegiatan lainnya yang mengandung bahan berbahaya atau beracun, karena sifat, konsentrasi, dan jumlahnya, baik secara langsung maupun tidak langsung dapat membahayakan lingkungan, kesehatan, kelangsungan hidup dari makhluk hidup yang tinggal di lingkungan tersebut. </w:t>
      </w:r>
    </w:p>
    <w:p w14:paraId="241DA068" w14:textId="6E32C099" w:rsidR="00F949DA" w:rsidRPr="00A119DE" w:rsidRDefault="00A1284F" w:rsidP="00162B61">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Jadi, limbah dapat didefinisikan sebagai </w:t>
      </w:r>
      <w:r w:rsidRPr="00A1284F">
        <w:rPr>
          <w:rFonts w:asciiTheme="majorBidi" w:hAnsiTheme="majorBidi" w:cstheme="majorBidi"/>
          <w:sz w:val="24"/>
          <w:szCs w:val="24"/>
        </w:rPr>
        <w:t xml:space="preserve">sisa hasil dari suatu </w:t>
      </w:r>
      <w:r>
        <w:rPr>
          <w:rFonts w:asciiTheme="majorBidi" w:hAnsiTheme="majorBidi" w:cstheme="majorBidi"/>
          <w:sz w:val="24"/>
          <w:szCs w:val="24"/>
        </w:rPr>
        <w:t xml:space="preserve">kegiatan dan </w:t>
      </w:r>
      <w:r w:rsidRPr="00A1284F">
        <w:rPr>
          <w:rFonts w:asciiTheme="majorBidi" w:hAnsiTheme="majorBidi" w:cstheme="majorBidi"/>
          <w:sz w:val="24"/>
          <w:szCs w:val="24"/>
        </w:rPr>
        <w:t>tidak lagi memiliki nilai ekonomi</w:t>
      </w:r>
      <w:r w:rsidR="008C1692">
        <w:rPr>
          <w:rFonts w:asciiTheme="majorBidi" w:hAnsiTheme="majorBidi" w:cstheme="majorBidi"/>
          <w:sz w:val="24"/>
          <w:szCs w:val="24"/>
        </w:rPr>
        <w:t>s</w:t>
      </w:r>
      <w:r w:rsidRPr="00A1284F">
        <w:rPr>
          <w:rFonts w:asciiTheme="majorBidi" w:hAnsiTheme="majorBidi" w:cstheme="majorBidi"/>
          <w:sz w:val="24"/>
          <w:szCs w:val="24"/>
        </w:rPr>
        <w:t xml:space="preserve"> dan dapat berpotensi mencemari lingkungan apabila tidak dikelola dengan baik.</w:t>
      </w:r>
      <w:r w:rsidR="008C1692">
        <w:rPr>
          <w:rFonts w:asciiTheme="majorBidi" w:hAnsiTheme="majorBidi" w:cstheme="majorBidi"/>
          <w:sz w:val="24"/>
          <w:szCs w:val="24"/>
        </w:rPr>
        <w:t xml:space="preserve"> </w:t>
      </w:r>
      <w:r w:rsidR="00686B83">
        <w:rPr>
          <w:rFonts w:asciiTheme="majorBidi" w:hAnsiTheme="majorBidi" w:cstheme="majorBidi"/>
          <w:sz w:val="24"/>
          <w:szCs w:val="24"/>
        </w:rPr>
        <w:t xml:space="preserve">Berdasarkan wujudnya, limbah terbagi menjadi tiga, yaitu limbah padat, limbah cair, dan limbah gas. Adapun definisi dari limbah cair </w:t>
      </w:r>
      <w:r w:rsidR="000E24B6">
        <w:rPr>
          <w:rFonts w:asciiTheme="majorBidi" w:hAnsiTheme="majorBidi" w:cstheme="majorBidi"/>
          <w:sz w:val="24"/>
          <w:szCs w:val="24"/>
        </w:rPr>
        <w:t>ialah</w:t>
      </w:r>
      <w:r w:rsidR="00CF75D7">
        <w:rPr>
          <w:rFonts w:asciiTheme="majorBidi" w:hAnsiTheme="majorBidi" w:cstheme="majorBidi"/>
          <w:sz w:val="24"/>
          <w:szCs w:val="24"/>
        </w:rPr>
        <w:t xml:space="preserve"> </w:t>
      </w:r>
      <w:r w:rsidR="00765DC4">
        <w:rPr>
          <w:rFonts w:asciiTheme="majorBidi" w:hAnsiTheme="majorBidi" w:cstheme="majorBidi"/>
          <w:sz w:val="24"/>
          <w:szCs w:val="24"/>
        </w:rPr>
        <w:t>air yang berasal dari suatu pr</w:t>
      </w:r>
      <w:r w:rsidR="00CF75D7" w:rsidRPr="00CF75D7">
        <w:rPr>
          <w:rFonts w:asciiTheme="majorBidi" w:hAnsiTheme="majorBidi" w:cstheme="majorBidi"/>
          <w:sz w:val="24"/>
          <w:szCs w:val="24"/>
        </w:rPr>
        <w:t>oses dalam suatu kegiatan.</w:t>
      </w:r>
    </w:p>
    <w:p w14:paraId="1F9F81D6" w14:textId="77777777" w:rsidR="00A119DE" w:rsidRPr="00A119DE" w:rsidRDefault="00A119DE" w:rsidP="002F3D5E">
      <w:pPr>
        <w:pStyle w:val="ListParagraph"/>
        <w:keepNext/>
        <w:keepLines/>
        <w:numPr>
          <w:ilvl w:val="0"/>
          <w:numId w:val="11"/>
        </w:numPr>
        <w:spacing w:after="0" w:line="480" w:lineRule="auto"/>
        <w:contextualSpacing w:val="0"/>
        <w:outlineLvl w:val="1"/>
        <w:rPr>
          <w:rFonts w:asciiTheme="majorBidi" w:eastAsiaTheme="majorEastAsia" w:hAnsiTheme="majorBidi" w:cstheme="majorBidi"/>
          <w:b/>
          <w:bCs/>
          <w:vanish/>
          <w:sz w:val="24"/>
          <w:szCs w:val="24"/>
        </w:rPr>
      </w:pPr>
      <w:bookmarkStart w:id="306" w:name="_Toc162437492"/>
      <w:bookmarkStart w:id="307" w:name="_Toc162437551"/>
      <w:bookmarkStart w:id="308" w:name="_Toc162437988"/>
      <w:bookmarkStart w:id="309" w:name="_Toc162438225"/>
      <w:bookmarkStart w:id="310" w:name="_Toc162438412"/>
      <w:bookmarkStart w:id="311" w:name="_Toc162467688"/>
      <w:bookmarkStart w:id="312" w:name="_Toc162472399"/>
      <w:bookmarkStart w:id="313" w:name="_Toc181393431"/>
      <w:bookmarkStart w:id="314" w:name="_Toc182237449"/>
      <w:bookmarkStart w:id="315" w:name="_Toc182331199"/>
      <w:bookmarkStart w:id="316" w:name="_Toc182331305"/>
      <w:bookmarkStart w:id="317" w:name="_Toc183525329"/>
      <w:bookmarkStart w:id="318" w:name="_Toc183525436"/>
      <w:bookmarkStart w:id="319" w:name="_Toc184026619"/>
      <w:bookmarkStart w:id="320" w:name="_Toc196262249"/>
      <w:bookmarkStart w:id="321" w:name="_Toc196347801"/>
      <w:bookmarkStart w:id="322" w:name="_Toc196780548"/>
      <w:bookmarkStart w:id="323" w:name="_Toc196780797"/>
      <w:bookmarkStart w:id="324" w:name="_Toc196830557"/>
      <w:bookmarkStart w:id="325" w:name="_Toc196830687"/>
      <w:bookmarkStart w:id="326" w:name="_Toc203066737"/>
      <w:bookmarkStart w:id="327" w:name="_Toc203072326"/>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4544B03B" w14:textId="77777777" w:rsidR="00A119DE" w:rsidRPr="00A119DE" w:rsidRDefault="00A119DE" w:rsidP="002F3D5E">
      <w:pPr>
        <w:pStyle w:val="ListParagraph"/>
        <w:keepNext/>
        <w:keepLines/>
        <w:numPr>
          <w:ilvl w:val="0"/>
          <w:numId w:val="11"/>
        </w:numPr>
        <w:spacing w:after="0" w:line="480" w:lineRule="auto"/>
        <w:contextualSpacing w:val="0"/>
        <w:outlineLvl w:val="1"/>
        <w:rPr>
          <w:rFonts w:asciiTheme="majorBidi" w:eastAsiaTheme="majorEastAsia" w:hAnsiTheme="majorBidi" w:cstheme="majorBidi"/>
          <w:b/>
          <w:bCs/>
          <w:vanish/>
          <w:sz w:val="24"/>
          <w:szCs w:val="24"/>
        </w:rPr>
      </w:pPr>
      <w:bookmarkStart w:id="328" w:name="_Toc162437493"/>
      <w:bookmarkStart w:id="329" w:name="_Toc162437552"/>
      <w:bookmarkStart w:id="330" w:name="_Toc162437989"/>
      <w:bookmarkStart w:id="331" w:name="_Toc162438226"/>
      <w:bookmarkStart w:id="332" w:name="_Toc162438413"/>
      <w:bookmarkStart w:id="333" w:name="_Toc162467689"/>
      <w:bookmarkStart w:id="334" w:name="_Toc162472400"/>
      <w:bookmarkStart w:id="335" w:name="_Toc181393432"/>
      <w:bookmarkStart w:id="336" w:name="_Toc182237450"/>
      <w:bookmarkStart w:id="337" w:name="_Toc182331200"/>
      <w:bookmarkStart w:id="338" w:name="_Toc182331306"/>
      <w:bookmarkStart w:id="339" w:name="_Toc183525330"/>
      <w:bookmarkStart w:id="340" w:name="_Toc183525437"/>
      <w:bookmarkStart w:id="341" w:name="_Toc184026620"/>
      <w:bookmarkStart w:id="342" w:name="_Toc196262250"/>
      <w:bookmarkStart w:id="343" w:name="_Toc196347802"/>
      <w:bookmarkStart w:id="344" w:name="_Toc196780549"/>
      <w:bookmarkStart w:id="345" w:name="_Toc196780798"/>
      <w:bookmarkStart w:id="346" w:name="_Toc196830558"/>
      <w:bookmarkStart w:id="347" w:name="_Toc196830688"/>
      <w:bookmarkStart w:id="348" w:name="_Toc203066738"/>
      <w:bookmarkStart w:id="349" w:name="_Toc203072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772997D4" w14:textId="77777777" w:rsidR="00A119DE" w:rsidRPr="00A119DE" w:rsidRDefault="00A119DE" w:rsidP="002F3D5E">
      <w:pPr>
        <w:pStyle w:val="ListParagraph"/>
        <w:keepNext/>
        <w:keepLines/>
        <w:numPr>
          <w:ilvl w:val="1"/>
          <w:numId w:val="11"/>
        </w:numPr>
        <w:spacing w:after="0" w:line="480" w:lineRule="auto"/>
        <w:contextualSpacing w:val="0"/>
        <w:outlineLvl w:val="1"/>
        <w:rPr>
          <w:rFonts w:asciiTheme="majorBidi" w:eastAsiaTheme="majorEastAsia" w:hAnsiTheme="majorBidi" w:cstheme="majorBidi"/>
          <w:b/>
          <w:bCs/>
          <w:vanish/>
          <w:sz w:val="24"/>
          <w:szCs w:val="24"/>
        </w:rPr>
      </w:pPr>
      <w:bookmarkStart w:id="350" w:name="_Toc162437494"/>
      <w:bookmarkStart w:id="351" w:name="_Toc162437553"/>
      <w:bookmarkStart w:id="352" w:name="_Toc162437990"/>
      <w:bookmarkStart w:id="353" w:name="_Toc162438227"/>
      <w:bookmarkStart w:id="354" w:name="_Toc162438414"/>
      <w:bookmarkStart w:id="355" w:name="_Toc162467690"/>
      <w:bookmarkStart w:id="356" w:name="_Toc162472401"/>
      <w:bookmarkStart w:id="357" w:name="_Toc181393433"/>
      <w:bookmarkStart w:id="358" w:name="_Toc182237451"/>
      <w:bookmarkStart w:id="359" w:name="_Toc182331201"/>
      <w:bookmarkStart w:id="360" w:name="_Toc182331307"/>
      <w:bookmarkStart w:id="361" w:name="_Toc183525331"/>
      <w:bookmarkStart w:id="362" w:name="_Toc183525438"/>
      <w:bookmarkStart w:id="363" w:name="_Toc184026621"/>
      <w:bookmarkStart w:id="364" w:name="_Toc196262251"/>
      <w:bookmarkStart w:id="365" w:name="_Toc196347803"/>
      <w:bookmarkStart w:id="366" w:name="_Toc196780550"/>
      <w:bookmarkStart w:id="367" w:name="_Toc196780799"/>
      <w:bookmarkStart w:id="368" w:name="_Toc196830559"/>
      <w:bookmarkStart w:id="369" w:name="_Toc196830689"/>
      <w:bookmarkStart w:id="370" w:name="_Toc203066739"/>
      <w:bookmarkStart w:id="371" w:name="_Toc203072328"/>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11B29C66" w14:textId="77777777" w:rsidR="00A119DE" w:rsidRPr="00A119DE" w:rsidRDefault="00A119DE" w:rsidP="002F3D5E">
      <w:pPr>
        <w:pStyle w:val="ListParagraph"/>
        <w:keepNext/>
        <w:keepLines/>
        <w:numPr>
          <w:ilvl w:val="1"/>
          <w:numId w:val="11"/>
        </w:numPr>
        <w:spacing w:after="0" w:line="480" w:lineRule="auto"/>
        <w:contextualSpacing w:val="0"/>
        <w:outlineLvl w:val="1"/>
        <w:rPr>
          <w:rFonts w:asciiTheme="majorBidi" w:eastAsiaTheme="majorEastAsia" w:hAnsiTheme="majorBidi" w:cstheme="majorBidi"/>
          <w:b/>
          <w:bCs/>
          <w:vanish/>
          <w:sz w:val="24"/>
          <w:szCs w:val="24"/>
        </w:rPr>
      </w:pPr>
      <w:bookmarkStart w:id="372" w:name="_Toc162437495"/>
      <w:bookmarkStart w:id="373" w:name="_Toc162437554"/>
      <w:bookmarkStart w:id="374" w:name="_Toc162437991"/>
      <w:bookmarkStart w:id="375" w:name="_Toc162438228"/>
      <w:bookmarkStart w:id="376" w:name="_Toc162438415"/>
      <w:bookmarkStart w:id="377" w:name="_Toc162467691"/>
      <w:bookmarkStart w:id="378" w:name="_Toc162472402"/>
      <w:bookmarkStart w:id="379" w:name="_Toc181393434"/>
      <w:bookmarkStart w:id="380" w:name="_Toc182237452"/>
      <w:bookmarkStart w:id="381" w:name="_Toc182331202"/>
      <w:bookmarkStart w:id="382" w:name="_Toc182331308"/>
      <w:bookmarkStart w:id="383" w:name="_Toc183525332"/>
      <w:bookmarkStart w:id="384" w:name="_Toc183525439"/>
      <w:bookmarkStart w:id="385" w:name="_Toc184026622"/>
      <w:bookmarkStart w:id="386" w:name="_Toc196262252"/>
      <w:bookmarkStart w:id="387" w:name="_Toc196347804"/>
      <w:bookmarkStart w:id="388" w:name="_Toc196780551"/>
      <w:bookmarkStart w:id="389" w:name="_Toc196780800"/>
      <w:bookmarkStart w:id="390" w:name="_Toc196830560"/>
      <w:bookmarkStart w:id="391" w:name="_Toc196830690"/>
      <w:bookmarkStart w:id="392" w:name="_Toc203066740"/>
      <w:bookmarkStart w:id="393" w:name="_Toc203072329"/>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0C26BC9D" w14:textId="77777777" w:rsidR="00A119DE" w:rsidRPr="00A119DE" w:rsidRDefault="00A119DE" w:rsidP="002F3D5E">
      <w:pPr>
        <w:pStyle w:val="ListParagraph"/>
        <w:keepNext/>
        <w:keepLines/>
        <w:numPr>
          <w:ilvl w:val="1"/>
          <w:numId w:val="11"/>
        </w:numPr>
        <w:spacing w:after="0" w:line="480" w:lineRule="auto"/>
        <w:contextualSpacing w:val="0"/>
        <w:outlineLvl w:val="1"/>
        <w:rPr>
          <w:rFonts w:asciiTheme="majorBidi" w:eastAsiaTheme="majorEastAsia" w:hAnsiTheme="majorBidi" w:cstheme="majorBidi"/>
          <w:b/>
          <w:bCs/>
          <w:vanish/>
          <w:sz w:val="24"/>
          <w:szCs w:val="24"/>
        </w:rPr>
      </w:pPr>
      <w:bookmarkStart w:id="394" w:name="_Toc162437496"/>
      <w:bookmarkStart w:id="395" w:name="_Toc162437555"/>
      <w:bookmarkStart w:id="396" w:name="_Toc162437992"/>
      <w:bookmarkStart w:id="397" w:name="_Toc162438229"/>
      <w:bookmarkStart w:id="398" w:name="_Toc162438416"/>
      <w:bookmarkStart w:id="399" w:name="_Toc162467692"/>
      <w:bookmarkStart w:id="400" w:name="_Toc162472403"/>
      <w:bookmarkStart w:id="401" w:name="_Toc181393435"/>
      <w:bookmarkStart w:id="402" w:name="_Toc182237453"/>
      <w:bookmarkStart w:id="403" w:name="_Toc182331203"/>
      <w:bookmarkStart w:id="404" w:name="_Toc182331309"/>
      <w:bookmarkStart w:id="405" w:name="_Toc183525333"/>
      <w:bookmarkStart w:id="406" w:name="_Toc183525440"/>
      <w:bookmarkStart w:id="407" w:name="_Toc184026623"/>
      <w:bookmarkStart w:id="408" w:name="_Toc196262253"/>
      <w:bookmarkStart w:id="409" w:name="_Toc196347805"/>
      <w:bookmarkStart w:id="410" w:name="_Toc196780552"/>
      <w:bookmarkStart w:id="411" w:name="_Toc196780801"/>
      <w:bookmarkStart w:id="412" w:name="_Toc196830561"/>
      <w:bookmarkStart w:id="413" w:name="_Toc196830691"/>
      <w:bookmarkStart w:id="414" w:name="_Toc203066741"/>
      <w:bookmarkStart w:id="415" w:name="_Toc203072330"/>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451E986B" w14:textId="77777777" w:rsidR="00A119DE" w:rsidRPr="00A119DE" w:rsidRDefault="00A119DE" w:rsidP="002F3D5E">
      <w:pPr>
        <w:pStyle w:val="ListParagraph"/>
        <w:keepNext/>
        <w:keepLines/>
        <w:numPr>
          <w:ilvl w:val="2"/>
          <w:numId w:val="11"/>
        </w:numPr>
        <w:spacing w:after="0" w:line="480" w:lineRule="auto"/>
        <w:contextualSpacing w:val="0"/>
        <w:outlineLvl w:val="1"/>
        <w:rPr>
          <w:rFonts w:asciiTheme="majorBidi" w:eastAsiaTheme="majorEastAsia" w:hAnsiTheme="majorBidi" w:cstheme="majorBidi"/>
          <w:b/>
          <w:bCs/>
          <w:vanish/>
          <w:sz w:val="24"/>
          <w:szCs w:val="24"/>
        </w:rPr>
      </w:pPr>
      <w:bookmarkStart w:id="416" w:name="_Toc162437497"/>
      <w:bookmarkStart w:id="417" w:name="_Toc162437556"/>
      <w:bookmarkStart w:id="418" w:name="_Toc162437993"/>
      <w:bookmarkStart w:id="419" w:name="_Toc162438230"/>
      <w:bookmarkStart w:id="420" w:name="_Toc162438417"/>
      <w:bookmarkStart w:id="421" w:name="_Toc162467693"/>
      <w:bookmarkStart w:id="422" w:name="_Toc162472404"/>
      <w:bookmarkStart w:id="423" w:name="_Toc181393436"/>
      <w:bookmarkStart w:id="424" w:name="_Toc182237454"/>
      <w:bookmarkStart w:id="425" w:name="_Toc182331204"/>
      <w:bookmarkStart w:id="426" w:name="_Toc182331310"/>
      <w:bookmarkStart w:id="427" w:name="_Toc183525334"/>
      <w:bookmarkStart w:id="428" w:name="_Toc183525441"/>
      <w:bookmarkStart w:id="429" w:name="_Toc184026624"/>
      <w:bookmarkStart w:id="430" w:name="_Toc196262254"/>
      <w:bookmarkStart w:id="431" w:name="_Toc196347806"/>
      <w:bookmarkStart w:id="432" w:name="_Toc196780553"/>
      <w:bookmarkStart w:id="433" w:name="_Toc196780802"/>
      <w:bookmarkStart w:id="434" w:name="_Toc196830562"/>
      <w:bookmarkStart w:id="435" w:name="_Toc196830692"/>
      <w:bookmarkStart w:id="436" w:name="_Toc203066742"/>
      <w:bookmarkStart w:id="437" w:name="_Toc203072331"/>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6FE3D0D4" w14:textId="77674FE5" w:rsidR="000601B6" w:rsidRPr="000601B6" w:rsidRDefault="000601B6" w:rsidP="000601B6">
      <w:pPr>
        <w:pStyle w:val="Heading3"/>
        <w:numPr>
          <w:ilvl w:val="2"/>
          <w:numId w:val="9"/>
        </w:numPr>
        <w:spacing w:before="0" w:line="480" w:lineRule="auto"/>
        <w:ind w:left="567" w:hanging="567"/>
        <w:rPr>
          <w:rFonts w:ascii="Times New Roman" w:hAnsi="Times New Roman" w:cs="Times New Roman"/>
          <w:color w:val="auto"/>
          <w:sz w:val="24"/>
          <w:szCs w:val="24"/>
        </w:rPr>
      </w:pPr>
      <w:bookmarkStart w:id="438" w:name="_Toc203072332"/>
      <w:r>
        <w:rPr>
          <w:rFonts w:ascii="Times New Roman" w:hAnsi="Times New Roman" w:cs="Times New Roman"/>
          <w:color w:val="auto"/>
          <w:sz w:val="24"/>
          <w:szCs w:val="24"/>
        </w:rPr>
        <w:t xml:space="preserve">Pengolahan </w:t>
      </w:r>
      <w:r w:rsidRPr="000601B6">
        <w:rPr>
          <w:rFonts w:ascii="Times New Roman" w:hAnsi="Times New Roman" w:cs="Times New Roman"/>
          <w:color w:val="auto"/>
          <w:sz w:val="24"/>
          <w:szCs w:val="24"/>
        </w:rPr>
        <w:t>Limbah</w:t>
      </w:r>
      <w:bookmarkEnd w:id="438"/>
    </w:p>
    <w:p w14:paraId="0294BC9A" w14:textId="784FFE00" w:rsidR="00AE0500" w:rsidRDefault="00A119DE" w:rsidP="00AE0500">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B467EF">
        <w:rPr>
          <w:rFonts w:asciiTheme="majorBidi" w:hAnsiTheme="majorBidi" w:cstheme="majorBidi"/>
          <w:sz w:val="24"/>
          <w:szCs w:val="24"/>
        </w:rPr>
        <w:t>Limbah hasil usaha yang tidak dikelola dengan tepat dapat</w:t>
      </w:r>
      <w:r w:rsidR="00EC00E2">
        <w:rPr>
          <w:rFonts w:asciiTheme="majorBidi" w:hAnsiTheme="majorBidi" w:cstheme="majorBidi"/>
          <w:sz w:val="24"/>
          <w:szCs w:val="24"/>
        </w:rPr>
        <w:t xml:space="preserve"> </w:t>
      </w:r>
      <w:r w:rsidR="0058112A">
        <w:rPr>
          <w:rFonts w:asciiTheme="majorBidi" w:hAnsiTheme="majorBidi" w:cstheme="majorBidi"/>
          <w:sz w:val="24"/>
          <w:szCs w:val="24"/>
        </w:rPr>
        <w:t xml:space="preserve">menimbulkan berbagai dampak negatif bagi </w:t>
      </w:r>
      <w:r w:rsidR="0050083A">
        <w:rPr>
          <w:rFonts w:asciiTheme="majorBidi" w:hAnsiTheme="majorBidi" w:cstheme="majorBidi"/>
          <w:sz w:val="24"/>
          <w:szCs w:val="24"/>
        </w:rPr>
        <w:t>masyarakat dan lingkungan sekitar tempat usaha.</w:t>
      </w:r>
      <w:r w:rsidR="0058112A">
        <w:rPr>
          <w:rFonts w:asciiTheme="majorBidi" w:hAnsiTheme="majorBidi" w:cstheme="majorBidi"/>
          <w:sz w:val="24"/>
          <w:szCs w:val="24"/>
        </w:rPr>
        <w:t xml:space="preserve"> </w:t>
      </w:r>
      <w:r w:rsidR="0050083A">
        <w:rPr>
          <w:rFonts w:asciiTheme="majorBidi" w:hAnsiTheme="majorBidi" w:cstheme="majorBidi"/>
          <w:sz w:val="24"/>
          <w:szCs w:val="24"/>
        </w:rPr>
        <w:t>Limbah yang dihasilkan</w:t>
      </w:r>
      <w:r w:rsidR="0058112A">
        <w:rPr>
          <w:rFonts w:asciiTheme="majorBidi" w:hAnsiTheme="majorBidi" w:cstheme="majorBidi"/>
          <w:sz w:val="24"/>
          <w:szCs w:val="24"/>
        </w:rPr>
        <w:t xml:space="preserve"> </w:t>
      </w:r>
      <w:r w:rsidR="0050083A">
        <w:rPr>
          <w:rFonts w:asciiTheme="majorBidi" w:hAnsiTheme="majorBidi" w:cstheme="majorBidi"/>
          <w:sz w:val="24"/>
          <w:szCs w:val="24"/>
        </w:rPr>
        <w:t>berpotensi untuk</w:t>
      </w:r>
      <w:r w:rsidR="0058112A">
        <w:rPr>
          <w:rFonts w:asciiTheme="majorBidi" w:hAnsiTheme="majorBidi" w:cstheme="majorBidi"/>
          <w:sz w:val="24"/>
          <w:szCs w:val="24"/>
        </w:rPr>
        <w:t xml:space="preserve"> mencemari lingkungan</w:t>
      </w:r>
      <w:r w:rsidR="00AE0500">
        <w:rPr>
          <w:rFonts w:asciiTheme="majorBidi" w:hAnsiTheme="majorBidi" w:cstheme="majorBidi"/>
          <w:sz w:val="24"/>
          <w:szCs w:val="24"/>
        </w:rPr>
        <w:t xml:space="preserve"> dan membahayakan kesehatan makhluk hidup di sekitarnya</w:t>
      </w:r>
      <w:r w:rsidR="0058112A">
        <w:rPr>
          <w:rFonts w:asciiTheme="majorBidi" w:hAnsiTheme="majorBidi" w:cstheme="majorBidi"/>
          <w:sz w:val="24"/>
          <w:szCs w:val="24"/>
        </w:rPr>
        <w:t xml:space="preserve">. </w:t>
      </w:r>
      <w:r w:rsidR="00AE0500">
        <w:rPr>
          <w:rFonts w:asciiTheme="majorBidi" w:hAnsiTheme="majorBidi" w:cstheme="majorBidi"/>
          <w:sz w:val="24"/>
          <w:szCs w:val="24"/>
        </w:rPr>
        <w:t xml:space="preserve">Limbah yang mencemari </w:t>
      </w:r>
      <w:r w:rsidR="00AE0500">
        <w:rPr>
          <w:rFonts w:asciiTheme="majorBidi" w:hAnsiTheme="majorBidi" w:cstheme="majorBidi"/>
          <w:sz w:val="24"/>
          <w:szCs w:val="24"/>
        </w:rPr>
        <w:lastRenderedPageBreak/>
        <w:t>lingkungan dapat merusak ekosistem makhluk hidup yang ada di dalamnya dan menurunkan nilai estetika dari lingkungan tersebut.</w:t>
      </w:r>
    </w:p>
    <w:p w14:paraId="1F14149F" w14:textId="2A8B2588" w:rsidR="0083171F" w:rsidRDefault="00DE3F5B" w:rsidP="00C645CE">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AE0500">
        <w:rPr>
          <w:rFonts w:asciiTheme="majorBidi" w:hAnsiTheme="majorBidi" w:cstheme="majorBidi"/>
          <w:sz w:val="24"/>
          <w:szCs w:val="24"/>
        </w:rPr>
        <w:t>P</w:t>
      </w:r>
      <w:r>
        <w:rPr>
          <w:rFonts w:asciiTheme="majorBidi" w:hAnsiTheme="majorBidi" w:cstheme="majorBidi"/>
          <w:sz w:val="24"/>
          <w:szCs w:val="24"/>
        </w:rPr>
        <w:t xml:space="preserve">ada limbah cair, </w:t>
      </w:r>
      <w:r w:rsidR="00CA0F68">
        <w:rPr>
          <w:rFonts w:asciiTheme="majorBidi" w:hAnsiTheme="majorBidi" w:cstheme="majorBidi"/>
          <w:sz w:val="24"/>
          <w:szCs w:val="24"/>
        </w:rPr>
        <w:t>pengolahan</w:t>
      </w:r>
      <w:r>
        <w:rPr>
          <w:rFonts w:asciiTheme="majorBidi" w:hAnsiTheme="majorBidi" w:cstheme="majorBidi"/>
          <w:sz w:val="24"/>
          <w:szCs w:val="24"/>
        </w:rPr>
        <w:t xml:space="preserve"> yang tidak tepat biasanya dilakukan masyarakat dengan membuang limbah tersebut langsung ke tanah ataupun sungai</w:t>
      </w:r>
      <w:r w:rsidR="005E72F3">
        <w:rPr>
          <w:rFonts w:asciiTheme="majorBidi" w:hAnsiTheme="majorBidi" w:cstheme="majorBidi"/>
          <w:sz w:val="24"/>
          <w:szCs w:val="24"/>
        </w:rPr>
        <w:t xml:space="preserve"> tanpa melewati proses </w:t>
      </w:r>
      <w:r w:rsidR="00CA0F68">
        <w:rPr>
          <w:rFonts w:asciiTheme="majorBidi" w:hAnsiTheme="majorBidi" w:cstheme="majorBidi"/>
          <w:sz w:val="24"/>
          <w:szCs w:val="24"/>
        </w:rPr>
        <w:t>pengolahan</w:t>
      </w:r>
      <w:r w:rsidR="005E72F3">
        <w:rPr>
          <w:rFonts w:asciiTheme="majorBidi" w:hAnsiTheme="majorBidi" w:cstheme="majorBidi"/>
          <w:sz w:val="24"/>
          <w:szCs w:val="24"/>
        </w:rPr>
        <w:t xml:space="preserve"> terlebih dahulu</w:t>
      </w:r>
      <w:r>
        <w:rPr>
          <w:rFonts w:asciiTheme="majorBidi" w:hAnsiTheme="majorBidi" w:cstheme="majorBidi"/>
          <w:sz w:val="24"/>
          <w:szCs w:val="24"/>
        </w:rPr>
        <w:t>. Hal tersebut dapat merusak ekosistem makhluk hidup yang ada di dalamnya dan menurunkan kualitas air</w:t>
      </w:r>
      <w:r w:rsidR="005E72F3">
        <w:rPr>
          <w:rFonts w:asciiTheme="majorBidi" w:hAnsiTheme="majorBidi" w:cstheme="majorBidi"/>
          <w:sz w:val="24"/>
          <w:szCs w:val="24"/>
        </w:rPr>
        <w:t>. Tidak jarang pula limbah cair tersebut menimbulkan bau yang tidak sedap, sehingga dapat mengganggu kenyamanan masyarakat sekitarnya.</w:t>
      </w:r>
      <w:r w:rsidR="0083171F">
        <w:rPr>
          <w:rFonts w:asciiTheme="majorBidi" w:hAnsiTheme="majorBidi" w:cstheme="majorBidi"/>
          <w:sz w:val="24"/>
          <w:szCs w:val="24"/>
        </w:rPr>
        <w:t xml:space="preserve"> </w:t>
      </w:r>
      <w:r w:rsidR="005E72F3">
        <w:rPr>
          <w:rFonts w:asciiTheme="majorBidi" w:hAnsiTheme="majorBidi" w:cstheme="majorBidi"/>
          <w:sz w:val="24"/>
          <w:szCs w:val="24"/>
        </w:rPr>
        <w:t xml:space="preserve">Oleh karena itu, </w:t>
      </w:r>
      <w:r w:rsidR="00CA0F68">
        <w:rPr>
          <w:rFonts w:asciiTheme="majorBidi" w:hAnsiTheme="majorBidi" w:cstheme="majorBidi"/>
          <w:sz w:val="24"/>
          <w:szCs w:val="24"/>
        </w:rPr>
        <w:t>pengolahan</w:t>
      </w:r>
      <w:r w:rsidR="0058112A">
        <w:rPr>
          <w:rFonts w:asciiTheme="majorBidi" w:hAnsiTheme="majorBidi" w:cstheme="majorBidi"/>
          <w:sz w:val="24"/>
          <w:szCs w:val="24"/>
        </w:rPr>
        <w:t xml:space="preserve"> </w:t>
      </w:r>
      <w:r w:rsidR="005E72F3">
        <w:rPr>
          <w:rFonts w:asciiTheme="majorBidi" w:hAnsiTheme="majorBidi" w:cstheme="majorBidi"/>
          <w:sz w:val="24"/>
          <w:szCs w:val="24"/>
        </w:rPr>
        <w:t xml:space="preserve">terhadap </w:t>
      </w:r>
      <w:r w:rsidR="0058112A">
        <w:rPr>
          <w:rFonts w:asciiTheme="majorBidi" w:hAnsiTheme="majorBidi" w:cstheme="majorBidi"/>
          <w:sz w:val="24"/>
          <w:szCs w:val="24"/>
        </w:rPr>
        <w:t xml:space="preserve">limbah </w:t>
      </w:r>
      <w:r w:rsidR="00ED5220">
        <w:rPr>
          <w:rFonts w:asciiTheme="majorBidi" w:hAnsiTheme="majorBidi" w:cstheme="majorBidi"/>
          <w:sz w:val="24"/>
          <w:szCs w:val="24"/>
        </w:rPr>
        <w:t xml:space="preserve">cair </w:t>
      </w:r>
      <w:r w:rsidR="0058112A">
        <w:rPr>
          <w:rFonts w:asciiTheme="majorBidi" w:hAnsiTheme="majorBidi" w:cstheme="majorBidi"/>
          <w:sz w:val="24"/>
          <w:szCs w:val="24"/>
        </w:rPr>
        <w:t>menjadi penting untuk dilakukan mengingat dampak negatif yang dapat ditimbulkan apabila limbah tersebut tidak dapat dikelola dengan baik</w:t>
      </w:r>
      <w:r w:rsidR="005E72F3">
        <w:rPr>
          <w:rFonts w:asciiTheme="majorBidi" w:hAnsiTheme="majorBidi" w:cstheme="majorBidi"/>
          <w:sz w:val="24"/>
          <w:szCs w:val="24"/>
        </w:rPr>
        <w:t>.</w:t>
      </w:r>
      <w:r w:rsidR="0083171F">
        <w:rPr>
          <w:rFonts w:asciiTheme="majorBidi" w:hAnsiTheme="majorBidi" w:cstheme="majorBidi"/>
          <w:sz w:val="24"/>
          <w:szCs w:val="24"/>
        </w:rPr>
        <w:t xml:space="preserve"> </w:t>
      </w:r>
    </w:p>
    <w:p w14:paraId="6067E5D6" w14:textId="6E9AAAF3" w:rsidR="0058112A" w:rsidRDefault="0083171F" w:rsidP="00771BFE">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CA0F68">
        <w:rPr>
          <w:rFonts w:asciiTheme="majorBidi" w:hAnsiTheme="majorBidi" w:cstheme="majorBidi"/>
          <w:sz w:val="24"/>
          <w:szCs w:val="24"/>
        </w:rPr>
        <w:t>Pengolahan</w:t>
      </w:r>
      <w:r>
        <w:rPr>
          <w:rFonts w:asciiTheme="majorBidi" w:hAnsiTheme="majorBidi" w:cstheme="majorBidi"/>
          <w:sz w:val="24"/>
          <w:szCs w:val="24"/>
        </w:rPr>
        <w:t xml:space="preserve"> </w:t>
      </w:r>
      <w:r w:rsidR="00ED5220">
        <w:rPr>
          <w:rFonts w:asciiTheme="majorBidi" w:hAnsiTheme="majorBidi" w:cstheme="majorBidi"/>
          <w:sz w:val="24"/>
          <w:szCs w:val="24"/>
        </w:rPr>
        <w:t xml:space="preserve">terhadap limbah cair dapat didefinisikan sebagai usaha untuk menjaga air yang dihasilkan dari kegiatan industri tetap bersih dengan menghilangkan ataupun menguraikan </w:t>
      </w:r>
      <w:r w:rsidR="004B5B16">
        <w:rPr>
          <w:rFonts w:asciiTheme="majorBidi" w:hAnsiTheme="majorBidi" w:cstheme="majorBidi"/>
          <w:sz w:val="24"/>
          <w:szCs w:val="24"/>
        </w:rPr>
        <w:t>zat pencemar</w:t>
      </w:r>
      <w:r w:rsidR="00ED5220">
        <w:rPr>
          <w:rFonts w:asciiTheme="majorBidi" w:hAnsiTheme="majorBidi" w:cstheme="majorBidi"/>
          <w:sz w:val="24"/>
          <w:szCs w:val="24"/>
        </w:rPr>
        <w:t xml:space="preserve"> yang terkandung dalam air limbah tersebut.</w:t>
      </w:r>
      <w:r w:rsidR="00706495">
        <w:rPr>
          <w:rFonts w:asciiTheme="majorBidi" w:hAnsiTheme="majorBidi" w:cstheme="majorBidi"/>
          <w:sz w:val="24"/>
          <w:szCs w:val="24"/>
        </w:rPr>
        <w:t xml:space="preserve"> </w:t>
      </w:r>
      <w:r w:rsidR="00706495">
        <w:rPr>
          <w:rFonts w:asciiTheme="majorBidi" w:hAnsiTheme="majorBidi" w:cstheme="majorBidi"/>
          <w:noProof/>
          <w:sz w:val="24"/>
          <w:szCs w:val="24"/>
        </w:rPr>
        <w:t>Menurut</w:t>
      </w:r>
      <w:r w:rsidR="00AB63C5">
        <w:rPr>
          <w:rFonts w:asciiTheme="majorBidi" w:hAnsiTheme="majorBidi" w:cstheme="majorBidi"/>
          <w:sz w:val="24"/>
          <w:szCs w:val="24"/>
        </w:rPr>
        <w:t xml:space="preserve"> </w:t>
      </w:r>
      <w:r w:rsidR="00706495">
        <w:rPr>
          <w:rFonts w:asciiTheme="majorBidi" w:hAnsiTheme="majorBidi" w:cstheme="majorBidi"/>
          <w:sz w:val="24"/>
          <w:szCs w:val="24"/>
        </w:rPr>
        <w:fldChar w:fldCharType="begin" w:fldLock="1"/>
      </w:r>
      <w:r w:rsidR="00AB5FB8">
        <w:rPr>
          <w:rFonts w:asciiTheme="majorBidi" w:hAnsiTheme="majorBidi" w:cstheme="majorBidi"/>
          <w:sz w:val="24"/>
          <w:szCs w:val="24"/>
        </w:rPr>
        <w:instrText>ADDIN CSL_CITATION {"citationItems":[{"id":"ITEM-1","itemData":{"author":[{"dropping-particle":"","family":"Ervina","given":"","non-dropping-particle":"","parse-names":false,"suffix":""}],"container-title":"Balai Besar Kimia dan Kemasan","id":"ITEM-1","issued":{"date-parts":[["2018"]]},"title":"Pengolahan limbah cair pada industri dan permasalahannya","type":"webpage"},"uris":["http://www.mendeley.com/documents/?uuid=38adc336-c378-4277-a348-0f97c47bf113"]}],"mendeley":{"formattedCitation":"(Ervina, 2018)","manualFormatting":"Ervina, (2018)","plainTextFormattedCitation":"(Ervina, 2018)","previouslyFormattedCitation":"(Ervina, 2018)"},"properties":{"noteIndex":0},"schema":"https://github.com/citation-style-language/schema/raw/master/csl-citation.json"}</w:instrText>
      </w:r>
      <w:r w:rsidR="00706495">
        <w:rPr>
          <w:rFonts w:asciiTheme="majorBidi" w:hAnsiTheme="majorBidi" w:cstheme="majorBidi"/>
          <w:sz w:val="24"/>
          <w:szCs w:val="24"/>
        </w:rPr>
        <w:fldChar w:fldCharType="separate"/>
      </w:r>
      <w:r w:rsidR="00706495" w:rsidRPr="00706495">
        <w:rPr>
          <w:rFonts w:asciiTheme="majorBidi" w:hAnsiTheme="majorBidi" w:cstheme="majorBidi"/>
          <w:noProof/>
          <w:sz w:val="24"/>
          <w:szCs w:val="24"/>
        </w:rPr>
        <w:t xml:space="preserve">Ervina, </w:t>
      </w:r>
      <w:r w:rsidR="00706495">
        <w:rPr>
          <w:rFonts w:asciiTheme="majorBidi" w:hAnsiTheme="majorBidi" w:cstheme="majorBidi"/>
          <w:noProof/>
          <w:sz w:val="24"/>
          <w:szCs w:val="24"/>
        </w:rPr>
        <w:t>(</w:t>
      </w:r>
      <w:r w:rsidR="00706495" w:rsidRPr="00706495">
        <w:rPr>
          <w:rFonts w:asciiTheme="majorBidi" w:hAnsiTheme="majorBidi" w:cstheme="majorBidi"/>
          <w:noProof/>
          <w:sz w:val="24"/>
          <w:szCs w:val="24"/>
        </w:rPr>
        <w:t>2018)</w:t>
      </w:r>
      <w:r w:rsidR="00706495">
        <w:rPr>
          <w:rFonts w:asciiTheme="majorBidi" w:hAnsiTheme="majorBidi" w:cstheme="majorBidi"/>
          <w:sz w:val="24"/>
          <w:szCs w:val="24"/>
        </w:rPr>
        <w:fldChar w:fldCharType="end"/>
      </w:r>
      <w:r w:rsidR="00706495">
        <w:rPr>
          <w:rFonts w:asciiTheme="majorBidi" w:hAnsiTheme="majorBidi" w:cstheme="majorBidi"/>
          <w:sz w:val="24"/>
          <w:szCs w:val="24"/>
        </w:rPr>
        <w:t>,</w:t>
      </w:r>
      <w:r w:rsidR="00CB42CE">
        <w:rPr>
          <w:rFonts w:asciiTheme="majorBidi" w:hAnsiTheme="majorBidi" w:cstheme="majorBidi"/>
          <w:sz w:val="24"/>
          <w:szCs w:val="24"/>
        </w:rPr>
        <w:t xml:space="preserve"> t</w:t>
      </w:r>
      <w:r w:rsidR="00AB63C5">
        <w:rPr>
          <w:rFonts w:asciiTheme="majorBidi" w:hAnsiTheme="majorBidi" w:cstheme="majorBidi"/>
          <w:sz w:val="24"/>
          <w:szCs w:val="24"/>
        </w:rPr>
        <w:t xml:space="preserve">erdapat beberapa cara yang </w:t>
      </w:r>
      <w:r w:rsidR="00771BFE">
        <w:rPr>
          <w:rFonts w:asciiTheme="majorBidi" w:hAnsiTheme="majorBidi" w:cstheme="majorBidi"/>
          <w:sz w:val="24"/>
          <w:szCs w:val="24"/>
        </w:rPr>
        <w:t>dapat dilakukan</w:t>
      </w:r>
      <w:r w:rsidR="00AB63C5">
        <w:rPr>
          <w:rFonts w:asciiTheme="majorBidi" w:hAnsiTheme="majorBidi" w:cstheme="majorBidi"/>
          <w:sz w:val="24"/>
          <w:szCs w:val="24"/>
        </w:rPr>
        <w:t xml:space="preserve"> untuk mengolah limbah cair, yaitu:</w:t>
      </w:r>
    </w:p>
    <w:p w14:paraId="0CE93DEE" w14:textId="19E75FA7" w:rsidR="00AB63C5" w:rsidRDefault="00CA0F68" w:rsidP="002F3D5E">
      <w:pPr>
        <w:pStyle w:val="ListParagraph"/>
        <w:numPr>
          <w:ilvl w:val="0"/>
          <w:numId w:val="10"/>
        </w:numPr>
        <w:spacing w:after="0" w:line="480" w:lineRule="auto"/>
        <w:jc w:val="both"/>
        <w:rPr>
          <w:rFonts w:asciiTheme="majorBidi" w:hAnsiTheme="majorBidi" w:cstheme="majorBidi"/>
          <w:sz w:val="24"/>
          <w:szCs w:val="24"/>
        </w:rPr>
      </w:pPr>
      <w:r>
        <w:rPr>
          <w:rFonts w:asciiTheme="majorBidi" w:hAnsiTheme="majorBidi" w:cstheme="majorBidi"/>
          <w:sz w:val="24"/>
          <w:szCs w:val="24"/>
        </w:rPr>
        <w:t>Pengolahan</w:t>
      </w:r>
      <w:r w:rsidR="001A1285">
        <w:rPr>
          <w:rFonts w:asciiTheme="majorBidi" w:hAnsiTheme="majorBidi" w:cstheme="majorBidi"/>
          <w:sz w:val="24"/>
          <w:szCs w:val="24"/>
        </w:rPr>
        <w:t xml:space="preserve"> secara fisika</w:t>
      </w:r>
    </w:p>
    <w:p w14:paraId="6AF97840" w14:textId="1DB91462" w:rsidR="00986EE8" w:rsidRDefault="00CA0F68" w:rsidP="00986EE8">
      <w:pPr>
        <w:pStyle w:val="ListParagraph"/>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Pengolahan</w:t>
      </w:r>
      <w:r w:rsidR="00986EE8">
        <w:rPr>
          <w:rFonts w:asciiTheme="majorBidi" w:hAnsiTheme="majorBidi" w:cstheme="majorBidi"/>
          <w:sz w:val="24"/>
          <w:szCs w:val="24"/>
        </w:rPr>
        <w:t xml:space="preserve"> ini dilakukan dengan memisahkan material yang kasat mata dan berukuran besar dengan menggunakan perlakuan fisik, seperti sedimentasi, </w:t>
      </w:r>
      <w:r w:rsidR="00986EE8" w:rsidRPr="00986EE8">
        <w:rPr>
          <w:rFonts w:asciiTheme="majorBidi" w:hAnsiTheme="majorBidi" w:cstheme="majorBidi"/>
          <w:i/>
          <w:iCs/>
          <w:sz w:val="24"/>
          <w:szCs w:val="24"/>
        </w:rPr>
        <w:t>absorbs</w:t>
      </w:r>
      <w:r w:rsidR="00986EE8">
        <w:rPr>
          <w:rFonts w:asciiTheme="majorBidi" w:hAnsiTheme="majorBidi" w:cstheme="majorBidi"/>
          <w:sz w:val="24"/>
          <w:szCs w:val="24"/>
        </w:rPr>
        <w:t xml:space="preserve">, </w:t>
      </w:r>
      <w:r w:rsidR="00986EE8" w:rsidRPr="00986EE8">
        <w:rPr>
          <w:rFonts w:asciiTheme="majorBidi" w:hAnsiTheme="majorBidi" w:cstheme="majorBidi"/>
          <w:i/>
          <w:iCs/>
          <w:sz w:val="24"/>
          <w:szCs w:val="24"/>
        </w:rPr>
        <w:t>floatasi</w:t>
      </w:r>
      <w:r w:rsidR="00986EE8">
        <w:rPr>
          <w:rFonts w:asciiTheme="majorBidi" w:hAnsiTheme="majorBidi" w:cstheme="majorBidi"/>
          <w:sz w:val="24"/>
          <w:szCs w:val="24"/>
        </w:rPr>
        <w:t>, dan penyaringan;</w:t>
      </w:r>
    </w:p>
    <w:p w14:paraId="7F871034" w14:textId="6A4B01A0" w:rsidR="001A1285" w:rsidRDefault="00CA0F68" w:rsidP="002F3D5E">
      <w:pPr>
        <w:pStyle w:val="ListParagraph"/>
        <w:numPr>
          <w:ilvl w:val="0"/>
          <w:numId w:val="10"/>
        </w:numPr>
        <w:spacing w:after="0" w:line="480" w:lineRule="auto"/>
        <w:jc w:val="both"/>
        <w:rPr>
          <w:rFonts w:asciiTheme="majorBidi" w:hAnsiTheme="majorBidi" w:cstheme="majorBidi"/>
          <w:sz w:val="24"/>
          <w:szCs w:val="24"/>
        </w:rPr>
      </w:pPr>
      <w:r>
        <w:rPr>
          <w:rFonts w:asciiTheme="majorBidi" w:hAnsiTheme="majorBidi" w:cstheme="majorBidi"/>
          <w:sz w:val="24"/>
          <w:szCs w:val="24"/>
        </w:rPr>
        <w:t>Pengolahan</w:t>
      </w:r>
      <w:r w:rsidR="001A1285">
        <w:rPr>
          <w:rFonts w:asciiTheme="majorBidi" w:hAnsiTheme="majorBidi" w:cstheme="majorBidi"/>
          <w:sz w:val="24"/>
          <w:szCs w:val="24"/>
        </w:rPr>
        <w:t xml:space="preserve"> secara kimia</w:t>
      </w:r>
    </w:p>
    <w:p w14:paraId="7B859CE3" w14:textId="06A15613" w:rsidR="009735BD" w:rsidRDefault="00CA0F68" w:rsidP="009735BD">
      <w:pPr>
        <w:pStyle w:val="ListParagraph"/>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Pengolahan</w:t>
      </w:r>
      <w:r w:rsidR="00986EE8">
        <w:rPr>
          <w:rFonts w:asciiTheme="majorBidi" w:hAnsiTheme="majorBidi" w:cstheme="majorBidi"/>
          <w:sz w:val="24"/>
          <w:szCs w:val="24"/>
        </w:rPr>
        <w:t xml:space="preserve"> ini dilakukan dengan menambahkan bahan kimia untuk mengendapkan, memisahkan, atau menghilangkan zat-zat </w:t>
      </w:r>
      <w:r w:rsidR="009735BD">
        <w:rPr>
          <w:rFonts w:asciiTheme="majorBidi" w:hAnsiTheme="majorBidi" w:cstheme="majorBidi"/>
          <w:sz w:val="24"/>
          <w:szCs w:val="24"/>
        </w:rPr>
        <w:t xml:space="preserve">pencemar </w:t>
      </w:r>
      <w:r w:rsidR="00986EE8">
        <w:rPr>
          <w:rFonts w:asciiTheme="majorBidi" w:hAnsiTheme="majorBidi" w:cstheme="majorBidi"/>
          <w:sz w:val="24"/>
          <w:szCs w:val="24"/>
        </w:rPr>
        <w:t>yang ada pada limbah cair.</w:t>
      </w:r>
      <w:r w:rsidR="009735BD">
        <w:rPr>
          <w:rFonts w:asciiTheme="majorBidi" w:hAnsiTheme="majorBidi" w:cstheme="majorBidi"/>
          <w:sz w:val="24"/>
          <w:szCs w:val="24"/>
        </w:rPr>
        <w:t xml:space="preserve"> Proses ini meliputi oksidasi, ozonisasi, dan penukaran ion;</w:t>
      </w:r>
    </w:p>
    <w:p w14:paraId="4FE0B65C" w14:textId="37D0D2A3" w:rsidR="001A1285" w:rsidRDefault="00CA0F68" w:rsidP="002F3D5E">
      <w:pPr>
        <w:pStyle w:val="ListParagraph"/>
        <w:numPr>
          <w:ilvl w:val="0"/>
          <w:numId w:val="10"/>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Pengolahan</w:t>
      </w:r>
      <w:r w:rsidR="001A1285">
        <w:rPr>
          <w:rFonts w:asciiTheme="majorBidi" w:hAnsiTheme="majorBidi" w:cstheme="majorBidi"/>
          <w:sz w:val="24"/>
          <w:szCs w:val="24"/>
        </w:rPr>
        <w:t xml:space="preserve"> secara biologi </w:t>
      </w:r>
    </w:p>
    <w:p w14:paraId="7AC0D809" w14:textId="2C5C152C" w:rsidR="009735BD" w:rsidRDefault="00CA0F68" w:rsidP="009735BD">
      <w:pPr>
        <w:pStyle w:val="ListParagraph"/>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Pengolahan</w:t>
      </w:r>
      <w:r w:rsidR="009735BD">
        <w:rPr>
          <w:rFonts w:asciiTheme="majorBidi" w:hAnsiTheme="majorBidi" w:cstheme="majorBidi"/>
          <w:sz w:val="24"/>
          <w:szCs w:val="24"/>
        </w:rPr>
        <w:t xml:space="preserve"> ini dilakukan dengan menggunakan biota hidup ataupun mikroba untuk menguraikan zat-zat pencemar yang ada pada limbah. Prosesnya meliputi aerobik, anaerobik, dan fakutif.</w:t>
      </w:r>
    </w:p>
    <w:p w14:paraId="27D41411" w14:textId="478B24D1" w:rsidR="002F50B8" w:rsidRDefault="002F50B8" w:rsidP="006752A3">
      <w:pPr>
        <w:pStyle w:val="Heading2"/>
        <w:numPr>
          <w:ilvl w:val="1"/>
          <w:numId w:val="68"/>
        </w:numPr>
        <w:spacing w:before="0" w:line="480" w:lineRule="auto"/>
        <w:ind w:left="426"/>
        <w:rPr>
          <w:rFonts w:asciiTheme="majorBidi" w:hAnsiTheme="majorBidi"/>
          <w:color w:val="auto"/>
          <w:sz w:val="24"/>
          <w:szCs w:val="24"/>
        </w:rPr>
      </w:pPr>
      <w:bookmarkStart w:id="439" w:name="_Toc203072333"/>
      <w:r>
        <w:rPr>
          <w:rFonts w:asciiTheme="majorBidi" w:hAnsiTheme="majorBidi"/>
          <w:color w:val="auto"/>
          <w:sz w:val="24"/>
          <w:szCs w:val="24"/>
        </w:rPr>
        <w:t>Usaha Mikro, Kecil, dan Menengah (UMKM)</w:t>
      </w:r>
      <w:bookmarkEnd w:id="439"/>
    </w:p>
    <w:p w14:paraId="2F1E45DF" w14:textId="77777777" w:rsidR="00162B61" w:rsidRPr="00162B61" w:rsidRDefault="00162B61" w:rsidP="00162B61">
      <w:pPr>
        <w:pStyle w:val="ListParagraph"/>
        <w:keepNext/>
        <w:keepLines/>
        <w:numPr>
          <w:ilvl w:val="0"/>
          <w:numId w:val="8"/>
        </w:numPr>
        <w:spacing w:after="0" w:line="480" w:lineRule="auto"/>
        <w:contextualSpacing w:val="0"/>
        <w:outlineLvl w:val="1"/>
        <w:rPr>
          <w:rFonts w:asciiTheme="majorBidi" w:eastAsiaTheme="majorEastAsia" w:hAnsiTheme="majorBidi" w:cstheme="majorBidi"/>
          <w:b/>
          <w:bCs/>
          <w:vanish/>
          <w:sz w:val="24"/>
          <w:szCs w:val="24"/>
        </w:rPr>
      </w:pPr>
      <w:bookmarkStart w:id="440" w:name="_Toc196262229"/>
      <w:bookmarkStart w:id="441" w:name="_Toc196347781"/>
      <w:bookmarkStart w:id="442" w:name="_Toc196780556"/>
      <w:bookmarkStart w:id="443" w:name="_Toc196780805"/>
      <w:bookmarkStart w:id="444" w:name="_Toc196830565"/>
      <w:bookmarkStart w:id="445" w:name="_Toc196830695"/>
      <w:bookmarkStart w:id="446" w:name="_Toc203066745"/>
      <w:bookmarkStart w:id="447" w:name="_Toc203072334"/>
      <w:bookmarkEnd w:id="440"/>
      <w:bookmarkEnd w:id="441"/>
      <w:bookmarkEnd w:id="442"/>
      <w:bookmarkEnd w:id="443"/>
      <w:bookmarkEnd w:id="444"/>
      <w:bookmarkEnd w:id="445"/>
      <w:bookmarkEnd w:id="446"/>
      <w:bookmarkEnd w:id="447"/>
    </w:p>
    <w:p w14:paraId="26E9D5FF" w14:textId="77777777" w:rsidR="00162B61" w:rsidRPr="00162B61" w:rsidRDefault="00162B61" w:rsidP="00162B61">
      <w:pPr>
        <w:pStyle w:val="ListParagraph"/>
        <w:keepNext/>
        <w:keepLines/>
        <w:numPr>
          <w:ilvl w:val="0"/>
          <w:numId w:val="8"/>
        </w:numPr>
        <w:spacing w:after="0" w:line="480" w:lineRule="auto"/>
        <w:contextualSpacing w:val="0"/>
        <w:outlineLvl w:val="1"/>
        <w:rPr>
          <w:rFonts w:asciiTheme="majorBidi" w:eastAsiaTheme="majorEastAsia" w:hAnsiTheme="majorBidi" w:cstheme="majorBidi"/>
          <w:b/>
          <w:bCs/>
          <w:vanish/>
          <w:sz w:val="24"/>
          <w:szCs w:val="24"/>
        </w:rPr>
      </w:pPr>
      <w:bookmarkStart w:id="448" w:name="_Toc196780557"/>
      <w:bookmarkStart w:id="449" w:name="_Toc196780806"/>
      <w:bookmarkStart w:id="450" w:name="_Toc196830566"/>
      <w:bookmarkStart w:id="451" w:name="_Toc196830696"/>
      <w:bookmarkStart w:id="452" w:name="_Toc203066746"/>
      <w:bookmarkStart w:id="453" w:name="_Toc203072335"/>
      <w:bookmarkEnd w:id="448"/>
      <w:bookmarkEnd w:id="449"/>
      <w:bookmarkEnd w:id="450"/>
      <w:bookmarkEnd w:id="451"/>
      <w:bookmarkEnd w:id="452"/>
      <w:bookmarkEnd w:id="453"/>
    </w:p>
    <w:p w14:paraId="29A640DC" w14:textId="77777777" w:rsidR="00162B61" w:rsidRPr="00162B61" w:rsidRDefault="00162B61" w:rsidP="00162B61">
      <w:pPr>
        <w:pStyle w:val="ListParagraph"/>
        <w:keepNext/>
        <w:keepLines/>
        <w:numPr>
          <w:ilvl w:val="1"/>
          <w:numId w:val="8"/>
        </w:numPr>
        <w:spacing w:after="0" w:line="480" w:lineRule="auto"/>
        <w:contextualSpacing w:val="0"/>
        <w:outlineLvl w:val="1"/>
        <w:rPr>
          <w:rFonts w:asciiTheme="majorBidi" w:eastAsiaTheme="majorEastAsia" w:hAnsiTheme="majorBidi" w:cstheme="majorBidi"/>
          <w:b/>
          <w:bCs/>
          <w:vanish/>
          <w:sz w:val="24"/>
          <w:szCs w:val="24"/>
        </w:rPr>
      </w:pPr>
      <w:bookmarkStart w:id="454" w:name="_Toc196780558"/>
      <w:bookmarkStart w:id="455" w:name="_Toc196780807"/>
      <w:bookmarkStart w:id="456" w:name="_Toc196830567"/>
      <w:bookmarkStart w:id="457" w:name="_Toc196830697"/>
      <w:bookmarkStart w:id="458" w:name="_Toc203066747"/>
      <w:bookmarkStart w:id="459" w:name="_Toc203072336"/>
      <w:bookmarkEnd w:id="454"/>
      <w:bookmarkEnd w:id="455"/>
      <w:bookmarkEnd w:id="456"/>
      <w:bookmarkEnd w:id="457"/>
      <w:bookmarkEnd w:id="458"/>
      <w:bookmarkEnd w:id="459"/>
    </w:p>
    <w:p w14:paraId="759ADA2B" w14:textId="77777777" w:rsidR="00162B61" w:rsidRPr="00162B61" w:rsidRDefault="00162B61" w:rsidP="00162B61">
      <w:pPr>
        <w:pStyle w:val="ListParagraph"/>
        <w:keepNext/>
        <w:keepLines/>
        <w:numPr>
          <w:ilvl w:val="1"/>
          <w:numId w:val="8"/>
        </w:numPr>
        <w:spacing w:after="0" w:line="480" w:lineRule="auto"/>
        <w:contextualSpacing w:val="0"/>
        <w:outlineLvl w:val="1"/>
        <w:rPr>
          <w:rFonts w:asciiTheme="majorBidi" w:eastAsiaTheme="majorEastAsia" w:hAnsiTheme="majorBidi" w:cstheme="majorBidi"/>
          <w:b/>
          <w:bCs/>
          <w:vanish/>
          <w:sz w:val="24"/>
          <w:szCs w:val="24"/>
        </w:rPr>
      </w:pPr>
      <w:bookmarkStart w:id="460" w:name="_Toc196780559"/>
      <w:bookmarkStart w:id="461" w:name="_Toc196780808"/>
      <w:bookmarkStart w:id="462" w:name="_Toc196830568"/>
      <w:bookmarkStart w:id="463" w:name="_Toc196830698"/>
      <w:bookmarkStart w:id="464" w:name="_Toc203066748"/>
      <w:bookmarkStart w:id="465" w:name="_Toc203072337"/>
      <w:bookmarkEnd w:id="460"/>
      <w:bookmarkEnd w:id="461"/>
      <w:bookmarkEnd w:id="462"/>
      <w:bookmarkEnd w:id="463"/>
      <w:bookmarkEnd w:id="464"/>
      <w:bookmarkEnd w:id="465"/>
    </w:p>
    <w:p w14:paraId="2241F625" w14:textId="77777777" w:rsidR="00162B61" w:rsidRPr="00162B61" w:rsidRDefault="00162B61" w:rsidP="00162B61">
      <w:pPr>
        <w:pStyle w:val="ListParagraph"/>
        <w:keepNext/>
        <w:keepLines/>
        <w:numPr>
          <w:ilvl w:val="1"/>
          <w:numId w:val="8"/>
        </w:numPr>
        <w:spacing w:after="0" w:line="480" w:lineRule="auto"/>
        <w:contextualSpacing w:val="0"/>
        <w:outlineLvl w:val="1"/>
        <w:rPr>
          <w:rFonts w:asciiTheme="majorBidi" w:eastAsiaTheme="majorEastAsia" w:hAnsiTheme="majorBidi" w:cstheme="majorBidi"/>
          <w:b/>
          <w:bCs/>
          <w:vanish/>
          <w:sz w:val="24"/>
          <w:szCs w:val="24"/>
        </w:rPr>
      </w:pPr>
      <w:bookmarkStart w:id="466" w:name="_Toc196780560"/>
      <w:bookmarkStart w:id="467" w:name="_Toc196780809"/>
      <w:bookmarkStart w:id="468" w:name="_Toc196830569"/>
      <w:bookmarkStart w:id="469" w:name="_Toc196830699"/>
      <w:bookmarkStart w:id="470" w:name="_Toc203066749"/>
      <w:bookmarkStart w:id="471" w:name="_Toc203072338"/>
      <w:bookmarkEnd w:id="466"/>
      <w:bookmarkEnd w:id="467"/>
      <w:bookmarkEnd w:id="468"/>
      <w:bookmarkEnd w:id="469"/>
      <w:bookmarkEnd w:id="470"/>
      <w:bookmarkEnd w:id="471"/>
    </w:p>
    <w:p w14:paraId="076AE3C4" w14:textId="77777777" w:rsidR="000601B6" w:rsidRPr="000601B6" w:rsidRDefault="000601B6" w:rsidP="000601B6">
      <w:pPr>
        <w:pStyle w:val="ListParagraph"/>
        <w:keepNext/>
        <w:keepLines/>
        <w:numPr>
          <w:ilvl w:val="1"/>
          <w:numId w:val="9"/>
        </w:numPr>
        <w:spacing w:before="200" w:after="0"/>
        <w:contextualSpacing w:val="0"/>
        <w:outlineLvl w:val="2"/>
        <w:rPr>
          <w:rFonts w:asciiTheme="majorHAnsi" w:eastAsiaTheme="majorEastAsia" w:hAnsiTheme="majorHAnsi" w:cstheme="majorBidi"/>
          <w:b/>
          <w:bCs/>
          <w:vanish/>
          <w:color w:val="4F81BD" w:themeColor="accent1"/>
        </w:rPr>
      </w:pPr>
      <w:bookmarkStart w:id="472" w:name="_Toc196830570"/>
      <w:bookmarkStart w:id="473" w:name="_Toc196830700"/>
      <w:bookmarkStart w:id="474" w:name="_Toc203066750"/>
      <w:bookmarkStart w:id="475" w:name="_Toc203072339"/>
      <w:bookmarkEnd w:id="472"/>
      <w:bookmarkEnd w:id="473"/>
      <w:bookmarkEnd w:id="474"/>
      <w:bookmarkEnd w:id="475"/>
    </w:p>
    <w:p w14:paraId="129F5D08" w14:textId="20E4DFD0" w:rsidR="002F50B8" w:rsidRPr="000601B6" w:rsidRDefault="002F50B8" w:rsidP="000601B6">
      <w:pPr>
        <w:pStyle w:val="Heading3"/>
        <w:numPr>
          <w:ilvl w:val="2"/>
          <w:numId w:val="9"/>
        </w:numPr>
        <w:spacing w:before="0" w:line="480" w:lineRule="auto"/>
        <w:ind w:left="426" w:hanging="426"/>
        <w:rPr>
          <w:rFonts w:ascii="Times New Roman" w:hAnsi="Times New Roman" w:cs="Times New Roman"/>
          <w:sz w:val="24"/>
          <w:szCs w:val="24"/>
        </w:rPr>
      </w:pPr>
      <w:bookmarkStart w:id="476" w:name="_Toc203072340"/>
      <w:r w:rsidRPr="000601B6">
        <w:rPr>
          <w:rFonts w:ascii="Times New Roman" w:hAnsi="Times New Roman" w:cs="Times New Roman"/>
          <w:color w:val="auto"/>
          <w:sz w:val="24"/>
          <w:szCs w:val="24"/>
        </w:rPr>
        <w:t>Definisi Usaha Mikro, Kecil, dan Menengah (UMKM)</w:t>
      </w:r>
      <w:bookmarkEnd w:id="476"/>
    </w:p>
    <w:p w14:paraId="06C0A472" w14:textId="0B4FA647" w:rsidR="002F50B8" w:rsidRPr="001A3219" w:rsidRDefault="002F50B8" w:rsidP="002F50B8">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bookmarkStart w:id="477" w:name="_Hlk196739716"/>
      <w:r w:rsidR="00EB0806">
        <w:rPr>
          <w:rFonts w:asciiTheme="majorBidi" w:hAnsiTheme="majorBidi" w:cstheme="majorBidi"/>
          <w:sz w:val="24"/>
          <w:szCs w:val="24"/>
        </w:rPr>
        <w:fldChar w:fldCharType="begin" w:fldLock="1"/>
      </w:r>
      <w:r w:rsidR="00706495">
        <w:rPr>
          <w:rFonts w:asciiTheme="majorBidi" w:hAnsiTheme="majorBidi" w:cstheme="majorBidi"/>
          <w:sz w:val="24"/>
          <w:szCs w:val="24"/>
        </w:rPr>
        <w:instrText>ADDIN CSL_CITATION {"citationItems":[{"id":"ITEM-1","itemData":{"id":"ITEM-1","issued":{"date-parts":[["0"]]},"title":"Undang-Undang Republik Indonesia Nomor 20 Tahun 2008 tentang Usaha Mikro, Kecil, dan Menengah","type":"article-journal"},"uris":["http://www.mendeley.com/documents/?uuid=6274b517-fc4d-4a72-9374-3e22a53671f1"]}],"mendeley":{"formattedCitation":"(&lt;i&gt;Undang-Undang Republik Indonesia Nomor 20 Tahun 2008 Tentang Usaha Mikro, Kecil, Dan Menengah&lt;/i&gt;, n.d.)","manualFormatting":"Undang-Undang Republik Indonesia Nomor 20 Tahun 2008 Tentang Usaha Mikro, Kecil, Dan Menengah","plainTextFormattedCitation":"(Undang-Undang Republik Indonesia Nomor 20 Tahun 2008 Tentang Usaha Mikro, Kecil, Dan Menengah, n.d.)","previouslyFormattedCitation":"(&lt;i&gt;Undang-Undang Republik Indonesia Nomor 20 Tahun 2008 Tentang Usaha Mikro, Kecil, Dan Menengah&lt;/i&gt;, n.d.)"},"properties":{"noteIndex":0},"schema":"https://github.com/citation-style-language/schema/raw/master/csl-citation.json"}</w:instrText>
      </w:r>
      <w:r w:rsidR="00EB0806">
        <w:rPr>
          <w:rFonts w:asciiTheme="majorBidi" w:hAnsiTheme="majorBidi" w:cstheme="majorBidi"/>
          <w:sz w:val="24"/>
          <w:szCs w:val="24"/>
        </w:rPr>
        <w:fldChar w:fldCharType="separate"/>
      </w:r>
      <w:r w:rsidR="00EB0806" w:rsidRPr="00EB0806">
        <w:rPr>
          <w:rFonts w:asciiTheme="majorBidi" w:hAnsiTheme="majorBidi" w:cstheme="majorBidi"/>
          <w:iCs/>
          <w:noProof/>
          <w:sz w:val="24"/>
          <w:szCs w:val="24"/>
        </w:rPr>
        <w:t>Undang-Undang Republik Indonesia Nomor 20 Tahun 2008 Tentang Usaha Mikro, Kecil, Dan Menengah</w:t>
      </w:r>
      <w:r w:rsidR="00EB0806">
        <w:rPr>
          <w:rFonts w:asciiTheme="majorBidi" w:hAnsiTheme="majorBidi" w:cstheme="majorBidi"/>
          <w:sz w:val="24"/>
          <w:szCs w:val="24"/>
        </w:rPr>
        <w:fldChar w:fldCharType="end"/>
      </w:r>
      <w:bookmarkEnd w:id="477"/>
      <w:r w:rsidRPr="001A3219">
        <w:rPr>
          <w:rFonts w:asciiTheme="majorBidi" w:hAnsiTheme="majorBidi" w:cstheme="majorBidi"/>
          <w:sz w:val="24"/>
          <w:szCs w:val="24"/>
        </w:rPr>
        <w:t xml:space="preserve"> telah menjelaskan terkait definisi dari Usaha Mikro, Kecil, dan Menengah, yaitu:</w:t>
      </w:r>
    </w:p>
    <w:p w14:paraId="27716728" w14:textId="77777777" w:rsidR="002F50B8" w:rsidRPr="001A3219" w:rsidRDefault="002F50B8" w:rsidP="002F50B8">
      <w:pPr>
        <w:pStyle w:val="ListParagraph"/>
        <w:numPr>
          <w:ilvl w:val="0"/>
          <w:numId w:val="3"/>
        </w:numPr>
        <w:spacing w:line="480" w:lineRule="auto"/>
        <w:ind w:left="284" w:hanging="284"/>
        <w:jc w:val="both"/>
        <w:rPr>
          <w:rFonts w:asciiTheme="majorBidi" w:hAnsiTheme="majorBidi" w:cstheme="majorBidi"/>
          <w:sz w:val="24"/>
          <w:szCs w:val="24"/>
        </w:rPr>
      </w:pPr>
      <w:r w:rsidRPr="001A3219">
        <w:rPr>
          <w:rFonts w:asciiTheme="majorBidi" w:hAnsiTheme="majorBidi" w:cstheme="majorBidi"/>
          <w:sz w:val="24"/>
          <w:szCs w:val="24"/>
        </w:rPr>
        <w:t>Usaha Mikro adalah usaha produktif milik orang perorangan dan/atau badan usaha perorangan yang memenuhi kriteria Usaha Mikro sebagaimana diatur dalam Undang-Undang.</w:t>
      </w:r>
    </w:p>
    <w:p w14:paraId="448F36C8" w14:textId="77777777" w:rsidR="002F50B8" w:rsidRPr="001A3219" w:rsidRDefault="002F50B8" w:rsidP="002F50B8">
      <w:pPr>
        <w:pStyle w:val="ListParagraph"/>
        <w:numPr>
          <w:ilvl w:val="0"/>
          <w:numId w:val="3"/>
        </w:numPr>
        <w:spacing w:line="480" w:lineRule="auto"/>
        <w:ind w:left="284" w:hanging="284"/>
        <w:jc w:val="both"/>
        <w:rPr>
          <w:rFonts w:asciiTheme="majorBidi" w:hAnsiTheme="majorBidi" w:cstheme="majorBidi"/>
          <w:sz w:val="24"/>
          <w:szCs w:val="24"/>
        </w:rPr>
      </w:pPr>
      <w:r w:rsidRPr="001A3219">
        <w:rPr>
          <w:rFonts w:asciiTheme="majorBidi" w:hAnsiTheme="majorBidi" w:cstheme="majorBidi"/>
          <w:sz w:val="24"/>
          <w:szCs w:val="24"/>
        </w:rPr>
        <w:t>Usaha Kecil adalah usaha ekonomi produktif yang berdiri sendiri, yang dilakukan oleh orang perorangan atau badan usaha yang bukan merupakan anak perusahaan atau bukan cabang perusahaan yang dimiliki, dikuasai, atau menjadi bagian baik langsung maupun tidak langsung dari Usaha Menengah atau Usaha Besar yang memenuhi kriteria Usaha Kecil sebagaimana dimaksud dalam Undang-Undang.</w:t>
      </w:r>
    </w:p>
    <w:p w14:paraId="45357AE9" w14:textId="77777777" w:rsidR="002F50B8" w:rsidRPr="001A3219" w:rsidRDefault="002F50B8" w:rsidP="002F50B8">
      <w:pPr>
        <w:pStyle w:val="ListParagraph"/>
        <w:numPr>
          <w:ilvl w:val="0"/>
          <w:numId w:val="3"/>
        </w:numPr>
        <w:spacing w:line="480" w:lineRule="auto"/>
        <w:ind w:left="284" w:hanging="284"/>
        <w:jc w:val="both"/>
        <w:rPr>
          <w:rFonts w:asciiTheme="majorBidi" w:hAnsiTheme="majorBidi" w:cstheme="majorBidi"/>
          <w:sz w:val="24"/>
          <w:szCs w:val="24"/>
        </w:rPr>
      </w:pPr>
      <w:r w:rsidRPr="001A3219">
        <w:rPr>
          <w:rFonts w:asciiTheme="majorBidi" w:hAnsiTheme="majorBidi" w:cstheme="majorBidi"/>
          <w:sz w:val="24"/>
          <w:szCs w:val="24"/>
        </w:rPr>
        <w:t xml:space="preserve">Usaha Menengah adalah usaha ekonomi produktif yang berdiri sendiri, yang dilakukan oleh orang perorangan atau badan usaha yang bukan merupakan anak perusahaan atau cabang perusahaan yang dimiliki, dikuasai, atau menjadi bagian baik langsung maupun tidak langsung dengan Usaha Kecil atau Usaha Besar </w:t>
      </w:r>
      <w:r w:rsidRPr="001A3219">
        <w:rPr>
          <w:rFonts w:asciiTheme="majorBidi" w:hAnsiTheme="majorBidi" w:cstheme="majorBidi"/>
          <w:sz w:val="24"/>
          <w:szCs w:val="24"/>
        </w:rPr>
        <w:lastRenderedPageBreak/>
        <w:t>dengan jumlah kekayaan bersih atau hasil penjualan tahunan sebagaimana diatur dalam Undang-Undang.</w:t>
      </w:r>
    </w:p>
    <w:p w14:paraId="2FB917D5" w14:textId="77777777" w:rsidR="002F50B8" w:rsidRPr="003445DA" w:rsidRDefault="002F50B8" w:rsidP="002F50B8">
      <w:pPr>
        <w:pStyle w:val="ListParagraph"/>
        <w:keepNext/>
        <w:keepLines/>
        <w:numPr>
          <w:ilvl w:val="0"/>
          <w:numId w:val="2"/>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478" w:name="_Toc162437477"/>
      <w:bookmarkStart w:id="479" w:name="_Toc162437536"/>
      <w:bookmarkStart w:id="480" w:name="_Toc162437973"/>
      <w:bookmarkStart w:id="481" w:name="_Toc162438210"/>
      <w:bookmarkStart w:id="482" w:name="_Toc162438397"/>
      <w:bookmarkStart w:id="483" w:name="_Toc162467673"/>
      <w:bookmarkStart w:id="484" w:name="_Toc162472384"/>
      <w:bookmarkStart w:id="485" w:name="_Toc181393416"/>
      <w:bookmarkStart w:id="486" w:name="_Toc182237434"/>
      <w:bookmarkStart w:id="487" w:name="_Toc182331184"/>
      <w:bookmarkStart w:id="488" w:name="_Toc182331290"/>
      <w:bookmarkStart w:id="489" w:name="_Toc183525314"/>
      <w:bookmarkStart w:id="490" w:name="_Toc183525421"/>
      <w:bookmarkStart w:id="491" w:name="_Toc184026604"/>
      <w:bookmarkStart w:id="492" w:name="_Toc196262234"/>
      <w:bookmarkStart w:id="493" w:name="_Toc196347786"/>
      <w:bookmarkStart w:id="494" w:name="_Toc196780562"/>
      <w:bookmarkStart w:id="495" w:name="_Toc196780811"/>
      <w:bookmarkStart w:id="496" w:name="_Toc196830572"/>
      <w:bookmarkStart w:id="497" w:name="_Toc196830702"/>
      <w:bookmarkStart w:id="498" w:name="_Toc203066752"/>
      <w:bookmarkStart w:id="499" w:name="_Toc203072341"/>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6AD42263" w14:textId="77777777" w:rsidR="002F50B8" w:rsidRPr="003445DA" w:rsidRDefault="002F50B8" w:rsidP="002F50B8">
      <w:pPr>
        <w:pStyle w:val="ListParagraph"/>
        <w:keepNext/>
        <w:keepLines/>
        <w:numPr>
          <w:ilvl w:val="0"/>
          <w:numId w:val="2"/>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500" w:name="_Toc162437478"/>
      <w:bookmarkStart w:id="501" w:name="_Toc162437537"/>
      <w:bookmarkStart w:id="502" w:name="_Toc162437974"/>
      <w:bookmarkStart w:id="503" w:name="_Toc162438211"/>
      <w:bookmarkStart w:id="504" w:name="_Toc162438398"/>
      <w:bookmarkStart w:id="505" w:name="_Toc162467674"/>
      <w:bookmarkStart w:id="506" w:name="_Toc162472385"/>
      <w:bookmarkStart w:id="507" w:name="_Toc181393417"/>
      <w:bookmarkStart w:id="508" w:name="_Toc182237435"/>
      <w:bookmarkStart w:id="509" w:name="_Toc182331185"/>
      <w:bookmarkStart w:id="510" w:name="_Toc182331291"/>
      <w:bookmarkStart w:id="511" w:name="_Toc183525315"/>
      <w:bookmarkStart w:id="512" w:name="_Toc183525422"/>
      <w:bookmarkStart w:id="513" w:name="_Toc184026605"/>
      <w:bookmarkStart w:id="514" w:name="_Toc196262235"/>
      <w:bookmarkStart w:id="515" w:name="_Toc196347787"/>
      <w:bookmarkStart w:id="516" w:name="_Toc196780563"/>
      <w:bookmarkStart w:id="517" w:name="_Toc196780812"/>
      <w:bookmarkStart w:id="518" w:name="_Toc196830573"/>
      <w:bookmarkStart w:id="519" w:name="_Toc196830703"/>
      <w:bookmarkStart w:id="520" w:name="_Toc203066753"/>
      <w:bookmarkStart w:id="521" w:name="_Toc203072342"/>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7383243" w14:textId="77777777" w:rsidR="002F50B8" w:rsidRPr="003445DA" w:rsidRDefault="002F50B8" w:rsidP="002F50B8">
      <w:pPr>
        <w:pStyle w:val="ListParagraph"/>
        <w:keepNext/>
        <w:keepLines/>
        <w:numPr>
          <w:ilvl w:val="1"/>
          <w:numId w:val="2"/>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522" w:name="_Toc162437479"/>
      <w:bookmarkStart w:id="523" w:name="_Toc162437538"/>
      <w:bookmarkStart w:id="524" w:name="_Toc162437975"/>
      <w:bookmarkStart w:id="525" w:name="_Toc162438212"/>
      <w:bookmarkStart w:id="526" w:name="_Toc162438399"/>
      <w:bookmarkStart w:id="527" w:name="_Toc162467675"/>
      <w:bookmarkStart w:id="528" w:name="_Toc162472386"/>
      <w:bookmarkStart w:id="529" w:name="_Toc181393418"/>
      <w:bookmarkStart w:id="530" w:name="_Toc182237436"/>
      <w:bookmarkStart w:id="531" w:name="_Toc182331186"/>
      <w:bookmarkStart w:id="532" w:name="_Toc182331292"/>
      <w:bookmarkStart w:id="533" w:name="_Toc183525316"/>
      <w:bookmarkStart w:id="534" w:name="_Toc183525423"/>
      <w:bookmarkStart w:id="535" w:name="_Toc184026606"/>
      <w:bookmarkStart w:id="536" w:name="_Toc196262236"/>
      <w:bookmarkStart w:id="537" w:name="_Toc196347788"/>
      <w:bookmarkStart w:id="538" w:name="_Toc196780564"/>
      <w:bookmarkStart w:id="539" w:name="_Toc196780813"/>
      <w:bookmarkStart w:id="540" w:name="_Toc196830574"/>
      <w:bookmarkStart w:id="541" w:name="_Toc196830704"/>
      <w:bookmarkStart w:id="542" w:name="_Toc203066754"/>
      <w:bookmarkStart w:id="543" w:name="_Toc203072343"/>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7D4D585" w14:textId="6D3DF9E1" w:rsidR="000601B6" w:rsidRPr="000601B6" w:rsidRDefault="000601B6" w:rsidP="000601B6">
      <w:pPr>
        <w:pStyle w:val="Heading3"/>
        <w:numPr>
          <w:ilvl w:val="2"/>
          <w:numId w:val="9"/>
        </w:numPr>
        <w:spacing w:before="0" w:line="480" w:lineRule="auto"/>
        <w:ind w:left="426" w:hanging="426"/>
        <w:rPr>
          <w:rFonts w:ascii="Times New Roman" w:hAnsi="Times New Roman" w:cs="Times New Roman"/>
          <w:sz w:val="24"/>
          <w:szCs w:val="24"/>
        </w:rPr>
      </w:pPr>
      <w:bookmarkStart w:id="544" w:name="_Toc203072344"/>
      <w:r>
        <w:rPr>
          <w:rFonts w:ascii="Times New Roman" w:hAnsi="Times New Roman" w:cs="Times New Roman"/>
          <w:color w:val="auto"/>
          <w:sz w:val="24"/>
          <w:szCs w:val="24"/>
        </w:rPr>
        <w:t>Kriteria</w:t>
      </w:r>
      <w:r w:rsidRPr="000601B6">
        <w:rPr>
          <w:rFonts w:ascii="Times New Roman" w:hAnsi="Times New Roman" w:cs="Times New Roman"/>
          <w:color w:val="auto"/>
          <w:sz w:val="24"/>
          <w:szCs w:val="24"/>
        </w:rPr>
        <w:t xml:space="preserve"> Usaha Mikro, Kecil, dan Menengah (UMKM)</w:t>
      </w:r>
      <w:bookmarkEnd w:id="544"/>
    </w:p>
    <w:p w14:paraId="334D9272" w14:textId="7069606B" w:rsidR="002F50B8" w:rsidRDefault="002F50B8" w:rsidP="002F50B8">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r>
      <w:r w:rsidRPr="003445DA">
        <w:rPr>
          <w:rFonts w:asciiTheme="majorBidi" w:hAnsiTheme="majorBidi" w:cstheme="majorBidi"/>
          <w:sz w:val="24"/>
          <w:szCs w:val="24"/>
        </w:rPr>
        <w:t>Adapun untuk kriteria penggolongan UMKM telah dijelaskan dalam</w:t>
      </w:r>
      <w:r w:rsidR="00EB0806">
        <w:rPr>
          <w:rFonts w:asciiTheme="majorBidi" w:hAnsiTheme="majorBidi" w:cstheme="majorBidi"/>
          <w:sz w:val="24"/>
          <w:szCs w:val="24"/>
        </w:rPr>
        <w:t xml:space="preserve"> </w:t>
      </w:r>
      <w:r w:rsidR="00EB0806" w:rsidRPr="00EB0806">
        <w:rPr>
          <w:rFonts w:asciiTheme="majorBidi" w:hAnsiTheme="majorBidi" w:cstheme="majorBidi"/>
          <w:sz w:val="24"/>
          <w:szCs w:val="24"/>
        </w:rPr>
        <w:fldChar w:fldCharType="begin" w:fldLock="1"/>
      </w:r>
      <w:r w:rsidR="00BC546A">
        <w:rPr>
          <w:rFonts w:asciiTheme="majorBidi" w:hAnsiTheme="majorBidi" w:cstheme="majorBidi"/>
          <w:sz w:val="24"/>
          <w:szCs w:val="24"/>
        </w:rPr>
        <w:instrText>ADDIN CSL_CITATION {"citationItems":[{"id":"ITEM-1","itemData":{"id":"ITEM-1","issued":{"date-parts":[["0"]]},"title":"Peraturan Pemerintah Nomor 7 Tahun 2021 Pasal 35","type":"article-journal"},"uris":["http://www.mendeley.com/documents/?uuid=1a147629-1b56-45cf-bda3-bd0d462e0304"]}],"mendeley":{"formattedCitation":"(&lt;i&gt;Peraturan Pemerintah Nomor 7 Tahun 2021 Pasal 35&lt;/i&gt;, n.d.)","manualFormatting":"Peraturan Pemerintah Nomor 7 Tahun 2021 Pasal 35,","plainTextFormattedCitation":"(Peraturan Pemerintah Nomor 7 Tahun 2021 Pasal 35, n.d.)","previouslyFormattedCitation":"(&lt;i&gt;Peraturan Pemerintah Nomor 7 Tahun 2021 Pasal 35&lt;/i&gt;, n.d.)"},"properties":{"noteIndex":0},"schema":"https://github.com/citation-style-language/schema/raw/master/csl-citation.json"}</w:instrText>
      </w:r>
      <w:r w:rsidR="00EB0806" w:rsidRPr="00EB0806">
        <w:rPr>
          <w:rFonts w:asciiTheme="majorBidi" w:hAnsiTheme="majorBidi" w:cstheme="majorBidi"/>
          <w:sz w:val="24"/>
          <w:szCs w:val="24"/>
        </w:rPr>
        <w:fldChar w:fldCharType="separate"/>
      </w:r>
      <w:r w:rsidR="00EB0806" w:rsidRPr="00EB0806">
        <w:rPr>
          <w:rFonts w:asciiTheme="majorBidi" w:hAnsiTheme="majorBidi" w:cstheme="majorBidi"/>
          <w:noProof/>
          <w:sz w:val="24"/>
          <w:szCs w:val="24"/>
        </w:rPr>
        <w:t>Peraturan Pemerintah Nomor 7 Tahun 2021 Pasal 35,</w:t>
      </w:r>
      <w:r w:rsidR="00EB0806" w:rsidRPr="00EB0806">
        <w:rPr>
          <w:rFonts w:asciiTheme="majorBidi" w:hAnsiTheme="majorBidi" w:cstheme="majorBidi"/>
          <w:sz w:val="24"/>
          <w:szCs w:val="24"/>
        </w:rPr>
        <w:fldChar w:fldCharType="end"/>
      </w:r>
      <w:r w:rsidR="00EB0806">
        <w:rPr>
          <w:rFonts w:asciiTheme="majorBidi" w:hAnsiTheme="majorBidi" w:cstheme="majorBidi"/>
          <w:sz w:val="24"/>
          <w:szCs w:val="24"/>
        </w:rPr>
        <w:t xml:space="preserve"> </w:t>
      </w:r>
      <w:r w:rsidR="00745AA1">
        <w:rPr>
          <w:rFonts w:asciiTheme="majorBidi" w:hAnsiTheme="majorBidi" w:cstheme="majorBidi"/>
          <w:sz w:val="24"/>
          <w:szCs w:val="24"/>
        </w:rPr>
        <w:t>adalah sebagai berikut:</w:t>
      </w:r>
    </w:p>
    <w:p w14:paraId="41F7F428" w14:textId="451AFC67" w:rsidR="002F50B8" w:rsidRPr="001D17F8" w:rsidRDefault="002F50B8" w:rsidP="002F50B8">
      <w:pPr>
        <w:pStyle w:val="Caption"/>
        <w:keepNext/>
        <w:spacing w:after="0"/>
        <w:rPr>
          <w:rFonts w:ascii="Times New Roman" w:hAnsi="Times New Roman" w:cs="Times New Roman"/>
          <w:color w:val="000000" w:themeColor="text1"/>
          <w:sz w:val="22"/>
          <w:szCs w:val="22"/>
        </w:rPr>
      </w:pPr>
      <w:bookmarkStart w:id="545" w:name="_Toc203066686"/>
      <w:r w:rsidRPr="001D17F8">
        <w:rPr>
          <w:rFonts w:ascii="Times New Roman" w:hAnsi="Times New Roman" w:cs="Times New Roman"/>
          <w:color w:val="000000" w:themeColor="text1"/>
          <w:sz w:val="22"/>
          <w:szCs w:val="22"/>
        </w:rPr>
        <w:t xml:space="preserve">Tabel 2. </w:t>
      </w:r>
      <w:r w:rsidRPr="001D17F8">
        <w:rPr>
          <w:rFonts w:ascii="Times New Roman" w:hAnsi="Times New Roman" w:cs="Times New Roman"/>
          <w:color w:val="000000" w:themeColor="text1"/>
          <w:sz w:val="22"/>
          <w:szCs w:val="22"/>
        </w:rPr>
        <w:fldChar w:fldCharType="begin"/>
      </w:r>
      <w:r w:rsidRPr="001D17F8">
        <w:rPr>
          <w:rFonts w:ascii="Times New Roman" w:hAnsi="Times New Roman" w:cs="Times New Roman"/>
          <w:color w:val="000000" w:themeColor="text1"/>
          <w:sz w:val="22"/>
          <w:szCs w:val="22"/>
        </w:rPr>
        <w:instrText xml:space="preserve"> SEQ Tabel_2. \* ARABIC </w:instrText>
      </w:r>
      <w:r w:rsidRPr="001D17F8">
        <w:rPr>
          <w:rFonts w:ascii="Times New Roman" w:hAnsi="Times New Roman" w:cs="Times New Roman"/>
          <w:color w:val="000000" w:themeColor="text1"/>
          <w:sz w:val="22"/>
          <w:szCs w:val="22"/>
        </w:rPr>
        <w:fldChar w:fldCharType="separate"/>
      </w:r>
      <w:r w:rsidR="000F1074">
        <w:rPr>
          <w:rFonts w:ascii="Times New Roman" w:hAnsi="Times New Roman" w:cs="Times New Roman"/>
          <w:noProof/>
          <w:color w:val="000000" w:themeColor="text1"/>
          <w:sz w:val="22"/>
          <w:szCs w:val="22"/>
        </w:rPr>
        <w:t>1</w:t>
      </w:r>
      <w:r w:rsidRPr="001D17F8">
        <w:rPr>
          <w:rFonts w:ascii="Times New Roman" w:hAnsi="Times New Roman" w:cs="Times New Roman"/>
          <w:color w:val="000000" w:themeColor="text1"/>
          <w:sz w:val="22"/>
          <w:szCs w:val="22"/>
        </w:rPr>
        <w:fldChar w:fldCharType="end"/>
      </w:r>
      <w:r w:rsidRPr="001D17F8">
        <w:rPr>
          <w:rFonts w:ascii="Times New Roman" w:hAnsi="Times New Roman" w:cs="Times New Roman"/>
          <w:color w:val="000000" w:themeColor="text1"/>
          <w:sz w:val="22"/>
          <w:szCs w:val="22"/>
        </w:rPr>
        <w:t>. Kriteria UMKM</w:t>
      </w:r>
      <w:bookmarkEnd w:id="545"/>
    </w:p>
    <w:tbl>
      <w:tblPr>
        <w:tblStyle w:val="TableGrid"/>
        <w:tblW w:w="8222" w:type="dxa"/>
        <w:tblInd w:w="108" w:type="dxa"/>
        <w:tblLayout w:type="fixed"/>
        <w:tblLook w:val="04A0" w:firstRow="1" w:lastRow="0" w:firstColumn="1" w:lastColumn="0" w:noHBand="0" w:noVBand="1"/>
      </w:tblPr>
      <w:tblGrid>
        <w:gridCol w:w="567"/>
        <w:gridCol w:w="2127"/>
        <w:gridCol w:w="2551"/>
        <w:gridCol w:w="2977"/>
      </w:tblGrid>
      <w:tr w:rsidR="002F50B8" w:rsidRPr="001A3219" w14:paraId="5EF6BEAC" w14:textId="77777777" w:rsidTr="001C7AAB">
        <w:tc>
          <w:tcPr>
            <w:tcW w:w="567" w:type="dxa"/>
            <w:vMerge w:val="restart"/>
            <w:vAlign w:val="center"/>
          </w:tcPr>
          <w:p w14:paraId="605E8D14" w14:textId="77777777" w:rsidR="002F50B8" w:rsidRPr="002249C3" w:rsidRDefault="002F50B8" w:rsidP="001C7AAB">
            <w:pPr>
              <w:pStyle w:val="ListParagraph"/>
              <w:spacing w:line="360" w:lineRule="auto"/>
              <w:ind w:left="0"/>
              <w:jc w:val="center"/>
              <w:rPr>
                <w:rFonts w:asciiTheme="majorBidi" w:hAnsiTheme="majorBidi" w:cstheme="majorBidi"/>
                <w:b/>
                <w:bCs/>
                <w:sz w:val="24"/>
                <w:szCs w:val="24"/>
              </w:rPr>
            </w:pPr>
            <w:r w:rsidRPr="002249C3">
              <w:rPr>
                <w:rFonts w:asciiTheme="majorBidi" w:hAnsiTheme="majorBidi" w:cstheme="majorBidi"/>
                <w:b/>
                <w:bCs/>
                <w:sz w:val="24"/>
                <w:szCs w:val="24"/>
              </w:rPr>
              <w:t>No</w:t>
            </w:r>
          </w:p>
        </w:tc>
        <w:tc>
          <w:tcPr>
            <w:tcW w:w="2127" w:type="dxa"/>
            <w:vMerge w:val="restart"/>
            <w:vAlign w:val="center"/>
          </w:tcPr>
          <w:p w14:paraId="26571D59" w14:textId="77777777" w:rsidR="002F50B8" w:rsidRPr="002249C3" w:rsidRDefault="002F50B8" w:rsidP="001C7AAB">
            <w:pPr>
              <w:pStyle w:val="ListParagraph"/>
              <w:spacing w:line="360" w:lineRule="auto"/>
              <w:ind w:left="0"/>
              <w:jc w:val="center"/>
              <w:rPr>
                <w:rFonts w:asciiTheme="majorBidi" w:hAnsiTheme="majorBidi" w:cstheme="majorBidi"/>
                <w:b/>
                <w:bCs/>
                <w:sz w:val="24"/>
                <w:szCs w:val="24"/>
              </w:rPr>
            </w:pPr>
            <w:r w:rsidRPr="002249C3">
              <w:rPr>
                <w:rFonts w:asciiTheme="majorBidi" w:hAnsiTheme="majorBidi" w:cstheme="majorBidi"/>
                <w:b/>
                <w:bCs/>
                <w:sz w:val="24"/>
                <w:szCs w:val="24"/>
              </w:rPr>
              <w:t>Keterangan</w:t>
            </w:r>
          </w:p>
        </w:tc>
        <w:tc>
          <w:tcPr>
            <w:tcW w:w="5528" w:type="dxa"/>
            <w:gridSpan w:val="2"/>
            <w:vAlign w:val="center"/>
          </w:tcPr>
          <w:p w14:paraId="770D9414" w14:textId="77777777" w:rsidR="002F50B8" w:rsidRPr="002249C3" w:rsidRDefault="002F50B8" w:rsidP="001C7AAB">
            <w:pPr>
              <w:pStyle w:val="ListParagraph"/>
              <w:spacing w:line="360" w:lineRule="auto"/>
              <w:ind w:left="0"/>
              <w:jc w:val="center"/>
              <w:rPr>
                <w:rFonts w:asciiTheme="majorBidi" w:hAnsiTheme="majorBidi" w:cstheme="majorBidi"/>
                <w:b/>
                <w:bCs/>
                <w:sz w:val="24"/>
                <w:szCs w:val="24"/>
              </w:rPr>
            </w:pPr>
            <w:r w:rsidRPr="002249C3">
              <w:rPr>
                <w:rFonts w:asciiTheme="majorBidi" w:hAnsiTheme="majorBidi" w:cstheme="majorBidi"/>
                <w:b/>
                <w:bCs/>
                <w:sz w:val="24"/>
                <w:szCs w:val="24"/>
              </w:rPr>
              <w:t>Kriteria</w:t>
            </w:r>
          </w:p>
        </w:tc>
      </w:tr>
      <w:tr w:rsidR="002F50B8" w:rsidRPr="001A3219" w14:paraId="3FFB2875" w14:textId="77777777" w:rsidTr="001C7AAB">
        <w:tc>
          <w:tcPr>
            <w:tcW w:w="567" w:type="dxa"/>
            <w:vMerge/>
            <w:vAlign w:val="center"/>
          </w:tcPr>
          <w:p w14:paraId="3AFDAC9E" w14:textId="77777777" w:rsidR="002F50B8" w:rsidRPr="002249C3" w:rsidRDefault="002F50B8" w:rsidP="001C7AAB">
            <w:pPr>
              <w:pStyle w:val="ListParagraph"/>
              <w:spacing w:line="360" w:lineRule="auto"/>
              <w:ind w:left="0"/>
              <w:jc w:val="center"/>
              <w:rPr>
                <w:rFonts w:asciiTheme="majorBidi" w:hAnsiTheme="majorBidi" w:cstheme="majorBidi"/>
                <w:b/>
                <w:bCs/>
                <w:sz w:val="24"/>
                <w:szCs w:val="24"/>
              </w:rPr>
            </w:pPr>
          </w:p>
        </w:tc>
        <w:tc>
          <w:tcPr>
            <w:tcW w:w="2127" w:type="dxa"/>
            <w:vMerge/>
            <w:vAlign w:val="center"/>
          </w:tcPr>
          <w:p w14:paraId="30D404F6" w14:textId="77777777" w:rsidR="002F50B8" w:rsidRPr="002249C3" w:rsidRDefault="002F50B8" w:rsidP="001C7AAB">
            <w:pPr>
              <w:pStyle w:val="ListParagraph"/>
              <w:spacing w:line="360" w:lineRule="auto"/>
              <w:ind w:left="0"/>
              <w:jc w:val="center"/>
              <w:rPr>
                <w:rFonts w:asciiTheme="majorBidi" w:hAnsiTheme="majorBidi" w:cstheme="majorBidi"/>
                <w:b/>
                <w:bCs/>
                <w:sz w:val="24"/>
                <w:szCs w:val="24"/>
              </w:rPr>
            </w:pPr>
          </w:p>
        </w:tc>
        <w:tc>
          <w:tcPr>
            <w:tcW w:w="2551" w:type="dxa"/>
            <w:vAlign w:val="center"/>
          </w:tcPr>
          <w:p w14:paraId="50CF29DB" w14:textId="77777777" w:rsidR="002F50B8" w:rsidRPr="002249C3" w:rsidRDefault="002F50B8" w:rsidP="001C7AAB">
            <w:pPr>
              <w:pStyle w:val="ListParagraph"/>
              <w:spacing w:line="360" w:lineRule="auto"/>
              <w:ind w:left="0"/>
              <w:jc w:val="center"/>
              <w:rPr>
                <w:rFonts w:asciiTheme="majorBidi" w:hAnsiTheme="majorBidi" w:cstheme="majorBidi"/>
                <w:b/>
                <w:bCs/>
                <w:sz w:val="24"/>
                <w:szCs w:val="24"/>
              </w:rPr>
            </w:pPr>
            <w:r w:rsidRPr="002249C3">
              <w:rPr>
                <w:rFonts w:asciiTheme="majorBidi" w:hAnsiTheme="majorBidi" w:cstheme="majorBidi"/>
                <w:b/>
                <w:bCs/>
                <w:sz w:val="24"/>
                <w:szCs w:val="24"/>
              </w:rPr>
              <w:t>Modal Usaha</w:t>
            </w:r>
          </w:p>
        </w:tc>
        <w:tc>
          <w:tcPr>
            <w:tcW w:w="2977" w:type="dxa"/>
            <w:vAlign w:val="center"/>
          </w:tcPr>
          <w:p w14:paraId="3685A441" w14:textId="77777777" w:rsidR="002F50B8" w:rsidRPr="002249C3" w:rsidRDefault="002F50B8" w:rsidP="001C7AAB">
            <w:pPr>
              <w:pStyle w:val="ListParagraph"/>
              <w:spacing w:line="360" w:lineRule="auto"/>
              <w:ind w:left="0"/>
              <w:jc w:val="center"/>
              <w:rPr>
                <w:rFonts w:asciiTheme="majorBidi" w:hAnsiTheme="majorBidi" w:cstheme="majorBidi"/>
                <w:b/>
                <w:bCs/>
                <w:sz w:val="24"/>
                <w:szCs w:val="24"/>
              </w:rPr>
            </w:pPr>
            <w:r w:rsidRPr="002249C3">
              <w:rPr>
                <w:rFonts w:asciiTheme="majorBidi" w:hAnsiTheme="majorBidi" w:cstheme="majorBidi"/>
                <w:b/>
                <w:bCs/>
                <w:sz w:val="24"/>
                <w:szCs w:val="24"/>
              </w:rPr>
              <w:t>Omset</w:t>
            </w:r>
          </w:p>
        </w:tc>
      </w:tr>
      <w:tr w:rsidR="002F50B8" w:rsidRPr="001A3219" w14:paraId="39A9EB23" w14:textId="77777777" w:rsidTr="001C7AAB">
        <w:tc>
          <w:tcPr>
            <w:tcW w:w="567" w:type="dxa"/>
          </w:tcPr>
          <w:p w14:paraId="214BD7FD" w14:textId="77777777" w:rsidR="002F50B8" w:rsidRPr="002249C3" w:rsidRDefault="002F50B8" w:rsidP="001C7AAB">
            <w:pPr>
              <w:pStyle w:val="ListParagraph"/>
              <w:spacing w:line="360" w:lineRule="auto"/>
              <w:ind w:left="0"/>
              <w:jc w:val="center"/>
              <w:rPr>
                <w:rFonts w:asciiTheme="majorBidi" w:hAnsiTheme="majorBidi" w:cstheme="majorBidi"/>
                <w:sz w:val="24"/>
                <w:szCs w:val="24"/>
              </w:rPr>
            </w:pPr>
            <w:r w:rsidRPr="002249C3">
              <w:rPr>
                <w:rFonts w:asciiTheme="majorBidi" w:hAnsiTheme="majorBidi" w:cstheme="majorBidi"/>
                <w:sz w:val="24"/>
                <w:szCs w:val="24"/>
              </w:rPr>
              <w:t>1</w:t>
            </w:r>
          </w:p>
        </w:tc>
        <w:tc>
          <w:tcPr>
            <w:tcW w:w="2127" w:type="dxa"/>
          </w:tcPr>
          <w:p w14:paraId="75A9C353" w14:textId="77777777" w:rsidR="002F50B8" w:rsidRPr="002249C3" w:rsidRDefault="002F50B8" w:rsidP="001C7AAB">
            <w:pPr>
              <w:pStyle w:val="ListParagraph"/>
              <w:spacing w:line="360" w:lineRule="auto"/>
              <w:ind w:left="0"/>
              <w:jc w:val="both"/>
              <w:rPr>
                <w:rFonts w:asciiTheme="majorBidi" w:hAnsiTheme="majorBidi" w:cstheme="majorBidi"/>
                <w:sz w:val="24"/>
                <w:szCs w:val="24"/>
              </w:rPr>
            </w:pPr>
            <w:r w:rsidRPr="002249C3">
              <w:rPr>
                <w:rFonts w:asciiTheme="majorBidi" w:hAnsiTheme="majorBidi" w:cstheme="majorBidi"/>
                <w:sz w:val="24"/>
                <w:szCs w:val="24"/>
              </w:rPr>
              <w:t>Usaha Mikro</w:t>
            </w:r>
          </w:p>
        </w:tc>
        <w:tc>
          <w:tcPr>
            <w:tcW w:w="2551" w:type="dxa"/>
          </w:tcPr>
          <w:p w14:paraId="0CB72CC2" w14:textId="77777777" w:rsidR="002F50B8" w:rsidRPr="002249C3" w:rsidRDefault="002F50B8" w:rsidP="001C7AAB">
            <w:pPr>
              <w:pStyle w:val="ListParagraph"/>
              <w:spacing w:line="360" w:lineRule="auto"/>
              <w:ind w:left="0"/>
              <w:jc w:val="center"/>
              <w:rPr>
                <w:rFonts w:asciiTheme="majorBidi" w:hAnsiTheme="majorBidi" w:cstheme="majorBidi"/>
                <w:sz w:val="24"/>
                <w:szCs w:val="24"/>
              </w:rPr>
            </w:pPr>
            <w:r w:rsidRPr="002249C3">
              <w:rPr>
                <w:rFonts w:asciiTheme="majorBidi" w:hAnsiTheme="majorBidi" w:cstheme="majorBidi"/>
                <w:sz w:val="24"/>
                <w:szCs w:val="24"/>
              </w:rPr>
              <w:t>Maks 1 Miliar</w:t>
            </w:r>
          </w:p>
        </w:tc>
        <w:tc>
          <w:tcPr>
            <w:tcW w:w="2977" w:type="dxa"/>
          </w:tcPr>
          <w:p w14:paraId="6A3CCDA4" w14:textId="77777777" w:rsidR="002F50B8" w:rsidRPr="002249C3" w:rsidRDefault="002F50B8" w:rsidP="001C7AAB">
            <w:pPr>
              <w:pStyle w:val="ListParagraph"/>
              <w:spacing w:line="360" w:lineRule="auto"/>
              <w:ind w:left="0"/>
              <w:jc w:val="center"/>
              <w:rPr>
                <w:rFonts w:asciiTheme="majorBidi" w:hAnsiTheme="majorBidi" w:cstheme="majorBidi"/>
                <w:sz w:val="24"/>
                <w:szCs w:val="24"/>
              </w:rPr>
            </w:pPr>
            <w:r w:rsidRPr="002249C3">
              <w:rPr>
                <w:rFonts w:asciiTheme="majorBidi" w:hAnsiTheme="majorBidi" w:cstheme="majorBidi"/>
                <w:sz w:val="24"/>
                <w:szCs w:val="24"/>
              </w:rPr>
              <w:t>Maks 2 Miliar</w:t>
            </w:r>
          </w:p>
        </w:tc>
      </w:tr>
      <w:tr w:rsidR="002F50B8" w:rsidRPr="001A3219" w14:paraId="1DC15152" w14:textId="77777777" w:rsidTr="001C7AAB">
        <w:tc>
          <w:tcPr>
            <w:tcW w:w="567" w:type="dxa"/>
          </w:tcPr>
          <w:p w14:paraId="46AE8065" w14:textId="77777777" w:rsidR="002F50B8" w:rsidRPr="002249C3" w:rsidRDefault="002F50B8" w:rsidP="001C7AAB">
            <w:pPr>
              <w:pStyle w:val="ListParagraph"/>
              <w:spacing w:line="360" w:lineRule="auto"/>
              <w:ind w:left="0"/>
              <w:jc w:val="center"/>
              <w:rPr>
                <w:rFonts w:asciiTheme="majorBidi" w:hAnsiTheme="majorBidi" w:cstheme="majorBidi"/>
                <w:sz w:val="24"/>
                <w:szCs w:val="24"/>
              </w:rPr>
            </w:pPr>
            <w:r w:rsidRPr="002249C3">
              <w:rPr>
                <w:rFonts w:asciiTheme="majorBidi" w:hAnsiTheme="majorBidi" w:cstheme="majorBidi"/>
                <w:sz w:val="24"/>
                <w:szCs w:val="24"/>
              </w:rPr>
              <w:t>2</w:t>
            </w:r>
          </w:p>
        </w:tc>
        <w:tc>
          <w:tcPr>
            <w:tcW w:w="2127" w:type="dxa"/>
          </w:tcPr>
          <w:p w14:paraId="2F808500" w14:textId="77777777" w:rsidR="002F50B8" w:rsidRPr="002249C3" w:rsidRDefault="002F50B8" w:rsidP="001C7AAB">
            <w:pPr>
              <w:pStyle w:val="ListParagraph"/>
              <w:spacing w:line="360" w:lineRule="auto"/>
              <w:ind w:left="0"/>
              <w:jc w:val="both"/>
              <w:rPr>
                <w:rFonts w:asciiTheme="majorBidi" w:hAnsiTheme="majorBidi" w:cstheme="majorBidi"/>
                <w:sz w:val="24"/>
                <w:szCs w:val="24"/>
              </w:rPr>
            </w:pPr>
            <w:r w:rsidRPr="002249C3">
              <w:rPr>
                <w:rFonts w:asciiTheme="majorBidi" w:hAnsiTheme="majorBidi" w:cstheme="majorBidi"/>
                <w:sz w:val="24"/>
                <w:szCs w:val="24"/>
              </w:rPr>
              <w:t>Usaha Kecil</w:t>
            </w:r>
          </w:p>
        </w:tc>
        <w:tc>
          <w:tcPr>
            <w:tcW w:w="2551" w:type="dxa"/>
          </w:tcPr>
          <w:p w14:paraId="707B1076" w14:textId="77777777" w:rsidR="002F50B8" w:rsidRPr="002249C3" w:rsidRDefault="002F50B8" w:rsidP="001C7AAB">
            <w:pPr>
              <w:pStyle w:val="ListParagraph"/>
              <w:spacing w:line="360" w:lineRule="auto"/>
              <w:ind w:left="0"/>
              <w:jc w:val="center"/>
              <w:rPr>
                <w:rFonts w:asciiTheme="majorBidi" w:hAnsiTheme="majorBidi" w:cstheme="majorBidi"/>
                <w:sz w:val="24"/>
                <w:szCs w:val="24"/>
              </w:rPr>
            </w:pPr>
            <w:r w:rsidRPr="002249C3">
              <w:rPr>
                <w:rFonts w:asciiTheme="majorBidi" w:hAnsiTheme="majorBidi" w:cstheme="majorBidi"/>
                <w:sz w:val="24"/>
                <w:szCs w:val="24"/>
              </w:rPr>
              <w:t>&gt; 1 Miliar – 5 Miliar</w:t>
            </w:r>
          </w:p>
        </w:tc>
        <w:tc>
          <w:tcPr>
            <w:tcW w:w="2977" w:type="dxa"/>
          </w:tcPr>
          <w:p w14:paraId="3C33794D" w14:textId="77777777" w:rsidR="002F50B8" w:rsidRPr="002249C3" w:rsidRDefault="002F50B8" w:rsidP="001C7AAB">
            <w:pPr>
              <w:pStyle w:val="ListParagraph"/>
              <w:spacing w:line="360" w:lineRule="auto"/>
              <w:ind w:left="0"/>
              <w:jc w:val="center"/>
              <w:rPr>
                <w:rFonts w:asciiTheme="majorBidi" w:hAnsiTheme="majorBidi" w:cstheme="majorBidi"/>
                <w:sz w:val="24"/>
                <w:szCs w:val="24"/>
              </w:rPr>
            </w:pPr>
            <w:r w:rsidRPr="002249C3">
              <w:rPr>
                <w:rFonts w:asciiTheme="majorBidi" w:hAnsiTheme="majorBidi" w:cstheme="majorBidi"/>
                <w:sz w:val="24"/>
                <w:szCs w:val="24"/>
              </w:rPr>
              <w:t>&gt; 2 Miliar – 15 Miliar</w:t>
            </w:r>
          </w:p>
        </w:tc>
      </w:tr>
      <w:tr w:rsidR="002F50B8" w:rsidRPr="001A3219" w14:paraId="4C01CAEC" w14:textId="77777777" w:rsidTr="001C7AAB">
        <w:tc>
          <w:tcPr>
            <w:tcW w:w="567" w:type="dxa"/>
          </w:tcPr>
          <w:p w14:paraId="1C59822B" w14:textId="77777777" w:rsidR="002F50B8" w:rsidRPr="002249C3" w:rsidRDefault="002F50B8" w:rsidP="001C7AAB">
            <w:pPr>
              <w:pStyle w:val="ListParagraph"/>
              <w:spacing w:line="360" w:lineRule="auto"/>
              <w:ind w:left="0"/>
              <w:jc w:val="center"/>
              <w:rPr>
                <w:rFonts w:asciiTheme="majorBidi" w:hAnsiTheme="majorBidi" w:cstheme="majorBidi"/>
                <w:sz w:val="24"/>
                <w:szCs w:val="24"/>
              </w:rPr>
            </w:pPr>
            <w:r w:rsidRPr="002249C3">
              <w:rPr>
                <w:rFonts w:asciiTheme="majorBidi" w:hAnsiTheme="majorBidi" w:cstheme="majorBidi"/>
                <w:sz w:val="24"/>
                <w:szCs w:val="24"/>
              </w:rPr>
              <w:t>3</w:t>
            </w:r>
          </w:p>
        </w:tc>
        <w:tc>
          <w:tcPr>
            <w:tcW w:w="2127" w:type="dxa"/>
          </w:tcPr>
          <w:p w14:paraId="30E37B1F" w14:textId="77777777" w:rsidR="002F50B8" w:rsidRPr="002249C3" w:rsidRDefault="002F50B8" w:rsidP="001C7AAB">
            <w:pPr>
              <w:pStyle w:val="ListParagraph"/>
              <w:spacing w:line="360" w:lineRule="auto"/>
              <w:ind w:left="0"/>
              <w:jc w:val="both"/>
              <w:rPr>
                <w:rFonts w:asciiTheme="majorBidi" w:hAnsiTheme="majorBidi" w:cstheme="majorBidi"/>
                <w:sz w:val="24"/>
                <w:szCs w:val="24"/>
              </w:rPr>
            </w:pPr>
            <w:r w:rsidRPr="002249C3">
              <w:rPr>
                <w:rFonts w:asciiTheme="majorBidi" w:hAnsiTheme="majorBidi" w:cstheme="majorBidi"/>
                <w:sz w:val="24"/>
                <w:szCs w:val="24"/>
              </w:rPr>
              <w:t>Usaha Menengah</w:t>
            </w:r>
          </w:p>
        </w:tc>
        <w:tc>
          <w:tcPr>
            <w:tcW w:w="2551" w:type="dxa"/>
          </w:tcPr>
          <w:p w14:paraId="21F72363" w14:textId="77777777" w:rsidR="002F50B8" w:rsidRPr="002249C3" w:rsidRDefault="002F50B8" w:rsidP="001C7AAB">
            <w:pPr>
              <w:pStyle w:val="ListParagraph"/>
              <w:spacing w:line="360" w:lineRule="auto"/>
              <w:ind w:left="0"/>
              <w:jc w:val="center"/>
              <w:rPr>
                <w:rFonts w:asciiTheme="majorBidi" w:hAnsiTheme="majorBidi" w:cstheme="majorBidi"/>
                <w:sz w:val="24"/>
                <w:szCs w:val="24"/>
              </w:rPr>
            </w:pPr>
            <w:r w:rsidRPr="002249C3">
              <w:rPr>
                <w:rFonts w:asciiTheme="majorBidi" w:hAnsiTheme="majorBidi" w:cstheme="majorBidi"/>
                <w:sz w:val="24"/>
                <w:szCs w:val="24"/>
              </w:rPr>
              <w:t>&gt; 5 Miliar – 10 Miliar</w:t>
            </w:r>
          </w:p>
        </w:tc>
        <w:tc>
          <w:tcPr>
            <w:tcW w:w="2977" w:type="dxa"/>
          </w:tcPr>
          <w:p w14:paraId="21155F9D" w14:textId="77777777" w:rsidR="002F50B8" w:rsidRPr="002249C3" w:rsidRDefault="002F50B8" w:rsidP="001C7AAB">
            <w:pPr>
              <w:pStyle w:val="ListParagraph"/>
              <w:keepNext/>
              <w:spacing w:line="360" w:lineRule="auto"/>
              <w:ind w:left="0"/>
              <w:jc w:val="center"/>
              <w:rPr>
                <w:rFonts w:asciiTheme="majorBidi" w:hAnsiTheme="majorBidi" w:cstheme="majorBidi"/>
                <w:sz w:val="24"/>
                <w:szCs w:val="24"/>
              </w:rPr>
            </w:pPr>
            <w:r w:rsidRPr="002249C3">
              <w:rPr>
                <w:rFonts w:asciiTheme="majorBidi" w:hAnsiTheme="majorBidi" w:cstheme="majorBidi"/>
                <w:sz w:val="24"/>
                <w:szCs w:val="24"/>
              </w:rPr>
              <w:t>&gt; 15 Miliar – 50 Miliar</w:t>
            </w:r>
          </w:p>
        </w:tc>
      </w:tr>
    </w:tbl>
    <w:p w14:paraId="45E70B20" w14:textId="38790F20" w:rsidR="002F50B8" w:rsidRPr="006752A3" w:rsidRDefault="002F50B8" w:rsidP="006752A3">
      <w:pPr>
        <w:pStyle w:val="ListParagraph"/>
        <w:spacing w:line="480" w:lineRule="auto"/>
        <w:ind w:left="0"/>
        <w:jc w:val="both"/>
        <w:rPr>
          <w:rFonts w:asciiTheme="majorBidi" w:hAnsiTheme="majorBidi" w:cstheme="majorBidi"/>
          <w:sz w:val="20"/>
          <w:szCs w:val="20"/>
        </w:rPr>
      </w:pPr>
      <w:r w:rsidRPr="00D00449">
        <w:rPr>
          <w:rFonts w:asciiTheme="majorBidi" w:hAnsiTheme="majorBidi" w:cstheme="majorBidi"/>
          <w:i/>
          <w:iCs/>
          <w:sz w:val="20"/>
          <w:szCs w:val="20"/>
        </w:rPr>
        <w:t>Sumber: PP No 7 Tahun 2021</w:t>
      </w:r>
      <w:r w:rsidRPr="00D00449">
        <w:rPr>
          <w:rFonts w:asciiTheme="majorBidi" w:hAnsiTheme="majorBidi" w:cstheme="majorBidi"/>
          <w:sz w:val="20"/>
          <w:szCs w:val="20"/>
        </w:rPr>
        <w:t xml:space="preserve"> </w:t>
      </w:r>
    </w:p>
    <w:p w14:paraId="532CD1B2" w14:textId="77777777" w:rsidR="001A1285" w:rsidRPr="00DA123F" w:rsidRDefault="001A1285" w:rsidP="006752A3">
      <w:pPr>
        <w:pStyle w:val="Heading2"/>
        <w:numPr>
          <w:ilvl w:val="1"/>
          <w:numId w:val="69"/>
        </w:numPr>
        <w:spacing w:before="0" w:line="480" w:lineRule="auto"/>
        <w:ind w:left="426"/>
        <w:rPr>
          <w:rFonts w:asciiTheme="majorBidi" w:hAnsiTheme="majorBidi"/>
          <w:color w:val="auto"/>
          <w:sz w:val="24"/>
          <w:szCs w:val="24"/>
        </w:rPr>
      </w:pPr>
      <w:bookmarkStart w:id="546" w:name="_Toc203072345"/>
      <w:r>
        <w:rPr>
          <w:rFonts w:asciiTheme="majorBidi" w:hAnsiTheme="majorBidi"/>
          <w:color w:val="auto"/>
          <w:sz w:val="24"/>
          <w:szCs w:val="24"/>
        </w:rPr>
        <w:t>Penelitian Terdahulu</w:t>
      </w:r>
      <w:bookmarkEnd w:id="546"/>
    </w:p>
    <w:p w14:paraId="434B1B37" w14:textId="31F8D661" w:rsidR="00293CD8" w:rsidRDefault="00DA123F" w:rsidP="00E2555E">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D4058D" w:rsidRPr="00765DC4">
        <w:rPr>
          <w:rFonts w:asciiTheme="majorBidi" w:hAnsiTheme="majorBidi" w:cstheme="majorBidi"/>
          <w:sz w:val="24"/>
          <w:szCs w:val="24"/>
        </w:rPr>
        <w:t>Penel</w:t>
      </w:r>
      <w:r w:rsidR="00D4058D">
        <w:rPr>
          <w:rFonts w:asciiTheme="majorBidi" w:hAnsiTheme="majorBidi" w:cstheme="majorBidi"/>
          <w:sz w:val="24"/>
          <w:szCs w:val="24"/>
        </w:rPr>
        <w:t xml:space="preserve">itian yang dilakukan oleh </w:t>
      </w:r>
      <w:r w:rsidR="00DE2EEA">
        <w:rPr>
          <w:rFonts w:asciiTheme="majorBidi" w:hAnsiTheme="majorBidi" w:cstheme="majorBidi"/>
          <w:sz w:val="24"/>
          <w:szCs w:val="24"/>
        </w:rPr>
        <w:fldChar w:fldCharType="begin" w:fldLock="1"/>
      </w:r>
      <w:r w:rsidR="00AD4378">
        <w:rPr>
          <w:rFonts w:asciiTheme="majorBidi" w:hAnsiTheme="majorBidi" w:cstheme="majorBidi"/>
          <w:sz w:val="24"/>
          <w:szCs w:val="24"/>
        </w:rPr>
        <w:instrText>ADDIN CSL_CITATION {"citationItems":[{"id":"ITEM-1","itemData":{"author":[{"dropping-particle":"","family":"Hafidzussalam","given":"","non-dropping-particle":"","parse-names":false,"suffix":""},{"dropping-particle":"","family":"Kurnianti","given":"Nabila","non-dropping-particle":"","parse-names":false,"suffix":""},{"dropping-particle":"","family":"Azizah","given":"Shafa Nurul","non-dropping-particle":"","parse-names":false,"suffix":""},{"dropping-particle":"","family":"Hastuti","given":"","non-dropping-particle":"","parse-names":false,"suffix":""}],"container-title":"Simposium Nasional Akuntansi Vokasi (SNAV) XII","id":"ITEM-1","issued":{"date-parts":[["2024"]]},"page":"590-602","title":"Akselerasi SDGs Melalui Strategi Green Accounting Dengan Pendekatan Model Pentahelix untuk Tiga Pilar UMKM","type":"article-journal","volume":"12"},"uris":["http://www.mendeley.com/documents/?uuid=aa6bec67-4632-4f57-aab5-99416dea7d94"]}],"mendeley":{"formattedCitation":"(Hafidzussalam et al., 2024)","manualFormatting":"Hafidzussalam et al., (2024)","plainTextFormattedCitation":"(Hafidzussalam et al., 2024)","previouslyFormattedCitation":"(Hafidzussalam et al., 2024)"},"properties":{"noteIndex":0},"schema":"https://github.com/citation-style-language/schema/raw/master/csl-citation.json"}</w:instrText>
      </w:r>
      <w:r w:rsidR="00DE2EEA">
        <w:rPr>
          <w:rFonts w:asciiTheme="majorBidi" w:hAnsiTheme="majorBidi" w:cstheme="majorBidi"/>
          <w:sz w:val="24"/>
          <w:szCs w:val="24"/>
        </w:rPr>
        <w:fldChar w:fldCharType="separate"/>
      </w:r>
      <w:r w:rsidR="00DE2EEA" w:rsidRPr="00DE2EEA">
        <w:rPr>
          <w:rFonts w:asciiTheme="majorBidi" w:hAnsiTheme="majorBidi" w:cstheme="majorBidi"/>
          <w:noProof/>
          <w:sz w:val="24"/>
          <w:szCs w:val="24"/>
        </w:rPr>
        <w:t xml:space="preserve">Hafidzussalam </w:t>
      </w:r>
      <w:r w:rsidR="00DE2EEA" w:rsidRPr="00DE2EEA">
        <w:rPr>
          <w:rFonts w:asciiTheme="majorBidi" w:hAnsiTheme="majorBidi" w:cstheme="majorBidi"/>
          <w:i/>
          <w:iCs/>
          <w:noProof/>
          <w:sz w:val="24"/>
          <w:szCs w:val="24"/>
        </w:rPr>
        <w:t>et al</w:t>
      </w:r>
      <w:r w:rsidR="00DE2EEA" w:rsidRPr="00DE2EEA">
        <w:rPr>
          <w:rFonts w:asciiTheme="majorBidi" w:hAnsiTheme="majorBidi" w:cstheme="majorBidi"/>
          <w:noProof/>
          <w:sz w:val="24"/>
          <w:szCs w:val="24"/>
        </w:rPr>
        <w:t xml:space="preserve">., </w:t>
      </w:r>
      <w:r w:rsidR="00DE2EEA">
        <w:rPr>
          <w:rFonts w:asciiTheme="majorBidi" w:hAnsiTheme="majorBidi" w:cstheme="majorBidi"/>
          <w:noProof/>
          <w:sz w:val="24"/>
          <w:szCs w:val="24"/>
        </w:rPr>
        <w:t>(</w:t>
      </w:r>
      <w:r w:rsidR="00DE2EEA" w:rsidRPr="00DE2EEA">
        <w:rPr>
          <w:rFonts w:asciiTheme="majorBidi" w:hAnsiTheme="majorBidi" w:cstheme="majorBidi"/>
          <w:noProof/>
          <w:sz w:val="24"/>
          <w:szCs w:val="24"/>
        </w:rPr>
        <w:t>2024)</w:t>
      </w:r>
      <w:r w:rsidR="00DE2EEA">
        <w:rPr>
          <w:rFonts w:asciiTheme="majorBidi" w:hAnsiTheme="majorBidi" w:cstheme="majorBidi"/>
          <w:sz w:val="24"/>
          <w:szCs w:val="24"/>
        </w:rPr>
        <w:fldChar w:fldCharType="end"/>
      </w:r>
      <w:r w:rsidR="00DE2EEA">
        <w:rPr>
          <w:rFonts w:asciiTheme="majorBidi" w:hAnsiTheme="majorBidi" w:cstheme="majorBidi"/>
          <w:sz w:val="24"/>
          <w:szCs w:val="24"/>
        </w:rPr>
        <w:t xml:space="preserve"> </w:t>
      </w:r>
      <w:r w:rsidR="001F7115">
        <w:rPr>
          <w:rFonts w:asciiTheme="majorBidi" w:hAnsiTheme="majorBidi" w:cstheme="majorBidi"/>
          <w:sz w:val="24"/>
          <w:szCs w:val="24"/>
        </w:rPr>
        <w:t xml:space="preserve">dengan judul </w:t>
      </w:r>
      <w:r w:rsidR="001F7115" w:rsidRPr="00E8130E">
        <w:rPr>
          <w:rFonts w:asciiTheme="majorBidi" w:hAnsiTheme="majorBidi" w:cstheme="majorBidi"/>
          <w:sz w:val="24"/>
          <w:szCs w:val="24"/>
        </w:rPr>
        <w:t>“</w:t>
      </w:r>
      <w:r w:rsidR="001812A7" w:rsidRPr="00E8130E">
        <w:rPr>
          <w:rFonts w:asciiTheme="majorBidi" w:hAnsiTheme="majorBidi" w:cstheme="majorBidi"/>
          <w:sz w:val="24"/>
          <w:szCs w:val="24"/>
        </w:rPr>
        <w:t>Akselerasi SDGs Melalui Strategi Green Accounting dengan Pendekatan Model Pentahelix untuk Tiga Pilar UMKM</w:t>
      </w:r>
      <w:r w:rsidR="001F7115" w:rsidRPr="00E8130E">
        <w:rPr>
          <w:rFonts w:asciiTheme="majorBidi" w:hAnsiTheme="majorBidi" w:cstheme="majorBidi"/>
          <w:sz w:val="24"/>
          <w:szCs w:val="24"/>
        </w:rPr>
        <w:t>”.</w:t>
      </w:r>
      <w:r w:rsidR="001F7115">
        <w:rPr>
          <w:rFonts w:asciiTheme="majorBidi" w:hAnsiTheme="majorBidi" w:cstheme="majorBidi"/>
          <w:sz w:val="24"/>
          <w:szCs w:val="24"/>
        </w:rPr>
        <w:t xml:space="preserve"> </w:t>
      </w:r>
      <w:r w:rsidR="00D4058D" w:rsidRPr="00765DC4">
        <w:rPr>
          <w:rFonts w:asciiTheme="majorBidi" w:hAnsiTheme="majorBidi" w:cstheme="majorBidi"/>
          <w:sz w:val="24"/>
          <w:szCs w:val="24"/>
        </w:rPr>
        <w:t xml:space="preserve">Hasil penelitian ini menunjukkan bahwa </w:t>
      </w:r>
      <w:r w:rsidR="001812A7">
        <w:rPr>
          <w:rFonts w:asciiTheme="majorBidi" w:hAnsiTheme="majorBidi" w:cstheme="majorBidi"/>
          <w:sz w:val="24"/>
          <w:szCs w:val="24"/>
        </w:rPr>
        <w:t>p</w:t>
      </w:r>
      <w:r w:rsidR="001812A7" w:rsidRPr="001812A7">
        <w:rPr>
          <w:rFonts w:asciiTheme="majorBidi" w:hAnsiTheme="majorBidi" w:cstheme="majorBidi"/>
          <w:sz w:val="24"/>
          <w:szCs w:val="24"/>
        </w:rPr>
        <w:t xml:space="preserve">enerapan </w:t>
      </w:r>
      <w:r w:rsidR="001812A7" w:rsidRPr="001812A7">
        <w:rPr>
          <w:rFonts w:asciiTheme="majorBidi" w:hAnsiTheme="majorBidi" w:cstheme="majorBidi"/>
          <w:i/>
          <w:iCs/>
          <w:sz w:val="24"/>
          <w:szCs w:val="24"/>
        </w:rPr>
        <w:t>green accounting</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penting untuk</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mendukung</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pertumbuhan</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dan keberlanjutan</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UMKM</w:t>
      </w:r>
      <w:r w:rsidR="001812A7">
        <w:rPr>
          <w:rFonts w:asciiTheme="majorBidi" w:hAnsiTheme="majorBidi" w:cstheme="majorBidi"/>
          <w:sz w:val="24"/>
          <w:szCs w:val="24"/>
        </w:rPr>
        <w:t xml:space="preserve"> </w:t>
      </w:r>
      <w:r w:rsidR="00293CD8">
        <w:rPr>
          <w:rFonts w:asciiTheme="majorBidi" w:hAnsiTheme="majorBidi" w:cstheme="majorBidi"/>
          <w:sz w:val="24"/>
          <w:szCs w:val="24"/>
        </w:rPr>
        <w:t xml:space="preserve">dalam hal </w:t>
      </w:r>
      <w:r w:rsidR="00CA0F68">
        <w:rPr>
          <w:rFonts w:asciiTheme="majorBidi" w:hAnsiTheme="majorBidi" w:cstheme="majorBidi"/>
          <w:sz w:val="24"/>
          <w:szCs w:val="24"/>
        </w:rPr>
        <w:t>pengolahan</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limbah</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dan</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menyusun laporan</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keuangan</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yang me</w:t>
      </w:r>
      <w:r w:rsidR="00293CD8">
        <w:rPr>
          <w:rFonts w:asciiTheme="majorBidi" w:hAnsiTheme="majorBidi" w:cstheme="majorBidi"/>
          <w:sz w:val="24"/>
          <w:szCs w:val="24"/>
        </w:rPr>
        <w:t>mperhitungkan kondisi</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lingkungan.</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Kolaborasi dalam</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model pentahelix</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yang</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melibatkan</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akademisi,</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bisnis,</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komunitas,</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pemerintah,</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dan</w:t>
      </w:r>
      <w:r w:rsidR="001812A7">
        <w:rPr>
          <w:rFonts w:asciiTheme="majorBidi" w:hAnsiTheme="majorBidi" w:cstheme="majorBidi"/>
          <w:sz w:val="24"/>
          <w:szCs w:val="24"/>
        </w:rPr>
        <w:t xml:space="preserve"> </w:t>
      </w:r>
      <w:r w:rsidR="001812A7" w:rsidRPr="001812A7">
        <w:rPr>
          <w:rFonts w:asciiTheme="majorBidi" w:hAnsiTheme="majorBidi" w:cstheme="majorBidi"/>
          <w:sz w:val="24"/>
          <w:szCs w:val="24"/>
        </w:rPr>
        <w:t xml:space="preserve">media, akan memperkuat penerapan strategi </w:t>
      </w:r>
      <w:r w:rsidR="001812A7" w:rsidRPr="00293CD8">
        <w:rPr>
          <w:rFonts w:asciiTheme="majorBidi" w:hAnsiTheme="majorBidi" w:cstheme="majorBidi"/>
          <w:i/>
          <w:iCs/>
          <w:sz w:val="24"/>
          <w:szCs w:val="24"/>
        </w:rPr>
        <w:t>green accounting</w:t>
      </w:r>
      <w:r w:rsidR="001812A7" w:rsidRPr="001812A7">
        <w:rPr>
          <w:rFonts w:asciiTheme="majorBidi" w:hAnsiTheme="majorBidi" w:cstheme="majorBidi"/>
          <w:sz w:val="24"/>
          <w:szCs w:val="24"/>
        </w:rPr>
        <w:t>.</w:t>
      </w:r>
      <w:r w:rsidR="00D4058D">
        <w:rPr>
          <w:rFonts w:asciiTheme="majorBidi" w:hAnsiTheme="majorBidi" w:cstheme="majorBidi"/>
          <w:sz w:val="24"/>
          <w:szCs w:val="24"/>
        </w:rPr>
        <w:tab/>
      </w:r>
    </w:p>
    <w:p w14:paraId="2BCB574B" w14:textId="5999FC02" w:rsidR="00D4058D" w:rsidRDefault="00AE0BDA" w:rsidP="00E2555E">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fldChar w:fldCharType="begin" w:fldLock="1"/>
      </w:r>
      <w:r w:rsidR="005D461A">
        <w:rPr>
          <w:rFonts w:asciiTheme="majorBidi" w:hAnsiTheme="majorBidi" w:cstheme="majorBidi"/>
          <w:sz w:val="24"/>
          <w:szCs w:val="24"/>
        </w:rPr>
        <w:instrText>ADDIN CSL_CITATION {"citationItems":[{"id":"ITEM-1","itemData":{"author":[{"dropping-particle":"","family":"Zaid","given":"Fadli","non-dropping-particle":"","parse-names":false,"suffix":""},{"dropping-particle":"","family":"Sisdianto","given":"Ersi","non-dropping-particle":"","parse-names":false,"suffix":""}],"container-title":"Jurnal Media Akademik (JMA)","id":"ITEM-1","issue":"12","issued":{"date-parts":[["2024"]]},"page":"1-14","title":"Tantangan dalam Penerapan Akuntansi Lingkungan Upaya Meningkatkan CSR","type":"article-journal","volume":"2"},"uris":["http://www.mendeley.com/documents/?uuid=2a3ec1db-0135-4d61-9854-25f912cd1851"]}],"mendeley":{"formattedCitation":"(Zaid &amp; Sisdianto, 2024)","manualFormatting":"Zaid &amp; Sisdianto, (2024)","plainTextFormattedCitation":"(Zaid &amp; Sisdianto, 2024)","previouslyFormattedCitation":"(Zaid &amp; Sisdianto, 2024)"},"properties":{"noteIndex":0},"schema":"https://github.com/citation-style-language/schema/raw/master/csl-citation.json"}</w:instrText>
      </w:r>
      <w:r>
        <w:rPr>
          <w:rFonts w:asciiTheme="majorBidi" w:hAnsiTheme="majorBidi" w:cstheme="majorBidi"/>
          <w:sz w:val="24"/>
          <w:szCs w:val="24"/>
        </w:rPr>
        <w:fldChar w:fldCharType="separate"/>
      </w:r>
      <w:r w:rsidRPr="00AE0BDA">
        <w:rPr>
          <w:rFonts w:asciiTheme="majorBidi" w:hAnsiTheme="majorBidi" w:cstheme="majorBidi"/>
          <w:noProof/>
          <w:sz w:val="24"/>
          <w:szCs w:val="24"/>
        </w:rPr>
        <w:t xml:space="preserve">Zaid &amp; Sisdianto, </w:t>
      </w:r>
      <w:r>
        <w:rPr>
          <w:rFonts w:asciiTheme="majorBidi" w:hAnsiTheme="majorBidi" w:cstheme="majorBidi"/>
          <w:noProof/>
          <w:sz w:val="24"/>
          <w:szCs w:val="24"/>
        </w:rPr>
        <w:t>(</w:t>
      </w:r>
      <w:r w:rsidRPr="00AE0BDA">
        <w:rPr>
          <w:rFonts w:asciiTheme="majorBidi" w:hAnsiTheme="majorBidi" w:cstheme="majorBidi"/>
          <w:noProof/>
          <w:sz w:val="24"/>
          <w:szCs w:val="24"/>
        </w:rPr>
        <w:t>2024)</w:t>
      </w:r>
      <w:r>
        <w:rPr>
          <w:rFonts w:asciiTheme="majorBidi" w:hAnsiTheme="majorBidi" w:cstheme="majorBidi"/>
          <w:sz w:val="24"/>
          <w:szCs w:val="24"/>
        </w:rPr>
        <w:fldChar w:fldCharType="end"/>
      </w:r>
      <w:r w:rsidR="00D4058D">
        <w:rPr>
          <w:rFonts w:asciiTheme="majorBidi" w:hAnsiTheme="majorBidi" w:cstheme="majorBidi"/>
          <w:sz w:val="24"/>
          <w:szCs w:val="24"/>
        </w:rPr>
        <w:t xml:space="preserve"> dengan judul penelitian “</w:t>
      </w:r>
      <w:r w:rsidR="007A1A36" w:rsidRPr="007A1A36">
        <w:rPr>
          <w:rFonts w:asciiTheme="majorBidi" w:hAnsiTheme="majorBidi" w:cstheme="majorBidi"/>
          <w:sz w:val="24"/>
          <w:szCs w:val="24"/>
        </w:rPr>
        <w:t xml:space="preserve">Tantangan dalam Penerapan Akuntansi Lingkungan Upaya Meningkatkan </w:t>
      </w:r>
      <w:r w:rsidR="007A1A36">
        <w:rPr>
          <w:rFonts w:asciiTheme="majorBidi" w:hAnsiTheme="majorBidi" w:cstheme="majorBidi"/>
          <w:sz w:val="24"/>
          <w:szCs w:val="24"/>
        </w:rPr>
        <w:t>CSR</w:t>
      </w:r>
      <w:r w:rsidR="00D4058D">
        <w:rPr>
          <w:rFonts w:asciiTheme="majorBidi" w:hAnsiTheme="majorBidi" w:cstheme="majorBidi"/>
          <w:sz w:val="24"/>
          <w:szCs w:val="24"/>
        </w:rPr>
        <w:t>”</w:t>
      </w:r>
      <w:r w:rsidR="007771AA">
        <w:rPr>
          <w:rFonts w:asciiTheme="majorBidi" w:hAnsiTheme="majorBidi" w:cstheme="majorBidi"/>
          <w:sz w:val="24"/>
          <w:szCs w:val="24"/>
        </w:rPr>
        <w:t xml:space="preserve">. </w:t>
      </w:r>
      <w:r w:rsidR="00EF6C85" w:rsidRPr="00EF6C85">
        <w:rPr>
          <w:rFonts w:asciiTheme="majorBidi" w:hAnsiTheme="majorBidi" w:cstheme="majorBidi"/>
          <w:sz w:val="24"/>
          <w:szCs w:val="24"/>
        </w:rPr>
        <w:t xml:space="preserve">Hasil penelitian mengungkap bahwa tantangan utama dalam penerapan akuntansi lingkungan mencakup minimnya pemahaman dan kesadaran perusahaan terhadap urgensi </w:t>
      </w:r>
      <w:r w:rsidR="00EF6C85" w:rsidRPr="00EF6C85">
        <w:rPr>
          <w:rFonts w:asciiTheme="majorBidi" w:hAnsiTheme="majorBidi" w:cstheme="majorBidi"/>
          <w:sz w:val="24"/>
          <w:szCs w:val="24"/>
        </w:rPr>
        <w:lastRenderedPageBreak/>
        <w:t xml:space="preserve">akuntansi lingkungan, keterbatasan tenaga kerja </w:t>
      </w:r>
      <w:r w:rsidR="00E8130E">
        <w:rPr>
          <w:rFonts w:asciiTheme="majorBidi" w:hAnsiTheme="majorBidi" w:cstheme="majorBidi"/>
          <w:sz w:val="24"/>
          <w:szCs w:val="24"/>
        </w:rPr>
        <w:t>dan</w:t>
      </w:r>
      <w:r w:rsidR="00EF6C85" w:rsidRPr="00EF6C85">
        <w:rPr>
          <w:rFonts w:asciiTheme="majorBidi" w:hAnsiTheme="majorBidi" w:cstheme="majorBidi"/>
          <w:sz w:val="24"/>
          <w:szCs w:val="24"/>
        </w:rPr>
        <w:t xml:space="preserve"> teknologi, </w:t>
      </w:r>
      <w:r>
        <w:rPr>
          <w:rFonts w:asciiTheme="majorBidi" w:hAnsiTheme="majorBidi" w:cstheme="majorBidi"/>
          <w:sz w:val="24"/>
          <w:szCs w:val="24"/>
        </w:rPr>
        <w:t xml:space="preserve">serta regulasi dari pemerintah yang belum sepenuhnya mendukung penerapan </w:t>
      </w:r>
      <w:r w:rsidRPr="00EF6C85">
        <w:rPr>
          <w:rFonts w:asciiTheme="majorBidi" w:hAnsiTheme="majorBidi" w:cstheme="majorBidi"/>
          <w:sz w:val="24"/>
          <w:szCs w:val="24"/>
        </w:rPr>
        <w:t>akuntansi lingkungan</w:t>
      </w:r>
      <w:r w:rsidR="00EF6C85" w:rsidRPr="00EF6C85">
        <w:rPr>
          <w:rFonts w:asciiTheme="majorBidi" w:hAnsiTheme="majorBidi" w:cstheme="majorBidi"/>
          <w:sz w:val="24"/>
          <w:szCs w:val="24"/>
        </w:rPr>
        <w:t>. Selain itu, tekanan dari berbagai pemangku kepentingan eksternal, seperti investor, pelanggan, dan komunitas, juga berperan dalam memengaruhi proses penerapan akuntansi lingkungan di perusahaan.</w:t>
      </w:r>
    </w:p>
    <w:p w14:paraId="03D23AC7" w14:textId="1BD4E6C6" w:rsidR="00E8130E" w:rsidRDefault="00E8130E" w:rsidP="00DE2EEA">
      <w:pPr>
        <w:spacing w:after="0" w:line="480" w:lineRule="auto"/>
        <w:ind w:firstLine="720"/>
        <w:jc w:val="both"/>
        <w:rPr>
          <w:rFonts w:asciiTheme="majorBidi" w:hAnsiTheme="majorBidi" w:cstheme="majorBidi"/>
          <w:sz w:val="24"/>
          <w:szCs w:val="24"/>
        </w:rPr>
      </w:pPr>
      <w:r w:rsidRPr="00765DC4">
        <w:rPr>
          <w:rFonts w:asciiTheme="majorBidi" w:hAnsiTheme="majorBidi" w:cstheme="majorBidi"/>
          <w:sz w:val="24"/>
          <w:szCs w:val="24"/>
        </w:rPr>
        <w:t>Kemudian</w:t>
      </w:r>
      <w:r>
        <w:rPr>
          <w:rFonts w:asciiTheme="majorBidi" w:hAnsiTheme="majorBidi" w:cstheme="majorBidi"/>
          <w:sz w:val="24"/>
          <w:szCs w:val="24"/>
        </w:rPr>
        <w:t xml:space="preserve"> penelitian yang dilakukan oleh </w:t>
      </w:r>
      <w:r w:rsidR="00DE2EEA">
        <w:rPr>
          <w:rFonts w:asciiTheme="majorBidi" w:hAnsiTheme="majorBidi" w:cstheme="majorBidi"/>
          <w:sz w:val="24"/>
          <w:szCs w:val="24"/>
        </w:rPr>
        <w:fldChar w:fldCharType="begin" w:fldLock="1"/>
      </w:r>
      <w:r w:rsidR="00DE2EEA">
        <w:rPr>
          <w:rFonts w:asciiTheme="majorBidi" w:hAnsiTheme="majorBidi" w:cstheme="majorBidi"/>
          <w:sz w:val="24"/>
          <w:szCs w:val="24"/>
        </w:rPr>
        <w:instrText>ADDIN CSL_CITATION {"citationItems":[{"id":"ITEM-1","itemData":{"DOI":"10.30872/jakt.v19i1.10792","ISSN":"0216-7743","abstract":"Penelitian ini bertujuan untuk mengetahui tingkat pemahaman dan kepedulian para pelaku usaha UMKM produsen kain batik di Kabupaten Jember Provinsi Jawa Timur yang akan mendasari implementasi green accounting dalam menjalankan usahanya mereka. Green Accounting merupakan pengembangan dari ilmu akuntansi yang berperan melalui pengungkapan sukarela dalam laporan keuangan suatu usaha terkait dengan biaya lingkungan atau environmental cost. Kuesioner digunakan untuk mengumpulkan data penelitian. Menggunakan teknik proporsional dengan Random sampling yaitu dipilih 3 UMKM Produsen Batik yang berada di kecamatan sekitar wilayah Kabupaten Jember. Analisis data dalam penelitian deskriptif kualitatif ini menggunakan model analisis data dari Miles and Huberman dalam Sugiyono (2017) yaitu Mereduksi data, Menyajikan Data, lalu melakukan Penarikan Kesimpulan. Hasil penelitian ini menunjukkan bahwa dua dari tiga pelaku usaha UMKM produsen batik di wilayah Kabupaten Jember Provinsi Jawa Timur telah memiliki pemahaman dan kepedulian yang baik dalam menjaga lingkungan hidup sebagai bentuk implementasi green accounting. Meski untuk detail pengeluaran biaya usaha dan biaya lingkungan belum mereka pahami secara rinci tapi mereka telah sadari bahwa biaya lingkungan menjadi tanggung jawab yang dibebankan pada laporan keuangan usaha mereka","author":[{"dropping-particle":"","family":"Herlindawati","given":"Dwi","non-dropping-particle":"","parse-names":false,"suffix":""},{"dropping-particle":"","family":"Kantun","given":"Sri","non-dropping-particle":"","parse-names":false,"suffix":""},{"dropping-particle":"","family":"Widayani","given":"Anna","non-dropping-particle":"","parse-names":false,"suffix":""},{"dropping-particle":"","family":"Tiara","given":"Tiara","non-dropping-particle":"","parse-names":false,"suffix":""}],"container-title":"Akuntabel","id":"ITEM-1","issue":"1","issued":{"date-parts":[["2022"]]},"page":"22-32","title":"Pemahaman dan kepedulian dalam implementasi green accounting oleh UMKM produsen kain batik","type":"article-journal","volume":"19"},"uris":["http://www.mendeley.com/documents/?uuid=dd6a157c-c797-4fcf-9860-937e90f07afd"]}],"mendeley":{"formattedCitation":"(Herlindawati et al., 2022)","manualFormatting":"Herlindawati et al., (2022)","plainTextFormattedCitation":"(Herlindawati et al., 2022)","previouslyFormattedCitation":"(Herlindawati et al., 2022)"},"properties":{"noteIndex":0},"schema":"https://github.com/citation-style-language/schema/raw/master/csl-citation.json"}</w:instrText>
      </w:r>
      <w:r w:rsidR="00DE2EEA">
        <w:rPr>
          <w:rFonts w:asciiTheme="majorBidi" w:hAnsiTheme="majorBidi" w:cstheme="majorBidi"/>
          <w:sz w:val="24"/>
          <w:szCs w:val="24"/>
        </w:rPr>
        <w:fldChar w:fldCharType="separate"/>
      </w:r>
      <w:r w:rsidR="00DE2EEA" w:rsidRPr="00DE2EEA">
        <w:rPr>
          <w:rFonts w:asciiTheme="majorBidi" w:hAnsiTheme="majorBidi" w:cstheme="majorBidi"/>
          <w:noProof/>
          <w:sz w:val="24"/>
          <w:szCs w:val="24"/>
        </w:rPr>
        <w:t xml:space="preserve">Herlindawati </w:t>
      </w:r>
      <w:r w:rsidR="00DE2EEA" w:rsidRPr="00DE2EEA">
        <w:rPr>
          <w:rFonts w:asciiTheme="majorBidi" w:hAnsiTheme="majorBidi" w:cstheme="majorBidi"/>
          <w:i/>
          <w:iCs/>
          <w:noProof/>
          <w:sz w:val="24"/>
          <w:szCs w:val="24"/>
        </w:rPr>
        <w:t>et al</w:t>
      </w:r>
      <w:r w:rsidR="00DE2EEA" w:rsidRPr="00DE2EEA">
        <w:rPr>
          <w:rFonts w:asciiTheme="majorBidi" w:hAnsiTheme="majorBidi" w:cstheme="majorBidi"/>
          <w:noProof/>
          <w:sz w:val="24"/>
          <w:szCs w:val="24"/>
        </w:rPr>
        <w:t xml:space="preserve">., </w:t>
      </w:r>
      <w:r w:rsidR="00DE2EEA">
        <w:rPr>
          <w:rFonts w:asciiTheme="majorBidi" w:hAnsiTheme="majorBidi" w:cstheme="majorBidi"/>
          <w:noProof/>
          <w:sz w:val="24"/>
          <w:szCs w:val="24"/>
        </w:rPr>
        <w:t>(</w:t>
      </w:r>
      <w:r w:rsidR="00DE2EEA" w:rsidRPr="00DE2EEA">
        <w:rPr>
          <w:rFonts w:asciiTheme="majorBidi" w:hAnsiTheme="majorBidi" w:cstheme="majorBidi"/>
          <w:noProof/>
          <w:sz w:val="24"/>
          <w:szCs w:val="24"/>
        </w:rPr>
        <w:t>2022)</w:t>
      </w:r>
      <w:r w:rsidR="00DE2EEA">
        <w:rPr>
          <w:rFonts w:asciiTheme="majorBidi" w:hAnsiTheme="majorBidi" w:cstheme="majorBidi"/>
          <w:sz w:val="24"/>
          <w:szCs w:val="24"/>
        </w:rPr>
        <w:fldChar w:fldCharType="end"/>
      </w:r>
      <w:r w:rsidR="00DE2EEA">
        <w:rPr>
          <w:rFonts w:asciiTheme="majorBidi" w:hAnsiTheme="majorBidi" w:cstheme="majorBidi"/>
          <w:sz w:val="24"/>
          <w:szCs w:val="24"/>
        </w:rPr>
        <w:t xml:space="preserve"> </w:t>
      </w:r>
      <w:r>
        <w:rPr>
          <w:rFonts w:asciiTheme="majorBidi" w:hAnsiTheme="majorBidi" w:cstheme="majorBidi"/>
          <w:sz w:val="24"/>
          <w:szCs w:val="24"/>
        </w:rPr>
        <w:t xml:space="preserve">dengan judul “Pemahaman dan Kepedulian dalam Implemetasi </w:t>
      </w:r>
      <w:r w:rsidRPr="00ED7593">
        <w:rPr>
          <w:rFonts w:asciiTheme="majorBidi" w:hAnsiTheme="majorBidi" w:cstheme="majorBidi"/>
          <w:i/>
          <w:iCs/>
          <w:sz w:val="24"/>
          <w:szCs w:val="24"/>
        </w:rPr>
        <w:t>Green Accounting</w:t>
      </w:r>
      <w:r>
        <w:rPr>
          <w:rFonts w:asciiTheme="majorBidi" w:hAnsiTheme="majorBidi" w:cstheme="majorBidi"/>
          <w:sz w:val="24"/>
          <w:szCs w:val="24"/>
        </w:rPr>
        <w:t xml:space="preserve"> oleh UMKM Produsen Kain Batik”. </w:t>
      </w:r>
      <w:r w:rsidRPr="00765DC4">
        <w:rPr>
          <w:rFonts w:asciiTheme="majorBidi" w:hAnsiTheme="majorBidi" w:cstheme="majorBidi"/>
          <w:sz w:val="24"/>
          <w:szCs w:val="24"/>
        </w:rPr>
        <w:t>Hasil penelitian menunjukkan bahwa dua dari ketiga pelaku UMKM</w:t>
      </w:r>
      <w:r w:rsidR="006752A3">
        <w:rPr>
          <w:rFonts w:asciiTheme="majorBidi" w:hAnsiTheme="majorBidi" w:cstheme="majorBidi"/>
          <w:sz w:val="24"/>
          <w:szCs w:val="24"/>
        </w:rPr>
        <w:t xml:space="preserve"> </w:t>
      </w:r>
      <w:r w:rsidR="006752A3" w:rsidRPr="00765DC4">
        <w:rPr>
          <w:rFonts w:asciiTheme="majorBidi" w:hAnsiTheme="majorBidi" w:cstheme="majorBidi"/>
          <w:sz w:val="24"/>
          <w:szCs w:val="24"/>
        </w:rPr>
        <w:t>produsen kain batik di Kabupaten Jember</w:t>
      </w:r>
      <w:r w:rsidRPr="00765DC4">
        <w:rPr>
          <w:rFonts w:asciiTheme="majorBidi" w:hAnsiTheme="majorBidi" w:cstheme="majorBidi"/>
          <w:sz w:val="24"/>
          <w:szCs w:val="24"/>
        </w:rPr>
        <w:t xml:space="preserve"> yang menjadi narasumber telah memiliki pemahaman serta kepedulian yang baik dalam mengimplementasikan </w:t>
      </w:r>
      <w:r w:rsidRPr="001A3219">
        <w:rPr>
          <w:rFonts w:asciiTheme="majorBidi" w:eastAsia="Times New Roman" w:hAnsiTheme="majorBidi" w:cstheme="majorBidi"/>
          <w:i/>
          <w:iCs/>
          <w:sz w:val="24"/>
          <w:szCs w:val="24"/>
        </w:rPr>
        <w:t>green accounting</w:t>
      </w:r>
      <w:r w:rsidRPr="00765DC4">
        <w:rPr>
          <w:rFonts w:asciiTheme="majorBidi" w:hAnsiTheme="majorBidi" w:cstheme="majorBidi"/>
          <w:sz w:val="24"/>
          <w:szCs w:val="24"/>
        </w:rPr>
        <w:t xml:space="preserve">. </w:t>
      </w:r>
      <w:r>
        <w:rPr>
          <w:rFonts w:asciiTheme="majorBidi" w:hAnsiTheme="majorBidi" w:cstheme="majorBidi"/>
          <w:sz w:val="24"/>
          <w:szCs w:val="24"/>
        </w:rPr>
        <w:t>Meskipun pada</w:t>
      </w:r>
      <w:r w:rsidRPr="00765DC4">
        <w:rPr>
          <w:rFonts w:asciiTheme="majorBidi" w:hAnsiTheme="majorBidi" w:cstheme="majorBidi"/>
          <w:sz w:val="24"/>
          <w:szCs w:val="24"/>
        </w:rPr>
        <w:t xml:space="preserve"> praktiknya mereka masih mengalami kesulitan untuk merincikan biaya lingkungan, namun mereka telah menyadari bahwa biaya lingkungan harus dibebankan pada laporan keuangan mereka. </w:t>
      </w:r>
      <w:r>
        <w:rPr>
          <w:rFonts w:asciiTheme="majorBidi" w:hAnsiTheme="majorBidi" w:cstheme="majorBidi"/>
          <w:sz w:val="24"/>
          <w:szCs w:val="24"/>
        </w:rPr>
        <w:tab/>
      </w:r>
      <w:r w:rsidRPr="00765DC4">
        <w:rPr>
          <w:rFonts w:asciiTheme="majorBidi" w:hAnsiTheme="majorBidi" w:cstheme="majorBidi"/>
          <w:sz w:val="24"/>
          <w:szCs w:val="24"/>
        </w:rPr>
        <w:t xml:space="preserve"> </w:t>
      </w:r>
    </w:p>
    <w:p w14:paraId="653785C9" w14:textId="231B8710" w:rsidR="00E8130E" w:rsidRPr="00E8130E" w:rsidRDefault="00DE2EEA" w:rsidP="00DE2EEA">
      <w:pPr>
        <w:spacing w:after="0" w:line="480" w:lineRule="auto"/>
        <w:ind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fldChar w:fldCharType="begin" w:fldLock="1"/>
      </w:r>
      <w:r w:rsidR="00AD4378">
        <w:rPr>
          <w:rFonts w:asciiTheme="majorBidi" w:eastAsia="Times New Roman" w:hAnsiTheme="majorBidi" w:cstheme="majorBidi"/>
          <w:sz w:val="24"/>
          <w:szCs w:val="24"/>
        </w:rPr>
        <w:instrText>ADDIN CSL_CITATION {"citationItems":[{"id":"ITEM-1","itemData":{"DOI":"10.26623/slsi.v19i1.2999","ISSN":"1412-5331","abstract":"This research was conducted at Lele Soy-sauce Factory located in Pati District, Central Java. This reaserch aims to find out if green accounting is already applied in the Lele Soy-sauce Factory and is already doing green cost for the recording of green accounting that has be done. This reaserch uses qualitative descriptive methods, with the probles of case studies. Researches use observation techniques, interviews, as well as documentation on research objects. In addition, researchers also choose the informant according to what the researchers would ask and with the informant that really understands about the Lele Soy-sauce Factory. The informant interviewed there are 3, namely : leaders, cooks, and also waste-processing employees from Lele Soy-Sauce Factory. From the research result can be known that in the Lele Soy-sauce Factory has done green accounting for factory waste to be released into rivers and trenches in a factory. But it has not done green cost for the issurance of green accounting funds that have been implemented. Keywords : green accounting, green cost, UMKM Kecap.","author":[{"dropping-particle":"","family":"Yuliana","given":"Yunu Kurnelia","non-dropping-particle":"","parse-names":false,"suffix":""},{"dropping-particle":"","family":"Sulistyawati","given":"Ardiani Ika","non-dropping-particle":"","parse-names":false,"suffix":""}],"container-title":"Solusi Jurnal Ilmiah Bidang Ilmu Ekonomi","id":"ITEM-1","issue":"1","issued":{"date-parts":[["2021"]]},"page":"45-59","title":"Green Accounting: Pemahaman dan Kepedulian dalam Penerapan (Studi Kasus Pada Pabrik Kecap Lele di Kabupaten Pati)","type":"article-journal","volume":"19"},"uris":["http://www.mendeley.com/documents/?uuid=80fc17c6-face-4df0-a670-8a4a831f011f"]}],"mendeley":{"formattedCitation":"(Yuliana &amp; Sulistyawati, 2021)","manualFormatting":"Yuliana &amp; Sulistyawati, (2021)","plainTextFormattedCitation":"(Yuliana &amp; Sulistyawati, 2021)","previouslyFormattedCitation":"(Yuliana &amp; Sulistyawati, 2021)"},"properties":{"noteIndex":0},"schema":"https://github.com/citation-style-language/schema/raw/master/csl-citation.json"}</w:instrText>
      </w:r>
      <w:r>
        <w:rPr>
          <w:rFonts w:asciiTheme="majorBidi" w:eastAsia="Times New Roman" w:hAnsiTheme="majorBidi" w:cstheme="majorBidi"/>
          <w:sz w:val="24"/>
          <w:szCs w:val="24"/>
        </w:rPr>
        <w:fldChar w:fldCharType="separate"/>
      </w:r>
      <w:r w:rsidRPr="00DE2EEA">
        <w:rPr>
          <w:rFonts w:asciiTheme="majorBidi" w:eastAsia="Times New Roman" w:hAnsiTheme="majorBidi" w:cstheme="majorBidi"/>
          <w:noProof/>
          <w:sz w:val="24"/>
          <w:szCs w:val="24"/>
        </w:rPr>
        <w:t xml:space="preserve">Yuliana &amp; Sulistyawati, </w:t>
      </w:r>
      <w:r>
        <w:rPr>
          <w:rFonts w:asciiTheme="majorBidi" w:eastAsia="Times New Roman" w:hAnsiTheme="majorBidi" w:cstheme="majorBidi"/>
          <w:noProof/>
          <w:sz w:val="24"/>
          <w:szCs w:val="24"/>
        </w:rPr>
        <w:t>(</w:t>
      </w:r>
      <w:r w:rsidRPr="00DE2EEA">
        <w:rPr>
          <w:rFonts w:asciiTheme="majorBidi" w:eastAsia="Times New Roman" w:hAnsiTheme="majorBidi" w:cstheme="majorBidi"/>
          <w:noProof/>
          <w:sz w:val="24"/>
          <w:szCs w:val="24"/>
        </w:rPr>
        <w:t>2021)</w:t>
      </w:r>
      <w:r>
        <w:rPr>
          <w:rFonts w:asciiTheme="majorBidi" w:eastAsia="Times New Roman" w:hAnsiTheme="majorBidi" w:cstheme="majorBidi"/>
          <w:sz w:val="24"/>
          <w:szCs w:val="24"/>
        </w:rPr>
        <w:fldChar w:fldCharType="end"/>
      </w:r>
      <w:r>
        <w:rPr>
          <w:rFonts w:asciiTheme="majorBidi" w:eastAsia="Times New Roman" w:hAnsiTheme="majorBidi" w:cstheme="majorBidi"/>
          <w:sz w:val="24"/>
          <w:szCs w:val="24"/>
        </w:rPr>
        <w:t xml:space="preserve"> </w:t>
      </w:r>
      <w:r w:rsidR="00E8130E">
        <w:rPr>
          <w:rFonts w:asciiTheme="majorBidi" w:eastAsia="Times New Roman" w:hAnsiTheme="majorBidi" w:cstheme="majorBidi"/>
          <w:sz w:val="24"/>
          <w:szCs w:val="24"/>
        </w:rPr>
        <w:t>dalam penelitiannya yang berjudul “</w:t>
      </w:r>
      <w:r w:rsidR="00E8130E" w:rsidRPr="00A647DE">
        <w:rPr>
          <w:rFonts w:asciiTheme="majorBidi" w:eastAsia="Times New Roman" w:hAnsiTheme="majorBidi" w:cstheme="majorBidi"/>
          <w:i/>
          <w:iCs/>
          <w:sz w:val="24"/>
          <w:szCs w:val="24"/>
        </w:rPr>
        <w:t>Green Accounting</w:t>
      </w:r>
      <w:r w:rsidR="00E8130E">
        <w:rPr>
          <w:rFonts w:asciiTheme="majorBidi" w:eastAsia="Times New Roman" w:hAnsiTheme="majorBidi" w:cstheme="majorBidi"/>
          <w:sz w:val="24"/>
          <w:szCs w:val="24"/>
        </w:rPr>
        <w:t xml:space="preserve">: Pemahaman dan Kepedulian dalam Penerapan (Studi Kasus Pada Pabrik Kecap Lele di Kabupaten Pati)”. Hasil penelitian menunjukkan bahwa Pabrik Kecap Lele telah menerapkan </w:t>
      </w:r>
      <w:r w:rsidR="00E8130E">
        <w:rPr>
          <w:rFonts w:asciiTheme="majorBidi" w:eastAsia="Times New Roman" w:hAnsiTheme="majorBidi" w:cstheme="majorBidi"/>
          <w:i/>
          <w:iCs/>
          <w:sz w:val="24"/>
          <w:szCs w:val="24"/>
        </w:rPr>
        <w:t xml:space="preserve">green accounting </w:t>
      </w:r>
      <w:r w:rsidR="00E8130E">
        <w:rPr>
          <w:rFonts w:asciiTheme="majorBidi" w:eastAsia="Times New Roman" w:hAnsiTheme="majorBidi" w:cstheme="majorBidi"/>
          <w:sz w:val="24"/>
          <w:szCs w:val="24"/>
        </w:rPr>
        <w:t xml:space="preserve">dalam menjalankan kegiatan usahanya, yaitu dengan mengalokasikan biaya untuk membangun tempat, membeli peralatan, dan bahan kimia untuk </w:t>
      </w:r>
      <w:r w:rsidR="00CA0F68">
        <w:rPr>
          <w:rFonts w:asciiTheme="majorBidi" w:eastAsia="Times New Roman" w:hAnsiTheme="majorBidi" w:cstheme="majorBidi"/>
          <w:sz w:val="24"/>
          <w:szCs w:val="24"/>
        </w:rPr>
        <w:t>pengolahan</w:t>
      </w:r>
      <w:r w:rsidR="00E8130E">
        <w:rPr>
          <w:rFonts w:asciiTheme="majorBidi" w:eastAsia="Times New Roman" w:hAnsiTheme="majorBidi" w:cstheme="majorBidi"/>
          <w:sz w:val="24"/>
          <w:szCs w:val="24"/>
        </w:rPr>
        <w:t xml:space="preserve"> limbah cairnya. Meskipun demikian, pada praktiknya pelaku usaha sebenarnya belum mengerti terkait konsep </w:t>
      </w:r>
      <w:r w:rsidR="00E8130E">
        <w:rPr>
          <w:rFonts w:asciiTheme="majorBidi" w:eastAsia="Times New Roman" w:hAnsiTheme="majorBidi" w:cstheme="majorBidi"/>
          <w:i/>
          <w:iCs/>
          <w:sz w:val="24"/>
          <w:szCs w:val="24"/>
        </w:rPr>
        <w:t>green accounting</w:t>
      </w:r>
      <w:r w:rsidR="00E8130E">
        <w:rPr>
          <w:rFonts w:asciiTheme="majorBidi" w:eastAsia="Times New Roman" w:hAnsiTheme="majorBidi" w:cstheme="majorBidi"/>
          <w:sz w:val="24"/>
          <w:szCs w:val="24"/>
        </w:rPr>
        <w:t>, yang mereka pahami ialah kepedulian untuk tidak mencemari lingkungan dalam menjalankan kegiatan usaha mereka.</w:t>
      </w:r>
    </w:p>
    <w:p w14:paraId="23EE0944" w14:textId="7939C4B0" w:rsidR="00765DC4" w:rsidRPr="00E8130E" w:rsidRDefault="00D4058D" w:rsidP="00E2555E">
      <w:pPr>
        <w:spacing w:after="0" w:line="480" w:lineRule="auto"/>
        <w:jc w:val="both"/>
        <w:rPr>
          <w:rFonts w:asciiTheme="majorBidi" w:eastAsia="Times New Roman" w:hAnsiTheme="majorBidi" w:cstheme="majorBidi"/>
          <w:sz w:val="24"/>
          <w:szCs w:val="24"/>
        </w:rPr>
      </w:pPr>
      <w:r>
        <w:rPr>
          <w:rFonts w:asciiTheme="majorBidi" w:hAnsiTheme="majorBidi" w:cstheme="majorBidi"/>
          <w:sz w:val="24"/>
          <w:szCs w:val="24"/>
        </w:rPr>
        <w:lastRenderedPageBreak/>
        <w:tab/>
      </w:r>
      <w:r w:rsidR="007565A8" w:rsidRPr="001A3219">
        <w:rPr>
          <w:rFonts w:asciiTheme="majorBidi" w:hAnsiTheme="majorBidi" w:cstheme="majorBidi"/>
          <w:sz w:val="24"/>
          <w:szCs w:val="24"/>
        </w:rPr>
        <w:t xml:space="preserve">Penelitian </w:t>
      </w:r>
      <w:r w:rsidR="007771AA">
        <w:rPr>
          <w:rFonts w:asciiTheme="majorBidi" w:hAnsiTheme="majorBidi" w:cstheme="majorBidi"/>
          <w:sz w:val="24"/>
          <w:szCs w:val="24"/>
        </w:rPr>
        <w:t>lain</w:t>
      </w:r>
      <w:r w:rsidR="007565A8" w:rsidRPr="001A3219">
        <w:rPr>
          <w:rFonts w:asciiTheme="majorBidi" w:hAnsiTheme="majorBidi" w:cstheme="majorBidi"/>
          <w:sz w:val="24"/>
          <w:szCs w:val="24"/>
        </w:rPr>
        <w:t xml:space="preserve"> yang dilakukan oleh </w:t>
      </w:r>
      <w:r w:rsidR="00DE2EEA">
        <w:rPr>
          <w:rFonts w:asciiTheme="majorBidi" w:hAnsiTheme="majorBidi" w:cstheme="majorBidi"/>
          <w:sz w:val="24"/>
          <w:szCs w:val="24"/>
        </w:rPr>
        <w:fldChar w:fldCharType="begin" w:fldLock="1"/>
      </w:r>
      <w:r w:rsidR="00D87D69">
        <w:rPr>
          <w:rFonts w:asciiTheme="majorBidi" w:hAnsiTheme="majorBidi" w:cstheme="majorBidi"/>
          <w:sz w:val="24"/>
          <w:szCs w:val="24"/>
        </w:rPr>
        <w:instrText>ADDIN CSL_CITATION {"citationItems":[{"id":"ITEM-1","itemData":{"abstract":"Abstract This study aims to determine the concern of MSME entrepreneurs towards the environment and green accounting. This research was conducted in the city of Samarinda with the object of research as many as 60 SME entrepreneurs in Samarinda. This research was conducted by means of a survey by distributing questionnaires to MSME business actors which contained several criteria including concern for the environment, knowledge of environmental costs and costs and individual spending styles. Based on the results of the research that has been done, it can be concluded that business actors (MSMEs) in Samarinda care about the environment but they do not understand well about Green Accounting. Keywords:","author":[{"dropping-particle":"","family":"Maulita","given":"","non-dropping-particle":"","parse-names":false,"suffix":""},{"dropping-particle":"","family":"Adham","given":"M.","non-dropping-particle":"","parse-names":false,"suffix":""}],"container-title":"Seminar Nasional Terapan Riset Inovatif (SENTRINOV) Ke-6","id":"ITEM-1","issue":"2","issued":{"date-parts":[["2020"]]},"page":"181-188","title":"Tingkat kepedulian dan pengetahuan umkm dalam mengimplementasikan Green Accounting di Kota Samarinda","type":"article-journal","volume":"6"},"uris":["http://www.mendeley.com/documents/?uuid=f0d4cbdf-5262-4640-a98f-22c56c828438"]}],"mendeley":{"formattedCitation":"(Maulita &amp; Adham, 2020)","manualFormatting":"Maulita &amp; Adham, (2020)","plainTextFormattedCitation":"(Maulita &amp; Adham, 2020)","previouslyFormattedCitation":"(Maulita &amp; Adham, 2020)"},"properties":{"noteIndex":0},"schema":"https://github.com/citation-style-language/schema/raw/master/csl-citation.json"}</w:instrText>
      </w:r>
      <w:r w:rsidR="00DE2EEA">
        <w:rPr>
          <w:rFonts w:asciiTheme="majorBidi" w:hAnsiTheme="majorBidi" w:cstheme="majorBidi"/>
          <w:sz w:val="24"/>
          <w:szCs w:val="24"/>
        </w:rPr>
        <w:fldChar w:fldCharType="separate"/>
      </w:r>
      <w:r w:rsidR="00DE2EEA" w:rsidRPr="00DE2EEA">
        <w:rPr>
          <w:rFonts w:asciiTheme="majorBidi" w:hAnsiTheme="majorBidi" w:cstheme="majorBidi"/>
          <w:noProof/>
          <w:sz w:val="24"/>
          <w:szCs w:val="24"/>
        </w:rPr>
        <w:t xml:space="preserve">Maulita &amp; Adham, </w:t>
      </w:r>
      <w:r w:rsidR="00DE2EEA">
        <w:rPr>
          <w:rFonts w:asciiTheme="majorBidi" w:hAnsiTheme="majorBidi" w:cstheme="majorBidi"/>
          <w:noProof/>
          <w:sz w:val="24"/>
          <w:szCs w:val="24"/>
        </w:rPr>
        <w:t>(</w:t>
      </w:r>
      <w:r w:rsidR="00DE2EEA" w:rsidRPr="00DE2EEA">
        <w:rPr>
          <w:rFonts w:asciiTheme="majorBidi" w:hAnsiTheme="majorBidi" w:cstheme="majorBidi"/>
          <w:noProof/>
          <w:sz w:val="24"/>
          <w:szCs w:val="24"/>
        </w:rPr>
        <w:t>2020)</w:t>
      </w:r>
      <w:r w:rsidR="00DE2EEA">
        <w:rPr>
          <w:rFonts w:asciiTheme="majorBidi" w:hAnsiTheme="majorBidi" w:cstheme="majorBidi"/>
          <w:sz w:val="24"/>
          <w:szCs w:val="24"/>
        </w:rPr>
        <w:fldChar w:fldCharType="end"/>
      </w:r>
      <w:r w:rsidR="00DE2EEA">
        <w:rPr>
          <w:rFonts w:asciiTheme="majorBidi" w:hAnsiTheme="majorBidi" w:cstheme="majorBidi"/>
          <w:sz w:val="24"/>
          <w:szCs w:val="24"/>
        </w:rPr>
        <w:t xml:space="preserve"> </w:t>
      </w:r>
      <w:r w:rsidR="00EA2B7F">
        <w:rPr>
          <w:rFonts w:asciiTheme="majorBidi" w:eastAsia="Times New Roman" w:hAnsiTheme="majorBidi" w:cstheme="majorBidi"/>
          <w:sz w:val="24"/>
          <w:szCs w:val="24"/>
        </w:rPr>
        <w:t>dengan judul</w:t>
      </w:r>
      <w:r w:rsidR="00DE2EEA">
        <w:rPr>
          <w:rFonts w:asciiTheme="majorBidi" w:eastAsia="Times New Roman" w:hAnsiTheme="majorBidi" w:cstheme="majorBidi"/>
          <w:sz w:val="24"/>
          <w:szCs w:val="24"/>
        </w:rPr>
        <w:t xml:space="preserve"> </w:t>
      </w:r>
      <w:r w:rsidR="00EA2B7F">
        <w:rPr>
          <w:rFonts w:asciiTheme="majorBidi" w:eastAsia="Times New Roman" w:hAnsiTheme="majorBidi" w:cstheme="majorBidi"/>
          <w:sz w:val="24"/>
          <w:szCs w:val="24"/>
        </w:rPr>
        <w:t xml:space="preserve">“Tingkat Kepedulian dan Pengetahuan UMKM dalam Mengimplementasikan </w:t>
      </w:r>
      <w:r w:rsidR="00EA2B7F" w:rsidRPr="00EA2B7F">
        <w:rPr>
          <w:rFonts w:asciiTheme="majorBidi" w:eastAsia="Times New Roman" w:hAnsiTheme="majorBidi" w:cstheme="majorBidi"/>
          <w:i/>
          <w:iCs/>
          <w:sz w:val="24"/>
          <w:szCs w:val="24"/>
        </w:rPr>
        <w:t>Green Accounting</w:t>
      </w:r>
      <w:r w:rsidR="00EA2B7F">
        <w:rPr>
          <w:rFonts w:asciiTheme="majorBidi" w:eastAsia="Times New Roman" w:hAnsiTheme="majorBidi" w:cstheme="majorBidi"/>
          <w:sz w:val="24"/>
          <w:szCs w:val="24"/>
        </w:rPr>
        <w:t xml:space="preserve"> di Kota Samarinda”. Tujuan penelitian ini adalah untuk mengetahui kepedulian pelaku UMKM terhadap lingkungan dan </w:t>
      </w:r>
      <w:r w:rsidR="00EA2B7F">
        <w:rPr>
          <w:rFonts w:asciiTheme="majorBidi" w:eastAsia="Times New Roman" w:hAnsiTheme="majorBidi" w:cstheme="majorBidi"/>
          <w:i/>
          <w:iCs/>
          <w:sz w:val="24"/>
          <w:szCs w:val="24"/>
        </w:rPr>
        <w:t>green accounting</w:t>
      </w:r>
      <w:r w:rsidR="00EA2B7F">
        <w:rPr>
          <w:rFonts w:asciiTheme="majorBidi" w:eastAsia="Times New Roman" w:hAnsiTheme="majorBidi" w:cstheme="majorBidi"/>
          <w:sz w:val="24"/>
          <w:szCs w:val="24"/>
        </w:rPr>
        <w:t xml:space="preserve">. Hasil penelitian menunjukkan bahwa pelaku UMKM di Samarinda pada dasarnya peduli terhadap lingkungan. Namun pada praktiknya mereka masih berorientasi pada profit dan </w:t>
      </w:r>
      <w:r w:rsidR="00EA2B7F" w:rsidRPr="001A3219">
        <w:rPr>
          <w:rFonts w:asciiTheme="majorBidi" w:eastAsia="Times New Roman" w:hAnsiTheme="majorBidi" w:cstheme="majorBidi"/>
          <w:sz w:val="24"/>
          <w:szCs w:val="24"/>
        </w:rPr>
        <w:t xml:space="preserve">belum memiliki pemahaman serta kemampuan untuk menerapkan </w:t>
      </w:r>
      <w:r w:rsidR="00EA2B7F">
        <w:rPr>
          <w:rFonts w:asciiTheme="majorBidi" w:eastAsia="Times New Roman" w:hAnsiTheme="majorBidi" w:cstheme="majorBidi"/>
          <w:i/>
          <w:iCs/>
          <w:sz w:val="24"/>
          <w:szCs w:val="24"/>
        </w:rPr>
        <w:t>green accounting</w:t>
      </w:r>
      <w:r w:rsidR="00EA2B7F">
        <w:rPr>
          <w:rFonts w:asciiTheme="majorBidi" w:eastAsia="Times New Roman" w:hAnsiTheme="majorBidi" w:cstheme="majorBidi"/>
          <w:sz w:val="24"/>
          <w:szCs w:val="24"/>
        </w:rPr>
        <w:t>.</w:t>
      </w:r>
    </w:p>
    <w:p w14:paraId="22AC2F16" w14:textId="67BB4EBB" w:rsidR="001D17F8" w:rsidRPr="001D17F8" w:rsidRDefault="001D17F8" w:rsidP="001D17F8">
      <w:pPr>
        <w:pStyle w:val="Caption"/>
        <w:keepNext/>
        <w:spacing w:after="0"/>
        <w:rPr>
          <w:rFonts w:ascii="Times New Roman" w:hAnsi="Times New Roman" w:cs="Times New Roman"/>
          <w:color w:val="000000" w:themeColor="text1"/>
          <w:sz w:val="22"/>
          <w:szCs w:val="22"/>
        </w:rPr>
      </w:pPr>
      <w:bookmarkStart w:id="547" w:name="_Toc203066687"/>
      <w:r w:rsidRPr="001D17F8">
        <w:rPr>
          <w:rFonts w:ascii="Times New Roman" w:hAnsi="Times New Roman" w:cs="Times New Roman"/>
          <w:color w:val="000000" w:themeColor="text1"/>
          <w:sz w:val="22"/>
          <w:szCs w:val="22"/>
        </w:rPr>
        <w:t xml:space="preserve">Tabel 2. </w:t>
      </w:r>
      <w:r w:rsidRPr="001D17F8">
        <w:rPr>
          <w:rFonts w:ascii="Times New Roman" w:hAnsi="Times New Roman" w:cs="Times New Roman"/>
          <w:color w:val="000000" w:themeColor="text1"/>
          <w:sz w:val="22"/>
          <w:szCs w:val="22"/>
        </w:rPr>
        <w:fldChar w:fldCharType="begin"/>
      </w:r>
      <w:r w:rsidRPr="001D17F8">
        <w:rPr>
          <w:rFonts w:ascii="Times New Roman" w:hAnsi="Times New Roman" w:cs="Times New Roman"/>
          <w:color w:val="000000" w:themeColor="text1"/>
          <w:sz w:val="22"/>
          <w:szCs w:val="22"/>
        </w:rPr>
        <w:instrText xml:space="preserve"> SEQ Tabel_2. \* ARABIC </w:instrText>
      </w:r>
      <w:r w:rsidRPr="001D17F8">
        <w:rPr>
          <w:rFonts w:ascii="Times New Roman" w:hAnsi="Times New Roman" w:cs="Times New Roman"/>
          <w:color w:val="000000" w:themeColor="text1"/>
          <w:sz w:val="22"/>
          <w:szCs w:val="22"/>
        </w:rPr>
        <w:fldChar w:fldCharType="separate"/>
      </w:r>
      <w:r w:rsidR="000F1074">
        <w:rPr>
          <w:rFonts w:ascii="Times New Roman" w:hAnsi="Times New Roman" w:cs="Times New Roman"/>
          <w:noProof/>
          <w:color w:val="000000" w:themeColor="text1"/>
          <w:sz w:val="22"/>
          <w:szCs w:val="22"/>
        </w:rPr>
        <w:t>2</w:t>
      </w:r>
      <w:r w:rsidRPr="001D17F8">
        <w:rPr>
          <w:rFonts w:ascii="Times New Roman" w:hAnsi="Times New Roman" w:cs="Times New Roman"/>
          <w:color w:val="000000" w:themeColor="text1"/>
          <w:sz w:val="22"/>
          <w:szCs w:val="22"/>
        </w:rPr>
        <w:fldChar w:fldCharType="end"/>
      </w:r>
      <w:r w:rsidRPr="001D17F8">
        <w:rPr>
          <w:rFonts w:ascii="Times New Roman" w:hAnsi="Times New Roman" w:cs="Times New Roman"/>
          <w:color w:val="000000" w:themeColor="text1"/>
          <w:sz w:val="22"/>
          <w:szCs w:val="22"/>
        </w:rPr>
        <w:t>. Penelitian Terdahulu</w:t>
      </w:r>
      <w:bookmarkEnd w:id="547"/>
    </w:p>
    <w:tbl>
      <w:tblPr>
        <w:tblStyle w:val="TableGrid"/>
        <w:tblW w:w="8379" w:type="dxa"/>
        <w:tblInd w:w="108" w:type="dxa"/>
        <w:tblLayout w:type="fixed"/>
        <w:tblLook w:val="04A0" w:firstRow="1" w:lastRow="0" w:firstColumn="1" w:lastColumn="0" w:noHBand="0" w:noVBand="1"/>
      </w:tblPr>
      <w:tblGrid>
        <w:gridCol w:w="426"/>
        <w:gridCol w:w="1134"/>
        <w:gridCol w:w="1417"/>
        <w:gridCol w:w="1418"/>
        <w:gridCol w:w="1984"/>
        <w:gridCol w:w="2000"/>
      </w:tblGrid>
      <w:tr w:rsidR="00ED7593" w:rsidRPr="00D00449" w14:paraId="4C38AB42" w14:textId="77777777" w:rsidTr="00E8130E">
        <w:trPr>
          <w:trHeight w:val="276"/>
          <w:tblHeader/>
        </w:trPr>
        <w:tc>
          <w:tcPr>
            <w:tcW w:w="426" w:type="dxa"/>
            <w:vAlign w:val="center"/>
          </w:tcPr>
          <w:p w14:paraId="035EC906" w14:textId="37F50AE5" w:rsidR="00DE433E" w:rsidRPr="002249C3" w:rsidRDefault="00DE433E" w:rsidP="00452A59">
            <w:pPr>
              <w:ind w:left="-142" w:right="-111"/>
              <w:jc w:val="center"/>
              <w:rPr>
                <w:rFonts w:asciiTheme="majorBidi" w:hAnsiTheme="majorBidi" w:cstheme="majorBidi"/>
                <w:b/>
                <w:bCs/>
                <w:sz w:val="24"/>
                <w:szCs w:val="24"/>
              </w:rPr>
            </w:pPr>
            <w:r w:rsidRPr="002249C3">
              <w:rPr>
                <w:rFonts w:asciiTheme="majorBidi" w:hAnsiTheme="majorBidi" w:cstheme="majorBidi"/>
                <w:b/>
                <w:bCs/>
                <w:sz w:val="24"/>
                <w:szCs w:val="24"/>
              </w:rPr>
              <w:t>No</w:t>
            </w:r>
          </w:p>
        </w:tc>
        <w:tc>
          <w:tcPr>
            <w:tcW w:w="1134" w:type="dxa"/>
            <w:vAlign w:val="center"/>
          </w:tcPr>
          <w:p w14:paraId="66529477" w14:textId="77777777" w:rsidR="00DE433E" w:rsidRPr="002249C3" w:rsidRDefault="00ED7593" w:rsidP="00452A59">
            <w:pPr>
              <w:jc w:val="center"/>
              <w:rPr>
                <w:rFonts w:asciiTheme="majorBidi" w:hAnsiTheme="majorBidi" w:cstheme="majorBidi"/>
                <w:b/>
                <w:bCs/>
                <w:sz w:val="24"/>
                <w:szCs w:val="24"/>
              </w:rPr>
            </w:pPr>
            <w:r w:rsidRPr="002249C3">
              <w:rPr>
                <w:rFonts w:asciiTheme="majorBidi" w:hAnsiTheme="majorBidi" w:cstheme="majorBidi"/>
                <w:b/>
                <w:bCs/>
                <w:sz w:val="24"/>
                <w:szCs w:val="24"/>
              </w:rPr>
              <w:t>Peneliti</w:t>
            </w:r>
          </w:p>
        </w:tc>
        <w:tc>
          <w:tcPr>
            <w:tcW w:w="1417" w:type="dxa"/>
            <w:vAlign w:val="center"/>
          </w:tcPr>
          <w:p w14:paraId="0916764C" w14:textId="77777777" w:rsidR="00DE433E" w:rsidRPr="002249C3" w:rsidRDefault="00ED7593" w:rsidP="00452A59">
            <w:pPr>
              <w:jc w:val="center"/>
              <w:rPr>
                <w:rFonts w:asciiTheme="majorBidi" w:hAnsiTheme="majorBidi" w:cstheme="majorBidi"/>
                <w:b/>
                <w:bCs/>
                <w:sz w:val="24"/>
                <w:szCs w:val="24"/>
              </w:rPr>
            </w:pPr>
            <w:r w:rsidRPr="002249C3">
              <w:rPr>
                <w:rFonts w:asciiTheme="majorBidi" w:hAnsiTheme="majorBidi" w:cstheme="majorBidi"/>
                <w:b/>
                <w:bCs/>
                <w:sz w:val="24"/>
                <w:szCs w:val="24"/>
              </w:rPr>
              <w:t>Judul</w:t>
            </w:r>
          </w:p>
        </w:tc>
        <w:tc>
          <w:tcPr>
            <w:tcW w:w="1418" w:type="dxa"/>
            <w:vAlign w:val="center"/>
          </w:tcPr>
          <w:p w14:paraId="3DC4E5A6" w14:textId="77777777" w:rsidR="00DE433E" w:rsidRPr="002249C3" w:rsidRDefault="00ED7593" w:rsidP="00452A59">
            <w:pPr>
              <w:jc w:val="center"/>
              <w:rPr>
                <w:rFonts w:asciiTheme="majorBidi" w:hAnsiTheme="majorBidi" w:cstheme="majorBidi"/>
                <w:b/>
                <w:bCs/>
                <w:sz w:val="24"/>
                <w:szCs w:val="24"/>
              </w:rPr>
            </w:pPr>
            <w:r w:rsidRPr="002249C3">
              <w:rPr>
                <w:rFonts w:asciiTheme="majorBidi" w:hAnsiTheme="majorBidi" w:cstheme="majorBidi"/>
                <w:b/>
                <w:bCs/>
                <w:sz w:val="24"/>
                <w:szCs w:val="24"/>
              </w:rPr>
              <w:t>Metode</w:t>
            </w:r>
          </w:p>
        </w:tc>
        <w:tc>
          <w:tcPr>
            <w:tcW w:w="1984" w:type="dxa"/>
            <w:vAlign w:val="center"/>
          </w:tcPr>
          <w:p w14:paraId="45AAF94E" w14:textId="77777777" w:rsidR="00DE433E" w:rsidRPr="002249C3" w:rsidRDefault="00ED7593" w:rsidP="00452A59">
            <w:pPr>
              <w:jc w:val="center"/>
              <w:rPr>
                <w:rFonts w:asciiTheme="majorBidi" w:hAnsiTheme="majorBidi" w:cstheme="majorBidi"/>
                <w:b/>
                <w:bCs/>
                <w:sz w:val="24"/>
                <w:szCs w:val="24"/>
              </w:rPr>
            </w:pPr>
            <w:r w:rsidRPr="002249C3">
              <w:rPr>
                <w:rFonts w:asciiTheme="majorBidi" w:hAnsiTheme="majorBidi" w:cstheme="majorBidi"/>
                <w:b/>
                <w:bCs/>
                <w:sz w:val="24"/>
                <w:szCs w:val="24"/>
              </w:rPr>
              <w:t>Hasil Penelitian</w:t>
            </w:r>
          </w:p>
        </w:tc>
        <w:tc>
          <w:tcPr>
            <w:tcW w:w="2000" w:type="dxa"/>
            <w:vAlign w:val="center"/>
          </w:tcPr>
          <w:p w14:paraId="4B2B03AC" w14:textId="77777777" w:rsidR="00DE433E" w:rsidRPr="002249C3" w:rsidRDefault="00ED7593" w:rsidP="00452A59">
            <w:pPr>
              <w:jc w:val="center"/>
              <w:rPr>
                <w:rFonts w:asciiTheme="majorBidi" w:hAnsiTheme="majorBidi" w:cstheme="majorBidi"/>
                <w:b/>
                <w:bCs/>
                <w:sz w:val="24"/>
                <w:szCs w:val="24"/>
              </w:rPr>
            </w:pPr>
            <w:r w:rsidRPr="002249C3">
              <w:rPr>
                <w:rFonts w:asciiTheme="majorBidi" w:hAnsiTheme="majorBidi" w:cstheme="majorBidi"/>
                <w:b/>
                <w:bCs/>
                <w:sz w:val="24"/>
                <w:szCs w:val="24"/>
              </w:rPr>
              <w:t>Perbedaan</w:t>
            </w:r>
          </w:p>
        </w:tc>
      </w:tr>
      <w:tr w:rsidR="00ED7593" w14:paraId="2ED2922D" w14:textId="77777777" w:rsidTr="00E8130E">
        <w:tc>
          <w:tcPr>
            <w:tcW w:w="426" w:type="dxa"/>
          </w:tcPr>
          <w:p w14:paraId="350EF1A6" w14:textId="34668ED7" w:rsidR="00DE433E" w:rsidRPr="002249C3" w:rsidRDefault="00ED7593" w:rsidP="00D00449">
            <w:pPr>
              <w:jc w:val="both"/>
              <w:rPr>
                <w:rFonts w:asciiTheme="majorBidi" w:hAnsiTheme="majorBidi" w:cstheme="majorBidi"/>
              </w:rPr>
            </w:pPr>
            <w:r w:rsidRPr="002249C3">
              <w:rPr>
                <w:rFonts w:asciiTheme="majorBidi" w:hAnsiTheme="majorBidi" w:cstheme="majorBidi"/>
              </w:rPr>
              <w:t>1</w:t>
            </w:r>
          </w:p>
        </w:tc>
        <w:tc>
          <w:tcPr>
            <w:tcW w:w="1134" w:type="dxa"/>
          </w:tcPr>
          <w:p w14:paraId="703E3731" w14:textId="292F39C2" w:rsidR="00DE433E" w:rsidRDefault="000742C1" w:rsidP="00D00449">
            <w:pPr>
              <w:rPr>
                <w:rFonts w:asciiTheme="majorBidi" w:hAnsiTheme="majorBidi" w:cstheme="majorBidi"/>
              </w:rPr>
            </w:pPr>
            <w:r>
              <w:rPr>
                <w:rFonts w:asciiTheme="majorBidi" w:hAnsiTheme="majorBidi" w:cstheme="majorBidi"/>
              </w:rPr>
              <w:fldChar w:fldCharType="begin" w:fldLock="1"/>
            </w:r>
            <w:r w:rsidR="00AD4378">
              <w:rPr>
                <w:rFonts w:asciiTheme="majorBidi" w:hAnsiTheme="majorBidi" w:cstheme="majorBidi"/>
              </w:rPr>
              <w:instrText>ADDIN CSL_CITATION {"citationItems":[{"id":"ITEM-1","itemData":{"author":[{"dropping-particle":"","family":"Hafidzussalam","given":"","non-dropping-particle":"","parse-names":false,"suffix":""},{"dropping-particle":"","family":"Kurnianti","given":"Nabila","non-dropping-particle":"","parse-names":false,"suffix":""},{"dropping-particle":"","family":"Azizah","given":"Shafa Nurul","non-dropping-particle":"","parse-names":false,"suffix":""},{"dropping-particle":"","family":"Hastuti","given":"","non-dropping-particle":"","parse-names":false,"suffix":""}],"container-title":"Simposium Nasional Akuntansi Vokasi (SNAV) XII","id":"ITEM-1","issued":{"date-parts":[["2024"]]},"page":"590-602","title":"Akselerasi SDGs Melalui Strategi Green Accounting Dengan Pendekatan Model Pentahelix untuk Tiga Pilar UMKM","type":"article-journal","volume":"12"},"uris":["http://www.mendeley.com/documents/?uuid=aa6bec67-4632-4f57-aab5-99416dea7d94"]}],"mendeley":{"formattedCitation":"(Hafidzussalam et al., 2024)","manualFormatting":"Hafidzussalam, Nabila Kurnianti, Shafa Nurul Azizah, dan Hastuti Hastuti (2024)","plainTextFormattedCitation":"(Hafidzussalam et al., 2024)","previouslyFormattedCitation":"(Hafidzussalam et al., 2024)"},"properties":{"noteIndex":0},"schema":"https://github.com/citation-style-language/schema/raw/master/csl-citation.json"}</w:instrText>
            </w:r>
            <w:r>
              <w:rPr>
                <w:rFonts w:asciiTheme="majorBidi" w:hAnsiTheme="majorBidi" w:cstheme="majorBidi"/>
              </w:rPr>
              <w:fldChar w:fldCharType="separate"/>
            </w:r>
            <w:r w:rsidRPr="000742C1">
              <w:rPr>
                <w:rFonts w:asciiTheme="majorBidi" w:hAnsiTheme="majorBidi" w:cstheme="majorBidi"/>
                <w:noProof/>
              </w:rPr>
              <w:t>Hafidzussalam</w:t>
            </w:r>
            <w:r w:rsidR="00BC5679">
              <w:rPr>
                <w:rFonts w:asciiTheme="majorBidi" w:hAnsiTheme="majorBidi" w:cstheme="majorBidi"/>
                <w:noProof/>
              </w:rPr>
              <w:t xml:space="preserve">, Nabila Kurnianti, Shafa Nurul Azizah, dan Hastuti Hastuti </w:t>
            </w:r>
            <w:r>
              <w:rPr>
                <w:rFonts w:asciiTheme="majorBidi" w:hAnsiTheme="majorBidi" w:cstheme="majorBidi"/>
                <w:noProof/>
              </w:rPr>
              <w:t>(</w:t>
            </w:r>
            <w:r w:rsidRPr="000742C1">
              <w:rPr>
                <w:rFonts w:asciiTheme="majorBidi" w:hAnsiTheme="majorBidi" w:cstheme="majorBidi"/>
                <w:noProof/>
              </w:rPr>
              <w:t>2024)</w:t>
            </w:r>
            <w:r>
              <w:rPr>
                <w:rFonts w:asciiTheme="majorBidi" w:hAnsiTheme="majorBidi" w:cstheme="majorBidi"/>
              </w:rPr>
              <w:fldChar w:fldCharType="end"/>
            </w:r>
          </w:p>
          <w:p w14:paraId="19592BA6" w14:textId="47004C6D" w:rsidR="006E0F3A" w:rsidRPr="002249C3" w:rsidRDefault="006E0F3A" w:rsidP="00D00449">
            <w:pPr>
              <w:rPr>
                <w:rFonts w:asciiTheme="majorBidi" w:hAnsiTheme="majorBidi" w:cstheme="majorBidi"/>
              </w:rPr>
            </w:pPr>
            <w:r>
              <w:rPr>
                <w:rFonts w:asciiTheme="majorBidi" w:hAnsiTheme="majorBidi" w:cstheme="majorBidi"/>
              </w:rPr>
              <w:fldChar w:fldCharType="begin" w:fldLock="1"/>
            </w:r>
            <w:r w:rsidR="00AD4378">
              <w:rPr>
                <w:rFonts w:asciiTheme="majorBidi" w:hAnsiTheme="majorBidi" w:cstheme="majorBidi"/>
              </w:rPr>
              <w:instrText>ADDIN CSL_CITATION {"citationItems":[{"id":"ITEM-1","itemData":{"author":[{"dropping-particle":"","family":"Hafidzussalam","given":"","non-dropping-particle":"","parse-names":false,"suffix":""},{"dropping-particle":"","family":"Kurnianti","given":"Nabila","non-dropping-particle":"","parse-names":false,"suffix":""},{"dropping-particle":"","family":"Azizah","given":"Shafa Nurul","non-dropping-particle":"","parse-names":false,"suffix":""},{"dropping-particle":"","family":"Hastuti","given":"","non-dropping-particle":"","parse-names":false,"suffix":""}],"container-title":"Simposium Nasional Akuntansi Vokasi (SNAV) XII","id":"ITEM-1","issued":{"date-parts":[["2024"]]},"page":"590-602","title":"Akselerasi SDGs Melalui Strategi Green Accounting Dengan Pendekatan Model Pentahelix untuk Tiga Pilar UMKM","type":"article-journal","volume":"12"},"uris":["http://www.mendeley.com/documents/?uuid=aa6bec67-4632-4f57-aab5-99416dea7d94"]}],"mendeley":{"formattedCitation":"(Hafidzussalam et al., 2024)","plainTextFormattedCitation":"(Hafidzussalam et al., 2024)","previouslyFormattedCitation":"(Hafidzussalam et al., 2024)"},"properties":{"noteIndex":0},"schema":"https://github.com/citation-style-language/schema/raw/master/csl-citation.json"}</w:instrText>
            </w:r>
            <w:r>
              <w:rPr>
                <w:rFonts w:asciiTheme="majorBidi" w:hAnsiTheme="majorBidi" w:cstheme="majorBidi"/>
              </w:rPr>
              <w:fldChar w:fldCharType="separate"/>
            </w:r>
            <w:r w:rsidRPr="006E0F3A">
              <w:rPr>
                <w:rFonts w:asciiTheme="majorBidi" w:hAnsiTheme="majorBidi" w:cstheme="majorBidi"/>
                <w:noProof/>
              </w:rPr>
              <w:t>(Hafidzussalam et al., 2024)</w:t>
            </w:r>
            <w:r>
              <w:rPr>
                <w:rFonts w:asciiTheme="majorBidi" w:hAnsiTheme="majorBidi" w:cstheme="majorBidi"/>
              </w:rPr>
              <w:fldChar w:fldCharType="end"/>
            </w:r>
          </w:p>
        </w:tc>
        <w:tc>
          <w:tcPr>
            <w:tcW w:w="1417" w:type="dxa"/>
          </w:tcPr>
          <w:p w14:paraId="0CEC3794" w14:textId="434A0BE4" w:rsidR="00DE433E" w:rsidRPr="002249C3" w:rsidRDefault="000742C1" w:rsidP="00D00449">
            <w:pPr>
              <w:jc w:val="both"/>
              <w:rPr>
                <w:rFonts w:asciiTheme="majorBidi" w:hAnsiTheme="majorBidi" w:cstheme="majorBidi"/>
              </w:rPr>
            </w:pPr>
            <w:r w:rsidRPr="00F15441">
              <w:rPr>
                <w:rFonts w:asciiTheme="majorBidi" w:hAnsiTheme="majorBidi" w:cstheme="majorBidi"/>
              </w:rPr>
              <w:t>Akselerasi S</w:t>
            </w:r>
            <w:r>
              <w:rPr>
                <w:rFonts w:asciiTheme="majorBidi" w:hAnsiTheme="majorBidi" w:cstheme="majorBidi"/>
              </w:rPr>
              <w:t>DG</w:t>
            </w:r>
            <w:r w:rsidRPr="00F15441">
              <w:rPr>
                <w:rFonts w:asciiTheme="majorBidi" w:hAnsiTheme="majorBidi" w:cstheme="majorBidi"/>
              </w:rPr>
              <w:t xml:space="preserve">s Melalui Strategi Green Accounting </w:t>
            </w:r>
            <w:r>
              <w:rPr>
                <w:rFonts w:asciiTheme="majorBidi" w:hAnsiTheme="majorBidi" w:cstheme="majorBidi"/>
              </w:rPr>
              <w:t>d</w:t>
            </w:r>
            <w:r w:rsidRPr="00F15441">
              <w:rPr>
                <w:rFonts w:asciiTheme="majorBidi" w:hAnsiTheme="majorBidi" w:cstheme="majorBidi"/>
              </w:rPr>
              <w:t xml:space="preserve">engan Pendekatan Model Pentahelix </w:t>
            </w:r>
            <w:r>
              <w:rPr>
                <w:rFonts w:asciiTheme="majorBidi" w:hAnsiTheme="majorBidi" w:cstheme="majorBidi"/>
              </w:rPr>
              <w:t>u</w:t>
            </w:r>
            <w:r w:rsidRPr="00F15441">
              <w:rPr>
                <w:rFonts w:asciiTheme="majorBidi" w:hAnsiTheme="majorBidi" w:cstheme="majorBidi"/>
              </w:rPr>
              <w:t>ntuk Tiga Pilar U</w:t>
            </w:r>
            <w:r>
              <w:rPr>
                <w:rFonts w:asciiTheme="majorBidi" w:hAnsiTheme="majorBidi" w:cstheme="majorBidi"/>
              </w:rPr>
              <w:t>MKM</w:t>
            </w:r>
          </w:p>
        </w:tc>
        <w:tc>
          <w:tcPr>
            <w:tcW w:w="1418" w:type="dxa"/>
          </w:tcPr>
          <w:p w14:paraId="5D1CEC0D" w14:textId="6C1D95A9" w:rsidR="00DE433E" w:rsidRPr="002249C3" w:rsidRDefault="00E8130E" w:rsidP="00D00449">
            <w:pPr>
              <w:jc w:val="both"/>
              <w:rPr>
                <w:rFonts w:asciiTheme="majorBidi" w:hAnsiTheme="majorBidi" w:cstheme="majorBidi"/>
              </w:rPr>
            </w:pPr>
            <w:r>
              <w:rPr>
                <w:rFonts w:asciiTheme="majorBidi" w:hAnsiTheme="majorBidi" w:cstheme="majorBidi"/>
              </w:rPr>
              <w:t>K</w:t>
            </w:r>
            <w:r w:rsidR="000742C1" w:rsidRPr="000742C1">
              <w:rPr>
                <w:rFonts w:asciiTheme="majorBidi" w:hAnsiTheme="majorBidi" w:cstheme="majorBidi"/>
              </w:rPr>
              <w:t>ualitatif deskriptif dengan pendekatan</w:t>
            </w:r>
            <w:r w:rsidR="00BC5679">
              <w:rPr>
                <w:rFonts w:asciiTheme="majorBidi" w:hAnsiTheme="majorBidi" w:cstheme="majorBidi"/>
              </w:rPr>
              <w:t xml:space="preserve"> </w:t>
            </w:r>
            <w:r w:rsidR="000742C1" w:rsidRPr="000742C1">
              <w:rPr>
                <w:rFonts w:asciiTheme="majorBidi" w:hAnsiTheme="majorBidi" w:cstheme="majorBidi"/>
              </w:rPr>
              <w:t>studi</w:t>
            </w:r>
            <w:r w:rsidR="00995935">
              <w:rPr>
                <w:rFonts w:asciiTheme="majorBidi" w:hAnsiTheme="majorBidi" w:cstheme="majorBidi"/>
              </w:rPr>
              <w:t xml:space="preserve"> </w:t>
            </w:r>
            <w:r w:rsidR="000742C1" w:rsidRPr="000742C1">
              <w:rPr>
                <w:rFonts w:asciiTheme="majorBidi" w:hAnsiTheme="majorBidi" w:cstheme="majorBidi"/>
              </w:rPr>
              <w:t>pustaka dan analisis konte</w:t>
            </w:r>
            <w:r w:rsidR="00897DB7">
              <w:rPr>
                <w:rFonts w:asciiTheme="majorBidi" w:hAnsiTheme="majorBidi" w:cstheme="majorBidi"/>
              </w:rPr>
              <w:t>n</w:t>
            </w:r>
          </w:p>
        </w:tc>
        <w:tc>
          <w:tcPr>
            <w:tcW w:w="1984" w:type="dxa"/>
          </w:tcPr>
          <w:p w14:paraId="39988CE9" w14:textId="690AD783" w:rsidR="00DE433E" w:rsidRPr="002249C3" w:rsidRDefault="00E16DE0" w:rsidP="00D00449">
            <w:pPr>
              <w:rPr>
                <w:rFonts w:asciiTheme="majorBidi" w:hAnsiTheme="majorBidi" w:cstheme="majorBidi"/>
              </w:rPr>
            </w:pPr>
            <w:r>
              <w:rPr>
                <w:rFonts w:asciiTheme="majorBidi" w:hAnsiTheme="majorBidi" w:cstheme="majorBidi"/>
              </w:rPr>
              <w:t>K</w:t>
            </w:r>
            <w:r w:rsidRPr="00E16DE0">
              <w:rPr>
                <w:rFonts w:asciiTheme="majorBidi" w:hAnsiTheme="majorBidi" w:cstheme="majorBidi"/>
              </w:rPr>
              <w:t>elima elemen model pentahelix</w:t>
            </w:r>
            <w:r>
              <w:rPr>
                <w:rFonts w:asciiTheme="majorBidi" w:hAnsiTheme="majorBidi" w:cstheme="majorBidi"/>
              </w:rPr>
              <w:t xml:space="preserve">, yaitu </w:t>
            </w:r>
            <w:r w:rsidRPr="00E16DE0">
              <w:rPr>
                <w:rFonts w:asciiTheme="majorBidi" w:hAnsiTheme="majorBidi" w:cstheme="majorBidi"/>
              </w:rPr>
              <w:t>akademisi, bisnis, komunitas, pemerintah, dan media memiliki peran dalam</w:t>
            </w:r>
            <w:r w:rsidR="00995935">
              <w:rPr>
                <w:rFonts w:asciiTheme="majorBidi" w:hAnsiTheme="majorBidi" w:cstheme="majorBidi"/>
              </w:rPr>
              <w:t xml:space="preserve"> </w:t>
            </w:r>
            <w:r w:rsidRPr="00E16DE0">
              <w:rPr>
                <w:rFonts w:asciiTheme="majorBidi" w:hAnsiTheme="majorBidi" w:cstheme="majorBidi"/>
              </w:rPr>
              <w:t xml:space="preserve">penerapan </w:t>
            </w:r>
            <w:r w:rsidRPr="00E16DE0">
              <w:rPr>
                <w:rFonts w:asciiTheme="majorBidi" w:hAnsiTheme="majorBidi" w:cstheme="majorBidi"/>
                <w:i/>
                <w:iCs/>
              </w:rPr>
              <w:t>green</w:t>
            </w:r>
            <w:r w:rsidR="001812A7">
              <w:rPr>
                <w:rFonts w:asciiTheme="majorBidi" w:hAnsiTheme="majorBidi" w:cstheme="majorBidi"/>
                <w:i/>
                <w:iCs/>
              </w:rPr>
              <w:t xml:space="preserve"> </w:t>
            </w:r>
            <w:r w:rsidRPr="00E16DE0">
              <w:rPr>
                <w:rFonts w:asciiTheme="majorBidi" w:hAnsiTheme="majorBidi" w:cstheme="majorBidi"/>
                <w:i/>
                <w:iCs/>
              </w:rPr>
              <w:t>accounting</w:t>
            </w:r>
            <w:r>
              <w:rPr>
                <w:rFonts w:asciiTheme="majorBidi" w:hAnsiTheme="majorBidi" w:cstheme="majorBidi"/>
              </w:rPr>
              <w:t xml:space="preserve"> </w:t>
            </w:r>
            <w:r w:rsidRPr="00E16DE0">
              <w:rPr>
                <w:rFonts w:asciiTheme="majorBidi" w:hAnsiTheme="majorBidi" w:cstheme="majorBidi"/>
              </w:rPr>
              <w:t>bagi</w:t>
            </w:r>
            <w:r w:rsidR="001812A7">
              <w:rPr>
                <w:rFonts w:asciiTheme="majorBidi" w:hAnsiTheme="majorBidi" w:cstheme="majorBidi"/>
              </w:rPr>
              <w:t xml:space="preserve"> </w:t>
            </w:r>
            <w:r w:rsidRPr="00E16DE0">
              <w:rPr>
                <w:rFonts w:asciiTheme="majorBidi" w:hAnsiTheme="majorBidi" w:cstheme="majorBidi"/>
              </w:rPr>
              <w:t>UMKM.</w:t>
            </w:r>
          </w:p>
        </w:tc>
        <w:tc>
          <w:tcPr>
            <w:tcW w:w="2000" w:type="dxa"/>
          </w:tcPr>
          <w:p w14:paraId="5ACE1398" w14:textId="68892C0D" w:rsidR="005B5817" w:rsidRPr="00995935" w:rsidRDefault="00E16DE0" w:rsidP="00D00449">
            <w:pPr>
              <w:rPr>
                <w:rFonts w:asciiTheme="majorBidi" w:hAnsiTheme="majorBidi" w:cstheme="majorBidi"/>
              </w:rPr>
            </w:pPr>
            <w:r>
              <w:rPr>
                <w:rFonts w:asciiTheme="majorBidi" w:hAnsiTheme="majorBidi" w:cstheme="majorBidi"/>
              </w:rPr>
              <w:t>Fokus penelitian</w:t>
            </w:r>
            <w:r w:rsidR="00995935">
              <w:rPr>
                <w:rFonts w:asciiTheme="majorBidi" w:hAnsiTheme="majorBidi" w:cstheme="majorBidi"/>
              </w:rPr>
              <w:t xml:space="preserve">. </w:t>
            </w:r>
            <w:r w:rsidR="00BC5679" w:rsidRPr="00BC5679">
              <w:rPr>
                <w:rFonts w:asciiTheme="majorBidi" w:hAnsiTheme="majorBidi" w:cstheme="majorBidi"/>
              </w:rPr>
              <w:t xml:space="preserve">Penelitian </w:t>
            </w:r>
            <w:r w:rsidR="00BC5679">
              <w:rPr>
                <w:rFonts w:asciiTheme="majorBidi" w:hAnsiTheme="majorBidi" w:cstheme="majorBidi"/>
              </w:rPr>
              <w:t xml:space="preserve">yang dilakukan oleh </w:t>
            </w:r>
            <w:r w:rsidR="00BC5679" w:rsidRPr="000742C1">
              <w:rPr>
                <w:rFonts w:asciiTheme="majorBidi" w:hAnsiTheme="majorBidi" w:cstheme="majorBidi"/>
                <w:noProof/>
              </w:rPr>
              <w:t xml:space="preserve">Hafidzussalam </w:t>
            </w:r>
            <w:r w:rsidR="00BC5679" w:rsidRPr="00FF7431">
              <w:rPr>
                <w:rFonts w:asciiTheme="majorBidi" w:hAnsiTheme="majorBidi" w:cstheme="majorBidi"/>
                <w:i/>
                <w:iCs/>
                <w:noProof/>
              </w:rPr>
              <w:t>et al.,</w:t>
            </w:r>
            <w:r w:rsidR="00BC5679">
              <w:rPr>
                <w:rFonts w:asciiTheme="majorBidi" w:hAnsiTheme="majorBidi" w:cstheme="majorBidi"/>
                <w:noProof/>
              </w:rPr>
              <w:t xml:space="preserve"> </w:t>
            </w:r>
            <w:r w:rsidR="00995935">
              <w:rPr>
                <w:rFonts w:asciiTheme="majorBidi" w:hAnsiTheme="majorBidi" w:cstheme="majorBidi"/>
                <w:noProof/>
              </w:rPr>
              <w:t xml:space="preserve">membahas </w:t>
            </w:r>
            <w:r w:rsidR="00995935" w:rsidRPr="00995935">
              <w:rPr>
                <w:rFonts w:asciiTheme="majorBidi" w:hAnsiTheme="majorBidi" w:cstheme="majorBidi"/>
                <w:noProof/>
              </w:rPr>
              <w:t xml:space="preserve">penerapan </w:t>
            </w:r>
            <w:r w:rsidR="00995935" w:rsidRPr="00995935">
              <w:rPr>
                <w:rFonts w:asciiTheme="majorBidi" w:hAnsiTheme="majorBidi" w:cstheme="majorBidi"/>
                <w:i/>
                <w:iCs/>
                <w:noProof/>
              </w:rPr>
              <w:t>green accounting</w:t>
            </w:r>
            <w:r w:rsidR="00995935" w:rsidRPr="00995935">
              <w:rPr>
                <w:rFonts w:asciiTheme="majorBidi" w:hAnsiTheme="majorBidi" w:cstheme="majorBidi"/>
                <w:noProof/>
              </w:rPr>
              <w:t xml:space="preserve"> sebagai strategi dalam mendukung tiga</w:t>
            </w:r>
            <w:r w:rsidR="001812A7">
              <w:rPr>
                <w:rFonts w:asciiTheme="majorBidi" w:hAnsiTheme="majorBidi" w:cstheme="majorBidi"/>
                <w:noProof/>
              </w:rPr>
              <w:t xml:space="preserve"> </w:t>
            </w:r>
            <w:r w:rsidR="00995935" w:rsidRPr="00995935">
              <w:rPr>
                <w:rFonts w:asciiTheme="majorBidi" w:hAnsiTheme="majorBidi" w:cstheme="majorBidi"/>
                <w:noProof/>
              </w:rPr>
              <w:t>pilar</w:t>
            </w:r>
            <w:r w:rsidR="001812A7">
              <w:rPr>
                <w:rFonts w:asciiTheme="majorBidi" w:hAnsiTheme="majorBidi" w:cstheme="majorBidi"/>
                <w:noProof/>
              </w:rPr>
              <w:t xml:space="preserve"> </w:t>
            </w:r>
            <w:r w:rsidR="00995935" w:rsidRPr="00995935">
              <w:rPr>
                <w:rFonts w:asciiTheme="majorBidi" w:hAnsiTheme="majorBidi" w:cstheme="majorBidi"/>
                <w:noProof/>
              </w:rPr>
              <w:t>UMKM</w:t>
            </w:r>
            <w:r w:rsidR="001812A7">
              <w:rPr>
                <w:rFonts w:asciiTheme="majorBidi" w:hAnsiTheme="majorBidi" w:cstheme="majorBidi"/>
                <w:noProof/>
              </w:rPr>
              <w:t xml:space="preserve"> </w:t>
            </w:r>
            <w:r w:rsidR="00995935" w:rsidRPr="00995935">
              <w:rPr>
                <w:rFonts w:asciiTheme="majorBidi" w:hAnsiTheme="majorBidi" w:cstheme="majorBidi"/>
                <w:noProof/>
              </w:rPr>
              <w:t>untuk</w:t>
            </w:r>
            <w:r w:rsidR="001812A7">
              <w:rPr>
                <w:rFonts w:asciiTheme="majorBidi" w:hAnsiTheme="majorBidi" w:cstheme="majorBidi"/>
                <w:noProof/>
              </w:rPr>
              <w:t xml:space="preserve"> </w:t>
            </w:r>
            <w:r w:rsidR="00995935" w:rsidRPr="00995935">
              <w:rPr>
                <w:rFonts w:asciiTheme="majorBidi" w:hAnsiTheme="majorBidi" w:cstheme="majorBidi"/>
                <w:noProof/>
              </w:rPr>
              <w:t>akselerasi SDG</w:t>
            </w:r>
            <w:r w:rsidR="00995935">
              <w:rPr>
                <w:rFonts w:asciiTheme="majorBidi" w:hAnsiTheme="majorBidi" w:cstheme="majorBidi"/>
                <w:noProof/>
              </w:rPr>
              <w:t xml:space="preserve">s, </w:t>
            </w:r>
            <w:r w:rsidR="00BC5679" w:rsidRPr="00BC5679">
              <w:rPr>
                <w:rFonts w:asciiTheme="majorBidi" w:hAnsiTheme="majorBidi" w:cstheme="majorBidi"/>
              </w:rPr>
              <w:t xml:space="preserve">sedangkan penelitian ini akan menggunakan metode etnometodologi untuk memahami </w:t>
            </w:r>
            <w:r w:rsidR="00995935">
              <w:rPr>
                <w:rFonts w:asciiTheme="majorBidi" w:hAnsiTheme="majorBidi" w:cstheme="majorBidi"/>
              </w:rPr>
              <w:t>tantangan yang dihadapi</w:t>
            </w:r>
            <w:r w:rsidR="00BC5679" w:rsidRPr="00BC5679">
              <w:rPr>
                <w:rFonts w:asciiTheme="majorBidi" w:hAnsiTheme="majorBidi" w:cstheme="majorBidi"/>
              </w:rPr>
              <w:t xml:space="preserve"> pelaku UMKM </w:t>
            </w:r>
            <w:r w:rsidR="00995935">
              <w:rPr>
                <w:rFonts w:asciiTheme="majorBidi" w:hAnsiTheme="majorBidi" w:cstheme="majorBidi"/>
              </w:rPr>
              <w:t xml:space="preserve">dalam menerapkan </w:t>
            </w:r>
            <w:r w:rsidR="00BC5679" w:rsidRPr="00995935">
              <w:rPr>
                <w:rFonts w:asciiTheme="majorBidi" w:hAnsiTheme="majorBidi" w:cstheme="majorBidi"/>
                <w:i/>
                <w:iCs/>
              </w:rPr>
              <w:t>green accounting</w:t>
            </w:r>
            <w:r w:rsidR="00995935">
              <w:rPr>
                <w:rFonts w:asciiTheme="majorBidi" w:hAnsiTheme="majorBidi" w:cstheme="majorBidi"/>
              </w:rPr>
              <w:t>.</w:t>
            </w:r>
          </w:p>
        </w:tc>
      </w:tr>
      <w:tr w:rsidR="00706495" w14:paraId="7F40E5EB" w14:textId="77777777" w:rsidTr="00E8130E">
        <w:tc>
          <w:tcPr>
            <w:tcW w:w="426" w:type="dxa"/>
          </w:tcPr>
          <w:p w14:paraId="28E54315" w14:textId="324CD81E" w:rsidR="00706495" w:rsidRPr="002249C3" w:rsidRDefault="00706495" w:rsidP="00D00449">
            <w:pPr>
              <w:jc w:val="both"/>
              <w:rPr>
                <w:rFonts w:asciiTheme="majorBidi" w:hAnsiTheme="majorBidi" w:cstheme="majorBidi"/>
              </w:rPr>
            </w:pPr>
            <w:r>
              <w:rPr>
                <w:rFonts w:asciiTheme="majorBidi" w:hAnsiTheme="majorBidi" w:cstheme="majorBidi"/>
              </w:rPr>
              <w:t>2</w:t>
            </w:r>
          </w:p>
        </w:tc>
        <w:tc>
          <w:tcPr>
            <w:tcW w:w="1134" w:type="dxa"/>
          </w:tcPr>
          <w:p w14:paraId="7E4B4A2D" w14:textId="78D4F382" w:rsidR="00706495" w:rsidRDefault="00706495" w:rsidP="00D00449">
            <w:pPr>
              <w:rPr>
                <w:rFonts w:asciiTheme="majorBidi" w:hAnsiTheme="majorBidi" w:cstheme="majorBidi"/>
              </w:rPr>
            </w:pPr>
            <w:r w:rsidRPr="00E8130E">
              <w:rPr>
                <w:rFonts w:asciiTheme="majorBidi" w:hAnsiTheme="majorBidi" w:cstheme="majorBidi"/>
              </w:rPr>
              <w:t xml:space="preserve">Fadli Zaid dan Ersi Sisdianto </w:t>
            </w:r>
            <w:r w:rsidR="00B72AEA" w:rsidRPr="00E8130E">
              <w:rPr>
                <w:rFonts w:asciiTheme="majorBidi" w:hAnsiTheme="majorBidi" w:cstheme="majorBidi"/>
              </w:rPr>
              <w:t>(2024)</w:t>
            </w:r>
          </w:p>
        </w:tc>
        <w:tc>
          <w:tcPr>
            <w:tcW w:w="1417" w:type="dxa"/>
          </w:tcPr>
          <w:p w14:paraId="2969A07A" w14:textId="47C07436" w:rsidR="00706495" w:rsidRPr="00F15441" w:rsidRDefault="00706495" w:rsidP="00D00449">
            <w:pPr>
              <w:jc w:val="both"/>
              <w:rPr>
                <w:rFonts w:asciiTheme="majorBidi" w:hAnsiTheme="majorBidi" w:cstheme="majorBidi"/>
              </w:rPr>
            </w:pPr>
            <w:r w:rsidRPr="00E8130E">
              <w:rPr>
                <w:rFonts w:asciiTheme="majorBidi" w:hAnsiTheme="majorBidi" w:cstheme="majorBidi"/>
              </w:rPr>
              <w:t>Tantangan dalam Penerapan</w:t>
            </w:r>
            <w:r w:rsidR="00B72AEA">
              <w:rPr>
                <w:rFonts w:asciiTheme="majorBidi" w:hAnsiTheme="majorBidi" w:cstheme="majorBidi"/>
              </w:rPr>
              <w:t xml:space="preserve"> </w:t>
            </w:r>
            <w:r w:rsidR="00B72AEA" w:rsidRPr="00E8130E">
              <w:rPr>
                <w:rFonts w:asciiTheme="majorBidi" w:hAnsiTheme="majorBidi" w:cstheme="majorBidi"/>
              </w:rPr>
              <w:t>Akuntansi Lingkungan Upaya</w:t>
            </w:r>
            <w:r w:rsidR="00B72AEA">
              <w:rPr>
                <w:rFonts w:asciiTheme="majorBidi" w:hAnsiTheme="majorBidi" w:cstheme="majorBidi"/>
              </w:rPr>
              <w:t xml:space="preserve"> </w:t>
            </w:r>
            <w:r w:rsidR="00B72AEA" w:rsidRPr="00E8130E">
              <w:rPr>
                <w:rFonts w:asciiTheme="majorBidi" w:hAnsiTheme="majorBidi" w:cstheme="majorBidi"/>
              </w:rPr>
              <w:t>Meningkatkan CSR</w:t>
            </w:r>
          </w:p>
        </w:tc>
        <w:tc>
          <w:tcPr>
            <w:tcW w:w="1418" w:type="dxa"/>
          </w:tcPr>
          <w:p w14:paraId="543E332C" w14:textId="6B636CC3" w:rsidR="00706495" w:rsidRDefault="00706495" w:rsidP="00D00449">
            <w:pPr>
              <w:jc w:val="both"/>
              <w:rPr>
                <w:rFonts w:asciiTheme="majorBidi" w:hAnsiTheme="majorBidi" w:cstheme="majorBidi"/>
              </w:rPr>
            </w:pPr>
            <w:r w:rsidRPr="002249C3">
              <w:rPr>
                <w:rFonts w:asciiTheme="majorBidi" w:hAnsiTheme="majorBidi" w:cstheme="majorBidi"/>
              </w:rPr>
              <w:t xml:space="preserve">Metode </w:t>
            </w:r>
            <w:r>
              <w:rPr>
                <w:rFonts w:asciiTheme="majorBidi" w:hAnsiTheme="majorBidi" w:cstheme="majorBidi"/>
              </w:rPr>
              <w:t>kualitatif dengan</w:t>
            </w:r>
            <w:r w:rsidR="00B72AEA">
              <w:rPr>
                <w:rFonts w:asciiTheme="majorBidi" w:hAnsiTheme="majorBidi" w:cstheme="majorBidi"/>
              </w:rPr>
              <w:t xml:space="preserve"> pendekatan analisis konten serta studi literatur</w:t>
            </w:r>
          </w:p>
        </w:tc>
        <w:tc>
          <w:tcPr>
            <w:tcW w:w="1984" w:type="dxa"/>
          </w:tcPr>
          <w:p w14:paraId="713E0A6E" w14:textId="4A25F31F" w:rsidR="00706495" w:rsidRDefault="00706495" w:rsidP="00D00449">
            <w:pPr>
              <w:rPr>
                <w:rFonts w:asciiTheme="majorBidi" w:hAnsiTheme="majorBidi" w:cstheme="majorBidi"/>
              </w:rPr>
            </w:pPr>
            <w:r w:rsidRPr="0034334B">
              <w:rPr>
                <w:rFonts w:asciiTheme="majorBidi" w:hAnsiTheme="majorBidi" w:cstheme="majorBidi"/>
              </w:rPr>
              <w:t>Penerapan</w:t>
            </w:r>
            <w:r>
              <w:rPr>
                <w:rFonts w:asciiTheme="majorBidi" w:hAnsiTheme="majorBidi" w:cstheme="majorBidi"/>
              </w:rPr>
              <w:t xml:space="preserve"> akuntansi lingkungan</w:t>
            </w:r>
            <w:r w:rsidR="00B72AEA">
              <w:rPr>
                <w:rFonts w:asciiTheme="majorBidi" w:hAnsiTheme="majorBidi" w:cstheme="majorBidi"/>
              </w:rPr>
              <w:t xml:space="preserve"> </w:t>
            </w:r>
            <w:r w:rsidR="00B72AEA" w:rsidRPr="0034334B">
              <w:rPr>
                <w:rFonts w:asciiTheme="majorBidi" w:hAnsiTheme="majorBidi" w:cstheme="majorBidi"/>
              </w:rPr>
              <w:t>menghadapi berbagai tantangan seperti kurangnya pemahaman, keterbatasan</w:t>
            </w:r>
          </w:p>
        </w:tc>
        <w:tc>
          <w:tcPr>
            <w:tcW w:w="2000" w:type="dxa"/>
          </w:tcPr>
          <w:p w14:paraId="742309EE" w14:textId="44B58342" w:rsidR="00706495" w:rsidRDefault="00706495" w:rsidP="00D00449">
            <w:pPr>
              <w:rPr>
                <w:rFonts w:asciiTheme="majorBidi" w:hAnsiTheme="majorBidi" w:cstheme="majorBidi"/>
              </w:rPr>
            </w:pPr>
            <w:r w:rsidRPr="002249C3">
              <w:rPr>
                <w:rFonts w:asciiTheme="majorBidi" w:hAnsiTheme="majorBidi" w:cstheme="majorBidi"/>
              </w:rPr>
              <w:t>Penggunaan metode yang berbeda</w:t>
            </w:r>
            <w:r>
              <w:rPr>
                <w:rFonts w:asciiTheme="majorBidi" w:hAnsiTheme="majorBidi" w:cstheme="majorBidi"/>
              </w:rPr>
              <w:t>. Zaid dan Sisdianto</w:t>
            </w:r>
            <w:r w:rsidR="00B72AEA">
              <w:rPr>
                <w:rFonts w:asciiTheme="majorBidi" w:hAnsiTheme="majorBidi" w:cstheme="majorBidi"/>
              </w:rPr>
              <w:t xml:space="preserve"> menggunakan metode kualitatif dengan pendekatan analisis konten serta studi literatur, </w:t>
            </w:r>
          </w:p>
        </w:tc>
      </w:tr>
    </w:tbl>
    <w:p w14:paraId="5D4E6F83" w14:textId="5D6B1AE3" w:rsidR="006752A3" w:rsidRPr="00706495" w:rsidRDefault="00E8130E" w:rsidP="006C110E">
      <w:pPr>
        <w:spacing w:after="0"/>
        <w:ind w:left="142"/>
        <w:rPr>
          <w:rFonts w:asciiTheme="majorBidi" w:hAnsiTheme="majorBidi" w:cstheme="majorBidi"/>
          <w:i/>
          <w:iCs/>
          <w:sz w:val="20"/>
          <w:szCs w:val="20"/>
        </w:rPr>
      </w:pPr>
      <w:r w:rsidRPr="00A215E4">
        <w:rPr>
          <w:rFonts w:asciiTheme="majorBidi" w:hAnsiTheme="majorBidi" w:cstheme="majorBidi"/>
          <w:i/>
          <w:iCs/>
          <w:sz w:val="20"/>
          <w:szCs w:val="20"/>
        </w:rPr>
        <w:t>Disambung ke halaman berikutnya</w:t>
      </w:r>
    </w:p>
    <w:p w14:paraId="37302348" w14:textId="0F0210E2" w:rsidR="00E8130E" w:rsidRPr="00E8130E" w:rsidRDefault="00E8130E" w:rsidP="00E8130E">
      <w:pPr>
        <w:pStyle w:val="Caption"/>
        <w:spacing w:after="0"/>
        <w:rPr>
          <w:rFonts w:ascii="Times New Roman" w:hAnsi="Times New Roman" w:cs="Times New Roman"/>
          <w:color w:val="auto"/>
          <w:sz w:val="24"/>
          <w:szCs w:val="24"/>
        </w:rPr>
      </w:pPr>
      <w:r w:rsidRPr="00E8130E">
        <w:rPr>
          <w:rFonts w:ascii="Times New Roman" w:hAnsi="Times New Roman" w:cs="Times New Roman"/>
          <w:color w:val="auto"/>
          <w:sz w:val="24"/>
          <w:szCs w:val="24"/>
        </w:rPr>
        <w:lastRenderedPageBreak/>
        <w:t xml:space="preserve">Tabel 2. </w:t>
      </w:r>
      <w:r w:rsidR="00CC2171">
        <w:rPr>
          <w:rFonts w:ascii="Times New Roman" w:hAnsi="Times New Roman" w:cs="Times New Roman"/>
          <w:color w:val="auto"/>
          <w:sz w:val="24"/>
          <w:szCs w:val="24"/>
        </w:rPr>
        <w:t>2</w:t>
      </w:r>
      <w:r w:rsidRPr="00E8130E">
        <w:rPr>
          <w:rFonts w:ascii="Times New Roman" w:hAnsi="Times New Roman" w:cs="Times New Roman"/>
          <w:color w:val="auto"/>
          <w:sz w:val="24"/>
          <w:szCs w:val="24"/>
        </w:rPr>
        <w:t xml:space="preserve">. Sambungan </w:t>
      </w:r>
    </w:p>
    <w:tbl>
      <w:tblPr>
        <w:tblStyle w:val="TableGrid"/>
        <w:tblW w:w="8379" w:type="dxa"/>
        <w:tblInd w:w="108" w:type="dxa"/>
        <w:tblLayout w:type="fixed"/>
        <w:tblLook w:val="04A0" w:firstRow="1" w:lastRow="0" w:firstColumn="1" w:lastColumn="0" w:noHBand="0" w:noVBand="1"/>
      </w:tblPr>
      <w:tblGrid>
        <w:gridCol w:w="426"/>
        <w:gridCol w:w="1134"/>
        <w:gridCol w:w="1559"/>
        <w:gridCol w:w="1276"/>
        <w:gridCol w:w="1984"/>
        <w:gridCol w:w="2000"/>
      </w:tblGrid>
      <w:tr w:rsidR="00E8130E" w:rsidRPr="002249C3" w14:paraId="7BF12391" w14:textId="77777777" w:rsidTr="00CA3E88">
        <w:trPr>
          <w:trHeight w:val="276"/>
        </w:trPr>
        <w:tc>
          <w:tcPr>
            <w:tcW w:w="426" w:type="dxa"/>
          </w:tcPr>
          <w:p w14:paraId="1E0DC2F4" w14:textId="77777777" w:rsidR="00E8130E" w:rsidRPr="002249C3" w:rsidRDefault="00E8130E" w:rsidP="007E0C22">
            <w:pPr>
              <w:ind w:left="-142" w:right="-111"/>
              <w:jc w:val="center"/>
              <w:rPr>
                <w:rFonts w:asciiTheme="majorBidi" w:hAnsiTheme="majorBidi" w:cstheme="majorBidi"/>
                <w:b/>
                <w:bCs/>
                <w:sz w:val="24"/>
                <w:szCs w:val="24"/>
              </w:rPr>
            </w:pPr>
            <w:r w:rsidRPr="002249C3">
              <w:rPr>
                <w:rFonts w:asciiTheme="majorBidi" w:hAnsiTheme="majorBidi" w:cstheme="majorBidi"/>
                <w:b/>
                <w:bCs/>
                <w:sz w:val="24"/>
                <w:szCs w:val="24"/>
              </w:rPr>
              <w:t>No</w:t>
            </w:r>
          </w:p>
        </w:tc>
        <w:tc>
          <w:tcPr>
            <w:tcW w:w="1134" w:type="dxa"/>
          </w:tcPr>
          <w:p w14:paraId="10FCDB1E" w14:textId="77777777" w:rsidR="00E8130E" w:rsidRPr="002249C3" w:rsidRDefault="00E8130E" w:rsidP="007E0C22">
            <w:pPr>
              <w:jc w:val="center"/>
              <w:rPr>
                <w:rFonts w:asciiTheme="majorBidi" w:hAnsiTheme="majorBidi" w:cstheme="majorBidi"/>
                <w:b/>
                <w:bCs/>
                <w:sz w:val="24"/>
                <w:szCs w:val="24"/>
              </w:rPr>
            </w:pPr>
            <w:r w:rsidRPr="002249C3">
              <w:rPr>
                <w:rFonts w:asciiTheme="majorBidi" w:hAnsiTheme="majorBidi" w:cstheme="majorBidi"/>
                <w:b/>
                <w:bCs/>
                <w:sz w:val="24"/>
                <w:szCs w:val="24"/>
              </w:rPr>
              <w:t>Peneliti</w:t>
            </w:r>
          </w:p>
        </w:tc>
        <w:tc>
          <w:tcPr>
            <w:tcW w:w="1559" w:type="dxa"/>
          </w:tcPr>
          <w:p w14:paraId="4F6EC485" w14:textId="77777777" w:rsidR="00E8130E" w:rsidRPr="002249C3" w:rsidRDefault="00E8130E" w:rsidP="007E0C22">
            <w:pPr>
              <w:jc w:val="center"/>
              <w:rPr>
                <w:rFonts w:asciiTheme="majorBidi" w:hAnsiTheme="majorBidi" w:cstheme="majorBidi"/>
                <w:b/>
                <w:bCs/>
                <w:sz w:val="24"/>
                <w:szCs w:val="24"/>
              </w:rPr>
            </w:pPr>
            <w:r w:rsidRPr="002249C3">
              <w:rPr>
                <w:rFonts w:asciiTheme="majorBidi" w:hAnsiTheme="majorBidi" w:cstheme="majorBidi"/>
                <w:b/>
                <w:bCs/>
                <w:sz w:val="24"/>
                <w:szCs w:val="24"/>
              </w:rPr>
              <w:t>Judul</w:t>
            </w:r>
          </w:p>
        </w:tc>
        <w:tc>
          <w:tcPr>
            <w:tcW w:w="1276" w:type="dxa"/>
          </w:tcPr>
          <w:p w14:paraId="67760C1D" w14:textId="77777777" w:rsidR="00E8130E" w:rsidRPr="002249C3" w:rsidRDefault="00E8130E" w:rsidP="007E0C22">
            <w:pPr>
              <w:jc w:val="center"/>
              <w:rPr>
                <w:rFonts w:asciiTheme="majorBidi" w:hAnsiTheme="majorBidi" w:cstheme="majorBidi"/>
                <w:b/>
                <w:bCs/>
                <w:sz w:val="24"/>
                <w:szCs w:val="24"/>
              </w:rPr>
            </w:pPr>
            <w:r w:rsidRPr="002249C3">
              <w:rPr>
                <w:rFonts w:asciiTheme="majorBidi" w:hAnsiTheme="majorBidi" w:cstheme="majorBidi"/>
                <w:b/>
                <w:bCs/>
                <w:sz w:val="24"/>
                <w:szCs w:val="24"/>
              </w:rPr>
              <w:t>Metode</w:t>
            </w:r>
          </w:p>
        </w:tc>
        <w:tc>
          <w:tcPr>
            <w:tcW w:w="1984" w:type="dxa"/>
          </w:tcPr>
          <w:p w14:paraId="36BBA0A8" w14:textId="77777777" w:rsidR="00E8130E" w:rsidRPr="002249C3" w:rsidRDefault="00E8130E" w:rsidP="007E0C22">
            <w:pPr>
              <w:jc w:val="center"/>
              <w:rPr>
                <w:rFonts w:asciiTheme="majorBidi" w:hAnsiTheme="majorBidi" w:cstheme="majorBidi"/>
                <w:b/>
                <w:bCs/>
                <w:sz w:val="24"/>
                <w:szCs w:val="24"/>
              </w:rPr>
            </w:pPr>
            <w:r w:rsidRPr="002249C3">
              <w:rPr>
                <w:rFonts w:asciiTheme="majorBidi" w:hAnsiTheme="majorBidi" w:cstheme="majorBidi"/>
                <w:b/>
                <w:bCs/>
                <w:sz w:val="24"/>
                <w:szCs w:val="24"/>
              </w:rPr>
              <w:t>Hasil Penelitian</w:t>
            </w:r>
          </w:p>
        </w:tc>
        <w:tc>
          <w:tcPr>
            <w:tcW w:w="2000" w:type="dxa"/>
          </w:tcPr>
          <w:p w14:paraId="570F2AFE" w14:textId="77777777" w:rsidR="00E8130E" w:rsidRPr="002249C3" w:rsidRDefault="00E8130E" w:rsidP="007E0C22">
            <w:pPr>
              <w:jc w:val="center"/>
              <w:rPr>
                <w:rFonts w:asciiTheme="majorBidi" w:hAnsiTheme="majorBidi" w:cstheme="majorBidi"/>
                <w:b/>
                <w:bCs/>
                <w:sz w:val="24"/>
                <w:szCs w:val="24"/>
              </w:rPr>
            </w:pPr>
            <w:r w:rsidRPr="002249C3">
              <w:rPr>
                <w:rFonts w:asciiTheme="majorBidi" w:hAnsiTheme="majorBidi" w:cstheme="majorBidi"/>
                <w:b/>
                <w:bCs/>
                <w:sz w:val="24"/>
                <w:szCs w:val="24"/>
              </w:rPr>
              <w:t>Perbedaan</w:t>
            </w:r>
          </w:p>
        </w:tc>
      </w:tr>
      <w:tr w:rsidR="005B5817" w14:paraId="30483833" w14:textId="77777777" w:rsidTr="00CA3E88">
        <w:tc>
          <w:tcPr>
            <w:tcW w:w="426" w:type="dxa"/>
          </w:tcPr>
          <w:p w14:paraId="5F3E87A9" w14:textId="77777777" w:rsidR="005B5817" w:rsidRPr="005B5817" w:rsidRDefault="005B5817" w:rsidP="00706495">
            <w:pPr>
              <w:pStyle w:val="ListParagraph"/>
              <w:ind w:left="360"/>
              <w:jc w:val="both"/>
              <w:rPr>
                <w:rFonts w:asciiTheme="majorBidi" w:hAnsiTheme="majorBidi" w:cstheme="majorBidi"/>
              </w:rPr>
            </w:pPr>
          </w:p>
        </w:tc>
        <w:tc>
          <w:tcPr>
            <w:tcW w:w="1134" w:type="dxa"/>
          </w:tcPr>
          <w:p w14:paraId="7CE74AE3" w14:textId="59E31CCE" w:rsidR="005B5817" w:rsidRPr="00E8130E" w:rsidRDefault="005B5817" w:rsidP="00D00449">
            <w:pPr>
              <w:rPr>
                <w:rFonts w:asciiTheme="majorBidi" w:hAnsiTheme="majorBidi" w:cstheme="majorBidi"/>
              </w:rPr>
            </w:pPr>
          </w:p>
        </w:tc>
        <w:tc>
          <w:tcPr>
            <w:tcW w:w="1559" w:type="dxa"/>
          </w:tcPr>
          <w:p w14:paraId="5030E744" w14:textId="57E22911" w:rsidR="005B5817" w:rsidRPr="00E8130E" w:rsidRDefault="005B5817" w:rsidP="00D00449">
            <w:pPr>
              <w:jc w:val="both"/>
              <w:rPr>
                <w:rFonts w:asciiTheme="majorBidi" w:hAnsiTheme="majorBidi" w:cstheme="majorBidi"/>
              </w:rPr>
            </w:pPr>
          </w:p>
        </w:tc>
        <w:tc>
          <w:tcPr>
            <w:tcW w:w="1276" w:type="dxa"/>
          </w:tcPr>
          <w:p w14:paraId="7F24FED4" w14:textId="76171F8C" w:rsidR="005B5817" w:rsidRPr="002249C3" w:rsidRDefault="005B5817" w:rsidP="005B5817">
            <w:pPr>
              <w:jc w:val="both"/>
              <w:rPr>
                <w:rFonts w:asciiTheme="majorBidi" w:hAnsiTheme="majorBidi" w:cstheme="majorBidi"/>
              </w:rPr>
            </w:pPr>
          </w:p>
        </w:tc>
        <w:tc>
          <w:tcPr>
            <w:tcW w:w="1984" w:type="dxa"/>
          </w:tcPr>
          <w:p w14:paraId="49511722" w14:textId="2AA0E5C2" w:rsidR="005B5817" w:rsidRPr="002249C3" w:rsidRDefault="0034334B" w:rsidP="00D00449">
            <w:pPr>
              <w:rPr>
                <w:rFonts w:asciiTheme="majorBidi" w:hAnsiTheme="majorBidi" w:cstheme="majorBidi"/>
              </w:rPr>
            </w:pPr>
            <w:r w:rsidRPr="0034334B">
              <w:rPr>
                <w:rFonts w:asciiTheme="majorBidi" w:hAnsiTheme="majorBidi" w:cstheme="majorBidi"/>
              </w:rPr>
              <w:t>sumber daya manusia dan teknologi, serta regulasi yang belum sepenuhnya</w:t>
            </w:r>
            <w:r>
              <w:rPr>
                <w:rFonts w:asciiTheme="majorBidi" w:hAnsiTheme="majorBidi" w:cstheme="majorBidi"/>
              </w:rPr>
              <w:t xml:space="preserve"> mendukung.</w:t>
            </w:r>
          </w:p>
        </w:tc>
        <w:tc>
          <w:tcPr>
            <w:tcW w:w="2000" w:type="dxa"/>
          </w:tcPr>
          <w:p w14:paraId="46F1409A" w14:textId="3FFDCF1B" w:rsidR="005B5817" w:rsidRPr="002249C3" w:rsidRDefault="00B72AEA" w:rsidP="005B5817">
            <w:pPr>
              <w:rPr>
                <w:rFonts w:asciiTheme="majorBidi" w:hAnsiTheme="majorBidi" w:cstheme="majorBidi"/>
              </w:rPr>
            </w:pPr>
            <w:r>
              <w:rPr>
                <w:rFonts w:asciiTheme="majorBidi" w:hAnsiTheme="majorBidi" w:cstheme="majorBidi"/>
              </w:rPr>
              <w:t xml:space="preserve">Sedangkan </w:t>
            </w:r>
            <w:r w:rsidR="00237CD0">
              <w:rPr>
                <w:rFonts w:asciiTheme="majorBidi" w:hAnsiTheme="majorBidi" w:cstheme="majorBidi"/>
              </w:rPr>
              <w:t>penelitian ini akan menggunakan metode etnometodologi untuk m</w:t>
            </w:r>
            <w:r w:rsidR="00237CD0" w:rsidRPr="00237CD0">
              <w:rPr>
                <w:rFonts w:asciiTheme="majorBidi" w:hAnsiTheme="majorBidi" w:cstheme="majorBidi"/>
              </w:rPr>
              <w:t xml:space="preserve">emahami kendala yang dihadapi UMKM dalam </w:t>
            </w:r>
            <w:r w:rsidR="00237CD0">
              <w:rPr>
                <w:rFonts w:asciiTheme="majorBidi" w:hAnsiTheme="majorBidi" w:cstheme="majorBidi"/>
              </w:rPr>
              <w:t>m</w:t>
            </w:r>
            <w:r w:rsidR="00237CD0" w:rsidRPr="00237CD0">
              <w:rPr>
                <w:rFonts w:asciiTheme="majorBidi" w:hAnsiTheme="majorBidi" w:cstheme="majorBidi"/>
              </w:rPr>
              <w:t>enerap</w:t>
            </w:r>
            <w:r w:rsidR="00237CD0">
              <w:rPr>
                <w:rFonts w:asciiTheme="majorBidi" w:hAnsiTheme="majorBidi" w:cstheme="majorBidi"/>
              </w:rPr>
              <w:t>k</w:t>
            </w:r>
            <w:r w:rsidR="00237CD0" w:rsidRPr="00237CD0">
              <w:rPr>
                <w:rFonts w:asciiTheme="majorBidi" w:hAnsiTheme="majorBidi" w:cstheme="majorBidi"/>
              </w:rPr>
              <w:t xml:space="preserve">an </w:t>
            </w:r>
            <w:r w:rsidR="00237CD0" w:rsidRPr="00237CD0">
              <w:rPr>
                <w:rFonts w:asciiTheme="majorBidi" w:hAnsiTheme="majorBidi" w:cstheme="majorBidi"/>
                <w:i/>
                <w:iCs/>
              </w:rPr>
              <w:t>green accounting</w:t>
            </w:r>
            <w:r w:rsidR="00237CD0">
              <w:rPr>
                <w:rFonts w:asciiTheme="majorBidi" w:hAnsiTheme="majorBidi" w:cstheme="majorBidi"/>
                <w:i/>
                <w:iCs/>
              </w:rPr>
              <w:t>.</w:t>
            </w:r>
          </w:p>
        </w:tc>
      </w:tr>
      <w:tr w:rsidR="00E8130E" w14:paraId="562C48AD" w14:textId="77777777" w:rsidTr="00CA3E88">
        <w:tc>
          <w:tcPr>
            <w:tcW w:w="426" w:type="dxa"/>
          </w:tcPr>
          <w:p w14:paraId="00F08E28" w14:textId="6FC55935" w:rsidR="00E8130E" w:rsidRPr="00706495" w:rsidRDefault="00706495" w:rsidP="00706495">
            <w:pPr>
              <w:jc w:val="both"/>
              <w:rPr>
                <w:rFonts w:asciiTheme="majorBidi" w:hAnsiTheme="majorBidi" w:cstheme="majorBidi"/>
              </w:rPr>
            </w:pPr>
            <w:r>
              <w:rPr>
                <w:rFonts w:asciiTheme="majorBidi" w:hAnsiTheme="majorBidi" w:cstheme="majorBidi"/>
              </w:rPr>
              <w:t>3</w:t>
            </w:r>
          </w:p>
        </w:tc>
        <w:tc>
          <w:tcPr>
            <w:tcW w:w="1134" w:type="dxa"/>
          </w:tcPr>
          <w:p w14:paraId="278A4FBA" w14:textId="2EE9A2CA" w:rsidR="00E8130E" w:rsidRPr="00E8130E" w:rsidRDefault="00E8130E" w:rsidP="00D00449">
            <w:pPr>
              <w:rPr>
                <w:rFonts w:asciiTheme="majorBidi" w:hAnsiTheme="majorBidi" w:cstheme="majorBidi"/>
              </w:rPr>
            </w:pPr>
            <w:r w:rsidRPr="00E8130E">
              <w:rPr>
                <w:rFonts w:asciiTheme="majorBidi" w:hAnsiTheme="majorBidi" w:cstheme="majorBidi"/>
              </w:rPr>
              <w:t>Dwi Herlindawati, Sri Kantun, Anna Widayani, dan Tiara (2022)</w:t>
            </w:r>
          </w:p>
        </w:tc>
        <w:tc>
          <w:tcPr>
            <w:tcW w:w="1559" w:type="dxa"/>
          </w:tcPr>
          <w:p w14:paraId="00215915" w14:textId="3F785134" w:rsidR="00E8130E" w:rsidRPr="00E8130E" w:rsidRDefault="00E8130E" w:rsidP="00D00449">
            <w:pPr>
              <w:jc w:val="both"/>
              <w:rPr>
                <w:rFonts w:asciiTheme="majorBidi" w:hAnsiTheme="majorBidi" w:cstheme="majorBidi"/>
                <w:i/>
                <w:iCs/>
              </w:rPr>
            </w:pPr>
            <w:r w:rsidRPr="00E8130E">
              <w:rPr>
                <w:rFonts w:asciiTheme="majorBidi" w:hAnsiTheme="majorBidi" w:cstheme="majorBidi"/>
              </w:rPr>
              <w:t xml:space="preserve">Pemahaman dan Kepedulian dalam Implementasi </w:t>
            </w:r>
            <w:r w:rsidRPr="00E8130E">
              <w:rPr>
                <w:rFonts w:asciiTheme="majorBidi" w:hAnsiTheme="majorBidi" w:cstheme="majorBidi"/>
                <w:i/>
                <w:iCs/>
              </w:rPr>
              <w:t xml:space="preserve">Green Accounting </w:t>
            </w:r>
            <w:r w:rsidRPr="00E8130E">
              <w:rPr>
                <w:rFonts w:asciiTheme="majorBidi" w:hAnsiTheme="majorBidi" w:cstheme="majorBidi"/>
              </w:rPr>
              <w:t>oleh UMKM Produsen Kain Batik</w:t>
            </w:r>
          </w:p>
        </w:tc>
        <w:tc>
          <w:tcPr>
            <w:tcW w:w="1276" w:type="dxa"/>
          </w:tcPr>
          <w:p w14:paraId="1A6336B0" w14:textId="6190E639" w:rsidR="00E8130E" w:rsidRPr="002249C3" w:rsidRDefault="00E8130E" w:rsidP="005B5817">
            <w:pPr>
              <w:jc w:val="both"/>
              <w:rPr>
                <w:rFonts w:asciiTheme="majorBidi" w:hAnsiTheme="majorBidi" w:cstheme="majorBidi"/>
              </w:rPr>
            </w:pPr>
            <w:r>
              <w:rPr>
                <w:rFonts w:asciiTheme="majorBidi" w:hAnsiTheme="majorBidi" w:cstheme="majorBidi"/>
              </w:rPr>
              <w:t>Metode deskriptif kualitatif</w:t>
            </w:r>
          </w:p>
        </w:tc>
        <w:tc>
          <w:tcPr>
            <w:tcW w:w="1984" w:type="dxa"/>
          </w:tcPr>
          <w:p w14:paraId="6B35B4AC" w14:textId="259E5D42" w:rsidR="00E8130E" w:rsidRPr="00E8130E" w:rsidRDefault="00E8130E" w:rsidP="00E8130E">
            <w:pPr>
              <w:rPr>
                <w:rFonts w:asciiTheme="majorBidi" w:hAnsiTheme="majorBidi" w:cstheme="majorBidi"/>
              </w:rPr>
            </w:pPr>
            <w:r>
              <w:rPr>
                <w:rFonts w:asciiTheme="majorBidi" w:hAnsiTheme="majorBidi" w:cstheme="majorBidi"/>
              </w:rPr>
              <w:t xml:space="preserve">Pelaku UMKM </w:t>
            </w:r>
            <w:r w:rsidRPr="00E8130E">
              <w:rPr>
                <w:rFonts w:asciiTheme="majorBidi" w:hAnsiTheme="majorBidi" w:cstheme="majorBidi"/>
              </w:rPr>
              <w:t xml:space="preserve">telah memiliki pemahaman serta kepedulian yang baik dalam mengimplementasikan </w:t>
            </w:r>
            <w:r w:rsidRPr="00E8130E">
              <w:rPr>
                <w:rFonts w:asciiTheme="majorBidi" w:eastAsia="Times New Roman" w:hAnsiTheme="majorBidi" w:cstheme="majorBidi"/>
                <w:i/>
                <w:iCs/>
              </w:rPr>
              <w:t>green accounting</w:t>
            </w:r>
            <w:r>
              <w:rPr>
                <w:rFonts w:asciiTheme="majorBidi" w:hAnsiTheme="majorBidi" w:cstheme="majorBidi"/>
              </w:rPr>
              <w:t xml:space="preserve"> dan </w:t>
            </w:r>
            <w:r w:rsidRPr="00E8130E">
              <w:rPr>
                <w:rFonts w:asciiTheme="majorBidi" w:hAnsiTheme="majorBidi" w:cstheme="majorBidi"/>
              </w:rPr>
              <w:t>menyadari bahwa biaya lingkungan harus dibebankan pada laporan keuangan</w:t>
            </w:r>
            <w:r>
              <w:rPr>
                <w:rFonts w:asciiTheme="majorBidi" w:hAnsiTheme="majorBidi" w:cstheme="majorBidi"/>
              </w:rPr>
              <w:t xml:space="preserve">. Kendala yang dialami ialah </w:t>
            </w:r>
            <w:r w:rsidRPr="00E8130E">
              <w:rPr>
                <w:rFonts w:asciiTheme="majorBidi" w:hAnsiTheme="majorBidi" w:cstheme="majorBidi"/>
              </w:rPr>
              <w:t>kesulitan untuk merincikan biaya lingkungan</w:t>
            </w:r>
            <w:r>
              <w:rPr>
                <w:rFonts w:asciiTheme="majorBidi" w:hAnsiTheme="majorBidi" w:cstheme="majorBidi"/>
              </w:rPr>
              <w:t>.</w:t>
            </w:r>
            <w:r w:rsidRPr="00E8130E">
              <w:rPr>
                <w:rFonts w:asciiTheme="majorBidi" w:hAnsiTheme="majorBidi" w:cstheme="majorBidi"/>
              </w:rPr>
              <w:tab/>
              <w:t xml:space="preserve"> </w:t>
            </w:r>
          </w:p>
        </w:tc>
        <w:tc>
          <w:tcPr>
            <w:tcW w:w="2000" w:type="dxa"/>
          </w:tcPr>
          <w:p w14:paraId="066119ED" w14:textId="6C1DBFBE" w:rsidR="00E8130E" w:rsidRPr="00D17575" w:rsidRDefault="00FF7431" w:rsidP="00E8130E">
            <w:pPr>
              <w:keepNext/>
              <w:rPr>
                <w:rFonts w:asciiTheme="majorBidi" w:hAnsiTheme="majorBidi" w:cstheme="majorBidi"/>
              </w:rPr>
            </w:pPr>
            <w:r>
              <w:rPr>
                <w:rFonts w:asciiTheme="majorBidi" w:hAnsiTheme="majorBidi" w:cstheme="majorBidi"/>
              </w:rPr>
              <w:t xml:space="preserve">Fokus penelitian. Penelitian </w:t>
            </w:r>
            <w:r w:rsidRPr="00FF7431">
              <w:rPr>
                <w:rFonts w:ascii="Times New Roman" w:hAnsi="Times New Roman" w:cs="Times New Roman"/>
              </w:rPr>
              <w:t xml:space="preserve">Herlindawati </w:t>
            </w:r>
            <w:r w:rsidRPr="00FF7431">
              <w:rPr>
                <w:rFonts w:ascii="Times New Roman" w:hAnsi="Times New Roman" w:cs="Times New Roman"/>
                <w:i/>
                <w:iCs/>
                <w:noProof/>
              </w:rPr>
              <w:t>et al.,</w:t>
            </w:r>
            <w:r w:rsidRPr="00FF7431">
              <w:rPr>
                <w:rFonts w:ascii="Times New Roman" w:hAnsi="Times New Roman" w:cs="Times New Roman"/>
              </w:rPr>
              <w:t xml:space="preserve"> fokus </w:t>
            </w:r>
            <w:r w:rsidR="00A93C7C">
              <w:rPr>
                <w:rFonts w:ascii="Times New Roman" w:hAnsi="Times New Roman" w:cs="Times New Roman"/>
              </w:rPr>
              <w:t>untuk menganalisis</w:t>
            </w:r>
            <w:r w:rsidR="00A93C7C">
              <w:t xml:space="preserve"> </w:t>
            </w:r>
            <w:r w:rsidR="00A93C7C" w:rsidRPr="00A93C7C">
              <w:rPr>
                <w:rFonts w:asciiTheme="majorBidi" w:hAnsiTheme="majorBidi" w:cstheme="majorBidi"/>
                <w:noProof/>
              </w:rPr>
              <w:t xml:space="preserve">tentang pemahaman dan kepedulian </w:t>
            </w:r>
            <w:r w:rsidR="00A93C7C">
              <w:rPr>
                <w:rFonts w:asciiTheme="majorBidi" w:hAnsiTheme="majorBidi" w:cstheme="majorBidi"/>
                <w:noProof/>
              </w:rPr>
              <w:t xml:space="preserve">pelaku UMKM </w:t>
            </w:r>
            <w:r w:rsidR="00A93C7C" w:rsidRPr="00A93C7C">
              <w:rPr>
                <w:rFonts w:asciiTheme="majorBidi" w:hAnsiTheme="majorBidi" w:cstheme="majorBidi"/>
                <w:noProof/>
              </w:rPr>
              <w:t xml:space="preserve">dalam implementasi </w:t>
            </w:r>
            <w:r w:rsidR="00A93C7C">
              <w:rPr>
                <w:rFonts w:asciiTheme="majorBidi" w:hAnsiTheme="majorBidi" w:cstheme="majorBidi"/>
                <w:i/>
                <w:iCs/>
                <w:noProof/>
              </w:rPr>
              <w:t>g</w:t>
            </w:r>
            <w:r w:rsidR="00A93C7C" w:rsidRPr="00A93C7C">
              <w:rPr>
                <w:rFonts w:asciiTheme="majorBidi" w:hAnsiTheme="majorBidi" w:cstheme="majorBidi"/>
                <w:i/>
                <w:iCs/>
                <w:noProof/>
              </w:rPr>
              <w:t xml:space="preserve">reen </w:t>
            </w:r>
            <w:r w:rsidR="00A93C7C">
              <w:rPr>
                <w:rFonts w:asciiTheme="majorBidi" w:hAnsiTheme="majorBidi" w:cstheme="majorBidi"/>
                <w:i/>
                <w:iCs/>
                <w:noProof/>
              </w:rPr>
              <w:t>a</w:t>
            </w:r>
            <w:r w:rsidR="00A93C7C" w:rsidRPr="00A93C7C">
              <w:rPr>
                <w:rFonts w:asciiTheme="majorBidi" w:hAnsiTheme="majorBidi" w:cstheme="majorBidi"/>
                <w:i/>
                <w:iCs/>
                <w:noProof/>
              </w:rPr>
              <w:t>ccounting</w:t>
            </w:r>
            <w:r w:rsidR="00D17575">
              <w:rPr>
                <w:rFonts w:asciiTheme="majorBidi" w:hAnsiTheme="majorBidi" w:cstheme="majorBidi"/>
                <w:i/>
                <w:iCs/>
                <w:noProof/>
              </w:rPr>
              <w:t xml:space="preserve">, </w:t>
            </w:r>
            <w:r w:rsidR="00D17575">
              <w:rPr>
                <w:rFonts w:asciiTheme="majorBidi" w:hAnsiTheme="majorBidi" w:cstheme="majorBidi"/>
                <w:noProof/>
              </w:rPr>
              <w:t xml:space="preserve">sedangkan penelitian ini akan berfokus pada </w:t>
            </w:r>
            <w:r w:rsidR="00D17575">
              <w:rPr>
                <w:rFonts w:asciiTheme="majorBidi" w:hAnsiTheme="majorBidi" w:cstheme="majorBidi"/>
              </w:rPr>
              <w:t xml:space="preserve">tantangan yang dihadapi pengrajin tenun untuk menerapkan </w:t>
            </w:r>
            <w:r w:rsidR="00D17575">
              <w:rPr>
                <w:rFonts w:asciiTheme="majorBidi" w:hAnsiTheme="majorBidi" w:cstheme="majorBidi"/>
                <w:i/>
                <w:iCs/>
              </w:rPr>
              <w:t>green accounting</w:t>
            </w:r>
            <w:r w:rsidR="00D17575">
              <w:rPr>
                <w:rFonts w:asciiTheme="majorBidi" w:hAnsiTheme="majorBidi" w:cstheme="majorBidi"/>
              </w:rPr>
              <w:t xml:space="preserve"> dengan menggunakan pendekatan etnometodologi</w:t>
            </w:r>
          </w:p>
        </w:tc>
      </w:tr>
      <w:tr w:rsidR="00E8130E" w14:paraId="29030FF7" w14:textId="77777777" w:rsidTr="00CA3E88">
        <w:tc>
          <w:tcPr>
            <w:tcW w:w="426" w:type="dxa"/>
          </w:tcPr>
          <w:p w14:paraId="2DFA706E" w14:textId="2B8C20CF" w:rsidR="00E8130E" w:rsidRPr="00B16A32" w:rsidRDefault="00B16A32" w:rsidP="00B16A32">
            <w:pPr>
              <w:jc w:val="both"/>
              <w:rPr>
                <w:rFonts w:asciiTheme="majorBidi" w:hAnsiTheme="majorBidi" w:cstheme="majorBidi"/>
              </w:rPr>
            </w:pPr>
            <w:r>
              <w:rPr>
                <w:rFonts w:asciiTheme="majorBidi" w:hAnsiTheme="majorBidi" w:cstheme="majorBidi"/>
              </w:rPr>
              <w:t>4</w:t>
            </w:r>
          </w:p>
        </w:tc>
        <w:tc>
          <w:tcPr>
            <w:tcW w:w="1134" w:type="dxa"/>
          </w:tcPr>
          <w:p w14:paraId="7BB8069F" w14:textId="0C250DB6" w:rsidR="00E8130E" w:rsidRPr="00E8130E" w:rsidRDefault="00E8130E" w:rsidP="00D00449">
            <w:pPr>
              <w:rPr>
                <w:rFonts w:asciiTheme="majorBidi" w:hAnsiTheme="majorBidi" w:cstheme="majorBidi"/>
              </w:rPr>
            </w:pPr>
            <w:r>
              <w:rPr>
                <w:rFonts w:asciiTheme="majorBidi" w:hAnsiTheme="majorBidi" w:cstheme="majorBidi"/>
              </w:rPr>
              <w:t>Yunu Kurnelia Yuliana dan Ardiani Ika Sulistyawati (2021)</w:t>
            </w:r>
          </w:p>
        </w:tc>
        <w:tc>
          <w:tcPr>
            <w:tcW w:w="1559" w:type="dxa"/>
          </w:tcPr>
          <w:p w14:paraId="5DE2F9B8" w14:textId="21704864" w:rsidR="00E8130E" w:rsidRPr="00E8130E" w:rsidRDefault="00E8130E" w:rsidP="00D00449">
            <w:pPr>
              <w:jc w:val="both"/>
              <w:rPr>
                <w:rFonts w:asciiTheme="majorBidi" w:hAnsiTheme="majorBidi" w:cstheme="majorBidi"/>
              </w:rPr>
            </w:pPr>
            <w:r w:rsidRPr="00E8130E">
              <w:rPr>
                <w:rFonts w:asciiTheme="majorBidi" w:hAnsiTheme="majorBidi" w:cstheme="majorBidi"/>
                <w:i/>
                <w:iCs/>
              </w:rPr>
              <w:t>Green Accounting</w:t>
            </w:r>
            <w:r>
              <w:rPr>
                <w:rFonts w:asciiTheme="majorBidi" w:hAnsiTheme="majorBidi" w:cstheme="majorBidi"/>
              </w:rPr>
              <w:t>: Pemahaman dan Kepedulian Penerapan (Studi Kasus pada Pabrik</w:t>
            </w:r>
            <w:r w:rsidR="00B16A32">
              <w:rPr>
                <w:rFonts w:asciiTheme="majorBidi" w:hAnsiTheme="majorBidi" w:cstheme="majorBidi"/>
              </w:rPr>
              <w:t xml:space="preserve"> Kecap Lele di Kabupaten Pati)</w:t>
            </w:r>
            <w:r>
              <w:rPr>
                <w:rFonts w:asciiTheme="majorBidi" w:hAnsiTheme="majorBidi" w:cstheme="majorBidi"/>
              </w:rPr>
              <w:t xml:space="preserve"> </w:t>
            </w:r>
          </w:p>
        </w:tc>
        <w:tc>
          <w:tcPr>
            <w:tcW w:w="1276" w:type="dxa"/>
          </w:tcPr>
          <w:p w14:paraId="679300B3" w14:textId="77215534" w:rsidR="00E8130E" w:rsidRPr="00E8130E" w:rsidRDefault="00E8130E" w:rsidP="005B5817">
            <w:pPr>
              <w:jc w:val="both"/>
              <w:rPr>
                <w:rFonts w:asciiTheme="majorBidi" w:hAnsiTheme="majorBidi" w:cstheme="majorBidi"/>
              </w:rPr>
            </w:pPr>
            <w:r w:rsidRPr="00E8130E">
              <w:rPr>
                <w:rFonts w:asciiTheme="majorBidi" w:hAnsiTheme="majorBidi" w:cstheme="majorBidi"/>
              </w:rPr>
              <w:t>Deskriptif kualitatif dengan studi kasus</w:t>
            </w:r>
          </w:p>
        </w:tc>
        <w:tc>
          <w:tcPr>
            <w:tcW w:w="1984" w:type="dxa"/>
          </w:tcPr>
          <w:p w14:paraId="0D8ED2B5" w14:textId="6AABEFDC" w:rsidR="00E8130E" w:rsidRPr="00E8130E" w:rsidRDefault="00E8130E" w:rsidP="00E8130E">
            <w:pPr>
              <w:rPr>
                <w:rFonts w:asciiTheme="majorBidi" w:hAnsiTheme="majorBidi" w:cstheme="majorBidi"/>
              </w:rPr>
            </w:pPr>
            <w:r w:rsidRPr="00E8130E">
              <w:rPr>
                <w:rFonts w:asciiTheme="majorBidi" w:eastAsia="Times New Roman" w:hAnsiTheme="majorBidi" w:cstheme="majorBidi"/>
              </w:rPr>
              <w:t xml:space="preserve">Pabrik Kecap Lele telah menerapkan </w:t>
            </w:r>
            <w:r w:rsidRPr="00E8130E">
              <w:rPr>
                <w:rFonts w:asciiTheme="majorBidi" w:eastAsia="Times New Roman" w:hAnsiTheme="majorBidi" w:cstheme="majorBidi"/>
                <w:i/>
                <w:iCs/>
              </w:rPr>
              <w:t>green accounting</w:t>
            </w:r>
            <w:r w:rsidRPr="00E8130E">
              <w:rPr>
                <w:rFonts w:asciiTheme="majorBidi" w:eastAsia="Times New Roman" w:hAnsiTheme="majorBidi" w:cstheme="majorBidi"/>
              </w:rPr>
              <w:t xml:space="preserve">, </w:t>
            </w:r>
            <w:r>
              <w:rPr>
                <w:rFonts w:asciiTheme="majorBidi" w:eastAsia="Times New Roman" w:hAnsiTheme="majorBidi" w:cstheme="majorBidi"/>
              </w:rPr>
              <w:t xml:space="preserve">melalui alokasi </w:t>
            </w:r>
            <w:r w:rsidRPr="00E8130E">
              <w:rPr>
                <w:rFonts w:asciiTheme="majorBidi" w:eastAsia="Times New Roman" w:hAnsiTheme="majorBidi" w:cstheme="majorBidi"/>
              </w:rPr>
              <w:t xml:space="preserve">biaya untuk membangun tempat, membeli peralatan, dan </w:t>
            </w:r>
            <w:r w:rsidR="00B16A32" w:rsidRPr="00E8130E">
              <w:rPr>
                <w:rFonts w:asciiTheme="majorBidi" w:eastAsia="Times New Roman" w:hAnsiTheme="majorBidi" w:cstheme="majorBidi"/>
              </w:rPr>
              <w:t xml:space="preserve">bahan kimia untuk </w:t>
            </w:r>
            <w:r w:rsidR="00B16A32">
              <w:rPr>
                <w:rFonts w:asciiTheme="majorBidi" w:eastAsia="Times New Roman" w:hAnsiTheme="majorBidi" w:cstheme="majorBidi"/>
              </w:rPr>
              <w:t>pengolahan</w:t>
            </w:r>
            <w:r w:rsidR="00B16A32" w:rsidRPr="00E8130E">
              <w:rPr>
                <w:rFonts w:asciiTheme="majorBidi" w:eastAsia="Times New Roman" w:hAnsiTheme="majorBidi" w:cstheme="majorBidi"/>
              </w:rPr>
              <w:t xml:space="preserve"> limbah. </w:t>
            </w:r>
            <w:r w:rsidR="00B16A32">
              <w:rPr>
                <w:rFonts w:asciiTheme="majorBidi" w:eastAsia="Times New Roman" w:hAnsiTheme="majorBidi" w:cstheme="majorBidi"/>
              </w:rPr>
              <w:t>Namun, p</w:t>
            </w:r>
            <w:r w:rsidR="00B16A32" w:rsidRPr="00E8130E">
              <w:rPr>
                <w:rFonts w:asciiTheme="majorBidi" w:eastAsia="Times New Roman" w:hAnsiTheme="majorBidi" w:cstheme="majorBidi"/>
              </w:rPr>
              <w:t>elaku</w:t>
            </w:r>
            <w:r w:rsidR="00B72AEA">
              <w:rPr>
                <w:rFonts w:asciiTheme="majorBidi" w:eastAsia="Times New Roman" w:hAnsiTheme="majorBidi" w:cstheme="majorBidi"/>
              </w:rPr>
              <w:t xml:space="preserve"> </w:t>
            </w:r>
            <w:r w:rsidR="00B72AEA" w:rsidRPr="00E8130E">
              <w:rPr>
                <w:rFonts w:asciiTheme="majorBidi" w:eastAsia="Times New Roman" w:hAnsiTheme="majorBidi" w:cstheme="majorBidi"/>
              </w:rPr>
              <w:t>usaha sebenarnya belum mengerti terkait konsep</w:t>
            </w:r>
            <w:r w:rsidR="00B72AEA">
              <w:rPr>
                <w:rFonts w:asciiTheme="majorBidi" w:eastAsia="Times New Roman" w:hAnsiTheme="majorBidi" w:cstheme="majorBidi"/>
              </w:rPr>
              <w:t xml:space="preserve"> </w:t>
            </w:r>
            <w:r w:rsidR="00B72AEA" w:rsidRPr="00E8130E">
              <w:rPr>
                <w:rFonts w:asciiTheme="majorBidi" w:eastAsia="Times New Roman" w:hAnsiTheme="majorBidi" w:cstheme="majorBidi"/>
                <w:i/>
                <w:iCs/>
              </w:rPr>
              <w:t>green accounting</w:t>
            </w:r>
            <w:r w:rsidR="00B72AEA" w:rsidRPr="00E8130E">
              <w:rPr>
                <w:rFonts w:asciiTheme="majorBidi" w:eastAsia="Times New Roman" w:hAnsiTheme="majorBidi" w:cstheme="majorBidi"/>
              </w:rPr>
              <w:t>, yang mereka</w:t>
            </w:r>
          </w:p>
        </w:tc>
        <w:tc>
          <w:tcPr>
            <w:tcW w:w="2000" w:type="dxa"/>
          </w:tcPr>
          <w:p w14:paraId="37D127DC" w14:textId="5616892C" w:rsidR="002367FB" w:rsidRDefault="002367FB" w:rsidP="00E8130E">
            <w:pPr>
              <w:keepNext/>
              <w:rPr>
                <w:rFonts w:asciiTheme="majorBidi" w:hAnsiTheme="majorBidi" w:cstheme="majorBidi"/>
              </w:rPr>
            </w:pPr>
            <w:r>
              <w:rPr>
                <w:rFonts w:asciiTheme="majorBidi" w:hAnsiTheme="majorBidi" w:cstheme="majorBidi"/>
              </w:rPr>
              <w:t>Fokus penelitian. Penelitian Yuliana dan Sulistyawati fokus pada</w:t>
            </w:r>
          </w:p>
          <w:p w14:paraId="3B363103" w14:textId="5C7C9CB4" w:rsidR="00E8130E" w:rsidRPr="002249C3" w:rsidRDefault="002367FB" w:rsidP="00CC2171">
            <w:pPr>
              <w:keepNext/>
              <w:rPr>
                <w:rFonts w:asciiTheme="majorBidi" w:hAnsiTheme="majorBidi" w:cstheme="majorBidi"/>
              </w:rPr>
            </w:pPr>
            <w:r w:rsidRPr="002367FB">
              <w:rPr>
                <w:rFonts w:asciiTheme="majorBidi" w:hAnsiTheme="majorBidi" w:cstheme="majorBidi"/>
              </w:rPr>
              <w:t xml:space="preserve">pemahaman dan kepedulian pengrajin kain batik terhadap </w:t>
            </w:r>
            <w:r>
              <w:rPr>
                <w:rFonts w:asciiTheme="majorBidi" w:hAnsiTheme="majorBidi" w:cstheme="majorBidi"/>
              </w:rPr>
              <w:t>penerapan</w:t>
            </w:r>
            <w:r w:rsidR="00706495">
              <w:rPr>
                <w:rFonts w:asciiTheme="majorBidi" w:hAnsiTheme="majorBidi" w:cstheme="majorBidi"/>
              </w:rPr>
              <w:t xml:space="preserve"> </w:t>
            </w:r>
            <w:r w:rsidR="00706495">
              <w:rPr>
                <w:rFonts w:asciiTheme="majorBidi" w:hAnsiTheme="majorBidi" w:cstheme="majorBidi"/>
                <w:i/>
                <w:iCs/>
              </w:rPr>
              <w:t>g</w:t>
            </w:r>
            <w:r w:rsidR="00706495" w:rsidRPr="002367FB">
              <w:rPr>
                <w:rFonts w:asciiTheme="majorBidi" w:hAnsiTheme="majorBidi" w:cstheme="majorBidi"/>
                <w:i/>
                <w:iCs/>
              </w:rPr>
              <w:t xml:space="preserve">reen </w:t>
            </w:r>
            <w:r w:rsidR="00706495">
              <w:rPr>
                <w:rFonts w:asciiTheme="majorBidi" w:hAnsiTheme="majorBidi" w:cstheme="majorBidi"/>
                <w:i/>
                <w:iCs/>
              </w:rPr>
              <w:t>a</w:t>
            </w:r>
            <w:r w:rsidR="00706495" w:rsidRPr="002367FB">
              <w:rPr>
                <w:rFonts w:asciiTheme="majorBidi" w:hAnsiTheme="majorBidi" w:cstheme="majorBidi"/>
                <w:i/>
                <w:iCs/>
              </w:rPr>
              <w:t>ccounting</w:t>
            </w:r>
            <w:r w:rsidR="00706495">
              <w:rPr>
                <w:rFonts w:asciiTheme="majorBidi" w:hAnsiTheme="majorBidi" w:cstheme="majorBidi"/>
                <w:i/>
                <w:iCs/>
              </w:rPr>
              <w:t>,</w:t>
            </w:r>
            <w:r w:rsidR="00B16A32">
              <w:rPr>
                <w:rFonts w:asciiTheme="majorBidi" w:hAnsiTheme="majorBidi" w:cstheme="majorBidi"/>
              </w:rPr>
              <w:t xml:space="preserve"> sedangkan penelitian ini akan</w:t>
            </w:r>
            <w:r w:rsidR="00B72AEA">
              <w:rPr>
                <w:rFonts w:asciiTheme="majorBidi" w:hAnsiTheme="majorBidi" w:cstheme="majorBidi"/>
              </w:rPr>
              <w:t xml:space="preserve"> lebih berfokus pada tantangan yang dihadapi pengrajin tenun untuk</w:t>
            </w:r>
            <w:r w:rsidR="00B16A32">
              <w:rPr>
                <w:rFonts w:asciiTheme="majorBidi" w:hAnsiTheme="majorBidi" w:cstheme="majorBidi"/>
              </w:rPr>
              <w:t xml:space="preserve"> </w:t>
            </w:r>
            <w:r w:rsidR="00706495">
              <w:rPr>
                <w:rFonts w:asciiTheme="majorBidi" w:hAnsiTheme="majorBidi" w:cstheme="majorBidi"/>
                <w:i/>
                <w:iCs/>
              </w:rPr>
              <w:t xml:space="preserve"> </w:t>
            </w:r>
            <w:r w:rsidR="00B72AEA">
              <w:rPr>
                <w:rFonts w:asciiTheme="majorBidi" w:hAnsiTheme="majorBidi" w:cstheme="majorBidi"/>
              </w:rPr>
              <w:t xml:space="preserve">menerapkan </w:t>
            </w:r>
            <w:r w:rsidR="00B72AEA">
              <w:rPr>
                <w:rFonts w:asciiTheme="majorBidi" w:hAnsiTheme="majorBidi" w:cstheme="majorBidi"/>
                <w:i/>
                <w:iCs/>
              </w:rPr>
              <w:t xml:space="preserve">green </w:t>
            </w:r>
          </w:p>
        </w:tc>
      </w:tr>
    </w:tbl>
    <w:p w14:paraId="32167D3E" w14:textId="0E776A88" w:rsidR="00CC2171" w:rsidRDefault="00CC2171" w:rsidP="006C110E">
      <w:pPr>
        <w:spacing w:after="0"/>
        <w:ind w:left="142"/>
        <w:rPr>
          <w:rFonts w:asciiTheme="majorBidi" w:hAnsiTheme="majorBidi" w:cstheme="majorBidi"/>
          <w:i/>
          <w:iCs/>
          <w:sz w:val="20"/>
          <w:szCs w:val="20"/>
        </w:rPr>
      </w:pPr>
      <w:r w:rsidRPr="00A215E4">
        <w:rPr>
          <w:rFonts w:asciiTheme="majorBidi" w:hAnsiTheme="majorBidi" w:cstheme="majorBidi"/>
          <w:i/>
          <w:iCs/>
          <w:sz w:val="20"/>
          <w:szCs w:val="20"/>
        </w:rPr>
        <w:t>Disambung ke halaman berikutnya</w:t>
      </w:r>
    </w:p>
    <w:p w14:paraId="7AFB4497" w14:textId="09B6FC6A" w:rsidR="00CC2171" w:rsidRDefault="00CC2171" w:rsidP="00CC2171">
      <w:pPr>
        <w:pStyle w:val="Caption"/>
        <w:spacing w:after="0"/>
        <w:rPr>
          <w:rFonts w:ascii="Times New Roman" w:hAnsi="Times New Roman" w:cs="Times New Roman"/>
          <w:color w:val="auto"/>
          <w:sz w:val="24"/>
          <w:szCs w:val="24"/>
        </w:rPr>
      </w:pPr>
      <w:r w:rsidRPr="00E8130E">
        <w:rPr>
          <w:rFonts w:ascii="Times New Roman" w:hAnsi="Times New Roman" w:cs="Times New Roman"/>
          <w:color w:val="auto"/>
          <w:sz w:val="24"/>
          <w:szCs w:val="24"/>
        </w:rPr>
        <w:lastRenderedPageBreak/>
        <w:t xml:space="preserve">Tabel 2. </w:t>
      </w:r>
      <w:r>
        <w:rPr>
          <w:rFonts w:ascii="Times New Roman" w:hAnsi="Times New Roman" w:cs="Times New Roman"/>
          <w:color w:val="auto"/>
          <w:sz w:val="24"/>
          <w:szCs w:val="24"/>
        </w:rPr>
        <w:t>2</w:t>
      </w:r>
      <w:r w:rsidRPr="00E8130E">
        <w:rPr>
          <w:rFonts w:ascii="Times New Roman" w:hAnsi="Times New Roman" w:cs="Times New Roman"/>
          <w:color w:val="auto"/>
          <w:sz w:val="24"/>
          <w:szCs w:val="24"/>
        </w:rPr>
        <w:t xml:space="preserve">. Sambungan </w:t>
      </w:r>
    </w:p>
    <w:tbl>
      <w:tblPr>
        <w:tblStyle w:val="TableGrid"/>
        <w:tblW w:w="8379" w:type="dxa"/>
        <w:tblInd w:w="108" w:type="dxa"/>
        <w:tblLayout w:type="fixed"/>
        <w:tblLook w:val="04A0" w:firstRow="1" w:lastRow="0" w:firstColumn="1" w:lastColumn="0" w:noHBand="0" w:noVBand="1"/>
      </w:tblPr>
      <w:tblGrid>
        <w:gridCol w:w="426"/>
        <w:gridCol w:w="1134"/>
        <w:gridCol w:w="1559"/>
        <w:gridCol w:w="1276"/>
        <w:gridCol w:w="1984"/>
        <w:gridCol w:w="2000"/>
      </w:tblGrid>
      <w:tr w:rsidR="00CC2171" w:rsidRPr="002249C3" w14:paraId="2FA207C4" w14:textId="77777777" w:rsidTr="00CC2171">
        <w:trPr>
          <w:trHeight w:val="276"/>
        </w:trPr>
        <w:tc>
          <w:tcPr>
            <w:tcW w:w="426" w:type="dxa"/>
          </w:tcPr>
          <w:p w14:paraId="2D63785F" w14:textId="77777777" w:rsidR="00CC2171" w:rsidRPr="002249C3" w:rsidRDefault="00CC2171" w:rsidP="007E0C22">
            <w:pPr>
              <w:ind w:left="-142" w:right="-111"/>
              <w:jc w:val="center"/>
              <w:rPr>
                <w:rFonts w:asciiTheme="majorBidi" w:hAnsiTheme="majorBidi" w:cstheme="majorBidi"/>
                <w:b/>
                <w:bCs/>
                <w:sz w:val="24"/>
                <w:szCs w:val="24"/>
              </w:rPr>
            </w:pPr>
            <w:r w:rsidRPr="002249C3">
              <w:rPr>
                <w:rFonts w:asciiTheme="majorBidi" w:hAnsiTheme="majorBidi" w:cstheme="majorBidi"/>
                <w:b/>
                <w:bCs/>
                <w:sz w:val="24"/>
                <w:szCs w:val="24"/>
              </w:rPr>
              <w:t>No</w:t>
            </w:r>
          </w:p>
        </w:tc>
        <w:tc>
          <w:tcPr>
            <w:tcW w:w="1134" w:type="dxa"/>
          </w:tcPr>
          <w:p w14:paraId="5C0DAECD" w14:textId="77777777" w:rsidR="00CC2171" w:rsidRPr="002249C3" w:rsidRDefault="00CC2171" w:rsidP="007E0C22">
            <w:pPr>
              <w:jc w:val="center"/>
              <w:rPr>
                <w:rFonts w:asciiTheme="majorBidi" w:hAnsiTheme="majorBidi" w:cstheme="majorBidi"/>
                <w:b/>
                <w:bCs/>
                <w:sz w:val="24"/>
                <w:szCs w:val="24"/>
              </w:rPr>
            </w:pPr>
            <w:r w:rsidRPr="002249C3">
              <w:rPr>
                <w:rFonts w:asciiTheme="majorBidi" w:hAnsiTheme="majorBidi" w:cstheme="majorBidi"/>
                <w:b/>
                <w:bCs/>
                <w:sz w:val="24"/>
                <w:szCs w:val="24"/>
              </w:rPr>
              <w:t>Peneliti</w:t>
            </w:r>
          </w:p>
        </w:tc>
        <w:tc>
          <w:tcPr>
            <w:tcW w:w="1559" w:type="dxa"/>
          </w:tcPr>
          <w:p w14:paraId="13F7C398" w14:textId="77777777" w:rsidR="00CC2171" w:rsidRPr="002249C3" w:rsidRDefault="00CC2171" w:rsidP="007E0C22">
            <w:pPr>
              <w:jc w:val="center"/>
              <w:rPr>
                <w:rFonts w:asciiTheme="majorBidi" w:hAnsiTheme="majorBidi" w:cstheme="majorBidi"/>
                <w:b/>
                <w:bCs/>
                <w:sz w:val="24"/>
                <w:szCs w:val="24"/>
              </w:rPr>
            </w:pPr>
            <w:r w:rsidRPr="002249C3">
              <w:rPr>
                <w:rFonts w:asciiTheme="majorBidi" w:hAnsiTheme="majorBidi" w:cstheme="majorBidi"/>
                <w:b/>
                <w:bCs/>
                <w:sz w:val="24"/>
                <w:szCs w:val="24"/>
              </w:rPr>
              <w:t>Judul</w:t>
            </w:r>
          </w:p>
        </w:tc>
        <w:tc>
          <w:tcPr>
            <w:tcW w:w="1276" w:type="dxa"/>
          </w:tcPr>
          <w:p w14:paraId="23175EE2" w14:textId="77777777" w:rsidR="00CC2171" w:rsidRPr="002249C3" w:rsidRDefault="00CC2171" w:rsidP="007E0C22">
            <w:pPr>
              <w:jc w:val="center"/>
              <w:rPr>
                <w:rFonts w:asciiTheme="majorBidi" w:hAnsiTheme="majorBidi" w:cstheme="majorBidi"/>
                <w:b/>
                <w:bCs/>
                <w:sz w:val="24"/>
                <w:szCs w:val="24"/>
              </w:rPr>
            </w:pPr>
            <w:r w:rsidRPr="002249C3">
              <w:rPr>
                <w:rFonts w:asciiTheme="majorBidi" w:hAnsiTheme="majorBidi" w:cstheme="majorBidi"/>
                <w:b/>
                <w:bCs/>
                <w:sz w:val="24"/>
                <w:szCs w:val="24"/>
              </w:rPr>
              <w:t>Metode</w:t>
            </w:r>
          </w:p>
        </w:tc>
        <w:tc>
          <w:tcPr>
            <w:tcW w:w="1984" w:type="dxa"/>
          </w:tcPr>
          <w:p w14:paraId="529FD493" w14:textId="77777777" w:rsidR="00CC2171" w:rsidRPr="002249C3" w:rsidRDefault="00CC2171" w:rsidP="007E0C22">
            <w:pPr>
              <w:jc w:val="center"/>
              <w:rPr>
                <w:rFonts w:asciiTheme="majorBidi" w:hAnsiTheme="majorBidi" w:cstheme="majorBidi"/>
                <w:b/>
                <w:bCs/>
                <w:sz w:val="24"/>
                <w:szCs w:val="24"/>
              </w:rPr>
            </w:pPr>
            <w:r w:rsidRPr="002249C3">
              <w:rPr>
                <w:rFonts w:asciiTheme="majorBidi" w:hAnsiTheme="majorBidi" w:cstheme="majorBidi"/>
                <w:b/>
                <w:bCs/>
                <w:sz w:val="24"/>
                <w:szCs w:val="24"/>
              </w:rPr>
              <w:t>Hasil Penelitian</w:t>
            </w:r>
          </w:p>
        </w:tc>
        <w:tc>
          <w:tcPr>
            <w:tcW w:w="2000" w:type="dxa"/>
          </w:tcPr>
          <w:p w14:paraId="58AAE863" w14:textId="77777777" w:rsidR="00CC2171" w:rsidRPr="002249C3" w:rsidRDefault="00CC2171" w:rsidP="007E0C22">
            <w:pPr>
              <w:jc w:val="center"/>
              <w:rPr>
                <w:rFonts w:asciiTheme="majorBidi" w:hAnsiTheme="majorBidi" w:cstheme="majorBidi"/>
                <w:b/>
                <w:bCs/>
                <w:sz w:val="24"/>
                <w:szCs w:val="24"/>
              </w:rPr>
            </w:pPr>
            <w:r w:rsidRPr="002249C3">
              <w:rPr>
                <w:rFonts w:asciiTheme="majorBidi" w:hAnsiTheme="majorBidi" w:cstheme="majorBidi"/>
                <w:b/>
                <w:bCs/>
                <w:sz w:val="24"/>
                <w:szCs w:val="24"/>
              </w:rPr>
              <w:t>Perbedaan</w:t>
            </w:r>
          </w:p>
        </w:tc>
      </w:tr>
      <w:tr w:rsidR="00CC2171" w14:paraId="7CC115A9" w14:textId="77777777" w:rsidTr="00CC2171">
        <w:tc>
          <w:tcPr>
            <w:tcW w:w="426" w:type="dxa"/>
          </w:tcPr>
          <w:p w14:paraId="136DC582" w14:textId="77777777" w:rsidR="00CC2171" w:rsidRPr="005B5817" w:rsidRDefault="00CC2171" w:rsidP="00CC2171">
            <w:pPr>
              <w:pStyle w:val="ListParagraph"/>
              <w:ind w:left="360"/>
              <w:jc w:val="both"/>
              <w:rPr>
                <w:rFonts w:asciiTheme="majorBidi" w:hAnsiTheme="majorBidi" w:cstheme="majorBidi"/>
              </w:rPr>
            </w:pPr>
          </w:p>
        </w:tc>
        <w:tc>
          <w:tcPr>
            <w:tcW w:w="1134" w:type="dxa"/>
          </w:tcPr>
          <w:p w14:paraId="753EBCC7" w14:textId="25333F06" w:rsidR="00CC2171" w:rsidRDefault="00CC2171" w:rsidP="00D00449">
            <w:pPr>
              <w:rPr>
                <w:rFonts w:asciiTheme="majorBidi" w:hAnsiTheme="majorBidi" w:cstheme="majorBidi"/>
              </w:rPr>
            </w:pPr>
          </w:p>
        </w:tc>
        <w:tc>
          <w:tcPr>
            <w:tcW w:w="1559" w:type="dxa"/>
          </w:tcPr>
          <w:p w14:paraId="02DD131C" w14:textId="170CE273" w:rsidR="00CC2171" w:rsidRPr="00E8130E" w:rsidRDefault="00CC2171" w:rsidP="00E8130E">
            <w:pPr>
              <w:jc w:val="both"/>
              <w:rPr>
                <w:rFonts w:asciiTheme="majorBidi" w:hAnsiTheme="majorBidi" w:cstheme="majorBidi"/>
                <w:lang w:val="id-ID"/>
              </w:rPr>
            </w:pPr>
          </w:p>
        </w:tc>
        <w:tc>
          <w:tcPr>
            <w:tcW w:w="1276" w:type="dxa"/>
          </w:tcPr>
          <w:p w14:paraId="7632D38A" w14:textId="77777777" w:rsidR="00CC2171" w:rsidRPr="00E8130E" w:rsidRDefault="00CC2171" w:rsidP="005B5817">
            <w:pPr>
              <w:jc w:val="both"/>
              <w:rPr>
                <w:rFonts w:asciiTheme="majorBidi" w:hAnsiTheme="majorBidi" w:cstheme="majorBidi"/>
              </w:rPr>
            </w:pPr>
          </w:p>
        </w:tc>
        <w:tc>
          <w:tcPr>
            <w:tcW w:w="1984" w:type="dxa"/>
          </w:tcPr>
          <w:p w14:paraId="16EA4215" w14:textId="33EBBBA8" w:rsidR="00CC2171" w:rsidRPr="00E8130E" w:rsidRDefault="00CC2171" w:rsidP="00E8130E">
            <w:pPr>
              <w:rPr>
                <w:rFonts w:asciiTheme="majorBidi" w:eastAsia="Times New Roman" w:hAnsiTheme="majorBidi" w:cstheme="majorBidi"/>
              </w:rPr>
            </w:pPr>
            <w:r w:rsidRPr="00E8130E">
              <w:rPr>
                <w:rFonts w:asciiTheme="majorBidi" w:eastAsia="Times New Roman" w:hAnsiTheme="majorBidi" w:cstheme="majorBidi"/>
              </w:rPr>
              <w:t>pahami ialah kepedulian untuk tidak mencemari lingkungan dalam menjalankan kegiatan usaha</w:t>
            </w:r>
            <w:r>
              <w:rPr>
                <w:rFonts w:asciiTheme="majorBidi" w:eastAsia="Times New Roman" w:hAnsiTheme="majorBidi" w:cstheme="majorBidi"/>
              </w:rPr>
              <w:t>.</w:t>
            </w:r>
          </w:p>
        </w:tc>
        <w:tc>
          <w:tcPr>
            <w:tcW w:w="2000" w:type="dxa"/>
          </w:tcPr>
          <w:p w14:paraId="652FEE41" w14:textId="63DA2B5E" w:rsidR="00CC2171" w:rsidRPr="002367FB" w:rsidRDefault="00CC2171" w:rsidP="00CC2171">
            <w:pPr>
              <w:keepNext/>
              <w:rPr>
                <w:rFonts w:asciiTheme="majorBidi" w:hAnsiTheme="majorBidi" w:cstheme="majorBidi"/>
              </w:rPr>
            </w:pPr>
            <w:r>
              <w:rPr>
                <w:rFonts w:asciiTheme="majorBidi" w:hAnsiTheme="majorBidi" w:cstheme="majorBidi"/>
                <w:i/>
                <w:iCs/>
              </w:rPr>
              <w:t>accounting</w:t>
            </w:r>
          </w:p>
          <w:p w14:paraId="33F5EE3B" w14:textId="77777777" w:rsidR="00CC2171" w:rsidRDefault="00CC2171" w:rsidP="00E8130E">
            <w:pPr>
              <w:keepNext/>
              <w:rPr>
                <w:rFonts w:asciiTheme="majorBidi" w:hAnsiTheme="majorBidi" w:cstheme="majorBidi"/>
              </w:rPr>
            </w:pPr>
          </w:p>
        </w:tc>
      </w:tr>
      <w:tr w:rsidR="00E8130E" w14:paraId="3E0E77B9" w14:textId="77777777" w:rsidTr="00CC2171">
        <w:tc>
          <w:tcPr>
            <w:tcW w:w="426" w:type="dxa"/>
          </w:tcPr>
          <w:p w14:paraId="5810A36C" w14:textId="2304E843" w:rsidR="00E8130E" w:rsidRPr="00B16A32" w:rsidRDefault="00B16A32" w:rsidP="00B16A32">
            <w:pPr>
              <w:jc w:val="both"/>
              <w:rPr>
                <w:rFonts w:asciiTheme="majorBidi" w:hAnsiTheme="majorBidi" w:cstheme="majorBidi"/>
              </w:rPr>
            </w:pPr>
            <w:r>
              <w:rPr>
                <w:rFonts w:asciiTheme="majorBidi" w:hAnsiTheme="majorBidi" w:cstheme="majorBidi"/>
              </w:rPr>
              <w:t>5</w:t>
            </w:r>
          </w:p>
        </w:tc>
        <w:tc>
          <w:tcPr>
            <w:tcW w:w="1134" w:type="dxa"/>
          </w:tcPr>
          <w:p w14:paraId="115A434C" w14:textId="2A3B6DE2" w:rsidR="00E8130E" w:rsidRDefault="00E8130E" w:rsidP="00D00449">
            <w:pPr>
              <w:rPr>
                <w:rFonts w:asciiTheme="majorBidi" w:hAnsiTheme="majorBidi" w:cstheme="majorBidi"/>
              </w:rPr>
            </w:pPr>
            <w:r>
              <w:rPr>
                <w:rFonts w:asciiTheme="majorBidi" w:hAnsiTheme="majorBidi" w:cstheme="majorBidi"/>
              </w:rPr>
              <w:t>Maulita dan M. Adham (2020)</w:t>
            </w:r>
          </w:p>
        </w:tc>
        <w:tc>
          <w:tcPr>
            <w:tcW w:w="1559" w:type="dxa"/>
          </w:tcPr>
          <w:p w14:paraId="245E0FDE" w14:textId="0562C117" w:rsidR="00E8130E" w:rsidRPr="00E8130E" w:rsidRDefault="00E8130E" w:rsidP="00E8130E">
            <w:pPr>
              <w:jc w:val="both"/>
              <w:rPr>
                <w:rFonts w:asciiTheme="majorBidi" w:hAnsiTheme="majorBidi" w:cstheme="majorBidi"/>
                <w:lang w:val="id-ID"/>
              </w:rPr>
            </w:pPr>
            <w:r w:rsidRPr="00E8130E">
              <w:rPr>
                <w:rFonts w:asciiTheme="majorBidi" w:hAnsiTheme="majorBidi" w:cstheme="majorBidi"/>
                <w:lang w:val="id-ID"/>
              </w:rPr>
              <w:t xml:space="preserve">Tingkat Kepedulian </w:t>
            </w:r>
            <w:r>
              <w:rPr>
                <w:rFonts w:asciiTheme="majorBidi" w:hAnsiTheme="majorBidi" w:cstheme="majorBidi"/>
                <w:lang w:val="id-ID"/>
              </w:rPr>
              <w:t>d</w:t>
            </w:r>
            <w:r w:rsidRPr="00E8130E">
              <w:rPr>
                <w:rFonts w:asciiTheme="majorBidi" w:hAnsiTheme="majorBidi" w:cstheme="majorBidi"/>
                <w:lang w:val="id-ID"/>
              </w:rPr>
              <w:t>an</w:t>
            </w:r>
            <w:r>
              <w:rPr>
                <w:rFonts w:asciiTheme="majorBidi" w:hAnsiTheme="majorBidi" w:cstheme="majorBidi"/>
                <w:lang w:val="id-ID"/>
              </w:rPr>
              <w:t xml:space="preserve"> </w:t>
            </w:r>
            <w:r w:rsidRPr="00E8130E">
              <w:rPr>
                <w:rFonts w:asciiTheme="majorBidi" w:hAnsiTheme="majorBidi" w:cstheme="majorBidi"/>
                <w:lang w:val="id-ID"/>
              </w:rPr>
              <w:t>Pengetahuan</w:t>
            </w:r>
          </w:p>
          <w:p w14:paraId="47937ADC" w14:textId="2ECCEA94" w:rsidR="00E8130E" w:rsidRPr="00E8130E" w:rsidRDefault="00E8130E" w:rsidP="00E8130E">
            <w:pPr>
              <w:jc w:val="both"/>
              <w:rPr>
                <w:rFonts w:asciiTheme="majorBidi" w:hAnsiTheme="majorBidi" w:cstheme="majorBidi"/>
                <w:lang w:val="id-ID"/>
              </w:rPr>
            </w:pPr>
            <w:r w:rsidRPr="00E8130E">
              <w:rPr>
                <w:rFonts w:asciiTheme="majorBidi" w:hAnsiTheme="majorBidi" w:cstheme="majorBidi"/>
                <w:lang w:val="id-ID"/>
              </w:rPr>
              <w:t>U</w:t>
            </w:r>
            <w:r>
              <w:rPr>
                <w:rFonts w:asciiTheme="majorBidi" w:hAnsiTheme="majorBidi" w:cstheme="majorBidi"/>
                <w:lang w:val="id-ID"/>
              </w:rPr>
              <w:t>MKM</w:t>
            </w:r>
          </w:p>
          <w:p w14:paraId="7FDD2123" w14:textId="7DD320C9" w:rsidR="00E8130E" w:rsidRPr="00E8130E" w:rsidRDefault="00E8130E" w:rsidP="00E8130E">
            <w:pPr>
              <w:jc w:val="both"/>
              <w:rPr>
                <w:rFonts w:asciiTheme="majorBidi" w:hAnsiTheme="majorBidi" w:cstheme="majorBidi"/>
                <w:lang w:val="id-ID"/>
              </w:rPr>
            </w:pPr>
            <w:r>
              <w:rPr>
                <w:rFonts w:asciiTheme="majorBidi" w:hAnsiTheme="majorBidi" w:cstheme="majorBidi"/>
                <w:lang w:val="id-ID"/>
              </w:rPr>
              <w:t>d</w:t>
            </w:r>
            <w:r w:rsidRPr="00E8130E">
              <w:rPr>
                <w:rFonts w:asciiTheme="majorBidi" w:hAnsiTheme="majorBidi" w:cstheme="majorBidi"/>
                <w:lang w:val="id-ID"/>
              </w:rPr>
              <w:t xml:space="preserve">alam Mengimplementasikan </w:t>
            </w:r>
          </w:p>
          <w:p w14:paraId="614D2609" w14:textId="6EFAB28C" w:rsidR="00E8130E" w:rsidRPr="00E8130E" w:rsidRDefault="00E8130E" w:rsidP="00E8130E">
            <w:pPr>
              <w:jc w:val="both"/>
              <w:rPr>
                <w:rFonts w:asciiTheme="majorBidi" w:hAnsiTheme="majorBidi" w:cstheme="majorBidi"/>
                <w:i/>
                <w:iCs/>
                <w:lang w:val="id-ID"/>
              </w:rPr>
            </w:pPr>
            <w:r w:rsidRPr="00E8130E">
              <w:rPr>
                <w:rFonts w:asciiTheme="majorBidi" w:hAnsiTheme="majorBidi" w:cstheme="majorBidi"/>
                <w:i/>
                <w:iCs/>
                <w:lang w:val="id-ID"/>
              </w:rPr>
              <w:t xml:space="preserve">Green </w:t>
            </w:r>
          </w:p>
          <w:p w14:paraId="67B91DE1" w14:textId="04BE8D08" w:rsidR="00E8130E" w:rsidRPr="00E8130E" w:rsidRDefault="00E8130E" w:rsidP="00E8130E">
            <w:pPr>
              <w:jc w:val="both"/>
              <w:rPr>
                <w:rFonts w:asciiTheme="majorBidi" w:hAnsiTheme="majorBidi" w:cstheme="majorBidi"/>
                <w:i/>
                <w:iCs/>
                <w:lang w:val="id-ID"/>
              </w:rPr>
            </w:pPr>
            <w:r w:rsidRPr="00E8130E">
              <w:rPr>
                <w:rFonts w:asciiTheme="majorBidi" w:hAnsiTheme="majorBidi" w:cstheme="majorBidi"/>
                <w:i/>
                <w:iCs/>
                <w:lang w:val="id-ID"/>
              </w:rPr>
              <w:t>Accounting</w:t>
            </w:r>
          </w:p>
          <w:p w14:paraId="256AEDE0" w14:textId="279DBC14" w:rsidR="00E8130E" w:rsidRPr="00E8130E" w:rsidRDefault="00E8130E" w:rsidP="00E8130E">
            <w:pPr>
              <w:jc w:val="both"/>
              <w:rPr>
                <w:rFonts w:asciiTheme="majorBidi" w:hAnsiTheme="majorBidi" w:cstheme="majorBidi"/>
                <w:lang w:val="id-ID"/>
              </w:rPr>
            </w:pPr>
            <w:r w:rsidRPr="00E8130E">
              <w:rPr>
                <w:rFonts w:asciiTheme="majorBidi" w:hAnsiTheme="majorBidi" w:cstheme="majorBidi"/>
                <w:lang w:val="id-ID"/>
              </w:rPr>
              <w:t xml:space="preserve">Di Kota </w:t>
            </w:r>
          </w:p>
          <w:p w14:paraId="12346F03" w14:textId="27DDEB8F" w:rsidR="00E8130E" w:rsidRPr="00E8130E" w:rsidRDefault="00E8130E" w:rsidP="00E8130E">
            <w:pPr>
              <w:jc w:val="both"/>
              <w:rPr>
                <w:rFonts w:asciiTheme="majorBidi" w:hAnsiTheme="majorBidi" w:cstheme="majorBidi"/>
                <w:lang w:val="id-ID"/>
              </w:rPr>
            </w:pPr>
            <w:r w:rsidRPr="00E8130E">
              <w:rPr>
                <w:rFonts w:asciiTheme="majorBidi" w:hAnsiTheme="majorBidi" w:cstheme="majorBidi"/>
                <w:lang w:val="id-ID"/>
              </w:rPr>
              <w:t>Samarinda</w:t>
            </w:r>
          </w:p>
          <w:p w14:paraId="4ED48503" w14:textId="77777777" w:rsidR="00E8130E" w:rsidRPr="00E8130E" w:rsidRDefault="00E8130E" w:rsidP="00D00449">
            <w:pPr>
              <w:jc w:val="both"/>
              <w:rPr>
                <w:rFonts w:asciiTheme="majorBidi" w:hAnsiTheme="majorBidi" w:cstheme="majorBidi"/>
              </w:rPr>
            </w:pPr>
          </w:p>
        </w:tc>
        <w:tc>
          <w:tcPr>
            <w:tcW w:w="1276" w:type="dxa"/>
          </w:tcPr>
          <w:p w14:paraId="49FFAC17" w14:textId="7C363401" w:rsidR="00E8130E" w:rsidRPr="00E8130E" w:rsidRDefault="005E2C71" w:rsidP="005B5817">
            <w:pPr>
              <w:jc w:val="both"/>
              <w:rPr>
                <w:rFonts w:asciiTheme="majorBidi" w:hAnsiTheme="majorBidi" w:cstheme="majorBidi"/>
              </w:rPr>
            </w:pPr>
            <w:r>
              <w:rPr>
                <w:rFonts w:asciiTheme="majorBidi" w:hAnsiTheme="majorBidi" w:cstheme="majorBidi"/>
              </w:rPr>
              <w:t xml:space="preserve">Kuantitatif deskriptif </w:t>
            </w:r>
          </w:p>
        </w:tc>
        <w:tc>
          <w:tcPr>
            <w:tcW w:w="1984" w:type="dxa"/>
          </w:tcPr>
          <w:p w14:paraId="7079CCB0" w14:textId="3ADA7D48" w:rsidR="00E8130E" w:rsidRPr="005E2C71" w:rsidRDefault="005E2C71" w:rsidP="00E8130E">
            <w:pPr>
              <w:rPr>
                <w:rFonts w:asciiTheme="majorBidi" w:eastAsia="Times New Roman" w:hAnsiTheme="majorBidi" w:cstheme="majorBidi"/>
              </w:rPr>
            </w:pPr>
            <w:r w:rsidRPr="005E2C71">
              <w:rPr>
                <w:rFonts w:asciiTheme="majorBidi" w:eastAsia="Times New Roman" w:hAnsiTheme="majorBidi" w:cstheme="majorBidi"/>
              </w:rPr>
              <w:t xml:space="preserve">Pelaku UMKM di Samarinda pada dasarnya peduli terhadap lingkungan. Namun pada praktiknya mereka masih berorientasi pada profit dan belum memiliki pemahaman serta kemampuan untuk menerapkan </w:t>
            </w:r>
            <w:r w:rsidRPr="005E2C71">
              <w:rPr>
                <w:rFonts w:asciiTheme="majorBidi" w:eastAsia="Times New Roman" w:hAnsiTheme="majorBidi" w:cstheme="majorBidi"/>
                <w:i/>
                <w:iCs/>
              </w:rPr>
              <w:t>green accounting</w:t>
            </w:r>
          </w:p>
        </w:tc>
        <w:tc>
          <w:tcPr>
            <w:tcW w:w="2000" w:type="dxa"/>
          </w:tcPr>
          <w:p w14:paraId="0BAE7014" w14:textId="51CA4EC5" w:rsidR="00E8130E" w:rsidRPr="008241F4" w:rsidRDefault="005E2C71" w:rsidP="00E8130E">
            <w:pPr>
              <w:keepNext/>
              <w:rPr>
                <w:rFonts w:asciiTheme="majorBidi" w:hAnsiTheme="majorBidi" w:cstheme="majorBidi"/>
              </w:rPr>
            </w:pPr>
            <w:r>
              <w:rPr>
                <w:rFonts w:asciiTheme="majorBidi" w:hAnsiTheme="majorBidi" w:cstheme="majorBidi"/>
              </w:rPr>
              <w:t xml:space="preserve">Metode penelitian. Maulita dan M. Adham menggunakan metode kuantitatif deskriptif dengan menyebar kuesioner kepada 60 pelaku UMKM. Sedangkan penelitian ini akan menggunakan metode kualitatif dengan pendekatan etnometodologi agar dapat </w:t>
            </w:r>
            <w:r w:rsidR="008241F4">
              <w:rPr>
                <w:rFonts w:asciiTheme="majorBidi" w:hAnsiTheme="majorBidi" w:cstheme="majorBidi"/>
              </w:rPr>
              <w:t xml:space="preserve">mengungkapkan makna sosial di balik tantangan yang dihadapi pengrajin tenun untuk menerapkan </w:t>
            </w:r>
            <w:r w:rsidR="008241F4" w:rsidRPr="008241F4">
              <w:rPr>
                <w:rFonts w:asciiTheme="majorBidi" w:hAnsiTheme="majorBidi" w:cstheme="majorBidi"/>
                <w:i/>
                <w:iCs/>
              </w:rPr>
              <w:t>green accounting</w:t>
            </w:r>
          </w:p>
        </w:tc>
      </w:tr>
    </w:tbl>
    <w:p w14:paraId="123AC527" w14:textId="77777777" w:rsidR="00913400" w:rsidRDefault="00D00449" w:rsidP="00B72AEA">
      <w:pPr>
        <w:pStyle w:val="ListParagraph"/>
        <w:spacing w:line="480" w:lineRule="auto"/>
        <w:ind w:left="142"/>
        <w:jc w:val="both"/>
        <w:rPr>
          <w:rFonts w:asciiTheme="majorBidi" w:hAnsiTheme="majorBidi" w:cstheme="majorBidi"/>
          <w:i/>
          <w:iCs/>
          <w:sz w:val="20"/>
          <w:szCs w:val="20"/>
        </w:rPr>
      </w:pPr>
      <w:r w:rsidRPr="00D00449">
        <w:rPr>
          <w:rFonts w:asciiTheme="majorBidi" w:hAnsiTheme="majorBidi" w:cstheme="majorBidi"/>
          <w:i/>
          <w:iCs/>
          <w:sz w:val="20"/>
          <w:szCs w:val="20"/>
        </w:rPr>
        <w:t xml:space="preserve">Sumber: </w:t>
      </w:r>
      <w:r>
        <w:rPr>
          <w:rFonts w:asciiTheme="majorBidi" w:hAnsiTheme="majorBidi" w:cstheme="majorBidi"/>
          <w:i/>
          <w:iCs/>
          <w:sz w:val="20"/>
          <w:szCs w:val="20"/>
        </w:rPr>
        <w:t>Diolah oleh Peneliti, 2024</w:t>
      </w:r>
    </w:p>
    <w:p w14:paraId="73AA2209" w14:textId="77777777" w:rsidR="00D578B2" w:rsidRDefault="00D578B2" w:rsidP="002C24A9">
      <w:pPr>
        <w:pStyle w:val="ListParagraph"/>
        <w:spacing w:line="480" w:lineRule="auto"/>
        <w:ind w:left="0"/>
        <w:jc w:val="both"/>
        <w:rPr>
          <w:rFonts w:asciiTheme="majorBidi" w:hAnsiTheme="majorBidi" w:cstheme="majorBidi"/>
          <w:i/>
          <w:iCs/>
          <w:sz w:val="20"/>
          <w:szCs w:val="20"/>
        </w:rPr>
      </w:pPr>
    </w:p>
    <w:p w14:paraId="46FE5DBD" w14:textId="77777777" w:rsidR="00E8130E" w:rsidRDefault="00E8130E" w:rsidP="002C24A9">
      <w:pPr>
        <w:pStyle w:val="ListParagraph"/>
        <w:spacing w:line="480" w:lineRule="auto"/>
        <w:ind w:left="0"/>
        <w:jc w:val="both"/>
        <w:rPr>
          <w:rFonts w:asciiTheme="majorBidi" w:hAnsiTheme="majorBidi" w:cstheme="majorBidi"/>
          <w:sz w:val="20"/>
          <w:szCs w:val="20"/>
        </w:rPr>
      </w:pPr>
    </w:p>
    <w:p w14:paraId="06BA6C6E" w14:textId="77777777" w:rsidR="006752A3" w:rsidRDefault="006752A3" w:rsidP="002C24A9">
      <w:pPr>
        <w:pStyle w:val="ListParagraph"/>
        <w:spacing w:line="480" w:lineRule="auto"/>
        <w:ind w:left="0"/>
        <w:jc w:val="both"/>
        <w:rPr>
          <w:rFonts w:asciiTheme="majorBidi" w:hAnsiTheme="majorBidi" w:cstheme="majorBidi"/>
          <w:sz w:val="20"/>
          <w:szCs w:val="20"/>
        </w:rPr>
      </w:pPr>
    </w:p>
    <w:p w14:paraId="4A9DF8E6" w14:textId="77777777" w:rsidR="006752A3" w:rsidRDefault="006752A3" w:rsidP="002C24A9">
      <w:pPr>
        <w:pStyle w:val="ListParagraph"/>
        <w:spacing w:line="480" w:lineRule="auto"/>
        <w:ind w:left="0"/>
        <w:jc w:val="both"/>
        <w:rPr>
          <w:rFonts w:asciiTheme="majorBidi" w:hAnsiTheme="majorBidi" w:cstheme="majorBidi"/>
          <w:sz w:val="20"/>
          <w:szCs w:val="20"/>
        </w:rPr>
      </w:pPr>
    </w:p>
    <w:p w14:paraId="0CF7628D" w14:textId="77777777" w:rsidR="006752A3" w:rsidRDefault="006752A3" w:rsidP="002C24A9">
      <w:pPr>
        <w:pStyle w:val="ListParagraph"/>
        <w:spacing w:line="480" w:lineRule="auto"/>
        <w:ind w:left="0"/>
        <w:jc w:val="both"/>
        <w:rPr>
          <w:rFonts w:asciiTheme="majorBidi" w:hAnsiTheme="majorBidi" w:cstheme="majorBidi"/>
          <w:sz w:val="20"/>
          <w:szCs w:val="20"/>
        </w:rPr>
      </w:pPr>
    </w:p>
    <w:p w14:paraId="6DE3DF26" w14:textId="77777777" w:rsidR="00B16A32" w:rsidRDefault="00B16A32" w:rsidP="002C24A9">
      <w:pPr>
        <w:pStyle w:val="ListParagraph"/>
        <w:spacing w:line="480" w:lineRule="auto"/>
        <w:ind w:left="0"/>
        <w:jc w:val="both"/>
        <w:rPr>
          <w:rFonts w:asciiTheme="majorBidi" w:hAnsiTheme="majorBidi" w:cstheme="majorBidi"/>
          <w:sz w:val="20"/>
          <w:szCs w:val="20"/>
        </w:rPr>
      </w:pPr>
    </w:p>
    <w:p w14:paraId="445C012A" w14:textId="77777777" w:rsidR="00B16A32" w:rsidRPr="002C24A9" w:rsidRDefault="00B16A32" w:rsidP="002C24A9">
      <w:pPr>
        <w:pStyle w:val="ListParagraph"/>
        <w:spacing w:line="480" w:lineRule="auto"/>
        <w:ind w:left="0"/>
        <w:jc w:val="both"/>
        <w:rPr>
          <w:rFonts w:asciiTheme="majorBidi" w:hAnsiTheme="majorBidi" w:cstheme="majorBidi"/>
          <w:sz w:val="20"/>
          <w:szCs w:val="20"/>
        </w:rPr>
        <w:sectPr w:rsidR="00B16A32" w:rsidRPr="002C24A9" w:rsidSect="00314277">
          <w:pgSz w:w="11907" w:h="16839" w:code="9"/>
          <w:pgMar w:top="2268" w:right="1701" w:bottom="1701" w:left="2268" w:header="708" w:footer="708" w:gutter="0"/>
          <w:cols w:space="708"/>
          <w:titlePg/>
          <w:docGrid w:linePitch="360"/>
        </w:sectPr>
      </w:pPr>
    </w:p>
    <w:p w14:paraId="4E9CA1D6" w14:textId="77777777" w:rsidR="00CB16B6" w:rsidRDefault="00CB16B6" w:rsidP="006D4444">
      <w:pPr>
        <w:pStyle w:val="Heading2"/>
        <w:numPr>
          <w:ilvl w:val="1"/>
          <w:numId w:val="23"/>
        </w:numPr>
        <w:spacing w:before="0" w:line="480" w:lineRule="auto"/>
        <w:ind w:left="567" w:hanging="567"/>
        <w:rPr>
          <w:rFonts w:asciiTheme="majorBidi" w:hAnsiTheme="majorBidi"/>
          <w:color w:val="auto"/>
          <w:sz w:val="24"/>
          <w:szCs w:val="24"/>
        </w:rPr>
        <w:sectPr w:rsidR="00CB16B6" w:rsidSect="00314277">
          <w:headerReference w:type="first" r:id="rId24"/>
          <w:footerReference w:type="first" r:id="rId25"/>
          <w:type w:val="continuous"/>
          <w:pgSz w:w="11907" w:h="16839" w:code="9"/>
          <w:pgMar w:top="2268" w:right="1701" w:bottom="1701" w:left="2268" w:header="708" w:footer="708" w:gutter="0"/>
          <w:cols w:space="708"/>
          <w:titlePg/>
          <w:docGrid w:linePitch="360"/>
        </w:sectPr>
      </w:pPr>
    </w:p>
    <w:p w14:paraId="25EADA4E" w14:textId="4CFDC072" w:rsidR="006D4444" w:rsidRPr="00DA123F" w:rsidRDefault="006D4444" w:rsidP="006D4444">
      <w:pPr>
        <w:pStyle w:val="Heading2"/>
        <w:numPr>
          <w:ilvl w:val="1"/>
          <w:numId w:val="23"/>
        </w:numPr>
        <w:spacing w:before="0" w:line="480" w:lineRule="auto"/>
        <w:ind w:left="567" w:hanging="567"/>
        <w:rPr>
          <w:rFonts w:asciiTheme="majorBidi" w:hAnsiTheme="majorBidi"/>
          <w:color w:val="auto"/>
          <w:sz w:val="24"/>
          <w:szCs w:val="24"/>
        </w:rPr>
      </w:pPr>
      <w:bookmarkStart w:id="548" w:name="_Toc203072346"/>
      <w:r>
        <w:rPr>
          <w:rFonts w:asciiTheme="majorBidi" w:hAnsiTheme="majorBidi"/>
          <w:noProof/>
          <w:sz w:val="24"/>
          <w:szCs w:val="24"/>
        </w:rPr>
        <w:lastRenderedPageBreak/>
        <mc:AlternateContent>
          <mc:Choice Requires="wps">
            <w:drawing>
              <wp:anchor distT="0" distB="0" distL="114300" distR="114300" simplePos="0" relativeHeight="251462144" behindDoc="0" locked="0" layoutInCell="1" allowOverlap="1" wp14:anchorId="4C830C09" wp14:editId="5E31032F">
                <wp:simplePos x="0" y="0"/>
                <wp:positionH relativeFrom="column">
                  <wp:posOffset>894080</wp:posOffset>
                </wp:positionH>
                <wp:positionV relativeFrom="paragraph">
                  <wp:posOffset>341630</wp:posOffset>
                </wp:positionV>
                <wp:extent cx="3333750" cy="445135"/>
                <wp:effectExtent l="0" t="0" r="19050" b="12065"/>
                <wp:wrapNone/>
                <wp:docPr id="427775687" name="Text Box 427775687"/>
                <wp:cNvGraphicFramePr/>
                <a:graphic xmlns:a="http://schemas.openxmlformats.org/drawingml/2006/main">
                  <a:graphicData uri="http://schemas.microsoft.com/office/word/2010/wordprocessingShape">
                    <wps:wsp>
                      <wps:cNvSpPr txBox="1"/>
                      <wps:spPr>
                        <a:xfrm>
                          <a:off x="0" y="0"/>
                          <a:ext cx="3333750" cy="445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98E3C5" w14:textId="77777777" w:rsidR="006D4444" w:rsidRPr="00356B43" w:rsidRDefault="006D4444" w:rsidP="006D4444">
                            <w:pPr>
                              <w:jc w:val="center"/>
                              <w:rPr>
                                <w:rFonts w:asciiTheme="majorBidi" w:hAnsiTheme="majorBidi" w:cstheme="majorBidi"/>
                              </w:rPr>
                            </w:pPr>
                            <w:r w:rsidRPr="00356B43">
                              <w:rPr>
                                <w:rFonts w:asciiTheme="majorBidi" w:hAnsiTheme="majorBidi" w:cstheme="majorBidi"/>
                              </w:rPr>
                              <w:t>Pengolahan limbah hasil usaha yang belum sesuai dengan aturan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30C09" id="_x0000_t202" coordsize="21600,21600" o:spt="202" path="m,l,21600r21600,l21600,xe">
                <v:stroke joinstyle="miter"/>
                <v:path gradientshapeok="t" o:connecttype="rect"/>
              </v:shapetype>
              <v:shape id="Text Box 427775687" o:spid="_x0000_s1026" type="#_x0000_t202" style="position:absolute;left:0;text-align:left;margin-left:70.4pt;margin-top:26.9pt;width:262.5pt;height:35.0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" fillcolor="white [3201]" strokeweight=".5pt">
                <v:textbox>
                  <w:txbxContent>
                    <w:p w14:paraId="0498E3C5" w14:textId="77777777" w:rsidR="006D4444" w:rsidRPr="00356B43" w:rsidRDefault="006D4444" w:rsidP="006D4444">
                      <w:pPr>
                        <w:jc w:val="center"/>
                        <w:rPr>
                          <w:rFonts w:asciiTheme="majorBidi" w:hAnsiTheme="majorBidi" w:cstheme="majorBidi"/>
                        </w:rPr>
                      </w:pPr>
                      <w:r w:rsidRPr="00356B43">
                        <w:rPr>
                          <w:rFonts w:asciiTheme="majorBidi" w:hAnsiTheme="majorBidi" w:cstheme="majorBidi"/>
                        </w:rPr>
                        <w:t>Pengolahan limbah hasil usaha yang belum sesuai dengan aturan</w:t>
                      </w:r>
                    </w:p>
                  </w:txbxContent>
                </v:textbox>
              </v:shape>
            </w:pict>
          </mc:Fallback>
        </mc:AlternateContent>
      </w:r>
      <w:r w:rsidR="00A647DE">
        <w:rPr>
          <w:rFonts w:asciiTheme="majorBidi" w:hAnsiTheme="majorBidi"/>
          <w:color w:val="auto"/>
          <w:sz w:val="24"/>
          <w:szCs w:val="24"/>
        </w:rPr>
        <w:t>Kerangka Berpiki</w:t>
      </w:r>
      <w:r>
        <w:rPr>
          <w:rFonts w:asciiTheme="majorBidi" w:hAnsiTheme="majorBidi"/>
          <w:color w:val="auto"/>
          <w:sz w:val="24"/>
          <w:szCs w:val="24"/>
        </w:rPr>
        <w:t>r</w:t>
      </w:r>
      <w:bookmarkEnd w:id="548"/>
    </w:p>
    <w:p w14:paraId="3DC5A4B9" w14:textId="174E9406" w:rsidR="006D4444" w:rsidRPr="00CC1196" w:rsidRDefault="006D4444" w:rsidP="006D4444">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28384" behindDoc="0" locked="0" layoutInCell="1" allowOverlap="1" wp14:anchorId="4F920D9B" wp14:editId="4A435ED4">
                <wp:simplePos x="0" y="0"/>
                <wp:positionH relativeFrom="column">
                  <wp:posOffset>2535403</wp:posOffset>
                </wp:positionH>
                <wp:positionV relativeFrom="paragraph">
                  <wp:posOffset>441528</wp:posOffset>
                </wp:positionV>
                <wp:extent cx="0" cy="251460"/>
                <wp:effectExtent l="95250" t="0" r="57150" b="53340"/>
                <wp:wrapNone/>
                <wp:docPr id="8" name="Straight Arrow Connector 8"/>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21A6C5" id="_x0000_t32" coordsize="21600,21600" o:spt="32" o:oned="t" path="m,l21600,21600e" filled="f">
                <v:path arrowok="t" fillok="f" o:connecttype="none"/>
                <o:lock v:ext="edit" shapetype="t"/>
              </v:shapetype>
              <v:shape id="Straight Arrow Connector 8" o:spid="_x0000_s1026" type="#_x0000_t32" style="position:absolute;margin-left:199.65pt;margin-top:34.75pt;width:0;height:19.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" strokecolor="black [3040]">
                <v:stroke endarrow="open"/>
              </v:shape>
            </w:pict>
          </mc:Fallback>
        </mc:AlternateContent>
      </w:r>
    </w:p>
    <w:p w14:paraId="624D247F" w14:textId="378D90EE" w:rsidR="006D4444" w:rsidRPr="00CC1196" w:rsidRDefault="006D4444" w:rsidP="006D4444">
      <w:pPr>
        <w:spacing w:line="480" w:lineRule="auto"/>
        <w:jc w:val="both"/>
        <w:rPr>
          <w:rFonts w:asciiTheme="majorBidi" w:hAnsiTheme="majorBidi" w:cstheme="majorBidi"/>
          <w:sz w:val="24"/>
          <w:szCs w:val="24"/>
        </w:rPr>
      </w:pPr>
      <w:r w:rsidRPr="00CC1196">
        <w:rPr>
          <w:rFonts w:asciiTheme="majorBidi" w:hAnsiTheme="majorBidi" w:cstheme="majorBidi"/>
          <w:noProof/>
          <w:sz w:val="24"/>
          <w:szCs w:val="24"/>
        </w:rPr>
        <mc:AlternateContent>
          <mc:Choice Requires="wps">
            <w:drawing>
              <wp:anchor distT="0" distB="0" distL="114300" distR="114300" simplePos="0" relativeHeight="251526656" behindDoc="0" locked="0" layoutInCell="1" allowOverlap="1" wp14:anchorId="51CFC376" wp14:editId="19540FFF">
                <wp:simplePos x="0" y="0"/>
                <wp:positionH relativeFrom="column">
                  <wp:posOffset>912495</wp:posOffset>
                </wp:positionH>
                <wp:positionV relativeFrom="paragraph">
                  <wp:posOffset>315112</wp:posOffset>
                </wp:positionV>
                <wp:extent cx="3333750" cy="468989"/>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3333750" cy="4689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6B309" w14:textId="77777777" w:rsidR="006D4444" w:rsidRPr="00571C9C" w:rsidRDefault="006D4444" w:rsidP="006D4444">
                            <w:pPr>
                              <w:jc w:val="center"/>
                              <w:rPr>
                                <w:rFonts w:asciiTheme="majorBidi" w:hAnsiTheme="majorBidi" w:cstheme="majorBidi"/>
                                <w:i/>
                                <w:iCs/>
                                <w:lang w:val="id-ID"/>
                              </w:rPr>
                            </w:pPr>
                            <w:r w:rsidRPr="008828E3">
                              <w:rPr>
                                <w:rFonts w:asciiTheme="majorBidi" w:hAnsiTheme="majorBidi" w:cstheme="majorBidi"/>
                                <w:lang w:val="id-ID"/>
                              </w:rPr>
                              <w:t xml:space="preserve">Menggali informasi mengenai tantangan yang </w:t>
                            </w:r>
                            <w:r>
                              <w:rPr>
                                <w:rFonts w:asciiTheme="majorBidi" w:hAnsiTheme="majorBidi" w:cstheme="majorBidi"/>
                                <w:lang w:val="id-ID"/>
                              </w:rPr>
                              <w:t xml:space="preserve">dihadapi pengrajin untuk dapat menerapkan </w:t>
                            </w:r>
                            <w:r>
                              <w:rPr>
                                <w:rFonts w:asciiTheme="majorBidi" w:hAnsiTheme="majorBidi" w:cstheme="majorBidi"/>
                                <w:i/>
                                <w:iCs/>
                                <w:lang w:val="id-ID"/>
                              </w:rPr>
                              <w:t>green accounting</w:t>
                            </w:r>
                          </w:p>
                          <w:p w14:paraId="16EF627F" w14:textId="77777777" w:rsidR="006D4444" w:rsidRPr="00356B43" w:rsidRDefault="006D4444" w:rsidP="006D4444">
                            <w:pPr>
                              <w:jc w:val="cente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FC376" id="Text Box 3" o:spid="_x0000_s1027" type="#_x0000_t202" style="position:absolute;left:0;text-align:left;margin-left:71.85pt;margin-top:24.8pt;width:262.5pt;height:36.9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" fillcolor="white [3201]" strokeweight=".5pt">
                <v:textbox>
                  <w:txbxContent>
                    <w:p w14:paraId="7866B309" w14:textId="77777777" w:rsidR="006D4444" w:rsidRPr="00571C9C" w:rsidRDefault="006D4444" w:rsidP="006D4444">
                      <w:pPr>
                        <w:jc w:val="center"/>
                        <w:rPr>
                          <w:rFonts w:asciiTheme="majorBidi" w:hAnsiTheme="majorBidi" w:cstheme="majorBidi"/>
                          <w:i/>
                          <w:iCs/>
                          <w:lang w:val="id-ID"/>
                        </w:rPr>
                      </w:pPr>
                      <w:r w:rsidRPr="008828E3">
                        <w:rPr>
                          <w:rFonts w:asciiTheme="majorBidi" w:hAnsiTheme="majorBidi" w:cstheme="majorBidi"/>
                          <w:lang w:val="id-ID"/>
                        </w:rPr>
                        <w:t xml:space="preserve">Menggali informasi mengenai tantangan yang </w:t>
                      </w:r>
                      <w:r>
                        <w:rPr>
                          <w:rFonts w:asciiTheme="majorBidi" w:hAnsiTheme="majorBidi" w:cstheme="majorBidi"/>
                          <w:lang w:val="id-ID"/>
                        </w:rPr>
                        <w:t xml:space="preserve">dihadapi pengrajin untuk dapat menerapkan </w:t>
                      </w:r>
                      <w:r>
                        <w:rPr>
                          <w:rFonts w:asciiTheme="majorBidi" w:hAnsiTheme="majorBidi" w:cstheme="majorBidi"/>
                          <w:i/>
                          <w:iCs/>
                          <w:lang w:val="id-ID"/>
                        </w:rPr>
                        <w:t>green accounting</w:t>
                      </w:r>
                    </w:p>
                    <w:p w14:paraId="16EF627F" w14:textId="77777777" w:rsidR="006D4444" w:rsidRPr="00356B43" w:rsidRDefault="006D4444" w:rsidP="006D4444">
                      <w:pPr>
                        <w:jc w:val="center"/>
                        <w:rPr>
                          <w:rFonts w:asciiTheme="majorBidi" w:hAnsiTheme="majorBidi" w:cstheme="majorBidi"/>
                        </w:rPr>
                      </w:pPr>
                    </w:p>
                  </w:txbxContent>
                </v:textbox>
              </v:shape>
            </w:pict>
          </mc:Fallback>
        </mc:AlternateContent>
      </w:r>
    </w:p>
    <w:p w14:paraId="447E0D6E" w14:textId="0DA16F0F" w:rsidR="006D4444" w:rsidRPr="00CC1196" w:rsidRDefault="00842062" w:rsidP="006D4444">
      <w:pPr>
        <w:jc w:val="center"/>
        <w:rPr>
          <w:rFonts w:asciiTheme="majorBidi" w:hAnsiTheme="majorBidi" w:cstheme="majorBidi"/>
          <w:sz w:val="24"/>
          <w:szCs w:val="24"/>
        </w:rPr>
      </w:pPr>
      <w:r w:rsidRPr="00CC1196">
        <w:rPr>
          <w:rFonts w:asciiTheme="majorBidi" w:hAnsiTheme="majorBidi" w:cstheme="majorBidi"/>
          <w:noProof/>
          <w:sz w:val="24"/>
          <w:szCs w:val="24"/>
        </w:rPr>
        <mc:AlternateContent>
          <mc:Choice Requires="wps">
            <w:drawing>
              <wp:anchor distT="0" distB="0" distL="114300" distR="114300" simplePos="0" relativeHeight="252059136" behindDoc="0" locked="0" layoutInCell="1" allowOverlap="1" wp14:anchorId="18500265" wp14:editId="1599CE60">
                <wp:simplePos x="0" y="0"/>
                <wp:positionH relativeFrom="column">
                  <wp:posOffset>2512060</wp:posOffset>
                </wp:positionH>
                <wp:positionV relativeFrom="paragraph">
                  <wp:posOffset>305435</wp:posOffset>
                </wp:positionV>
                <wp:extent cx="0" cy="251460"/>
                <wp:effectExtent l="95250" t="0" r="57150" b="53340"/>
                <wp:wrapNone/>
                <wp:docPr id="11" name="Straight Arrow Connector 11"/>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CF381" id="Straight Arrow Connector 11" o:spid="_x0000_s1026" type="#_x0000_t32" style="position:absolute;margin-left:197.8pt;margin-top:24.05pt;width:0;height:19.8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" strokecolor="black [3040]">
                <v:stroke endarrow="open"/>
              </v:shape>
            </w:pict>
          </mc:Fallback>
        </mc:AlternateContent>
      </w:r>
    </w:p>
    <w:p w14:paraId="32D60104" w14:textId="5E1306F4" w:rsidR="006D4444" w:rsidRDefault="00842062" w:rsidP="006D4444">
      <w:pPr>
        <w:jc w:val="right"/>
        <w:rPr>
          <w:rFonts w:asciiTheme="majorBidi" w:hAnsiTheme="majorBidi" w:cstheme="majorBidi"/>
          <w:sz w:val="24"/>
          <w:szCs w:val="24"/>
        </w:rPr>
      </w:pPr>
      <w:r w:rsidRPr="00CC1196">
        <w:rPr>
          <w:rFonts w:asciiTheme="majorBidi" w:hAnsiTheme="majorBidi" w:cstheme="majorBidi"/>
          <w:noProof/>
          <w:sz w:val="24"/>
          <w:szCs w:val="24"/>
        </w:rPr>
        <mc:AlternateContent>
          <mc:Choice Requires="wps">
            <w:drawing>
              <wp:anchor distT="0" distB="0" distL="114300" distR="114300" simplePos="0" relativeHeight="251560448" behindDoc="0" locked="0" layoutInCell="1" allowOverlap="1" wp14:anchorId="3FA3AC3D" wp14:editId="7F61ED82">
                <wp:simplePos x="0" y="0"/>
                <wp:positionH relativeFrom="column">
                  <wp:posOffset>920750</wp:posOffset>
                </wp:positionH>
                <wp:positionV relativeFrom="paragraph">
                  <wp:posOffset>310515</wp:posOffset>
                </wp:positionV>
                <wp:extent cx="3333750" cy="262255"/>
                <wp:effectExtent l="0" t="0" r="19050" b="23495"/>
                <wp:wrapNone/>
                <wp:docPr id="4" name="Text Box 4"/>
                <wp:cNvGraphicFramePr/>
                <a:graphic xmlns:a="http://schemas.openxmlformats.org/drawingml/2006/main">
                  <a:graphicData uri="http://schemas.microsoft.com/office/word/2010/wordprocessingShape">
                    <wps:wsp>
                      <wps:cNvSpPr txBox="1"/>
                      <wps:spPr>
                        <a:xfrm>
                          <a:off x="0" y="0"/>
                          <a:ext cx="333375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A27049" w14:textId="77777777" w:rsidR="006D4444" w:rsidRPr="00356B43" w:rsidRDefault="006D4444" w:rsidP="006D4444">
                            <w:pPr>
                              <w:jc w:val="center"/>
                              <w:rPr>
                                <w:rFonts w:asciiTheme="majorBidi" w:hAnsiTheme="majorBidi" w:cstheme="majorBidi"/>
                              </w:rPr>
                            </w:pPr>
                            <w:r w:rsidRPr="00356B43">
                              <w:rPr>
                                <w:rFonts w:asciiTheme="majorBidi" w:hAnsiTheme="majorBidi" w:cstheme="majorBidi"/>
                              </w:rPr>
                              <w:t>Metode kualitatif dengan pendekatan etnometodologi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AC3D" id="Text Box 4" o:spid="_x0000_s1028" type="#_x0000_t202" style="position:absolute;left:0;text-align:left;margin-left:72.5pt;margin-top:24.45pt;width:262.5pt;height:20.6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" fillcolor="white [3201]" strokeweight=".5pt">
                <v:textbox>
                  <w:txbxContent>
                    <w:p w14:paraId="78A27049" w14:textId="77777777" w:rsidR="006D4444" w:rsidRPr="00356B43" w:rsidRDefault="006D4444" w:rsidP="006D4444">
                      <w:pPr>
                        <w:jc w:val="center"/>
                        <w:rPr>
                          <w:rFonts w:asciiTheme="majorBidi" w:hAnsiTheme="majorBidi" w:cstheme="majorBidi"/>
                        </w:rPr>
                      </w:pPr>
                      <w:r w:rsidRPr="00356B43">
                        <w:rPr>
                          <w:rFonts w:asciiTheme="majorBidi" w:hAnsiTheme="majorBidi" w:cstheme="majorBidi"/>
                        </w:rPr>
                        <w:t>Metode kualitatif dengan pendekatan etnometodologi</w:t>
                      </w:r>
                    </w:p>
                  </w:txbxContent>
                </v:textbox>
              </v:shape>
            </w:pict>
          </mc:Fallback>
        </mc:AlternateContent>
      </w:r>
    </w:p>
    <w:p w14:paraId="56F1B7F0" w14:textId="69F2EB05" w:rsidR="006D4444" w:rsidRPr="00CC1196" w:rsidRDefault="00842062" w:rsidP="006D4444">
      <w:pPr>
        <w:rPr>
          <w:rFonts w:asciiTheme="majorBidi" w:hAnsiTheme="majorBidi" w:cstheme="majorBidi"/>
          <w:sz w:val="24"/>
          <w:szCs w:val="24"/>
        </w:rPr>
      </w:pPr>
      <w:r w:rsidRPr="00CC1196">
        <w:rPr>
          <w:rFonts w:asciiTheme="majorBidi" w:hAnsiTheme="majorBidi" w:cstheme="majorBidi"/>
          <w:noProof/>
          <w:sz w:val="24"/>
          <w:szCs w:val="24"/>
        </w:rPr>
        <mc:AlternateContent>
          <mc:Choice Requires="wps">
            <w:drawing>
              <wp:anchor distT="0" distB="0" distL="114300" distR="114300" simplePos="0" relativeHeight="252319232" behindDoc="0" locked="0" layoutInCell="1" allowOverlap="1" wp14:anchorId="54A141AD" wp14:editId="2D3953F0">
                <wp:simplePos x="0" y="0"/>
                <wp:positionH relativeFrom="column">
                  <wp:posOffset>2510790</wp:posOffset>
                </wp:positionH>
                <wp:positionV relativeFrom="paragraph">
                  <wp:posOffset>248793</wp:posOffset>
                </wp:positionV>
                <wp:extent cx="0" cy="251460"/>
                <wp:effectExtent l="95250" t="0" r="57150" b="53340"/>
                <wp:wrapNone/>
                <wp:docPr id="30" name="Straight Arrow Connector 30"/>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622DB3" id="Straight Arrow Connector 30" o:spid="_x0000_s1026" type="#_x0000_t32" style="position:absolute;margin-left:197.7pt;margin-top:19.6pt;width:0;height:19.8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" strokecolor="black [3040]">
                <v:stroke endarrow="open"/>
              </v:shape>
            </w:pict>
          </mc:Fallback>
        </mc:AlternateContent>
      </w:r>
    </w:p>
    <w:p w14:paraId="122A68F4" w14:textId="6993E632" w:rsidR="006D4444" w:rsidRDefault="006D4444" w:rsidP="006D4444">
      <w:pPr>
        <w:rPr>
          <w:rFonts w:asciiTheme="majorBidi" w:hAnsiTheme="majorBidi" w:cstheme="majorBidi"/>
          <w:sz w:val="24"/>
          <w:szCs w:val="24"/>
        </w:rPr>
      </w:pPr>
    </w:p>
    <w:p w14:paraId="0009084D" w14:textId="4DE93FDA" w:rsidR="006D4444" w:rsidRPr="00CC1196" w:rsidRDefault="00842062" w:rsidP="006D4444">
      <w:pPr>
        <w:rPr>
          <w:rFonts w:asciiTheme="majorBidi" w:hAnsiTheme="majorBidi" w:cstheme="majorBidi"/>
          <w:sz w:val="24"/>
          <w:szCs w:val="24"/>
        </w:rPr>
      </w:pPr>
      <w:r w:rsidRPr="00CC1196">
        <w:rPr>
          <w:rFonts w:asciiTheme="majorBidi" w:hAnsiTheme="majorBidi" w:cstheme="majorBidi"/>
          <w:noProof/>
          <w:sz w:val="24"/>
          <w:szCs w:val="24"/>
        </w:rPr>
        <mc:AlternateContent>
          <mc:Choice Requires="wps">
            <w:drawing>
              <wp:anchor distT="0" distB="0" distL="114300" distR="114300" simplePos="0" relativeHeight="252384768" behindDoc="0" locked="0" layoutInCell="1" allowOverlap="1" wp14:anchorId="2D4F44B6" wp14:editId="7BBCFA5A">
                <wp:simplePos x="0" y="0"/>
                <wp:positionH relativeFrom="column">
                  <wp:posOffset>2502011</wp:posOffset>
                </wp:positionH>
                <wp:positionV relativeFrom="paragraph">
                  <wp:posOffset>288704</wp:posOffset>
                </wp:positionV>
                <wp:extent cx="0" cy="251460"/>
                <wp:effectExtent l="95250" t="0" r="57150" b="53340"/>
                <wp:wrapNone/>
                <wp:docPr id="31" name="Straight Arrow Connector 31"/>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70F3F6" id="Straight Arrow Connector 31" o:spid="_x0000_s1026" type="#_x0000_t32" style="position:absolute;margin-left:197pt;margin-top:22.75pt;width:0;height:19.8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" strokecolor="black [3040]">
                <v:stroke endarrow="open"/>
              </v:shape>
            </w:pict>
          </mc:Fallback>
        </mc:AlternateContent>
      </w:r>
      <w:r w:rsidR="006D4444" w:rsidRPr="00CC1196">
        <w:rPr>
          <w:rFonts w:asciiTheme="majorBidi" w:hAnsiTheme="majorBidi" w:cstheme="majorBidi"/>
          <w:noProof/>
          <w:sz w:val="24"/>
          <w:szCs w:val="24"/>
        </w:rPr>
        <mc:AlternateContent>
          <mc:Choice Requires="wps">
            <w:drawing>
              <wp:anchor distT="0" distB="0" distL="114300" distR="114300" simplePos="0" relativeHeight="251625984" behindDoc="0" locked="0" layoutInCell="1" allowOverlap="1" wp14:anchorId="37B5EE8F" wp14:editId="6AE195A0">
                <wp:simplePos x="0" y="0"/>
                <wp:positionH relativeFrom="column">
                  <wp:posOffset>901866</wp:posOffset>
                </wp:positionH>
                <wp:positionV relativeFrom="paragraph">
                  <wp:posOffset>10353</wp:posOffset>
                </wp:positionV>
                <wp:extent cx="3333750" cy="277495"/>
                <wp:effectExtent l="0" t="0" r="19050" b="27305"/>
                <wp:wrapNone/>
                <wp:docPr id="5" name="Text Box 5"/>
                <wp:cNvGraphicFramePr/>
                <a:graphic xmlns:a="http://schemas.openxmlformats.org/drawingml/2006/main">
                  <a:graphicData uri="http://schemas.microsoft.com/office/word/2010/wordprocessingShape">
                    <wps:wsp>
                      <wps:cNvSpPr txBox="1"/>
                      <wps:spPr>
                        <a:xfrm>
                          <a:off x="0" y="0"/>
                          <a:ext cx="333375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BA8BAC" w14:textId="77777777" w:rsidR="006D4444" w:rsidRPr="00356B43" w:rsidRDefault="006D4444" w:rsidP="006D4444">
                            <w:pPr>
                              <w:jc w:val="center"/>
                              <w:rPr>
                                <w:rFonts w:asciiTheme="majorBidi" w:hAnsiTheme="majorBidi" w:cstheme="majorBidi"/>
                              </w:rPr>
                            </w:pPr>
                            <w:r w:rsidRPr="00356B43">
                              <w:rPr>
                                <w:rFonts w:asciiTheme="majorBidi" w:hAnsiTheme="majorBidi" w:cstheme="majorBidi"/>
                              </w:rPr>
                              <w:t>Menentukan informan, jenis, dan sumber data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5EE8F" id="Text Box 5" o:spid="_x0000_s1029" type="#_x0000_t202" style="position:absolute;margin-left:71pt;margin-top:.8pt;width:262.5pt;height:21.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" fillcolor="white [3201]" strokeweight=".5pt">
                <v:textbox>
                  <w:txbxContent>
                    <w:p w14:paraId="0ABA8BAC" w14:textId="77777777" w:rsidR="006D4444" w:rsidRPr="00356B43" w:rsidRDefault="006D4444" w:rsidP="006D4444">
                      <w:pPr>
                        <w:jc w:val="center"/>
                        <w:rPr>
                          <w:rFonts w:asciiTheme="majorBidi" w:hAnsiTheme="majorBidi" w:cstheme="majorBidi"/>
                        </w:rPr>
                      </w:pPr>
                      <w:r w:rsidRPr="00356B43">
                        <w:rPr>
                          <w:rFonts w:asciiTheme="majorBidi" w:hAnsiTheme="majorBidi" w:cstheme="majorBidi"/>
                        </w:rPr>
                        <w:t>Menentukan informan, jenis, dan sumber data penelitian</w:t>
                      </w:r>
                    </w:p>
                  </w:txbxContent>
                </v:textbox>
              </v:shape>
            </w:pict>
          </mc:Fallback>
        </mc:AlternateContent>
      </w:r>
    </w:p>
    <w:p w14:paraId="7590132A" w14:textId="17F5DB42" w:rsidR="006D4444" w:rsidRDefault="006D4444" w:rsidP="006D4444">
      <w:pPr>
        <w:rPr>
          <w:rFonts w:asciiTheme="majorBidi" w:hAnsiTheme="majorBidi" w:cstheme="majorBidi"/>
          <w:sz w:val="24"/>
          <w:szCs w:val="24"/>
        </w:rPr>
      </w:pPr>
    </w:p>
    <w:p w14:paraId="333C1E02" w14:textId="77777777" w:rsidR="006D4444" w:rsidRPr="00DB238B" w:rsidRDefault="006D4444" w:rsidP="006D4444">
      <w:pPr>
        <w:rPr>
          <w:rFonts w:asciiTheme="majorBidi" w:hAnsiTheme="majorBidi" w:cstheme="majorBidi"/>
          <w:sz w:val="24"/>
          <w:szCs w:val="24"/>
        </w:rPr>
      </w:pPr>
      <w:r w:rsidRPr="00CC1196">
        <w:rPr>
          <w:rFonts w:asciiTheme="majorBidi" w:hAnsiTheme="majorBidi" w:cstheme="majorBidi"/>
          <w:noProof/>
          <w:sz w:val="24"/>
          <w:szCs w:val="24"/>
        </w:rPr>
        <mc:AlternateContent>
          <mc:Choice Requires="wps">
            <w:drawing>
              <wp:anchor distT="0" distB="0" distL="114300" distR="114300" simplePos="0" relativeHeight="251657728" behindDoc="0" locked="0" layoutInCell="1" allowOverlap="1" wp14:anchorId="40FA793F" wp14:editId="6B360FA3">
                <wp:simplePos x="0" y="0"/>
                <wp:positionH relativeFrom="column">
                  <wp:posOffset>893528</wp:posOffset>
                </wp:positionH>
                <wp:positionV relativeFrom="paragraph">
                  <wp:posOffset>38100</wp:posOffset>
                </wp:positionV>
                <wp:extent cx="3333750" cy="4572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3337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CEF5F" w14:textId="77777777" w:rsidR="006D4444" w:rsidRPr="00356B43" w:rsidRDefault="006D4444" w:rsidP="006D4444">
                            <w:pPr>
                              <w:jc w:val="center"/>
                              <w:rPr>
                                <w:rFonts w:asciiTheme="majorBidi" w:hAnsiTheme="majorBidi" w:cstheme="majorBidi"/>
                              </w:rPr>
                            </w:pPr>
                            <w:r w:rsidRPr="00356B43">
                              <w:rPr>
                                <w:rFonts w:asciiTheme="majorBidi" w:hAnsiTheme="majorBidi" w:cstheme="majorBidi"/>
                              </w:rPr>
                              <w:t xml:space="preserve">Pengumpulan data dengan metode wawancara dan observasi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793F" id="Text Box 6" o:spid="_x0000_s1030" type="#_x0000_t202" style="position:absolute;margin-left:70.35pt;margin-top:3pt;width:262.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" fillcolor="white [3201]" strokeweight=".5pt">
                <v:textbox>
                  <w:txbxContent>
                    <w:p w14:paraId="318CEF5F" w14:textId="77777777" w:rsidR="006D4444" w:rsidRPr="00356B43" w:rsidRDefault="006D4444" w:rsidP="006D4444">
                      <w:pPr>
                        <w:jc w:val="center"/>
                        <w:rPr>
                          <w:rFonts w:asciiTheme="majorBidi" w:hAnsiTheme="majorBidi" w:cstheme="majorBidi"/>
                        </w:rPr>
                      </w:pPr>
                      <w:r w:rsidRPr="00356B43">
                        <w:rPr>
                          <w:rFonts w:asciiTheme="majorBidi" w:hAnsiTheme="majorBidi" w:cstheme="majorBidi"/>
                        </w:rPr>
                        <w:t xml:space="preserve">Pengumpulan data dengan metode wawancara dan observasi </w:t>
                      </w:r>
                    </w:p>
                  </w:txbxContent>
                </v:textbox>
              </v:shape>
            </w:pict>
          </mc:Fallback>
        </mc:AlternateContent>
      </w:r>
    </w:p>
    <w:p w14:paraId="2457FBA2" w14:textId="77777777" w:rsidR="006D4444" w:rsidRPr="00DB238B" w:rsidRDefault="006D4444" w:rsidP="006D4444">
      <w:pPr>
        <w:rPr>
          <w:rFonts w:asciiTheme="majorBidi" w:hAnsiTheme="majorBidi" w:cstheme="majorBidi"/>
          <w:sz w:val="24"/>
          <w:szCs w:val="24"/>
        </w:rPr>
      </w:pPr>
      <w:r w:rsidRPr="00CC1196">
        <w:rPr>
          <w:rFonts w:asciiTheme="majorBidi" w:hAnsiTheme="majorBidi" w:cstheme="majorBidi"/>
          <w:noProof/>
          <w:sz w:val="24"/>
          <w:szCs w:val="24"/>
        </w:rPr>
        <mc:AlternateContent>
          <mc:Choice Requires="wps">
            <w:drawing>
              <wp:anchor distT="0" distB="0" distL="114300" distR="114300" simplePos="0" relativeHeight="252417536" behindDoc="0" locked="0" layoutInCell="1" allowOverlap="1" wp14:anchorId="77DF9861" wp14:editId="1BDD38DF">
                <wp:simplePos x="0" y="0"/>
                <wp:positionH relativeFrom="column">
                  <wp:posOffset>2500872</wp:posOffset>
                </wp:positionH>
                <wp:positionV relativeFrom="paragraph">
                  <wp:posOffset>171083</wp:posOffset>
                </wp:positionV>
                <wp:extent cx="0" cy="251460"/>
                <wp:effectExtent l="95250" t="0" r="57150" b="53340"/>
                <wp:wrapNone/>
                <wp:docPr id="10" name="Straight Arrow Connector 10"/>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84041" id="Straight Arrow Connector 10" o:spid="_x0000_s1026" type="#_x0000_t32" style="position:absolute;margin-left:196.9pt;margin-top:13.45pt;width:0;height:19.8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" strokecolor="black [3040]">
                <v:stroke endarrow="open"/>
              </v:shape>
            </w:pict>
          </mc:Fallback>
        </mc:AlternateContent>
      </w:r>
    </w:p>
    <w:p w14:paraId="5E5D4593" w14:textId="77777777" w:rsidR="006D4444" w:rsidRPr="00DB238B" w:rsidRDefault="006D4444" w:rsidP="006D4444">
      <w:pPr>
        <w:rPr>
          <w:rFonts w:asciiTheme="majorBidi" w:hAnsiTheme="majorBidi" w:cstheme="majorBidi"/>
          <w:sz w:val="24"/>
          <w:szCs w:val="24"/>
        </w:rPr>
      </w:pPr>
      <w:r w:rsidRPr="00CC1196">
        <w:rPr>
          <w:rFonts w:asciiTheme="majorBidi" w:hAnsiTheme="majorBidi" w:cstheme="majorBidi"/>
          <w:noProof/>
          <w:sz w:val="24"/>
          <w:szCs w:val="24"/>
        </w:rPr>
        <mc:AlternateContent>
          <mc:Choice Requires="wps">
            <w:drawing>
              <wp:anchor distT="0" distB="0" distL="114300" distR="114300" simplePos="0" relativeHeight="251691520" behindDoc="0" locked="0" layoutInCell="1" allowOverlap="1" wp14:anchorId="20EDC3D2" wp14:editId="1402CB71">
                <wp:simplePos x="0" y="0"/>
                <wp:positionH relativeFrom="column">
                  <wp:posOffset>899795</wp:posOffset>
                </wp:positionH>
                <wp:positionV relativeFrom="paragraph">
                  <wp:posOffset>178861</wp:posOffset>
                </wp:positionV>
                <wp:extent cx="3333750" cy="276860"/>
                <wp:effectExtent l="0" t="0" r="19050" b="27940"/>
                <wp:wrapNone/>
                <wp:docPr id="7" name="Text Box 7"/>
                <wp:cNvGraphicFramePr/>
                <a:graphic xmlns:a="http://schemas.openxmlformats.org/drawingml/2006/main">
                  <a:graphicData uri="http://schemas.microsoft.com/office/word/2010/wordprocessingShape">
                    <wps:wsp>
                      <wps:cNvSpPr txBox="1"/>
                      <wps:spPr>
                        <a:xfrm>
                          <a:off x="0" y="0"/>
                          <a:ext cx="333375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C7D799" w14:textId="77777777" w:rsidR="006D4444" w:rsidRPr="00356B43" w:rsidRDefault="006D4444" w:rsidP="006D4444">
                            <w:pPr>
                              <w:jc w:val="center"/>
                              <w:rPr>
                                <w:rFonts w:asciiTheme="majorBidi" w:hAnsiTheme="majorBidi" w:cstheme="majorBidi"/>
                              </w:rPr>
                            </w:pPr>
                            <w:r w:rsidRPr="00356B43">
                              <w:rPr>
                                <w:rFonts w:asciiTheme="majorBidi" w:hAnsiTheme="majorBidi" w:cstheme="majorBidi"/>
                              </w:rPr>
                              <w:t xml:space="preserve">Melakukan analisis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C3D2" id="Text Box 7" o:spid="_x0000_s1031" type="#_x0000_t202" style="position:absolute;margin-left:70.85pt;margin-top:14.1pt;width:262.5pt;height:2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" fillcolor="white [3201]" strokeweight=".5pt">
                <v:textbox>
                  <w:txbxContent>
                    <w:p w14:paraId="06C7D799" w14:textId="77777777" w:rsidR="006D4444" w:rsidRPr="00356B43" w:rsidRDefault="006D4444" w:rsidP="006D4444">
                      <w:pPr>
                        <w:jc w:val="center"/>
                        <w:rPr>
                          <w:rFonts w:asciiTheme="majorBidi" w:hAnsiTheme="majorBidi" w:cstheme="majorBidi"/>
                        </w:rPr>
                      </w:pPr>
                      <w:r w:rsidRPr="00356B43">
                        <w:rPr>
                          <w:rFonts w:asciiTheme="majorBidi" w:hAnsiTheme="majorBidi" w:cstheme="majorBidi"/>
                        </w:rPr>
                        <w:t xml:space="preserve">Melakukan analisis data </w:t>
                      </w:r>
                    </w:p>
                  </w:txbxContent>
                </v:textbox>
              </v:shape>
            </w:pict>
          </mc:Fallback>
        </mc:AlternateContent>
      </w:r>
    </w:p>
    <w:p w14:paraId="3B42FC6F" w14:textId="30CF3F2B" w:rsidR="006D4444" w:rsidRDefault="00842062" w:rsidP="006D4444">
      <w:pPr>
        <w:spacing w:after="0"/>
        <w:rPr>
          <w:rFonts w:asciiTheme="majorBidi" w:hAnsiTheme="majorBidi" w:cstheme="majorBidi"/>
          <w:sz w:val="24"/>
          <w:szCs w:val="24"/>
        </w:rPr>
      </w:pPr>
      <w:r w:rsidRPr="00CC1196">
        <w:rPr>
          <w:rFonts w:asciiTheme="majorBidi" w:hAnsiTheme="majorBidi" w:cstheme="majorBidi"/>
          <w:noProof/>
          <w:sz w:val="24"/>
          <w:szCs w:val="24"/>
        </w:rPr>
        <mc:AlternateContent>
          <mc:Choice Requires="wps">
            <w:drawing>
              <wp:anchor distT="0" distB="0" distL="114300" distR="114300" simplePos="0" relativeHeight="252452352" behindDoc="0" locked="0" layoutInCell="1" allowOverlap="1" wp14:anchorId="6D8F9915" wp14:editId="10DB8554">
                <wp:simplePos x="0" y="0"/>
                <wp:positionH relativeFrom="column">
                  <wp:posOffset>2509189</wp:posOffset>
                </wp:positionH>
                <wp:positionV relativeFrom="paragraph">
                  <wp:posOffset>128118</wp:posOffset>
                </wp:positionV>
                <wp:extent cx="0" cy="251460"/>
                <wp:effectExtent l="95250" t="0" r="57150" b="53340"/>
                <wp:wrapNone/>
                <wp:docPr id="12" name="Straight Arrow Connector 12"/>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369E3" id="Straight Arrow Connector 12" o:spid="_x0000_s1026" type="#_x0000_t32" style="position:absolute;margin-left:197.55pt;margin-top:10.1pt;width:0;height:19.8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" strokecolor="black [3040]">
                <v:stroke endarrow="open"/>
              </v:shape>
            </w:pict>
          </mc:Fallback>
        </mc:AlternateContent>
      </w:r>
    </w:p>
    <w:p w14:paraId="13DAF49C" w14:textId="54C5515D" w:rsidR="006D4444" w:rsidRDefault="006D4444" w:rsidP="006D4444">
      <w:pPr>
        <w:tabs>
          <w:tab w:val="left" w:pos="6930"/>
        </w:tabs>
        <w:spacing w:after="0"/>
        <w:jc w:val="center"/>
        <w:rPr>
          <w:rFonts w:asciiTheme="majorBidi" w:hAnsiTheme="majorBidi" w:cstheme="majorBidi"/>
          <w:b/>
          <w:bCs/>
          <w:sz w:val="20"/>
          <w:szCs w:val="20"/>
        </w:rPr>
      </w:pPr>
    </w:p>
    <w:p w14:paraId="51E6C6AF" w14:textId="1DE8F661" w:rsidR="006D4444" w:rsidRDefault="00842062" w:rsidP="006D4444">
      <w:pPr>
        <w:tabs>
          <w:tab w:val="left" w:pos="6930"/>
        </w:tabs>
        <w:spacing w:after="0"/>
        <w:jc w:val="center"/>
        <w:rPr>
          <w:rFonts w:asciiTheme="majorBidi" w:hAnsiTheme="majorBidi" w:cstheme="majorBidi"/>
          <w:b/>
          <w:bCs/>
          <w:sz w:val="20"/>
          <w:szCs w:val="20"/>
        </w:rPr>
      </w:pPr>
      <w:r w:rsidRPr="00CC1196">
        <w:rPr>
          <w:rFonts w:asciiTheme="majorBidi" w:hAnsiTheme="majorBidi" w:cstheme="majorBidi"/>
          <w:noProof/>
          <w:sz w:val="24"/>
          <w:szCs w:val="24"/>
        </w:rPr>
        <mc:AlternateContent>
          <mc:Choice Requires="wps">
            <w:drawing>
              <wp:anchor distT="0" distB="0" distL="114300" distR="114300" simplePos="0" relativeHeight="252189184" behindDoc="0" locked="0" layoutInCell="1" allowOverlap="1" wp14:anchorId="041D07A6" wp14:editId="488EE6CE">
                <wp:simplePos x="0" y="0"/>
                <wp:positionH relativeFrom="margin">
                  <wp:posOffset>920115</wp:posOffset>
                </wp:positionH>
                <wp:positionV relativeFrom="margin">
                  <wp:posOffset>4800600</wp:posOffset>
                </wp:positionV>
                <wp:extent cx="3333750" cy="276860"/>
                <wp:effectExtent l="0" t="0" r="19050" b="27940"/>
                <wp:wrapSquare wrapText="bothSides"/>
                <wp:docPr id="14" name="Text Box 14"/>
                <wp:cNvGraphicFramePr/>
                <a:graphic xmlns:a="http://schemas.openxmlformats.org/drawingml/2006/main">
                  <a:graphicData uri="http://schemas.microsoft.com/office/word/2010/wordprocessingShape">
                    <wps:wsp>
                      <wps:cNvSpPr txBox="1"/>
                      <wps:spPr>
                        <a:xfrm>
                          <a:off x="0" y="0"/>
                          <a:ext cx="333375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A6B205" w14:textId="77777777" w:rsidR="006D4444" w:rsidRPr="00D578B2" w:rsidRDefault="006D4444" w:rsidP="006D4444">
                            <w:pPr>
                              <w:jc w:val="center"/>
                              <w:rPr>
                                <w:rFonts w:asciiTheme="majorBidi" w:hAnsiTheme="majorBidi" w:cstheme="majorBidi"/>
                              </w:rPr>
                            </w:pPr>
                            <w:r w:rsidRPr="00D578B2">
                              <w:rPr>
                                <w:rFonts w:asciiTheme="majorBidi" w:hAnsiTheme="majorBidi" w:cstheme="majorBidi"/>
                              </w:rPr>
                              <w:t>Hasil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D07A6" id="Text Box 14" o:spid="_x0000_s1032" type="#_x0000_t202" style="position:absolute;left:0;text-align:left;margin-left:72.45pt;margin-top:378pt;width:262.5pt;height:21.8pt;z-index:252189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" fillcolor="white [3201]" strokeweight=".5pt">
                <v:textbox>
                  <w:txbxContent>
                    <w:p w14:paraId="3BA6B205" w14:textId="77777777" w:rsidR="006D4444" w:rsidRPr="00D578B2" w:rsidRDefault="006D4444" w:rsidP="006D4444">
                      <w:pPr>
                        <w:jc w:val="center"/>
                        <w:rPr>
                          <w:rFonts w:asciiTheme="majorBidi" w:hAnsiTheme="majorBidi" w:cstheme="majorBidi"/>
                        </w:rPr>
                      </w:pPr>
                      <w:r w:rsidRPr="00D578B2">
                        <w:rPr>
                          <w:rFonts w:asciiTheme="majorBidi" w:hAnsiTheme="majorBidi" w:cstheme="majorBidi"/>
                        </w:rPr>
                        <w:t>Hasil Penelitian</w:t>
                      </w:r>
                    </w:p>
                  </w:txbxContent>
                </v:textbox>
                <w10:wrap type="square" anchorx="margin" anchory="margin"/>
              </v:shape>
            </w:pict>
          </mc:Fallback>
        </mc:AlternateContent>
      </w:r>
    </w:p>
    <w:p w14:paraId="1D610264" w14:textId="06D7BFE2" w:rsidR="006D4444" w:rsidRDefault="006D4444" w:rsidP="006D4444">
      <w:pPr>
        <w:tabs>
          <w:tab w:val="left" w:pos="6930"/>
        </w:tabs>
        <w:spacing w:after="0"/>
        <w:jc w:val="center"/>
        <w:rPr>
          <w:rFonts w:asciiTheme="majorBidi" w:hAnsiTheme="majorBidi" w:cstheme="majorBidi"/>
          <w:b/>
          <w:bCs/>
          <w:sz w:val="20"/>
          <w:szCs w:val="20"/>
        </w:rPr>
      </w:pPr>
    </w:p>
    <w:p w14:paraId="2DA56F80" w14:textId="77777777" w:rsidR="006D4444" w:rsidRDefault="006D4444" w:rsidP="006D4444">
      <w:pPr>
        <w:tabs>
          <w:tab w:val="left" w:pos="6930"/>
        </w:tabs>
        <w:spacing w:after="0"/>
        <w:jc w:val="center"/>
        <w:rPr>
          <w:rFonts w:asciiTheme="majorBidi" w:hAnsiTheme="majorBidi" w:cstheme="majorBidi"/>
          <w:b/>
          <w:bCs/>
          <w:sz w:val="20"/>
          <w:szCs w:val="20"/>
        </w:rPr>
      </w:pPr>
    </w:p>
    <w:p w14:paraId="3EB34BAE" w14:textId="4D3B8494" w:rsidR="006D4444" w:rsidRDefault="00842062" w:rsidP="006D4444">
      <w:pPr>
        <w:tabs>
          <w:tab w:val="left" w:pos="6930"/>
        </w:tabs>
        <w:spacing w:after="0"/>
        <w:jc w:val="center"/>
        <w:rPr>
          <w:rFonts w:asciiTheme="majorBidi" w:hAnsiTheme="majorBidi" w:cstheme="majorBidi"/>
          <w:b/>
          <w:bCs/>
          <w:sz w:val="20"/>
          <w:szCs w:val="20"/>
        </w:rPr>
      </w:pPr>
      <w:r>
        <w:rPr>
          <w:noProof/>
        </w:rPr>
        <mc:AlternateContent>
          <mc:Choice Requires="wps">
            <w:drawing>
              <wp:anchor distT="0" distB="0" distL="114300" distR="114300" simplePos="0" relativeHeight="251361792" behindDoc="0" locked="0" layoutInCell="1" allowOverlap="1" wp14:anchorId="6139F6A0" wp14:editId="58D47997">
                <wp:simplePos x="0" y="0"/>
                <wp:positionH relativeFrom="column">
                  <wp:posOffset>912495</wp:posOffset>
                </wp:positionH>
                <wp:positionV relativeFrom="paragraph">
                  <wp:posOffset>121285</wp:posOffset>
                </wp:positionV>
                <wp:extent cx="3333750" cy="387985"/>
                <wp:effectExtent l="0" t="0" r="0" b="0"/>
                <wp:wrapSquare wrapText="bothSides"/>
                <wp:docPr id="192480258" name="Text Box 1"/>
                <wp:cNvGraphicFramePr/>
                <a:graphic xmlns:a="http://schemas.openxmlformats.org/drawingml/2006/main">
                  <a:graphicData uri="http://schemas.microsoft.com/office/word/2010/wordprocessingShape">
                    <wps:wsp>
                      <wps:cNvSpPr txBox="1"/>
                      <wps:spPr>
                        <a:xfrm>
                          <a:off x="0" y="0"/>
                          <a:ext cx="3333750" cy="387985"/>
                        </a:xfrm>
                        <a:prstGeom prst="rect">
                          <a:avLst/>
                        </a:prstGeom>
                        <a:solidFill>
                          <a:prstClr val="white"/>
                        </a:solidFill>
                        <a:ln>
                          <a:noFill/>
                        </a:ln>
                      </wps:spPr>
                      <wps:txbx>
                        <w:txbxContent>
                          <w:p w14:paraId="6D37D705" w14:textId="41D45F6E" w:rsidR="00CC4685" w:rsidRPr="00CC4685" w:rsidRDefault="00CC4685" w:rsidP="00CC4685">
                            <w:pPr>
                              <w:pStyle w:val="Caption"/>
                              <w:spacing w:after="0"/>
                              <w:jc w:val="center"/>
                              <w:rPr>
                                <w:rFonts w:ascii="Times New Roman" w:hAnsi="Times New Roman" w:cs="Times New Roman"/>
                                <w:color w:val="000000" w:themeColor="text1"/>
                                <w:sz w:val="22"/>
                                <w:szCs w:val="22"/>
                              </w:rPr>
                            </w:pPr>
                            <w:bookmarkStart w:id="549" w:name="_Toc203066669"/>
                            <w:r w:rsidRPr="00CC4685">
                              <w:rPr>
                                <w:rFonts w:ascii="Times New Roman" w:hAnsi="Times New Roman" w:cs="Times New Roman"/>
                                <w:color w:val="000000" w:themeColor="text1"/>
                                <w:sz w:val="22"/>
                                <w:szCs w:val="22"/>
                              </w:rPr>
                              <w:t xml:space="preserve">Gambar 2. </w:t>
                            </w:r>
                            <w:r w:rsidRPr="00CC4685">
                              <w:rPr>
                                <w:rFonts w:ascii="Times New Roman" w:hAnsi="Times New Roman" w:cs="Times New Roman"/>
                                <w:color w:val="000000" w:themeColor="text1"/>
                                <w:sz w:val="22"/>
                                <w:szCs w:val="22"/>
                              </w:rPr>
                              <w:fldChar w:fldCharType="begin"/>
                            </w:r>
                            <w:r w:rsidRPr="00CC4685">
                              <w:rPr>
                                <w:rFonts w:ascii="Times New Roman" w:hAnsi="Times New Roman" w:cs="Times New Roman"/>
                                <w:color w:val="000000" w:themeColor="text1"/>
                                <w:sz w:val="22"/>
                                <w:szCs w:val="22"/>
                              </w:rPr>
                              <w:instrText xml:space="preserve"> SEQ Gambar_2. \* ARABIC </w:instrText>
                            </w:r>
                            <w:r w:rsidRPr="00CC4685">
                              <w:rPr>
                                <w:rFonts w:ascii="Times New Roman" w:hAnsi="Times New Roman" w:cs="Times New Roman"/>
                                <w:color w:val="000000" w:themeColor="text1"/>
                                <w:sz w:val="22"/>
                                <w:szCs w:val="22"/>
                              </w:rPr>
                              <w:fldChar w:fldCharType="separate"/>
                            </w:r>
                            <w:r w:rsidR="000F1074">
                              <w:rPr>
                                <w:rFonts w:ascii="Times New Roman" w:hAnsi="Times New Roman" w:cs="Times New Roman"/>
                                <w:noProof/>
                                <w:color w:val="000000" w:themeColor="text1"/>
                                <w:sz w:val="22"/>
                                <w:szCs w:val="22"/>
                              </w:rPr>
                              <w:t>1</w:t>
                            </w:r>
                            <w:r w:rsidRPr="00CC4685">
                              <w:rPr>
                                <w:rFonts w:ascii="Times New Roman" w:hAnsi="Times New Roman" w:cs="Times New Roman"/>
                                <w:color w:val="000000" w:themeColor="text1"/>
                                <w:sz w:val="22"/>
                                <w:szCs w:val="22"/>
                              </w:rPr>
                              <w:fldChar w:fldCharType="end"/>
                            </w:r>
                            <w:r w:rsidRPr="00CC4685">
                              <w:rPr>
                                <w:rFonts w:ascii="Times New Roman" w:hAnsi="Times New Roman" w:cs="Times New Roman"/>
                                <w:color w:val="000000" w:themeColor="text1"/>
                                <w:sz w:val="22"/>
                                <w:szCs w:val="22"/>
                              </w:rPr>
                              <w:t>. Kerangka Berpikir</w:t>
                            </w:r>
                            <w:bookmarkEnd w:id="549"/>
                          </w:p>
                          <w:p w14:paraId="1240C25F" w14:textId="77777777" w:rsidR="00CC4685" w:rsidRPr="00630F43" w:rsidRDefault="00CC4685" w:rsidP="00CC4685">
                            <w:pPr>
                              <w:tabs>
                                <w:tab w:val="left" w:pos="6930"/>
                              </w:tabs>
                              <w:spacing w:after="0"/>
                              <w:jc w:val="center"/>
                              <w:rPr>
                                <w:rFonts w:ascii="Times New Roman" w:hAnsi="Times New Roman" w:cs="Times New Roman"/>
                                <w:i/>
                                <w:iCs/>
                                <w:color w:val="000000" w:themeColor="text1"/>
                                <w:sz w:val="20"/>
                                <w:szCs w:val="20"/>
                              </w:rPr>
                            </w:pPr>
                            <w:r w:rsidRPr="00630F43">
                              <w:rPr>
                                <w:rFonts w:ascii="Times New Roman" w:hAnsi="Times New Roman" w:cs="Times New Roman"/>
                                <w:i/>
                                <w:iCs/>
                                <w:color w:val="000000" w:themeColor="text1"/>
                                <w:sz w:val="20"/>
                                <w:szCs w:val="20"/>
                              </w:rPr>
                              <w:t>Sumber: Peneliti, 2024</w:t>
                            </w:r>
                          </w:p>
                          <w:p w14:paraId="057384F5" w14:textId="596D6B2F" w:rsidR="00CC4685" w:rsidRPr="00C61C21" w:rsidRDefault="00CC4685" w:rsidP="00CC4685">
                            <w:pPr>
                              <w:pStyle w:val="Caption"/>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9F6A0" id="Text Box 1" o:spid="_x0000_s1033" type="#_x0000_t202" style="position:absolute;left:0;text-align:left;margin-left:71.85pt;margin-top:9.55pt;width:262.5pt;height:30.55pt;z-index:2513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" stroked="f">
                <v:textbox inset="0,0,0,0">
                  <w:txbxContent>
                    <w:p w14:paraId="6D37D705" w14:textId="41D45F6E" w:rsidR="00CC4685" w:rsidRPr="00CC4685" w:rsidRDefault="00CC4685" w:rsidP="00CC4685">
                      <w:pPr>
                        <w:pStyle w:val="Caption"/>
                        <w:spacing w:after="0"/>
                        <w:jc w:val="center"/>
                        <w:rPr>
                          <w:rFonts w:ascii="Times New Roman" w:hAnsi="Times New Roman" w:cs="Times New Roman"/>
                          <w:color w:val="000000" w:themeColor="text1"/>
                          <w:sz w:val="22"/>
                          <w:szCs w:val="22"/>
                        </w:rPr>
                      </w:pPr>
                      <w:bookmarkStart w:id="550" w:name="_Toc203066669"/>
                      <w:r w:rsidRPr="00CC4685">
                        <w:rPr>
                          <w:rFonts w:ascii="Times New Roman" w:hAnsi="Times New Roman" w:cs="Times New Roman"/>
                          <w:color w:val="000000" w:themeColor="text1"/>
                          <w:sz w:val="22"/>
                          <w:szCs w:val="22"/>
                        </w:rPr>
                        <w:t xml:space="preserve">Gambar 2. </w:t>
                      </w:r>
                      <w:r w:rsidRPr="00CC4685">
                        <w:rPr>
                          <w:rFonts w:ascii="Times New Roman" w:hAnsi="Times New Roman" w:cs="Times New Roman"/>
                          <w:color w:val="000000" w:themeColor="text1"/>
                          <w:sz w:val="22"/>
                          <w:szCs w:val="22"/>
                        </w:rPr>
                        <w:fldChar w:fldCharType="begin"/>
                      </w:r>
                      <w:r w:rsidRPr="00CC4685">
                        <w:rPr>
                          <w:rFonts w:ascii="Times New Roman" w:hAnsi="Times New Roman" w:cs="Times New Roman"/>
                          <w:color w:val="000000" w:themeColor="text1"/>
                          <w:sz w:val="22"/>
                          <w:szCs w:val="22"/>
                        </w:rPr>
                        <w:instrText xml:space="preserve"> SEQ Gambar_2. \* ARABIC </w:instrText>
                      </w:r>
                      <w:r w:rsidRPr="00CC4685">
                        <w:rPr>
                          <w:rFonts w:ascii="Times New Roman" w:hAnsi="Times New Roman" w:cs="Times New Roman"/>
                          <w:color w:val="000000" w:themeColor="text1"/>
                          <w:sz w:val="22"/>
                          <w:szCs w:val="22"/>
                        </w:rPr>
                        <w:fldChar w:fldCharType="separate"/>
                      </w:r>
                      <w:r w:rsidR="000F1074">
                        <w:rPr>
                          <w:rFonts w:ascii="Times New Roman" w:hAnsi="Times New Roman" w:cs="Times New Roman"/>
                          <w:noProof/>
                          <w:color w:val="000000" w:themeColor="text1"/>
                          <w:sz w:val="22"/>
                          <w:szCs w:val="22"/>
                        </w:rPr>
                        <w:t>1</w:t>
                      </w:r>
                      <w:r w:rsidRPr="00CC4685">
                        <w:rPr>
                          <w:rFonts w:ascii="Times New Roman" w:hAnsi="Times New Roman" w:cs="Times New Roman"/>
                          <w:color w:val="000000" w:themeColor="text1"/>
                          <w:sz w:val="22"/>
                          <w:szCs w:val="22"/>
                        </w:rPr>
                        <w:fldChar w:fldCharType="end"/>
                      </w:r>
                      <w:r w:rsidRPr="00CC4685">
                        <w:rPr>
                          <w:rFonts w:ascii="Times New Roman" w:hAnsi="Times New Roman" w:cs="Times New Roman"/>
                          <w:color w:val="000000" w:themeColor="text1"/>
                          <w:sz w:val="22"/>
                          <w:szCs w:val="22"/>
                        </w:rPr>
                        <w:t>. Kerangka Berpikir</w:t>
                      </w:r>
                      <w:bookmarkEnd w:id="550"/>
                    </w:p>
                    <w:p w14:paraId="1240C25F" w14:textId="77777777" w:rsidR="00CC4685" w:rsidRPr="00630F43" w:rsidRDefault="00CC4685" w:rsidP="00CC4685">
                      <w:pPr>
                        <w:tabs>
                          <w:tab w:val="left" w:pos="6930"/>
                        </w:tabs>
                        <w:spacing w:after="0"/>
                        <w:jc w:val="center"/>
                        <w:rPr>
                          <w:rFonts w:ascii="Times New Roman" w:hAnsi="Times New Roman" w:cs="Times New Roman"/>
                          <w:i/>
                          <w:iCs/>
                          <w:color w:val="000000" w:themeColor="text1"/>
                          <w:sz w:val="20"/>
                          <w:szCs w:val="20"/>
                        </w:rPr>
                      </w:pPr>
                      <w:r w:rsidRPr="00630F43">
                        <w:rPr>
                          <w:rFonts w:ascii="Times New Roman" w:hAnsi="Times New Roman" w:cs="Times New Roman"/>
                          <w:i/>
                          <w:iCs/>
                          <w:color w:val="000000" w:themeColor="text1"/>
                          <w:sz w:val="20"/>
                          <w:szCs w:val="20"/>
                        </w:rPr>
                        <w:t>Sumber: Peneliti, 2024</w:t>
                      </w:r>
                    </w:p>
                    <w:p w14:paraId="057384F5" w14:textId="596D6B2F" w:rsidR="00CC4685" w:rsidRPr="00C61C21" w:rsidRDefault="00CC4685" w:rsidP="00CC4685">
                      <w:pPr>
                        <w:pStyle w:val="Caption"/>
                        <w:rPr>
                          <w:noProof/>
                          <w:sz w:val="22"/>
                          <w:szCs w:val="22"/>
                        </w:rPr>
                      </w:pPr>
                    </w:p>
                  </w:txbxContent>
                </v:textbox>
                <w10:wrap type="square"/>
              </v:shape>
            </w:pict>
          </mc:Fallback>
        </mc:AlternateContent>
      </w:r>
    </w:p>
    <w:p w14:paraId="6F764424" w14:textId="7F6B254E" w:rsidR="00AB63C5" w:rsidRPr="00DB238B" w:rsidRDefault="00AB63C5" w:rsidP="006D4444">
      <w:pPr>
        <w:pStyle w:val="Heading2"/>
        <w:numPr>
          <w:ilvl w:val="1"/>
          <w:numId w:val="23"/>
        </w:numPr>
        <w:spacing w:before="0" w:line="480" w:lineRule="auto"/>
        <w:ind w:left="567" w:hanging="567"/>
        <w:rPr>
          <w:rFonts w:asciiTheme="majorBidi" w:hAnsiTheme="majorBidi"/>
          <w:sz w:val="24"/>
          <w:szCs w:val="24"/>
        </w:rPr>
        <w:sectPr w:rsidR="00AB63C5" w:rsidRPr="00DB238B" w:rsidSect="00CB16B6">
          <w:pgSz w:w="11907" w:h="16839" w:code="9"/>
          <w:pgMar w:top="2268" w:right="1701" w:bottom="1701" w:left="2268" w:header="708" w:footer="708" w:gutter="0"/>
          <w:cols w:space="708"/>
          <w:titlePg/>
          <w:docGrid w:linePitch="360"/>
        </w:sectPr>
      </w:pPr>
    </w:p>
    <w:p w14:paraId="2720FA43" w14:textId="3EF161A3" w:rsidR="002C24A9" w:rsidRDefault="00630F43" w:rsidP="00765DC4">
      <w:pPr>
        <w:pStyle w:val="Heading1"/>
        <w:spacing w:before="0"/>
        <w:jc w:val="center"/>
        <w:rPr>
          <w:rFonts w:asciiTheme="majorBidi" w:hAnsiTheme="majorBidi"/>
          <w:color w:val="auto"/>
        </w:rPr>
        <w:sectPr w:rsidR="002C24A9" w:rsidSect="00314277">
          <w:headerReference w:type="first" r:id="rId26"/>
          <w:footerReference w:type="first" r:id="rId27"/>
          <w:type w:val="continuous"/>
          <w:pgSz w:w="11907" w:h="16839" w:code="9"/>
          <w:pgMar w:top="2268" w:right="1701" w:bottom="1701" w:left="2268" w:header="708" w:footer="708" w:gutter="0"/>
          <w:cols w:space="708"/>
          <w:titlePg/>
          <w:docGrid w:linePitch="360"/>
        </w:sectPr>
      </w:pPr>
      <w:bookmarkStart w:id="551" w:name="_Toc181393440"/>
      <w:bookmarkStart w:id="552" w:name="_Toc182331314"/>
      <w:bookmarkStart w:id="553" w:name="_Toc183525445"/>
      <w:bookmarkStart w:id="554" w:name="_Toc184026628"/>
      <w:bookmarkStart w:id="555" w:name="_Toc203072347"/>
      <w:r>
        <w:rPr>
          <w:noProof/>
        </w:rPr>
        <mc:AlternateContent>
          <mc:Choice Requires="wps">
            <w:drawing>
              <wp:anchor distT="0" distB="0" distL="114300" distR="114300" simplePos="0" relativeHeight="251229696" behindDoc="0" locked="0" layoutInCell="1" allowOverlap="1" wp14:anchorId="5D12EE4B" wp14:editId="45333712">
                <wp:simplePos x="0" y="0"/>
                <wp:positionH relativeFrom="column">
                  <wp:posOffset>897410</wp:posOffset>
                </wp:positionH>
                <wp:positionV relativeFrom="paragraph">
                  <wp:posOffset>942856</wp:posOffset>
                </wp:positionV>
                <wp:extent cx="3333750" cy="387985"/>
                <wp:effectExtent l="0" t="0" r="0" b="0"/>
                <wp:wrapSquare wrapText="bothSides"/>
                <wp:docPr id="2101901160" name="Text Box 1"/>
                <wp:cNvGraphicFramePr/>
                <a:graphic xmlns:a="http://schemas.openxmlformats.org/drawingml/2006/main">
                  <a:graphicData uri="http://schemas.microsoft.com/office/word/2010/wordprocessingShape">
                    <wps:wsp>
                      <wps:cNvSpPr txBox="1"/>
                      <wps:spPr>
                        <a:xfrm>
                          <a:off x="0" y="0"/>
                          <a:ext cx="3333750" cy="387985"/>
                        </a:xfrm>
                        <a:prstGeom prst="rect">
                          <a:avLst/>
                        </a:prstGeom>
                        <a:solidFill>
                          <a:prstClr val="white"/>
                        </a:solidFill>
                        <a:ln>
                          <a:noFill/>
                        </a:ln>
                      </wps:spPr>
                      <wps:txbx>
                        <w:txbxContent>
                          <w:p w14:paraId="68E3FA38" w14:textId="77777777" w:rsidR="003E2144" w:rsidRPr="003E2144" w:rsidRDefault="003E2144" w:rsidP="003E214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2EE4B" id="_x0000_s1034" type="#_x0000_t202" style="position:absolute;left:0;text-align:left;margin-left:70.65pt;margin-top:74.25pt;width:262.5pt;height:30.55pt;z-index:2512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" stroked="f">
                <v:textbox inset="0,0,0,0">
                  <w:txbxContent>
                    <w:p w14:paraId="68E3FA38" w14:textId="77777777" w:rsidR="003E2144" w:rsidRPr="003E2144" w:rsidRDefault="003E2144" w:rsidP="003E2144"/>
                  </w:txbxContent>
                </v:textbox>
                <w10:wrap type="square"/>
              </v:shape>
            </w:pict>
          </mc:Fallback>
        </mc:AlternateContent>
      </w:r>
      <w:bookmarkEnd w:id="551"/>
      <w:bookmarkEnd w:id="552"/>
      <w:bookmarkEnd w:id="553"/>
      <w:bookmarkEnd w:id="554"/>
      <w:bookmarkEnd w:id="555"/>
    </w:p>
    <w:p w14:paraId="372DA672" w14:textId="77777777" w:rsidR="00765DC4" w:rsidRPr="005B5817" w:rsidRDefault="00765DC4" w:rsidP="00C1538F">
      <w:pPr>
        <w:pStyle w:val="Heading1"/>
        <w:spacing w:before="0" w:line="480" w:lineRule="auto"/>
        <w:jc w:val="center"/>
        <w:rPr>
          <w:rFonts w:asciiTheme="majorBidi" w:hAnsiTheme="majorBidi"/>
          <w:color w:val="auto"/>
          <w:sz w:val="24"/>
          <w:szCs w:val="24"/>
        </w:rPr>
      </w:pPr>
      <w:bookmarkStart w:id="556" w:name="_Toc203072348"/>
      <w:r w:rsidRPr="005B5817">
        <w:rPr>
          <w:rFonts w:asciiTheme="majorBidi" w:hAnsiTheme="majorBidi"/>
          <w:color w:val="auto"/>
          <w:sz w:val="24"/>
          <w:szCs w:val="24"/>
        </w:rPr>
        <w:lastRenderedPageBreak/>
        <w:t>BAB II</w:t>
      </w:r>
      <w:r w:rsidR="0094152F" w:rsidRPr="005B5817">
        <w:rPr>
          <w:rFonts w:asciiTheme="majorBidi" w:hAnsiTheme="majorBidi"/>
          <w:color w:val="auto"/>
          <w:sz w:val="24"/>
          <w:szCs w:val="24"/>
        </w:rPr>
        <w:t>I</w:t>
      </w:r>
      <w:bookmarkEnd w:id="556"/>
    </w:p>
    <w:p w14:paraId="44C7AFF4" w14:textId="22C1C7B1" w:rsidR="0094152F" w:rsidRPr="004F0622" w:rsidRDefault="0094152F" w:rsidP="004F0622">
      <w:pPr>
        <w:pStyle w:val="Heading1"/>
        <w:spacing w:before="0" w:line="480" w:lineRule="auto"/>
        <w:jc w:val="center"/>
        <w:rPr>
          <w:rFonts w:asciiTheme="majorBidi" w:hAnsiTheme="majorBidi"/>
          <w:color w:val="auto"/>
          <w:sz w:val="24"/>
          <w:szCs w:val="24"/>
        </w:rPr>
      </w:pPr>
      <w:bookmarkStart w:id="557" w:name="_Toc203072349"/>
      <w:r w:rsidRPr="005B5817">
        <w:rPr>
          <w:rFonts w:asciiTheme="majorBidi" w:hAnsiTheme="majorBidi"/>
          <w:color w:val="auto"/>
          <w:sz w:val="24"/>
          <w:szCs w:val="24"/>
        </w:rPr>
        <w:t>METODE PENELITIAN</w:t>
      </w:r>
      <w:bookmarkEnd w:id="557"/>
    </w:p>
    <w:p w14:paraId="3BB5EFFE" w14:textId="77777777" w:rsidR="0094152F" w:rsidRPr="0094152F" w:rsidRDefault="0094152F" w:rsidP="002F3D5E">
      <w:pPr>
        <w:pStyle w:val="ListParagraph"/>
        <w:numPr>
          <w:ilvl w:val="0"/>
          <w:numId w:val="10"/>
        </w:numPr>
        <w:rPr>
          <w:rFonts w:asciiTheme="majorBidi" w:hAnsiTheme="majorBidi" w:cstheme="majorBidi"/>
          <w:vanish/>
          <w:sz w:val="24"/>
          <w:szCs w:val="24"/>
        </w:rPr>
      </w:pPr>
    </w:p>
    <w:p w14:paraId="4DC4C0A2" w14:textId="77777777" w:rsidR="0094152F" w:rsidRPr="0094152F" w:rsidRDefault="0094152F" w:rsidP="002F3D5E">
      <w:pPr>
        <w:pStyle w:val="ListParagraph"/>
        <w:keepNext/>
        <w:keepLines/>
        <w:numPr>
          <w:ilvl w:val="0"/>
          <w:numId w:val="12"/>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558" w:name="_Toc162437503"/>
      <w:bookmarkStart w:id="559" w:name="_Toc162437562"/>
      <w:bookmarkStart w:id="560" w:name="_Toc162437999"/>
      <w:bookmarkStart w:id="561" w:name="_Toc162438236"/>
      <w:bookmarkStart w:id="562" w:name="_Toc162438423"/>
      <w:bookmarkStart w:id="563" w:name="_Toc162467699"/>
      <w:bookmarkStart w:id="564" w:name="_Toc162472410"/>
      <w:bookmarkStart w:id="565" w:name="_Toc181393443"/>
      <w:bookmarkStart w:id="566" w:name="_Toc182237461"/>
      <w:bookmarkStart w:id="567" w:name="_Toc182331211"/>
      <w:bookmarkStart w:id="568" w:name="_Toc182331317"/>
      <w:bookmarkStart w:id="569" w:name="_Toc183525341"/>
      <w:bookmarkStart w:id="570" w:name="_Toc183525448"/>
      <w:bookmarkStart w:id="571" w:name="_Toc184026631"/>
      <w:bookmarkStart w:id="572" w:name="_Toc196262261"/>
      <w:bookmarkStart w:id="573" w:name="_Toc196347813"/>
      <w:bookmarkStart w:id="574" w:name="_Toc196780571"/>
      <w:bookmarkStart w:id="575" w:name="_Toc196780820"/>
      <w:bookmarkStart w:id="576" w:name="_Toc196830581"/>
      <w:bookmarkStart w:id="577" w:name="_Toc196830711"/>
      <w:bookmarkStart w:id="578" w:name="_Toc203066761"/>
      <w:bookmarkStart w:id="579" w:name="_Toc203072350"/>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101EED22" w14:textId="77777777" w:rsidR="0094152F" w:rsidRPr="0094152F" w:rsidRDefault="0094152F" w:rsidP="002F3D5E">
      <w:pPr>
        <w:pStyle w:val="ListParagraph"/>
        <w:keepNext/>
        <w:keepLines/>
        <w:numPr>
          <w:ilvl w:val="0"/>
          <w:numId w:val="12"/>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580" w:name="_Toc162437504"/>
      <w:bookmarkStart w:id="581" w:name="_Toc162437563"/>
      <w:bookmarkStart w:id="582" w:name="_Toc162438000"/>
      <w:bookmarkStart w:id="583" w:name="_Toc162438237"/>
      <w:bookmarkStart w:id="584" w:name="_Toc162438424"/>
      <w:bookmarkStart w:id="585" w:name="_Toc162467700"/>
      <w:bookmarkStart w:id="586" w:name="_Toc162472411"/>
      <w:bookmarkStart w:id="587" w:name="_Toc181393444"/>
      <w:bookmarkStart w:id="588" w:name="_Toc182237462"/>
      <w:bookmarkStart w:id="589" w:name="_Toc182331212"/>
      <w:bookmarkStart w:id="590" w:name="_Toc182331318"/>
      <w:bookmarkStart w:id="591" w:name="_Toc183525342"/>
      <w:bookmarkStart w:id="592" w:name="_Toc183525449"/>
      <w:bookmarkStart w:id="593" w:name="_Toc184026632"/>
      <w:bookmarkStart w:id="594" w:name="_Toc196262262"/>
      <w:bookmarkStart w:id="595" w:name="_Toc196347814"/>
      <w:bookmarkStart w:id="596" w:name="_Toc196780572"/>
      <w:bookmarkStart w:id="597" w:name="_Toc196780821"/>
      <w:bookmarkStart w:id="598" w:name="_Toc196830582"/>
      <w:bookmarkStart w:id="599" w:name="_Toc196830712"/>
      <w:bookmarkStart w:id="600" w:name="_Toc203066762"/>
      <w:bookmarkStart w:id="601" w:name="_Toc203072351"/>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0D7BE282" w14:textId="77777777" w:rsidR="0094152F" w:rsidRPr="0094152F" w:rsidRDefault="0094152F" w:rsidP="002F3D5E">
      <w:pPr>
        <w:pStyle w:val="ListParagraph"/>
        <w:keepNext/>
        <w:keepLines/>
        <w:numPr>
          <w:ilvl w:val="0"/>
          <w:numId w:val="12"/>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602" w:name="_Toc162437505"/>
      <w:bookmarkStart w:id="603" w:name="_Toc162437564"/>
      <w:bookmarkStart w:id="604" w:name="_Toc162438001"/>
      <w:bookmarkStart w:id="605" w:name="_Toc162438238"/>
      <w:bookmarkStart w:id="606" w:name="_Toc162438425"/>
      <w:bookmarkStart w:id="607" w:name="_Toc162467701"/>
      <w:bookmarkStart w:id="608" w:name="_Toc162472412"/>
      <w:bookmarkStart w:id="609" w:name="_Toc181393445"/>
      <w:bookmarkStart w:id="610" w:name="_Toc182237463"/>
      <w:bookmarkStart w:id="611" w:name="_Toc182331213"/>
      <w:bookmarkStart w:id="612" w:name="_Toc182331319"/>
      <w:bookmarkStart w:id="613" w:name="_Toc183525343"/>
      <w:bookmarkStart w:id="614" w:name="_Toc183525450"/>
      <w:bookmarkStart w:id="615" w:name="_Toc184026633"/>
      <w:bookmarkStart w:id="616" w:name="_Toc196262263"/>
      <w:bookmarkStart w:id="617" w:name="_Toc196347815"/>
      <w:bookmarkStart w:id="618" w:name="_Toc196780573"/>
      <w:bookmarkStart w:id="619" w:name="_Toc196780822"/>
      <w:bookmarkStart w:id="620" w:name="_Toc196830583"/>
      <w:bookmarkStart w:id="621" w:name="_Toc196830713"/>
      <w:bookmarkStart w:id="622" w:name="_Toc203066763"/>
      <w:bookmarkStart w:id="623" w:name="_Toc203072352"/>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64AD4EB2" w14:textId="77777777" w:rsidR="0094152F" w:rsidRPr="0094152F" w:rsidRDefault="0094152F" w:rsidP="002F3D5E">
      <w:pPr>
        <w:pStyle w:val="Heading2"/>
        <w:numPr>
          <w:ilvl w:val="1"/>
          <w:numId w:val="12"/>
        </w:numPr>
        <w:spacing w:line="480" w:lineRule="auto"/>
        <w:ind w:left="709" w:hanging="709"/>
        <w:rPr>
          <w:rFonts w:asciiTheme="majorBidi" w:hAnsiTheme="majorBidi"/>
          <w:color w:val="auto"/>
          <w:sz w:val="24"/>
          <w:szCs w:val="24"/>
        </w:rPr>
      </w:pPr>
      <w:bookmarkStart w:id="624" w:name="_Toc203072353"/>
      <w:r w:rsidRPr="0094152F">
        <w:rPr>
          <w:rFonts w:asciiTheme="majorBidi" w:hAnsiTheme="majorBidi"/>
          <w:color w:val="auto"/>
          <w:sz w:val="24"/>
          <w:szCs w:val="24"/>
        </w:rPr>
        <w:t>Jenis Penelitian</w:t>
      </w:r>
      <w:bookmarkEnd w:id="624"/>
    </w:p>
    <w:p w14:paraId="67B0E8B7" w14:textId="3BFAF4F8" w:rsidR="0019031A" w:rsidRDefault="00B26E8C" w:rsidP="004822CE">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94152F">
        <w:rPr>
          <w:rFonts w:asciiTheme="majorBidi" w:hAnsiTheme="majorBidi" w:cstheme="majorBidi"/>
          <w:sz w:val="24"/>
          <w:szCs w:val="24"/>
        </w:rPr>
        <w:t>Penelitian ini akan dilakukan dengan meto</w:t>
      </w:r>
      <w:r w:rsidR="004B6A0A">
        <w:rPr>
          <w:rFonts w:asciiTheme="majorBidi" w:hAnsiTheme="majorBidi" w:cstheme="majorBidi"/>
          <w:sz w:val="24"/>
          <w:szCs w:val="24"/>
        </w:rPr>
        <w:t xml:space="preserve">de kualitatif dan menggunakan </w:t>
      </w:r>
      <w:r w:rsidR="009923E3">
        <w:rPr>
          <w:rFonts w:asciiTheme="majorBidi" w:hAnsiTheme="majorBidi" w:cstheme="majorBidi"/>
          <w:sz w:val="24"/>
          <w:szCs w:val="24"/>
        </w:rPr>
        <w:t xml:space="preserve">pendekatan </w:t>
      </w:r>
      <w:r w:rsidR="004B6A0A">
        <w:rPr>
          <w:rFonts w:asciiTheme="majorBidi" w:hAnsiTheme="majorBidi" w:cstheme="majorBidi"/>
          <w:sz w:val="24"/>
          <w:szCs w:val="24"/>
        </w:rPr>
        <w:t>etnometodologi</w:t>
      </w:r>
      <w:r w:rsidR="00465E74">
        <w:rPr>
          <w:rFonts w:asciiTheme="majorBidi" w:hAnsiTheme="majorBidi" w:cstheme="majorBidi"/>
          <w:sz w:val="24"/>
          <w:szCs w:val="24"/>
        </w:rPr>
        <w:t xml:space="preserve">. Penelitian kualitatif merupakan penelitian yang digunakan untuk meneliti kehidupan sosial yang natural atau alamiah </w:t>
      </w:r>
      <w:r w:rsidR="00D87D69">
        <w:rPr>
          <w:rFonts w:asciiTheme="majorBidi" w:hAnsiTheme="majorBidi" w:cstheme="majorBidi"/>
          <w:sz w:val="24"/>
          <w:szCs w:val="24"/>
        </w:rPr>
        <w:fldChar w:fldCharType="begin" w:fldLock="1"/>
      </w:r>
      <w:r w:rsidR="00963C8F">
        <w:rPr>
          <w:rFonts w:asciiTheme="majorBidi" w:hAnsiTheme="majorBidi" w:cstheme="majorBidi"/>
          <w:sz w:val="24"/>
          <w:szCs w:val="24"/>
        </w:rPr>
        <w:instrText>ADDIN CSL_CITATION {"citationItems":[{"id":"ITEM-1","itemData":{"author":[{"dropping-particle":"","family":"Sugiyono","given":"","non-dropping-particle":"","parse-names":false,"suffix":""}],"edition":"3","id":"ITEM-1","issued":{"date-parts":[["2018"]]},"publisher":"Alfabeta","publisher-place":"Bandung","title":"Metode Penelitian Bisnis Pendekatan Kuantitatif, Kualitatif, Kombinasi, dan R&amp;D","type":"book"},"uris":["http://www.mendeley.com/documents/?uuid=ebf43c28-cd77-4b5e-b90e-1d9623808847"]}],"mendeley":{"formattedCitation":"(Sugiyono, 2018)","plainTextFormattedCitation":"(Sugiyono, 2018)","previouslyFormattedCitation":"(Sugiyono, 2018)"},"properties":{"noteIndex":0},"schema":"https://github.com/citation-style-language/schema/raw/master/csl-citation.json"}</w:instrText>
      </w:r>
      <w:r w:rsidR="00D87D69">
        <w:rPr>
          <w:rFonts w:asciiTheme="majorBidi" w:hAnsiTheme="majorBidi" w:cstheme="majorBidi"/>
          <w:sz w:val="24"/>
          <w:szCs w:val="24"/>
        </w:rPr>
        <w:fldChar w:fldCharType="separate"/>
      </w:r>
      <w:r w:rsidR="00D87D69" w:rsidRPr="00D87D69">
        <w:rPr>
          <w:rFonts w:asciiTheme="majorBidi" w:hAnsiTheme="majorBidi" w:cstheme="majorBidi"/>
          <w:noProof/>
          <w:sz w:val="24"/>
          <w:szCs w:val="24"/>
        </w:rPr>
        <w:t>(Sugiyono, 2018)</w:t>
      </w:r>
      <w:r w:rsidR="00D87D69">
        <w:rPr>
          <w:rFonts w:asciiTheme="majorBidi" w:hAnsiTheme="majorBidi" w:cstheme="majorBidi"/>
          <w:sz w:val="24"/>
          <w:szCs w:val="24"/>
        </w:rPr>
        <w:fldChar w:fldCharType="end"/>
      </w:r>
      <w:r w:rsidR="00D87D69">
        <w:rPr>
          <w:rFonts w:asciiTheme="majorBidi" w:hAnsiTheme="majorBidi" w:cstheme="majorBidi"/>
          <w:sz w:val="24"/>
          <w:szCs w:val="24"/>
        </w:rPr>
        <w:t xml:space="preserve">. </w:t>
      </w:r>
      <w:r w:rsidR="00465E74">
        <w:rPr>
          <w:rFonts w:asciiTheme="majorBidi" w:hAnsiTheme="majorBidi" w:cstheme="majorBidi"/>
          <w:sz w:val="24"/>
          <w:szCs w:val="24"/>
        </w:rPr>
        <w:t xml:space="preserve">Tujuan digunakannya penelitian kualitatif adalah untuk mengungkap </w:t>
      </w:r>
      <w:r w:rsidR="002C3691">
        <w:rPr>
          <w:rFonts w:asciiTheme="majorBidi" w:hAnsiTheme="majorBidi" w:cstheme="majorBidi"/>
          <w:sz w:val="24"/>
          <w:szCs w:val="24"/>
        </w:rPr>
        <w:t xml:space="preserve">dan </w:t>
      </w:r>
      <w:r w:rsidR="003C0A8E">
        <w:rPr>
          <w:rFonts w:asciiTheme="majorBidi" w:hAnsiTheme="majorBidi" w:cstheme="majorBidi"/>
          <w:sz w:val="24"/>
          <w:szCs w:val="24"/>
        </w:rPr>
        <w:t xml:space="preserve">memahami </w:t>
      </w:r>
      <w:r w:rsidR="00465E74">
        <w:rPr>
          <w:rFonts w:asciiTheme="majorBidi" w:hAnsiTheme="majorBidi" w:cstheme="majorBidi"/>
          <w:sz w:val="24"/>
          <w:szCs w:val="24"/>
        </w:rPr>
        <w:t>makna atas suatu tindakan.</w:t>
      </w:r>
      <w:r w:rsidR="002C3691">
        <w:rPr>
          <w:rFonts w:asciiTheme="majorBidi" w:hAnsiTheme="majorBidi" w:cstheme="majorBidi"/>
          <w:sz w:val="24"/>
          <w:szCs w:val="24"/>
        </w:rPr>
        <w:t xml:space="preserve"> Sedangkan etnometodologi digunakan agar dapat </w:t>
      </w:r>
      <w:r w:rsidR="00AF558E">
        <w:rPr>
          <w:rFonts w:asciiTheme="majorBidi" w:hAnsiTheme="majorBidi" w:cstheme="majorBidi"/>
          <w:sz w:val="24"/>
          <w:szCs w:val="24"/>
        </w:rPr>
        <w:t>me</w:t>
      </w:r>
      <w:r w:rsidR="00CE783D">
        <w:rPr>
          <w:rFonts w:asciiTheme="majorBidi" w:hAnsiTheme="majorBidi" w:cstheme="majorBidi"/>
          <w:sz w:val="24"/>
          <w:szCs w:val="24"/>
        </w:rPr>
        <w:t>mahami</w:t>
      </w:r>
      <w:r w:rsidR="00AF558E">
        <w:rPr>
          <w:rFonts w:asciiTheme="majorBidi" w:hAnsiTheme="majorBidi" w:cstheme="majorBidi"/>
          <w:sz w:val="24"/>
          <w:szCs w:val="24"/>
        </w:rPr>
        <w:t xml:space="preserve"> secara mendalam mengenai perilaku</w:t>
      </w:r>
      <w:r w:rsidR="00CE783D">
        <w:rPr>
          <w:rFonts w:asciiTheme="majorBidi" w:hAnsiTheme="majorBidi" w:cstheme="majorBidi"/>
          <w:sz w:val="24"/>
          <w:szCs w:val="24"/>
        </w:rPr>
        <w:t xml:space="preserve"> yang dilakukan</w:t>
      </w:r>
      <w:r w:rsidR="00AF558E">
        <w:rPr>
          <w:rFonts w:asciiTheme="majorBidi" w:hAnsiTheme="majorBidi" w:cstheme="majorBidi"/>
          <w:sz w:val="24"/>
          <w:szCs w:val="24"/>
        </w:rPr>
        <w:t xml:space="preserve"> individu dalam suatu kelompok</w:t>
      </w:r>
      <w:r w:rsidR="00CE783D">
        <w:rPr>
          <w:rFonts w:asciiTheme="majorBidi" w:hAnsiTheme="majorBidi" w:cstheme="majorBidi"/>
          <w:sz w:val="24"/>
          <w:szCs w:val="24"/>
        </w:rPr>
        <w:t xml:space="preserve"> masyarakat</w:t>
      </w:r>
      <w:r w:rsidR="00C07E63">
        <w:rPr>
          <w:rFonts w:asciiTheme="majorBidi" w:hAnsiTheme="majorBidi" w:cstheme="majorBidi"/>
          <w:sz w:val="24"/>
          <w:szCs w:val="24"/>
        </w:rPr>
        <w:t xml:space="preserve"> </w:t>
      </w:r>
      <w:r w:rsidR="002F6826">
        <w:rPr>
          <w:rFonts w:asciiTheme="majorBidi" w:hAnsiTheme="majorBidi" w:cstheme="majorBidi"/>
          <w:sz w:val="24"/>
          <w:szCs w:val="24"/>
        </w:rPr>
        <w:t>ketika</w:t>
      </w:r>
      <w:r w:rsidR="00C07E63">
        <w:rPr>
          <w:rFonts w:asciiTheme="majorBidi" w:hAnsiTheme="majorBidi" w:cstheme="majorBidi"/>
          <w:sz w:val="24"/>
          <w:szCs w:val="24"/>
        </w:rPr>
        <w:t xml:space="preserve"> melakukan aktivitas tertentu. </w:t>
      </w:r>
    </w:p>
    <w:p w14:paraId="08DC9D75" w14:textId="509A0F89" w:rsidR="004B51DE" w:rsidRDefault="00193015" w:rsidP="00193015">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963C8F">
        <w:rPr>
          <w:rFonts w:asciiTheme="majorBidi" w:hAnsiTheme="majorBidi" w:cstheme="majorBidi"/>
          <w:sz w:val="24"/>
          <w:szCs w:val="24"/>
        </w:rPr>
        <w:fldChar w:fldCharType="begin" w:fldLock="1"/>
      </w:r>
      <w:r w:rsidR="00963C8F">
        <w:rPr>
          <w:rFonts w:asciiTheme="majorBidi" w:hAnsiTheme="majorBidi" w:cstheme="majorBidi"/>
          <w:sz w:val="24"/>
          <w:szCs w:val="24"/>
        </w:rPr>
        <w:instrText>ADDIN CSL_CITATION {"citationItems":[{"id":"ITEM-1","itemData":{"abstract":"This contribution deals with the hypothesis that the contents of clinic folders are collected with regard to the possibility that the clinician-patient relationship may have to be constructed as having been in accord with expectations of sanctionable performances. This provides “bad clinic records” for “good reasons”.","author":[{"dropping-particle":"","family":"Garfinkel","given":"Harold","non-dropping-particle":"","parse-names":false,"suffix":""}],"container-title":"Englewood Cliffs, New Jersey: Prentice Hall, Inc.","id":"ITEM-1","issued":{"date-parts":[["1967"]]},"title":"Studies in Ethnomethodology","type":"book"},"uris":["http://www.mendeley.com/documents/?uuid=484cb20f-cc48-4442-907a-2a631cea7d7b"]}],"mendeley":{"formattedCitation":"(Garfinkel, 1967)","manualFormatting":"Garfinkel, (1967)","plainTextFormattedCitation":"(Garfinkel, 1967)","previouslyFormattedCitation":"(Garfinkel, 1967)"},"properties":{"noteIndex":0},"schema":"https://github.com/citation-style-language/schema/raw/master/csl-citation.json"}</w:instrText>
      </w:r>
      <w:r w:rsidR="00963C8F">
        <w:rPr>
          <w:rFonts w:asciiTheme="majorBidi" w:hAnsiTheme="majorBidi" w:cstheme="majorBidi"/>
          <w:sz w:val="24"/>
          <w:szCs w:val="24"/>
        </w:rPr>
        <w:fldChar w:fldCharType="separate"/>
      </w:r>
      <w:r w:rsidR="00963C8F" w:rsidRPr="00963C8F">
        <w:rPr>
          <w:rFonts w:asciiTheme="majorBidi" w:hAnsiTheme="majorBidi" w:cstheme="majorBidi"/>
          <w:noProof/>
          <w:sz w:val="24"/>
          <w:szCs w:val="24"/>
        </w:rPr>
        <w:t xml:space="preserve">Garfinkel, </w:t>
      </w:r>
      <w:r w:rsidR="00963C8F">
        <w:rPr>
          <w:rFonts w:asciiTheme="majorBidi" w:hAnsiTheme="majorBidi" w:cstheme="majorBidi"/>
          <w:noProof/>
          <w:sz w:val="24"/>
          <w:szCs w:val="24"/>
        </w:rPr>
        <w:t>(</w:t>
      </w:r>
      <w:r w:rsidR="00963C8F" w:rsidRPr="00963C8F">
        <w:rPr>
          <w:rFonts w:asciiTheme="majorBidi" w:hAnsiTheme="majorBidi" w:cstheme="majorBidi"/>
          <w:noProof/>
          <w:sz w:val="24"/>
          <w:szCs w:val="24"/>
        </w:rPr>
        <w:t>1967)</w:t>
      </w:r>
      <w:r w:rsidR="00963C8F">
        <w:rPr>
          <w:rFonts w:asciiTheme="majorBidi" w:hAnsiTheme="majorBidi" w:cstheme="majorBidi"/>
          <w:sz w:val="24"/>
          <w:szCs w:val="24"/>
        </w:rPr>
        <w:fldChar w:fldCharType="end"/>
      </w:r>
      <w:r w:rsidR="008834B6">
        <w:rPr>
          <w:rFonts w:asciiTheme="majorBidi" w:hAnsiTheme="majorBidi" w:cstheme="majorBidi"/>
          <w:sz w:val="24"/>
          <w:szCs w:val="24"/>
        </w:rPr>
        <w:t xml:space="preserve"> </w:t>
      </w:r>
      <w:r>
        <w:rPr>
          <w:rFonts w:asciiTheme="majorBidi" w:hAnsiTheme="majorBidi" w:cstheme="majorBidi"/>
          <w:sz w:val="24"/>
          <w:szCs w:val="24"/>
        </w:rPr>
        <w:t xml:space="preserve">sebagai pencetus etnometodologi </w:t>
      </w:r>
      <w:r w:rsidR="008834B6">
        <w:rPr>
          <w:rFonts w:asciiTheme="majorBidi" w:hAnsiTheme="majorBidi" w:cstheme="majorBidi"/>
          <w:sz w:val="24"/>
          <w:szCs w:val="24"/>
        </w:rPr>
        <w:t>mendefinisikan etnometodologi</w:t>
      </w:r>
      <w:r>
        <w:rPr>
          <w:rFonts w:asciiTheme="majorBidi" w:hAnsiTheme="majorBidi" w:cstheme="majorBidi"/>
          <w:sz w:val="24"/>
          <w:szCs w:val="24"/>
        </w:rPr>
        <w:t xml:space="preserve"> sebagai:</w:t>
      </w:r>
    </w:p>
    <w:p w14:paraId="12915757" w14:textId="135275DF" w:rsidR="00193015" w:rsidRPr="002D589E" w:rsidRDefault="002D589E" w:rsidP="004A3154">
      <w:pPr>
        <w:spacing w:after="0" w:line="240" w:lineRule="auto"/>
        <w:ind w:left="709" w:firstLine="11"/>
        <w:jc w:val="both"/>
        <w:rPr>
          <w:rFonts w:asciiTheme="majorBidi" w:hAnsiTheme="majorBidi" w:cstheme="majorBidi"/>
          <w:i/>
          <w:iCs/>
        </w:rPr>
      </w:pPr>
      <w:r w:rsidRPr="002D589E">
        <w:rPr>
          <w:rFonts w:asciiTheme="majorBidi" w:hAnsiTheme="majorBidi" w:cstheme="majorBidi"/>
          <w:i/>
          <w:iCs/>
        </w:rPr>
        <w:t>“</w:t>
      </w:r>
      <w:r w:rsidR="00193015" w:rsidRPr="002D589E">
        <w:rPr>
          <w:rFonts w:asciiTheme="majorBidi" w:hAnsiTheme="majorBidi" w:cstheme="majorBidi"/>
          <w:i/>
          <w:iCs/>
        </w:rPr>
        <w:t>….studies analyze everyday activities as members' methods for making</w:t>
      </w:r>
      <w:r w:rsidR="001812A7" w:rsidRPr="002D589E">
        <w:rPr>
          <w:rFonts w:asciiTheme="majorBidi" w:hAnsiTheme="majorBidi" w:cstheme="majorBidi"/>
          <w:i/>
          <w:iCs/>
        </w:rPr>
        <w:t xml:space="preserve"> </w:t>
      </w:r>
      <w:r w:rsidR="00193015" w:rsidRPr="002D589E">
        <w:rPr>
          <w:rFonts w:asciiTheme="majorBidi" w:hAnsiTheme="majorBidi" w:cstheme="majorBidi"/>
          <w:i/>
          <w:iCs/>
        </w:rPr>
        <w:t>those·</w:t>
      </w:r>
      <w:r w:rsidR="004A3154">
        <w:rPr>
          <w:rFonts w:asciiTheme="majorBidi" w:hAnsiTheme="majorBidi" w:cstheme="majorBidi"/>
          <w:i/>
          <w:iCs/>
        </w:rPr>
        <w:t xml:space="preserve"> </w:t>
      </w:r>
      <w:r w:rsidR="00193015" w:rsidRPr="002D589E">
        <w:rPr>
          <w:rFonts w:asciiTheme="majorBidi" w:hAnsiTheme="majorBidi" w:cstheme="majorBidi"/>
          <w:i/>
          <w:iCs/>
        </w:rPr>
        <w:t>same activities visibly-rational-and-reportable-for-all-practical-purposes, i.e., "accountable," as organizations of commonplace everyday activities.</w:t>
      </w:r>
      <w:r>
        <w:rPr>
          <w:rFonts w:asciiTheme="majorBidi" w:hAnsiTheme="majorBidi" w:cstheme="majorBidi"/>
          <w:i/>
          <w:iCs/>
        </w:rPr>
        <w:t>”</w:t>
      </w:r>
    </w:p>
    <w:p w14:paraId="6CD0632B" w14:textId="77777777" w:rsidR="009A1D99" w:rsidRDefault="009A1D99" w:rsidP="00AE1349">
      <w:pPr>
        <w:spacing w:after="0" w:line="240" w:lineRule="auto"/>
        <w:rPr>
          <w:rFonts w:asciiTheme="majorBidi" w:hAnsiTheme="majorBidi" w:cstheme="majorBidi"/>
          <w:i/>
          <w:iCs/>
          <w:sz w:val="24"/>
          <w:szCs w:val="24"/>
        </w:rPr>
      </w:pPr>
    </w:p>
    <w:p w14:paraId="11795C2A" w14:textId="00A0DFA3" w:rsidR="009A1D99" w:rsidRDefault="009577A6" w:rsidP="003C4591">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41326B">
        <w:rPr>
          <w:rFonts w:asciiTheme="majorBidi" w:hAnsiTheme="majorBidi" w:cstheme="majorBidi"/>
          <w:sz w:val="24"/>
          <w:szCs w:val="24"/>
        </w:rPr>
        <w:t xml:space="preserve">Garfinkle </w:t>
      </w:r>
      <w:r w:rsidR="00DD1D57">
        <w:rPr>
          <w:rFonts w:asciiTheme="majorBidi" w:hAnsiTheme="majorBidi" w:cstheme="majorBidi"/>
          <w:sz w:val="24"/>
          <w:szCs w:val="24"/>
        </w:rPr>
        <w:t xml:space="preserve">menyebutkan bahwa </w:t>
      </w:r>
      <w:r w:rsidR="0041326B" w:rsidRPr="0041326B">
        <w:rPr>
          <w:rFonts w:asciiTheme="majorBidi" w:hAnsiTheme="majorBidi" w:cstheme="majorBidi"/>
          <w:sz w:val="24"/>
          <w:szCs w:val="24"/>
        </w:rPr>
        <w:t xml:space="preserve">etnometodologi adalah studi tentang metode yang digunakan oleh anggota masyarakat dalam kehidupan sehari-hari untuk memahami, menjelaskan, dan menciptakan keteraturan sosial. Pendekatan ini </w:t>
      </w:r>
      <w:r w:rsidR="00033DCB">
        <w:rPr>
          <w:rFonts w:asciiTheme="majorBidi" w:hAnsiTheme="majorBidi" w:cstheme="majorBidi"/>
          <w:sz w:val="24"/>
          <w:szCs w:val="24"/>
        </w:rPr>
        <w:t xml:space="preserve">menggambarkan bagaimana </w:t>
      </w:r>
      <w:r w:rsidR="00033DCB" w:rsidRPr="00033DCB">
        <w:rPr>
          <w:rFonts w:asciiTheme="majorBidi" w:hAnsiTheme="majorBidi" w:cstheme="majorBidi"/>
          <w:sz w:val="24"/>
          <w:szCs w:val="24"/>
        </w:rPr>
        <w:t xml:space="preserve">aktivitas sehari-hari yang </w:t>
      </w:r>
      <w:r w:rsidR="00033DCB">
        <w:rPr>
          <w:rFonts w:asciiTheme="majorBidi" w:hAnsiTheme="majorBidi" w:cstheme="majorBidi"/>
          <w:sz w:val="24"/>
          <w:szCs w:val="24"/>
        </w:rPr>
        <w:t>di</w:t>
      </w:r>
      <w:r w:rsidR="00033DCB" w:rsidRPr="00033DCB">
        <w:rPr>
          <w:rFonts w:asciiTheme="majorBidi" w:hAnsiTheme="majorBidi" w:cstheme="majorBidi"/>
          <w:sz w:val="24"/>
          <w:szCs w:val="24"/>
        </w:rPr>
        <w:t>anggap wajar sebenarnya merupakan hasil dari proses sosial</w:t>
      </w:r>
      <w:r w:rsidR="004A3154">
        <w:rPr>
          <w:rFonts w:asciiTheme="majorBidi" w:hAnsiTheme="majorBidi" w:cstheme="majorBidi"/>
          <w:sz w:val="24"/>
          <w:szCs w:val="24"/>
        </w:rPr>
        <w:t>.</w:t>
      </w:r>
      <w:r w:rsidR="00033DCB">
        <w:rPr>
          <w:rFonts w:asciiTheme="majorBidi" w:hAnsiTheme="majorBidi" w:cstheme="majorBidi"/>
          <w:sz w:val="24"/>
          <w:szCs w:val="24"/>
        </w:rPr>
        <w:t xml:space="preserve"> </w:t>
      </w:r>
      <w:r w:rsidR="009A1D99">
        <w:rPr>
          <w:rFonts w:asciiTheme="majorBidi" w:hAnsiTheme="majorBidi" w:cstheme="majorBidi"/>
          <w:sz w:val="24"/>
          <w:szCs w:val="24"/>
        </w:rPr>
        <w:t>Lebih lanjut,</w:t>
      </w:r>
      <w:r w:rsidR="00961396">
        <w:rPr>
          <w:rFonts w:asciiTheme="majorBidi" w:hAnsiTheme="majorBidi" w:cstheme="majorBidi"/>
          <w:sz w:val="24"/>
          <w:szCs w:val="24"/>
        </w:rPr>
        <w:t xml:space="preserve"> </w:t>
      </w:r>
      <w:r w:rsidR="00963C8F">
        <w:rPr>
          <w:rFonts w:asciiTheme="majorBidi" w:hAnsiTheme="majorBidi" w:cstheme="majorBidi"/>
          <w:sz w:val="24"/>
          <w:szCs w:val="24"/>
        </w:rPr>
        <w:fldChar w:fldCharType="begin" w:fldLock="1"/>
      </w:r>
      <w:r w:rsidR="007A7F1A">
        <w:rPr>
          <w:rFonts w:asciiTheme="majorBidi" w:hAnsiTheme="majorBidi" w:cstheme="majorBidi"/>
          <w:sz w:val="24"/>
          <w:szCs w:val="24"/>
        </w:rPr>
        <w:instrText>ADDIN CSL_CITATION {"citationItems":[{"id":"ITEM-1","itemData":{"author":[{"dropping-particle":"","family":"Kamayanti","given":"Ari","non-dropping-particle":"","parse-names":false,"suffix":""}],"edition":"1","id":"ITEM-1","issued":{"date-parts":[["2020"]]},"number-of-pages":"152","publisher":"Peneleh","publisher-place":"Malang","title":"Metodologi Penelitian Kualitatif Akuntansi: Pengantar Religiositas Keilmuan (Edisi Revisi)","type":"book"},"uris":["http://www.mendeley.com/documents/?uuid=a2361a07-3547-4013-8e08-fddcb8f3d7a5"]}],"mendeley":{"formattedCitation":"(Kamayanti, 2020)","manualFormatting":"Kamayanti, (2020)","plainTextFormattedCitation":"(Kamayanti, 2020)","previouslyFormattedCitation":"(Kamayanti, 2020)"},"properties":{"noteIndex":0},"schema":"https://github.com/citation-style-language/schema/raw/master/csl-citation.json"}</w:instrText>
      </w:r>
      <w:r w:rsidR="00963C8F">
        <w:rPr>
          <w:rFonts w:asciiTheme="majorBidi" w:hAnsiTheme="majorBidi" w:cstheme="majorBidi"/>
          <w:sz w:val="24"/>
          <w:szCs w:val="24"/>
        </w:rPr>
        <w:fldChar w:fldCharType="separate"/>
      </w:r>
      <w:r w:rsidR="00963C8F" w:rsidRPr="00963C8F">
        <w:rPr>
          <w:rFonts w:asciiTheme="majorBidi" w:hAnsiTheme="majorBidi" w:cstheme="majorBidi"/>
          <w:noProof/>
          <w:sz w:val="24"/>
          <w:szCs w:val="24"/>
        </w:rPr>
        <w:t xml:space="preserve">Kamayanti, </w:t>
      </w:r>
      <w:r w:rsidR="00963C8F">
        <w:rPr>
          <w:rFonts w:asciiTheme="majorBidi" w:hAnsiTheme="majorBidi" w:cstheme="majorBidi"/>
          <w:noProof/>
          <w:sz w:val="24"/>
          <w:szCs w:val="24"/>
        </w:rPr>
        <w:t>(</w:t>
      </w:r>
      <w:r w:rsidR="00963C8F" w:rsidRPr="00963C8F">
        <w:rPr>
          <w:rFonts w:asciiTheme="majorBidi" w:hAnsiTheme="majorBidi" w:cstheme="majorBidi"/>
          <w:noProof/>
          <w:sz w:val="24"/>
          <w:szCs w:val="24"/>
        </w:rPr>
        <w:t>2020)</w:t>
      </w:r>
      <w:r w:rsidR="00963C8F">
        <w:rPr>
          <w:rFonts w:asciiTheme="majorBidi" w:hAnsiTheme="majorBidi" w:cstheme="majorBidi"/>
          <w:sz w:val="24"/>
          <w:szCs w:val="24"/>
        </w:rPr>
        <w:fldChar w:fldCharType="end"/>
      </w:r>
      <w:r w:rsidR="00963C8F">
        <w:rPr>
          <w:rFonts w:asciiTheme="majorBidi" w:hAnsiTheme="majorBidi" w:cstheme="majorBidi"/>
          <w:sz w:val="24"/>
          <w:szCs w:val="24"/>
        </w:rPr>
        <w:t xml:space="preserve"> </w:t>
      </w:r>
      <w:r w:rsidR="009A1D99">
        <w:rPr>
          <w:rFonts w:asciiTheme="majorBidi" w:hAnsiTheme="majorBidi" w:cstheme="majorBidi"/>
          <w:sz w:val="24"/>
          <w:szCs w:val="24"/>
        </w:rPr>
        <w:t>menjelaskan bahwa</w:t>
      </w:r>
      <w:r>
        <w:rPr>
          <w:rFonts w:asciiTheme="majorBidi" w:hAnsiTheme="majorBidi" w:cstheme="majorBidi"/>
          <w:sz w:val="24"/>
          <w:szCs w:val="24"/>
        </w:rPr>
        <w:t xml:space="preserve"> </w:t>
      </w:r>
      <w:r w:rsidR="004822CE">
        <w:rPr>
          <w:rFonts w:asciiTheme="majorBidi" w:hAnsiTheme="majorBidi" w:cstheme="majorBidi"/>
          <w:sz w:val="24"/>
          <w:szCs w:val="24"/>
        </w:rPr>
        <w:t>etnometodologi</w:t>
      </w:r>
      <w:r w:rsidR="004822CE" w:rsidRPr="004822CE">
        <w:rPr>
          <w:rFonts w:asciiTheme="majorBidi" w:hAnsiTheme="majorBidi" w:cstheme="majorBidi"/>
          <w:sz w:val="24"/>
          <w:szCs w:val="24"/>
        </w:rPr>
        <w:t xml:space="preserve"> </w:t>
      </w:r>
      <w:r w:rsidR="004822CE">
        <w:rPr>
          <w:rFonts w:asciiTheme="majorBidi" w:hAnsiTheme="majorBidi" w:cstheme="majorBidi"/>
          <w:sz w:val="24"/>
          <w:szCs w:val="24"/>
        </w:rPr>
        <w:t>merupakan suatu pendekatan yang lebih menekankan pada pencarian alasan-alasan rasional dan praktis, yang dipahami para anggota organisasi atau institusi, sehingga mereka terus mereproduksi aktivitas tertentu dalam kesehariannya.</w:t>
      </w:r>
    </w:p>
    <w:p w14:paraId="77D16E54" w14:textId="43AEDD80" w:rsidR="00776EB2" w:rsidRPr="00CE783D" w:rsidRDefault="00CE783D" w:rsidP="009A1D99">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t xml:space="preserve">Penggunaan </w:t>
      </w:r>
      <w:r w:rsidR="002C3691">
        <w:rPr>
          <w:rFonts w:asciiTheme="majorBidi" w:hAnsiTheme="majorBidi" w:cstheme="majorBidi"/>
          <w:sz w:val="24"/>
          <w:szCs w:val="24"/>
        </w:rPr>
        <w:t xml:space="preserve">metode kualitatif dan pendekatan etnometodologi </w:t>
      </w:r>
      <w:r>
        <w:rPr>
          <w:rFonts w:asciiTheme="majorBidi" w:hAnsiTheme="majorBidi" w:cstheme="majorBidi"/>
          <w:sz w:val="24"/>
          <w:szCs w:val="24"/>
        </w:rPr>
        <w:t xml:space="preserve">pada penelitian ini bertujuan untuk </w:t>
      </w:r>
      <w:r w:rsidR="00745D67">
        <w:rPr>
          <w:rFonts w:asciiTheme="majorBidi" w:hAnsiTheme="majorBidi" w:cstheme="majorBidi"/>
          <w:sz w:val="24"/>
          <w:szCs w:val="24"/>
        </w:rPr>
        <w:t xml:space="preserve">mengamati perilaku </w:t>
      </w:r>
      <w:r w:rsidR="004B51DE">
        <w:rPr>
          <w:rFonts w:asciiTheme="majorBidi" w:hAnsiTheme="majorBidi" w:cstheme="majorBidi"/>
          <w:sz w:val="24"/>
          <w:szCs w:val="24"/>
        </w:rPr>
        <w:t xml:space="preserve">individu yang menjadi representasi pada suatu kelompok tenun </w:t>
      </w:r>
      <w:r w:rsidR="002F6826">
        <w:rPr>
          <w:rFonts w:asciiTheme="majorBidi" w:hAnsiTheme="majorBidi" w:cstheme="majorBidi"/>
          <w:sz w:val="24"/>
          <w:szCs w:val="24"/>
        </w:rPr>
        <w:t xml:space="preserve">dalam hal </w:t>
      </w:r>
      <w:r w:rsidR="00CA0F68">
        <w:rPr>
          <w:rFonts w:asciiTheme="majorBidi" w:hAnsiTheme="majorBidi" w:cstheme="majorBidi"/>
          <w:sz w:val="24"/>
          <w:szCs w:val="24"/>
        </w:rPr>
        <w:t>pengolahan</w:t>
      </w:r>
      <w:r w:rsidR="00745D67">
        <w:rPr>
          <w:rFonts w:asciiTheme="majorBidi" w:hAnsiTheme="majorBidi" w:cstheme="majorBidi"/>
          <w:sz w:val="24"/>
          <w:szCs w:val="24"/>
        </w:rPr>
        <w:t xml:space="preserve"> limbah, langka</w:t>
      </w:r>
      <w:r w:rsidR="00FA13EA">
        <w:rPr>
          <w:rFonts w:asciiTheme="majorBidi" w:hAnsiTheme="majorBidi" w:cstheme="majorBidi"/>
          <w:sz w:val="24"/>
          <w:szCs w:val="24"/>
        </w:rPr>
        <w:t>h</w:t>
      </w:r>
      <w:r w:rsidR="00745D67">
        <w:rPr>
          <w:rFonts w:asciiTheme="majorBidi" w:hAnsiTheme="majorBidi" w:cstheme="majorBidi"/>
          <w:sz w:val="24"/>
          <w:szCs w:val="24"/>
        </w:rPr>
        <w:t xml:space="preserve"> tersebut diambil oleh peneliti untuk dapat </w:t>
      </w:r>
      <w:r>
        <w:rPr>
          <w:rFonts w:asciiTheme="majorBidi" w:hAnsiTheme="majorBidi" w:cstheme="majorBidi"/>
          <w:sz w:val="24"/>
          <w:szCs w:val="24"/>
        </w:rPr>
        <w:t>mengungkap</w:t>
      </w:r>
      <w:r w:rsidR="002C3691">
        <w:rPr>
          <w:rFonts w:asciiTheme="majorBidi" w:hAnsiTheme="majorBidi" w:cstheme="majorBidi"/>
          <w:sz w:val="24"/>
          <w:szCs w:val="24"/>
        </w:rPr>
        <w:t xml:space="preserve"> </w:t>
      </w:r>
      <w:r w:rsidR="008346AE">
        <w:rPr>
          <w:rFonts w:asciiTheme="majorBidi" w:hAnsiTheme="majorBidi" w:cstheme="majorBidi"/>
          <w:sz w:val="24"/>
          <w:szCs w:val="24"/>
        </w:rPr>
        <w:t>tantangan</w:t>
      </w:r>
      <w:r w:rsidR="004A3826">
        <w:rPr>
          <w:rFonts w:asciiTheme="majorBidi" w:hAnsiTheme="majorBidi" w:cstheme="majorBidi"/>
          <w:sz w:val="24"/>
          <w:szCs w:val="24"/>
        </w:rPr>
        <w:t xml:space="preserve"> apa saja yang dialami oleh para pengrajin tenun</w:t>
      </w:r>
      <w:r w:rsidR="002C3691">
        <w:rPr>
          <w:rFonts w:asciiTheme="majorBidi" w:hAnsiTheme="majorBidi" w:cstheme="majorBidi"/>
          <w:sz w:val="24"/>
          <w:szCs w:val="24"/>
        </w:rPr>
        <w:t xml:space="preserve"> </w:t>
      </w:r>
      <w:r w:rsidR="004A3826">
        <w:rPr>
          <w:rFonts w:asciiTheme="majorBidi" w:hAnsiTheme="majorBidi" w:cstheme="majorBidi"/>
          <w:sz w:val="24"/>
          <w:szCs w:val="24"/>
        </w:rPr>
        <w:t>untuk menerapkan</w:t>
      </w:r>
      <w:r w:rsidR="002C3691">
        <w:rPr>
          <w:rFonts w:asciiTheme="majorBidi" w:hAnsiTheme="majorBidi" w:cstheme="majorBidi"/>
          <w:sz w:val="24"/>
          <w:szCs w:val="24"/>
        </w:rPr>
        <w:t xml:space="preserve"> </w:t>
      </w:r>
      <w:r>
        <w:rPr>
          <w:rFonts w:asciiTheme="majorBidi" w:hAnsiTheme="majorBidi" w:cstheme="majorBidi"/>
          <w:i/>
          <w:iCs/>
          <w:sz w:val="24"/>
          <w:szCs w:val="24"/>
        </w:rPr>
        <w:t>green accounting</w:t>
      </w:r>
      <w:r w:rsidR="00745D67">
        <w:rPr>
          <w:rFonts w:asciiTheme="majorBidi" w:hAnsiTheme="majorBidi" w:cstheme="majorBidi"/>
          <w:sz w:val="24"/>
          <w:szCs w:val="24"/>
        </w:rPr>
        <w:t xml:space="preserve">. </w:t>
      </w:r>
    </w:p>
    <w:p w14:paraId="388279C3" w14:textId="4A729C4F" w:rsidR="0094152F" w:rsidRDefault="00AE617A" w:rsidP="002F3D5E">
      <w:pPr>
        <w:pStyle w:val="Heading2"/>
        <w:numPr>
          <w:ilvl w:val="1"/>
          <w:numId w:val="12"/>
        </w:numPr>
        <w:spacing w:line="480" w:lineRule="auto"/>
        <w:ind w:left="709" w:hanging="709"/>
        <w:rPr>
          <w:rFonts w:asciiTheme="majorBidi" w:hAnsiTheme="majorBidi"/>
          <w:color w:val="auto"/>
          <w:sz w:val="24"/>
          <w:szCs w:val="24"/>
        </w:rPr>
      </w:pPr>
      <w:bookmarkStart w:id="625" w:name="_Toc203072354"/>
      <w:r>
        <w:rPr>
          <w:rFonts w:asciiTheme="majorBidi" w:hAnsiTheme="majorBidi"/>
          <w:color w:val="auto"/>
          <w:sz w:val="24"/>
          <w:szCs w:val="24"/>
        </w:rPr>
        <w:t>Loka</w:t>
      </w:r>
      <w:r w:rsidR="0094152F" w:rsidRPr="0094152F">
        <w:rPr>
          <w:rFonts w:asciiTheme="majorBidi" w:hAnsiTheme="majorBidi"/>
          <w:color w:val="auto"/>
          <w:sz w:val="24"/>
          <w:szCs w:val="24"/>
        </w:rPr>
        <w:t>s</w:t>
      </w:r>
      <w:r>
        <w:rPr>
          <w:rFonts w:asciiTheme="majorBidi" w:hAnsiTheme="majorBidi"/>
          <w:color w:val="auto"/>
          <w:sz w:val="24"/>
          <w:szCs w:val="24"/>
        </w:rPr>
        <w:t>i</w:t>
      </w:r>
      <w:r w:rsidR="0094152F" w:rsidRPr="0094152F">
        <w:rPr>
          <w:rFonts w:asciiTheme="majorBidi" w:hAnsiTheme="majorBidi"/>
          <w:color w:val="auto"/>
          <w:sz w:val="24"/>
          <w:szCs w:val="24"/>
        </w:rPr>
        <w:t xml:space="preserve"> Penelitian</w:t>
      </w:r>
      <w:bookmarkEnd w:id="625"/>
    </w:p>
    <w:p w14:paraId="5725E86F" w14:textId="41305137" w:rsidR="003509F0" w:rsidRDefault="009735BD" w:rsidP="003509F0">
      <w:pPr>
        <w:spacing w:line="480" w:lineRule="auto"/>
        <w:jc w:val="both"/>
        <w:rPr>
          <w:rFonts w:asciiTheme="majorBidi" w:hAnsiTheme="majorBidi" w:cstheme="majorBidi"/>
          <w:sz w:val="24"/>
          <w:szCs w:val="24"/>
          <w:shd w:val="clear" w:color="auto" w:fill="FFFFFF"/>
        </w:rPr>
      </w:pPr>
      <w:r>
        <w:rPr>
          <w:rFonts w:asciiTheme="majorBidi" w:hAnsiTheme="majorBidi" w:cstheme="majorBidi"/>
          <w:sz w:val="24"/>
          <w:szCs w:val="24"/>
        </w:rPr>
        <w:tab/>
        <w:t xml:space="preserve">Penelitian ini akan dilakukan </w:t>
      </w:r>
      <w:r w:rsidR="00AE617A">
        <w:rPr>
          <w:rFonts w:asciiTheme="majorBidi" w:hAnsiTheme="majorBidi" w:cstheme="majorBidi"/>
          <w:sz w:val="24"/>
          <w:szCs w:val="24"/>
        </w:rPr>
        <w:t>di</w:t>
      </w:r>
      <w:r>
        <w:rPr>
          <w:rFonts w:asciiTheme="majorBidi" w:hAnsiTheme="majorBidi" w:cstheme="majorBidi"/>
          <w:sz w:val="24"/>
          <w:szCs w:val="24"/>
        </w:rPr>
        <w:t xml:space="preserve"> kawasan Kampung Tenun Samarinda yang terletak di </w:t>
      </w:r>
      <w:r w:rsidRPr="001A3219">
        <w:rPr>
          <w:rFonts w:asciiTheme="majorBidi" w:hAnsiTheme="majorBidi" w:cstheme="majorBidi"/>
          <w:sz w:val="24"/>
          <w:szCs w:val="24"/>
          <w:shd w:val="clear" w:color="auto" w:fill="FFFFFF"/>
        </w:rPr>
        <w:t>Jl. Hos Cokro Aminoto, Rapak Dalam, Kecamatan Samarinda Seberang</w:t>
      </w:r>
      <w:r w:rsidR="00C36272">
        <w:rPr>
          <w:rFonts w:asciiTheme="majorBidi" w:hAnsiTheme="majorBidi" w:cstheme="majorBidi"/>
          <w:sz w:val="24"/>
          <w:szCs w:val="24"/>
          <w:shd w:val="clear" w:color="auto" w:fill="FFFFFF"/>
        </w:rPr>
        <w:t>. K</w:t>
      </w:r>
      <w:r>
        <w:rPr>
          <w:rFonts w:asciiTheme="majorBidi" w:hAnsiTheme="majorBidi" w:cstheme="majorBidi"/>
          <w:sz w:val="24"/>
          <w:szCs w:val="24"/>
          <w:shd w:val="clear" w:color="auto" w:fill="FFFFFF"/>
        </w:rPr>
        <w:t xml:space="preserve">ampung </w:t>
      </w:r>
      <w:r w:rsidR="00C36272">
        <w:rPr>
          <w:rFonts w:asciiTheme="majorBidi" w:hAnsiTheme="majorBidi" w:cstheme="majorBidi"/>
          <w:sz w:val="24"/>
          <w:szCs w:val="24"/>
          <w:shd w:val="clear" w:color="auto" w:fill="FFFFFF"/>
        </w:rPr>
        <w:t xml:space="preserve">tersebut menjadi </w:t>
      </w:r>
      <w:r w:rsidR="00C36272" w:rsidRPr="00C36272">
        <w:rPr>
          <w:rFonts w:asciiTheme="majorBidi" w:hAnsiTheme="majorBidi" w:cstheme="majorBidi"/>
          <w:sz w:val="24"/>
          <w:szCs w:val="24"/>
          <w:shd w:val="clear" w:color="auto" w:fill="FFFFFF"/>
        </w:rPr>
        <w:t>pusat aktivitas kerajinan</w:t>
      </w:r>
      <w:r w:rsidR="00C36272">
        <w:rPr>
          <w:rFonts w:asciiTheme="majorBidi" w:hAnsiTheme="majorBidi" w:cstheme="majorBidi"/>
          <w:sz w:val="24"/>
          <w:szCs w:val="24"/>
          <w:shd w:val="clear" w:color="auto" w:fill="FFFFFF"/>
        </w:rPr>
        <w:t xml:space="preserve"> dan tempat wisata yang memberikan edukasi terkait sarung </w:t>
      </w:r>
      <w:r w:rsidR="00C36272" w:rsidRPr="00C36272">
        <w:rPr>
          <w:rFonts w:asciiTheme="majorBidi" w:hAnsiTheme="majorBidi" w:cstheme="majorBidi"/>
          <w:sz w:val="24"/>
          <w:szCs w:val="24"/>
          <w:shd w:val="clear" w:color="auto" w:fill="FFFFFF"/>
        </w:rPr>
        <w:t>tenun tradisional</w:t>
      </w:r>
      <w:r w:rsidR="00C36272">
        <w:rPr>
          <w:rFonts w:asciiTheme="majorBidi" w:hAnsiTheme="majorBidi" w:cstheme="majorBidi"/>
          <w:sz w:val="24"/>
          <w:szCs w:val="24"/>
          <w:shd w:val="clear" w:color="auto" w:fill="FFFFFF"/>
        </w:rPr>
        <w:t xml:space="preserve"> khas Samarinda</w:t>
      </w:r>
      <w:r w:rsidR="003509F0">
        <w:rPr>
          <w:rFonts w:asciiTheme="majorBidi" w:hAnsiTheme="majorBidi" w:cstheme="majorBidi"/>
          <w:sz w:val="24"/>
          <w:szCs w:val="24"/>
          <w:shd w:val="clear" w:color="auto" w:fill="FFFFFF"/>
        </w:rPr>
        <w:t>.</w:t>
      </w:r>
    </w:p>
    <w:p w14:paraId="2FEFFABF" w14:textId="58977C09" w:rsidR="0094152F" w:rsidRDefault="0094152F" w:rsidP="008565BA">
      <w:pPr>
        <w:pStyle w:val="Heading2"/>
        <w:numPr>
          <w:ilvl w:val="1"/>
          <w:numId w:val="12"/>
        </w:numPr>
        <w:spacing w:before="0" w:line="480" w:lineRule="auto"/>
        <w:ind w:left="709" w:hanging="709"/>
        <w:rPr>
          <w:rFonts w:asciiTheme="majorBidi" w:hAnsiTheme="majorBidi"/>
          <w:color w:val="auto"/>
          <w:sz w:val="24"/>
          <w:szCs w:val="24"/>
        </w:rPr>
      </w:pPr>
      <w:bookmarkStart w:id="626" w:name="_Toc203072355"/>
      <w:r w:rsidRPr="0094152F">
        <w:rPr>
          <w:rFonts w:asciiTheme="majorBidi" w:hAnsiTheme="majorBidi"/>
          <w:color w:val="auto"/>
          <w:sz w:val="24"/>
          <w:szCs w:val="24"/>
        </w:rPr>
        <w:t>Jenis dan Sumber Data Penelitian</w:t>
      </w:r>
      <w:bookmarkEnd w:id="626"/>
    </w:p>
    <w:p w14:paraId="7E3A0553" w14:textId="77777777" w:rsidR="000601B6" w:rsidRPr="000601B6" w:rsidRDefault="000601B6" w:rsidP="000601B6">
      <w:pPr>
        <w:pStyle w:val="ListParagraph"/>
        <w:keepNext/>
        <w:keepLines/>
        <w:numPr>
          <w:ilvl w:val="0"/>
          <w:numId w:val="70"/>
        </w:numPr>
        <w:spacing w:before="200" w:after="0"/>
        <w:contextualSpacing w:val="0"/>
        <w:outlineLvl w:val="2"/>
        <w:rPr>
          <w:rFonts w:ascii="Times New Roman" w:eastAsiaTheme="majorEastAsia" w:hAnsi="Times New Roman" w:cs="Times New Roman"/>
          <w:b/>
          <w:bCs/>
          <w:vanish/>
          <w:sz w:val="24"/>
          <w:szCs w:val="24"/>
        </w:rPr>
      </w:pPr>
      <w:bookmarkStart w:id="627" w:name="_Toc196830587"/>
      <w:bookmarkStart w:id="628" w:name="_Toc196830717"/>
      <w:bookmarkStart w:id="629" w:name="_Toc203066767"/>
      <w:bookmarkStart w:id="630" w:name="_Toc203072356"/>
      <w:bookmarkEnd w:id="627"/>
      <w:bookmarkEnd w:id="628"/>
      <w:bookmarkEnd w:id="629"/>
      <w:bookmarkEnd w:id="630"/>
    </w:p>
    <w:p w14:paraId="67CF3F70" w14:textId="77777777" w:rsidR="000601B6" w:rsidRPr="000601B6" w:rsidRDefault="000601B6" w:rsidP="000601B6">
      <w:pPr>
        <w:pStyle w:val="ListParagraph"/>
        <w:keepNext/>
        <w:keepLines/>
        <w:numPr>
          <w:ilvl w:val="0"/>
          <w:numId w:val="70"/>
        </w:numPr>
        <w:spacing w:before="200" w:after="0"/>
        <w:contextualSpacing w:val="0"/>
        <w:outlineLvl w:val="2"/>
        <w:rPr>
          <w:rFonts w:ascii="Times New Roman" w:eastAsiaTheme="majorEastAsia" w:hAnsi="Times New Roman" w:cs="Times New Roman"/>
          <w:b/>
          <w:bCs/>
          <w:vanish/>
          <w:sz w:val="24"/>
          <w:szCs w:val="24"/>
        </w:rPr>
      </w:pPr>
      <w:bookmarkStart w:id="631" w:name="_Toc196830588"/>
      <w:bookmarkStart w:id="632" w:name="_Toc196830718"/>
      <w:bookmarkStart w:id="633" w:name="_Toc203066768"/>
      <w:bookmarkStart w:id="634" w:name="_Toc203072357"/>
      <w:bookmarkEnd w:id="631"/>
      <w:bookmarkEnd w:id="632"/>
      <w:bookmarkEnd w:id="633"/>
      <w:bookmarkEnd w:id="634"/>
    </w:p>
    <w:p w14:paraId="6470810F" w14:textId="77777777" w:rsidR="000601B6" w:rsidRPr="000601B6" w:rsidRDefault="000601B6" w:rsidP="000601B6">
      <w:pPr>
        <w:pStyle w:val="ListParagraph"/>
        <w:keepNext/>
        <w:keepLines/>
        <w:numPr>
          <w:ilvl w:val="0"/>
          <w:numId w:val="70"/>
        </w:numPr>
        <w:spacing w:before="200" w:after="0"/>
        <w:contextualSpacing w:val="0"/>
        <w:outlineLvl w:val="2"/>
        <w:rPr>
          <w:rFonts w:ascii="Times New Roman" w:eastAsiaTheme="majorEastAsia" w:hAnsi="Times New Roman" w:cs="Times New Roman"/>
          <w:b/>
          <w:bCs/>
          <w:vanish/>
          <w:sz w:val="24"/>
          <w:szCs w:val="24"/>
        </w:rPr>
      </w:pPr>
      <w:bookmarkStart w:id="635" w:name="_Toc196830589"/>
      <w:bookmarkStart w:id="636" w:name="_Toc196830719"/>
      <w:bookmarkStart w:id="637" w:name="_Toc203066769"/>
      <w:bookmarkStart w:id="638" w:name="_Toc203072358"/>
      <w:bookmarkEnd w:id="635"/>
      <w:bookmarkEnd w:id="636"/>
      <w:bookmarkEnd w:id="637"/>
      <w:bookmarkEnd w:id="638"/>
    </w:p>
    <w:p w14:paraId="5B5A3E55" w14:textId="77777777" w:rsidR="000601B6" w:rsidRPr="000601B6" w:rsidRDefault="000601B6" w:rsidP="000601B6">
      <w:pPr>
        <w:pStyle w:val="ListParagraph"/>
        <w:keepNext/>
        <w:keepLines/>
        <w:numPr>
          <w:ilvl w:val="1"/>
          <w:numId w:val="70"/>
        </w:numPr>
        <w:spacing w:before="200" w:after="0"/>
        <w:contextualSpacing w:val="0"/>
        <w:outlineLvl w:val="2"/>
        <w:rPr>
          <w:rFonts w:ascii="Times New Roman" w:eastAsiaTheme="majorEastAsia" w:hAnsi="Times New Roman" w:cs="Times New Roman"/>
          <w:b/>
          <w:bCs/>
          <w:vanish/>
          <w:sz w:val="24"/>
          <w:szCs w:val="24"/>
        </w:rPr>
      </w:pPr>
      <w:bookmarkStart w:id="639" w:name="_Toc196830590"/>
      <w:bookmarkStart w:id="640" w:name="_Toc196830720"/>
      <w:bookmarkStart w:id="641" w:name="_Toc203066770"/>
      <w:bookmarkStart w:id="642" w:name="_Toc203072359"/>
      <w:bookmarkEnd w:id="639"/>
      <w:bookmarkEnd w:id="640"/>
      <w:bookmarkEnd w:id="641"/>
      <w:bookmarkEnd w:id="642"/>
    </w:p>
    <w:p w14:paraId="5EAE4A1B" w14:textId="77777777" w:rsidR="000601B6" w:rsidRPr="000601B6" w:rsidRDefault="000601B6" w:rsidP="000601B6">
      <w:pPr>
        <w:pStyle w:val="ListParagraph"/>
        <w:keepNext/>
        <w:keepLines/>
        <w:numPr>
          <w:ilvl w:val="1"/>
          <w:numId w:val="70"/>
        </w:numPr>
        <w:spacing w:before="200" w:after="0"/>
        <w:contextualSpacing w:val="0"/>
        <w:outlineLvl w:val="2"/>
        <w:rPr>
          <w:rFonts w:ascii="Times New Roman" w:eastAsiaTheme="majorEastAsia" w:hAnsi="Times New Roman" w:cs="Times New Roman"/>
          <w:b/>
          <w:bCs/>
          <w:vanish/>
          <w:sz w:val="24"/>
          <w:szCs w:val="24"/>
        </w:rPr>
      </w:pPr>
      <w:bookmarkStart w:id="643" w:name="_Toc196830591"/>
      <w:bookmarkStart w:id="644" w:name="_Toc196830721"/>
      <w:bookmarkStart w:id="645" w:name="_Toc203066771"/>
      <w:bookmarkStart w:id="646" w:name="_Toc203072360"/>
      <w:bookmarkEnd w:id="643"/>
      <w:bookmarkEnd w:id="644"/>
      <w:bookmarkEnd w:id="645"/>
      <w:bookmarkEnd w:id="646"/>
    </w:p>
    <w:p w14:paraId="2C3C976B" w14:textId="77777777" w:rsidR="000601B6" w:rsidRPr="000601B6" w:rsidRDefault="000601B6" w:rsidP="000601B6">
      <w:pPr>
        <w:pStyle w:val="ListParagraph"/>
        <w:keepNext/>
        <w:keepLines/>
        <w:numPr>
          <w:ilvl w:val="1"/>
          <w:numId w:val="70"/>
        </w:numPr>
        <w:spacing w:before="200" w:after="0"/>
        <w:contextualSpacing w:val="0"/>
        <w:outlineLvl w:val="2"/>
        <w:rPr>
          <w:rFonts w:ascii="Times New Roman" w:eastAsiaTheme="majorEastAsia" w:hAnsi="Times New Roman" w:cs="Times New Roman"/>
          <w:b/>
          <w:bCs/>
          <w:vanish/>
          <w:sz w:val="24"/>
          <w:szCs w:val="24"/>
        </w:rPr>
      </w:pPr>
      <w:bookmarkStart w:id="647" w:name="_Toc196830592"/>
      <w:bookmarkStart w:id="648" w:name="_Toc196830722"/>
      <w:bookmarkStart w:id="649" w:name="_Toc203066772"/>
      <w:bookmarkStart w:id="650" w:name="_Toc203072361"/>
      <w:bookmarkEnd w:id="647"/>
      <w:bookmarkEnd w:id="648"/>
      <w:bookmarkEnd w:id="649"/>
      <w:bookmarkEnd w:id="650"/>
    </w:p>
    <w:p w14:paraId="24734BAE" w14:textId="5CD43F57" w:rsidR="00E7279F" w:rsidRPr="000601B6" w:rsidRDefault="00281121" w:rsidP="00281121">
      <w:pPr>
        <w:pStyle w:val="Heading3"/>
        <w:numPr>
          <w:ilvl w:val="2"/>
          <w:numId w:val="70"/>
        </w:numPr>
        <w:spacing w:before="0" w:line="480" w:lineRule="auto"/>
        <w:ind w:left="567" w:hanging="567"/>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651" w:name="_Toc203072362"/>
      <w:r w:rsidR="00E7279F" w:rsidRPr="000601B6">
        <w:rPr>
          <w:rFonts w:ascii="Times New Roman" w:hAnsi="Times New Roman" w:cs="Times New Roman"/>
          <w:color w:val="auto"/>
          <w:sz w:val="24"/>
          <w:szCs w:val="24"/>
        </w:rPr>
        <w:t>Jenis Data Penelitian</w:t>
      </w:r>
      <w:bookmarkEnd w:id="651"/>
    </w:p>
    <w:p w14:paraId="762B0C77" w14:textId="242A1B88" w:rsidR="00E7279F" w:rsidRPr="00E7279F" w:rsidRDefault="00461D31" w:rsidP="00281121">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E7279F">
        <w:rPr>
          <w:rFonts w:asciiTheme="majorBidi" w:hAnsiTheme="majorBidi" w:cstheme="majorBidi"/>
          <w:sz w:val="24"/>
          <w:szCs w:val="24"/>
        </w:rPr>
        <w:t>Jeni</w:t>
      </w:r>
      <w:r w:rsidR="000B3EAB">
        <w:rPr>
          <w:rFonts w:asciiTheme="majorBidi" w:hAnsiTheme="majorBidi" w:cstheme="majorBidi"/>
          <w:sz w:val="24"/>
          <w:szCs w:val="24"/>
        </w:rPr>
        <w:t>s</w:t>
      </w:r>
      <w:r w:rsidR="00D026FA">
        <w:rPr>
          <w:rFonts w:asciiTheme="majorBidi" w:hAnsiTheme="majorBidi" w:cstheme="majorBidi"/>
          <w:sz w:val="24"/>
          <w:szCs w:val="24"/>
        </w:rPr>
        <w:t xml:space="preserve"> </w:t>
      </w:r>
      <w:r w:rsidR="00E7279F">
        <w:rPr>
          <w:rFonts w:asciiTheme="majorBidi" w:hAnsiTheme="majorBidi" w:cstheme="majorBidi"/>
          <w:sz w:val="24"/>
          <w:szCs w:val="24"/>
        </w:rPr>
        <w:t>data yang digunakan pada penelitian ku</w:t>
      </w:r>
      <w:r>
        <w:rPr>
          <w:rFonts w:asciiTheme="majorBidi" w:hAnsiTheme="majorBidi" w:cstheme="majorBidi"/>
          <w:sz w:val="24"/>
          <w:szCs w:val="24"/>
        </w:rPr>
        <w:t>alitatif ini berupa kata-kata ataupun tindakan yang diperoleh saat melakukan wawancara dengan informan</w:t>
      </w:r>
      <w:r w:rsidR="004F75C1">
        <w:rPr>
          <w:rFonts w:asciiTheme="majorBidi" w:hAnsiTheme="majorBidi" w:cstheme="majorBidi"/>
          <w:sz w:val="24"/>
          <w:szCs w:val="24"/>
        </w:rPr>
        <w:t xml:space="preserve"> ataupun observasi</w:t>
      </w:r>
      <w:r>
        <w:rPr>
          <w:rFonts w:asciiTheme="majorBidi" w:hAnsiTheme="majorBidi" w:cstheme="majorBidi"/>
          <w:sz w:val="24"/>
          <w:szCs w:val="24"/>
        </w:rPr>
        <w:t>.</w:t>
      </w:r>
    </w:p>
    <w:p w14:paraId="2741EAB6" w14:textId="72E8821B" w:rsidR="00281121" w:rsidRPr="000601B6" w:rsidRDefault="00281121" w:rsidP="00281121">
      <w:pPr>
        <w:pStyle w:val="Heading3"/>
        <w:numPr>
          <w:ilvl w:val="2"/>
          <w:numId w:val="70"/>
        </w:numPr>
        <w:spacing w:before="0" w:line="480" w:lineRule="auto"/>
        <w:ind w:left="567" w:hanging="567"/>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652" w:name="_Toc203072363"/>
      <w:r>
        <w:rPr>
          <w:rFonts w:ascii="Times New Roman" w:hAnsi="Times New Roman" w:cs="Times New Roman"/>
          <w:color w:val="auto"/>
          <w:sz w:val="24"/>
          <w:szCs w:val="24"/>
        </w:rPr>
        <w:t>Sumber</w:t>
      </w:r>
      <w:r w:rsidRPr="000601B6">
        <w:rPr>
          <w:rFonts w:ascii="Times New Roman" w:hAnsi="Times New Roman" w:cs="Times New Roman"/>
          <w:color w:val="auto"/>
          <w:sz w:val="24"/>
          <w:szCs w:val="24"/>
        </w:rPr>
        <w:t xml:space="preserve"> Data Penelitian</w:t>
      </w:r>
      <w:bookmarkEnd w:id="652"/>
    </w:p>
    <w:p w14:paraId="0B036348" w14:textId="032F3949" w:rsidR="00BF7724" w:rsidRPr="008C7AAE" w:rsidRDefault="00726E81" w:rsidP="0094581B">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B27F57">
        <w:rPr>
          <w:rFonts w:asciiTheme="majorBidi" w:hAnsiTheme="majorBidi" w:cstheme="majorBidi"/>
          <w:sz w:val="24"/>
          <w:szCs w:val="24"/>
        </w:rPr>
        <w:t>S</w:t>
      </w:r>
      <w:r>
        <w:rPr>
          <w:rFonts w:asciiTheme="majorBidi" w:hAnsiTheme="majorBidi" w:cstheme="majorBidi"/>
          <w:sz w:val="24"/>
          <w:szCs w:val="24"/>
        </w:rPr>
        <w:t>umber data</w:t>
      </w:r>
      <w:r w:rsidR="00B27F57">
        <w:rPr>
          <w:rFonts w:asciiTheme="majorBidi" w:hAnsiTheme="majorBidi" w:cstheme="majorBidi"/>
          <w:sz w:val="24"/>
          <w:szCs w:val="24"/>
        </w:rPr>
        <w:t xml:space="preserve"> yang digunakan pada penelitian ini adalah sumber data</w:t>
      </w:r>
      <w:r w:rsidR="00DE1E2B">
        <w:rPr>
          <w:rFonts w:asciiTheme="majorBidi" w:hAnsiTheme="majorBidi" w:cstheme="majorBidi"/>
          <w:sz w:val="24"/>
          <w:szCs w:val="24"/>
        </w:rPr>
        <w:t xml:space="preserve"> primer yang didapat</w:t>
      </w:r>
      <w:r>
        <w:rPr>
          <w:rFonts w:asciiTheme="majorBidi" w:hAnsiTheme="majorBidi" w:cstheme="majorBidi"/>
          <w:sz w:val="24"/>
          <w:szCs w:val="24"/>
        </w:rPr>
        <w:t xml:space="preserve"> </w:t>
      </w:r>
      <w:r w:rsidR="00DE1E2B">
        <w:rPr>
          <w:rFonts w:asciiTheme="majorBidi" w:hAnsiTheme="majorBidi" w:cstheme="majorBidi"/>
          <w:sz w:val="24"/>
          <w:szCs w:val="24"/>
        </w:rPr>
        <w:t xml:space="preserve">melalui proses </w:t>
      </w:r>
      <w:r>
        <w:rPr>
          <w:rFonts w:asciiTheme="majorBidi" w:hAnsiTheme="majorBidi" w:cstheme="majorBidi"/>
          <w:sz w:val="24"/>
          <w:szCs w:val="24"/>
        </w:rPr>
        <w:t>interaksi</w:t>
      </w:r>
      <w:r w:rsidR="00DE1E2B">
        <w:rPr>
          <w:rFonts w:asciiTheme="majorBidi" w:hAnsiTheme="majorBidi" w:cstheme="majorBidi"/>
          <w:sz w:val="24"/>
          <w:szCs w:val="24"/>
        </w:rPr>
        <w:t xml:space="preserve"> secara langsung dengan </w:t>
      </w:r>
      <w:r>
        <w:rPr>
          <w:rFonts w:asciiTheme="majorBidi" w:hAnsiTheme="majorBidi" w:cstheme="majorBidi"/>
          <w:sz w:val="24"/>
          <w:szCs w:val="24"/>
        </w:rPr>
        <w:t xml:space="preserve">para informan melalui </w:t>
      </w:r>
      <w:r w:rsidR="00DE1E2B">
        <w:rPr>
          <w:rFonts w:asciiTheme="majorBidi" w:hAnsiTheme="majorBidi" w:cstheme="majorBidi"/>
          <w:sz w:val="24"/>
          <w:szCs w:val="24"/>
        </w:rPr>
        <w:t>wawancara</w:t>
      </w:r>
      <w:r>
        <w:rPr>
          <w:rFonts w:asciiTheme="majorBidi" w:hAnsiTheme="majorBidi" w:cstheme="majorBidi"/>
          <w:sz w:val="24"/>
          <w:szCs w:val="24"/>
        </w:rPr>
        <w:t xml:space="preserve">. </w:t>
      </w:r>
      <w:r w:rsidR="001F172F" w:rsidRPr="001F172F">
        <w:rPr>
          <w:rFonts w:asciiTheme="majorBidi" w:hAnsiTheme="majorBidi" w:cstheme="majorBidi"/>
          <w:sz w:val="24"/>
          <w:szCs w:val="24"/>
        </w:rPr>
        <w:t xml:space="preserve">Dalam penelitian ini, tidak ada informan yang </w:t>
      </w:r>
      <w:r w:rsidR="001F172F">
        <w:rPr>
          <w:rFonts w:asciiTheme="majorBidi" w:hAnsiTheme="majorBidi" w:cstheme="majorBidi"/>
          <w:sz w:val="24"/>
          <w:szCs w:val="24"/>
        </w:rPr>
        <w:t>berasal dari</w:t>
      </w:r>
      <w:r w:rsidR="001F172F" w:rsidRPr="001F172F">
        <w:rPr>
          <w:rFonts w:asciiTheme="majorBidi" w:hAnsiTheme="majorBidi" w:cstheme="majorBidi"/>
          <w:sz w:val="24"/>
          <w:szCs w:val="24"/>
        </w:rPr>
        <w:t xml:space="preserve"> pelaku usaha menengah karena di </w:t>
      </w:r>
      <w:r w:rsidR="0094581B">
        <w:rPr>
          <w:rFonts w:asciiTheme="majorBidi" w:hAnsiTheme="majorBidi" w:cstheme="majorBidi"/>
          <w:sz w:val="24"/>
          <w:szCs w:val="24"/>
        </w:rPr>
        <w:t>kampung tersebut</w:t>
      </w:r>
      <w:r w:rsidR="001F172F" w:rsidRPr="001F172F">
        <w:rPr>
          <w:rFonts w:asciiTheme="majorBidi" w:hAnsiTheme="majorBidi" w:cstheme="majorBidi"/>
          <w:sz w:val="24"/>
          <w:szCs w:val="24"/>
        </w:rPr>
        <w:t xml:space="preserve"> tidak ditemukan pelaku usaha yang memenuhi kriteria </w:t>
      </w:r>
      <w:r w:rsidR="0094581B">
        <w:rPr>
          <w:rFonts w:asciiTheme="majorBidi" w:hAnsiTheme="majorBidi" w:cstheme="majorBidi"/>
          <w:sz w:val="24"/>
          <w:szCs w:val="24"/>
        </w:rPr>
        <w:t>usaha menengah</w:t>
      </w:r>
      <w:r w:rsidR="001F172F" w:rsidRPr="001F172F">
        <w:rPr>
          <w:rFonts w:asciiTheme="majorBidi" w:hAnsiTheme="majorBidi" w:cstheme="majorBidi"/>
          <w:sz w:val="24"/>
          <w:szCs w:val="24"/>
        </w:rPr>
        <w:t>.</w:t>
      </w:r>
      <w:r w:rsidR="0094581B">
        <w:rPr>
          <w:rFonts w:asciiTheme="majorBidi" w:hAnsiTheme="majorBidi" w:cstheme="majorBidi"/>
          <w:sz w:val="24"/>
          <w:szCs w:val="24"/>
        </w:rPr>
        <w:t xml:space="preserve"> </w:t>
      </w:r>
      <w:r>
        <w:rPr>
          <w:rFonts w:asciiTheme="majorBidi" w:hAnsiTheme="majorBidi" w:cstheme="majorBidi"/>
          <w:sz w:val="24"/>
          <w:szCs w:val="24"/>
        </w:rPr>
        <w:t xml:space="preserve">Adapun informan yang dipilih pada penelitian ini ialah </w:t>
      </w:r>
      <w:r w:rsidR="00771BFE" w:rsidRPr="006F2630">
        <w:rPr>
          <w:rFonts w:asciiTheme="majorBidi" w:hAnsiTheme="majorBidi" w:cstheme="majorBidi"/>
          <w:sz w:val="24"/>
          <w:szCs w:val="24"/>
        </w:rPr>
        <w:t xml:space="preserve">satu </w:t>
      </w:r>
      <w:r w:rsidRPr="006F2630">
        <w:rPr>
          <w:rFonts w:asciiTheme="majorBidi" w:hAnsiTheme="majorBidi" w:cstheme="majorBidi"/>
          <w:sz w:val="24"/>
          <w:szCs w:val="24"/>
        </w:rPr>
        <w:t xml:space="preserve">orang ketua UMKM tenun </w:t>
      </w:r>
      <w:r w:rsidR="001F172F">
        <w:rPr>
          <w:rFonts w:asciiTheme="majorBidi" w:hAnsiTheme="majorBidi" w:cstheme="majorBidi"/>
          <w:sz w:val="24"/>
          <w:szCs w:val="24"/>
        </w:rPr>
        <w:t xml:space="preserve">yang termasuk dalam kriteria pelaku usaha mikro </w:t>
      </w:r>
      <w:r w:rsidRPr="006F2630">
        <w:rPr>
          <w:rFonts w:asciiTheme="majorBidi" w:hAnsiTheme="majorBidi" w:cstheme="majorBidi"/>
          <w:sz w:val="24"/>
          <w:szCs w:val="24"/>
        </w:rPr>
        <w:t>dan satu orang pemilik usaha tenun</w:t>
      </w:r>
      <w:r>
        <w:rPr>
          <w:rFonts w:asciiTheme="majorBidi" w:hAnsiTheme="majorBidi" w:cstheme="majorBidi"/>
          <w:sz w:val="24"/>
          <w:szCs w:val="24"/>
        </w:rPr>
        <w:t xml:space="preserve"> yang </w:t>
      </w:r>
      <w:r w:rsidR="00DE1E2B">
        <w:rPr>
          <w:rFonts w:asciiTheme="majorBidi" w:hAnsiTheme="majorBidi" w:cstheme="majorBidi"/>
          <w:sz w:val="24"/>
          <w:szCs w:val="24"/>
        </w:rPr>
        <w:t xml:space="preserve">mempekerjakan </w:t>
      </w:r>
      <w:r w:rsidR="00DE1E2B">
        <w:rPr>
          <w:rFonts w:asciiTheme="majorBidi" w:hAnsiTheme="majorBidi" w:cstheme="majorBidi"/>
          <w:sz w:val="24"/>
          <w:szCs w:val="24"/>
        </w:rPr>
        <w:lastRenderedPageBreak/>
        <w:t>beberapa</w:t>
      </w:r>
      <w:r>
        <w:rPr>
          <w:rFonts w:asciiTheme="majorBidi" w:hAnsiTheme="majorBidi" w:cstheme="majorBidi"/>
          <w:sz w:val="24"/>
          <w:szCs w:val="24"/>
        </w:rPr>
        <w:t xml:space="preserve"> penenun</w:t>
      </w:r>
      <w:r w:rsidR="001F172F">
        <w:rPr>
          <w:rFonts w:asciiTheme="majorBidi" w:hAnsiTheme="majorBidi" w:cstheme="majorBidi"/>
          <w:sz w:val="24"/>
          <w:szCs w:val="24"/>
        </w:rPr>
        <w:t xml:space="preserve"> serta terrmasuk dalam kriteria pelaku usaha menengah</w:t>
      </w:r>
      <w:r w:rsidR="00DE1E2B">
        <w:rPr>
          <w:rFonts w:asciiTheme="majorBidi" w:hAnsiTheme="majorBidi" w:cstheme="majorBidi"/>
          <w:sz w:val="24"/>
          <w:szCs w:val="24"/>
        </w:rPr>
        <w:t xml:space="preserve">. Ketua UMKM dan pemilik usaha dipilih karena dianggap sebagai pihak yang dapat mewakili </w:t>
      </w:r>
      <w:r w:rsidR="00680114">
        <w:rPr>
          <w:rFonts w:asciiTheme="majorBidi" w:hAnsiTheme="majorBidi" w:cstheme="majorBidi"/>
          <w:sz w:val="24"/>
          <w:szCs w:val="24"/>
        </w:rPr>
        <w:t>kelompoknya.</w:t>
      </w:r>
      <w:r w:rsidR="00EA76A1">
        <w:rPr>
          <w:rFonts w:asciiTheme="majorBidi" w:hAnsiTheme="majorBidi" w:cstheme="majorBidi"/>
          <w:sz w:val="24"/>
          <w:szCs w:val="24"/>
        </w:rPr>
        <w:t xml:space="preserve"> </w:t>
      </w:r>
    </w:p>
    <w:p w14:paraId="408D840C" w14:textId="00ACA844" w:rsidR="00CC4685" w:rsidRPr="00DA37F9" w:rsidRDefault="00DA37F9" w:rsidP="00DA37F9">
      <w:pPr>
        <w:pStyle w:val="Caption"/>
        <w:spacing w:after="0"/>
        <w:rPr>
          <w:rFonts w:ascii="Times New Roman" w:hAnsi="Times New Roman" w:cs="Times New Roman"/>
          <w:color w:val="000000" w:themeColor="text1"/>
          <w:sz w:val="22"/>
          <w:szCs w:val="22"/>
        </w:rPr>
      </w:pPr>
      <w:bookmarkStart w:id="653" w:name="_Toc195704288"/>
      <w:bookmarkStart w:id="654" w:name="_Toc195704754"/>
      <w:r w:rsidRPr="00DA37F9">
        <w:rPr>
          <w:rFonts w:ascii="Times New Roman" w:hAnsi="Times New Roman" w:cs="Times New Roman"/>
          <w:color w:val="000000" w:themeColor="text1"/>
          <w:sz w:val="22"/>
          <w:szCs w:val="22"/>
        </w:rPr>
        <w:t xml:space="preserve">Tabel 3. </w:t>
      </w:r>
      <w:r w:rsidRPr="00DA37F9">
        <w:rPr>
          <w:rFonts w:ascii="Times New Roman" w:hAnsi="Times New Roman" w:cs="Times New Roman"/>
          <w:color w:val="000000" w:themeColor="text1"/>
          <w:sz w:val="22"/>
          <w:szCs w:val="22"/>
        </w:rPr>
        <w:fldChar w:fldCharType="begin"/>
      </w:r>
      <w:r w:rsidRPr="00DA37F9">
        <w:rPr>
          <w:rFonts w:ascii="Times New Roman" w:hAnsi="Times New Roman" w:cs="Times New Roman"/>
          <w:color w:val="000000" w:themeColor="text1"/>
          <w:sz w:val="22"/>
          <w:szCs w:val="22"/>
        </w:rPr>
        <w:instrText xml:space="preserve"> SEQ Tabel_3. \* ARABIC </w:instrText>
      </w:r>
      <w:r w:rsidRPr="00DA37F9">
        <w:rPr>
          <w:rFonts w:ascii="Times New Roman" w:hAnsi="Times New Roman" w:cs="Times New Roman"/>
          <w:color w:val="000000" w:themeColor="text1"/>
          <w:sz w:val="22"/>
          <w:szCs w:val="22"/>
        </w:rPr>
        <w:fldChar w:fldCharType="separate"/>
      </w:r>
      <w:r w:rsidR="000F1074">
        <w:rPr>
          <w:rFonts w:ascii="Times New Roman" w:hAnsi="Times New Roman" w:cs="Times New Roman"/>
          <w:noProof/>
          <w:color w:val="000000" w:themeColor="text1"/>
          <w:sz w:val="22"/>
          <w:szCs w:val="22"/>
        </w:rPr>
        <w:t>1</w:t>
      </w:r>
      <w:r w:rsidRPr="00DA37F9">
        <w:rPr>
          <w:rFonts w:ascii="Times New Roman" w:hAnsi="Times New Roman" w:cs="Times New Roman"/>
          <w:color w:val="000000" w:themeColor="text1"/>
          <w:sz w:val="22"/>
          <w:szCs w:val="22"/>
        </w:rPr>
        <w:fldChar w:fldCharType="end"/>
      </w:r>
      <w:r w:rsidRPr="00DA37F9">
        <w:rPr>
          <w:rFonts w:ascii="Times New Roman" w:hAnsi="Times New Roman" w:cs="Times New Roman"/>
          <w:color w:val="000000" w:themeColor="text1"/>
          <w:sz w:val="22"/>
          <w:szCs w:val="22"/>
        </w:rPr>
        <w:t xml:space="preserve">. </w:t>
      </w:r>
      <w:r w:rsidR="00CC4685" w:rsidRPr="00DA37F9">
        <w:rPr>
          <w:rFonts w:ascii="Times New Roman" w:hAnsi="Times New Roman" w:cs="Times New Roman"/>
          <w:color w:val="000000" w:themeColor="text1"/>
          <w:sz w:val="22"/>
          <w:szCs w:val="22"/>
        </w:rPr>
        <w:t>Informan Penelitian</w:t>
      </w:r>
      <w:bookmarkEnd w:id="653"/>
      <w:bookmarkEnd w:id="654"/>
    </w:p>
    <w:tbl>
      <w:tblPr>
        <w:tblStyle w:val="TableGrid"/>
        <w:tblW w:w="0" w:type="auto"/>
        <w:tblInd w:w="108" w:type="dxa"/>
        <w:tblLook w:val="04A0" w:firstRow="1" w:lastRow="0" w:firstColumn="1" w:lastColumn="0" w:noHBand="0" w:noVBand="1"/>
      </w:tblPr>
      <w:tblGrid>
        <w:gridCol w:w="571"/>
        <w:gridCol w:w="1054"/>
        <w:gridCol w:w="1407"/>
        <w:gridCol w:w="2904"/>
        <w:gridCol w:w="1884"/>
      </w:tblGrid>
      <w:tr w:rsidR="00001F59" w14:paraId="3B42B81F" w14:textId="77777777" w:rsidTr="000C0919">
        <w:tc>
          <w:tcPr>
            <w:tcW w:w="570" w:type="dxa"/>
          </w:tcPr>
          <w:p w14:paraId="740664FC" w14:textId="77777777" w:rsidR="00001F59" w:rsidRPr="005B5817" w:rsidRDefault="00001F59" w:rsidP="00745D67">
            <w:pPr>
              <w:jc w:val="both"/>
              <w:rPr>
                <w:rFonts w:asciiTheme="majorBidi" w:hAnsiTheme="majorBidi" w:cstheme="majorBidi"/>
                <w:b/>
                <w:bCs/>
                <w:sz w:val="24"/>
                <w:szCs w:val="24"/>
              </w:rPr>
            </w:pPr>
            <w:r w:rsidRPr="005B5817">
              <w:rPr>
                <w:rFonts w:asciiTheme="majorBidi" w:hAnsiTheme="majorBidi" w:cstheme="majorBidi"/>
                <w:b/>
                <w:bCs/>
                <w:sz w:val="24"/>
                <w:szCs w:val="24"/>
              </w:rPr>
              <w:t>No.</w:t>
            </w:r>
          </w:p>
        </w:tc>
        <w:tc>
          <w:tcPr>
            <w:tcW w:w="1072" w:type="dxa"/>
          </w:tcPr>
          <w:p w14:paraId="345D022C" w14:textId="77777777" w:rsidR="00001F59" w:rsidRPr="005B5817" w:rsidRDefault="00001F59" w:rsidP="00745D67">
            <w:pPr>
              <w:jc w:val="center"/>
              <w:rPr>
                <w:rFonts w:asciiTheme="majorBidi" w:hAnsiTheme="majorBidi" w:cstheme="majorBidi"/>
                <w:b/>
                <w:bCs/>
                <w:sz w:val="24"/>
                <w:szCs w:val="24"/>
              </w:rPr>
            </w:pPr>
            <w:r w:rsidRPr="005B5817">
              <w:rPr>
                <w:rFonts w:asciiTheme="majorBidi" w:hAnsiTheme="majorBidi" w:cstheme="majorBidi"/>
                <w:b/>
                <w:bCs/>
                <w:sz w:val="24"/>
                <w:szCs w:val="24"/>
              </w:rPr>
              <w:t>Nama</w:t>
            </w:r>
          </w:p>
        </w:tc>
        <w:tc>
          <w:tcPr>
            <w:tcW w:w="1421" w:type="dxa"/>
          </w:tcPr>
          <w:p w14:paraId="6F2917BD" w14:textId="77777777" w:rsidR="00001F59" w:rsidRPr="005B5817" w:rsidRDefault="00001F59" w:rsidP="00745D67">
            <w:pPr>
              <w:jc w:val="center"/>
              <w:rPr>
                <w:rFonts w:asciiTheme="majorBidi" w:hAnsiTheme="majorBidi" w:cstheme="majorBidi"/>
                <w:b/>
                <w:bCs/>
                <w:sz w:val="24"/>
                <w:szCs w:val="24"/>
              </w:rPr>
            </w:pPr>
            <w:r w:rsidRPr="005B5817">
              <w:rPr>
                <w:rFonts w:asciiTheme="majorBidi" w:hAnsiTheme="majorBidi" w:cstheme="majorBidi"/>
                <w:b/>
                <w:bCs/>
                <w:sz w:val="24"/>
                <w:szCs w:val="24"/>
              </w:rPr>
              <w:t>Jabatan</w:t>
            </w:r>
          </w:p>
        </w:tc>
        <w:tc>
          <w:tcPr>
            <w:tcW w:w="3033" w:type="dxa"/>
          </w:tcPr>
          <w:p w14:paraId="1680B1FD" w14:textId="77777777" w:rsidR="00001F59" w:rsidRPr="005B5817" w:rsidRDefault="00001F59" w:rsidP="00745D67">
            <w:pPr>
              <w:jc w:val="center"/>
              <w:rPr>
                <w:rFonts w:asciiTheme="majorBidi" w:hAnsiTheme="majorBidi" w:cstheme="majorBidi"/>
                <w:b/>
                <w:bCs/>
                <w:sz w:val="24"/>
                <w:szCs w:val="24"/>
              </w:rPr>
            </w:pPr>
            <w:r w:rsidRPr="005B5817">
              <w:rPr>
                <w:rFonts w:asciiTheme="majorBidi" w:hAnsiTheme="majorBidi" w:cstheme="majorBidi"/>
                <w:b/>
                <w:bCs/>
                <w:sz w:val="24"/>
                <w:szCs w:val="24"/>
              </w:rPr>
              <w:t>Nama Usaha atau Kelompok</w:t>
            </w:r>
          </w:p>
        </w:tc>
        <w:tc>
          <w:tcPr>
            <w:tcW w:w="1950" w:type="dxa"/>
          </w:tcPr>
          <w:p w14:paraId="6238E1FE" w14:textId="77777777" w:rsidR="00001F59" w:rsidRPr="005B5817" w:rsidRDefault="00001F59" w:rsidP="00745D67">
            <w:pPr>
              <w:jc w:val="center"/>
              <w:rPr>
                <w:rFonts w:asciiTheme="majorBidi" w:hAnsiTheme="majorBidi" w:cstheme="majorBidi"/>
                <w:b/>
                <w:bCs/>
                <w:sz w:val="24"/>
                <w:szCs w:val="24"/>
              </w:rPr>
            </w:pPr>
            <w:r>
              <w:rPr>
                <w:rFonts w:asciiTheme="majorBidi" w:hAnsiTheme="majorBidi" w:cstheme="majorBidi"/>
                <w:b/>
                <w:bCs/>
                <w:sz w:val="24"/>
                <w:szCs w:val="24"/>
              </w:rPr>
              <w:t>Kriteria Usaha</w:t>
            </w:r>
          </w:p>
        </w:tc>
      </w:tr>
      <w:tr w:rsidR="00001F59" w14:paraId="2E944D24" w14:textId="77777777" w:rsidTr="000C0919">
        <w:tc>
          <w:tcPr>
            <w:tcW w:w="570" w:type="dxa"/>
          </w:tcPr>
          <w:p w14:paraId="099E57DB" w14:textId="77777777" w:rsidR="00001F59" w:rsidRPr="005B5817" w:rsidRDefault="00001F59" w:rsidP="00745D67">
            <w:pPr>
              <w:jc w:val="both"/>
              <w:rPr>
                <w:rFonts w:asciiTheme="majorBidi" w:hAnsiTheme="majorBidi" w:cstheme="majorBidi"/>
                <w:sz w:val="24"/>
                <w:szCs w:val="24"/>
              </w:rPr>
            </w:pPr>
            <w:r w:rsidRPr="005B5817">
              <w:rPr>
                <w:rFonts w:asciiTheme="majorBidi" w:hAnsiTheme="majorBidi" w:cstheme="majorBidi"/>
                <w:sz w:val="24"/>
                <w:szCs w:val="24"/>
              </w:rPr>
              <w:t>1.</w:t>
            </w:r>
          </w:p>
        </w:tc>
        <w:tc>
          <w:tcPr>
            <w:tcW w:w="1072" w:type="dxa"/>
          </w:tcPr>
          <w:p w14:paraId="1A9D10D4" w14:textId="77777777" w:rsidR="00001F59" w:rsidRPr="005B5817" w:rsidRDefault="00001F59" w:rsidP="00FA13EA">
            <w:pPr>
              <w:jc w:val="both"/>
              <w:rPr>
                <w:rFonts w:asciiTheme="majorBidi" w:hAnsiTheme="majorBidi" w:cstheme="majorBidi"/>
                <w:sz w:val="24"/>
                <w:szCs w:val="24"/>
              </w:rPr>
            </w:pPr>
            <w:r w:rsidRPr="005B5817">
              <w:rPr>
                <w:rFonts w:asciiTheme="majorBidi" w:hAnsiTheme="majorBidi" w:cstheme="majorBidi"/>
                <w:sz w:val="24"/>
                <w:szCs w:val="24"/>
              </w:rPr>
              <w:t>S</w:t>
            </w:r>
          </w:p>
        </w:tc>
        <w:tc>
          <w:tcPr>
            <w:tcW w:w="1421" w:type="dxa"/>
          </w:tcPr>
          <w:p w14:paraId="169B4533" w14:textId="77777777" w:rsidR="00001F59" w:rsidRPr="005B5817" w:rsidRDefault="00001F59" w:rsidP="00745D67">
            <w:pPr>
              <w:rPr>
                <w:rFonts w:asciiTheme="majorBidi" w:hAnsiTheme="majorBidi" w:cstheme="majorBidi"/>
                <w:sz w:val="24"/>
                <w:szCs w:val="24"/>
              </w:rPr>
            </w:pPr>
            <w:r w:rsidRPr="005B5817">
              <w:rPr>
                <w:rFonts w:asciiTheme="majorBidi" w:hAnsiTheme="majorBidi" w:cstheme="majorBidi"/>
                <w:sz w:val="24"/>
                <w:szCs w:val="24"/>
              </w:rPr>
              <w:t xml:space="preserve">Ketua Kelompok </w:t>
            </w:r>
          </w:p>
        </w:tc>
        <w:tc>
          <w:tcPr>
            <w:tcW w:w="3033" w:type="dxa"/>
          </w:tcPr>
          <w:p w14:paraId="5DBA6122" w14:textId="77777777" w:rsidR="00001F59" w:rsidRPr="005B5817" w:rsidRDefault="00001F59" w:rsidP="00745D67">
            <w:pPr>
              <w:jc w:val="both"/>
              <w:rPr>
                <w:rFonts w:asciiTheme="majorBidi" w:hAnsiTheme="majorBidi" w:cstheme="majorBidi"/>
                <w:sz w:val="24"/>
                <w:szCs w:val="24"/>
              </w:rPr>
            </w:pPr>
            <w:r w:rsidRPr="005B5817">
              <w:rPr>
                <w:rFonts w:asciiTheme="majorBidi" w:hAnsiTheme="majorBidi" w:cstheme="majorBidi"/>
                <w:sz w:val="24"/>
                <w:szCs w:val="24"/>
              </w:rPr>
              <w:t>Kelompok Usaha Bersama Wanita Sejahtera Padaidi</w:t>
            </w:r>
          </w:p>
        </w:tc>
        <w:tc>
          <w:tcPr>
            <w:tcW w:w="1950" w:type="dxa"/>
          </w:tcPr>
          <w:p w14:paraId="522D4A9D" w14:textId="77777777" w:rsidR="00001F59" w:rsidRPr="005B5817" w:rsidRDefault="00001F59" w:rsidP="00745D67">
            <w:pPr>
              <w:jc w:val="both"/>
              <w:rPr>
                <w:rFonts w:asciiTheme="majorBidi" w:hAnsiTheme="majorBidi" w:cstheme="majorBidi"/>
                <w:sz w:val="24"/>
                <w:szCs w:val="24"/>
              </w:rPr>
            </w:pPr>
            <w:r>
              <w:rPr>
                <w:rFonts w:asciiTheme="majorBidi" w:hAnsiTheme="majorBidi" w:cstheme="majorBidi"/>
                <w:sz w:val="24"/>
                <w:szCs w:val="24"/>
              </w:rPr>
              <w:t xml:space="preserve">Mikro </w:t>
            </w:r>
          </w:p>
        </w:tc>
      </w:tr>
      <w:tr w:rsidR="00001F59" w14:paraId="4B1E6548" w14:textId="77777777" w:rsidTr="000C0919">
        <w:tc>
          <w:tcPr>
            <w:tcW w:w="570" w:type="dxa"/>
          </w:tcPr>
          <w:p w14:paraId="0A602B55" w14:textId="77777777" w:rsidR="00001F59" w:rsidRPr="005B5817" w:rsidRDefault="00001F59" w:rsidP="00745D67">
            <w:pPr>
              <w:jc w:val="both"/>
              <w:rPr>
                <w:rFonts w:asciiTheme="majorBidi" w:hAnsiTheme="majorBidi" w:cstheme="majorBidi"/>
                <w:sz w:val="24"/>
                <w:szCs w:val="24"/>
              </w:rPr>
            </w:pPr>
            <w:r w:rsidRPr="005B5817">
              <w:rPr>
                <w:rFonts w:asciiTheme="majorBidi" w:hAnsiTheme="majorBidi" w:cstheme="majorBidi"/>
                <w:sz w:val="24"/>
                <w:szCs w:val="24"/>
              </w:rPr>
              <w:t>2.</w:t>
            </w:r>
          </w:p>
        </w:tc>
        <w:tc>
          <w:tcPr>
            <w:tcW w:w="1072" w:type="dxa"/>
          </w:tcPr>
          <w:p w14:paraId="266B19C6" w14:textId="77777777" w:rsidR="00001F59" w:rsidRPr="005B5817" w:rsidRDefault="00001F59" w:rsidP="00745D67">
            <w:pPr>
              <w:rPr>
                <w:rFonts w:asciiTheme="majorBidi" w:hAnsiTheme="majorBidi" w:cstheme="majorBidi"/>
                <w:sz w:val="24"/>
                <w:szCs w:val="24"/>
              </w:rPr>
            </w:pPr>
            <w:r w:rsidRPr="005B5817">
              <w:rPr>
                <w:rFonts w:asciiTheme="majorBidi" w:hAnsiTheme="majorBidi" w:cstheme="majorBidi"/>
                <w:sz w:val="24"/>
                <w:szCs w:val="24"/>
              </w:rPr>
              <w:t>MA</w:t>
            </w:r>
          </w:p>
        </w:tc>
        <w:tc>
          <w:tcPr>
            <w:tcW w:w="1421" w:type="dxa"/>
          </w:tcPr>
          <w:p w14:paraId="75C875C0" w14:textId="77777777" w:rsidR="00001F59" w:rsidRPr="005B5817" w:rsidRDefault="00001F59" w:rsidP="00745D67">
            <w:pPr>
              <w:jc w:val="both"/>
              <w:rPr>
                <w:rFonts w:asciiTheme="majorBidi" w:hAnsiTheme="majorBidi" w:cstheme="majorBidi"/>
                <w:sz w:val="24"/>
                <w:szCs w:val="24"/>
              </w:rPr>
            </w:pPr>
            <w:r w:rsidRPr="005B5817">
              <w:rPr>
                <w:rFonts w:asciiTheme="majorBidi" w:hAnsiTheme="majorBidi" w:cstheme="majorBidi"/>
                <w:sz w:val="24"/>
                <w:szCs w:val="24"/>
              </w:rPr>
              <w:t xml:space="preserve">Pemilik </w:t>
            </w:r>
          </w:p>
        </w:tc>
        <w:tc>
          <w:tcPr>
            <w:tcW w:w="3033" w:type="dxa"/>
          </w:tcPr>
          <w:p w14:paraId="265A4921" w14:textId="77777777" w:rsidR="00001F59" w:rsidRPr="005B5817" w:rsidRDefault="00001F59" w:rsidP="00745D67">
            <w:pPr>
              <w:jc w:val="both"/>
              <w:rPr>
                <w:rFonts w:asciiTheme="majorBidi" w:hAnsiTheme="majorBidi" w:cstheme="majorBidi"/>
                <w:sz w:val="24"/>
                <w:szCs w:val="24"/>
              </w:rPr>
            </w:pPr>
            <w:r w:rsidRPr="005B5817">
              <w:rPr>
                <w:rFonts w:asciiTheme="majorBidi" w:hAnsiTheme="majorBidi" w:cstheme="majorBidi"/>
                <w:sz w:val="24"/>
                <w:szCs w:val="24"/>
              </w:rPr>
              <w:t>UD. Cahaya Samarinda</w:t>
            </w:r>
          </w:p>
        </w:tc>
        <w:tc>
          <w:tcPr>
            <w:tcW w:w="1950" w:type="dxa"/>
          </w:tcPr>
          <w:p w14:paraId="70B42C8F" w14:textId="77777777" w:rsidR="00001F59" w:rsidRPr="005B5817" w:rsidRDefault="00001F59" w:rsidP="00745D67">
            <w:pPr>
              <w:jc w:val="both"/>
              <w:rPr>
                <w:rFonts w:asciiTheme="majorBidi" w:hAnsiTheme="majorBidi" w:cstheme="majorBidi"/>
                <w:sz w:val="24"/>
                <w:szCs w:val="24"/>
              </w:rPr>
            </w:pPr>
            <w:r>
              <w:rPr>
                <w:rFonts w:asciiTheme="majorBidi" w:hAnsiTheme="majorBidi" w:cstheme="majorBidi"/>
                <w:sz w:val="24"/>
                <w:szCs w:val="24"/>
              </w:rPr>
              <w:t xml:space="preserve">Kecil </w:t>
            </w:r>
          </w:p>
        </w:tc>
      </w:tr>
    </w:tbl>
    <w:p w14:paraId="68205465" w14:textId="77777777" w:rsidR="00392643" w:rsidRPr="001F3D86" w:rsidRDefault="00BF7724" w:rsidP="00745D67">
      <w:pPr>
        <w:spacing w:after="0" w:line="480" w:lineRule="auto"/>
        <w:jc w:val="both"/>
        <w:rPr>
          <w:rFonts w:asciiTheme="majorBidi" w:hAnsiTheme="majorBidi" w:cstheme="majorBidi"/>
          <w:i/>
          <w:iCs/>
        </w:rPr>
      </w:pPr>
      <w:r w:rsidRPr="00BF7724">
        <w:rPr>
          <w:rFonts w:asciiTheme="majorBidi" w:hAnsiTheme="majorBidi" w:cstheme="majorBidi"/>
          <w:i/>
          <w:iCs/>
        </w:rPr>
        <w:t>Sumber: Peneliti, 2024</w:t>
      </w:r>
    </w:p>
    <w:p w14:paraId="3B528D58" w14:textId="77777777" w:rsidR="0094152F" w:rsidRDefault="0094152F" w:rsidP="002F3D5E">
      <w:pPr>
        <w:pStyle w:val="Heading2"/>
        <w:numPr>
          <w:ilvl w:val="1"/>
          <w:numId w:val="12"/>
        </w:numPr>
        <w:spacing w:line="480" w:lineRule="auto"/>
        <w:ind w:left="709" w:hanging="709"/>
        <w:rPr>
          <w:rFonts w:asciiTheme="majorBidi" w:hAnsiTheme="majorBidi"/>
          <w:color w:val="auto"/>
          <w:sz w:val="24"/>
          <w:szCs w:val="24"/>
        </w:rPr>
      </w:pPr>
      <w:bookmarkStart w:id="655" w:name="_Toc203072364"/>
      <w:r w:rsidRPr="0094152F">
        <w:rPr>
          <w:rFonts w:asciiTheme="majorBidi" w:hAnsiTheme="majorBidi"/>
          <w:color w:val="auto"/>
          <w:sz w:val="24"/>
          <w:szCs w:val="24"/>
        </w:rPr>
        <w:t>Teknik Pengumpulan Data</w:t>
      </w:r>
      <w:bookmarkEnd w:id="655"/>
    </w:p>
    <w:p w14:paraId="69053CF6" w14:textId="77777777" w:rsidR="001F3D86" w:rsidRDefault="001F3D86" w:rsidP="001F3D86">
      <w:pPr>
        <w:rPr>
          <w:rFonts w:asciiTheme="majorBidi" w:hAnsiTheme="majorBidi" w:cstheme="majorBidi"/>
          <w:sz w:val="24"/>
          <w:szCs w:val="24"/>
        </w:rPr>
      </w:pPr>
      <w:r>
        <w:rPr>
          <w:rFonts w:asciiTheme="majorBidi" w:hAnsiTheme="majorBidi" w:cstheme="majorBidi"/>
          <w:sz w:val="24"/>
          <w:szCs w:val="24"/>
        </w:rPr>
        <w:tab/>
        <w:t>Pada penelitian ini, teknik pengumpulan data yang digunakan adalah:</w:t>
      </w:r>
    </w:p>
    <w:p w14:paraId="09009AF6" w14:textId="674558BF" w:rsidR="001F3D86" w:rsidRDefault="001F3D86" w:rsidP="002F3D5E">
      <w:pPr>
        <w:pStyle w:val="ListParagraph"/>
        <w:numPr>
          <w:ilvl w:val="0"/>
          <w:numId w:val="13"/>
        </w:numPr>
        <w:spacing w:line="480" w:lineRule="auto"/>
        <w:rPr>
          <w:rFonts w:asciiTheme="majorBidi" w:hAnsiTheme="majorBidi" w:cstheme="majorBidi"/>
          <w:sz w:val="24"/>
          <w:szCs w:val="24"/>
        </w:rPr>
      </w:pPr>
      <w:r>
        <w:rPr>
          <w:rFonts w:asciiTheme="majorBidi" w:hAnsiTheme="majorBidi" w:cstheme="majorBidi"/>
          <w:sz w:val="24"/>
          <w:szCs w:val="24"/>
        </w:rPr>
        <w:t xml:space="preserve">Wawancara </w:t>
      </w:r>
    </w:p>
    <w:p w14:paraId="774590ED" w14:textId="2EF192FC" w:rsidR="00B2060C" w:rsidRDefault="002948F8" w:rsidP="002948F8">
      <w:pPr>
        <w:pStyle w:val="ListParagraph"/>
        <w:spacing w:line="480" w:lineRule="auto"/>
        <w:ind w:left="0" w:firstLine="720"/>
        <w:jc w:val="both"/>
        <w:rPr>
          <w:rFonts w:asciiTheme="majorBidi" w:hAnsiTheme="majorBidi" w:cstheme="majorBidi"/>
          <w:sz w:val="24"/>
          <w:szCs w:val="24"/>
        </w:rPr>
      </w:pPr>
      <w:r w:rsidRPr="002948F8">
        <w:rPr>
          <w:rFonts w:asciiTheme="majorBidi" w:hAnsiTheme="majorBidi" w:cstheme="majorBidi"/>
          <w:sz w:val="24"/>
          <w:szCs w:val="24"/>
        </w:rPr>
        <w:t>Wawancara merupakan suatu interaksi antara dua individu yang saling bertukar informasi dan gagasan melalui proses tanya jawab, dengan tujuan membangun komunikasi dan menciptakan pemahaman bersama tentang suatu tema tertentu</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D50A23">
        <w:rPr>
          <w:rFonts w:asciiTheme="majorBidi" w:hAnsiTheme="majorBidi" w:cstheme="majorBidi"/>
          <w:sz w:val="24"/>
          <w:szCs w:val="24"/>
        </w:rPr>
        <w:instrText>ADDIN CSL_CITATION {"citationItems":[{"id":"ITEM-1","itemData":{"author":[{"dropping-particle":"","family":"Esterberg","given":"Kristin G.","non-dropping-particle":"","parse-names":false,"suffix":""}],"id":"ITEM-1","issued":{"date-parts":[["2002"]]},"page":"1-256","publisher":"McGraw-Hill","publisher-place":"Boston","title":"Qualitative Methods in Social Research","type":"article"},"uris":["http://www.mendeley.com/documents/?uuid=d4f0b7ca-5db2-42b4-b25d-e741f32e424b"]}],"mendeley":{"formattedCitation":"(Esterberg, 2002)","plainTextFormattedCitation":"(Esterberg, 2002)","previouslyFormattedCitation":"(Esterberg, 2002)"},"properties":{"noteIndex":0},"schema":"https://github.com/citation-style-language/schema/raw/master/csl-citation.json"}</w:instrText>
      </w:r>
      <w:r>
        <w:rPr>
          <w:rFonts w:asciiTheme="majorBidi" w:hAnsiTheme="majorBidi" w:cstheme="majorBidi"/>
          <w:sz w:val="24"/>
          <w:szCs w:val="24"/>
        </w:rPr>
        <w:fldChar w:fldCharType="separate"/>
      </w:r>
      <w:r w:rsidRPr="002948F8">
        <w:rPr>
          <w:rFonts w:asciiTheme="majorBidi" w:hAnsiTheme="majorBidi" w:cstheme="majorBidi"/>
          <w:noProof/>
          <w:sz w:val="24"/>
          <w:szCs w:val="24"/>
        </w:rPr>
        <w:t>(Esterberg, 2002)</w:t>
      </w:r>
      <w:r>
        <w:rPr>
          <w:rFonts w:asciiTheme="majorBidi" w:hAnsiTheme="majorBidi" w:cstheme="majorBidi"/>
          <w:sz w:val="24"/>
          <w:szCs w:val="24"/>
        </w:rPr>
        <w:fldChar w:fldCharType="end"/>
      </w:r>
      <w:r>
        <w:rPr>
          <w:rFonts w:asciiTheme="majorBidi" w:hAnsiTheme="majorBidi" w:cstheme="majorBidi"/>
          <w:sz w:val="24"/>
          <w:szCs w:val="24"/>
        </w:rPr>
        <w:t xml:space="preserve">. </w:t>
      </w:r>
      <w:r w:rsidR="00B2060C">
        <w:rPr>
          <w:rFonts w:asciiTheme="majorBidi" w:hAnsiTheme="majorBidi" w:cstheme="majorBidi"/>
          <w:sz w:val="24"/>
          <w:szCs w:val="24"/>
        </w:rPr>
        <w:t>Dalam pengumpulan data dengan teknik wawancara, peneliti akan bertemu secara langung dengan informan dan mengajukan beberapa pertanyaan berdasarkan dengan panduan yang telah dibuat. Panduan tersebut berisi pertanyaan yang akan diajukan kepada para informan ag</w:t>
      </w:r>
      <w:r w:rsidR="00D7362F">
        <w:rPr>
          <w:rFonts w:asciiTheme="majorBidi" w:hAnsiTheme="majorBidi" w:cstheme="majorBidi"/>
          <w:sz w:val="24"/>
          <w:szCs w:val="24"/>
        </w:rPr>
        <w:t>ar sesi wawancara lebih terarah.</w:t>
      </w:r>
      <w:r w:rsidR="008F630C">
        <w:rPr>
          <w:rFonts w:asciiTheme="majorBidi" w:hAnsiTheme="majorBidi" w:cstheme="majorBidi"/>
          <w:sz w:val="24"/>
          <w:szCs w:val="24"/>
        </w:rPr>
        <w:t xml:space="preserve"> Namun tidak menutup kemungkinan jika selama sesi wawancara akan ada pertanyaan tambahan di luar dari panduan yang telah ada. Kondisi tersebut bergantung pada jawaban dari informan, dimana ketika ada jawaban yang dirasa perlu di</w:t>
      </w:r>
      <w:r w:rsidR="00B67433">
        <w:rPr>
          <w:rFonts w:asciiTheme="majorBidi" w:hAnsiTheme="majorBidi" w:cstheme="majorBidi"/>
          <w:sz w:val="24"/>
          <w:szCs w:val="24"/>
        </w:rPr>
        <w:t>pahami lebih mendalam maka peneliti akan mengajukan pertanyaan lain.</w:t>
      </w:r>
    </w:p>
    <w:p w14:paraId="42D5D1D4" w14:textId="77777777" w:rsidR="008F630C" w:rsidRDefault="008F630C" w:rsidP="00C02A0F">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t xml:space="preserve">Selama sesi wawancara berlangsung, peneliti akan menggunakan telepon genggam untuk merekam kegiatan wawancara demi memudahkan saat melakukan </w:t>
      </w:r>
      <w:r>
        <w:rPr>
          <w:rFonts w:asciiTheme="majorBidi" w:hAnsiTheme="majorBidi" w:cstheme="majorBidi"/>
          <w:sz w:val="24"/>
          <w:szCs w:val="24"/>
        </w:rPr>
        <w:lastRenderedPageBreak/>
        <w:t xml:space="preserve">transkrip data, tentunya perekaman tersebut akan meminta persetujuan dari infroman terlebih dahulu. </w:t>
      </w:r>
      <w:r w:rsidR="00060520">
        <w:rPr>
          <w:rFonts w:asciiTheme="majorBidi" w:hAnsiTheme="majorBidi" w:cstheme="majorBidi"/>
          <w:sz w:val="24"/>
          <w:szCs w:val="24"/>
        </w:rPr>
        <w:t>Setelah sesi wawancara berlangsung, peneliti akan melakukan transkrip wawancara untuk memperoleh data sesuai dengan fokus penelitian ini. Selain itu, apabila dirasa</w:t>
      </w:r>
      <w:r w:rsidR="007F6249">
        <w:rPr>
          <w:rFonts w:asciiTheme="majorBidi" w:hAnsiTheme="majorBidi" w:cstheme="majorBidi"/>
          <w:sz w:val="24"/>
          <w:szCs w:val="24"/>
        </w:rPr>
        <w:t xml:space="preserve"> data yang diperoleh masih belum cukup maka peneliti akan meminta izin </w:t>
      </w:r>
      <w:r w:rsidR="00C02A0F">
        <w:rPr>
          <w:rFonts w:asciiTheme="majorBidi" w:hAnsiTheme="majorBidi" w:cstheme="majorBidi"/>
          <w:sz w:val="24"/>
          <w:szCs w:val="24"/>
        </w:rPr>
        <w:t>kepada</w:t>
      </w:r>
      <w:r w:rsidR="007F6249">
        <w:rPr>
          <w:rFonts w:asciiTheme="majorBidi" w:hAnsiTheme="majorBidi" w:cstheme="majorBidi"/>
          <w:sz w:val="24"/>
          <w:szCs w:val="24"/>
        </w:rPr>
        <w:t xml:space="preserve"> informan untuk menanyakan kembali perihal data tersebut hingga diperoleh data yang tuntas.</w:t>
      </w:r>
    </w:p>
    <w:p w14:paraId="1FDF8410" w14:textId="3E7DD1FC" w:rsidR="001F3D86" w:rsidRDefault="001F3D86" w:rsidP="002F3D5E">
      <w:pPr>
        <w:pStyle w:val="ListParagraph"/>
        <w:numPr>
          <w:ilvl w:val="0"/>
          <w:numId w:val="13"/>
        </w:numPr>
        <w:spacing w:line="480" w:lineRule="auto"/>
        <w:rPr>
          <w:rFonts w:asciiTheme="majorBidi" w:hAnsiTheme="majorBidi" w:cstheme="majorBidi"/>
          <w:sz w:val="24"/>
          <w:szCs w:val="24"/>
        </w:rPr>
      </w:pPr>
      <w:r>
        <w:rPr>
          <w:rFonts w:asciiTheme="majorBidi" w:hAnsiTheme="majorBidi" w:cstheme="majorBidi"/>
          <w:sz w:val="24"/>
          <w:szCs w:val="24"/>
        </w:rPr>
        <w:t xml:space="preserve">Observasi </w:t>
      </w:r>
    </w:p>
    <w:p w14:paraId="39640632" w14:textId="5B53CF96" w:rsidR="001F3D86" w:rsidRPr="001F3D86" w:rsidRDefault="001F3D86" w:rsidP="00D50A23">
      <w:pPr>
        <w:pStyle w:val="ListParagraph"/>
        <w:spacing w:line="480" w:lineRule="auto"/>
        <w:ind w:left="0" w:firstLine="11"/>
        <w:jc w:val="both"/>
        <w:rPr>
          <w:rFonts w:asciiTheme="majorBidi" w:hAnsiTheme="majorBidi" w:cstheme="majorBidi"/>
          <w:sz w:val="24"/>
          <w:szCs w:val="24"/>
        </w:rPr>
      </w:pPr>
      <w:r>
        <w:rPr>
          <w:rFonts w:asciiTheme="majorBidi" w:hAnsiTheme="majorBidi" w:cstheme="majorBidi"/>
          <w:sz w:val="24"/>
          <w:szCs w:val="24"/>
        </w:rPr>
        <w:tab/>
      </w:r>
      <w:r w:rsidR="00EF3A52">
        <w:rPr>
          <w:rFonts w:asciiTheme="majorBidi" w:hAnsiTheme="majorBidi" w:cstheme="majorBidi"/>
          <w:sz w:val="24"/>
          <w:szCs w:val="24"/>
        </w:rPr>
        <w:t>Dengan melakukan observasi, peneliti akan memperoleh pandangan yang lebih menyeluruh terkait topik yang sedang diteliti.</w:t>
      </w:r>
      <w:r w:rsidR="00D50A23">
        <w:rPr>
          <w:rFonts w:asciiTheme="majorBidi" w:hAnsiTheme="majorBidi" w:cstheme="majorBidi"/>
          <w:sz w:val="24"/>
          <w:szCs w:val="24"/>
        </w:rPr>
        <w:t xml:space="preserve"> </w:t>
      </w:r>
      <w:r w:rsidR="006858A4">
        <w:rPr>
          <w:rFonts w:asciiTheme="majorBidi" w:hAnsiTheme="majorBidi" w:cstheme="majorBidi"/>
          <w:sz w:val="24"/>
          <w:szCs w:val="24"/>
        </w:rPr>
        <w:t xml:space="preserve">Dalam </w:t>
      </w:r>
      <w:r w:rsidR="007754EC">
        <w:rPr>
          <w:rFonts w:asciiTheme="majorBidi" w:hAnsiTheme="majorBidi" w:cstheme="majorBidi"/>
          <w:sz w:val="24"/>
          <w:szCs w:val="24"/>
        </w:rPr>
        <w:t xml:space="preserve">penelitian ini, peneliti akan datang langsung ke tempat usaha tenun </w:t>
      </w:r>
      <w:r w:rsidR="00641017">
        <w:rPr>
          <w:rFonts w:asciiTheme="majorBidi" w:hAnsiTheme="majorBidi" w:cstheme="majorBidi"/>
          <w:sz w:val="24"/>
          <w:szCs w:val="24"/>
        </w:rPr>
        <w:t xml:space="preserve">yang menjadi informan, akan </w:t>
      </w:r>
      <w:r w:rsidR="007754EC">
        <w:rPr>
          <w:rFonts w:asciiTheme="majorBidi" w:hAnsiTheme="majorBidi" w:cstheme="majorBidi"/>
          <w:sz w:val="24"/>
          <w:szCs w:val="24"/>
        </w:rPr>
        <w:t>tetapi</w:t>
      </w:r>
      <w:r w:rsidR="00641017">
        <w:rPr>
          <w:rFonts w:asciiTheme="majorBidi" w:hAnsiTheme="majorBidi" w:cstheme="majorBidi"/>
          <w:sz w:val="24"/>
          <w:szCs w:val="24"/>
        </w:rPr>
        <w:t xml:space="preserve"> peneliti</w:t>
      </w:r>
      <w:r w:rsidR="007754EC">
        <w:rPr>
          <w:rFonts w:asciiTheme="majorBidi" w:hAnsiTheme="majorBidi" w:cstheme="majorBidi"/>
          <w:sz w:val="24"/>
          <w:szCs w:val="24"/>
        </w:rPr>
        <w:t xml:space="preserve"> tidak terlibat secara langsung dalam kegiatan yang dilakukan oleh para penenun.</w:t>
      </w:r>
      <w:r w:rsidR="00EE58F2">
        <w:rPr>
          <w:rFonts w:asciiTheme="majorBidi" w:hAnsiTheme="majorBidi" w:cstheme="majorBidi"/>
          <w:sz w:val="24"/>
          <w:szCs w:val="24"/>
        </w:rPr>
        <w:t xml:space="preserve"> </w:t>
      </w:r>
      <w:r w:rsidR="006858A4">
        <w:rPr>
          <w:rFonts w:asciiTheme="majorBidi" w:hAnsiTheme="majorBidi" w:cstheme="majorBidi"/>
          <w:sz w:val="24"/>
          <w:szCs w:val="24"/>
        </w:rPr>
        <w:t>Penggunaan teknik observasi dapat memungkinkan peneliti untuk menemukan hal-hal yang tidak diungkapkan oleh informan</w:t>
      </w:r>
      <w:r w:rsidR="00DE5571">
        <w:rPr>
          <w:rFonts w:asciiTheme="majorBidi" w:hAnsiTheme="majorBidi" w:cstheme="majorBidi"/>
          <w:sz w:val="24"/>
          <w:szCs w:val="24"/>
        </w:rPr>
        <w:t xml:space="preserve"> pada saat melakukan wawancara ataupun </w:t>
      </w:r>
      <w:r w:rsidR="007754EC">
        <w:rPr>
          <w:rFonts w:asciiTheme="majorBidi" w:hAnsiTheme="majorBidi" w:cstheme="majorBidi"/>
          <w:sz w:val="24"/>
          <w:szCs w:val="24"/>
        </w:rPr>
        <w:t xml:space="preserve">terdapat </w:t>
      </w:r>
      <w:r w:rsidR="00DE5571">
        <w:rPr>
          <w:rFonts w:asciiTheme="majorBidi" w:hAnsiTheme="majorBidi" w:cstheme="majorBidi"/>
          <w:sz w:val="24"/>
          <w:szCs w:val="24"/>
        </w:rPr>
        <w:t>hasil hasil observasi</w:t>
      </w:r>
      <w:r w:rsidR="007754EC">
        <w:rPr>
          <w:rFonts w:asciiTheme="majorBidi" w:hAnsiTheme="majorBidi" w:cstheme="majorBidi"/>
          <w:sz w:val="24"/>
          <w:szCs w:val="24"/>
        </w:rPr>
        <w:t xml:space="preserve"> yang berbeda dengan wawancara</w:t>
      </w:r>
      <w:r w:rsidR="00DE5571">
        <w:rPr>
          <w:rFonts w:asciiTheme="majorBidi" w:hAnsiTheme="majorBidi" w:cstheme="majorBidi"/>
          <w:sz w:val="24"/>
          <w:szCs w:val="24"/>
        </w:rPr>
        <w:t xml:space="preserve">, </w:t>
      </w:r>
      <w:r w:rsidR="006858A4">
        <w:rPr>
          <w:rFonts w:asciiTheme="majorBidi" w:hAnsiTheme="majorBidi" w:cstheme="majorBidi"/>
          <w:sz w:val="24"/>
          <w:szCs w:val="24"/>
        </w:rPr>
        <w:t xml:space="preserve">sehingga peneliti akan mendapatkan informasi serta </w:t>
      </w:r>
      <w:r w:rsidR="00BB17DB">
        <w:rPr>
          <w:rFonts w:asciiTheme="majorBidi" w:hAnsiTheme="majorBidi" w:cstheme="majorBidi"/>
          <w:sz w:val="24"/>
          <w:szCs w:val="24"/>
        </w:rPr>
        <w:t>g</w:t>
      </w:r>
      <w:r w:rsidR="007754EC">
        <w:rPr>
          <w:rFonts w:asciiTheme="majorBidi" w:hAnsiTheme="majorBidi" w:cstheme="majorBidi"/>
          <w:sz w:val="24"/>
          <w:szCs w:val="24"/>
        </w:rPr>
        <w:t>ambaran yang lebih komprehensif</w:t>
      </w:r>
      <w:r w:rsidR="00B47624">
        <w:rPr>
          <w:rFonts w:asciiTheme="majorBidi" w:hAnsiTheme="majorBidi" w:cstheme="majorBidi"/>
          <w:sz w:val="24"/>
          <w:szCs w:val="24"/>
        </w:rPr>
        <w:t xml:space="preserve"> terkait topik yang diteliti serta mendukung keabsahan data yang diperoleh.</w:t>
      </w:r>
    </w:p>
    <w:p w14:paraId="4D4E79CA" w14:textId="77777777" w:rsidR="0094152F" w:rsidRDefault="0094152F" w:rsidP="002F3D5E">
      <w:pPr>
        <w:pStyle w:val="Heading2"/>
        <w:numPr>
          <w:ilvl w:val="1"/>
          <w:numId w:val="12"/>
        </w:numPr>
        <w:spacing w:line="480" w:lineRule="auto"/>
        <w:ind w:left="709" w:hanging="709"/>
        <w:rPr>
          <w:rFonts w:asciiTheme="majorBidi" w:hAnsiTheme="majorBidi"/>
          <w:color w:val="auto"/>
          <w:sz w:val="24"/>
          <w:szCs w:val="24"/>
        </w:rPr>
      </w:pPr>
      <w:bookmarkStart w:id="656" w:name="_Toc203072365"/>
      <w:r w:rsidRPr="0094152F">
        <w:rPr>
          <w:rFonts w:asciiTheme="majorBidi" w:hAnsiTheme="majorBidi"/>
          <w:color w:val="auto"/>
          <w:sz w:val="24"/>
          <w:szCs w:val="24"/>
        </w:rPr>
        <w:t>Triangulasi Data</w:t>
      </w:r>
      <w:bookmarkEnd w:id="656"/>
      <w:r w:rsidRPr="0094152F">
        <w:rPr>
          <w:rFonts w:asciiTheme="majorBidi" w:hAnsiTheme="majorBidi"/>
          <w:color w:val="auto"/>
          <w:sz w:val="24"/>
          <w:szCs w:val="24"/>
        </w:rPr>
        <w:t xml:space="preserve"> </w:t>
      </w:r>
    </w:p>
    <w:p w14:paraId="4A54147B" w14:textId="1E7FFB3D" w:rsidR="00267106" w:rsidRDefault="0018436D" w:rsidP="006B31CE">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Triangulasi </w:t>
      </w:r>
      <w:r w:rsidR="005D3371">
        <w:rPr>
          <w:rFonts w:asciiTheme="majorBidi" w:hAnsiTheme="majorBidi" w:cstheme="majorBidi"/>
          <w:sz w:val="24"/>
          <w:szCs w:val="24"/>
        </w:rPr>
        <w:t xml:space="preserve">data merupakan teknik untuk </w:t>
      </w:r>
      <w:r w:rsidR="0024027D">
        <w:rPr>
          <w:rFonts w:asciiTheme="majorBidi" w:hAnsiTheme="majorBidi" w:cstheme="majorBidi"/>
          <w:sz w:val="24"/>
          <w:szCs w:val="24"/>
        </w:rPr>
        <w:t>menguji kredibilitas</w:t>
      </w:r>
      <w:r w:rsidR="005D3371">
        <w:rPr>
          <w:rFonts w:asciiTheme="majorBidi" w:hAnsiTheme="majorBidi" w:cstheme="majorBidi"/>
          <w:sz w:val="24"/>
          <w:szCs w:val="24"/>
        </w:rPr>
        <w:t xml:space="preserve"> suatu data penelitian yang dilakukan dengan menggabungkan data yang diperoleh dari berbagai sumber ataupun teknik pengumpulan data</w:t>
      </w:r>
      <w:r w:rsidR="0024027D">
        <w:rPr>
          <w:rFonts w:asciiTheme="majorBidi" w:hAnsiTheme="majorBidi" w:cstheme="majorBidi"/>
          <w:sz w:val="24"/>
          <w:szCs w:val="24"/>
        </w:rPr>
        <w:t xml:space="preserve"> </w:t>
      </w:r>
      <w:r w:rsidR="0024027D">
        <w:rPr>
          <w:rFonts w:asciiTheme="majorBidi" w:hAnsiTheme="majorBidi" w:cstheme="majorBidi"/>
          <w:sz w:val="24"/>
          <w:szCs w:val="24"/>
        </w:rPr>
        <w:fldChar w:fldCharType="begin" w:fldLock="1"/>
      </w:r>
      <w:r w:rsidR="00735D50">
        <w:rPr>
          <w:rFonts w:asciiTheme="majorBidi" w:hAnsiTheme="majorBidi" w:cstheme="majorBidi"/>
          <w:sz w:val="24"/>
          <w:szCs w:val="24"/>
        </w:rPr>
        <w:instrText>ADDIN CSL_CITATION {"citationItems":[{"id":"ITEM-1","itemData":{"author":[{"dropping-particle":"","family":"Sugiyono","given":"","non-dropping-particle":"","parse-names":false,"suffix":""}],"edition":"3","id":"ITEM-1","issued":{"date-parts":[["2018"]]},"publisher":"Alfabeta","publisher-place":"Bandung","title":"Metode Penelitian Bisnis Pendekatan Kuantitatif, Kualitatif, Kombinasi, dan R&amp;D","type":"book"},"uris":["http://www.mendeley.com/documents/?uuid=ebf43c28-cd77-4b5e-b90e-1d9623808847"]}],"mendeley":{"formattedCitation":"(Sugiyono, 2018)","plainTextFormattedCitation":"(Sugiyono, 2018)","previouslyFormattedCitation":"(Sugiyono, 2018)"},"properties":{"noteIndex":0},"schema":"https://github.com/citation-style-language/schema/raw/master/csl-citation.json"}</w:instrText>
      </w:r>
      <w:r w:rsidR="0024027D">
        <w:rPr>
          <w:rFonts w:asciiTheme="majorBidi" w:hAnsiTheme="majorBidi" w:cstheme="majorBidi"/>
          <w:sz w:val="24"/>
          <w:szCs w:val="24"/>
        </w:rPr>
        <w:fldChar w:fldCharType="separate"/>
      </w:r>
      <w:r w:rsidR="0024027D" w:rsidRPr="0024027D">
        <w:rPr>
          <w:rFonts w:asciiTheme="majorBidi" w:hAnsiTheme="majorBidi" w:cstheme="majorBidi"/>
          <w:noProof/>
          <w:sz w:val="24"/>
          <w:szCs w:val="24"/>
        </w:rPr>
        <w:t>(Sugiyono, 2018)</w:t>
      </w:r>
      <w:r w:rsidR="0024027D">
        <w:rPr>
          <w:rFonts w:asciiTheme="majorBidi" w:hAnsiTheme="majorBidi" w:cstheme="majorBidi"/>
          <w:sz w:val="24"/>
          <w:szCs w:val="24"/>
        </w:rPr>
        <w:fldChar w:fldCharType="end"/>
      </w:r>
      <w:r w:rsidR="0024027D">
        <w:rPr>
          <w:rFonts w:asciiTheme="majorBidi" w:hAnsiTheme="majorBidi" w:cstheme="majorBidi"/>
          <w:sz w:val="24"/>
          <w:szCs w:val="24"/>
        </w:rPr>
        <w:t>.</w:t>
      </w:r>
      <w:r w:rsidR="005D3371">
        <w:rPr>
          <w:rFonts w:asciiTheme="majorBidi" w:hAnsiTheme="majorBidi" w:cstheme="majorBidi"/>
          <w:sz w:val="24"/>
          <w:szCs w:val="24"/>
        </w:rPr>
        <w:t xml:space="preserve"> </w:t>
      </w:r>
      <w:r w:rsidR="00BB16C9">
        <w:rPr>
          <w:rFonts w:asciiTheme="majorBidi" w:hAnsiTheme="majorBidi" w:cstheme="majorBidi"/>
          <w:sz w:val="24"/>
          <w:szCs w:val="24"/>
        </w:rPr>
        <w:t xml:space="preserve">Tujuan dilakukannya triangulasi data adalah untuk mengurangi potensi bias yang dapat terjadi ketika hanya menggunakan satu sumber ataupun satu teknik pengumpulan </w:t>
      </w:r>
      <w:r w:rsidR="00BB16C9">
        <w:rPr>
          <w:rFonts w:asciiTheme="majorBidi" w:hAnsiTheme="majorBidi" w:cstheme="majorBidi"/>
          <w:sz w:val="24"/>
          <w:szCs w:val="24"/>
        </w:rPr>
        <w:lastRenderedPageBreak/>
        <w:t>data saja.</w:t>
      </w:r>
      <w:r w:rsidR="003F24AC">
        <w:rPr>
          <w:rFonts w:asciiTheme="majorBidi" w:hAnsiTheme="majorBidi" w:cstheme="majorBidi"/>
          <w:sz w:val="24"/>
          <w:szCs w:val="24"/>
        </w:rPr>
        <w:t xml:space="preserve"> Gambar 3.1 merupakan skema triangulasi yang dilakukan dengan membandingkan hasil wawancara yang diperoleh dari informan satu dengan </w:t>
      </w:r>
      <w:r w:rsidR="00B72AEA">
        <w:rPr>
          <w:rFonts w:asciiTheme="majorBidi" w:hAnsiTheme="majorBidi" w:cstheme="majorBidi"/>
          <w:noProof/>
          <w:sz w:val="24"/>
          <w:szCs w:val="24"/>
        </w:rPr>
        <mc:AlternateContent>
          <mc:Choice Requires="wps">
            <w:drawing>
              <wp:anchor distT="0" distB="0" distL="114300" distR="114300" simplePos="0" relativeHeight="251263488" behindDoc="0" locked="0" layoutInCell="1" allowOverlap="1" wp14:anchorId="22D0E36B" wp14:editId="1F36805C">
                <wp:simplePos x="0" y="0"/>
                <wp:positionH relativeFrom="column">
                  <wp:posOffset>2517140</wp:posOffset>
                </wp:positionH>
                <wp:positionV relativeFrom="paragraph">
                  <wp:posOffset>920750</wp:posOffset>
                </wp:positionV>
                <wp:extent cx="1119225" cy="238455"/>
                <wp:effectExtent l="0" t="0" r="24130" b="28575"/>
                <wp:wrapNone/>
                <wp:docPr id="16" name="Text Box 16"/>
                <wp:cNvGraphicFramePr/>
                <a:graphic xmlns:a="http://schemas.openxmlformats.org/drawingml/2006/main">
                  <a:graphicData uri="http://schemas.microsoft.com/office/word/2010/wordprocessingShape">
                    <wps:wsp>
                      <wps:cNvSpPr txBox="1"/>
                      <wps:spPr>
                        <a:xfrm>
                          <a:off x="0" y="0"/>
                          <a:ext cx="1119225" cy="2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C482C0" w14:textId="77777777" w:rsidR="00E34756" w:rsidRPr="005B5817" w:rsidRDefault="00E34756" w:rsidP="00267106">
                            <w:pPr>
                              <w:jc w:val="center"/>
                              <w:rPr>
                                <w:rFonts w:asciiTheme="majorBidi" w:hAnsiTheme="majorBidi" w:cstheme="majorBidi"/>
                                <w:sz w:val="24"/>
                                <w:szCs w:val="24"/>
                              </w:rPr>
                            </w:pPr>
                            <w:r w:rsidRPr="005B5817">
                              <w:rPr>
                                <w:rFonts w:asciiTheme="majorBidi" w:hAnsiTheme="majorBidi" w:cstheme="majorBidi"/>
                                <w:sz w:val="24"/>
                                <w:szCs w:val="24"/>
                              </w:rPr>
                              <w:t>Informan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0E36B" id="Text Box 16" o:spid="_x0000_s1035" type="#_x0000_t202" style="position:absolute;left:0;text-align:left;margin-left:198.2pt;margin-top:72.5pt;width:88.15pt;height:18.8pt;z-index:25126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" fillcolor="white [3201]" strokeweight=".5pt">
                <v:textbox>
                  <w:txbxContent>
                    <w:p w14:paraId="3FC482C0" w14:textId="77777777" w:rsidR="00E34756" w:rsidRPr="005B5817" w:rsidRDefault="00E34756" w:rsidP="00267106">
                      <w:pPr>
                        <w:jc w:val="center"/>
                        <w:rPr>
                          <w:rFonts w:asciiTheme="majorBidi" w:hAnsiTheme="majorBidi" w:cstheme="majorBidi"/>
                          <w:sz w:val="24"/>
                          <w:szCs w:val="24"/>
                        </w:rPr>
                      </w:pPr>
                      <w:r w:rsidRPr="005B5817">
                        <w:rPr>
                          <w:rFonts w:asciiTheme="majorBidi" w:hAnsiTheme="majorBidi" w:cstheme="majorBidi"/>
                          <w:sz w:val="24"/>
                          <w:szCs w:val="24"/>
                        </w:rPr>
                        <w:t>Informan A</w:t>
                      </w:r>
                    </w:p>
                  </w:txbxContent>
                </v:textbox>
              </v:shape>
            </w:pict>
          </mc:Fallback>
        </mc:AlternateContent>
      </w:r>
      <w:r w:rsidR="003F24AC">
        <w:rPr>
          <w:rFonts w:asciiTheme="majorBidi" w:hAnsiTheme="majorBidi" w:cstheme="majorBidi"/>
          <w:sz w:val="24"/>
          <w:szCs w:val="24"/>
        </w:rPr>
        <w:t>informan yang lain.</w:t>
      </w:r>
    </w:p>
    <w:p w14:paraId="16A29092" w14:textId="115FAD17" w:rsidR="00267106" w:rsidRDefault="003F24AC" w:rsidP="00267106">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393536" behindDoc="0" locked="0" layoutInCell="1" allowOverlap="1" wp14:anchorId="250E37DB" wp14:editId="1BAA6851">
                <wp:simplePos x="0" y="0"/>
                <wp:positionH relativeFrom="column">
                  <wp:posOffset>2181860</wp:posOffset>
                </wp:positionH>
                <wp:positionV relativeFrom="paragraph">
                  <wp:posOffset>635</wp:posOffset>
                </wp:positionV>
                <wp:extent cx="0" cy="1216660"/>
                <wp:effectExtent l="0" t="0" r="19050" b="21590"/>
                <wp:wrapNone/>
                <wp:docPr id="21" name="Straight Connector 21"/>
                <wp:cNvGraphicFramePr/>
                <a:graphic xmlns:a="http://schemas.openxmlformats.org/drawingml/2006/main">
                  <a:graphicData uri="http://schemas.microsoft.com/office/word/2010/wordprocessingShape">
                    <wps:wsp>
                      <wps:cNvCnPr/>
                      <wps:spPr>
                        <a:xfrm>
                          <a:off x="0" y="0"/>
                          <a:ext cx="0" cy="1216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5929A" id="Straight Connector 21" o:spid="_x0000_s1026" style="position:absolute;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8pt,.05pt" to="171.8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" strokecolor="black [3213]"/>
            </w:pict>
          </mc:Fallback>
        </mc:AlternateContent>
      </w:r>
      <w:r w:rsidR="00D4711B">
        <w:rPr>
          <w:rFonts w:asciiTheme="majorBidi" w:hAnsiTheme="majorBidi" w:cstheme="majorBidi"/>
          <w:noProof/>
          <w:sz w:val="24"/>
          <w:szCs w:val="24"/>
        </w:rPr>
        <mc:AlternateContent>
          <mc:Choice Requires="wps">
            <w:drawing>
              <wp:anchor distT="0" distB="0" distL="114300" distR="114300" simplePos="0" relativeHeight="251425280" behindDoc="0" locked="0" layoutInCell="1" allowOverlap="1" wp14:anchorId="6077D8A2" wp14:editId="7370B095">
                <wp:simplePos x="0" y="0"/>
                <wp:positionH relativeFrom="column">
                  <wp:posOffset>2182495</wp:posOffset>
                </wp:positionH>
                <wp:positionV relativeFrom="paragraph">
                  <wp:posOffset>1905</wp:posOffset>
                </wp:positionV>
                <wp:extent cx="337820" cy="0"/>
                <wp:effectExtent l="0" t="0" r="24130" b="19050"/>
                <wp:wrapNone/>
                <wp:docPr id="22" name="Straight Connector 22"/>
                <wp:cNvGraphicFramePr/>
                <a:graphic xmlns:a="http://schemas.openxmlformats.org/drawingml/2006/main">
                  <a:graphicData uri="http://schemas.microsoft.com/office/word/2010/wordprocessingShape">
                    <wps:wsp>
                      <wps:cNvCnPr/>
                      <wps:spPr>
                        <a:xfrm>
                          <a:off x="0" y="0"/>
                          <a:ext cx="337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37B63" id="Straight Connector 22" o:spid="_x0000_s1026" style="position:absolute;z-index:251425280;visibility:visible;mso-wrap-style:square;mso-wrap-distance-left:9pt;mso-wrap-distance-top:0;mso-wrap-distance-right:9pt;mso-wrap-distance-bottom:0;mso-position-horizontal:absolute;mso-position-horizontal-relative:text;mso-position-vertical:absolute;mso-position-vertical-relative:text" from="171.85pt,.15pt" to="198.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" strokecolor="black [3213]"/>
            </w:pict>
          </mc:Fallback>
        </mc:AlternateContent>
      </w:r>
    </w:p>
    <w:p w14:paraId="7590FB5D" w14:textId="77777777" w:rsidR="00267106" w:rsidRDefault="00651EC2" w:rsidP="00267106">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194880" behindDoc="0" locked="0" layoutInCell="1" allowOverlap="1" wp14:anchorId="5C1CA2A7" wp14:editId="0126C578">
                <wp:simplePos x="0" y="0"/>
                <wp:positionH relativeFrom="column">
                  <wp:posOffset>949159</wp:posOffset>
                </wp:positionH>
                <wp:positionV relativeFrom="paragraph">
                  <wp:posOffset>123507</wp:posOffset>
                </wp:positionV>
                <wp:extent cx="1485900" cy="285115"/>
                <wp:effectExtent l="0" t="9208" r="9843" b="9842"/>
                <wp:wrapNone/>
                <wp:docPr id="15" name="Text Box 15"/>
                <wp:cNvGraphicFramePr/>
                <a:graphic xmlns:a="http://schemas.openxmlformats.org/drawingml/2006/main">
                  <a:graphicData uri="http://schemas.microsoft.com/office/word/2010/wordprocessingShape">
                    <wps:wsp>
                      <wps:cNvSpPr txBox="1"/>
                      <wps:spPr>
                        <a:xfrm rot="16200000">
                          <a:off x="0" y="0"/>
                          <a:ext cx="1485900"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70007" w14:textId="77777777" w:rsidR="00E34756" w:rsidRPr="005B5817" w:rsidRDefault="00E34756" w:rsidP="00651EC2">
                            <w:pPr>
                              <w:jc w:val="center"/>
                              <w:rPr>
                                <w:rFonts w:asciiTheme="majorBidi" w:hAnsiTheme="majorBidi" w:cstheme="majorBidi"/>
                                <w:sz w:val="24"/>
                                <w:szCs w:val="24"/>
                              </w:rPr>
                            </w:pPr>
                            <w:r w:rsidRPr="005B5817">
                              <w:rPr>
                                <w:sz w:val="24"/>
                                <w:szCs w:val="24"/>
                              </w:rPr>
                              <w:t xml:space="preserve">Wawancara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CA2A7" id="Text Box 15" o:spid="_x0000_s1036" type="#_x0000_t202" style="position:absolute;left:0;text-align:left;margin-left:74.75pt;margin-top:9.7pt;width:117pt;height:22.45pt;rotation:-90;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" fillcolor="white [3201]" strokeweight=".5pt">
                <v:textbox>
                  <w:txbxContent>
                    <w:p w14:paraId="4AC70007" w14:textId="77777777" w:rsidR="00E34756" w:rsidRPr="005B5817" w:rsidRDefault="00E34756" w:rsidP="00651EC2">
                      <w:pPr>
                        <w:jc w:val="center"/>
                        <w:rPr>
                          <w:rFonts w:asciiTheme="majorBidi" w:hAnsiTheme="majorBidi" w:cstheme="majorBidi"/>
                          <w:sz w:val="24"/>
                          <w:szCs w:val="24"/>
                        </w:rPr>
                      </w:pPr>
                      <w:r w:rsidRPr="005B5817">
                        <w:rPr>
                          <w:sz w:val="24"/>
                          <w:szCs w:val="24"/>
                        </w:rPr>
                        <w:t xml:space="preserve">Wawancara </w:t>
                      </w:r>
                    </w:p>
                  </w:txbxContent>
                </v:textbox>
              </v:shape>
            </w:pict>
          </mc:Fallback>
        </mc:AlternateContent>
      </w:r>
      <w:r w:rsidR="003F24AC">
        <w:rPr>
          <w:rFonts w:asciiTheme="majorBidi" w:hAnsiTheme="majorBidi" w:cstheme="majorBidi"/>
          <w:noProof/>
          <w:sz w:val="24"/>
          <w:szCs w:val="24"/>
        </w:rPr>
        <mc:AlternateContent>
          <mc:Choice Requires="wps">
            <w:drawing>
              <wp:anchor distT="0" distB="0" distL="114300" distR="114300" simplePos="0" relativeHeight="251760128" behindDoc="0" locked="0" layoutInCell="1" allowOverlap="1" wp14:anchorId="6ACAA3CF" wp14:editId="0B55F5A2">
                <wp:simplePos x="0" y="0"/>
                <wp:positionH relativeFrom="column">
                  <wp:posOffset>1842135</wp:posOffset>
                </wp:positionH>
                <wp:positionV relativeFrom="paragraph">
                  <wp:posOffset>336550</wp:posOffset>
                </wp:positionV>
                <wp:extent cx="337820" cy="0"/>
                <wp:effectExtent l="0" t="0" r="24130" b="19050"/>
                <wp:wrapNone/>
                <wp:docPr id="19" name="Straight Connector 19"/>
                <wp:cNvGraphicFramePr/>
                <a:graphic xmlns:a="http://schemas.openxmlformats.org/drawingml/2006/main">
                  <a:graphicData uri="http://schemas.microsoft.com/office/word/2010/wordprocessingShape">
                    <wps:wsp>
                      <wps:cNvCnPr/>
                      <wps:spPr>
                        <a:xfrm>
                          <a:off x="0" y="0"/>
                          <a:ext cx="337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2AE65" id="Straight Connector 19" o:spid="_x0000_s1026" style="position:absolute;z-index:251760128;visibility:visible;mso-wrap-style:square;mso-wrap-distance-left:9pt;mso-wrap-distance-top:0;mso-wrap-distance-right:9pt;mso-wrap-distance-bottom:0;mso-position-horizontal:absolute;mso-position-horizontal-relative:text;mso-position-vertical:absolute;mso-position-vertical-relative:text" from="145.05pt,26.5pt" to="171.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" strokecolor="black [3213]"/>
            </w:pict>
          </mc:Fallback>
        </mc:AlternateContent>
      </w:r>
    </w:p>
    <w:p w14:paraId="5608262E" w14:textId="462BE94E" w:rsidR="00267106" w:rsidRDefault="00267106" w:rsidP="00267106">
      <w:pPr>
        <w:spacing w:after="0" w:line="480" w:lineRule="auto"/>
        <w:jc w:val="both"/>
        <w:rPr>
          <w:rFonts w:asciiTheme="majorBidi" w:hAnsiTheme="majorBidi" w:cstheme="majorBidi"/>
          <w:sz w:val="24"/>
          <w:szCs w:val="24"/>
        </w:rPr>
      </w:pPr>
    </w:p>
    <w:p w14:paraId="11AD953F" w14:textId="1DA23BB1" w:rsidR="00267106" w:rsidRDefault="00B72AEA" w:rsidP="00267106">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295232" behindDoc="0" locked="0" layoutInCell="1" allowOverlap="1" wp14:anchorId="13B08883" wp14:editId="37262CF0">
                <wp:simplePos x="0" y="0"/>
                <wp:positionH relativeFrom="column">
                  <wp:posOffset>2569845</wp:posOffset>
                </wp:positionH>
                <wp:positionV relativeFrom="paragraph">
                  <wp:posOffset>9525</wp:posOffset>
                </wp:positionV>
                <wp:extent cx="1118870" cy="294641"/>
                <wp:effectExtent l="0" t="0" r="24130" b="10160"/>
                <wp:wrapNone/>
                <wp:docPr id="17" name="Text Box 17"/>
                <wp:cNvGraphicFramePr/>
                <a:graphic xmlns:a="http://schemas.openxmlformats.org/drawingml/2006/main">
                  <a:graphicData uri="http://schemas.microsoft.com/office/word/2010/wordprocessingShape">
                    <wps:wsp>
                      <wps:cNvSpPr txBox="1"/>
                      <wps:spPr>
                        <a:xfrm>
                          <a:off x="0" y="0"/>
                          <a:ext cx="1118870" cy="2946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269F50" w14:textId="77777777" w:rsidR="00E34756" w:rsidRPr="005B5817" w:rsidRDefault="00E34756" w:rsidP="00267106">
                            <w:pPr>
                              <w:jc w:val="center"/>
                              <w:rPr>
                                <w:rFonts w:asciiTheme="majorBidi" w:hAnsiTheme="majorBidi" w:cstheme="majorBidi"/>
                                <w:sz w:val="24"/>
                                <w:szCs w:val="24"/>
                              </w:rPr>
                            </w:pPr>
                            <w:r w:rsidRPr="005B5817">
                              <w:rPr>
                                <w:rFonts w:asciiTheme="majorBidi" w:hAnsiTheme="majorBidi" w:cstheme="majorBidi"/>
                                <w:sz w:val="24"/>
                                <w:szCs w:val="24"/>
                              </w:rPr>
                              <w:t>Informan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08883" id="Text Box 17" o:spid="_x0000_s1037" type="#_x0000_t202" style="position:absolute;left:0;text-align:left;margin-left:202.35pt;margin-top:.75pt;width:88.1pt;height:23.2pt;z-index:25129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" fillcolor="white [3201]" strokeweight=".5pt">
                <v:textbox>
                  <w:txbxContent>
                    <w:p w14:paraId="1F269F50" w14:textId="77777777" w:rsidR="00E34756" w:rsidRPr="005B5817" w:rsidRDefault="00E34756" w:rsidP="00267106">
                      <w:pPr>
                        <w:jc w:val="center"/>
                        <w:rPr>
                          <w:rFonts w:asciiTheme="majorBidi" w:hAnsiTheme="majorBidi" w:cstheme="majorBidi"/>
                          <w:sz w:val="24"/>
                          <w:szCs w:val="24"/>
                        </w:rPr>
                      </w:pPr>
                      <w:r w:rsidRPr="005B5817">
                        <w:rPr>
                          <w:rFonts w:asciiTheme="majorBidi" w:hAnsiTheme="majorBidi" w:cstheme="majorBidi"/>
                          <w:sz w:val="24"/>
                          <w:szCs w:val="24"/>
                        </w:rPr>
                        <w:t>Informan B</w:t>
                      </w:r>
                    </w:p>
                  </w:txbxContent>
                </v:textbox>
              </v:shape>
            </w:pict>
          </mc:Fallback>
        </mc:AlternateContent>
      </w:r>
      <w:r w:rsidR="00D4711B">
        <w:rPr>
          <w:rFonts w:asciiTheme="majorBidi" w:hAnsiTheme="majorBidi" w:cstheme="majorBidi"/>
          <w:noProof/>
          <w:sz w:val="24"/>
          <w:szCs w:val="24"/>
        </w:rPr>
        <mc:AlternateContent>
          <mc:Choice Requires="wps">
            <w:drawing>
              <wp:anchor distT="0" distB="0" distL="114300" distR="114300" simplePos="0" relativeHeight="251493888" behindDoc="0" locked="0" layoutInCell="1" allowOverlap="1" wp14:anchorId="062F72AD" wp14:editId="20685927">
                <wp:simplePos x="0" y="0"/>
                <wp:positionH relativeFrom="column">
                  <wp:posOffset>2176145</wp:posOffset>
                </wp:positionH>
                <wp:positionV relativeFrom="paragraph">
                  <wp:posOffset>169015</wp:posOffset>
                </wp:positionV>
                <wp:extent cx="337820"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337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2A9B6" id="Straight Connector 23" o:spid="_x0000_s1026" style="position:absolute;z-index:251493888;visibility:visible;mso-wrap-style:square;mso-wrap-distance-left:9pt;mso-wrap-distance-top:0;mso-wrap-distance-right:9pt;mso-wrap-distance-bottom:0;mso-position-horizontal:absolute;mso-position-horizontal-relative:text;mso-position-vertical:absolute;mso-position-vertical-relative:text" from="171.35pt,13.3pt" to="197.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" strokecolor="black [3213]"/>
            </w:pict>
          </mc:Fallback>
        </mc:AlternateContent>
      </w:r>
    </w:p>
    <w:p w14:paraId="4B433FE4" w14:textId="7FF4286F" w:rsidR="00D4711B" w:rsidRDefault="00630F43" w:rsidP="00D4711B">
      <w:pPr>
        <w:spacing w:after="0" w:line="24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924992" behindDoc="0" locked="0" layoutInCell="1" allowOverlap="1" wp14:anchorId="2F4C6CA3" wp14:editId="16B2E8D0">
                <wp:simplePos x="0" y="0"/>
                <wp:positionH relativeFrom="column">
                  <wp:posOffset>1061480</wp:posOffset>
                </wp:positionH>
                <wp:positionV relativeFrom="paragraph">
                  <wp:posOffset>68868</wp:posOffset>
                </wp:positionV>
                <wp:extent cx="2870260" cy="635"/>
                <wp:effectExtent l="0" t="0" r="6350" b="0"/>
                <wp:wrapNone/>
                <wp:docPr id="1613392070" name="Text Box 1"/>
                <wp:cNvGraphicFramePr/>
                <a:graphic xmlns:a="http://schemas.openxmlformats.org/drawingml/2006/main">
                  <a:graphicData uri="http://schemas.microsoft.com/office/word/2010/wordprocessingShape">
                    <wps:wsp>
                      <wps:cNvSpPr txBox="1"/>
                      <wps:spPr>
                        <a:xfrm>
                          <a:off x="0" y="0"/>
                          <a:ext cx="2870260" cy="635"/>
                        </a:xfrm>
                        <a:prstGeom prst="rect">
                          <a:avLst/>
                        </a:prstGeom>
                        <a:solidFill>
                          <a:prstClr val="white"/>
                        </a:solidFill>
                        <a:ln>
                          <a:noFill/>
                        </a:ln>
                      </wps:spPr>
                      <wps:txbx>
                        <w:txbxContent>
                          <w:p w14:paraId="6F95C2AD" w14:textId="6F24AAFE" w:rsidR="0009025E" w:rsidRPr="00630F43" w:rsidRDefault="0009025E" w:rsidP="00630F43">
                            <w:pPr>
                              <w:pStyle w:val="Caption"/>
                              <w:spacing w:after="0"/>
                              <w:rPr>
                                <w:rFonts w:ascii="Times New Roman" w:hAnsi="Times New Roman" w:cs="Times New Roman"/>
                                <w:color w:val="000000" w:themeColor="text1"/>
                                <w:sz w:val="22"/>
                                <w:szCs w:val="22"/>
                              </w:rPr>
                            </w:pPr>
                            <w:bookmarkStart w:id="657" w:name="_Toc195704289"/>
                            <w:r w:rsidRPr="00630F43">
                              <w:rPr>
                                <w:rFonts w:ascii="Times New Roman" w:hAnsi="Times New Roman" w:cs="Times New Roman"/>
                                <w:color w:val="000000" w:themeColor="text1"/>
                                <w:sz w:val="22"/>
                                <w:szCs w:val="22"/>
                              </w:rPr>
                              <w:t xml:space="preserve">Gambar 3. </w:t>
                            </w:r>
                            <w:r w:rsidR="00CC4685">
                              <w:rPr>
                                <w:rFonts w:ascii="Times New Roman" w:hAnsi="Times New Roman" w:cs="Times New Roman"/>
                                <w:color w:val="000000" w:themeColor="text1"/>
                                <w:sz w:val="22"/>
                                <w:szCs w:val="22"/>
                              </w:rPr>
                              <w:fldChar w:fldCharType="begin"/>
                            </w:r>
                            <w:r w:rsidR="00CC4685">
                              <w:rPr>
                                <w:rFonts w:ascii="Times New Roman" w:hAnsi="Times New Roman" w:cs="Times New Roman"/>
                                <w:color w:val="000000" w:themeColor="text1"/>
                                <w:sz w:val="22"/>
                                <w:szCs w:val="22"/>
                              </w:rPr>
                              <w:instrText xml:space="preserve"> SEQ Gambar_3._ \* ARABIC </w:instrText>
                            </w:r>
                            <w:r w:rsidR="00CC4685">
                              <w:rPr>
                                <w:rFonts w:ascii="Times New Roman" w:hAnsi="Times New Roman" w:cs="Times New Roman"/>
                                <w:color w:val="000000" w:themeColor="text1"/>
                                <w:sz w:val="22"/>
                                <w:szCs w:val="22"/>
                              </w:rPr>
                              <w:fldChar w:fldCharType="separate"/>
                            </w:r>
                            <w:r w:rsidR="000F1074">
                              <w:rPr>
                                <w:rFonts w:ascii="Times New Roman" w:hAnsi="Times New Roman" w:cs="Times New Roman"/>
                                <w:noProof/>
                                <w:color w:val="000000" w:themeColor="text1"/>
                                <w:sz w:val="22"/>
                                <w:szCs w:val="22"/>
                              </w:rPr>
                              <w:t>1</w:t>
                            </w:r>
                            <w:r w:rsidR="00CC4685">
                              <w:rPr>
                                <w:rFonts w:ascii="Times New Roman" w:hAnsi="Times New Roman" w:cs="Times New Roman"/>
                                <w:color w:val="000000" w:themeColor="text1"/>
                                <w:sz w:val="22"/>
                                <w:szCs w:val="22"/>
                              </w:rPr>
                              <w:fldChar w:fldCharType="end"/>
                            </w:r>
                            <w:r w:rsidRPr="00630F43">
                              <w:rPr>
                                <w:rFonts w:ascii="Times New Roman" w:hAnsi="Times New Roman" w:cs="Times New Roman"/>
                                <w:color w:val="000000" w:themeColor="text1"/>
                                <w:sz w:val="22"/>
                                <w:szCs w:val="22"/>
                              </w:rPr>
                              <w:t>. Skema Triangulasi Sumber Data</w:t>
                            </w:r>
                            <w:bookmarkEnd w:id="657"/>
                          </w:p>
                          <w:p w14:paraId="076B9FA9" w14:textId="70DA8248" w:rsidR="00630F43" w:rsidRPr="00630F43" w:rsidRDefault="00630F43" w:rsidP="00630F43">
                            <w:pPr>
                              <w:spacing w:after="0" w:line="480" w:lineRule="auto"/>
                              <w:jc w:val="center"/>
                              <w:rPr>
                                <w:rFonts w:ascii="Times New Roman" w:hAnsi="Times New Roman" w:cs="Times New Roman"/>
                                <w:i/>
                                <w:iCs/>
                                <w:color w:val="000000" w:themeColor="text1"/>
                              </w:rPr>
                            </w:pPr>
                            <w:r w:rsidRPr="00630F43">
                              <w:rPr>
                                <w:rFonts w:ascii="Times New Roman" w:hAnsi="Times New Roman" w:cs="Times New Roman"/>
                                <w:i/>
                                <w:iCs/>
                                <w:color w:val="000000" w:themeColor="text1"/>
                              </w:rPr>
                              <w:t>Sumber: Sugiyono,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4C6CA3" id="_x0000_s1038" type="#_x0000_t202" style="position:absolute;left:0;text-align:left;margin-left:83.6pt;margin-top:5.4pt;width:226pt;height:.05pt;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" stroked="f">
                <v:textbox style="mso-fit-shape-to-text:t" inset="0,0,0,0">
                  <w:txbxContent>
                    <w:p w14:paraId="6F95C2AD" w14:textId="6F24AAFE" w:rsidR="0009025E" w:rsidRPr="00630F43" w:rsidRDefault="0009025E" w:rsidP="00630F43">
                      <w:pPr>
                        <w:pStyle w:val="Caption"/>
                        <w:spacing w:after="0"/>
                        <w:rPr>
                          <w:rFonts w:ascii="Times New Roman" w:hAnsi="Times New Roman" w:cs="Times New Roman"/>
                          <w:color w:val="000000" w:themeColor="text1"/>
                          <w:sz w:val="22"/>
                          <w:szCs w:val="22"/>
                        </w:rPr>
                      </w:pPr>
                      <w:bookmarkStart w:id="658" w:name="_Toc195704289"/>
                      <w:r w:rsidRPr="00630F43">
                        <w:rPr>
                          <w:rFonts w:ascii="Times New Roman" w:hAnsi="Times New Roman" w:cs="Times New Roman"/>
                          <w:color w:val="000000" w:themeColor="text1"/>
                          <w:sz w:val="22"/>
                          <w:szCs w:val="22"/>
                        </w:rPr>
                        <w:t xml:space="preserve">Gambar 3. </w:t>
                      </w:r>
                      <w:r w:rsidR="00CC4685">
                        <w:rPr>
                          <w:rFonts w:ascii="Times New Roman" w:hAnsi="Times New Roman" w:cs="Times New Roman"/>
                          <w:color w:val="000000" w:themeColor="text1"/>
                          <w:sz w:val="22"/>
                          <w:szCs w:val="22"/>
                        </w:rPr>
                        <w:fldChar w:fldCharType="begin"/>
                      </w:r>
                      <w:r w:rsidR="00CC4685">
                        <w:rPr>
                          <w:rFonts w:ascii="Times New Roman" w:hAnsi="Times New Roman" w:cs="Times New Roman"/>
                          <w:color w:val="000000" w:themeColor="text1"/>
                          <w:sz w:val="22"/>
                          <w:szCs w:val="22"/>
                        </w:rPr>
                        <w:instrText xml:space="preserve"> SEQ Gambar_3._ \* ARABIC </w:instrText>
                      </w:r>
                      <w:r w:rsidR="00CC4685">
                        <w:rPr>
                          <w:rFonts w:ascii="Times New Roman" w:hAnsi="Times New Roman" w:cs="Times New Roman"/>
                          <w:color w:val="000000" w:themeColor="text1"/>
                          <w:sz w:val="22"/>
                          <w:szCs w:val="22"/>
                        </w:rPr>
                        <w:fldChar w:fldCharType="separate"/>
                      </w:r>
                      <w:r w:rsidR="000F1074">
                        <w:rPr>
                          <w:rFonts w:ascii="Times New Roman" w:hAnsi="Times New Roman" w:cs="Times New Roman"/>
                          <w:noProof/>
                          <w:color w:val="000000" w:themeColor="text1"/>
                          <w:sz w:val="22"/>
                          <w:szCs w:val="22"/>
                        </w:rPr>
                        <w:t>1</w:t>
                      </w:r>
                      <w:r w:rsidR="00CC4685">
                        <w:rPr>
                          <w:rFonts w:ascii="Times New Roman" w:hAnsi="Times New Roman" w:cs="Times New Roman"/>
                          <w:color w:val="000000" w:themeColor="text1"/>
                          <w:sz w:val="22"/>
                          <w:szCs w:val="22"/>
                        </w:rPr>
                        <w:fldChar w:fldCharType="end"/>
                      </w:r>
                      <w:r w:rsidRPr="00630F43">
                        <w:rPr>
                          <w:rFonts w:ascii="Times New Roman" w:hAnsi="Times New Roman" w:cs="Times New Roman"/>
                          <w:color w:val="000000" w:themeColor="text1"/>
                          <w:sz w:val="22"/>
                          <w:szCs w:val="22"/>
                        </w:rPr>
                        <w:t>. Skema Triangulasi Sumber Data</w:t>
                      </w:r>
                      <w:bookmarkEnd w:id="658"/>
                    </w:p>
                    <w:p w14:paraId="076B9FA9" w14:textId="70DA8248" w:rsidR="00630F43" w:rsidRPr="00630F43" w:rsidRDefault="00630F43" w:rsidP="00630F43">
                      <w:pPr>
                        <w:spacing w:after="0" w:line="480" w:lineRule="auto"/>
                        <w:jc w:val="center"/>
                        <w:rPr>
                          <w:rFonts w:ascii="Times New Roman" w:hAnsi="Times New Roman" w:cs="Times New Roman"/>
                          <w:i/>
                          <w:iCs/>
                          <w:color w:val="000000" w:themeColor="text1"/>
                        </w:rPr>
                      </w:pPr>
                      <w:r w:rsidRPr="00630F43">
                        <w:rPr>
                          <w:rFonts w:ascii="Times New Roman" w:hAnsi="Times New Roman" w:cs="Times New Roman"/>
                          <w:i/>
                          <w:iCs/>
                          <w:color w:val="000000" w:themeColor="text1"/>
                        </w:rPr>
                        <w:t>Sumber: Sugiyono, 2018</w:t>
                      </w:r>
                    </w:p>
                  </w:txbxContent>
                </v:textbox>
              </v:shape>
            </w:pict>
          </mc:Fallback>
        </mc:AlternateContent>
      </w:r>
      <w:r w:rsidR="008C7AAE">
        <w:rPr>
          <w:noProof/>
        </w:rPr>
        <mc:AlternateContent>
          <mc:Choice Requires="wps">
            <w:drawing>
              <wp:anchor distT="0" distB="0" distL="114300" distR="114300" simplePos="0" relativeHeight="251861504" behindDoc="0" locked="0" layoutInCell="1" allowOverlap="1" wp14:anchorId="25A4D44F" wp14:editId="3B57C45F">
                <wp:simplePos x="0" y="0"/>
                <wp:positionH relativeFrom="column">
                  <wp:posOffset>1122045</wp:posOffset>
                </wp:positionH>
                <wp:positionV relativeFrom="paragraph">
                  <wp:posOffset>11430</wp:posOffset>
                </wp:positionV>
                <wp:extent cx="2809875" cy="635"/>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a:effectLst/>
                      </wps:spPr>
                      <wps:txbx>
                        <w:txbxContent>
                          <w:p w14:paraId="38B5725F" w14:textId="06AE1736" w:rsidR="00E34756" w:rsidRPr="008C7AAE" w:rsidRDefault="00E34756" w:rsidP="008C7AAE">
                            <w:pPr>
                              <w:pStyle w:val="Caption"/>
                              <w:spacing w:after="0"/>
                              <w:jc w:val="center"/>
                              <w:rPr>
                                <w:rFonts w:asciiTheme="majorBidi" w:hAnsiTheme="majorBidi" w:cstheme="majorBidi"/>
                                <w:b w:val="0"/>
                                <w:b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A4D44F" id="Text Box 20" o:spid="_x0000_s1039" type="#_x0000_t202" style="position:absolute;left:0;text-align:left;margin-left:88.35pt;margin-top:.9pt;width:221.25pt;height:.05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" stroked="f">
                <v:textbox style="mso-fit-shape-to-text:t" inset="0,0,0,0">
                  <w:txbxContent>
                    <w:p w14:paraId="38B5725F" w14:textId="06AE1736" w:rsidR="00E34756" w:rsidRPr="008C7AAE" w:rsidRDefault="00E34756" w:rsidP="008C7AAE">
                      <w:pPr>
                        <w:pStyle w:val="Caption"/>
                        <w:spacing w:after="0"/>
                        <w:jc w:val="center"/>
                        <w:rPr>
                          <w:rFonts w:asciiTheme="majorBidi" w:hAnsiTheme="majorBidi" w:cstheme="majorBidi"/>
                          <w:b w:val="0"/>
                          <w:bCs w:val="0"/>
                          <w:color w:val="auto"/>
                          <w:sz w:val="22"/>
                          <w:szCs w:val="22"/>
                        </w:rPr>
                      </w:pPr>
                    </w:p>
                  </w:txbxContent>
                </v:textbox>
              </v:shape>
            </w:pict>
          </mc:Fallback>
        </mc:AlternateContent>
      </w:r>
    </w:p>
    <w:p w14:paraId="6DF6FBE5" w14:textId="77777777" w:rsidR="0094152F" w:rsidRPr="003D2014" w:rsidRDefault="0094152F" w:rsidP="003D2014">
      <w:pPr>
        <w:spacing w:after="0" w:line="480" w:lineRule="auto"/>
        <w:jc w:val="both"/>
        <w:rPr>
          <w:rFonts w:asciiTheme="majorBidi" w:hAnsiTheme="majorBidi" w:cstheme="majorBidi"/>
          <w:sz w:val="24"/>
          <w:szCs w:val="24"/>
        </w:rPr>
      </w:pPr>
    </w:p>
    <w:p w14:paraId="372A79E0" w14:textId="77777777" w:rsidR="00651EC2" w:rsidRDefault="00651EC2" w:rsidP="002F3D5E">
      <w:pPr>
        <w:pStyle w:val="Heading2"/>
        <w:numPr>
          <w:ilvl w:val="1"/>
          <w:numId w:val="12"/>
        </w:numPr>
        <w:spacing w:line="480" w:lineRule="auto"/>
        <w:ind w:left="709" w:hanging="709"/>
        <w:rPr>
          <w:rFonts w:asciiTheme="majorBidi" w:hAnsiTheme="majorBidi"/>
          <w:color w:val="auto"/>
          <w:sz w:val="24"/>
          <w:szCs w:val="24"/>
        </w:rPr>
      </w:pPr>
      <w:bookmarkStart w:id="659" w:name="_Toc203072366"/>
      <w:r w:rsidRPr="0094152F">
        <w:rPr>
          <w:rFonts w:asciiTheme="majorBidi" w:hAnsiTheme="majorBidi"/>
          <w:color w:val="auto"/>
          <w:sz w:val="24"/>
          <w:szCs w:val="24"/>
        </w:rPr>
        <w:t>T</w:t>
      </w:r>
      <w:r>
        <w:rPr>
          <w:rFonts w:asciiTheme="majorBidi" w:hAnsiTheme="majorBidi"/>
          <w:color w:val="auto"/>
          <w:sz w:val="24"/>
          <w:szCs w:val="24"/>
        </w:rPr>
        <w:t>eknik Analisi</w:t>
      </w:r>
      <w:r w:rsidR="00C92E04">
        <w:rPr>
          <w:rFonts w:asciiTheme="majorBidi" w:hAnsiTheme="majorBidi"/>
          <w:color w:val="auto"/>
          <w:sz w:val="24"/>
          <w:szCs w:val="24"/>
        </w:rPr>
        <w:t>s</w:t>
      </w:r>
      <w:r w:rsidRPr="0094152F">
        <w:rPr>
          <w:rFonts w:asciiTheme="majorBidi" w:hAnsiTheme="majorBidi"/>
          <w:color w:val="auto"/>
          <w:sz w:val="24"/>
          <w:szCs w:val="24"/>
        </w:rPr>
        <w:t xml:space="preserve"> Data</w:t>
      </w:r>
      <w:bookmarkEnd w:id="659"/>
      <w:r w:rsidRPr="0094152F">
        <w:rPr>
          <w:rFonts w:asciiTheme="majorBidi" w:hAnsiTheme="majorBidi"/>
          <w:color w:val="auto"/>
          <w:sz w:val="24"/>
          <w:szCs w:val="24"/>
        </w:rPr>
        <w:t xml:space="preserve"> </w:t>
      </w:r>
    </w:p>
    <w:p w14:paraId="73925F9D" w14:textId="7B588210" w:rsidR="00AF5E6E" w:rsidRPr="00997D39" w:rsidRDefault="00997D39" w:rsidP="00B82C37">
      <w:pPr>
        <w:spacing w:after="0"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t xml:space="preserve">Analisis data merupakan proses menyusun data yang diperoleh dari lapangan secara sistematis sehingga dapat dipahami dan diinformasikan kepada orang lain. </w:t>
      </w:r>
      <w:r w:rsidR="0040159C">
        <w:rPr>
          <w:rFonts w:asciiTheme="majorBidi" w:hAnsiTheme="majorBidi" w:cstheme="majorBidi"/>
          <w:sz w:val="24"/>
          <w:szCs w:val="24"/>
        </w:rPr>
        <w:t>P</w:t>
      </w:r>
      <w:r w:rsidR="0040159C" w:rsidRPr="00997D39">
        <w:rPr>
          <w:rFonts w:asciiTheme="majorBidi" w:hAnsiTheme="majorBidi" w:cstheme="majorBidi"/>
          <w:sz w:val="24"/>
          <w:szCs w:val="24"/>
        </w:rPr>
        <w:t>roses analisis</w:t>
      </w:r>
      <w:r w:rsidR="0040159C">
        <w:rPr>
          <w:rFonts w:asciiTheme="majorBidi" w:hAnsiTheme="majorBidi" w:cstheme="majorBidi"/>
          <w:sz w:val="24"/>
          <w:szCs w:val="24"/>
        </w:rPr>
        <w:t xml:space="preserve"> data kualitatif tidak terjadi hanya dengan sekali pengerjaan saja</w:t>
      </w:r>
      <w:r w:rsidR="0040159C" w:rsidRPr="00997D39">
        <w:rPr>
          <w:rFonts w:asciiTheme="majorBidi" w:hAnsiTheme="majorBidi" w:cstheme="majorBidi"/>
          <w:sz w:val="24"/>
          <w:szCs w:val="24"/>
        </w:rPr>
        <w:t xml:space="preserve">, </w:t>
      </w:r>
      <w:r w:rsidR="0040159C">
        <w:rPr>
          <w:rFonts w:asciiTheme="majorBidi" w:hAnsiTheme="majorBidi" w:cstheme="majorBidi"/>
          <w:sz w:val="24"/>
          <w:szCs w:val="24"/>
        </w:rPr>
        <w:t xml:space="preserve">tetapi sifatnya interaktif dan terjadi </w:t>
      </w:r>
      <w:r w:rsidR="0040159C" w:rsidRPr="00997D39">
        <w:rPr>
          <w:rFonts w:asciiTheme="majorBidi" w:hAnsiTheme="majorBidi" w:cstheme="majorBidi"/>
          <w:sz w:val="24"/>
          <w:szCs w:val="24"/>
        </w:rPr>
        <w:t>selama waktu penelitian</w:t>
      </w:r>
      <w:r w:rsidR="0040159C">
        <w:rPr>
          <w:rFonts w:asciiTheme="majorBidi" w:hAnsiTheme="majorBidi" w:cstheme="majorBidi"/>
          <w:sz w:val="24"/>
          <w:szCs w:val="24"/>
        </w:rPr>
        <w:t xml:space="preserve">, hingga datanya jenuh. </w:t>
      </w:r>
      <w:r w:rsidR="00304F18" w:rsidRPr="00304F18">
        <w:rPr>
          <w:rFonts w:asciiTheme="majorBidi" w:hAnsiTheme="majorBidi" w:cstheme="majorBidi"/>
          <w:sz w:val="24"/>
          <w:szCs w:val="24"/>
        </w:rPr>
        <w:t>Teknik analisis data yang digunakan dalam penelitian ini adalah tahap analisis data</w:t>
      </w:r>
      <w:r w:rsidR="00304F18">
        <w:rPr>
          <w:rFonts w:asciiTheme="majorBidi" w:hAnsiTheme="majorBidi" w:cstheme="majorBidi"/>
          <w:sz w:val="24"/>
          <w:szCs w:val="24"/>
        </w:rPr>
        <w:t xml:space="preserve"> kualitatif menurut</w:t>
      </w:r>
      <w:r w:rsidR="007A7F1A">
        <w:rPr>
          <w:rFonts w:asciiTheme="majorBidi" w:hAnsiTheme="majorBidi" w:cstheme="majorBidi"/>
          <w:sz w:val="24"/>
          <w:szCs w:val="24"/>
        </w:rPr>
        <w:t xml:space="preserve"> </w:t>
      </w:r>
      <w:r w:rsidR="007A7F1A">
        <w:rPr>
          <w:rFonts w:asciiTheme="majorBidi" w:hAnsiTheme="majorBidi" w:cstheme="majorBidi"/>
          <w:sz w:val="24"/>
          <w:szCs w:val="24"/>
        </w:rPr>
        <w:fldChar w:fldCharType="begin" w:fldLock="1"/>
      </w:r>
      <w:r w:rsidR="007A7F1A">
        <w:rPr>
          <w:rFonts w:asciiTheme="majorBidi" w:hAnsiTheme="majorBidi" w:cstheme="majorBidi"/>
          <w:sz w:val="24"/>
          <w:szCs w:val="24"/>
        </w:rPr>
        <w:instrText>ADDIN CSL_CITATION {"citationItems":[{"id":"ITEM-1","itemData":{"author":[{"dropping-particle":"","family":"Miles","given":"Matthew B","non-dropping-particle":"","parse-names":false,"suffix":""},{"dropping-particle":"","family":"Huberman","given":"A. Michael","non-dropping-particle":"","parse-names":false,"suffix":""}],"id":"ITEM-1","issued":{"date-parts":[["1994"]]},"number-of-pages":"10-12","publisher":"SAGE Publications","publisher-place":"United States of America","title":"Qualitative Data Analysis","type":"book"},"uris":["http://www.mendeley.com/documents/?uuid=42ea20d7-4d0c-4223-b550-ba7770372511"]}],"mendeley":{"formattedCitation":"(Miles &amp; Huberman, 1994)","manualFormatting":"Miles &amp; Huberman, (1994)","plainTextFormattedCitation":"(Miles &amp; Huberman, 1994)","previouslyFormattedCitation":"(Miles &amp; Huberman, 1994)"},"properties":{"noteIndex":0},"schema":"https://github.com/citation-style-language/schema/raw/master/csl-citation.json"}</w:instrText>
      </w:r>
      <w:r w:rsidR="007A7F1A">
        <w:rPr>
          <w:rFonts w:asciiTheme="majorBidi" w:hAnsiTheme="majorBidi" w:cstheme="majorBidi"/>
          <w:sz w:val="24"/>
          <w:szCs w:val="24"/>
        </w:rPr>
        <w:fldChar w:fldCharType="separate"/>
      </w:r>
      <w:r w:rsidR="007A7F1A" w:rsidRPr="007A7F1A">
        <w:rPr>
          <w:rFonts w:asciiTheme="majorBidi" w:hAnsiTheme="majorBidi" w:cstheme="majorBidi"/>
          <w:noProof/>
          <w:sz w:val="24"/>
          <w:szCs w:val="24"/>
        </w:rPr>
        <w:t xml:space="preserve">Miles &amp; Huberman, </w:t>
      </w:r>
      <w:r w:rsidR="007A7F1A">
        <w:rPr>
          <w:rFonts w:asciiTheme="majorBidi" w:hAnsiTheme="majorBidi" w:cstheme="majorBidi"/>
          <w:noProof/>
          <w:sz w:val="24"/>
          <w:szCs w:val="24"/>
        </w:rPr>
        <w:t>(</w:t>
      </w:r>
      <w:r w:rsidR="007A7F1A" w:rsidRPr="007A7F1A">
        <w:rPr>
          <w:rFonts w:asciiTheme="majorBidi" w:hAnsiTheme="majorBidi" w:cstheme="majorBidi"/>
          <w:noProof/>
          <w:sz w:val="24"/>
          <w:szCs w:val="24"/>
        </w:rPr>
        <w:t>1994)</w:t>
      </w:r>
      <w:r w:rsidR="007A7F1A">
        <w:rPr>
          <w:rFonts w:asciiTheme="majorBidi" w:hAnsiTheme="majorBidi" w:cstheme="majorBidi"/>
          <w:sz w:val="24"/>
          <w:szCs w:val="24"/>
        </w:rPr>
        <w:fldChar w:fldCharType="end"/>
      </w:r>
      <w:r w:rsidR="00451CE8">
        <w:rPr>
          <w:rFonts w:asciiTheme="majorBidi" w:hAnsiTheme="majorBidi" w:cstheme="majorBidi"/>
          <w:sz w:val="24"/>
          <w:szCs w:val="24"/>
        </w:rPr>
        <w:t>, yaitu:</w:t>
      </w:r>
    </w:p>
    <w:p w14:paraId="516AF0B0" w14:textId="77777777" w:rsidR="008F60B2" w:rsidRDefault="008F60B2" w:rsidP="002F3D5E">
      <w:pPr>
        <w:pStyle w:val="ListParagraph"/>
        <w:numPr>
          <w:ilvl w:val="0"/>
          <w:numId w:val="17"/>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Reduksi data</w:t>
      </w:r>
    </w:p>
    <w:p w14:paraId="0EA06416" w14:textId="77777777" w:rsidR="008F60B2" w:rsidRDefault="008F60B2" w:rsidP="00750EB9">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r>
      <w:r w:rsidR="001A1D31">
        <w:rPr>
          <w:rFonts w:asciiTheme="majorBidi" w:hAnsiTheme="majorBidi" w:cstheme="majorBidi"/>
          <w:sz w:val="24"/>
          <w:szCs w:val="24"/>
        </w:rPr>
        <w:t>Dalam melakukan penelitian, peneliti akan memiliki banyak data yang diperoleh dari lapangan,</w:t>
      </w:r>
      <w:r w:rsidR="00750EB9">
        <w:rPr>
          <w:rFonts w:asciiTheme="majorBidi" w:hAnsiTheme="majorBidi" w:cstheme="majorBidi"/>
          <w:sz w:val="24"/>
          <w:szCs w:val="24"/>
        </w:rPr>
        <w:t xml:space="preserve"> baik yang dipeorleh melalui wawancara ataupun observasi, sehingga </w:t>
      </w:r>
      <w:r w:rsidR="001A1D31">
        <w:rPr>
          <w:rFonts w:asciiTheme="majorBidi" w:hAnsiTheme="majorBidi" w:cstheme="majorBidi"/>
          <w:sz w:val="24"/>
          <w:szCs w:val="24"/>
        </w:rPr>
        <w:t xml:space="preserve">diperlukan proses analisis data </w:t>
      </w:r>
      <w:r w:rsidR="00750EB9">
        <w:rPr>
          <w:rFonts w:asciiTheme="majorBidi" w:hAnsiTheme="majorBidi" w:cstheme="majorBidi"/>
          <w:sz w:val="24"/>
          <w:szCs w:val="24"/>
        </w:rPr>
        <w:t xml:space="preserve">berupa </w:t>
      </w:r>
      <w:r w:rsidR="001A1D31">
        <w:rPr>
          <w:rFonts w:asciiTheme="majorBidi" w:hAnsiTheme="majorBidi" w:cstheme="majorBidi"/>
          <w:sz w:val="24"/>
          <w:szCs w:val="24"/>
        </w:rPr>
        <w:t xml:space="preserve">reduksi data. </w:t>
      </w:r>
      <w:r w:rsidRPr="008F60B2">
        <w:rPr>
          <w:rFonts w:asciiTheme="majorBidi" w:hAnsiTheme="majorBidi" w:cstheme="majorBidi"/>
          <w:sz w:val="24"/>
          <w:szCs w:val="24"/>
        </w:rPr>
        <w:t xml:space="preserve">Reduksi data </w:t>
      </w:r>
      <w:r>
        <w:rPr>
          <w:rFonts w:asciiTheme="majorBidi" w:hAnsiTheme="majorBidi" w:cstheme="majorBidi"/>
          <w:sz w:val="24"/>
          <w:szCs w:val="24"/>
        </w:rPr>
        <w:t>merupakan</w:t>
      </w:r>
      <w:r w:rsidRPr="008F60B2">
        <w:rPr>
          <w:rFonts w:asciiTheme="majorBidi" w:hAnsiTheme="majorBidi" w:cstheme="majorBidi"/>
          <w:sz w:val="24"/>
          <w:szCs w:val="24"/>
        </w:rPr>
        <w:t xml:space="preserve"> proses </w:t>
      </w:r>
      <w:r w:rsidR="001A1D31">
        <w:rPr>
          <w:rFonts w:asciiTheme="majorBidi" w:hAnsiTheme="majorBidi" w:cstheme="majorBidi"/>
          <w:sz w:val="24"/>
          <w:szCs w:val="24"/>
        </w:rPr>
        <w:t>menyeleksi data hasil temuan di lapangan untuk membantu peneliti memfokuskan pada hal-hal penting yang s</w:t>
      </w:r>
      <w:r w:rsidR="00FA7733">
        <w:rPr>
          <w:rFonts w:asciiTheme="majorBidi" w:hAnsiTheme="majorBidi" w:cstheme="majorBidi"/>
          <w:sz w:val="24"/>
          <w:szCs w:val="24"/>
        </w:rPr>
        <w:t>ejalan dengan tujuan penelitian.</w:t>
      </w:r>
    </w:p>
    <w:p w14:paraId="3A2C52CB" w14:textId="77777777" w:rsidR="008F60B2" w:rsidRDefault="008F60B2" w:rsidP="002F3D5E">
      <w:pPr>
        <w:pStyle w:val="ListParagraph"/>
        <w:numPr>
          <w:ilvl w:val="0"/>
          <w:numId w:val="1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lastRenderedPageBreak/>
        <w:t>Penyajian data</w:t>
      </w:r>
    </w:p>
    <w:p w14:paraId="5171156E" w14:textId="28D382E6" w:rsidR="00997D39" w:rsidRPr="00997D39" w:rsidRDefault="001A1D31" w:rsidP="00997D39">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 xml:space="preserve">Langkah selanjutnya setelah mereduksi data ialah penyajian data. Dalam penelitian kualitatif, data dapat disajikan dalam bentuk narasi singkat, bagan, </w:t>
      </w:r>
      <w:r w:rsidR="00FA7733">
        <w:rPr>
          <w:rFonts w:asciiTheme="majorBidi" w:hAnsiTheme="majorBidi" w:cstheme="majorBidi"/>
          <w:sz w:val="24"/>
          <w:szCs w:val="24"/>
        </w:rPr>
        <w:t xml:space="preserve">gambar, </w:t>
      </w:r>
      <w:r>
        <w:rPr>
          <w:rFonts w:asciiTheme="majorBidi" w:hAnsiTheme="majorBidi" w:cstheme="majorBidi"/>
          <w:sz w:val="24"/>
          <w:szCs w:val="24"/>
        </w:rPr>
        <w:t>ataup</w:t>
      </w:r>
      <w:r w:rsidR="00211081">
        <w:rPr>
          <w:rFonts w:asciiTheme="majorBidi" w:hAnsiTheme="majorBidi" w:cstheme="majorBidi"/>
          <w:sz w:val="24"/>
          <w:szCs w:val="24"/>
        </w:rPr>
        <w:t>un hubungan antar kategori.</w:t>
      </w:r>
      <w:r w:rsidR="00FA7733">
        <w:rPr>
          <w:rFonts w:asciiTheme="majorBidi" w:hAnsiTheme="majorBidi" w:cstheme="majorBidi"/>
          <w:sz w:val="24"/>
          <w:szCs w:val="24"/>
        </w:rPr>
        <w:t xml:space="preserve"> </w:t>
      </w:r>
      <w:r w:rsidR="00997D39" w:rsidRPr="00997D39">
        <w:rPr>
          <w:rFonts w:asciiTheme="majorBidi" w:hAnsiTheme="majorBidi" w:cstheme="majorBidi"/>
          <w:sz w:val="24"/>
          <w:szCs w:val="24"/>
        </w:rPr>
        <w:t xml:space="preserve">Pada tahap </w:t>
      </w:r>
      <w:r w:rsidR="00997D39">
        <w:rPr>
          <w:rFonts w:asciiTheme="majorBidi" w:hAnsiTheme="majorBidi" w:cstheme="majorBidi"/>
          <w:sz w:val="24"/>
          <w:szCs w:val="24"/>
        </w:rPr>
        <w:t>ini</w:t>
      </w:r>
      <w:r w:rsidR="00997D39" w:rsidRPr="00997D39">
        <w:rPr>
          <w:rFonts w:asciiTheme="majorBidi" w:hAnsiTheme="majorBidi" w:cstheme="majorBidi"/>
          <w:sz w:val="24"/>
          <w:szCs w:val="24"/>
        </w:rPr>
        <w:t>, data-data yang telah di</w:t>
      </w:r>
      <w:r w:rsidR="00997D39">
        <w:rPr>
          <w:rFonts w:asciiTheme="majorBidi" w:hAnsiTheme="majorBidi" w:cstheme="majorBidi"/>
          <w:sz w:val="24"/>
          <w:szCs w:val="24"/>
        </w:rPr>
        <w:t>reduksi</w:t>
      </w:r>
      <w:r w:rsidR="00997D39" w:rsidRPr="00997D39">
        <w:rPr>
          <w:rFonts w:asciiTheme="majorBidi" w:hAnsiTheme="majorBidi" w:cstheme="majorBidi"/>
          <w:sz w:val="24"/>
          <w:szCs w:val="24"/>
        </w:rPr>
        <w:t xml:space="preserve"> kemudian disusun lalu disajikan agar dapat memudahkan peneliti dalam memahami permasalaha</w:t>
      </w:r>
      <w:r w:rsidR="00997D39">
        <w:rPr>
          <w:rFonts w:asciiTheme="majorBidi" w:hAnsiTheme="majorBidi" w:cstheme="majorBidi"/>
          <w:sz w:val="24"/>
          <w:szCs w:val="24"/>
        </w:rPr>
        <w:t>n yang sedang diteliti.</w:t>
      </w:r>
    </w:p>
    <w:p w14:paraId="7A4FF513" w14:textId="77777777" w:rsidR="0040159C" w:rsidRDefault="008F60B2" w:rsidP="002F3D5E">
      <w:pPr>
        <w:pStyle w:val="ListParagraph"/>
        <w:numPr>
          <w:ilvl w:val="0"/>
          <w:numId w:val="17"/>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Penarikan kesimpulan</w:t>
      </w:r>
      <w:r w:rsidR="00997D39">
        <w:rPr>
          <w:rFonts w:asciiTheme="majorBidi" w:hAnsiTheme="majorBidi" w:cstheme="majorBidi"/>
          <w:sz w:val="24"/>
          <w:szCs w:val="24"/>
        </w:rPr>
        <w:t xml:space="preserve"> dan verifikasi</w:t>
      </w:r>
      <w:r w:rsidR="0040159C" w:rsidRPr="0040159C">
        <w:rPr>
          <w:rFonts w:asciiTheme="majorBidi" w:hAnsiTheme="majorBidi" w:cstheme="majorBidi"/>
          <w:sz w:val="24"/>
          <w:szCs w:val="24"/>
        </w:rPr>
        <w:tab/>
      </w:r>
    </w:p>
    <w:p w14:paraId="6879CB1E" w14:textId="394F8FCD" w:rsidR="000768C7" w:rsidRPr="0040159C" w:rsidRDefault="0040159C" w:rsidP="00963D2E">
      <w:pPr>
        <w:pStyle w:val="ListParagraph"/>
        <w:spacing w:after="0" w:line="480" w:lineRule="auto"/>
        <w:ind w:left="426"/>
        <w:jc w:val="both"/>
        <w:rPr>
          <w:rFonts w:asciiTheme="majorBidi" w:hAnsiTheme="majorBidi" w:cstheme="majorBidi"/>
          <w:sz w:val="24"/>
          <w:szCs w:val="24"/>
        </w:rPr>
        <w:sectPr w:rsidR="000768C7" w:rsidRPr="0040159C" w:rsidSect="002C24A9">
          <w:headerReference w:type="first" r:id="rId28"/>
          <w:pgSz w:w="11907" w:h="16839" w:code="9"/>
          <w:pgMar w:top="2268" w:right="1701" w:bottom="1701" w:left="2268" w:header="708" w:footer="708" w:gutter="0"/>
          <w:cols w:space="708"/>
          <w:titlePg/>
          <w:docGrid w:linePitch="360"/>
        </w:sectPr>
      </w:pPr>
      <w:r>
        <w:rPr>
          <w:rFonts w:asciiTheme="majorBidi" w:hAnsiTheme="majorBidi" w:cstheme="majorBidi"/>
          <w:sz w:val="24"/>
          <w:szCs w:val="24"/>
        </w:rPr>
        <w:tab/>
      </w:r>
      <w:r w:rsidR="00997D39" w:rsidRPr="0040159C">
        <w:rPr>
          <w:rFonts w:asciiTheme="majorBidi" w:hAnsiTheme="majorBidi" w:cstheme="majorBidi"/>
          <w:sz w:val="24"/>
          <w:szCs w:val="24"/>
        </w:rPr>
        <w:t xml:space="preserve">Langkah terakhir dari analisis data ialah penarikan kesimpulan dan verifikasi. </w:t>
      </w:r>
      <w:r w:rsidR="00756AF9" w:rsidRPr="00756AF9">
        <w:rPr>
          <w:rFonts w:asciiTheme="majorBidi" w:hAnsiTheme="majorBidi" w:cstheme="majorBidi"/>
          <w:sz w:val="24"/>
          <w:szCs w:val="24"/>
        </w:rPr>
        <w:t>Dalam penelitian kualitatif</w:t>
      </w:r>
      <w:r w:rsidR="000768C7">
        <w:rPr>
          <w:rFonts w:asciiTheme="majorBidi" w:hAnsiTheme="majorBidi" w:cstheme="majorBidi"/>
          <w:sz w:val="24"/>
          <w:szCs w:val="24"/>
        </w:rPr>
        <w:t>,</w:t>
      </w:r>
      <w:r w:rsidR="00756AF9" w:rsidRPr="00756AF9">
        <w:rPr>
          <w:rFonts w:asciiTheme="majorBidi" w:hAnsiTheme="majorBidi" w:cstheme="majorBidi"/>
          <w:sz w:val="24"/>
          <w:szCs w:val="24"/>
        </w:rPr>
        <w:t xml:space="preserve"> kesimpulan awal </w:t>
      </w:r>
      <w:r w:rsidR="000768C7">
        <w:rPr>
          <w:rFonts w:asciiTheme="majorBidi" w:hAnsiTheme="majorBidi" w:cstheme="majorBidi"/>
          <w:sz w:val="24"/>
          <w:szCs w:val="24"/>
        </w:rPr>
        <w:t xml:space="preserve">yang dikemukakan oleh peneliti </w:t>
      </w:r>
      <w:r w:rsidR="00756AF9" w:rsidRPr="00756AF9">
        <w:rPr>
          <w:rFonts w:asciiTheme="majorBidi" w:hAnsiTheme="majorBidi" w:cstheme="majorBidi"/>
          <w:sz w:val="24"/>
          <w:szCs w:val="24"/>
        </w:rPr>
        <w:t xml:space="preserve">bersifat sementara dan dapat berubah-ubah jika tidak ditemukan bukti yang kuat yang dapat mendukung dalam tahap </w:t>
      </w:r>
      <w:r w:rsidR="000768C7">
        <w:rPr>
          <w:rFonts w:asciiTheme="majorBidi" w:hAnsiTheme="majorBidi" w:cstheme="majorBidi"/>
          <w:sz w:val="24"/>
          <w:szCs w:val="24"/>
        </w:rPr>
        <w:t>penarikan kesimpulan. Namun,</w:t>
      </w:r>
      <w:r w:rsidR="00756AF9" w:rsidRPr="00756AF9">
        <w:rPr>
          <w:rFonts w:asciiTheme="majorBidi" w:hAnsiTheme="majorBidi" w:cstheme="majorBidi"/>
          <w:sz w:val="24"/>
          <w:szCs w:val="24"/>
        </w:rPr>
        <w:t xml:space="preserve"> jika kesimpulan awal didukung </w:t>
      </w:r>
      <w:r w:rsidR="000768C7">
        <w:rPr>
          <w:rFonts w:asciiTheme="majorBidi" w:hAnsiTheme="majorBidi" w:cstheme="majorBidi"/>
          <w:sz w:val="24"/>
          <w:szCs w:val="24"/>
        </w:rPr>
        <w:t xml:space="preserve">dengan </w:t>
      </w:r>
      <w:r w:rsidR="00756AF9" w:rsidRPr="00756AF9">
        <w:rPr>
          <w:rFonts w:asciiTheme="majorBidi" w:hAnsiTheme="majorBidi" w:cstheme="majorBidi"/>
          <w:sz w:val="24"/>
          <w:szCs w:val="24"/>
        </w:rPr>
        <w:t>bukti-bukti yang kuat dan konsisten saat peneliti kembali ke lapangan dan melakukan pengumpulan data, maka kesimpulan yang di</w:t>
      </w:r>
      <w:r w:rsidR="000768C7">
        <w:rPr>
          <w:rFonts w:asciiTheme="majorBidi" w:hAnsiTheme="majorBidi" w:cstheme="majorBidi"/>
          <w:sz w:val="24"/>
          <w:szCs w:val="24"/>
        </w:rPr>
        <w:t xml:space="preserve">ungkapkan </w:t>
      </w:r>
      <w:r w:rsidR="00756AF9" w:rsidRPr="00756AF9">
        <w:rPr>
          <w:rFonts w:asciiTheme="majorBidi" w:hAnsiTheme="majorBidi" w:cstheme="majorBidi"/>
          <w:sz w:val="24"/>
          <w:szCs w:val="24"/>
        </w:rPr>
        <w:t xml:space="preserve">merupakan kesimpulan yang </w:t>
      </w:r>
      <w:r w:rsidR="000768C7">
        <w:rPr>
          <w:rFonts w:asciiTheme="majorBidi" w:hAnsiTheme="majorBidi" w:cstheme="majorBidi"/>
          <w:sz w:val="24"/>
          <w:szCs w:val="24"/>
        </w:rPr>
        <w:t xml:space="preserve">dapat dipercaya. </w:t>
      </w:r>
      <w:r>
        <w:rPr>
          <w:rFonts w:asciiTheme="majorBidi" w:hAnsiTheme="majorBidi" w:cstheme="majorBidi"/>
          <w:sz w:val="24"/>
          <w:szCs w:val="24"/>
        </w:rPr>
        <w:t>Kesimpulan dalam penelitian kualitatif diharapkan dapat menghasil</w:t>
      </w:r>
      <w:r w:rsidR="00BC3870">
        <w:rPr>
          <w:rFonts w:asciiTheme="majorBidi" w:hAnsiTheme="majorBidi" w:cstheme="majorBidi"/>
          <w:sz w:val="24"/>
          <w:szCs w:val="24"/>
        </w:rPr>
        <w:t>k</w:t>
      </w:r>
      <w:r>
        <w:rPr>
          <w:rFonts w:asciiTheme="majorBidi" w:hAnsiTheme="majorBidi" w:cstheme="majorBidi"/>
          <w:sz w:val="24"/>
          <w:szCs w:val="24"/>
        </w:rPr>
        <w:t xml:space="preserve">an temuan baru yang </w:t>
      </w:r>
      <w:r w:rsidR="00756AF9">
        <w:rPr>
          <w:rFonts w:asciiTheme="majorBidi" w:hAnsiTheme="majorBidi" w:cstheme="majorBidi"/>
          <w:sz w:val="24"/>
          <w:szCs w:val="24"/>
        </w:rPr>
        <w:t>dapat menjelaskan atau memberikan gambaran terkait suatu objek yan</w:t>
      </w:r>
      <w:r w:rsidR="00006EB3">
        <w:rPr>
          <w:rFonts w:asciiTheme="majorBidi" w:hAnsiTheme="majorBidi" w:cstheme="majorBidi"/>
          <w:sz w:val="24"/>
          <w:szCs w:val="24"/>
        </w:rPr>
        <w:t>g sebelumnya masih belum jelas.</w:t>
      </w:r>
    </w:p>
    <w:p w14:paraId="2372296C" w14:textId="77777777" w:rsidR="002C24A9" w:rsidRDefault="002C24A9" w:rsidP="00963D2E">
      <w:pPr>
        <w:pStyle w:val="Heading1"/>
        <w:jc w:val="center"/>
        <w:rPr>
          <w:rFonts w:asciiTheme="majorBidi" w:eastAsia="Times New Roman" w:hAnsiTheme="majorBidi"/>
          <w:color w:val="auto"/>
        </w:rPr>
        <w:sectPr w:rsidR="002C24A9" w:rsidSect="00314277">
          <w:type w:val="continuous"/>
          <w:pgSz w:w="11907" w:h="16839" w:code="9"/>
          <w:pgMar w:top="2268" w:right="1701" w:bottom="1701" w:left="2268" w:header="708" w:footer="708" w:gutter="0"/>
          <w:cols w:space="708"/>
          <w:titlePg/>
          <w:docGrid w:linePitch="360"/>
        </w:sectPr>
      </w:pPr>
    </w:p>
    <w:p w14:paraId="6DABE0CF" w14:textId="77777777" w:rsidR="00C44B1F" w:rsidRPr="005B5817" w:rsidRDefault="00C44B1F" w:rsidP="00C44B1F">
      <w:pPr>
        <w:pStyle w:val="Heading1"/>
        <w:spacing w:before="0"/>
        <w:jc w:val="center"/>
        <w:rPr>
          <w:rFonts w:asciiTheme="majorBidi" w:hAnsiTheme="majorBidi"/>
          <w:color w:val="auto"/>
          <w:sz w:val="24"/>
          <w:szCs w:val="24"/>
        </w:rPr>
      </w:pPr>
      <w:bookmarkStart w:id="660" w:name="_Toc203072367"/>
      <w:r>
        <w:rPr>
          <w:rFonts w:asciiTheme="majorBidi" w:hAnsiTheme="majorBidi"/>
          <w:color w:val="auto"/>
          <w:sz w:val="24"/>
          <w:szCs w:val="24"/>
        </w:rPr>
        <w:lastRenderedPageBreak/>
        <w:t>BAB IV</w:t>
      </w:r>
      <w:bookmarkEnd w:id="660"/>
    </w:p>
    <w:p w14:paraId="21144A39" w14:textId="0D7041D8" w:rsidR="00193654" w:rsidRDefault="00C44B1F" w:rsidP="00473C4D">
      <w:pPr>
        <w:pStyle w:val="Heading1"/>
        <w:spacing w:before="0"/>
        <w:jc w:val="center"/>
        <w:rPr>
          <w:rFonts w:asciiTheme="majorBidi" w:hAnsiTheme="majorBidi"/>
          <w:color w:val="auto"/>
          <w:sz w:val="24"/>
          <w:szCs w:val="24"/>
        </w:rPr>
      </w:pPr>
      <w:bookmarkStart w:id="661" w:name="_Toc203072368"/>
      <w:r>
        <w:rPr>
          <w:rFonts w:asciiTheme="majorBidi" w:hAnsiTheme="majorBidi"/>
          <w:color w:val="auto"/>
          <w:sz w:val="24"/>
          <w:szCs w:val="24"/>
        </w:rPr>
        <w:t>HASIL DAN PEMBAHASAN</w:t>
      </w:r>
      <w:bookmarkEnd w:id="661"/>
    </w:p>
    <w:p w14:paraId="269AA761" w14:textId="77777777" w:rsidR="00473C4D" w:rsidRPr="00473C4D" w:rsidRDefault="00473C4D" w:rsidP="00473C4D"/>
    <w:p w14:paraId="22702608" w14:textId="77777777" w:rsidR="00826302" w:rsidRPr="00140252" w:rsidRDefault="00193654" w:rsidP="002F3D5E">
      <w:pPr>
        <w:pStyle w:val="Heading2"/>
        <w:numPr>
          <w:ilvl w:val="1"/>
          <w:numId w:val="10"/>
        </w:numPr>
        <w:spacing w:line="480" w:lineRule="auto"/>
        <w:ind w:left="709" w:hanging="709"/>
        <w:rPr>
          <w:rFonts w:asciiTheme="majorBidi" w:hAnsiTheme="majorBidi"/>
          <w:color w:val="auto"/>
          <w:sz w:val="24"/>
          <w:szCs w:val="24"/>
        </w:rPr>
      </w:pPr>
      <w:bookmarkStart w:id="662" w:name="_Toc203072369"/>
      <w:r w:rsidRPr="00140252">
        <w:rPr>
          <w:rFonts w:asciiTheme="majorBidi" w:hAnsiTheme="majorBidi"/>
          <w:color w:val="auto"/>
          <w:sz w:val="24"/>
          <w:szCs w:val="24"/>
        </w:rPr>
        <w:t xml:space="preserve">Gambaran Umum </w:t>
      </w:r>
      <w:r w:rsidR="00826302" w:rsidRPr="00140252">
        <w:rPr>
          <w:rFonts w:asciiTheme="majorBidi" w:hAnsiTheme="majorBidi"/>
          <w:color w:val="auto"/>
          <w:sz w:val="24"/>
          <w:szCs w:val="24"/>
        </w:rPr>
        <w:t>Lokasi Penelitian</w:t>
      </w:r>
      <w:bookmarkEnd w:id="662"/>
    </w:p>
    <w:p w14:paraId="436FB2A9" w14:textId="428624BE" w:rsidR="00423412" w:rsidRDefault="00423412" w:rsidP="00BA263D">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sidRPr="00423412">
        <w:rPr>
          <w:rFonts w:asciiTheme="majorBidi" w:hAnsiTheme="majorBidi" w:cstheme="majorBidi"/>
          <w:sz w:val="24"/>
          <w:szCs w:val="24"/>
        </w:rPr>
        <w:t xml:space="preserve">Kampung Tenun Samarinda merupan kawasan pemukiman yang telah menjadi pusat kegiatan menenun bagi masyarakat setempat serta salah satu destinasi budaya yang ada di Kota Samarinda. </w:t>
      </w:r>
      <w:r w:rsidR="00BA263D" w:rsidRPr="00E3625E">
        <w:rPr>
          <w:rFonts w:asciiTheme="majorBidi" w:hAnsiTheme="majorBidi" w:cstheme="majorBidi"/>
          <w:sz w:val="24"/>
          <w:szCs w:val="24"/>
        </w:rPr>
        <w:t xml:space="preserve">Kampung </w:t>
      </w:r>
      <w:r w:rsidR="00BA263D">
        <w:rPr>
          <w:rFonts w:asciiTheme="majorBidi" w:hAnsiTheme="majorBidi" w:cstheme="majorBidi"/>
          <w:sz w:val="24"/>
          <w:szCs w:val="24"/>
        </w:rPr>
        <w:t>ini memiliki daya tarik tersendiri bagi</w:t>
      </w:r>
      <w:r w:rsidR="00BA263D" w:rsidRPr="00E3625E">
        <w:rPr>
          <w:rFonts w:asciiTheme="majorBidi" w:hAnsiTheme="majorBidi" w:cstheme="majorBidi"/>
          <w:sz w:val="24"/>
          <w:szCs w:val="24"/>
        </w:rPr>
        <w:t xml:space="preserve"> wisatawan domestik </w:t>
      </w:r>
      <w:r w:rsidR="00BA263D">
        <w:rPr>
          <w:rFonts w:asciiTheme="majorBidi" w:hAnsiTheme="majorBidi" w:cstheme="majorBidi"/>
          <w:sz w:val="24"/>
          <w:szCs w:val="24"/>
        </w:rPr>
        <w:t>maupun</w:t>
      </w:r>
      <w:r w:rsidR="00BA263D" w:rsidRPr="00E3625E">
        <w:rPr>
          <w:rFonts w:asciiTheme="majorBidi" w:hAnsiTheme="majorBidi" w:cstheme="majorBidi"/>
          <w:sz w:val="24"/>
          <w:szCs w:val="24"/>
        </w:rPr>
        <w:t xml:space="preserve"> internasional yang ingin melihat langsung proses menenun serta membeli kain-kain hasil karya para pengrajin</w:t>
      </w:r>
      <w:r w:rsidR="00BA263D">
        <w:rPr>
          <w:rFonts w:asciiTheme="majorBidi" w:hAnsiTheme="majorBidi" w:cstheme="majorBidi"/>
          <w:sz w:val="24"/>
          <w:szCs w:val="24"/>
        </w:rPr>
        <w:t xml:space="preserve">. </w:t>
      </w:r>
      <w:r w:rsidRPr="00423412">
        <w:rPr>
          <w:rFonts w:asciiTheme="majorBidi" w:hAnsiTheme="majorBidi" w:cstheme="majorBidi"/>
          <w:sz w:val="24"/>
          <w:szCs w:val="24"/>
        </w:rPr>
        <w:t xml:space="preserve">Kampung yang terletak di Kelurahan Tenun, Kecamatan Samarinda Sebrang ini telah menjadi kawasan wisata sejak tahun 2012. Sejarah lahirnya Kampung Tenun Samarinda </w:t>
      </w:r>
      <w:r w:rsidR="0030066B">
        <w:rPr>
          <w:rFonts w:asciiTheme="majorBidi" w:hAnsiTheme="majorBidi" w:cstheme="majorBidi"/>
          <w:sz w:val="24"/>
          <w:szCs w:val="24"/>
        </w:rPr>
        <w:t>memiliki kaitan erat</w:t>
      </w:r>
      <w:r w:rsidRPr="00423412">
        <w:rPr>
          <w:rFonts w:asciiTheme="majorBidi" w:hAnsiTheme="majorBidi" w:cstheme="majorBidi"/>
          <w:sz w:val="24"/>
          <w:szCs w:val="24"/>
        </w:rPr>
        <w:t xml:space="preserve"> dengan pengaruh Suku Bugis yang merantau ke daerah Kutai. Kehadiran suku Bugis di wilayah Kutai membawa adat dan budaya khas Bugis Wajo, termasuk tradisi pembuatan dan pemakaian sarung. </w:t>
      </w:r>
    </w:p>
    <w:p w14:paraId="2F25C840" w14:textId="61033CB2" w:rsidR="00423412" w:rsidRDefault="00423412" w:rsidP="00423412">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sidRPr="00423412">
        <w:rPr>
          <w:rFonts w:asciiTheme="majorBidi" w:hAnsiTheme="majorBidi" w:cstheme="majorBidi"/>
          <w:sz w:val="24"/>
          <w:szCs w:val="24"/>
        </w:rPr>
        <w:t xml:space="preserve">Awalnya, sarung digunakan sebagai pakaian untuk upacara sakral, kegiatan adat, dan ibadah. Namun, seiring berjalannya waktu, penggunaannya menjadi lebih luas, bahkan menjadi pakaian sehari-hari bagi pria dan wanita. Kini, sarung tenun menjadi salah satu cinderamata khas Kota Samarinda. Kampung ini tidak hanya terkenal karena keindahan kain tenunnya, tetapi juga karena warisan budaya yang terpelihara dalam teknik menenun turun-temurun. Para pengrajin di sini menggunakan alat tenun bukan mesin (ATBM), sehingga proses pembuatan kain menjadi sangat manual dan memakan waktu, namun hasilnya sangat halus dan detail. </w:t>
      </w:r>
      <w:r w:rsidR="00BA263D" w:rsidRPr="00E3625E">
        <w:rPr>
          <w:rFonts w:asciiTheme="majorBidi" w:hAnsiTheme="majorBidi" w:cstheme="majorBidi"/>
          <w:sz w:val="24"/>
          <w:szCs w:val="24"/>
        </w:rPr>
        <w:t xml:space="preserve">Kampung Tenun juga menarik perhatian wisatawan domestik dan </w:t>
      </w:r>
      <w:r w:rsidR="00BA263D" w:rsidRPr="00E3625E">
        <w:rPr>
          <w:rFonts w:asciiTheme="majorBidi" w:hAnsiTheme="majorBidi" w:cstheme="majorBidi"/>
          <w:sz w:val="24"/>
          <w:szCs w:val="24"/>
        </w:rPr>
        <w:lastRenderedPageBreak/>
        <w:t>internasional yang ingin melihat langsung proses menenun serta membeli kain-kain hasil karya para pengrajin</w:t>
      </w:r>
      <w:r w:rsidR="00874ACD">
        <w:rPr>
          <w:rFonts w:asciiTheme="majorBidi" w:hAnsiTheme="majorBidi" w:cstheme="majorBidi"/>
          <w:sz w:val="24"/>
          <w:szCs w:val="24"/>
        </w:rPr>
        <w:t>.</w:t>
      </w:r>
    </w:p>
    <w:p w14:paraId="65331CD9" w14:textId="4BC3141E" w:rsidR="00826302" w:rsidRPr="00826302" w:rsidRDefault="00826302" w:rsidP="007C79EE">
      <w:pPr>
        <w:pStyle w:val="Heading2"/>
        <w:numPr>
          <w:ilvl w:val="1"/>
          <w:numId w:val="10"/>
        </w:numPr>
        <w:spacing w:before="0" w:line="480" w:lineRule="auto"/>
        <w:ind w:left="709" w:hanging="709"/>
        <w:rPr>
          <w:rFonts w:asciiTheme="majorBidi" w:hAnsiTheme="majorBidi"/>
          <w:color w:val="auto"/>
          <w:sz w:val="24"/>
          <w:szCs w:val="24"/>
        </w:rPr>
      </w:pPr>
      <w:bookmarkStart w:id="663" w:name="_Toc203072370"/>
      <w:r w:rsidRPr="00826302">
        <w:rPr>
          <w:rFonts w:asciiTheme="majorBidi" w:hAnsiTheme="majorBidi"/>
          <w:color w:val="auto"/>
          <w:sz w:val="24"/>
          <w:szCs w:val="24"/>
        </w:rPr>
        <w:t>Gambaran Umum Informan</w:t>
      </w:r>
      <w:bookmarkEnd w:id="663"/>
    </w:p>
    <w:p w14:paraId="74E6A737" w14:textId="77777777" w:rsidR="00826302" w:rsidRDefault="00826302" w:rsidP="007C79EE">
      <w:pPr>
        <w:tabs>
          <w:tab w:val="left" w:pos="142"/>
        </w:tabs>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3D5492">
        <w:rPr>
          <w:rFonts w:asciiTheme="majorBidi" w:hAnsiTheme="majorBidi" w:cstheme="majorBidi"/>
          <w:sz w:val="24"/>
          <w:szCs w:val="24"/>
        </w:rPr>
        <w:t>Informan dalam penelitian ini terdiri dari dua orang, yakni informan pertama merupakan</w:t>
      </w:r>
      <w:r>
        <w:rPr>
          <w:rFonts w:asciiTheme="majorBidi" w:hAnsiTheme="majorBidi" w:cstheme="majorBidi"/>
          <w:sz w:val="24"/>
          <w:szCs w:val="24"/>
        </w:rPr>
        <w:t xml:space="preserve"> salah satu</w:t>
      </w:r>
      <w:r w:rsidRPr="003D5492">
        <w:rPr>
          <w:rFonts w:asciiTheme="majorBidi" w:hAnsiTheme="majorBidi" w:cstheme="majorBidi"/>
          <w:sz w:val="24"/>
          <w:szCs w:val="24"/>
        </w:rPr>
        <w:t xml:space="preserve"> </w:t>
      </w:r>
      <w:r>
        <w:rPr>
          <w:rFonts w:asciiTheme="majorBidi" w:hAnsiTheme="majorBidi" w:cstheme="majorBidi"/>
          <w:sz w:val="24"/>
          <w:szCs w:val="24"/>
        </w:rPr>
        <w:t>k</w:t>
      </w:r>
      <w:r w:rsidRPr="003D5492">
        <w:rPr>
          <w:rFonts w:asciiTheme="majorBidi" w:hAnsiTheme="majorBidi" w:cstheme="majorBidi"/>
          <w:sz w:val="24"/>
          <w:szCs w:val="24"/>
        </w:rPr>
        <w:t xml:space="preserve">etua </w:t>
      </w:r>
      <w:r>
        <w:rPr>
          <w:rFonts w:asciiTheme="majorBidi" w:hAnsiTheme="majorBidi" w:cstheme="majorBidi"/>
          <w:sz w:val="24"/>
          <w:szCs w:val="24"/>
        </w:rPr>
        <w:t xml:space="preserve">Kelompok </w:t>
      </w:r>
      <w:r w:rsidRPr="003D5492">
        <w:rPr>
          <w:rFonts w:asciiTheme="majorBidi" w:hAnsiTheme="majorBidi" w:cstheme="majorBidi"/>
          <w:sz w:val="24"/>
          <w:szCs w:val="24"/>
        </w:rPr>
        <w:t>Usaha Bersama (KUB)</w:t>
      </w:r>
      <w:r>
        <w:rPr>
          <w:rFonts w:asciiTheme="majorBidi" w:hAnsiTheme="majorBidi" w:cstheme="majorBidi"/>
          <w:sz w:val="24"/>
          <w:szCs w:val="24"/>
        </w:rPr>
        <w:t xml:space="preserve"> UMKM tenun dan tergolong ke dalam kriteria pelaku usaha kecil. Sedangkan </w:t>
      </w:r>
      <w:r w:rsidRPr="003D5492">
        <w:rPr>
          <w:rFonts w:asciiTheme="majorBidi" w:hAnsiTheme="majorBidi" w:cstheme="majorBidi"/>
          <w:sz w:val="24"/>
          <w:szCs w:val="24"/>
        </w:rPr>
        <w:t xml:space="preserve">informan kedua adalah pemilik dari usaha </w:t>
      </w:r>
      <w:r>
        <w:rPr>
          <w:rFonts w:asciiTheme="majorBidi" w:hAnsiTheme="majorBidi" w:cstheme="majorBidi"/>
          <w:sz w:val="24"/>
          <w:szCs w:val="24"/>
        </w:rPr>
        <w:t>tenun</w:t>
      </w:r>
      <w:r w:rsidRPr="00545CC1">
        <w:rPr>
          <w:rFonts w:asciiTheme="majorBidi" w:hAnsiTheme="majorBidi" w:cstheme="majorBidi"/>
          <w:sz w:val="24"/>
          <w:szCs w:val="24"/>
        </w:rPr>
        <w:t xml:space="preserve"> </w:t>
      </w:r>
      <w:r>
        <w:rPr>
          <w:rFonts w:asciiTheme="majorBidi" w:hAnsiTheme="majorBidi" w:cstheme="majorBidi"/>
          <w:sz w:val="24"/>
          <w:szCs w:val="24"/>
        </w:rPr>
        <w:t>dan tergolong ke dalam kriteria pelaku usaha menengah</w:t>
      </w:r>
      <w:r w:rsidRPr="003D5492">
        <w:rPr>
          <w:rFonts w:asciiTheme="majorBidi" w:hAnsiTheme="majorBidi" w:cstheme="majorBidi"/>
          <w:sz w:val="24"/>
          <w:szCs w:val="24"/>
        </w:rPr>
        <w:t xml:space="preserve">. </w:t>
      </w:r>
      <w:r>
        <w:rPr>
          <w:rFonts w:asciiTheme="majorBidi" w:hAnsiTheme="majorBidi" w:cstheme="majorBidi"/>
          <w:sz w:val="24"/>
          <w:szCs w:val="24"/>
        </w:rPr>
        <w:t>Kedua informan tersebut dipilih karena dianggap dapat mewakili kelompoknya dalam menjawab pertanyaan yang diajukan ketika sesi wawancara. Dalam rangka melindungi privasi informan pada penelitian ini, maka peneliti tidak mencantumkan identitas asli informan.</w:t>
      </w:r>
    </w:p>
    <w:p w14:paraId="4FA9E8E2" w14:textId="77777777" w:rsidR="00826302" w:rsidRPr="00545CC1" w:rsidRDefault="00826302" w:rsidP="002F3D5E">
      <w:pPr>
        <w:pStyle w:val="ListParagraph"/>
        <w:numPr>
          <w:ilvl w:val="0"/>
          <w:numId w:val="24"/>
        </w:numPr>
        <w:spacing w:line="480" w:lineRule="auto"/>
        <w:jc w:val="both"/>
        <w:rPr>
          <w:rFonts w:asciiTheme="majorBidi" w:hAnsiTheme="majorBidi"/>
          <w:vanish/>
          <w:sz w:val="24"/>
          <w:szCs w:val="24"/>
        </w:rPr>
      </w:pPr>
    </w:p>
    <w:p w14:paraId="44580257" w14:textId="77777777" w:rsidR="00826302" w:rsidRPr="00545CC1" w:rsidRDefault="00826302" w:rsidP="002F3D5E">
      <w:pPr>
        <w:pStyle w:val="ListParagraph"/>
        <w:numPr>
          <w:ilvl w:val="0"/>
          <w:numId w:val="24"/>
        </w:numPr>
        <w:spacing w:line="480" w:lineRule="auto"/>
        <w:jc w:val="both"/>
        <w:rPr>
          <w:rFonts w:asciiTheme="majorBidi" w:hAnsiTheme="majorBidi"/>
          <w:vanish/>
          <w:sz w:val="24"/>
          <w:szCs w:val="24"/>
        </w:rPr>
      </w:pPr>
    </w:p>
    <w:p w14:paraId="7F5E8E15" w14:textId="77777777" w:rsidR="00826302" w:rsidRPr="00545CC1" w:rsidRDefault="00826302" w:rsidP="002F3D5E">
      <w:pPr>
        <w:pStyle w:val="ListParagraph"/>
        <w:numPr>
          <w:ilvl w:val="0"/>
          <w:numId w:val="24"/>
        </w:numPr>
        <w:spacing w:line="480" w:lineRule="auto"/>
        <w:jc w:val="both"/>
        <w:rPr>
          <w:rFonts w:asciiTheme="majorBidi" w:hAnsiTheme="majorBidi"/>
          <w:vanish/>
          <w:sz w:val="24"/>
          <w:szCs w:val="24"/>
        </w:rPr>
      </w:pPr>
    </w:p>
    <w:p w14:paraId="697DAA98" w14:textId="77777777" w:rsidR="00826302" w:rsidRPr="00545CC1" w:rsidRDefault="00826302" w:rsidP="002F3D5E">
      <w:pPr>
        <w:pStyle w:val="ListParagraph"/>
        <w:numPr>
          <w:ilvl w:val="0"/>
          <w:numId w:val="24"/>
        </w:numPr>
        <w:spacing w:line="480" w:lineRule="auto"/>
        <w:jc w:val="both"/>
        <w:rPr>
          <w:rFonts w:asciiTheme="majorBidi" w:hAnsiTheme="majorBidi"/>
          <w:vanish/>
          <w:sz w:val="24"/>
          <w:szCs w:val="24"/>
        </w:rPr>
      </w:pPr>
    </w:p>
    <w:p w14:paraId="150689E0" w14:textId="77777777" w:rsidR="00826302" w:rsidRPr="00545CC1" w:rsidRDefault="00826302" w:rsidP="002F3D5E">
      <w:pPr>
        <w:pStyle w:val="ListParagraph"/>
        <w:numPr>
          <w:ilvl w:val="1"/>
          <w:numId w:val="24"/>
        </w:numPr>
        <w:spacing w:line="480" w:lineRule="auto"/>
        <w:jc w:val="both"/>
        <w:rPr>
          <w:rFonts w:asciiTheme="majorBidi" w:hAnsiTheme="majorBidi"/>
          <w:vanish/>
          <w:sz w:val="24"/>
          <w:szCs w:val="24"/>
        </w:rPr>
      </w:pPr>
    </w:p>
    <w:p w14:paraId="36E40522" w14:textId="77777777" w:rsidR="00826302" w:rsidRPr="00826302" w:rsidRDefault="00826302" w:rsidP="002F3D5E">
      <w:pPr>
        <w:pStyle w:val="ListParagraph"/>
        <w:keepNext/>
        <w:keepLines/>
        <w:numPr>
          <w:ilvl w:val="0"/>
          <w:numId w:val="25"/>
        </w:numPr>
        <w:spacing w:before="200" w:after="0" w:line="480" w:lineRule="auto"/>
        <w:contextualSpacing w:val="0"/>
        <w:outlineLvl w:val="1"/>
        <w:rPr>
          <w:rFonts w:asciiTheme="majorBidi" w:eastAsiaTheme="majorEastAsia" w:hAnsiTheme="majorBidi" w:cstheme="majorBidi"/>
          <w:b/>
          <w:bCs/>
          <w:vanish/>
          <w:sz w:val="24"/>
          <w:szCs w:val="24"/>
        </w:rPr>
      </w:pPr>
      <w:bookmarkStart w:id="664" w:name="_Toc181393458"/>
      <w:bookmarkStart w:id="665" w:name="_Toc182237476"/>
      <w:bookmarkStart w:id="666" w:name="_Toc182331226"/>
      <w:bookmarkStart w:id="667" w:name="_Toc182331332"/>
      <w:bookmarkStart w:id="668" w:name="_Toc183525356"/>
      <w:bookmarkStart w:id="669" w:name="_Toc183525463"/>
      <w:bookmarkStart w:id="670" w:name="_Toc184026646"/>
      <w:bookmarkStart w:id="671" w:name="_Toc196262276"/>
      <w:bookmarkStart w:id="672" w:name="_Toc196347828"/>
      <w:bookmarkStart w:id="673" w:name="_Toc196780586"/>
      <w:bookmarkStart w:id="674" w:name="_Toc196780835"/>
      <w:bookmarkStart w:id="675" w:name="_Toc196830602"/>
      <w:bookmarkStart w:id="676" w:name="_Toc196830732"/>
      <w:bookmarkStart w:id="677" w:name="_Toc203066782"/>
      <w:bookmarkStart w:id="678" w:name="_Toc203072371"/>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64A5AA03" w14:textId="77777777" w:rsidR="00826302" w:rsidRPr="00826302" w:rsidRDefault="00826302" w:rsidP="002F3D5E">
      <w:pPr>
        <w:pStyle w:val="ListParagraph"/>
        <w:keepNext/>
        <w:keepLines/>
        <w:numPr>
          <w:ilvl w:val="0"/>
          <w:numId w:val="25"/>
        </w:numPr>
        <w:spacing w:before="200" w:after="0" w:line="480" w:lineRule="auto"/>
        <w:contextualSpacing w:val="0"/>
        <w:outlineLvl w:val="1"/>
        <w:rPr>
          <w:rFonts w:asciiTheme="majorBidi" w:eastAsiaTheme="majorEastAsia" w:hAnsiTheme="majorBidi" w:cstheme="majorBidi"/>
          <w:b/>
          <w:bCs/>
          <w:vanish/>
          <w:sz w:val="24"/>
          <w:szCs w:val="24"/>
        </w:rPr>
      </w:pPr>
      <w:bookmarkStart w:id="679" w:name="_Toc181393459"/>
      <w:bookmarkStart w:id="680" w:name="_Toc182237477"/>
      <w:bookmarkStart w:id="681" w:name="_Toc182331227"/>
      <w:bookmarkStart w:id="682" w:name="_Toc182331333"/>
      <w:bookmarkStart w:id="683" w:name="_Toc183525357"/>
      <w:bookmarkStart w:id="684" w:name="_Toc183525464"/>
      <w:bookmarkStart w:id="685" w:name="_Toc184026647"/>
      <w:bookmarkStart w:id="686" w:name="_Toc196262277"/>
      <w:bookmarkStart w:id="687" w:name="_Toc196347829"/>
      <w:bookmarkStart w:id="688" w:name="_Toc196780587"/>
      <w:bookmarkStart w:id="689" w:name="_Toc196780836"/>
      <w:bookmarkStart w:id="690" w:name="_Toc196830603"/>
      <w:bookmarkStart w:id="691" w:name="_Toc196830733"/>
      <w:bookmarkStart w:id="692" w:name="_Toc203066783"/>
      <w:bookmarkStart w:id="693" w:name="_Toc203072372"/>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42782BED" w14:textId="77777777" w:rsidR="00826302" w:rsidRPr="00826302" w:rsidRDefault="00826302" w:rsidP="002F3D5E">
      <w:pPr>
        <w:pStyle w:val="ListParagraph"/>
        <w:keepNext/>
        <w:keepLines/>
        <w:numPr>
          <w:ilvl w:val="0"/>
          <w:numId w:val="25"/>
        </w:numPr>
        <w:spacing w:before="200" w:after="0" w:line="480" w:lineRule="auto"/>
        <w:contextualSpacing w:val="0"/>
        <w:outlineLvl w:val="1"/>
        <w:rPr>
          <w:rFonts w:asciiTheme="majorBidi" w:eastAsiaTheme="majorEastAsia" w:hAnsiTheme="majorBidi" w:cstheme="majorBidi"/>
          <w:b/>
          <w:bCs/>
          <w:vanish/>
          <w:sz w:val="24"/>
          <w:szCs w:val="24"/>
        </w:rPr>
      </w:pPr>
      <w:bookmarkStart w:id="694" w:name="_Toc181393460"/>
      <w:bookmarkStart w:id="695" w:name="_Toc182237478"/>
      <w:bookmarkStart w:id="696" w:name="_Toc182331228"/>
      <w:bookmarkStart w:id="697" w:name="_Toc182331334"/>
      <w:bookmarkStart w:id="698" w:name="_Toc183525358"/>
      <w:bookmarkStart w:id="699" w:name="_Toc183525465"/>
      <w:bookmarkStart w:id="700" w:name="_Toc184026648"/>
      <w:bookmarkStart w:id="701" w:name="_Toc196262278"/>
      <w:bookmarkStart w:id="702" w:name="_Toc196347830"/>
      <w:bookmarkStart w:id="703" w:name="_Toc196780588"/>
      <w:bookmarkStart w:id="704" w:name="_Toc196780837"/>
      <w:bookmarkStart w:id="705" w:name="_Toc196830604"/>
      <w:bookmarkStart w:id="706" w:name="_Toc196830734"/>
      <w:bookmarkStart w:id="707" w:name="_Toc203066784"/>
      <w:bookmarkStart w:id="708" w:name="_Toc20307237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173A0016" w14:textId="77777777" w:rsidR="00826302" w:rsidRPr="00826302" w:rsidRDefault="00826302" w:rsidP="002F3D5E">
      <w:pPr>
        <w:pStyle w:val="ListParagraph"/>
        <w:keepNext/>
        <w:keepLines/>
        <w:numPr>
          <w:ilvl w:val="0"/>
          <w:numId w:val="25"/>
        </w:numPr>
        <w:spacing w:before="200" w:after="0" w:line="480" w:lineRule="auto"/>
        <w:contextualSpacing w:val="0"/>
        <w:outlineLvl w:val="1"/>
        <w:rPr>
          <w:rFonts w:asciiTheme="majorBidi" w:eastAsiaTheme="majorEastAsia" w:hAnsiTheme="majorBidi" w:cstheme="majorBidi"/>
          <w:b/>
          <w:bCs/>
          <w:vanish/>
          <w:sz w:val="24"/>
          <w:szCs w:val="24"/>
        </w:rPr>
      </w:pPr>
      <w:bookmarkStart w:id="709" w:name="_Toc181393461"/>
      <w:bookmarkStart w:id="710" w:name="_Toc182237479"/>
      <w:bookmarkStart w:id="711" w:name="_Toc182331229"/>
      <w:bookmarkStart w:id="712" w:name="_Toc182331335"/>
      <w:bookmarkStart w:id="713" w:name="_Toc183525359"/>
      <w:bookmarkStart w:id="714" w:name="_Toc183525466"/>
      <w:bookmarkStart w:id="715" w:name="_Toc184026649"/>
      <w:bookmarkStart w:id="716" w:name="_Toc196262279"/>
      <w:bookmarkStart w:id="717" w:name="_Toc196347831"/>
      <w:bookmarkStart w:id="718" w:name="_Toc196780589"/>
      <w:bookmarkStart w:id="719" w:name="_Toc196780838"/>
      <w:bookmarkStart w:id="720" w:name="_Toc196830605"/>
      <w:bookmarkStart w:id="721" w:name="_Toc196830735"/>
      <w:bookmarkStart w:id="722" w:name="_Toc203066785"/>
      <w:bookmarkStart w:id="723" w:name="_Toc203072374"/>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27220F6E" w14:textId="77777777" w:rsidR="00826302" w:rsidRPr="00826302" w:rsidRDefault="00826302" w:rsidP="002F3D5E">
      <w:pPr>
        <w:pStyle w:val="ListParagraph"/>
        <w:keepNext/>
        <w:keepLines/>
        <w:numPr>
          <w:ilvl w:val="1"/>
          <w:numId w:val="25"/>
        </w:numPr>
        <w:spacing w:before="200" w:after="0" w:line="480" w:lineRule="auto"/>
        <w:contextualSpacing w:val="0"/>
        <w:outlineLvl w:val="1"/>
        <w:rPr>
          <w:rFonts w:asciiTheme="majorBidi" w:eastAsiaTheme="majorEastAsia" w:hAnsiTheme="majorBidi" w:cstheme="majorBidi"/>
          <w:b/>
          <w:bCs/>
          <w:vanish/>
          <w:sz w:val="24"/>
          <w:szCs w:val="24"/>
        </w:rPr>
      </w:pPr>
      <w:bookmarkStart w:id="724" w:name="_Toc181393462"/>
      <w:bookmarkStart w:id="725" w:name="_Toc182237480"/>
      <w:bookmarkStart w:id="726" w:name="_Toc182331230"/>
      <w:bookmarkStart w:id="727" w:name="_Toc182331336"/>
      <w:bookmarkStart w:id="728" w:name="_Toc183525360"/>
      <w:bookmarkStart w:id="729" w:name="_Toc183525467"/>
      <w:bookmarkStart w:id="730" w:name="_Toc184026650"/>
      <w:bookmarkStart w:id="731" w:name="_Toc196262280"/>
      <w:bookmarkStart w:id="732" w:name="_Toc196347832"/>
      <w:bookmarkStart w:id="733" w:name="_Toc196780590"/>
      <w:bookmarkStart w:id="734" w:name="_Toc196780839"/>
      <w:bookmarkStart w:id="735" w:name="_Toc196830606"/>
      <w:bookmarkStart w:id="736" w:name="_Toc196830736"/>
      <w:bookmarkStart w:id="737" w:name="_Toc203066786"/>
      <w:bookmarkStart w:id="738" w:name="_Toc203072375"/>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60B6B4B8" w14:textId="77777777" w:rsidR="00826302" w:rsidRPr="00826302" w:rsidRDefault="00826302" w:rsidP="002F3D5E">
      <w:pPr>
        <w:pStyle w:val="ListParagraph"/>
        <w:keepNext/>
        <w:keepLines/>
        <w:numPr>
          <w:ilvl w:val="1"/>
          <w:numId w:val="25"/>
        </w:numPr>
        <w:spacing w:before="200" w:after="0" w:line="480" w:lineRule="auto"/>
        <w:contextualSpacing w:val="0"/>
        <w:outlineLvl w:val="1"/>
        <w:rPr>
          <w:rFonts w:asciiTheme="majorBidi" w:eastAsiaTheme="majorEastAsia" w:hAnsiTheme="majorBidi" w:cstheme="majorBidi"/>
          <w:b/>
          <w:bCs/>
          <w:vanish/>
          <w:sz w:val="24"/>
          <w:szCs w:val="24"/>
        </w:rPr>
      </w:pPr>
      <w:bookmarkStart w:id="739" w:name="_Toc181393463"/>
      <w:bookmarkStart w:id="740" w:name="_Toc182237481"/>
      <w:bookmarkStart w:id="741" w:name="_Toc182331231"/>
      <w:bookmarkStart w:id="742" w:name="_Toc182331337"/>
      <w:bookmarkStart w:id="743" w:name="_Toc183525361"/>
      <w:bookmarkStart w:id="744" w:name="_Toc183525468"/>
      <w:bookmarkStart w:id="745" w:name="_Toc184026651"/>
      <w:bookmarkStart w:id="746" w:name="_Toc196262281"/>
      <w:bookmarkStart w:id="747" w:name="_Toc196347833"/>
      <w:bookmarkStart w:id="748" w:name="_Toc196780591"/>
      <w:bookmarkStart w:id="749" w:name="_Toc196780840"/>
      <w:bookmarkStart w:id="750" w:name="_Toc196830607"/>
      <w:bookmarkStart w:id="751" w:name="_Toc196830737"/>
      <w:bookmarkStart w:id="752" w:name="_Toc203066787"/>
      <w:bookmarkStart w:id="753" w:name="_Toc203072376"/>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5C3FD4CD" w14:textId="77777777" w:rsidR="00826302" w:rsidRDefault="00826302" w:rsidP="009A6361">
      <w:pPr>
        <w:pStyle w:val="Heading2"/>
        <w:numPr>
          <w:ilvl w:val="2"/>
          <w:numId w:val="25"/>
        </w:numPr>
        <w:spacing w:line="480" w:lineRule="auto"/>
        <w:ind w:left="709" w:hanging="708"/>
        <w:rPr>
          <w:rFonts w:asciiTheme="majorBidi" w:hAnsiTheme="majorBidi"/>
          <w:color w:val="auto"/>
          <w:sz w:val="24"/>
          <w:szCs w:val="24"/>
        </w:rPr>
      </w:pPr>
      <w:bookmarkStart w:id="754" w:name="_Toc203072377"/>
      <w:r w:rsidRPr="00545CC1">
        <w:rPr>
          <w:rFonts w:asciiTheme="majorBidi" w:hAnsiTheme="majorBidi"/>
          <w:color w:val="auto"/>
          <w:sz w:val="24"/>
          <w:szCs w:val="24"/>
        </w:rPr>
        <w:t>Infoman Pertama</w:t>
      </w:r>
      <w:r>
        <w:rPr>
          <w:rFonts w:asciiTheme="majorBidi" w:hAnsiTheme="majorBidi"/>
          <w:color w:val="auto"/>
          <w:sz w:val="24"/>
          <w:szCs w:val="24"/>
        </w:rPr>
        <w:t xml:space="preserve"> (S)</w:t>
      </w:r>
      <w:bookmarkEnd w:id="754"/>
    </w:p>
    <w:p w14:paraId="17D3B423" w14:textId="77777777" w:rsidR="00826302" w:rsidRDefault="00826302" w:rsidP="00473C4D">
      <w:pPr>
        <w:spacing w:after="0" w:line="480" w:lineRule="auto"/>
        <w:jc w:val="both"/>
        <w:rPr>
          <w:rFonts w:asciiTheme="majorBidi" w:hAnsiTheme="majorBidi" w:cstheme="majorBidi"/>
          <w:sz w:val="24"/>
          <w:szCs w:val="24"/>
        </w:rPr>
      </w:pPr>
      <w:r>
        <w:tab/>
      </w:r>
      <w:r>
        <w:rPr>
          <w:rFonts w:asciiTheme="majorBidi" w:hAnsiTheme="majorBidi" w:cstheme="majorBidi"/>
          <w:sz w:val="24"/>
          <w:szCs w:val="24"/>
        </w:rPr>
        <w:t>Informan pertama merupakan pelaku usaha mikro dengan inisial S yang sudah memulai usaha tenun sejak remaja, saat masih berada di Sulawesi. beliau Ketika awal merantau, ia hanya menjual sarung tenun yang sudah jadi ke daerah Citra. Kala itu, pemerintah sering berkunjung ke Kampung Tenun, sehingga pemerintah memberikan bantuan berupa alat tenun. Sejak saat itu lah ia mulai menjadi pengrajin tenun. Kini, ia menjadi salah satu</w:t>
      </w:r>
      <w:r w:rsidRPr="003D5492">
        <w:rPr>
          <w:rFonts w:asciiTheme="majorBidi" w:hAnsiTheme="majorBidi" w:cstheme="majorBidi"/>
          <w:sz w:val="24"/>
          <w:szCs w:val="24"/>
        </w:rPr>
        <w:t xml:space="preserve"> </w:t>
      </w:r>
      <w:r>
        <w:rPr>
          <w:rFonts w:asciiTheme="majorBidi" w:hAnsiTheme="majorBidi" w:cstheme="majorBidi"/>
          <w:sz w:val="24"/>
          <w:szCs w:val="24"/>
        </w:rPr>
        <w:t>k</w:t>
      </w:r>
      <w:r w:rsidRPr="003D5492">
        <w:rPr>
          <w:rFonts w:asciiTheme="majorBidi" w:hAnsiTheme="majorBidi" w:cstheme="majorBidi"/>
          <w:sz w:val="24"/>
          <w:szCs w:val="24"/>
        </w:rPr>
        <w:t xml:space="preserve">etua </w:t>
      </w:r>
      <w:r>
        <w:rPr>
          <w:rFonts w:asciiTheme="majorBidi" w:hAnsiTheme="majorBidi" w:cstheme="majorBidi"/>
          <w:sz w:val="24"/>
          <w:szCs w:val="24"/>
        </w:rPr>
        <w:t xml:space="preserve">Kelompok </w:t>
      </w:r>
      <w:r w:rsidRPr="003D5492">
        <w:rPr>
          <w:rFonts w:asciiTheme="majorBidi" w:hAnsiTheme="majorBidi" w:cstheme="majorBidi"/>
          <w:sz w:val="24"/>
          <w:szCs w:val="24"/>
        </w:rPr>
        <w:t>Usaha Bersama (KUB)</w:t>
      </w:r>
      <w:r>
        <w:rPr>
          <w:rFonts w:asciiTheme="majorBidi" w:hAnsiTheme="majorBidi" w:cstheme="majorBidi"/>
          <w:sz w:val="24"/>
          <w:szCs w:val="24"/>
        </w:rPr>
        <w:t xml:space="preserve"> UMKM di Kampung Tenun Samarinda. </w:t>
      </w:r>
    </w:p>
    <w:p w14:paraId="7F7D2020" w14:textId="6EC3146A" w:rsidR="005A3F29" w:rsidRDefault="005A3F29" w:rsidP="005A3F29">
      <w:pPr>
        <w:spacing w:after="0" w:line="480" w:lineRule="auto"/>
        <w:ind w:firstLine="720"/>
        <w:jc w:val="both"/>
        <w:rPr>
          <w:rFonts w:asciiTheme="majorBidi" w:hAnsiTheme="majorBidi" w:cstheme="majorBidi"/>
          <w:sz w:val="24"/>
          <w:szCs w:val="24"/>
        </w:rPr>
      </w:pPr>
      <w:r>
        <w:rPr>
          <w:rFonts w:ascii="Times New Roman" w:hAnsi="Times New Roman" w:cs="Times New Roman"/>
          <w:sz w:val="24"/>
          <w:szCs w:val="24"/>
        </w:rPr>
        <w:t xml:space="preserve">Kini, usaha tenun yang ia jalankan telah dikenal cukup luas oleh kalangan masyarakat yang memiliki daya tarik terhadap sarung tenun khas Samarinda. </w:t>
      </w:r>
      <w:r w:rsidRPr="00FA5F2B">
        <w:rPr>
          <w:rFonts w:ascii="Times New Roman" w:hAnsi="Times New Roman" w:cs="Times New Roman"/>
          <w:sz w:val="24"/>
          <w:szCs w:val="24"/>
        </w:rPr>
        <w:t>Melalui partisipasi aktif</w:t>
      </w:r>
      <w:r>
        <w:rPr>
          <w:rFonts w:ascii="Times New Roman" w:hAnsi="Times New Roman" w:cs="Times New Roman"/>
          <w:sz w:val="24"/>
          <w:szCs w:val="24"/>
        </w:rPr>
        <w:t xml:space="preserve"> informan</w:t>
      </w:r>
      <w:r w:rsidRPr="00FA5F2B">
        <w:rPr>
          <w:rFonts w:ascii="Times New Roman" w:hAnsi="Times New Roman" w:cs="Times New Roman"/>
          <w:sz w:val="24"/>
          <w:szCs w:val="24"/>
        </w:rPr>
        <w:t xml:space="preserve"> dalam</w:t>
      </w:r>
      <w:r>
        <w:rPr>
          <w:rFonts w:ascii="Times New Roman" w:hAnsi="Times New Roman" w:cs="Times New Roman"/>
          <w:sz w:val="24"/>
          <w:szCs w:val="24"/>
        </w:rPr>
        <w:t xml:space="preserve"> mengikuti</w:t>
      </w:r>
      <w:r w:rsidRPr="00FA5F2B">
        <w:rPr>
          <w:rFonts w:ascii="Times New Roman" w:hAnsi="Times New Roman" w:cs="Times New Roman"/>
          <w:sz w:val="24"/>
          <w:szCs w:val="24"/>
        </w:rPr>
        <w:t xml:space="preserve"> berbagai pameran, produk tenun </w:t>
      </w:r>
      <w:r>
        <w:rPr>
          <w:rFonts w:ascii="Times New Roman" w:hAnsi="Times New Roman" w:cs="Times New Roman"/>
          <w:sz w:val="24"/>
          <w:szCs w:val="24"/>
        </w:rPr>
        <w:t xml:space="preserve">yang </w:t>
      </w:r>
      <w:r w:rsidRPr="00FA5F2B">
        <w:rPr>
          <w:rFonts w:ascii="Times New Roman" w:hAnsi="Times New Roman" w:cs="Times New Roman"/>
          <w:sz w:val="24"/>
          <w:szCs w:val="24"/>
        </w:rPr>
        <w:t xml:space="preserve">mereka </w:t>
      </w:r>
      <w:r>
        <w:rPr>
          <w:rFonts w:ascii="Times New Roman" w:hAnsi="Times New Roman" w:cs="Times New Roman"/>
          <w:sz w:val="24"/>
          <w:szCs w:val="24"/>
        </w:rPr>
        <w:t xml:space="preserve">hasilkan </w:t>
      </w:r>
      <w:r w:rsidRPr="00FA5F2B">
        <w:rPr>
          <w:rFonts w:ascii="Times New Roman" w:hAnsi="Times New Roman" w:cs="Times New Roman"/>
          <w:sz w:val="24"/>
          <w:szCs w:val="24"/>
        </w:rPr>
        <w:t xml:space="preserve">kerap menarik perhatian instansi pemerintah yang </w:t>
      </w:r>
      <w:r w:rsidRPr="00FA5F2B">
        <w:rPr>
          <w:rFonts w:ascii="Times New Roman" w:hAnsi="Times New Roman" w:cs="Times New Roman"/>
          <w:sz w:val="24"/>
          <w:szCs w:val="24"/>
        </w:rPr>
        <w:lastRenderedPageBreak/>
        <w:t xml:space="preserve">sering berkunjung untuk melihat langsung proses produksinya. Tak hanya itu, konsumen dari luar daerah pun sering datang ke </w:t>
      </w:r>
      <w:r>
        <w:rPr>
          <w:rFonts w:ascii="Times New Roman" w:hAnsi="Times New Roman" w:cs="Times New Roman"/>
          <w:sz w:val="24"/>
          <w:szCs w:val="24"/>
        </w:rPr>
        <w:t>Kampung Tenun Samarinda</w:t>
      </w:r>
      <w:r w:rsidRPr="00FA5F2B">
        <w:rPr>
          <w:rFonts w:ascii="Times New Roman" w:hAnsi="Times New Roman" w:cs="Times New Roman"/>
          <w:sz w:val="24"/>
          <w:szCs w:val="24"/>
        </w:rPr>
        <w:t xml:space="preserve"> untuk </w:t>
      </w:r>
      <w:r>
        <w:rPr>
          <w:rFonts w:ascii="Times New Roman" w:hAnsi="Times New Roman" w:cs="Times New Roman"/>
          <w:sz w:val="24"/>
          <w:szCs w:val="24"/>
        </w:rPr>
        <w:t xml:space="preserve">melihat proses produksi serta </w:t>
      </w:r>
      <w:r w:rsidRPr="00FA5F2B">
        <w:rPr>
          <w:rFonts w:ascii="Times New Roman" w:hAnsi="Times New Roman" w:cs="Times New Roman"/>
          <w:sz w:val="24"/>
          <w:szCs w:val="24"/>
        </w:rPr>
        <w:t xml:space="preserve">membeli </w:t>
      </w:r>
      <w:r>
        <w:rPr>
          <w:rFonts w:ascii="Times New Roman" w:hAnsi="Times New Roman" w:cs="Times New Roman"/>
          <w:sz w:val="24"/>
          <w:szCs w:val="24"/>
        </w:rPr>
        <w:t>kain tenun khas Samarinda secara langsung.</w:t>
      </w:r>
    </w:p>
    <w:p w14:paraId="2FB25944" w14:textId="1A60D09E" w:rsidR="00826302" w:rsidRDefault="00826302" w:rsidP="00473C4D">
      <w:pPr>
        <w:spacing w:after="0" w:line="480" w:lineRule="auto"/>
        <w:jc w:val="both"/>
        <w:rPr>
          <w:rFonts w:asciiTheme="majorBidi" w:hAnsiTheme="majorBidi" w:cstheme="majorBidi"/>
          <w:sz w:val="24"/>
          <w:szCs w:val="24"/>
        </w:rPr>
      </w:pPr>
      <w:r>
        <w:rPr>
          <w:rFonts w:asciiTheme="majorBidi" w:hAnsiTheme="majorBidi" w:cstheme="majorBidi"/>
          <w:sz w:val="24"/>
          <w:szCs w:val="24"/>
        </w:rPr>
        <w:tab/>
        <w:t>Sarung tenun yang ia buat terdiri dari dua jenis, yaitu nomor 1 dan nomor 2. Sarung tenun jenis nomor 1 dibuat dengan menggunakan benang yang diimpor dari China, tenunan yang dihasilkan lebih bagus dan lembut. Harga jualnya pun lebih mahal, mulai dari Rp700.000 hingga Rp1juta-an. Sedangkan sarung tenun jenis nomor 2 dibuat dengan menggunakan benang lokal, sehingga harga jualnya lebih murah, yaitu kisaran Rp200.000 hingga Rp300.000. Ia juga menggunakan dua jenis pewarna untuk mewarnai benang tenun, yaitu pewarna alami yang berasal dari tumbuh-tumbuhan dan pewarna sintetis. Namun, ia lebih sering menggunakan pewarna sintetis, karena proses pewarnaan yang menggunakan pewarna alami lebih susah untuk dilakukan. Selain itu, konsumen juga lebih tertarik dengan sarung tenun yang menggunakan pewarna sintetis. Hal tersebut karena warna yang dihasilkan jauh lebih terang dan tidak mudah pudar. Proses pewarnaan benang tentunya menimbulkan limbah cair. Selama ini, i</w:t>
      </w:r>
      <w:r w:rsidR="00327D26">
        <w:rPr>
          <w:rFonts w:asciiTheme="majorBidi" w:hAnsiTheme="majorBidi" w:cstheme="majorBidi"/>
          <w:sz w:val="24"/>
          <w:szCs w:val="24"/>
        </w:rPr>
        <w:t xml:space="preserve">nforman </w:t>
      </w:r>
      <w:r>
        <w:rPr>
          <w:rFonts w:asciiTheme="majorBidi" w:hAnsiTheme="majorBidi" w:cstheme="majorBidi"/>
          <w:sz w:val="24"/>
          <w:szCs w:val="24"/>
        </w:rPr>
        <w:t>langsung membuang limbah cair hasil pewarnaan ke tanah.</w:t>
      </w:r>
    </w:p>
    <w:p w14:paraId="6817422B" w14:textId="77777777" w:rsidR="00826302" w:rsidRDefault="00826302" w:rsidP="00826302">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Peneliti telah beberapa kali mendatangi rumahnya untuk melakukan pengambilan informasi awal, melakukan sesi wawancara, dan juga observasi. Dari awal kedatangan, peneliti selalu disambut dengan hangat dan ramah. Ia bahkan menawarkan kepada peneliti untuk tinggal di rumahnya saja selama masa observasi, agar peneliti tidak perlu menyewa tempat tinggal lagi. </w:t>
      </w:r>
    </w:p>
    <w:p w14:paraId="7AEE4453" w14:textId="77777777" w:rsidR="00327D26" w:rsidRDefault="00826302" w:rsidP="00473C4D">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t xml:space="preserve">Pada hari </w:t>
      </w:r>
      <w:r>
        <w:rPr>
          <w:rFonts w:asciiTheme="majorBidi" w:eastAsia="Times New Roman" w:hAnsiTheme="majorBidi" w:cstheme="majorBidi"/>
          <w:sz w:val="24"/>
          <w:szCs w:val="24"/>
        </w:rPr>
        <w:t xml:space="preserve">Jumat, 24 Mei 2024 sekitar pukul 16.44 WITA, peneliti mendatangi rumahnya untuk melakukan wawancara. Selama sesi wawancara berlangsung, </w:t>
      </w:r>
      <w:r>
        <w:rPr>
          <w:rFonts w:asciiTheme="majorBidi" w:hAnsiTheme="majorBidi" w:cstheme="majorBidi"/>
          <w:sz w:val="24"/>
          <w:szCs w:val="24"/>
        </w:rPr>
        <w:t xml:space="preserve">ia dengan sabar menjawab semua pertanyaan peneliti dengan bahasa yang mudah dipahami. Sedangkan pada 12 Juni 2024, sekitar pukul 14.41 WITA peneliti kembali mendatangi rumahnya untuk melakukan observasi. Peneliti menginap disana selama empat hari. Selama masa observasi, peneliti melihat ia sebagai sosok yang tekun dan aktif mengikuti berbagai kegiatan. </w:t>
      </w:r>
    </w:p>
    <w:p w14:paraId="759B0ADE" w14:textId="70DA1F43" w:rsidR="00826302" w:rsidRPr="00545CC1" w:rsidRDefault="00826302" w:rsidP="00327D2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Pada Senin, 9 September 2024, sekitar pukul 14.00 WITA peneliti kembali mendatangi informan S untuk melakukan sesi wawancara tambahan lantaran peneliti merasa data yang didapatkan pada wawancara pertama masih belum cukup. </w:t>
      </w:r>
    </w:p>
    <w:p w14:paraId="57FCE1D4" w14:textId="77777777" w:rsidR="008B3EE9" w:rsidRPr="008B3EE9" w:rsidRDefault="008B3EE9" w:rsidP="002F3D5E">
      <w:pPr>
        <w:pStyle w:val="ListParagraph"/>
        <w:keepNext/>
        <w:keepLines/>
        <w:numPr>
          <w:ilvl w:val="0"/>
          <w:numId w:val="26"/>
        </w:numPr>
        <w:spacing w:before="200" w:after="0" w:line="480" w:lineRule="auto"/>
        <w:contextualSpacing w:val="0"/>
        <w:outlineLvl w:val="1"/>
        <w:rPr>
          <w:rFonts w:asciiTheme="majorBidi" w:eastAsiaTheme="majorEastAsia" w:hAnsiTheme="majorBidi" w:cstheme="majorBidi"/>
          <w:b/>
          <w:bCs/>
          <w:vanish/>
          <w:sz w:val="24"/>
          <w:szCs w:val="24"/>
        </w:rPr>
      </w:pPr>
      <w:bookmarkStart w:id="755" w:name="_Toc181393465"/>
      <w:bookmarkStart w:id="756" w:name="_Toc182237483"/>
      <w:bookmarkStart w:id="757" w:name="_Toc182331233"/>
      <w:bookmarkStart w:id="758" w:name="_Toc182331339"/>
      <w:bookmarkStart w:id="759" w:name="_Toc183525363"/>
      <w:bookmarkStart w:id="760" w:name="_Toc183525470"/>
      <w:bookmarkStart w:id="761" w:name="_Toc184026653"/>
      <w:bookmarkStart w:id="762" w:name="_Toc196262283"/>
      <w:bookmarkStart w:id="763" w:name="_Toc196347835"/>
      <w:bookmarkStart w:id="764" w:name="_Toc196780593"/>
      <w:bookmarkStart w:id="765" w:name="_Toc196780842"/>
      <w:bookmarkStart w:id="766" w:name="_Toc196830609"/>
      <w:bookmarkStart w:id="767" w:name="_Toc196830739"/>
      <w:bookmarkStart w:id="768" w:name="_Toc203066789"/>
      <w:bookmarkStart w:id="769" w:name="_Toc203072378"/>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1B707389" w14:textId="77777777" w:rsidR="008B3EE9" w:rsidRPr="008B3EE9" w:rsidRDefault="008B3EE9" w:rsidP="002F3D5E">
      <w:pPr>
        <w:pStyle w:val="ListParagraph"/>
        <w:keepNext/>
        <w:keepLines/>
        <w:numPr>
          <w:ilvl w:val="0"/>
          <w:numId w:val="26"/>
        </w:numPr>
        <w:spacing w:before="200" w:after="0" w:line="480" w:lineRule="auto"/>
        <w:contextualSpacing w:val="0"/>
        <w:outlineLvl w:val="1"/>
        <w:rPr>
          <w:rFonts w:asciiTheme="majorBidi" w:eastAsiaTheme="majorEastAsia" w:hAnsiTheme="majorBidi" w:cstheme="majorBidi"/>
          <w:b/>
          <w:bCs/>
          <w:vanish/>
          <w:sz w:val="24"/>
          <w:szCs w:val="24"/>
        </w:rPr>
      </w:pPr>
      <w:bookmarkStart w:id="770" w:name="_Toc181393466"/>
      <w:bookmarkStart w:id="771" w:name="_Toc182237484"/>
      <w:bookmarkStart w:id="772" w:name="_Toc182331234"/>
      <w:bookmarkStart w:id="773" w:name="_Toc182331340"/>
      <w:bookmarkStart w:id="774" w:name="_Toc183525364"/>
      <w:bookmarkStart w:id="775" w:name="_Toc183525471"/>
      <w:bookmarkStart w:id="776" w:name="_Toc184026654"/>
      <w:bookmarkStart w:id="777" w:name="_Toc196262284"/>
      <w:bookmarkStart w:id="778" w:name="_Toc196347836"/>
      <w:bookmarkStart w:id="779" w:name="_Toc196780594"/>
      <w:bookmarkStart w:id="780" w:name="_Toc196780843"/>
      <w:bookmarkStart w:id="781" w:name="_Toc196830610"/>
      <w:bookmarkStart w:id="782" w:name="_Toc196830740"/>
      <w:bookmarkStart w:id="783" w:name="_Toc203066790"/>
      <w:bookmarkStart w:id="784" w:name="_Toc20307237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440D095D" w14:textId="77777777" w:rsidR="008B3EE9" w:rsidRPr="008B3EE9" w:rsidRDefault="008B3EE9" w:rsidP="002F3D5E">
      <w:pPr>
        <w:pStyle w:val="ListParagraph"/>
        <w:keepNext/>
        <w:keepLines/>
        <w:numPr>
          <w:ilvl w:val="0"/>
          <w:numId w:val="26"/>
        </w:numPr>
        <w:spacing w:before="200" w:after="0" w:line="480" w:lineRule="auto"/>
        <w:contextualSpacing w:val="0"/>
        <w:outlineLvl w:val="1"/>
        <w:rPr>
          <w:rFonts w:asciiTheme="majorBidi" w:eastAsiaTheme="majorEastAsia" w:hAnsiTheme="majorBidi" w:cstheme="majorBidi"/>
          <w:b/>
          <w:bCs/>
          <w:vanish/>
          <w:sz w:val="24"/>
          <w:szCs w:val="24"/>
        </w:rPr>
      </w:pPr>
      <w:bookmarkStart w:id="785" w:name="_Toc181393467"/>
      <w:bookmarkStart w:id="786" w:name="_Toc182237485"/>
      <w:bookmarkStart w:id="787" w:name="_Toc182331235"/>
      <w:bookmarkStart w:id="788" w:name="_Toc182331341"/>
      <w:bookmarkStart w:id="789" w:name="_Toc183525365"/>
      <w:bookmarkStart w:id="790" w:name="_Toc183525472"/>
      <w:bookmarkStart w:id="791" w:name="_Toc184026655"/>
      <w:bookmarkStart w:id="792" w:name="_Toc196262285"/>
      <w:bookmarkStart w:id="793" w:name="_Toc196347837"/>
      <w:bookmarkStart w:id="794" w:name="_Toc196780595"/>
      <w:bookmarkStart w:id="795" w:name="_Toc196780844"/>
      <w:bookmarkStart w:id="796" w:name="_Toc196830611"/>
      <w:bookmarkStart w:id="797" w:name="_Toc196830741"/>
      <w:bookmarkStart w:id="798" w:name="_Toc203066791"/>
      <w:bookmarkStart w:id="799" w:name="_Toc203072380"/>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432D1046" w14:textId="77777777" w:rsidR="008B3EE9" w:rsidRPr="008B3EE9" w:rsidRDefault="008B3EE9" w:rsidP="002F3D5E">
      <w:pPr>
        <w:pStyle w:val="ListParagraph"/>
        <w:keepNext/>
        <w:keepLines/>
        <w:numPr>
          <w:ilvl w:val="0"/>
          <w:numId w:val="26"/>
        </w:numPr>
        <w:spacing w:before="200" w:after="0" w:line="480" w:lineRule="auto"/>
        <w:contextualSpacing w:val="0"/>
        <w:outlineLvl w:val="1"/>
        <w:rPr>
          <w:rFonts w:asciiTheme="majorBidi" w:eastAsiaTheme="majorEastAsia" w:hAnsiTheme="majorBidi" w:cstheme="majorBidi"/>
          <w:b/>
          <w:bCs/>
          <w:vanish/>
          <w:sz w:val="24"/>
          <w:szCs w:val="24"/>
        </w:rPr>
      </w:pPr>
      <w:bookmarkStart w:id="800" w:name="_Toc181393468"/>
      <w:bookmarkStart w:id="801" w:name="_Toc182237486"/>
      <w:bookmarkStart w:id="802" w:name="_Toc182331236"/>
      <w:bookmarkStart w:id="803" w:name="_Toc182331342"/>
      <w:bookmarkStart w:id="804" w:name="_Toc183525366"/>
      <w:bookmarkStart w:id="805" w:name="_Toc183525473"/>
      <w:bookmarkStart w:id="806" w:name="_Toc184026656"/>
      <w:bookmarkStart w:id="807" w:name="_Toc196262286"/>
      <w:bookmarkStart w:id="808" w:name="_Toc196347838"/>
      <w:bookmarkStart w:id="809" w:name="_Toc196780596"/>
      <w:bookmarkStart w:id="810" w:name="_Toc196780845"/>
      <w:bookmarkStart w:id="811" w:name="_Toc196830612"/>
      <w:bookmarkStart w:id="812" w:name="_Toc196830742"/>
      <w:bookmarkStart w:id="813" w:name="_Toc203066792"/>
      <w:bookmarkStart w:id="814" w:name="_Toc203072381"/>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32D61EF4" w14:textId="77777777" w:rsidR="008B3EE9" w:rsidRPr="008B3EE9" w:rsidRDefault="008B3EE9" w:rsidP="002F3D5E">
      <w:pPr>
        <w:pStyle w:val="ListParagraph"/>
        <w:keepNext/>
        <w:keepLines/>
        <w:numPr>
          <w:ilvl w:val="1"/>
          <w:numId w:val="26"/>
        </w:numPr>
        <w:spacing w:before="200" w:after="0" w:line="480" w:lineRule="auto"/>
        <w:contextualSpacing w:val="0"/>
        <w:outlineLvl w:val="1"/>
        <w:rPr>
          <w:rFonts w:asciiTheme="majorBidi" w:eastAsiaTheme="majorEastAsia" w:hAnsiTheme="majorBidi" w:cstheme="majorBidi"/>
          <w:b/>
          <w:bCs/>
          <w:vanish/>
          <w:sz w:val="24"/>
          <w:szCs w:val="24"/>
        </w:rPr>
      </w:pPr>
      <w:bookmarkStart w:id="815" w:name="_Toc181393469"/>
      <w:bookmarkStart w:id="816" w:name="_Toc182237487"/>
      <w:bookmarkStart w:id="817" w:name="_Toc182331237"/>
      <w:bookmarkStart w:id="818" w:name="_Toc182331343"/>
      <w:bookmarkStart w:id="819" w:name="_Toc183525367"/>
      <w:bookmarkStart w:id="820" w:name="_Toc183525474"/>
      <w:bookmarkStart w:id="821" w:name="_Toc184026657"/>
      <w:bookmarkStart w:id="822" w:name="_Toc196262287"/>
      <w:bookmarkStart w:id="823" w:name="_Toc196347839"/>
      <w:bookmarkStart w:id="824" w:name="_Toc196780597"/>
      <w:bookmarkStart w:id="825" w:name="_Toc196780846"/>
      <w:bookmarkStart w:id="826" w:name="_Toc196830613"/>
      <w:bookmarkStart w:id="827" w:name="_Toc196830743"/>
      <w:bookmarkStart w:id="828" w:name="_Toc203066793"/>
      <w:bookmarkStart w:id="829" w:name="_Toc203072382"/>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5B6E4218" w14:textId="77777777" w:rsidR="008B3EE9" w:rsidRPr="008B3EE9" w:rsidRDefault="008B3EE9" w:rsidP="002F3D5E">
      <w:pPr>
        <w:pStyle w:val="ListParagraph"/>
        <w:keepNext/>
        <w:keepLines/>
        <w:numPr>
          <w:ilvl w:val="1"/>
          <w:numId w:val="26"/>
        </w:numPr>
        <w:spacing w:before="200" w:after="0" w:line="480" w:lineRule="auto"/>
        <w:contextualSpacing w:val="0"/>
        <w:outlineLvl w:val="1"/>
        <w:rPr>
          <w:rFonts w:asciiTheme="majorBidi" w:eastAsiaTheme="majorEastAsia" w:hAnsiTheme="majorBidi" w:cstheme="majorBidi"/>
          <w:b/>
          <w:bCs/>
          <w:vanish/>
          <w:sz w:val="24"/>
          <w:szCs w:val="24"/>
        </w:rPr>
      </w:pPr>
      <w:bookmarkStart w:id="830" w:name="_Toc181393470"/>
      <w:bookmarkStart w:id="831" w:name="_Toc182237488"/>
      <w:bookmarkStart w:id="832" w:name="_Toc182331238"/>
      <w:bookmarkStart w:id="833" w:name="_Toc182331344"/>
      <w:bookmarkStart w:id="834" w:name="_Toc183525368"/>
      <w:bookmarkStart w:id="835" w:name="_Toc183525475"/>
      <w:bookmarkStart w:id="836" w:name="_Toc184026658"/>
      <w:bookmarkStart w:id="837" w:name="_Toc196262288"/>
      <w:bookmarkStart w:id="838" w:name="_Toc196347840"/>
      <w:bookmarkStart w:id="839" w:name="_Toc196780598"/>
      <w:bookmarkStart w:id="840" w:name="_Toc196780847"/>
      <w:bookmarkStart w:id="841" w:name="_Toc196830614"/>
      <w:bookmarkStart w:id="842" w:name="_Toc196830744"/>
      <w:bookmarkStart w:id="843" w:name="_Toc203066794"/>
      <w:bookmarkStart w:id="844" w:name="_Toc203072383"/>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2FEA6930" w14:textId="77777777" w:rsidR="008B3EE9" w:rsidRPr="008B3EE9" w:rsidRDefault="008B3EE9" w:rsidP="002F3D5E">
      <w:pPr>
        <w:pStyle w:val="ListParagraph"/>
        <w:keepNext/>
        <w:keepLines/>
        <w:numPr>
          <w:ilvl w:val="2"/>
          <w:numId w:val="26"/>
        </w:numPr>
        <w:spacing w:before="200" w:after="0" w:line="480" w:lineRule="auto"/>
        <w:contextualSpacing w:val="0"/>
        <w:outlineLvl w:val="1"/>
        <w:rPr>
          <w:rFonts w:asciiTheme="majorBidi" w:eastAsiaTheme="majorEastAsia" w:hAnsiTheme="majorBidi" w:cstheme="majorBidi"/>
          <w:b/>
          <w:bCs/>
          <w:vanish/>
          <w:sz w:val="24"/>
          <w:szCs w:val="24"/>
        </w:rPr>
      </w:pPr>
      <w:bookmarkStart w:id="845" w:name="_Toc181393471"/>
      <w:bookmarkStart w:id="846" w:name="_Toc182237489"/>
      <w:bookmarkStart w:id="847" w:name="_Toc182331239"/>
      <w:bookmarkStart w:id="848" w:name="_Toc182331345"/>
      <w:bookmarkStart w:id="849" w:name="_Toc183525369"/>
      <w:bookmarkStart w:id="850" w:name="_Toc183525476"/>
      <w:bookmarkStart w:id="851" w:name="_Toc184026659"/>
      <w:bookmarkStart w:id="852" w:name="_Toc196262289"/>
      <w:bookmarkStart w:id="853" w:name="_Toc196347841"/>
      <w:bookmarkStart w:id="854" w:name="_Toc196780599"/>
      <w:bookmarkStart w:id="855" w:name="_Toc196780848"/>
      <w:bookmarkStart w:id="856" w:name="_Toc196830615"/>
      <w:bookmarkStart w:id="857" w:name="_Toc196830745"/>
      <w:bookmarkStart w:id="858" w:name="_Toc203066795"/>
      <w:bookmarkStart w:id="859" w:name="_Toc20307238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4ED22171" w14:textId="77777777" w:rsidR="00826302" w:rsidRDefault="00826302" w:rsidP="009A6361">
      <w:pPr>
        <w:pStyle w:val="Heading2"/>
        <w:numPr>
          <w:ilvl w:val="2"/>
          <w:numId w:val="26"/>
        </w:numPr>
        <w:spacing w:line="480" w:lineRule="auto"/>
        <w:ind w:left="709" w:hanging="708"/>
        <w:rPr>
          <w:rFonts w:asciiTheme="majorBidi" w:hAnsiTheme="majorBidi"/>
          <w:color w:val="auto"/>
          <w:sz w:val="24"/>
          <w:szCs w:val="24"/>
        </w:rPr>
      </w:pPr>
      <w:bookmarkStart w:id="860" w:name="_Toc203072385"/>
      <w:r>
        <w:rPr>
          <w:rFonts w:asciiTheme="majorBidi" w:hAnsiTheme="majorBidi"/>
          <w:color w:val="auto"/>
          <w:sz w:val="24"/>
          <w:szCs w:val="24"/>
        </w:rPr>
        <w:t>Informan K</w:t>
      </w:r>
      <w:r w:rsidRPr="00545CC1">
        <w:rPr>
          <w:rFonts w:asciiTheme="majorBidi" w:hAnsiTheme="majorBidi"/>
          <w:color w:val="auto"/>
          <w:sz w:val="24"/>
          <w:szCs w:val="24"/>
        </w:rPr>
        <w:t>edua</w:t>
      </w:r>
      <w:r>
        <w:rPr>
          <w:rFonts w:asciiTheme="majorBidi" w:hAnsiTheme="majorBidi"/>
          <w:color w:val="auto"/>
          <w:sz w:val="24"/>
          <w:szCs w:val="24"/>
        </w:rPr>
        <w:t xml:space="preserve"> (MA)</w:t>
      </w:r>
      <w:bookmarkEnd w:id="860"/>
    </w:p>
    <w:p w14:paraId="6E59BF12" w14:textId="6F4B464F" w:rsidR="00826302" w:rsidRDefault="009A6361" w:rsidP="00473C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sidR="00826302">
        <w:rPr>
          <w:rFonts w:asciiTheme="majorBidi" w:hAnsiTheme="majorBidi" w:cstheme="majorBidi"/>
          <w:sz w:val="24"/>
          <w:szCs w:val="24"/>
        </w:rPr>
        <w:t>Informan kedua yang berinisial MA merupakan pemilik salah satu Usaha Dagang di Kampung Tenun Samarinda yang tergolong dalam pelaku usaha kecil. Usaha ini merupakan turunan dari orang tuanya. Pada saat masih bersekolah, ia sudah aktif membantu kedua orang tuanya berdagang.</w:t>
      </w:r>
      <w:r w:rsidR="00826302" w:rsidRPr="00D66FC0">
        <w:rPr>
          <w:rFonts w:asciiTheme="majorBidi" w:hAnsiTheme="majorBidi" w:cstheme="majorBidi"/>
          <w:sz w:val="24"/>
          <w:szCs w:val="24"/>
        </w:rPr>
        <w:t xml:space="preserve"> </w:t>
      </w:r>
      <w:r w:rsidR="00826302">
        <w:rPr>
          <w:rFonts w:asciiTheme="majorBidi" w:hAnsiTheme="majorBidi" w:cstheme="majorBidi"/>
          <w:sz w:val="24"/>
          <w:szCs w:val="24"/>
        </w:rPr>
        <w:t>Saat ini, ia yang melanjutkan usahanya serta mampu memperkerjakan 30 karyawan yang terdiri dari penenun dan pemanik. Selama menjalankan usaha tenun, ia hanya menggunakan pewarna sintetis karena warna yang dihasilkan jauh lebih terang daripada pewarna alami. Ia juga tidak pernah menggunakan IPAL untuk membuang limbah cair hasil pewarnaan benang.</w:t>
      </w:r>
      <w:r w:rsidR="007C79EE">
        <w:rPr>
          <w:rFonts w:asciiTheme="majorBidi" w:hAnsiTheme="majorBidi" w:cstheme="majorBidi"/>
          <w:sz w:val="24"/>
          <w:szCs w:val="24"/>
        </w:rPr>
        <w:t xml:space="preserve"> Informan menganggap bahwa keberadaan IPAL tidak sesuai dengan kebutuhan pengrajin </w:t>
      </w:r>
      <w:r w:rsidR="00532EBB">
        <w:rPr>
          <w:rFonts w:asciiTheme="majorBidi" w:hAnsiTheme="majorBidi" w:cstheme="majorBidi"/>
          <w:sz w:val="24"/>
          <w:szCs w:val="24"/>
        </w:rPr>
        <w:t xml:space="preserve">dalam proses pewarnaan benang. Pasalnya, IPAL yang dibangun oleh pemerintah terletak cukup jauh dari rumahnya. </w:t>
      </w:r>
    </w:p>
    <w:p w14:paraId="0403F946" w14:textId="445ABDD8" w:rsidR="00826302" w:rsidRDefault="00826302" w:rsidP="00473C4D">
      <w:pPr>
        <w:spacing w:after="0" w:line="480" w:lineRule="auto"/>
        <w:jc w:val="both"/>
        <w:rPr>
          <w:rFonts w:asciiTheme="majorBidi" w:eastAsia="Times New Roman" w:hAnsiTheme="majorBidi" w:cstheme="majorBidi"/>
          <w:sz w:val="24"/>
          <w:szCs w:val="24"/>
        </w:rPr>
      </w:pPr>
      <w:r>
        <w:rPr>
          <w:rFonts w:asciiTheme="majorBidi" w:hAnsiTheme="majorBidi" w:cstheme="majorBidi"/>
          <w:sz w:val="24"/>
          <w:szCs w:val="24"/>
        </w:rPr>
        <w:lastRenderedPageBreak/>
        <w:tab/>
        <w:t xml:space="preserve">Peneliti mendatangi lokasi usahanya pada </w:t>
      </w:r>
      <w:r>
        <w:rPr>
          <w:rFonts w:asciiTheme="majorBidi" w:eastAsia="Times New Roman" w:hAnsiTheme="majorBidi" w:cstheme="majorBidi"/>
          <w:sz w:val="24"/>
          <w:szCs w:val="24"/>
        </w:rPr>
        <w:t>Kamis, 16 Mei 2024 sekitar pukul 12.44. Ketika peneliti datang, ia sedang makan siang, sehingga peneliti menunggu sekitar 5 menit untuk dapat melakukan wawancara. Saat wawancara berlangsung, MA menjawab pertanyaan peneliti dengan jawaban yang cukup singkat. Sesekali ia menyampaikan pendapatnya mengenai kinerja pemerinta</w:t>
      </w:r>
      <w:r>
        <w:rPr>
          <w:rFonts w:asciiTheme="majorBidi" w:hAnsiTheme="majorBidi" w:cstheme="majorBidi"/>
          <w:sz w:val="24"/>
          <w:szCs w:val="24"/>
        </w:rPr>
        <w:t xml:space="preserve">h, </w:t>
      </w:r>
      <w:r>
        <w:rPr>
          <w:rFonts w:asciiTheme="majorBidi" w:eastAsia="Times New Roman" w:hAnsiTheme="majorBidi" w:cstheme="majorBidi"/>
          <w:sz w:val="24"/>
          <w:szCs w:val="24"/>
        </w:rPr>
        <w:t>yang mana itu di luar dari pertanyaan wawancara.</w:t>
      </w:r>
    </w:p>
    <w:p w14:paraId="3F569679" w14:textId="0EB6A2E8" w:rsidR="00826302" w:rsidRPr="00473C4D" w:rsidRDefault="00826302" w:rsidP="00473C4D">
      <w:pPr>
        <w:spacing w:after="0" w:line="480" w:lineRule="auto"/>
        <w:jc w:val="both"/>
        <w:rPr>
          <w:rFonts w:asciiTheme="majorBidi" w:hAnsiTheme="majorBidi" w:cstheme="majorBidi"/>
          <w:sz w:val="24"/>
          <w:szCs w:val="24"/>
        </w:rPr>
      </w:pPr>
      <w:r>
        <w:rPr>
          <w:rFonts w:asciiTheme="majorBidi" w:hAnsiTheme="majorBidi" w:cstheme="majorBidi"/>
          <w:sz w:val="24"/>
          <w:szCs w:val="24"/>
        </w:rPr>
        <w:tab/>
        <w:t>Peneliti kembali mendatangi informan kedua untuk melakukan sesi wawancara tambahan lantaran peneliti merasa data yang didapatkan pada wawancara pertama masih belum cukup. Peneliti sampai di tempat usaha informan pada Selasa, 10 September 2024, pukul 08.01. Saat baru tiba di sana, informan sedang melayani pelanggannya yang datang untuk membeli sarung tenun. Peneliti diminta untuk menunggu terlebih dahulu selama 10 menit. Sesi wawancara kedua dimulai pukul 08.11 WITA.</w:t>
      </w:r>
    </w:p>
    <w:p w14:paraId="77D77526" w14:textId="678747AE" w:rsidR="007F3824" w:rsidRDefault="00826302" w:rsidP="0095362E">
      <w:pPr>
        <w:pStyle w:val="Heading2"/>
        <w:numPr>
          <w:ilvl w:val="1"/>
          <w:numId w:val="10"/>
        </w:numPr>
        <w:spacing w:line="480" w:lineRule="auto"/>
        <w:ind w:left="709" w:hanging="709"/>
        <w:rPr>
          <w:rFonts w:asciiTheme="majorBidi" w:hAnsiTheme="majorBidi"/>
          <w:color w:val="auto"/>
          <w:sz w:val="24"/>
          <w:szCs w:val="24"/>
        </w:rPr>
      </w:pPr>
      <w:bookmarkStart w:id="861" w:name="_Toc203072386"/>
      <w:r w:rsidRPr="00473C4D">
        <w:rPr>
          <w:rFonts w:asciiTheme="majorBidi" w:hAnsiTheme="majorBidi"/>
          <w:color w:val="auto"/>
          <w:sz w:val="24"/>
          <w:szCs w:val="24"/>
        </w:rPr>
        <w:t>Hasil Penelitian</w:t>
      </w:r>
      <w:bookmarkEnd w:id="861"/>
    </w:p>
    <w:p w14:paraId="7B5ABF8E" w14:textId="336ED6E4" w:rsidR="007153B3" w:rsidRPr="007153B3" w:rsidRDefault="007153B3" w:rsidP="007153B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dan observasi, terdapat beberapa tantangan yang dihadapi oleh pengrajin tenun di Kampung Samarinda untuk dapat menerapkan </w:t>
      </w:r>
      <w:r>
        <w:rPr>
          <w:rFonts w:ascii="Times New Roman" w:hAnsi="Times New Roman" w:cs="Times New Roman"/>
          <w:i/>
          <w:iCs/>
          <w:sz w:val="24"/>
          <w:szCs w:val="24"/>
        </w:rPr>
        <w:t>green accounting</w:t>
      </w:r>
      <w:r>
        <w:rPr>
          <w:rFonts w:ascii="Times New Roman" w:hAnsi="Times New Roman" w:cs="Times New Roman"/>
          <w:sz w:val="24"/>
          <w:szCs w:val="24"/>
        </w:rPr>
        <w:t>, yaitu sebagai berikut:</w:t>
      </w:r>
    </w:p>
    <w:p w14:paraId="792A63CA" w14:textId="77777777" w:rsidR="00473C4D" w:rsidRPr="00473C4D" w:rsidRDefault="00473C4D">
      <w:pPr>
        <w:pStyle w:val="ListParagraph"/>
        <w:keepNext/>
        <w:keepLines/>
        <w:numPr>
          <w:ilvl w:val="0"/>
          <w:numId w:val="34"/>
        </w:numPr>
        <w:spacing w:after="0" w:line="480" w:lineRule="auto"/>
        <w:contextualSpacing w:val="0"/>
        <w:outlineLvl w:val="1"/>
        <w:rPr>
          <w:rFonts w:ascii="Times New Roman" w:eastAsiaTheme="majorEastAsia" w:hAnsi="Times New Roman" w:cs="Times New Roman"/>
          <w:b/>
          <w:bCs/>
          <w:vanish/>
          <w:sz w:val="24"/>
          <w:szCs w:val="24"/>
        </w:rPr>
      </w:pPr>
      <w:bookmarkStart w:id="862" w:name="_Toc182237492"/>
      <w:bookmarkStart w:id="863" w:name="_Toc182331242"/>
      <w:bookmarkStart w:id="864" w:name="_Toc182331348"/>
      <w:bookmarkStart w:id="865" w:name="_Toc183525372"/>
      <w:bookmarkStart w:id="866" w:name="_Toc183525479"/>
      <w:bookmarkStart w:id="867" w:name="_Toc184026662"/>
      <w:bookmarkStart w:id="868" w:name="_Toc196262292"/>
      <w:bookmarkStart w:id="869" w:name="_Toc196347844"/>
      <w:bookmarkStart w:id="870" w:name="_Toc196780602"/>
      <w:bookmarkStart w:id="871" w:name="_Toc196780851"/>
      <w:bookmarkStart w:id="872" w:name="_Toc196830618"/>
      <w:bookmarkStart w:id="873" w:name="_Toc196830748"/>
      <w:bookmarkStart w:id="874" w:name="_Toc203066798"/>
      <w:bookmarkStart w:id="875" w:name="_Toc203072387"/>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2D789AB2" w14:textId="77777777" w:rsidR="00473C4D" w:rsidRPr="00473C4D" w:rsidRDefault="00473C4D">
      <w:pPr>
        <w:pStyle w:val="ListParagraph"/>
        <w:keepNext/>
        <w:keepLines/>
        <w:numPr>
          <w:ilvl w:val="0"/>
          <w:numId w:val="34"/>
        </w:numPr>
        <w:spacing w:after="0" w:line="480" w:lineRule="auto"/>
        <w:contextualSpacing w:val="0"/>
        <w:outlineLvl w:val="1"/>
        <w:rPr>
          <w:rFonts w:ascii="Times New Roman" w:eastAsiaTheme="majorEastAsia" w:hAnsi="Times New Roman" w:cs="Times New Roman"/>
          <w:b/>
          <w:bCs/>
          <w:vanish/>
          <w:sz w:val="24"/>
          <w:szCs w:val="24"/>
        </w:rPr>
      </w:pPr>
      <w:bookmarkStart w:id="876" w:name="_Toc182237493"/>
      <w:bookmarkStart w:id="877" w:name="_Toc182331243"/>
      <w:bookmarkStart w:id="878" w:name="_Toc182331349"/>
      <w:bookmarkStart w:id="879" w:name="_Toc183525373"/>
      <w:bookmarkStart w:id="880" w:name="_Toc183525480"/>
      <w:bookmarkStart w:id="881" w:name="_Toc184026663"/>
      <w:bookmarkStart w:id="882" w:name="_Toc196262293"/>
      <w:bookmarkStart w:id="883" w:name="_Toc196347845"/>
      <w:bookmarkStart w:id="884" w:name="_Toc196780603"/>
      <w:bookmarkStart w:id="885" w:name="_Toc196780852"/>
      <w:bookmarkStart w:id="886" w:name="_Toc196830619"/>
      <w:bookmarkStart w:id="887" w:name="_Toc196830749"/>
      <w:bookmarkStart w:id="888" w:name="_Toc203066799"/>
      <w:bookmarkStart w:id="889" w:name="_Toc203072388"/>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77DCF463" w14:textId="77777777" w:rsidR="00473C4D" w:rsidRPr="00473C4D" w:rsidRDefault="00473C4D">
      <w:pPr>
        <w:pStyle w:val="ListParagraph"/>
        <w:keepNext/>
        <w:keepLines/>
        <w:numPr>
          <w:ilvl w:val="0"/>
          <w:numId w:val="34"/>
        </w:numPr>
        <w:spacing w:after="0" w:line="480" w:lineRule="auto"/>
        <w:contextualSpacing w:val="0"/>
        <w:outlineLvl w:val="1"/>
        <w:rPr>
          <w:rFonts w:ascii="Times New Roman" w:eastAsiaTheme="majorEastAsia" w:hAnsi="Times New Roman" w:cs="Times New Roman"/>
          <w:b/>
          <w:bCs/>
          <w:vanish/>
          <w:sz w:val="24"/>
          <w:szCs w:val="24"/>
        </w:rPr>
      </w:pPr>
      <w:bookmarkStart w:id="890" w:name="_Toc182237494"/>
      <w:bookmarkStart w:id="891" w:name="_Toc182331244"/>
      <w:bookmarkStart w:id="892" w:name="_Toc182331350"/>
      <w:bookmarkStart w:id="893" w:name="_Toc183525374"/>
      <w:bookmarkStart w:id="894" w:name="_Toc183525481"/>
      <w:bookmarkStart w:id="895" w:name="_Toc184026664"/>
      <w:bookmarkStart w:id="896" w:name="_Toc196262294"/>
      <w:bookmarkStart w:id="897" w:name="_Toc196347846"/>
      <w:bookmarkStart w:id="898" w:name="_Toc196780604"/>
      <w:bookmarkStart w:id="899" w:name="_Toc196780853"/>
      <w:bookmarkStart w:id="900" w:name="_Toc196830620"/>
      <w:bookmarkStart w:id="901" w:name="_Toc196830750"/>
      <w:bookmarkStart w:id="902" w:name="_Toc203066800"/>
      <w:bookmarkStart w:id="903" w:name="_Toc2030723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5F656BDA" w14:textId="77777777" w:rsidR="00473C4D" w:rsidRPr="00473C4D" w:rsidRDefault="00473C4D">
      <w:pPr>
        <w:pStyle w:val="ListParagraph"/>
        <w:keepNext/>
        <w:keepLines/>
        <w:numPr>
          <w:ilvl w:val="0"/>
          <w:numId w:val="34"/>
        </w:numPr>
        <w:spacing w:after="0" w:line="480" w:lineRule="auto"/>
        <w:contextualSpacing w:val="0"/>
        <w:outlineLvl w:val="1"/>
        <w:rPr>
          <w:rFonts w:ascii="Times New Roman" w:eastAsiaTheme="majorEastAsia" w:hAnsi="Times New Roman" w:cs="Times New Roman"/>
          <w:b/>
          <w:bCs/>
          <w:vanish/>
          <w:sz w:val="24"/>
          <w:szCs w:val="24"/>
        </w:rPr>
      </w:pPr>
      <w:bookmarkStart w:id="904" w:name="_Toc182237495"/>
      <w:bookmarkStart w:id="905" w:name="_Toc182331245"/>
      <w:bookmarkStart w:id="906" w:name="_Toc182331351"/>
      <w:bookmarkStart w:id="907" w:name="_Toc183525375"/>
      <w:bookmarkStart w:id="908" w:name="_Toc183525482"/>
      <w:bookmarkStart w:id="909" w:name="_Toc184026665"/>
      <w:bookmarkStart w:id="910" w:name="_Toc196262295"/>
      <w:bookmarkStart w:id="911" w:name="_Toc196347847"/>
      <w:bookmarkStart w:id="912" w:name="_Toc196780605"/>
      <w:bookmarkStart w:id="913" w:name="_Toc196780854"/>
      <w:bookmarkStart w:id="914" w:name="_Toc196830621"/>
      <w:bookmarkStart w:id="915" w:name="_Toc196830751"/>
      <w:bookmarkStart w:id="916" w:name="_Toc203066801"/>
      <w:bookmarkStart w:id="917" w:name="_Toc203072390"/>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58CFF51D" w14:textId="77777777" w:rsidR="00473C4D" w:rsidRPr="00473C4D" w:rsidRDefault="00473C4D">
      <w:pPr>
        <w:pStyle w:val="ListParagraph"/>
        <w:keepNext/>
        <w:keepLines/>
        <w:numPr>
          <w:ilvl w:val="1"/>
          <w:numId w:val="34"/>
        </w:numPr>
        <w:spacing w:after="0" w:line="480" w:lineRule="auto"/>
        <w:contextualSpacing w:val="0"/>
        <w:outlineLvl w:val="1"/>
        <w:rPr>
          <w:rFonts w:ascii="Times New Roman" w:eastAsiaTheme="majorEastAsia" w:hAnsi="Times New Roman" w:cs="Times New Roman"/>
          <w:b/>
          <w:bCs/>
          <w:vanish/>
          <w:sz w:val="24"/>
          <w:szCs w:val="24"/>
        </w:rPr>
      </w:pPr>
      <w:bookmarkStart w:id="918" w:name="_Toc182237496"/>
      <w:bookmarkStart w:id="919" w:name="_Toc182331246"/>
      <w:bookmarkStart w:id="920" w:name="_Toc182331352"/>
      <w:bookmarkStart w:id="921" w:name="_Toc183525376"/>
      <w:bookmarkStart w:id="922" w:name="_Toc183525483"/>
      <w:bookmarkStart w:id="923" w:name="_Toc184026666"/>
      <w:bookmarkStart w:id="924" w:name="_Toc196262296"/>
      <w:bookmarkStart w:id="925" w:name="_Toc196347848"/>
      <w:bookmarkStart w:id="926" w:name="_Toc196780606"/>
      <w:bookmarkStart w:id="927" w:name="_Toc196780855"/>
      <w:bookmarkStart w:id="928" w:name="_Toc196830622"/>
      <w:bookmarkStart w:id="929" w:name="_Toc196830752"/>
      <w:bookmarkStart w:id="930" w:name="_Toc203066802"/>
      <w:bookmarkStart w:id="931" w:name="_Toc203072391"/>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0AEC0731" w14:textId="77777777" w:rsidR="00473C4D" w:rsidRPr="00473C4D" w:rsidRDefault="00473C4D">
      <w:pPr>
        <w:pStyle w:val="ListParagraph"/>
        <w:keepNext/>
        <w:keepLines/>
        <w:numPr>
          <w:ilvl w:val="1"/>
          <w:numId w:val="34"/>
        </w:numPr>
        <w:spacing w:after="0" w:line="480" w:lineRule="auto"/>
        <w:contextualSpacing w:val="0"/>
        <w:outlineLvl w:val="1"/>
        <w:rPr>
          <w:rFonts w:ascii="Times New Roman" w:eastAsiaTheme="majorEastAsia" w:hAnsi="Times New Roman" w:cs="Times New Roman"/>
          <w:b/>
          <w:bCs/>
          <w:vanish/>
          <w:sz w:val="24"/>
          <w:szCs w:val="24"/>
        </w:rPr>
      </w:pPr>
      <w:bookmarkStart w:id="932" w:name="_Toc182237497"/>
      <w:bookmarkStart w:id="933" w:name="_Toc182331247"/>
      <w:bookmarkStart w:id="934" w:name="_Toc182331353"/>
      <w:bookmarkStart w:id="935" w:name="_Toc183525377"/>
      <w:bookmarkStart w:id="936" w:name="_Toc183525484"/>
      <w:bookmarkStart w:id="937" w:name="_Toc184026667"/>
      <w:bookmarkStart w:id="938" w:name="_Toc196262297"/>
      <w:bookmarkStart w:id="939" w:name="_Toc196347849"/>
      <w:bookmarkStart w:id="940" w:name="_Toc196780607"/>
      <w:bookmarkStart w:id="941" w:name="_Toc196780856"/>
      <w:bookmarkStart w:id="942" w:name="_Toc196830623"/>
      <w:bookmarkStart w:id="943" w:name="_Toc196830753"/>
      <w:bookmarkStart w:id="944" w:name="_Toc203066803"/>
      <w:bookmarkStart w:id="945" w:name="_Toc203072392"/>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76840A39" w14:textId="77777777" w:rsidR="00473C4D" w:rsidRPr="00473C4D" w:rsidRDefault="00473C4D">
      <w:pPr>
        <w:pStyle w:val="ListParagraph"/>
        <w:keepNext/>
        <w:keepLines/>
        <w:numPr>
          <w:ilvl w:val="1"/>
          <w:numId w:val="34"/>
        </w:numPr>
        <w:spacing w:after="0" w:line="480" w:lineRule="auto"/>
        <w:contextualSpacing w:val="0"/>
        <w:outlineLvl w:val="1"/>
        <w:rPr>
          <w:rFonts w:ascii="Times New Roman" w:eastAsiaTheme="majorEastAsia" w:hAnsi="Times New Roman" w:cs="Times New Roman"/>
          <w:b/>
          <w:bCs/>
          <w:vanish/>
          <w:sz w:val="24"/>
          <w:szCs w:val="24"/>
        </w:rPr>
      </w:pPr>
      <w:bookmarkStart w:id="946" w:name="_Toc182237498"/>
      <w:bookmarkStart w:id="947" w:name="_Toc182331248"/>
      <w:bookmarkStart w:id="948" w:name="_Toc182331354"/>
      <w:bookmarkStart w:id="949" w:name="_Toc183525378"/>
      <w:bookmarkStart w:id="950" w:name="_Toc183525485"/>
      <w:bookmarkStart w:id="951" w:name="_Toc184026668"/>
      <w:bookmarkStart w:id="952" w:name="_Toc196262298"/>
      <w:bookmarkStart w:id="953" w:name="_Toc196347850"/>
      <w:bookmarkStart w:id="954" w:name="_Toc196780608"/>
      <w:bookmarkStart w:id="955" w:name="_Toc196780857"/>
      <w:bookmarkStart w:id="956" w:name="_Toc196830624"/>
      <w:bookmarkStart w:id="957" w:name="_Toc196830754"/>
      <w:bookmarkStart w:id="958" w:name="_Toc203066804"/>
      <w:bookmarkStart w:id="959" w:name="_Toc203072393"/>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57EDD070" w14:textId="77777777" w:rsidR="00281121" w:rsidRPr="00281121" w:rsidRDefault="00281121" w:rsidP="00281121">
      <w:pPr>
        <w:pStyle w:val="ListParagraph"/>
        <w:keepNext/>
        <w:keepLines/>
        <w:numPr>
          <w:ilvl w:val="0"/>
          <w:numId w:val="71"/>
        </w:numPr>
        <w:spacing w:before="200" w:after="0"/>
        <w:contextualSpacing w:val="0"/>
        <w:outlineLvl w:val="2"/>
        <w:rPr>
          <w:rFonts w:ascii="Times New Roman" w:eastAsiaTheme="majorEastAsia" w:hAnsi="Times New Roman" w:cs="Times New Roman"/>
          <w:b/>
          <w:bCs/>
          <w:vanish/>
          <w:color w:val="4F81BD" w:themeColor="accent1"/>
          <w:sz w:val="24"/>
          <w:szCs w:val="24"/>
        </w:rPr>
      </w:pPr>
      <w:bookmarkStart w:id="960" w:name="_Toc196830625"/>
      <w:bookmarkStart w:id="961" w:name="_Toc196830755"/>
      <w:bookmarkStart w:id="962" w:name="_Toc203066805"/>
      <w:bookmarkStart w:id="963" w:name="_Toc203072394"/>
      <w:bookmarkEnd w:id="960"/>
      <w:bookmarkEnd w:id="961"/>
      <w:bookmarkEnd w:id="962"/>
      <w:bookmarkEnd w:id="963"/>
    </w:p>
    <w:p w14:paraId="29CB791A" w14:textId="77777777" w:rsidR="00281121" w:rsidRPr="00281121" w:rsidRDefault="00281121" w:rsidP="00281121">
      <w:pPr>
        <w:pStyle w:val="ListParagraph"/>
        <w:keepNext/>
        <w:keepLines/>
        <w:numPr>
          <w:ilvl w:val="0"/>
          <w:numId w:val="71"/>
        </w:numPr>
        <w:spacing w:before="200" w:after="0"/>
        <w:contextualSpacing w:val="0"/>
        <w:outlineLvl w:val="2"/>
        <w:rPr>
          <w:rFonts w:ascii="Times New Roman" w:eastAsiaTheme="majorEastAsia" w:hAnsi="Times New Roman" w:cs="Times New Roman"/>
          <w:b/>
          <w:bCs/>
          <w:vanish/>
          <w:color w:val="4F81BD" w:themeColor="accent1"/>
          <w:sz w:val="24"/>
          <w:szCs w:val="24"/>
        </w:rPr>
      </w:pPr>
      <w:bookmarkStart w:id="964" w:name="_Toc196830626"/>
      <w:bookmarkStart w:id="965" w:name="_Toc196830756"/>
      <w:bookmarkStart w:id="966" w:name="_Toc203066806"/>
      <w:bookmarkStart w:id="967" w:name="_Toc203072395"/>
      <w:bookmarkEnd w:id="964"/>
      <w:bookmarkEnd w:id="965"/>
      <w:bookmarkEnd w:id="966"/>
      <w:bookmarkEnd w:id="967"/>
    </w:p>
    <w:p w14:paraId="391A6EAC" w14:textId="77777777" w:rsidR="00281121" w:rsidRPr="00281121" w:rsidRDefault="00281121" w:rsidP="00281121">
      <w:pPr>
        <w:pStyle w:val="ListParagraph"/>
        <w:keepNext/>
        <w:keepLines/>
        <w:numPr>
          <w:ilvl w:val="0"/>
          <w:numId w:val="71"/>
        </w:numPr>
        <w:spacing w:before="200" w:after="0"/>
        <w:contextualSpacing w:val="0"/>
        <w:outlineLvl w:val="2"/>
        <w:rPr>
          <w:rFonts w:ascii="Times New Roman" w:eastAsiaTheme="majorEastAsia" w:hAnsi="Times New Roman" w:cs="Times New Roman"/>
          <w:b/>
          <w:bCs/>
          <w:vanish/>
          <w:color w:val="4F81BD" w:themeColor="accent1"/>
          <w:sz w:val="24"/>
          <w:szCs w:val="24"/>
        </w:rPr>
      </w:pPr>
      <w:bookmarkStart w:id="968" w:name="_Toc196830627"/>
      <w:bookmarkStart w:id="969" w:name="_Toc196830757"/>
      <w:bookmarkStart w:id="970" w:name="_Toc203066807"/>
      <w:bookmarkStart w:id="971" w:name="_Toc203072396"/>
      <w:bookmarkEnd w:id="968"/>
      <w:bookmarkEnd w:id="969"/>
      <w:bookmarkEnd w:id="970"/>
      <w:bookmarkEnd w:id="971"/>
    </w:p>
    <w:p w14:paraId="1C9E996F" w14:textId="77777777" w:rsidR="00281121" w:rsidRPr="00281121" w:rsidRDefault="00281121" w:rsidP="00281121">
      <w:pPr>
        <w:pStyle w:val="ListParagraph"/>
        <w:keepNext/>
        <w:keepLines/>
        <w:numPr>
          <w:ilvl w:val="0"/>
          <w:numId w:val="71"/>
        </w:numPr>
        <w:spacing w:before="200" w:after="0"/>
        <w:contextualSpacing w:val="0"/>
        <w:outlineLvl w:val="2"/>
        <w:rPr>
          <w:rFonts w:ascii="Times New Roman" w:eastAsiaTheme="majorEastAsia" w:hAnsi="Times New Roman" w:cs="Times New Roman"/>
          <w:b/>
          <w:bCs/>
          <w:vanish/>
          <w:color w:val="4F81BD" w:themeColor="accent1"/>
          <w:sz w:val="24"/>
          <w:szCs w:val="24"/>
        </w:rPr>
      </w:pPr>
      <w:bookmarkStart w:id="972" w:name="_Toc196830628"/>
      <w:bookmarkStart w:id="973" w:name="_Toc196830758"/>
      <w:bookmarkStart w:id="974" w:name="_Toc203066808"/>
      <w:bookmarkStart w:id="975" w:name="_Toc203072397"/>
      <w:bookmarkEnd w:id="972"/>
      <w:bookmarkEnd w:id="973"/>
      <w:bookmarkEnd w:id="974"/>
      <w:bookmarkEnd w:id="975"/>
    </w:p>
    <w:p w14:paraId="0767FB14" w14:textId="77777777" w:rsidR="00281121" w:rsidRPr="00281121" w:rsidRDefault="00281121" w:rsidP="00281121">
      <w:pPr>
        <w:pStyle w:val="ListParagraph"/>
        <w:keepNext/>
        <w:keepLines/>
        <w:numPr>
          <w:ilvl w:val="1"/>
          <w:numId w:val="71"/>
        </w:numPr>
        <w:spacing w:before="200" w:after="0"/>
        <w:contextualSpacing w:val="0"/>
        <w:outlineLvl w:val="2"/>
        <w:rPr>
          <w:rFonts w:ascii="Times New Roman" w:eastAsiaTheme="majorEastAsia" w:hAnsi="Times New Roman" w:cs="Times New Roman"/>
          <w:b/>
          <w:bCs/>
          <w:vanish/>
          <w:color w:val="4F81BD" w:themeColor="accent1"/>
          <w:sz w:val="24"/>
          <w:szCs w:val="24"/>
        </w:rPr>
      </w:pPr>
      <w:bookmarkStart w:id="976" w:name="_Toc196830629"/>
      <w:bookmarkStart w:id="977" w:name="_Toc196830759"/>
      <w:bookmarkStart w:id="978" w:name="_Toc203066809"/>
      <w:bookmarkStart w:id="979" w:name="_Toc203072398"/>
      <w:bookmarkEnd w:id="976"/>
      <w:bookmarkEnd w:id="977"/>
      <w:bookmarkEnd w:id="978"/>
      <w:bookmarkEnd w:id="979"/>
    </w:p>
    <w:p w14:paraId="1D22545F" w14:textId="77777777" w:rsidR="00281121" w:rsidRPr="00281121" w:rsidRDefault="00281121" w:rsidP="00281121">
      <w:pPr>
        <w:pStyle w:val="ListParagraph"/>
        <w:keepNext/>
        <w:keepLines/>
        <w:numPr>
          <w:ilvl w:val="1"/>
          <w:numId w:val="71"/>
        </w:numPr>
        <w:spacing w:before="200" w:after="0"/>
        <w:contextualSpacing w:val="0"/>
        <w:outlineLvl w:val="2"/>
        <w:rPr>
          <w:rFonts w:ascii="Times New Roman" w:eastAsiaTheme="majorEastAsia" w:hAnsi="Times New Roman" w:cs="Times New Roman"/>
          <w:b/>
          <w:bCs/>
          <w:vanish/>
          <w:color w:val="4F81BD" w:themeColor="accent1"/>
          <w:sz w:val="24"/>
          <w:szCs w:val="24"/>
        </w:rPr>
      </w:pPr>
      <w:bookmarkStart w:id="980" w:name="_Toc196830630"/>
      <w:bookmarkStart w:id="981" w:name="_Toc196830760"/>
      <w:bookmarkStart w:id="982" w:name="_Toc203066810"/>
      <w:bookmarkStart w:id="983" w:name="_Toc203072399"/>
      <w:bookmarkEnd w:id="980"/>
      <w:bookmarkEnd w:id="981"/>
      <w:bookmarkEnd w:id="982"/>
      <w:bookmarkEnd w:id="983"/>
    </w:p>
    <w:p w14:paraId="5A646070" w14:textId="77777777" w:rsidR="00281121" w:rsidRPr="00281121" w:rsidRDefault="00281121" w:rsidP="00281121">
      <w:pPr>
        <w:pStyle w:val="ListParagraph"/>
        <w:keepNext/>
        <w:keepLines/>
        <w:numPr>
          <w:ilvl w:val="1"/>
          <w:numId w:val="71"/>
        </w:numPr>
        <w:spacing w:before="200" w:after="0"/>
        <w:contextualSpacing w:val="0"/>
        <w:outlineLvl w:val="2"/>
        <w:rPr>
          <w:rFonts w:ascii="Times New Roman" w:eastAsiaTheme="majorEastAsia" w:hAnsi="Times New Roman" w:cs="Times New Roman"/>
          <w:b/>
          <w:bCs/>
          <w:vanish/>
          <w:color w:val="4F81BD" w:themeColor="accent1"/>
          <w:sz w:val="24"/>
          <w:szCs w:val="24"/>
        </w:rPr>
      </w:pPr>
      <w:bookmarkStart w:id="984" w:name="_Toc196830631"/>
      <w:bookmarkStart w:id="985" w:name="_Toc196830761"/>
      <w:bookmarkStart w:id="986" w:name="_Toc203066811"/>
      <w:bookmarkStart w:id="987" w:name="_Toc203072400"/>
      <w:bookmarkEnd w:id="984"/>
      <w:bookmarkEnd w:id="985"/>
      <w:bookmarkEnd w:id="986"/>
      <w:bookmarkEnd w:id="987"/>
    </w:p>
    <w:p w14:paraId="4BD5C2C4" w14:textId="1A8B8079" w:rsidR="00473C4D" w:rsidRPr="00281121" w:rsidRDefault="005A3F29" w:rsidP="00281121">
      <w:pPr>
        <w:pStyle w:val="Heading3"/>
        <w:numPr>
          <w:ilvl w:val="2"/>
          <w:numId w:val="71"/>
        </w:numPr>
        <w:spacing w:before="0" w:line="480" w:lineRule="auto"/>
        <w:ind w:left="567" w:hanging="567"/>
        <w:rPr>
          <w:rFonts w:ascii="Times New Roman" w:hAnsi="Times New Roman" w:cs="Times New Roman"/>
          <w:color w:val="auto"/>
          <w:sz w:val="24"/>
          <w:szCs w:val="24"/>
        </w:rPr>
      </w:pPr>
      <w:bookmarkStart w:id="988" w:name="_Toc203072401"/>
      <w:r>
        <w:rPr>
          <w:rFonts w:ascii="Times New Roman" w:hAnsi="Times New Roman" w:cs="Times New Roman"/>
          <w:color w:val="auto"/>
          <w:sz w:val="24"/>
          <w:szCs w:val="24"/>
        </w:rPr>
        <w:t>Akuntansi Bebas Nilai</w:t>
      </w:r>
      <w:bookmarkEnd w:id="988"/>
    </w:p>
    <w:p w14:paraId="30CE953A" w14:textId="433C7824" w:rsidR="005A3F29" w:rsidRDefault="00315E3C" w:rsidP="005A3F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A3F29">
        <w:rPr>
          <w:rFonts w:ascii="Times New Roman" w:hAnsi="Times New Roman" w:cs="Times New Roman"/>
          <w:sz w:val="24"/>
          <w:szCs w:val="24"/>
        </w:rPr>
        <w:t>Temuan</w:t>
      </w:r>
      <w:r w:rsidR="005A3F29" w:rsidRPr="005A3F29">
        <w:rPr>
          <w:rFonts w:ascii="Times New Roman" w:hAnsi="Times New Roman" w:cs="Times New Roman"/>
          <w:sz w:val="24"/>
          <w:szCs w:val="24"/>
        </w:rPr>
        <w:t xml:space="preserve"> di lapangan mengindikasikan bahwa praktik akuntansi yang dijalankan oleh para pengrajin cenderung bersifat fungsional dan praktis</w:t>
      </w:r>
      <w:r w:rsidR="005A3F29">
        <w:rPr>
          <w:rFonts w:ascii="Times New Roman" w:hAnsi="Times New Roman" w:cs="Times New Roman"/>
          <w:sz w:val="24"/>
          <w:szCs w:val="24"/>
        </w:rPr>
        <w:t>. P</w:t>
      </w:r>
      <w:r w:rsidR="005A3F29" w:rsidRPr="005A3F29">
        <w:rPr>
          <w:rFonts w:ascii="Times New Roman" w:hAnsi="Times New Roman" w:cs="Times New Roman"/>
          <w:sz w:val="24"/>
          <w:szCs w:val="24"/>
        </w:rPr>
        <w:t>encatatan keuangan yang dilakukan masih sangat sederhana</w:t>
      </w:r>
      <w:r w:rsidR="005A3F29">
        <w:rPr>
          <w:rFonts w:ascii="Times New Roman" w:hAnsi="Times New Roman" w:cs="Times New Roman"/>
          <w:sz w:val="24"/>
          <w:szCs w:val="24"/>
        </w:rPr>
        <w:t xml:space="preserve"> dan terbatas pada </w:t>
      </w:r>
      <w:r w:rsidR="005A3F29" w:rsidRPr="005A3F29">
        <w:rPr>
          <w:rFonts w:ascii="Times New Roman" w:hAnsi="Times New Roman" w:cs="Times New Roman"/>
          <w:sz w:val="24"/>
          <w:szCs w:val="24"/>
        </w:rPr>
        <w:t xml:space="preserve">pencatatan transaksi yang </w:t>
      </w:r>
      <w:r w:rsidR="005A3F29">
        <w:rPr>
          <w:rFonts w:ascii="Times New Roman" w:hAnsi="Times New Roman" w:cs="Times New Roman"/>
          <w:sz w:val="24"/>
          <w:szCs w:val="24"/>
        </w:rPr>
        <w:t xml:space="preserve">hanya </w:t>
      </w:r>
      <w:r w:rsidR="005A3F29" w:rsidRPr="005A3F29">
        <w:rPr>
          <w:rFonts w:ascii="Times New Roman" w:hAnsi="Times New Roman" w:cs="Times New Roman"/>
          <w:sz w:val="24"/>
          <w:szCs w:val="24"/>
        </w:rPr>
        <w:t xml:space="preserve">berkaitan langsung dengan </w:t>
      </w:r>
      <w:r w:rsidR="005A3F29">
        <w:rPr>
          <w:rFonts w:ascii="Times New Roman" w:hAnsi="Times New Roman" w:cs="Times New Roman"/>
          <w:sz w:val="24"/>
          <w:szCs w:val="24"/>
        </w:rPr>
        <w:t>aktivitas operasional</w:t>
      </w:r>
      <w:r w:rsidR="005A3F29" w:rsidRPr="005A3F29">
        <w:rPr>
          <w:rFonts w:ascii="Times New Roman" w:hAnsi="Times New Roman" w:cs="Times New Roman"/>
          <w:sz w:val="24"/>
          <w:szCs w:val="24"/>
        </w:rPr>
        <w:t xml:space="preserve">, seperti pengeluaran </w:t>
      </w:r>
      <w:r w:rsidR="005A3F29">
        <w:rPr>
          <w:rFonts w:ascii="Times New Roman" w:hAnsi="Times New Roman" w:cs="Times New Roman"/>
          <w:sz w:val="24"/>
          <w:szCs w:val="24"/>
        </w:rPr>
        <w:t xml:space="preserve">untuk membeli </w:t>
      </w:r>
      <w:r w:rsidR="005A3F29" w:rsidRPr="005A3F29">
        <w:rPr>
          <w:rFonts w:ascii="Times New Roman" w:hAnsi="Times New Roman" w:cs="Times New Roman"/>
          <w:sz w:val="24"/>
          <w:szCs w:val="24"/>
        </w:rPr>
        <w:t>bahan</w:t>
      </w:r>
      <w:r w:rsidR="005A3F29">
        <w:rPr>
          <w:rFonts w:ascii="Times New Roman" w:hAnsi="Times New Roman" w:cs="Times New Roman"/>
          <w:sz w:val="24"/>
          <w:szCs w:val="24"/>
        </w:rPr>
        <w:t xml:space="preserve"> baku</w:t>
      </w:r>
      <w:r w:rsidR="005A3F29" w:rsidRPr="005A3F29">
        <w:rPr>
          <w:rFonts w:ascii="Times New Roman" w:hAnsi="Times New Roman" w:cs="Times New Roman"/>
          <w:sz w:val="24"/>
          <w:szCs w:val="24"/>
        </w:rPr>
        <w:t xml:space="preserve">, penjualan produk, dan perhitungan </w:t>
      </w:r>
      <w:r w:rsidR="005A3F29" w:rsidRPr="005A3F29">
        <w:rPr>
          <w:rFonts w:ascii="Times New Roman" w:hAnsi="Times New Roman" w:cs="Times New Roman"/>
          <w:sz w:val="24"/>
          <w:szCs w:val="24"/>
        </w:rPr>
        <w:lastRenderedPageBreak/>
        <w:t xml:space="preserve">keuntungan. Aktivitas pencatatan tersebut </w:t>
      </w:r>
      <w:r w:rsidR="005A3F29">
        <w:rPr>
          <w:rFonts w:ascii="Times New Roman" w:hAnsi="Times New Roman" w:cs="Times New Roman"/>
          <w:sz w:val="24"/>
          <w:szCs w:val="24"/>
        </w:rPr>
        <w:t xml:space="preserve">mencerminkan praktik </w:t>
      </w:r>
      <w:r w:rsidR="005A3F29" w:rsidRPr="005A3F29">
        <w:rPr>
          <w:rFonts w:ascii="Times New Roman" w:hAnsi="Times New Roman" w:cs="Times New Roman"/>
          <w:sz w:val="24"/>
          <w:szCs w:val="24"/>
        </w:rPr>
        <w:t xml:space="preserve">akuntansi bebas nilai, yaitu pandangan yang menganggap bahwa akuntansi hanyalah proses teknis untuk mencatat dan menyajikan informasi keuangan secara netral, tanpa mempertimbangkan aspek moral, tanggung jawab sosial, maupun dampak terhadap lingkungan. </w:t>
      </w:r>
    </w:p>
    <w:p w14:paraId="20F7F1C2" w14:textId="741E2348" w:rsidR="005A3F29" w:rsidRPr="005A3F29" w:rsidRDefault="005A3F29" w:rsidP="005A3F29">
      <w:pPr>
        <w:spacing w:after="0" w:line="480" w:lineRule="auto"/>
        <w:ind w:firstLine="720"/>
        <w:jc w:val="both"/>
        <w:rPr>
          <w:rFonts w:ascii="Times New Roman" w:hAnsi="Times New Roman" w:cs="Times New Roman"/>
          <w:sz w:val="24"/>
          <w:szCs w:val="24"/>
        </w:rPr>
      </w:pPr>
      <w:r w:rsidRPr="005A3F29">
        <w:rPr>
          <w:rFonts w:ascii="Times New Roman" w:hAnsi="Times New Roman" w:cs="Times New Roman"/>
          <w:sz w:val="24"/>
          <w:szCs w:val="24"/>
          <w:lang w:val="id-ID"/>
        </w:rPr>
        <w:t xml:space="preserve">Berdasarkan hasil wawancara, ditemukan </w:t>
      </w:r>
      <w:r>
        <w:rPr>
          <w:rFonts w:ascii="Times New Roman" w:hAnsi="Times New Roman" w:cs="Times New Roman"/>
          <w:sz w:val="24"/>
          <w:szCs w:val="24"/>
          <w:lang w:val="id-ID"/>
        </w:rPr>
        <w:t>terdapat dua perbedaan dalam hal</w:t>
      </w:r>
      <w:r w:rsidRPr="005A3F29">
        <w:rPr>
          <w:rFonts w:ascii="Times New Roman" w:hAnsi="Times New Roman" w:cs="Times New Roman"/>
          <w:sz w:val="24"/>
          <w:szCs w:val="24"/>
          <w:lang w:val="id-ID"/>
        </w:rPr>
        <w:t xml:space="preserve"> pencatatan </w:t>
      </w:r>
      <w:r>
        <w:rPr>
          <w:rFonts w:ascii="Times New Roman" w:hAnsi="Times New Roman" w:cs="Times New Roman"/>
          <w:sz w:val="24"/>
          <w:szCs w:val="24"/>
          <w:lang w:val="id-ID"/>
        </w:rPr>
        <w:t xml:space="preserve">transaksi keuangan, seperti yang disampaikan oleh kedua informan ketika ditanya mengenai pencatatan transaksi: </w:t>
      </w:r>
    </w:p>
    <w:p w14:paraId="630264DC" w14:textId="56E0033E" w:rsidR="005A3F29" w:rsidRPr="005A3F29" w:rsidRDefault="005A3F29" w:rsidP="005A3F29">
      <w:pPr>
        <w:spacing w:line="240" w:lineRule="auto"/>
        <w:ind w:left="709"/>
        <w:jc w:val="both"/>
        <w:rPr>
          <w:rFonts w:ascii="Times New Roman" w:hAnsi="Times New Roman" w:cs="Times New Roman"/>
          <w:lang w:val="id-ID"/>
        </w:rPr>
      </w:pPr>
      <w:r w:rsidRPr="005A3F29">
        <w:rPr>
          <w:rFonts w:ascii="Times New Roman" w:hAnsi="Times New Roman" w:cs="Times New Roman"/>
          <w:i/>
          <w:iCs/>
          <w:lang w:val="id-ID"/>
        </w:rPr>
        <w:t>“Ada. Aku (catat) di nota-nota itu nah. Kalo orang beli kan, ku tulis. Nanti kalo sudah habis lagi benangnya orang, beli lagi.”</w:t>
      </w:r>
      <w:r w:rsidRPr="005A3F29">
        <w:rPr>
          <w:rFonts w:ascii="Times New Roman" w:hAnsi="Times New Roman" w:cs="Times New Roman"/>
          <w:lang w:val="id-ID"/>
        </w:rPr>
        <w:t xml:space="preserve"> (</w:t>
      </w:r>
      <w:r>
        <w:rPr>
          <w:rFonts w:ascii="Times New Roman" w:hAnsi="Times New Roman" w:cs="Times New Roman"/>
          <w:lang w:val="id-ID"/>
        </w:rPr>
        <w:t>1</w:t>
      </w:r>
      <w:r w:rsidRPr="005A3F29">
        <w:rPr>
          <w:rFonts w:ascii="Times New Roman" w:hAnsi="Times New Roman" w:cs="Times New Roman"/>
          <w:lang w:val="id-ID"/>
        </w:rPr>
        <w:t>6 S 2)</w:t>
      </w:r>
    </w:p>
    <w:p w14:paraId="57CE46A9" w14:textId="2712A199" w:rsidR="005A3F29" w:rsidRPr="005A3F29" w:rsidRDefault="005A3F29" w:rsidP="005A3F29">
      <w:pPr>
        <w:spacing w:line="240" w:lineRule="auto"/>
        <w:ind w:left="709"/>
        <w:jc w:val="both"/>
        <w:rPr>
          <w:rFonts w:ascii="Times New Roman" w:hAnsi="Times New Roman" w:cs="Times New Roman"/>
        </w:rPr>
      </w:pPr>
      <w:r w:rsidRPr="00801C34">
        <w:rPr>
          <w:rFonts w:asciiTheme="majorBidi" w:eastAsia="Times New Roman" w:hAnsiTheme="majorBidi" w:cstheme="majorBidi"/>
          <w:i/>
          <w:iCs/>
        </w:rPr>
        <w:t>“Kalo masalah keluar uang masuk ga pernah saya. Kalo masalah hubungan antara pengrajin dengan saya itu masalah berapa produksinya”</w:t>
      </w:r>
      <w:r w:rsidRPr="00801C34">
        <w:rPr>
          <w:rFonts w:asciiTheme="majorBidi" w:eastAsia="Times New Roman" w:hAnsiTheme="majorBidi" w:cstheme="majorBidi"/>
        </w:rPr>
        <w:t xml:space="preserve"> (22 MA 2)</w:t>
      </w:r>
    </w:p>
    <w:p w14:paraId="533C7162" w14:textId="6F08FFAC" w:rsidR="005A3F29" w:rsidRDefault="005A3F29" w:rsidP="005A3F29">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Jawaban informan di atas mengindikasian bahwa informan pertama hanya melakukan pencatatan akuntansi secara sederhana, sedangkan informan kedua tidak melakukan pencatatan untuk setiap transaksi keuangan yang terjadi. Selama ini informan kedua tidak mengetahui secara pasti pendapatan dan pengeluaran usahanya, ia hanya </w:t>
      </w:r>
      <w:r w:rsidRPr="00561069">
        <w:rPr>
          <w:rFonts w:ascii="Times New Roman" w:hAnsi="Times New Roman" w:cs="Times New Roman"/>
          <w:sz w:val="24"/>
          <w:szCs w:val="24"/>
        </w:rPr>
        <w:t xml:space="preserve">mengandalkan ingatan dan perkiraan </w:t>
      </w:r>
      <w:r>
        <w:rPr>
          <w:rFonts w:ascii="Times New Roman" w:hAnsi="Times New Roman" w:cs="Times New Roman"/>
          <w:sz w:val="24"/>
          <w:szCs w:val="24"/>
        </w:rPr>
        <w:t xml:space="preserve">saja </w:t>
      </w:r>
      <w:r w:rsidRPr="00561069">
        <w:rPr>
          <w:rFonts w:ascii="Times New Roman" w:hAnsi="Times New Roman" w:cs="Times New Roman"/>
          <w:sz w:val="24"/>
          <w:szCs w:val="24"/>
        </w:rPr>
        <w:t xml:space="preserve">dalam mengelola </w:t>
      </w:r>
      <w:r>
        <w:rPr>
          <w:rFonts w:ascii="Times New Roman" w:hAnsi="Times New Roman" w:cs="Times New Roman"/>
          <w:sz w:val="24"/>
          <w:szCs w:val="24"/>
        </w:rPr>
        <w:t>keuangan usaha tenunnya. T</w:t>
      </w:r>
      <w:r w:rsidRPr="00224F4D">
        <w:rPr>
          <w:rFonts w:ascii="Times New Roman" w:hAnsi="Times New Roman" w:cs="Times New Roman"/>
          <w:sz w:val="24"/>
          <w:szCs w:val="24"/>
        </w:rPr>
        <w:t>anpa</w:t>
      </w:r>
      <w:r>
        <w:rPr>
          <w:rFonts w:ascii="Times New Roman" w:hAnsi="Times New Roman" w:cs="Times New Roman"/>
          <w:sz w:val="24"/>
          <w:szCs w:val="24"/>
        </w:rPr>
        <w:t xml:space="preserve"> adanya</w:t>
      </w:r>
      <w:r w:rsidRPr="00224F4D">
        <w:rPr>
          <w:rFonts w:ascii="Times New Roman" w:hAnsi="Times New Roman" w:cs="Times New Roman"/>
          <w:sz w:val="24"/>
          <w:szCs w:val="24"/>
        </w:rPr>
        <w:t xml:space="preserve"> </w:t>
      </w:r>
      <w:r>
        <w:rPr>
          <w:rFonts w:ascii="Times New Roman" w:hAnsi="Times New Roman" w:cs="Times New Roman"/>
          <w:sz w:val="24"/>
          <w:szCs w:val="24"/>
        </w:rPr>
        <w:t>pencatatan transaksi</w:t>
      </w:r>
      <w:r w:rsidRPr="00224F4D">
        <w:rPr>
          <w:rFonts w:ascii="Times New Roman" w:hAnsi="Times New Roman" w:cs="Times New Roman"/>
          <w:sz w:val="24"/>
          <w:szCs w:val="24"/>
        </w:rPr>
        <w:t xml:space="preserve"> keuangan yang</w:t>
      </w:r>
      <w:r>
        <w:rPr>
          <w:rFonts w:ascii="Times New Roman" w:hAnsi="Times New Roman" w:cs="Times New Roman"/>
          <w:sz w:val="24"/>
          <w:szCs w:val="24"/>
        </w:rPr>
        <w:t xml:space="preserve"> terstruktur dan tidak mencakup aspek lingkungan, pengrajin akan mengalami</w:t>
      </w:r>
      <w:r w:rsidRPr="00224F4D">
        <w:rPr>
          <w:rFonts w:ascii="Times New Roman" w:hAnsi="Times New Roman" w:cs="Times New Roman"/>
          <w:sz w:val="24"/>
          <w:szCs w:val="24"/>
        </w:rPr>
        <w:t xml:space="preserve"> </w:t>
      </w:r>
      <w:r>
        <w:rPr>
          <w:rFonts w:ascii="Times New Roman" w:hAnsi="Times New Roman" w:cs="Times New Roman"/>
          <w:sz w:val="24"/>
          <w:szCs w:val="24"/>
        </w:rPr>
        <w:t>ke</w:t>
      </w:r>
      <w:r w:rsidRPr="00224F4D">
        <w:rPr>
          <w:rFonts w:ascii="Times New Roman" w:hAnsi="Times New Roman" w:cs="Times New Roman"/>
          <w:sz w:val="24"/>
          <w:szCs w:val="24"/>
        </w:rPr>
        <w:t>sulit</w:t>
      </w:r>
      <w:r>
        <w:rPr>
          <w:rFonts w:ascii="Times New Roman" w:hAnsi="Times New Roman" w:cs="Times New Roman"/>
          <w:sz w:val="24"/>
          <w:szCs w:val="24"/>
        </w:rPr>
        <w:t>an untuk</w:t>
      </w:r>
      <w:r w:rsidRPr="00224F4D">
        <w:rPr>
          <w:rFonts w:ascii="Times New Roman" w:hAnsi="Times New Roman" w:cs="Times New Roman"/>
          <w:sz w:val="24"/>
          <w:szCs w:val="24"/>
        </w:rPr>
        <w:t xml:space="preserve"> mengidentifikasi biaya yang berkaitan dengan dampak </w:t>
      </w:r>
      <w:r>
        <w:rPr>
          <w:rFonts w:ascii="Times New Roman" w:hAnsi="Times New Roman" w:cs="Times New Roman"/>
          <w:sz w:val="24"/>
          <w:szCs w:val="24"/>
        </w:rPr>
        <w:t xml:space="preserve">usaha tenun mereka terhadap </w:t>
      </w:r>
      <w:r w:rsidRPr="00224F4D">
        <w:rPr>
          <w:rFonts w:ascii="Times New Roman" w:hAnsi="Times New Roman" w:cs="Times New Roman"/>
          <w:sz w:val="24"/>
          <w:szCs w:val="24"/>
        </w:rPr>
        <w:t>lingkungan</w:t>
      </w:r>
      <w:r>
        <w:rPr>
          <w:rFonts w:ascii="Times New Roman" w:hAnsi="Times New Roman" w:cs="Times New Roman"/>
          <w:sz w:val="24"/>
          <w:szCs w:val="24"/>
        </w:rPr>
        <w:t xml:space="preserve">. Hal tersebut membuat pengrajin kesulitan untuk menerapkan </w:t>
      </w:r>
      <w:r>
        <w:rPr>
          <w:rFonts w:ascii="Times New Roman" w:hAnsi="Times New Roman" w:cs="Times New Roman"/>
          <w:i/>
          <w:iCs/>
          <w:sz w:val="24"/>
          <w:szCs w:val="24"/>
        </w:rPr>
        <w:t xml:space="preserve">green accounting </w:t>
      </w:r>
      <w:r>
        <w:rPr>
          <w:rFonts w:ascii="Times New Roman" w:hAnsi="Times New Roman" w:cs="Times New Roman"/>
          <w:sz w:val="24"/>
          <w:szCs w:val="24"/>
        </w:rPr>
        <w:t>dan menganggap a</w:t>
      </w:r>
      <w:r w:rsidRPr="005A3F29">
        <w:rPr>
          <w:rFonts w:ascii="Times New Roman" w:hAnsi="Times New Roman" w:cs="Times New Roman"/>
          <w:sz w:val="24"/>
          <w:szCs w:val="24"/>
          <w:lang w:val="id-ID"/>
        </w:rPr>
        <w:t>kuntansi</w:t>
      </w:r>
      <w:r>
        <w:rPr>
          <w:rFonts w:ascii="Times New Roman" w:hAnsi="Times New Roman" w:cs="Times New Roman"/>
          <w:sz w:val="24"/>
          <w:szCs w:val="24"/>
          <w:lang w:val="id-ID"/>
        </w:rPr>
        <w:t xml:space="preserve"> hanya</w:t>
      </w:r>
      <w:r w:rsidRPr="005A3F29">
        <w:rPr>
          <w:rFonts w:ascii="Times New Roman" w:hAnsi="Times New Roman" w:cs="Times New Roman"/>
          <w:sz w:val="24"/>
          <w:szCs w:val="24"/>
          <w:lang w:val="id-ID"/>
        </w:rPr>
        <w:t xml:space="preserve"> di</w:t>
      </w:r>
      <w:r>
        <w:rPr>
          <w:rFonts w:ascii="Times New Roman" w:hAnsi="Times New Roman" w:cs="Times New Roman"/>
          <w:sz w:val="24"/>
          <w:szCs w:val="24"/>
          <w:lang w:val="id-ID"/>
        </w:rPr>
        <w:t xml:space="preserve">gunakan </w:t>
      </w:r>
      <w:r w:rsidRPr="005A3F29">
        <w:rPr>
          <w:rFonts w:ascii="Times New Roman" w:hAnsi="Times New Roman" w:cs="Times New Roman"/>
          <w:sz w:val="24"/>
          <w:szCs w:val="24"/>
          <w:lang w:val="id-ID"/>
        </w:rPr>
        <w:t xml:space="preserve">pada transaksi ekonomi tanpa mempertimbangkan </w:t>
      </w:r>
      <w:r>
        <w:rPr>
          <w:rFonts w:ascii="Times New Roman" w:hAnsi="Times New Roman" w:cs="Times New Roman"/>
          <w:sz w:val="24"/>
          <w:szCs w:val="24"/>
          <w:lang w:val="id-ID"/>
        </w:rPr>
        <w:t xml:space="preserve">aspek </w:t>
      </w:r>
      <w:r w:rsidRPr="005A3F29">
        <w:rPr>
          <w:rFonts w:ascii="Times New Roman" w:hAnsi="Times New Roman" w:cs="Times New Roman"/>
          <w:sz w:val="24"/>
          <w:szCs w:val="24"/>
          <w:lang w:val="id-ID"/>
        </w:rPr>
        <w:t>ekologis.</w:t>
      </w:r>
    </w:p>
    <w:p w14:paraId="324A143D" w14:textId="12A72239" w:rsidR="00DF0950" w:rsidRDefault="00DF0950" w:rsidP="00DF0950">
      <w:pPr>
        <w:spacing w:after="0" w:line="480" w:lineRule="auto"/>
        <w:ind w:firstLine="709"/>
        <w:jc w:val="both"/>
        <w:rPr>
          <w:rFonts w:ascii="Times New Roman" w:hAnsi="Times New Roman" w:cs="Times New Roman"/>
          <w:sz w:val="24"/>
          <w:szCs w:val="24"/>
          <w:lang w:val="id-ID"/>
        </w:rPr>
      </w:pPr>
      <w:r w:rsidRPr="00DF0950">
        <w:rPr>
          <w:rFonts w:ascii="Times New Roman" w:hAnsi="Times New Roman" w:cs="Times New Roman"/>
          <w:sz w:val="24"/>
          <w:szCs w:val="24"/>
          <w:lang w:val="id-ID"/>
        </w:rPr>
        <w:t xml:space="preserve">Praktik </w:t>
      </w:r>
      <w:r>
        <w:rPr>
          <w:rFonts w:ascii="Times New Roman" w:hAnsi="Times New Roman" w:cs="Times New Roman"/>
          <w:sz w:val="24"/>
          <w:szCs w:val="24"/>
          <w:lang w:val="id-ID"/>
        </w:rPr>
        <w:t xml:space="preserve">akuntansi </w:t>
      </w:r>
      <w:r w:rsidRPr="00DF0950">
        <w:rPr>
          <w:rFonts w:ascii="Times New Roman" w:hAnsi="Times New Roman" w:cs="Times New Roman"/>
          <w:sz w:val="24"/>
          <w:szCs w:val="24"/>
          <w:lang w:val="id-ID"/>
        </w:rPr>
        <w:t xml:space="preserve">bebas nilai juga tercermin dari pemilihan bahan produksi yang mengabaikan aspek </w:t>
      </w:r>
      <w:r>
        <w:rPr>
          <w:rFonts w:ascii="Times New Roman" w:hAnsi="Times New Roman" w:cs="Times New Roman"/>
          <w:sz w:val="24"/>
          <w:szCs w:val="24"/>
          <w:lang w:val="id-ID"/>
        </w:rPr>
        <w:t>lingkungan</w:t>
      </w:r>
      <w:r w:rsidRPr="00DF0950">
        <w:rPr>
          <w:rFonts w:ascii="Times New Roman" w:hAnsi="Times New Roman" w:cs="Times New Roman"/>
          <w:sz w:val="24"/>
          <w:szCs w:val="24"/>
          <w:lang w:val="id-ID"/>
        </w:rPr>
        <w:t xml:space="preserve">, </w:t>
      </w:r>
      <w:r>
        <w:rPr>
          <w:rFonts w:ascii="Times New Roman" w:hAnsi="Times New Roman" w:cs="Times New Roman"/>
          <w:sz w:val="24"/>
          <w:szCs w:val="24"/>
          <w:lang w:val="id-ID"/>
        </w:rPr>
        <w:t>yaitu</w:t>
      </w:r>
      <w:r w:rsidRPr="00DF0950">
        <w:rPr>
          <w:rFonts w:ascii="Times New Roman" w:hAnsi="Times New Roman" w:cs="Times New Roman"/>
          <w:sz w:val="24"/>
          <w:szCs w:val="24"/>
          <w:lang w:val="id-ID"/>
        </w:rPr>
        <w:t xml:space="preserve"> </w:t>
      </w:r>
      <w:r w:rsidR="001A5E3D">
        <w:rPr>
          <w:rFonts w:ascii="Times New Roman" w:hAnsi="Times New Roman" w:cs="Times New Roman"/>
          <w:sz w:val="24"/>
          <w:szCs w:val="24"/>
          <w:lang w:val="id-ID"/>
        </w:rPr>
        <w:t xml:space="preserve">pemilihan </w:t>
      </w:r>
      <w:r w:rsidRPr="00DF0950">
        <w:rPr>
          <w:rFonts w:ascii="Times New Roman" w:hAnsi="Times New Roman" w:cs="Times New Roman"/>
          <w:sz w:val="24"/>
          <w:szCs w:val="24"/>
          <w:lang w:val="id-ID"/>
        </w:rPr>
        <w:t xml:space="preserve">penggunaan bahan pewarna. </w:t>
      </w:r>
      <w:r>
        <w:rPr>
          <w:rFonts w:ascii="Times New Roman" w:hAnsi="Times New Roman" w:cs="Times New Roman"/>
          <w:sz w:val="24"/>
          <w:szCs w:val="24"/>
          <w:lang w:val="id-ID"/>
        </w:rPr>
        <w:lastRenderedPageBreak/>
        <w:t>Pengrajin</w:t>
      </w:r>
      <w:r w:rsidRPr="00DF0950">
        <w:rPr>
          <w:rFonts w:ascii="Times New Roman" w:hAnsi="Times New Roman" w:cs="Times New Roman"/>
          <w:sz w:val="24"/>
          <w:szCs w:val="24"/>
          <w:lang w:val="id-ID"/>
        </w:rPr>
        <w:t xml:space="preserve"> </w:t>
      </w:r>
      <w:r w:rsidR="004C3401">
        <w:rPr>
          <w:rFonts w:ascii="Times New Roman" w:hAnsi="Times New Roman" w:cs="Times New Roman"/>
          <w:sz w:val="24"/>
          <w:szCs w:val="24"/>
          <w:lang w:val="id-ID"/>
        </w:rPr>
        <w:t xml:space="preserve">lebih sering </w:t>
      </w:r>
      <w:r w:rsidRPr="00DF0950">
        <w:rPr>
          <w:rFonts w:ascii="Times New Roman" w:hAnsi="Times New Roman" w:cs="Times New Roman"/>
          <w:sz w:val="24"/>
          <w:szCs w:val="24"/>
          <w:lang w:val="id-ID"/>
        </w:rPr>
        <w:t xml:space="preserve">menggunakan pewarna sintetis yang </w:t>
      </w:r>
      <w:r w:rsidR="004C3401">
        <w:rPr>
          <w:rFonts w:ascii="Times New Roman" w:hAnsi="Times New Roman" w:cs="Times New Roman"/>
          <w:sz w:val="24"/>
          <w:szCs w:val="24"/>
          <w:lang w:val="id-ID"/>
        </w:rPr>
        <w:t xml:space="preserve">harganya </w:t>
      </w:r>
      <w:r w:rsidRPr="00DF0950">
        <w:rPr>
          <w:rFonts w:ascii="Times New Roman" w:hAnsi="Times New Roman" w:cs="Times New Roman"/>
          <w:sz w:val="24"/>
          <w:szCs w:val="24"/>
          <w:lang w:val="id-ID"/>
        </w:rPr>
        <w:t>lebih murah, mudah didapat</w:t>
      </w:r>
      <w:r w:rsidR="004C3401">
        <w:rPr>
          <w:rFonts w:ascii="Times New Roman" w:hAnsi="Times New Roman" w:cs="Times New Roman"/>
          <w:sz w:val="24"/>
          <w:szCs w:val="24"/>
          <w:lang w:val="id-ID"/>
        </w:rPr>
        <w:t>kan</w:t>
      </w:r>
      <w:r w:rsidRPr="00DF0950">
        <w:rPr>
          <w:rFonts w:ascii="Times New Roman" w:hAnsi="Times New Roman" w:cs="Times New Roman"/>
          <w:sz w:val="24"/>
          <w:szCs w:val="24"/>
          <w:lang w:val="id-ID"/>
        </w:rPr>
        <w:t xml:space="preserve">, dan menghasilkan warna yang </w:t>
      </w:r>
      <w:r w:rsidR="004C3401">
        <w:rPr>
          <w:rFonts w:ascii="Times New Roman" w:hAnsi="Times New Roman" w:cs="Times New Roman"/>
          <w:sz w:val="24"/>
          <w:szCs w:val="24"/>
          <w:lang w:val="id-ID"/>
        </w:rPr>
        <w:t xml:space="preserve">lebih terang sehingga </w:t>
      </w:r>
      <w:r w:rsidRPr="00DF0950">
        <w:rPr>
          <w:rFonts w:ascii="Times New Roman" w:hAnsi="Times New Roman" w:cs="Times New Roman"/>
          <w:sz w:val="24"/>
          <w:szCs w:val="24"/>
          <w:lang w:val="id-ID"/>
        </w:rPr>
        <w:t xml:space="preserve">menarik </w:t>
      </w:r>
      <w:r w:rsidR="00D9327D">
        <w:rPr>
          <w:rFonts w:ascii="Times New Roman" w:hAnsi="Times New Roman" w:cs="Times New Roman"/>
          <w:sz w:val="24"/>
          <w:szCs w:val="24"/>
          <w:lang w:val="id-ID"/>
        </w:rPr>
        <w:t>minat</w:t>
      </w:r>
      <w:r w:rsidRPr="00DF0950">
        <w:rPr>
          <w:rFonts w:ascii="Times New Roman" w:hAnsi="Times New Roman" w:cs="Times New Roman"/>
          <w:sz w:val="24"/>
          <w:szCs w:val="24"/>
          <w:lang w:val="id-ID"/>
        </w:rPr>
        <w:t xml:space="preserve"> konsumen. Namun, penggunaan bahan </w:t>
      </w:r>
      <w:r w:rsidR="004C3401">
        <w:rPr>
          <w:rFonts w:ascii="Times New Roman" w:hAnsi="Times New Roman" w:cs="Times New Roman"/>
          <w:sz w:val="24"/>
          <w:szCs w:val="24"/>
          <w:lang w:val="id-ID"/>
        </w:rPr>
        <w:t xml:space="preserve">pewarna sintetis </w:t>
      </w:r>
      <w:r w:rsidRPr="00DF0950">
        <w:rPr>
          <w:rFonts w:ascii="Times New Roman" w:hAnsi="Times New Roman" w:cs="Times New Roman"/>
          <w:sz w:val="24"/>
          <w:szCs w:val="24"/>
          <w:lang w:val="id-ID"/>
        </w:rPr>
        <w:t xml:space="preserve">ini tidak </w:t>
      </w:r>
      <w:r w:rsidR="004C3401">
        <w:rPr>
          <w:rFonts w:ascii="Times New Roman" w:hAnsi="Times New Roman" w:cs="Times New Roman"/>
          <w:sz w:val="24"/>
          <w:szCs w:val="24"/>
          <w:lang w:val="id-ID"/>
        </w:rPr>
        <w:t>diiringi dengan</w:t>
      </w:r>
      <w:r w:rsidRPr="00DF0950">
        <w:rPr>
          <w:rFonts w:ascii="Times New Roman" w:hAnsi="Times New Roman" w:cs="Times New Roman"/>
          <w:sz w:val="24"/>
          <w:szCs w:val="24"/>
          <w:lang w:val="id-ID"/>
        </w:rPr>
        <w:t xml:space="preserve"> dengan pengelolaan limbah yang </w:t>
      </w:r>
      <w:r w:rsidR="00D9327D">
        <w:rPr>
          <w:rFonts w:ascii="Times New Roman" w:hAnsi="Times New Roman" w:cs="Times New Roman"/>
          <w:sz w:val="24"/>
          <w:szCs w:val="24"/>
          <w:lang w:val="id-ID"/>
        </w:rPr>
        <w:t>tepat</w:t>
      </w:r>
      <w:r w:rsidR="0099535A">
        <w:rPr>
          <w:rFonts w:ascii="Times New Roman" w:hAnsi="Times New Roman" w:cs="Times New Roman"/>
          <w:sz w:val="24"/>
          <w:szCs w:val="24"/>
          <w:lang w:val="id-ID"/>
        </w:rPr>
        <w:t>, seperti yang disampaikan ketika sesi wawancara berikut:</w:t>
      </w:r>
    </w:p>
    <w:p w14:paraId="4BD21A26" w14:textId="1933CE96" w:rsidR="0099535A" w:rsidRDefault="0099535A" w:rsidP="001A5744">
      <w:pPr>
        <w:spacing w:line="240" w:lineRule="auto"/>
        <w:ind w:left="567"/>
        <w:jc w:val="both"/>
        <w:rPr>
          <w:rFonts w:asciiTheme="majorBidi" w:eastAsia="Times New Roman" w:hAnsiTheme="majorBidi" w:cstheme="majorBidi"/>
        </w:rPr>
      </w:pPr>
      <w:r w:rsidRPr="00801C34">
        <w:rPr>
          <w:rFonts w:asciiTheme="majorBidi" w:eastAsia="Times New Roman" w:hAnsiTheme="majorBidi" w:cstheme="majorBidi"/>
        </w:rPr>
        <w:t>“</w:t>
      </w:r>
      <w:r w:rsidRPr="00801C34">
        <w:rPr>
          <w:rFonts w:asciiTheme="majorBidi" w:eastAsia="Times New Roman" w:hAnsiTheme="majorBidi" w:cstheme="majorBidi"/>
          <w:i/>
          <w:iCs/>
        </w:rPr>
        <w:t>Selama ini kita gatau apasih fungsinya limbah itu. Jadi habis kita mencelup benang, ya itu buang aja ke sungai</w:t>
      </w:r>
      <w:r w:rsidRPr="00801C34">
        <w:rPr>
          <w:rFonts w:asciiTheme="majorBidi" w:eastAsia="Times New Roman" w:hAnsiTheme="majorBidi" w:cstheme="majorBidi"/>
        </w:rPr>
        <w:t>” (26 MA 2)</w:t>
      </w:r>
    </w:p>
    <w:p w14:paraId="4670CCDB" w14:textId="5DD54C4A" w:rsidR="001A5744" w:rsidRPr="00DF0950" w:rsidRDefault="001A5744" w:rsidP="001A5744">
      <w:pPr>
        <w:spacing w:line="240" w:lineRule="auto"/>
        <w:ind w:left="567"/>
        <w:jc w:val="both"/>
        <w:rPr>
          <w:rFonts w:asciiTheme="majorBidi" w:eastAsia="Times New Roman" w:hAnsiTheme="majorBidi" w:cstheme="majorBidi"/>
          <w:i/>
          <w:iCs/>
        </w:rPr>
      </w:pPr>
      <w:r w:rsidRPr="00801C34">
        <w:rPr>
          <w:rFonts w:asciiTheme="majorBidi" w:eastAsia="Times New Roman" w:hAnsiTheme="majorBidi" w:cstheme="majorBidi"/>
          <w:i/>
          <w:iCs/>
        </w:rPr>
        <w:t xml:space="preserve">“Kalo masalah dampak dari hasil limbah pengrajin sarung Samarinda itu kita gatau apa dampaknya, karena setalah kita melakukan pencelupan itu langsung dibuang ke sungai aja. Kita gatau manfaatnya apa sih.” </w:t>
      </w:r>
      <w:r w:rsidRPr="00801C34">
        <w:rPr>
          <w:rFonts w:asciiTheme="majorBidi" w:eastAsia="Times New Roman" w:hAnsiTheme="majorBidi" w:cstheme="majorBidi"/>
        </w:rPr>
        <w:t>(2 MA 2)</w:t>
      </w:r>
    </w:p>
    <w:p w14:paraId="0B89198A" w14:textId="77777777" w:rsidR="001A5744" w:rsidRDefault="00DF0950" w:rsidP="001A5744">
      <w:pPr>
        <w:spacing w:after="0" w:line="480" w:lineRule="auto"/>
        <w:ind w:firstLine="567"/>
        <w:jc w:val="both"/>
        <w:rPr>
          <w:rFonts w:ascii="Times New Roman" w:hAnsi="Times New Roman" w:cs="Times New Roman"/>
          <w:sz w:val="24"/>
          <w:szCs w:val="24"/>
          <w:lang w:val="id-ID"/>
        </w:rPr>
      </w:pPr>
      <w:r w:rsidRPr="00DF0950">
        <w:rPr>
          <w:rFonts w:ascii="Times New Roman" w:hAnsi="Times New Roman" w:cs="Times New Roman"/>
          <w:sz w:val="24"/>
          <w:szCs w:val="24"/>
          <w:lang w:val="id-ID"/>
        </w:rPr>
        <w:t xml:space="preserve">Pernyataan </w:t>
      </w:r>
      <w:r w:rsidR="0099535A">
        <w:rPr>
          <w:rFonts w:ascii="Times New Roman" w:hAnsi="Times New Roman" w:cs="Times New Roman"/>
          <w:sz w:val="24"/>
          <w:szCs w:val="24"/>
          <w:lang w:val="id-ID"/>
        </w:rPr>
        <w:t xml:space="preserve">informan di atas </w:t>
      </w:r>
      <w:r w:rsidRPr="00DF0950">
        <w:rPr>
          <w:rFonts w:ascii="Times New Roman" w:hAnsi="Times New Roman" w:cs="Times New Roman"/>
          <w:sz w:val="24"/>
          <w:szCs w:val="24"/>
          <w:lang w:val="id-ID"/>
        </w:rPr>
        <w:t>menunjukkan bahwa tidak ada proses akuntansi atau pencatatan yang memperhitungkan dampak dari pembuangan limbah tersebut.</w:t>
      </w:r>
      <w:r w:rsidR="003F3574">
        <w:rPr>
          <w:rFonts w:ascii="Times New Roman" w:hAnsi="Times New Roman" w:cs="Times New Roman"/>
          <w:sz w:val="24"/>
          <w:szCs w:val="24"/>
          <w:lang w:val="id-ID"/>
        </w:rPr>
        <w:t xml:space="preserve"> Setelah proses pewarnaan benang, limbah cair yang dihasilkan akan langsung dibuang ke sungai.</w:t>
      </w:r>
      <w:r w:rsidR="00BC6105">
        <w:rPr>
          <w:rFonts w:ascii="Times New Roman" w:hAnsi="Times New Roman" w:cs="Times New Roman"/>
          <w:sz w:val="24"/>
          <w:szCs w:val="24"/>
          <w:lang w:val="id-ID"/>
        </w:rPr>
        <w:t xml:space="preserve"> </w:t>
      </w:r>
      <w:r w:rsidR="00BC6105">
        <w:rPr>
          <w:rFonts w:ascii="Times New Roman" w:hAnsi="Times New Roman" w:cs="Times New Roman"/>
          <w:sz w:val="24"/>
          <w:szCs w:val="24"/>
        </w:rPr>
        <w:t>P</w:t>
      </w:r>
      <w:r w:rsidR="00BC6105" w:rsidRPr="00BC6105">
        <w:rPr>
          <w:rFonts w:ascii="Times New Roman" w:hAnsi="Times New Roman" w:cs="Times New Roman"/>
          <w:sz w:val="24"/>
          <w:szCs w:val="24"/>
        </w:rPr>
        <w:t>engrajin tidak mempertimbangkan dampak lingkungan dari bahan pewarna yang digunakan</w:t>
      </w:r>
      <w:r w:rsidRPr="00DF0950">
        <w:rPr>
          <w:rFonts w:ascii="Times New Roman" w:hAnsi="Times New Roman" w:cs="Times New Roman"/>
          <w:sz w:val="24"/>
          <w:szCs w:val="24"/>
          <w:lang w:val="id-ID"/>
        </w:rPr>
        <w:t xml:space="preserve"> </w:t>
      </w:r>
      <w:r w:rsidR="00BC6105">
        <w:rPr>
          <w:rFonts w:ascii="Times New Roman" w:hAnsi="Times New Roman" w:cs="Times New Roman"/>
          <w:sz w:val="24"/>
          <w:szCs w:val="24"/>
          <w:lang w:val="id-ID"/>
        </w:rPr>
        <w:t>karena l</w:t>
      </w:r>
      <w:r w:rsidRPr="00DF0950">
        <w:rPr>
          <w:rFonts w:ascii="Times New Roman" w:hAnsi="Times New Roman" w:cs="Times New Roman"/>
          <w:sz w:val="24"/>
          <w:szCs w:val="24"/>
          <w:lang w:val="id-ID"/>
        </w:rPr>
        <w:t>imbah</w:t>
      </w:r>
      <w:r w:rsidR="003F3574">
        <w:rPr>
          <w:rFonts w:ascii="Times New Roman" w:hAnsi="Times New Roman" w:cs="Times New Roman"/>
          <w:sz w:val="24"/>
          <w:szCs w:val="24"/>
          <w:lang w:val="id-ID"/>
        </w:rPr>
        <w:t xml:space="preserve"> </w:t>
      </w:r>
      <w:r w:rsidR="00BC6105">
        <w:rPr>
          <w:rFonts w:ascii="Times New Roman" w:hAnsi="Times New Roman" w:cs="Times New Roman"/>
          <w:sz w:val="24"/>
          <w:szCs w:val="24"/>
          <w:lang w:val="id-ID"/>
        </w:rPr>
        <w:t>yang dihasilkan</w:t>
      </w:r>
      <w:r w:rsidRPr="00DF0950">
        <w:rPr>
          <w:rFonts w:ascii="Times New Roman" w:hAnsi="Times New Roman" w:cs="Times New Roman"/>
          <w:sz w:val="24"/>
          <w:szCs w:val="24"/>
          <w:lang w:val="id-ID"/>
        </w:rPr>
        <w:t xml:space="preserve"> dianggap tidak memiliki nilai dan </w:t>
      </w:r>
      <w:r w:rsidR="003F3574">
        <w:rPr>
          <w:rFonts w:ascii="Times New Roman" w:hAnsi="Times New Roman" w:cs="Times New Roman"/>
          <w:sz w:val="24"/>
          <w:szCs w:val="24"/>
          <w:lang w:val="id-ID"/>
        </w:rPr>
        <w:t>manfaat</w:t>
      </w:r>
      <w:r w:rsidR="00BC6105">
        <w:rPr>
          <w:rFonts w:ascii="Times New Roman" w:hAnsi="Times New Roman" w:cs="Times New Roman"/>
          <w:sz w:val="24"/>
          <w:szCs w:val="24"/>
          <w:lang w:val="id-ID"/>
        </w:rPr>
        <w:t xml:space="preserve">. </w:t>
      </w:r>
      <w:r w:rsidR="007969C6">
        <w:rPr>
          <w:rFonts w:ascii="Times New Roman" w:hAnsi="Times New Roman" w:cs="Times New Roman"/>
          <w:sz w:val="24"/>
          <w:szCs w:val="24"/>
          <w:lang w:val="id-ID"/>
        </w:rPr>
        <w:t xml:space="preserve">Bagi pengrajin, eksternaslitas usaha tidak menjadi aspek yang </w:t>
      </w:r>
      <w:r w:rsidR="007969C6">
        <w:rPr>
          <w:rFonts w:ascii="Times New Roman" w:hAnsi="Times New Roman" w:cs="Times New Roman"/>
          <w:sz w:val="24"/>
          <w:szCs w:val="24"/>
        </w:rPr>
        <w:t xml:space="preserve">perlu </w:t>
      </w:r>
      <w:r w:rsidR="007969C6" w:rsidRPr="007969C6">
        <w:rPr>
          <w:rFonts w:ascii="Times New Roman" w:hAnsi="Times New Roman" w:cs="Times New Roman"/>
          <w:sz w:val="24"/>
          <w:szCs w:val="24"/>
        </w:rPr>
        <w:t xml:space="preserve">diperhitungkan secara ekonomi, kecuali jika </w:t>
      </w:r>
      <w:r w:rsidR="00F809B9">
        <w:rPr>
          <w:rFonts w:ascii="Times New Roman" w:hAnsi="Times New Roman" w:cs="Times New Roman"/>
          <w:sz w:val="24"/>
          <w:szCs w:val="24"/>
        </w:rPr>
        <w:t>aspe</w:t>
      </w:r>
      <w:r w:rsidR="008A5937">
        <w:rPr>
          <w:rFonts w:ascii="Times New Roman" w:hAnsi="Times New Roman" w:cs="Times New Roman"/>
          <w:sz w:val="24"/>
          <w:szCs w:val="24"/>
        </w:rPr>
        <w:t>k</w:t>
      </w:r>
      <w:r w:rsidR="00F809B9">
        <w:rPr>
          <w:rFonts w:ascii="Times New Roman" w:hAnsi="Times New Roman" w:cs="Times New Roman"/>
          <w:sz w:val="24"/>
          <w:szCs w:val="24"/>
        </w:rPr>
        <w:t xml:space="preserve"> tersebut dapat memberikan manfaat secara langsung.</w:t>
      </w:r>
      <w:r w:rsidR="00B06D0E">
        <w:rPr>
          <w:rFonts w:ascii="Times New Roman" w:hAnsi="Times New Roman" w:cs="Times New Roman"/>
          <w:sz w:val="24"/>
          <w:szCs w:val="24"/>
          <w:lang w:val="id-ID"/>
        </w:rPr>
        <w:t xml:space="preserve"> </w:t>
      </w:r>
    </w:p>
    <w:p w14:paraId="65AD1B6A" w14:textId="769803D7" w:rsidR="00064195" w:rsidRDefault="0009641F" w:rsidP="001A5744">
      <w:pPr>
        <w:spacing w:after="0" w:line="480" w:lineRule="auto"/>
        <w:ind w:firstLine="567"/>
        <w:jc w:val="both"/>
        <w:rPr>
          <w:rFonts w:ascii="Times New Roman" w:hAnsi="Times New Roman" w:cs="Times New Roman"/>
          <w:sz w:val="24"/>
          <w:szCs w:val="24"/>
        </w:rPr>
      </w:pPr>
      <w:r w:rsidRPr="0009641F">
        <w:rPr>
          <w:rFonts w:ascii="Times New Roman" w:hAnsi="Times New Roman" w:cs="Times New Roman"/>
          <w:sz w:val="24"/>
          <w:szCs w:val="24"/>
          <w:lang w:val="id-ID"/>
        </w:rPr>
        <w:t>Dalam akuntansi bebas nilai,</w:t>
      </w:r>
      <w:r w:rsidR="00064195">
        <w:rPr>
          <w:rFonts w:ascii="Times New Roman" w:hAnsi="Times New Roman" w:cs="Times New Roman"/>
          <w:sz w:val="24"/>
          <w:szCs w:val="24"/>
          <w:lang w:val="id-ID"/>
        </w:rPr>
        <w:t xml:space="preserve"> p</w:t>
      </w:r>
      <w:r w:rsidR="008A5937" w:rsidRPr="008A5937">
        <w:rPr>
          <w:rFonts w:ascii="Times New Roman" w:hAnsi="Times New Roman" w:cs="Times New Roman"/>
          <w:sz w:val="24"/>
          <w:szCs w:val="24"/>
        </w:rPr>
        <w:t>e</w:t>
      </w:r>
      <w:r w:rsidR="008A5937">
        <w:rPr>
          <w:rFonts w:ascii="Times New Roman" w:hAnsi="Times New Roman" w:cs="Times New Roman"/>
          <w:sz w:val="24"/>
          <w:szCs w:val="24"/>
        </w:rPr>
        <w:t>milihan penggunaan bahan pe</w:t>
      </w:r>
      <w:r w:rsidR="008A5937" w:rsidRPr="008A5937">
        <w:rPr>
          <w:rFonts w:ascii="Times New Roman" w:hAnsi="Times New Roman" w:cs="Times New Roman"/>
          <w:sz w:val="24"/>
          <w:szCs w:val="24"/>
        </w:rPr>
        <w:t xml:space="preserve">warna </w:t>
      </w:r>
      <w:r w:rsidR="00064195">
        <w:rPr>
          <w:rFonts w:ascii="Times New Roman" w:hAnsi="Times New Roman" w:cs="Times New Roman"/>
          <w:sz w:val="24"/>
          <w:szCs w:val="24"/>
        </w:rPr>
        <w:t xml:space="preserve">dan dampak yang ditimbulkan </w:t>
      </w:r>
      <w:r w:rsidR="00064195" w:rsidRPr="00064195">
        <w:rPr>
          <w:rFonts w:ascii="Times New Roman" w:hAnsi="Times New Roman" w:cs="Times New Roman"/>
          <w:sz w:val="24"/>
          <w:szCs w:val="24"/>
        </w:rPr>
        <w:t xml:space="preserve">tidak tercatat dalam laporan keuangan, </w:t>
      </w:r>
      <w:r w:rsidR="00064195">
        <w:rPr>
          <w:rFonts w:ascii="Times New Roman" w:hAnsi="Times New Roman" w:cs="Times New Roman"/>
          <w:sz w:val="24"/>
          <w:szCs w:val="24"/>
        </w:rPr>
        <w:t xml:space="preserve">sehingga pengrajin tidak mempertimbangkannya </w:t>
      </w:r>
      <w:r w:rsidR="00064195" w:rsidRPr="00064195">
        <w:rPr>
          <w:rFonts w:ascii="Times New Roman" w:hAnsi="Times New Roman" w:cs="Times New Roman"/>
          <w:sz w:val="24"/>
          <w:szCs w:val="24"/>
        </w:rPr>
        <w:t>dalam</w:t>
      </w:r>
      <w:r w:rsidR="00064195">
        <w:rPr>
          <w:rFonts w:ascii="Times New Roman" w:hAnsi="Times New Roman" w:cs="Times New Roman"/>
          <w:sz w:val="24"/>
          <w:szCs w:val="24"/>
        </w:rPr>
        <w:t xml:space="preserve"> proses</w:t>
      </w:r>
      <w:r w:rsidR="00064195" w:rsidRPr="00064195">
        <w:rPr>
          <w:rFonts w:ascii="Times New Roman" w:hAnsi="Times New Roman" w:cs="Times New Roman"/>
          <w:sz w:val="24"/>
          <w:szCs w:val="24"/>
        </w:rPr>
        <w:t xml:space="preserve"> pengambilan keputusan. </w:t>
      </w:r>
      <w:r w:rsidR="00321AF1" w:rsidRPr="00321AF1">
        <w:rPr>
          <w:rFonts w:ascii="Times New Roman" w:hAnsi="Times New Roman" w:cs="Times New Roman"/>
          <w:sz w:val="24"/>
          <w:szCs w:val="24"/>
        </w:rPr>
        <w:t xml:space="preserve">Ketika dampak lingkungan tidak </w:t>
      </w:r>
      <w:r w:rsidR="00321AF1">
        <w:rPr>
          <w:rFonts w:ascii="Times New Roman" w:hAnsi="Times New Roman" w:cs="Times New Roman"/>
          <w:sz w:val="24"/>
          <w:szCs w:val="24"/>
        </w:rPr>
        <w:t>ter</w:t>
      </w:r>
      <w:r w:rsidR="00321AF1" w:rsidRPr="00321AF1">
        <w:rPr>
          <w:rFonts w:ascii="Times New Roman" w:hAnsi="Times New Roman" w:cs="Times New Roman"/>
          <w:sz w:val="24"/>
          <w:szCs w:val="24"/>
        </w:rPr>
        <w:t xml:space="preserve">masuk sebagai komponen biaya, maka seluruh pertimbangan ekonomi berfokus pada efisiensi </w:t>
      </w:r>
      <w:r w:rsidR="00321AF1">
        <w:rPr>
          <w:rFonts w:ascii="Times New Roman" w:hAnsi="Times New Roman" w:cs="Times New Roman"/>
          <w:sz w:val="24"/>
          <w:szCs w:val="24"/>
        </w:rPr>
        <w:t xml:space="preserve">biaya </w:t>
      </w:r>
      <w:r w:rsidR="00321AF1" w:rsidRPr="00321AF1">
        <w:rPr>
          <w:rFonts w:ascii="Times New Roman" w:hAnsi="Times New Roman" w:cs="Times New Roman"/>
          <w:sz w:val="24"/>
          <w:szCs w:val="24"/>
        </w:rPr>
        <w:t xml:space="preserve">dan keuntungan jangka pendek. Hal ini </w:t>
      </w:r>
      <w:r w:rsidR="00321AF1">
        <w:rPr>
          <w:rFonts w:ascii="Times New Roman" w:hAnsi="Times New Roman" w:cs="Times New Roman"/>
          <w:sz w:val="24"/>
          <w:szCs w:val="24"/>
        </w:rPr>
        <w:t>mengakibatkan</w:t>
      </w:r>
      <w:r w:rsidR="00321AF1" w:rsidRPr="00321AF1">
        <w:rPr>
          <w:rFonts w:ascii="Times New Roman" w:hAnsi="Times New Roman" w:cs="Times New Roman"/>
          <w:sz w:val="24"/>
          <w:szCs w:val="24"/>
        </w:rPr>
        <w:t xml:space="preserve"> tidak adanya alokasi </w:t>
      </w:r>
      <w:r w:rsidR="00321AF1">
        <w:rPr>
          <w:rFonts w:ascii="Times New Roman" w:hAnsi="Times New Roman" w:cs="Times New Roman"/>
          <w:sz w:val="24"/>
          <w:szCs w:val="24"/>
        </w:rPr>
        <w:t>biaya</w:t>
      </w:r>
      <w:r w:rsidR="00321AF1" w:rsidRPr="00321AF1">
        <w:rPr>
          <w:rFonts w:ascii="Times New Roman" w:hAnsi="Times New Roman" w:cs="Times New Roman"/>
          <w:sz w:val="24"/>
          <w:szCs w:val="24"/>
        </w:rPr>
        <w:t xml:space="preserve"> untuk menerapkan </w:t>
      </w:r>
      <w:r w:rsidR="00321AF1">
        <w:rPr>
          <w:rFonts w:ascii="Times New Roman" w:hAnsi="Times New Roman" w:cs="Times New Roman"/>
          <w:i/>
          <w:iCs/>
          <w:sz w:val="24"/>
          <w:szCs w:val="24"/>
        </w:rPr>
        <w:t>green accounting</w:t>
      </w:r>
      <w:r w:rsidR="001A5744">
        <w:rPr>
          <w:rFonts w:ascii="Times New Roman" w:hAnsi="Times New Roman" w:cs="Times New Roman"/>
          <w:sz w:val="24"/>
          <w:szCs w:val="24"/>
        </w:rPr>
        <w:t>, seperti yang disampaikan oleh informan berikut:</w:t>
      </w:r>
    </w:p>
    <w:p w14:paraId="5105C4C6" w14:textId="77777777" w:rsidR="001A5744" w:rsidRPr="002D589E" w:rsidRDefault="001A5744" w:rsidP="001A5744">
      <w:pPr>
        <w:spacing w:line="240" w:lineRule="auto"/>
        <w:ind w:left="567"/>
        <w:jc w:val="both"/>
        <w:rPr>
          <w:rFonts w:asciiTheme="majorBidi" w:eastAsia="Times New Roman" w:hAnsiTheme="majorBidi" w:cstheme="majorBidi"/>
        </w:rPr>
      </w:pPr>
      <w:r w:rsidRPr="002D589E">
        <w:rPr>
          <w:rFonts w:asciiTheme="majorBidi" w:eastAsia="Times New Roman" w:hAnsiTheme="majorBidi" w:cstheme="majorBidi"/>
          <w:i/>
          <w:iCs/>
        </w:rPr>
        <w:lastRenderedPageBreak/>
        <w:t xml:space="preserve">“Mau, tambah bagus lagi kan. Tapi kalo ada biayanya nda dulu, soalnya sarung ini kan sekarang kurang anu (sedang menurun penjualannya)…” </w:t>
      </w:r>
      <w:r w:rsidRPr="002D589E">
        <w:rPr>
          <w:rFonts w:asciiTheme="majorBidi" w:eastAsia="Times New Roman" w:hAnsiTheme="majorBidi" w:cstheme="majorBidi"/>
        </w:rPr>
        <w:t>(6 S 2)</w:t>
      </w:r>
    </w:p>
    <w:p w14:paraId="3B51ED34" w14:textId="655AB472" w:rsidR="001A5744" w:rsidRDefault="001A5744" w:rsidP="001A5744">
      <w:pPr>
        <w:spacing w:after="0" w:line="480" w:lineRule="auto"/>
        <w:ind w:firstLine="567"/>
        <w:jc w:val="both"/>
        <w:rPr>
          <w:rFonts w:asciiTheme="majorBidi" w:eastAsia="Times New Roman" w:hAnsiTheme="majorBidi" w:cstheme="majorBidi"/>
        </w:rPr>
      </w:pPr>
      <w:r w:rsidRPr="002D589E">
        <w:rPr>
          <w:rFonts w:asciiTheme="majorBidi" w:eastAsia="Times New Roman" w:hAnsiTheme="majorBidi" w:cstheme="majorBidi"/>
          <w:i/>
          <w:iCs/>
          <w:lang w:val="id-ID"/>
        </w:rPr>
        <w:t>“</w:t>
      </w:r>
      <w:r w:rsidRPr="002D589E">
        <w:rPr>
          <w:rFonts w:asciiTheme="majorBidi" w:eastAsia="Times New Roman" w:hAnsiTheme="majorBidi" w:cstheme="majorBidi"/>
          <w:i/>
          <w:iCs/>
        </w:rPr>
        <w:t>Saya cuman tenaga kerja aja, kalo biaya belum.</w:t>
      </w:r>
      <w:r w:rsidRPr="002D589E">
        <w:rPr>
          <w:rFonts w:asciiTheme="majorBidi" w:eastAsia="Times New Roman" w:hAnsiTheme="majorBidi" w:cstheme="majorBidi"/>
        </w:rPr>
        <w:t>”</w:t>
      </w:r>
    </w:p>
    <w:p w14:paraId="30658FF8" w14:textId="3867749E" w:rsidR="001A5744" w:rsidRDefault="0041512F" w:rsidP="001A5744">
      <w:pPr>
        <w:spacing w:after="0" w:line="480" w:lineRule="auto"/>
        <w:ind w:firstLine="567"/>
        <w:jc w:val="both"/>
        <w:rPr>
          <w:rFonts w:asciiTheme="majorBidi" w:hAnsiTheme="majorBidi" w:cstheme="majorBidi"/>
          <w:sz w:val="24"/>
          <w:szCs w:val="24"/>
        </w:rPr>
      </w:pPr>
      <w:r w:rsidRPr="005F35C8">
        <w:rPr>
          <w:rFonts w:asciiTheme="majorBidi" w:hAnsiTheme="majorBidi" w:cstheme="majorBidi"/>
          <w:sz w:val="24"/>
          <w:szCs w:val="24"/>
        </w:rPr>
        <w:t xml:space="preserve">Berdasarkan jawaban tersebut, informan </w:t>
      </w:r>
      <w:r>
        <w:rPr>
          <w:rFonts w:asciiTheme="majorBidi" w:hAnsiTheme="majorBidi" w:cstheme="majorBidi"/>
          <w:sz w:val="24"/>
          <w:szCs w:val="24"/>
        </w:rPr>
        <w:t xml:space="preserve">pertama </w:t>
      </w:r>
      <w:r w:rsidRPr="005F35C8">
        <w:rPr>
          <w:rFonts w:asciiTheme="majorBidi" w:hAnsiTheme="majorBidi" w:cstheme="majorBidi"/>
          <w:sz w:val="24"/>
          <w:szCs w:val="24"/>
        </w:rPr>
        <w:t xml:space="preserve">menunjukkan niat positif untuk memperbaiki </w:t>
      </w:r>
      <w:r>
        <w:rPr>
          <w:rFonts w:asciiTheme="majorBidi" w:hAnsiTheme="majorBidi" w:cstheme="majorBidi"/>
          <w:sz w:val="24"/>
          <w:szCs w:val="24"/>
        </w:rPr>
        <w:t>pengolahan</w:t>
      </w:r>
      <w:r w:rsidRPr="005F35C8">
        <w:rPr>
          <w:rFonts w:asciiTheme="majorBidi" w:hAnsiTheme="majorBidi" w:cstheme="majorBidi"/>
          <w:sz w:val="24"/>
          <w:szCs w:val="24"/>
        </w:rPr>
        <w:t xml:space="preserve"> limb</w:t>
      </w:r>
      <w:r>
        <w:rPr>
          <w:rFonts w:asciiTheme="majorBidi" w:hAnsiTheme="majorBidi" w:cstheme="majorBidi"/>
          <w:sz w:val="24"/>
          <w:szCs w:val="24"/>
        </w:rPr>
        <w:t xml:space="preserve">ah dengan cara yang lebih ramah lingkungan. </w:t>
      </w:r>
      <w:r w:rsidRPr="005F35C8">
        <w:rPr>
          <w:rFonts w:asciiTheme="majorBidi" w:hAnsiTheme="majorBidi" w:cstheme="majorBidi"/>
          <w:sz w:val="24"/>
          <w:szCs w:val="24"/>
        </w:rPr>
        <w:t xml:space="preserve">Namun, niat baik ini </w:t>
      </w:r>
      <w:r>
        <w:rPr>
          <w:rFonts w:asciiTheme="majorBidi" w:hAnsiTheme="majorBidi" w:cstheme="majorBidi"/>
          <w:sz w:val="24"/>
          <w:szCs w:val="24"/>
        </w:rPr>
        <w:t>terkendala oleh biaya yang harus dikeluarkan oleh informan. Ia juga</w:t>
      </w:r>
      <w:r w:rsidRPr="00E87F35">
        <w:rPr>
          <w:rFonts w:asciiTheme="majorBidi" w:hAnsiTheme="majorBidi" w:cstheme="majorBidi"/>
          <w:sz w:val="24"/>
          <w:szCs w:val="24"/>
        </w:rPr>
        <w:t xml:space="preserve"> menyebutkan jika minat konsumen </w:t>
      </w:r>
      <w:r>
        <w:rPr>
          <w:rFonts w:asciiTheme="majorBidi" w:hAnsiTheme="majorBidi" w:cstheme="majorBidi"/>
          <w:sz w:val="24"/>
          <w:szCs w:val="24"/>
        </w:rPr>
        <w:t>terhadap kain tenun saat ini sedang menurun, sehingga biaya yang ada sebaiknya dialokasikan untuk proses produksi.</w:t>
      </w:r>
      <w:r w:rsidR="009A50F6">
        <w:rPr>
          <w:rFonts w:asciiTheme="majorBidi" w:hAnsiTheme="majorBidi" w:cstheme="majorBidi"/>
          <w:sz w:val="24"/>
          <w:szCs w:val="24"/>
        </w:rPr>
        <w:t xml:space="preserve"> Pada kondisi ini</w:t>
      </w:r>
      <w:r w:rsidR="009A50F6" w:rsidRPr="009A50F6">
        <w:rPr>
          <w:rFonts w:asciiTheme="majorBidi" w:hAnsiTheme="majorBidi" w:cstheme="majorBidi"/>
          <w:sz w:val="24"/>
          <w:szCs w:val="24"/>
        </w:rPr>
        <w:t xml:space="preserve">, pengeluaran tambahan untuk pengelolaan limbah atau pencatatan dampak lingkungan dinilai memberatkan </w:t>
      </w:r>
      <w:r w:rsidR="009A50F6">
        <w:rPr>
          <w:rFonts w:asciiTheme="majorBidi" w:hAnsiTheme="majorBidi" w:cstheme="majorBidi"/>
          <w:sz w:val="24"/>
          <w:szCs w:val="24"/>
        </w:rPr>
        <w:t xml:space="preserve">pengrajin </w:t>
      </w:r>
      <w:r w:rsidR="009A50F6" w:rsidRPr="009A50F6">
        <w:rPr>
          <w:rFonts w:asciiTheme="majorBidi" w:hAnsiTheme="majorBidi" w:cstheme="majorBidi"/>
          <w:sz w:val="24"/>
          <w:szCs w:val="24"/>
        </w:rPr>
        <w:t>dan tidak memberikan manfaat ekonomi langsung, sehingga tidak pernah masuk ke dalam perencanaan biaya</w:t>
      </w:r>
      <w:r w:rsidR="009A50F6">
        <w:rPr>
          <w:rFonts w:asciiTheme="majorBidi" w:hAnsiTheme="majorBidi" w:cstheme="majorBidi"/>
          <w:sz w:val="24"/>
          <w:szCs w:val="24"/>
        </w:rPr>
        <w:t xml:space="preserve"> usaha</w:t>
      </w:r>
      <w:r w:rsidR="009A50F6" w:rsidRPr="009A50F6">
        <w:rPr>
          <w:rFonts w:asciiTheme="majorBidi" w:hAnsiTheme="majorBidi" w:cstheme="majorBidi"/>
          <w:sz w:val="24"/>
          <w:szCs w:val="24"/>
        </w:rPr>
        <w:t>.</w:t>
      </w:r>
    </w:p>
    <w:p w14:paraId="5EF033E4" w14:textId="476BF4AA" w:rsidR="00E06149" w:rsidRDefault="00E06149" w:rsidP="00E06149">
      <w:pPr>
        <w:spacing w:after="0" w:line="480" w:lineRule="auto"/>
        <w:ind w:firstLine="720"/>
        <w:jc w:val="both"/>
        <w:rPr>
          <w:rFonts w:ascii="Times New Roman" w:hAnsi="Times New Roman" w:cs="Times New Roman"/>
          <w:sz w:val="24"/>
          <w:szCs w:val="24"/>
          <w:lang w:val="id-ID"/>
        </w:rPr>
      </w:pPr>
      <w:r>
        <w:rPr>
          <w:rFonts w:asciiTheme="majorBidi" w:hAnsiTheme="majorBidi" w:cstheme="majorBidi"/>
          <w:sz w:val="24"/>
          <w:szCs w:val="24"/>
          <w:lang w:val="id-ID"/>
        </w:rPr>
        <w:t>Para pengrajin</w:t>
      </w:r>
      <w:r w:rsidRPr="00824A73">
        <w:rPr>
          <w:rFonts w:asciiTheme="majorBidi" w:hAnsiTheme="majorBidi" w:cstheme="majorBidi"/>
          <w:sz w:val="24"/>
          <w:szCs w:val="24"/>
          <w:lang w:val="id-ID"/>
        </w:rPr>
        <w:t xml:space="preserve"> me</w:t>
      </w:r>
      <w:r>
        <w:rPr>
          <w:rFonts w:asciiTheme="majorBidi" w:hAnsiTheme="majorBidi" w:cstheme="majorBidi"/>
          <w:sz w:val="24"/>
          <w:szCs w:val="24"/>
          <w:lang w:val="id-ID"/>
        </w:rPr>
        <w:t>nganggap</w:t>
      </w:r>
      <w:r w:rsidRPr="00824A73">
        <w:rPr>
          <w:rFonts w:asciiTheme="majorBidi" w:hAnsiTheme="majorBidi" w:cstheme="majorBidi"/>
          <w:sz w:val="24"/>
          <w:szCs w:val="24"/>
          <w:lang w:val="id-ID"/>
        </w:rPr>
        <w:t xml:space="preserve"> </w:t>
      </w:r>
      <w:r>
        <w:rPr>
          <w:rFonts w:asciiTheme="majorBidi" w:hAnsiTheme="majorBidi" w:cstheme="majorBidi"/>
          <w:sz w:val="24"/>
          <w:szCs w:val="24"/>
          <w:lang w:val="id-ID"/>
        </w:rPr>
        <w:t>pengolahan</w:t>
      </w:r>
      <w:r w:rsidRPr="00824A73">
        <w:rPr>
          <w:rFonts w:asciiTheme="majorBidi" w:hAnsiTheme="majorBidi" w:cstheme="majorBidi"/>
          <w:sz w:val="24"/>
          <w:szCs w:val="24"/>
          <w:lang w:val="id-ID"/>
        </w:rPr>
        <w:t xml:space="preserve"> limbah sebagai hal yang tidak mendesak dan tidak berkaitan langsung dengan k</w:t>
      </w:r>
      <w:r>
        <w:rPr>
          <w:rFonts w:asciiTheme="majorBidi" w:hAnsiTheme="majorBidi" w:cstheme="majorBidi"/>
          <w:sz w:val="24"/>
          <w:szCs w:val="24"/>
          <w:lang w:val="id-ID"/>
        </w:rPr>
        <w:t>elangsunga</w:t>
      </w:r>
      <w:r w:rsidRPr="00824A73">
        <w:rPr>
          <w:rFonts w:asciiTheme="majorBidi" w:hAnsiTheme="majorBidi" w:cstheme="majorBidi"/>
          <w:sz w:val="24"/>
          <w:szCs w:val="24"/>
          <w:lang w:val="id-ID"/>
        </w:rPr>
        <w:t>n usaha.</w:t>
      </w:r>
      <w:r>
        <w:rPr>
          <w:rFonts w:asciiTheme="majorBidi" w:hAnsiTheme="majorBidi" w:cstheme="majorBidi"/>
          <w:sz w:val="24"/>
          <w:szCs w:val="24"/>
          <w:lang w:val="id-ID"/>
        </w:rPr>
        <w:t xml:space="preserve"> Fokus utama pengrajin saat ini adalah menjaga kualitas produk tenun mereka, sehingga </w:t>
      </w:r>
      <w:r>
        <w:rPr>
          <w:rFonts w:ascii="Times New Roman" w:hAnsi="Times New Roman" w:cs="Times New Roman"/>
          <w:sz w:val="24"/>
          <w:szCs w:val="24"/>
          <w:lang w:val="id-ID"/>
        </w:rPr>
        <w:t xml:space="preserve">pengrajin </w:t>
      </w:r>
      <w:r w:rsidRPr="005C6DC8">
        <w:rPr>
          <w:rFonts w:ascii="Times New Roman" w:hAnsi="Times New Roman" w:cs="Times New Roman"/>
          <w:sz w:val="24"/>
          <w:szCs w:val="24"/>
          <w:lang w:val="id-ID"/>
        </w:rPr>
        <w:t xml:space="preserve">beranggapan bahwa selama proses produksi berjalan lancar dan permintaan tetap tinggi, tidak ada kebutuhan mendesak untuk beralih ke </w:t>
      </w:r>
      <w:r w:rsidR="003719AF">
        <w:rPr>
          <w:rFonts w:ascii="Times New Roman" w:hAnsi="Times New Roman" w:cs="Times New Roman"/>
          <w:sz w:val="24"/>
          <w:szCs w:val="24"/>
          <w:lang w:val="id-ID"/>
        </w:rPr>
        <w:t>proses pengolahan</w:t>
      </w:r>
      <w:r w:rsidRPr="005C6DC8">
        <w:rPr>
          <w:rFonts w:ascii="Times New Roman" w:hAnsi="Times New Roman" w:cs="Times New Roman"/>
          <w:sz w:val="24"/>
          <w:szCs w:val="24"/>
          <w:lang w:val="id-ID"/>
        </w:rPr>
        <w:t xml:space="preserve"> </w:t>
      </w:r>
      <w:r w:rsidR="003719AF">
        <w:rPr>
          <w:rFonts w:ascii="Times New Roman" w:hAnsi="Times New Roman" w:cs="Times New Roman"/>
          <w:sz w:val="24"/>
          <w:szCs w:val="24"/>
          <w:lang w:val="id-ID"/>
        </w:rPr>
        <w:t xml:space="preserve">limbah </w:t>
      </w:r>
      <w:r w:rsidRPr="005C6DC8">
        <w:rPr>
          <w:rFonts w:ascii="Times New Roman" w:hAnsi="Times New Roman" w:cs="Times New Roman"/>
          <w:sz w:val="24"/>
          <w:szCs w:val="24"/>
          <w:lang w:val="id-ID"/>
        </w:rPr>
        <w:t>pewarnaan yang lebih ramah lingkungan</w:t>
      </w:r>
      <w:r>
        <w:rPr>
          <w:rFonts w:ascii="Times New Roman" w:hAnsi="Times New Roman" w:cs="Times New Roman"/>
          <w:sz w:val="24"/>
          <w:szCs w:val="24"/>
          <w:lang w:val="id-ID"/>
        </w:rPr>
        <w:t>, seperti yang disampaikan oleh informan berikut:</w:t>
      </w:r>
    </w:p>
    <w:p w14:paraId="40039123" w14:textId="77777777" w:rsidR="00E06149" w:rsidRDefault="00E06149" w:rsidP="00E06149">
      <w:pPr>
        <w:spacing w:line="240" w:lineRule="auto"/>
        <w:ind w:left="709" w:firstLine="11"/>
        <w:jc w:val="both"/>
        <w:rPr>
          <w:rFonts w:asciiTheme="majorBidi" w:eastAsia="Times New Roman" w:hAnsiTheme="majorBidi" w:cstheme="majorBidi"/>
        </w:rPr>
      </w:pPr>
      <w:r w:rsidRPr="00283B25">
        <w:rPr>
          <w:rFonts w:asciiTheme="majorBidi" w:eastAsia="Times New Roman" w:hAnsiTheme="majorBidi" w:cstheme="majorBidi"/>
          <w:i/>
          <w:iCs/>
        </w:rPr>
        <w:t>“Manfaatnya dulu. Apa dulu manfaatnya. Kalo hanya seperti kembali ke air biasa aja ya mendingan PDAM aja, karena itu butuh lagi tempat kan? Tempat hasil limbah itu.”</w:t>
      </w:r>
      <w:r w:rsidRPr="00283B25">
        <w:rPr>
          <w:rFonts w:asciiTheme="majorBidi" w:eastAsia="Times New Roman" w:hAnsiTheme="majorBidi" w:cstheme="majorBidi"/>
        </w:rPr>
        <w:t xml:space="preserve"> (20 MA 2)</w:t>
      </w:r>
    </w:p>
    <w:p w14:paraId="63E3C75A" w14:textId="77777777" w:rsidR="00E06149" w:rsidRDefault="00E06149" w:rsidP="00E06149">
      <w:pPr>
        <w:spacing w:line="240" w:lineRule="auto"/>
        <w:ind w:left="709"/>
        <w:jc w:val="both"/>
        <w:rPr>
          <w:rFonts w:asciiTheme="majorBidi" w:eastAsia="Times New Roman" w:hAnsiTheme="majorBidi" w:cstheme="majorBidi"/>
        </w:rPr>
      </w:pPr>
      <w:r w:rsidRPr="00283B25">
        <w:rPr>
          <w:rFonts w:asciiTheme="majorBidi" w:eastAsia="Times New Roman" w:hAnsiTheme="majorBidi" w:cstheme="majorBidi"/>
          <w:i/>
          <w:iCs/>
        </w:rPr>
        <w:t>“Kalo saya selama ini sistem produksi saya itu menjaga kualitas produksi saya sendiri. Itu aja.”</w:t>
      </w:r>
      <w:r>
        <w:rPr>
          <w:rFonts w:asciiTheme="majorBidi" w:eastAsia="Times New Roman" w:hAnsiTheme="majorBidi" w:cstheme="majorBidi"/>
          <w:i/>
          <w:iCs/>
        </w:rPr>
        <w:t xml:space="preserve"> </w:t>
      </w:r>
      <w:r w:rsidRPr="00283B25">
        <w:rPr>
          <w:rFonts w:asciiTheme="majorBidi" w:eastAsia="Times New Roman" w:hAnsiTheme="majorBidi" w:cstheme="majorBidi"/>
        </w:rPr>
        <w:t>(</w:t>
      </w:r>
      <w:r>
        <w:rPr>
          <w:rFonts w:asciiTheme="majorBidi" w:eastAsia="Times New Roman" w:hAnsiTheme="majorBidi" w:cstheme="majorBidi"/>
        </w:rPr>
        <w:t>46</w:t>
      </w:r>
      <w:r w:rsidRPr="00283B25">
        <w:rPr>
          <w:rFonts w:asciiTheme="majorBidi" w:eastAsia="Times New Roman" w:hAnsiTheme="majorBidi" w:cstheme="majorBidi"/>
        </w:rPr>
        <w:t xml:space="preserve"> MA 2)</w:t>
      </w:r>
    </w:p>
    <w:p w14:paraId="3463A728" w14:textId="77777777" w:rsidR="00E06149" w:rsidRDefault="00E06149" w:rsidP="00E06149">
      <w:pPr>
        <w:spacing w:line="240" w:lineRule="auto"/>
        <w:ind w:left="709"/>
        <w:jc w:val="both"/>
        <w:rPr>
          <w:rFonts w:asciiTheme="majorBidi" w:eastAsia="Times New Roman" w:hAnsiTheme="majorBidi" w:cstheme="majorBidi"/>
          <w:sz w:val="24"/>
          <w:szCs w:val="24"/>
        </w:rPr>
      </w:pPr>
      <w:r w:rsidRPr="002E1B3A">
        <w:rPr>
          <w:rFonts w:asciiTheme="majorBidi" w:eastAsia="Times New Roman" w:hAnsiTheme="majorBidi" w:cstheme="majorBidi"/>
          <w:i/>
          <w:iCs/>
        </w:rPr>
        <w:t>“Tapi ada sih manfaatnya, cobanya anu (tidak rusak) soalnya kan ga beli gas sudah semua.”</w:t>
      </w:r>
      <w:r>
        <w:rPr>
          <w:rFonts w:asciiTheme="majorBidi" w:eastAsia="Times New Roman" w:hAnsiTheme="majorBidi" w:cstheme="majorBidi"/>
          <w:sz w:val="24"/>
          <w:szCs w:val="24"/>
        </w:rPr>
        <w:t xml:space="preserve"> (44 S)</w:t>
      </w:r>
      <w:r w:rsidRPr="00FF6310">
        <w:rPr>
          <w:rFonts w:asciiTheme="majorBidi" w:eastAsia="Times New Roman" w:hAnsiTheme="majorBidi" w:cstheme="majorBidi"/>
          <w:sz w:val="24"/>
          <w:szCs w:val="24"/>
        </w:rPr>
        <w:tab/>
      </w:r>
    </w:p>
    <w:p w14:paraId="6E106CBD" w14:textId="77777777" w:rsidR="00E06149" w:rsidRPr="000E2C7B" w:rsidRDefault="00E06149" w:rsidP="00E06149">
      <w:pPr>
        <w:spacing w:line="240" w:lineRule="auto"/>
        <w:ind w:left="709"/>
        <w:jc w:val="both"/>
        <w:rPr>
          <w:rFonts w:asciiTheme="majorBidi" w:eastAsia="Times New Roman" w:hAnsiTheme="majorBidi" w:cstheme="majorBidi"/>
        </w:rPr>
      </w:pPr>
      <w:r w:rsidRPr="000E2C7B">
        <w:rPr>
          <w:rFonts w:asciiTheme="majorBidi" w:eastAsia="Times New Roman" w:hAnsiTheme="majorBidi" w:cstheme="majorBidi"/>
          <w:i/>
          <w:iCs/>
        </w:rPr>
        <w:lastRenderedPageBreak/>
        <w:t>“Kalo pake biaya nda kali (belum bersedia), tapi kalo gratis mau. Kayak dulu IPAL itu kan, dulu loh IPAL itu enak, kita ga beli gas, kan limbahnya di situ kan jadi gas. Dulu di sana itu kita mewarnai, biayanya kan di sana semua.”</w:t>
      </w:r>
      <w:r w:rsidRPr="000E2C7B">
        <w:rPr>
          <w:rFonts w:asciiTheme="majorBidi" w:eastAsia="Times New Roman" w:hAnsiTheme="majorBidi" w:cstheme="majorBidi"/>
        </w:rPr>
        <w:t xml:space="preserve"> (10 S 2)</w:t>
      </w:r>
    </w:p>
    <w:p w14:paraId="07288C3E" w14:textId="78BBF79C" w:rsidR="00E06149" w:rsidRDefault="00E06149" w:rsidP="00E06149">
      <w:pPr>
        <w:spacing w:after="0" w:line="480" w:lineRule="auto"/>
        <w:ind w:firstLine="709"/>
        <w:jc w:val="both"/>
        <w:rPr>
          <w:rFonts w:ascii="Times New Roman" w:hAnsi="Times New Roman" w:cs="Times New Roman"/>
          <w:sz w:val="24"/>
          <w:szCs w:val="24"/>
        </w:rPr>
      </w:pPr>
      <w:r w:rsidRPr="002E1B3A">
        <w:rPr>
          <w:rFonts w:ascii="Times New Roman" w:hAnsi="Times New Roman" w:cs="Times New Roman"/>
          <w:sz w:val="24"/>
          <w:szCs w:val="24"/>
          <w:lang w:val="id-ID"/>
        </w:rPr>
        <w:t>Pernyataan</w:t>
      </w:r>
      <w:r>
        <w:rPr>
          <w:rFonts w:ascii="Times New Roman" w:hAnsi="Times New Roman" w:cs="Times New Roman"/>
          <w:sz w:val="24"/>
          <w:szCs w:val="24"/>
          <w:lang w:val="id-ID"/>
        </w:rPr>
        <w:t xml:space="preserve"> kedua</w:t>
      </w:r>
      <w:r w:rsidRPr="002E1B3A">
        <w:rPr>
          <w:rFonts w:ascii="Times New Roman" w:hAnsi="Times New Roman" w:cs="Times New Roman"/>
          <w:sz w:val="24"/>
          <w:szCs w:val="24"/>
          <w:lang w:val="id-ID"/>
        </w:rPr>
        <w:t xml:space="preserve"> informan diatas mengindikasikan bahwa persepsi terkait </w:t>
      </w:r>
      <w:r>
        <w:rPr>
          <w:rFonts w:ascii="Times New Roman" w:hAnsi="Times New Roman" w:cs="Times New Roman"/>
          <w:sz w:val="24"/>
          <w:szCs w:val="24"/>
          <w:lang w:val="id-ID"/>
        </w:rPr>
        <w:t>pengolahan</w:t>
      </w:r>
      <w:r w:rsidRPr="002E1B3A">
        <w:rPr>
          <w:rFonts w:ascii="Times New Roman" w:hAnsi="Times New Roman" w:cs="Times New Roman"/>
          <w:sz w:val="24"/>
          <w:szCs w:val="24"/>
          <w:lang w:val="id-ID"/>
        </w:rPr>
        <w:t xml:space="preserve"> limbah juga mempengaruhi penerapan </w:t>
      </w:r>
      <w:r w:rsidRPr="002E1B3A">
        <w:rPr>
          <w:rFonts w:ascii="Times New Roman" w:hAnsi="Times New Roman" w:cs="Times New Roman"/>
          <w:i/>
          <w:iCs/>
          <w:sz w:val="24"/>
          <w:szCs w:val="24"/>
          <w:lang w:val="id-ID"/>
        </w:rPr>
        <w:t>green accounting</w:t>
      </w:r>
      <w:r w:rsidRPr="002E1B3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Pengrajin </w:t>
      </w:r>
      <w:r w:rsidRPr="002E1B3A">
        <w:rPr>
          <w:rFonts w:ascii="Times New Roman" w:hAnsi="Times New Roman" w:cs="Times New Roman"/>
          <w:sz w:val="24"/>
          <w:szCs w:val="24"/>
          <w:lang w:val="id-ID"/>
        </w:rPr>
        <w:t xml:space="preserve">masih menganggap </w:t>
      </w:r>
      <w:r>
        <w:rPr>
          <w:rFonts w:ascii="Times New Roman" w:hAnsi="Times New Roman" w:cs="Times New Roman"/>
          <w:sz w:val="24"/>
          <w:szCs w:val="24"/>
          <w:lang w:val="id-ID"/>
        </w:rPr>
        <w:t>pengolahan</w:t>
      </w:r>
      <w:r w:rsidRPr="002E1B3A">
        <w:rPr>
          <w:rFonts w:ascii="Times New Roman" w:hAnsi="Times New Roman" w:cs="Times New Roman"/>
          <w:sz w:val="24"/>
          <w:szCs w:val="24"/>
          <w:lang w:val="id-ID"/>
        </w:rPr>
        <w:t xml:space="preserve"> limbah sebagai beban tambahan yang tidak memberikan manfaat langsung terhadap usaha mereka. Fokus utama </w:t>
      </w:r>
      <w:r>
        <w:rPr>
          <w:rFonts w:ascii="Times New Roman" w:hAnsi="Times New Roman" w:cs="Times New Roman"/>
          <w:sz w:val="24"/>
          <w:szCs w:val="24"/>
          <w:lang w:val="id-ID"/>
        </w:rPr>
        <w:t>para pengrajin</w:t>
      </w:r>
      <w:r w:rsidRPr="002E1B3A">
        <w:rPr>
          <w:rFonts w:ascii="Times New Roman" w:hAnsi="Times New Roman" w:cs="Times New Roman"/>
          <w:sz w:val="24"/>
          <w:szCs w:val="24"/>
          <w:lang w:val="id-ID"/>
        </w:rPr>
        <w:t xml:space="preserve"> hanya pada peningkatan produksi dan keuntungan, sehingga </w:t>
      </w:r>
      <w:r>
        <w:rPr>
          <w:rFonts w:ascii="Times New Roman" w:hAnsi="Times New Roman" w:cs="Times New Roman"/>
          <w:sz w:val="24"/>
          <w:szCs w:val="24"/>
          <w:lang w:val="id-ID"/>
        </w:rPr>
        <w:t>pengolahan</w:t>
      </w:r>
      <w:r w:rsidRPr="002E1B3A">
        <w:rPr>
          <w:rFonts w:ascii="Times New Roman" w:hAnsi="Times New Roman" w:cs="Times New Roman"/>
          <w:sz w:val="24"/>
          <w:szCs w:val="24"/>
          <w:lang w:val="id-ID"/>
        </w:rPr>
        <w:t xml:space="preserve"> limbah menjadi </w:t>
      </w:r>
      <w:r>
        <w:rPr>
          <w:rFonts w:ascii="Times New Roman" w:hAnsi="Times New Roman" w:cs="Times New Roman"/>
          <w:sz w:val="24"/>
          <w:szCs w:val="24"/>
          <w:lang w:val="id-ID"/>
        </w:rPr>
        <w:t>aspek</w:t>
      </w:r>
      <w:r w:rsidRPr="002E1B3A">
        <w:rPr>
          <w:rFonts w:ascii="Times New Roman" w:hAnsi="Times New Roman" w:cs="Times New Roman"/>
          <w:sz w:val="24"/>
          <w:szCs w:val="24"/>
          <w:lang w:val="id-ID"/>
        </w:rPr>
        <w:t xml:space="preserve"> yang diabaikan.</w:t>
      </w:r>
      <w:r>
        <w:rPr>
          <w:rFonts w:ascii="Times New Roman" w:hAnsi="Times New Roman" w:cs="Times New Roman"/>
          <w:sz w:val="24"/>
          <w:szCs w:val="24"/>
          <w:lang w:val="id-ID"/>
        </w:rPr>
        <w:t xml:space="preserve"> Bagi sebagian pengrajin, penerapan </w:t>
      </w:r>
      <w:r>
        <w:rPr>
          <w:rFonts w:ascii="Times New Roman" w:hAnsi="Times New Roman" w:cs="Times New Roman"/>
          <w:i/>
          <w:iCs/>
          <w:sz w:val="24"/>
          <w:szCs w:val="24"/>
          <w:lang w:val="id-ID"/>
        </w:rPr>
        <w:t xml:space="preserve">green accounting </w:t>
      </w:r>
      <w:r w:rsidRPr="00C7074E">
        <w:rPr>
          <w:rFonts w:ascii="Times New Roman" w:hAnsi="Times New Roman" w:cs="Times New Roman"/>
          <w:sz w:val="24"/>
          <w:szCs w:val="24"/>
        </w:rPr>
        <w:t xml:space="preserve">seringkali dianggap kurang relevan </w:t>
      </w:r>
      <w:r>
        <w:rPr>
          <w:rFonts w:ascii="Times New Roman" w:hAnsi="Times New Roman" w:cs="Times New Roman"/>
          <w:sz w:val="24"/>
          <w:szCs w:val="24"/>
        </w:rPr>
        <w:t xml:space="preserve">dengan kegiatan usaha mereka </w:t>
      </w:r>
      <w:r w:rsidRPr="00C7074E">
        <w:rPr>
          <w:rFonts w:ascii="Times New Roman" w:hAnsi="Times New Roman" w:cs="Times New Roman"/>
          <w:sz w:val="24"/>
          <w:szCs w:val="24"/>
        </w:rPr>
        <w:t xml:space="preserve">karena manfaatnya </w:t>
      </w:r>
      <w:r>
        <w:rPr>
          <w:rFonts w:ascii="Times New Roman" w:hAnsi="Times New Roman" w:cs="Times New Roman"/>
          <w:sz w:val="24"/>
          <w:szCs w:val="24"/>
        </w:rPr>
        <w:t>yang tidak dapat dirasakan secara langsung dan sering kali tidak berupa keuntungan finansial</w:t>
      </w:r>
      <w:r w:rsidRPr="00C7074E">
        <w:rPr>
          <w:rFonts w:ascii="Times New Roman" w:hAnsi="Times New Roman" w:cs="Times New Roman"/>
          <w:sz w:val="24"/>
          <w:szCs w:val="24"/>
        </w:rPr>
        <w:t>.</w:t>
      </w:r>
      <w:r>
        <w:rPr>
          <w:rFonts w:ascii="Times New Roman" w:hAnsi="Times New Roman" w:cs="Times New Roman"/>
          <w:sz w:val="24"/>
          <w:szCs w:val="24"/>
        </w:rPr>
        <w:t xml:space="preserve"> </w:t>
      </w:r>
    </w:p>
    <w:p w14:paraId="651F09A6" w14:textId="4B89D8AB" w:rsidR="005A3F29" w:rsidRPr="00FA5F2B" w:rsidRDefault="00FB7E42" w:rsidP="00441C1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 wawancara juga menunjukkan kesediaan informan pertama untuk mengolah limbah pewarnaan benang jika tidak harus mengeluarkan biaya yang ditanggung secara pribadi. Padahal, penerapan </w:t>
      </w:r>
      <w:r w:rsidRPr="00AE535B">
        <w:rPr>
          <w:rFonts w:ascii="Times New Roman" w:hAnsi="Times New Roman" w:cs="Times New Roman"/>
          <w:i/>
          <w:iCs/>
          <w:sz w:val="24"/>
          <w:szCs w:val="24"/>
        </w:rPr>
        <w:t>green accounting</w:t>
      </w:r>
      <w:r w:rsidRPr="00AE535B">
        <w:rPr>
          <w:rFonts w:ascii="Times New Roman" w:hAnsi="Times New Roman" w:cs="Times New Roman"/>
          <w:sz w:val="24"/>
          <w:szCs w:val="24"/>
        </w:rPr>
        <w:t xml:space="preserve"> mengharuskan </w:t>
      </w:r>
      <w:r>
        <w:rPr>
          <w:rFonts w:ascii="Times New Roman" w:hAnsi="Times New Roman" w:cs="Times New Roman"/>
          <w:sz w:val="24"/>
          <w:szCs w:val="24"/>
        </w:rPr>
        <w:t>pengrajin</w:t>
      </w:r>
      <w:r w:rsidRPr="00AE535B">
        <w:rPr>
          <w:rFonts w:ascii="Times New Roman" w:hAnsi="Times New Roman" w:cs="Times New Roman"/>
          <w:sz w:val="24"/>
          <w:szCs w:val="24"/>
        </w:rPr>
        <w:t xml:space="preserve"> untuk memperhitungkan biaya lingkungan, seperti pengolahan limbah atau dampak negatif lainnya dari aktivitas produksi</w:t>
      </w:r>
      <w:r>
        <w:rPr>
          <w:rFonts w:ascii="Times New Roman" w:hAnsi="Times New Roman" w:cs="Times New Roman"/>
          <w:sz w:val="24"/>
          <w:szCs w:val="24"/>
        </w:rPr>
        <w:t xml:space="preserve"> tenun. </w:t>
      </w:r>
      <w:r w:rsidRPr="007D21F1">
        <w:rPr>
          <w:rFonts w:ascii="Times New Roman" w:hAnsi="Times New Roman" w:cs="Times New Roman"/>
          <w:sz w:val="24"/>
          <w:szCs w:val="24"/>
          <w:lang w:val="id-ID"/>
        </w:rPr>
        <w:t xml:space="preserve">Ketergantungan pada insentif juga mempengaruhi motivasi </w:t>
      </w:r>
      <w:r>
        <w:rPr>
          <w:rFonts w:ascii="Times New Roman" w:hAnsi="Times New Roman" w:cs="Times New Roman"/>
          <w:sz w:val="24"/>
          <w:szCs w:val="24"/>
          <w:lang w:val="id-ID"/>
        </w:rPr>
        <w:t>pengrajin</w:t>
      </w:r>
      <w:r w:rsidRPr="007D21F1">
        <w:rPr>
          <w:rFonts w:ascii="Times New Roman" w:hAnsi="Times New Roman" w:cs="Times New Roman"/>
          <w:sz w:val="24"/>
          <w:szCs w:val="24"/>
          <w:lang w:val="id-ID"/>
        </w:rPr>
        <w:t xml:space="preserve"> dalam menerapkan </w:t>
      </w:r>
      <w:r w:rsidRPr="007D21F1">
        <w:rPr>
          <w:rFonts w:ascii="Times New Roman" w:hAnsi="Times New Roman" w:cs="Times New Roman"/>
          <w:i/>
          <w:iCs/>
          <w:sz w:val="24"/>
          <w:szCs w:val="24"/>
          <w:lang w:val="id-ID"/>
        </w:rPr>
        <w:t>green accounting</w:t>
      </w:r>
      <w:r w:rsidRPr="007D21F1">
        <w:rPr>
          <w:rFonts w:ascii="Times New Roman" w:hAnsi="Times New Roman" w:cs="Times New Roman"/>
          <w:sz w:val="24"/>
          <w:szCs w:val="24"/>
          <w:lang w:val="id-ID"/>
        </w:rPr>
        <w:t xml:space="preserve">. </w:t>
      </w:r>
      <w:r>
        <w:rPr>
          <w:rFonts w:ascii="Times New Roman" w:hAnsi="Times New Roman" w:cs="Times New Roman"/>
          <w:sz w:val="24"/>
          <w:szCs w:val="24"/>
          <w:lang w:val="id-ID"/>
        </w:rPr>
        <w:t>Sebagian pengrajin</w:t>
      </w:r>
      <w:r w:rsidRPr="007D21F1">
        <w:rPr>
          <w:rFonts w:ascii="Times New Roman" w:hAnsi="Times New Roman" w:cs="Times New Roman"/>
          <w:sz w:val="24"/>
          <w:szCs w:val="24"/>
          <w:lang w:val="id-ID"/>
        </w:rPr>
        <w:t xml:space="preserve"> hanya bersedia melakukan perubahan </w:t>
      </w:r>
      <w:r>
        <w:rPr>
          <w:rFonts w:ascii="Times New Roman" w:hAnsi="Times New Roman" w:cs="Times New Roman"/>
          <w:sz w:val="24"/>
          <w:szCs w:val="24"/>
          <w:lang w:val="id-ID"/>
        </w:rPr>
        <w:t xml:space="preserve">cara pengolahan limbah </w:t>
      </w:r>
      <w:r w:rsidRPr="007D21F1">
        <w:rPr>
          <w:rFonts w:ascii="Times New Roman" w:hAnsi="Times New Roman" w:cs="Times New Roman"/>
          <w:sz w:val="24"/>
          <w:szCs w:val="24"/>
          <w:lang w:val="id-ID"/>
        </w:rPr>
        <w:t xml:space="preserve">jika </w:t>
      </w:r>
      <w:r>
        <w:rPr>
          <w:rFonts w:ascii="Times New Roman" w:hAnsi="Times New Roman" w:cs="Times New Roman"/>
          <w:sz w:val="24"/>
          <w:szCs w:val="24"/>
          <w:lang w:val="id-ID"/>
        </w:rPr>
        <w:t xml:space="preserve">diberikan </w:t>
      </w:r>
      <w:r w:rsidRPr="007D21F1">
        <w:rPr>
          <w:rFonts w:ascii="Times New Roman" w:hAnsi="Times New Roman" w:cs="Times New Roman"/>
          <w:sz w:val="24"/>
          <w:szCs w:val="24"/>
          <w:lang w:val="id-ID"/>
        </w:rPr>
        <w:t>insentif atau dukungan finansial dari pihak eksternal</w:t>
      </w:r>
      <w:r>
        <w:rPr>
          <w:rFonts w:ascii="Times New Roman" w:hAnsi="Times New Roman" w:cs="Times New Roman"/>
          <w:sz w:val="24"/>
          <w:szCs w:val="24"/>
          <w:lang w:val="id-ID"/>
        </w:rPr>
        <w:t xml:space="preserve">. </w:t>
      </w:r>
      <w:r w:rsidRPr="007D21F1">
        <w:rPr>
          <w:rFonts w:ascii="Times New Roman" w:hAnsi="Times New Roman" w:cs="Times New Roman"/>
          <w:sz w:val="24"/>
          <w:szCs w:val="24"/>
          <w:lang w:val="id-ID"/>
        </w:rPr>
        <w:t xml:space="preserve">Ketika insentif tersebut tidak tersedia, minat </w:t>
      </w:r>
      <w:r>
        <w:rPr>
          <w:rFonts w:ascii="Times New Roman" w:hAnsi="Times New Roman" w:cs="Times New Roman"/>
          <w:sz w:val="24"/>
          <w:szCs w:val="24"/>
          <w:lang w:val="id-ID"/>
        </w:rPr>
        <w:t xml:space="preserve">pengrajin </w:t>
      </w:r>
      <w:r w:rsidRPr="007D21F1">
        <w:rPr>
          <w:rFonts w:ascii="Times New Roman" w:hAnsi="Times New Roman" w:cs="Times New Roman"/>
          <w:sz w:val="24"/>
          <w:szCs w:val="24"/>
          <w:lang w:val="id-ID"/>
        </w:rPr>
        <w:t>untuk menerapkan praktik ramah lingkungan menjadi rendah</w:t>
      </w:r>
      <w:r>
        <w:rPr>
          <w:rFonts w:ascii="Times New Roman" w:hAnsi="Times New Roman" w:cs="Times New Roman"/>
          <w:sz w:val="24"/>
          <w:szCs w:val="24"/>
          <w:lang w:val="id-ID"/>
        </w:rPr>
        <w:t>.</w:t>
      </w:r>
    </w:p>
    <w:p w14:paraId="7B416512" w14:textId="66806F30" w:rsidR="00281121" w:rsidRPr="00281121" w:rsidRDefault="005714E8" w:rsidP="00281121">
      <w:pPr>
        <w:pStyle w:val="Heading3"/>
        <w:numPr>
          <w:ilvl w:val="2"/>
          <w:numId w:val="71"/>
        </w:numPr>
        <w:spacing w:before="0" w:line="480" w:lineRule="auto"/>
        <w:ind w:left="567" w:hanging="567"/>
        <w:rPr>
          <w:rFonts w:ascii="Times New Roman" w:hAnsi="Times New Roman" w:cs="Times New Roman"/>
          <w:color w:val="auto"/>
          <w:sz w:val="24"/>
          <w:szCs w:val="24"/>
        </w:rPr>
      </w:pPr>
      <w:bookmarkStart w:id="989" w:name="_Toc203072402"/>
      <w:r>
        <w:rPr>
          <w:rFonts w:ascii="Times New Roman" w:hAnsi="Times New Roman" w:cs="Times New Roman"/>
          <w:color w:val="auto"/>
          <w:sz w:val="24"/>
          <w:szCs w:val="24"/>
        </w:rPr>
        <w:t>Benang Tak Tersulam Wawasan</w:t>
      </w:r>
      <w:bookmarkEnd w:id="989"/>
    </w:p>
    <w:p w14:paraId="154D12D9" w14:textId="34697F85" w:rsidR="00C75008" w:rsidRPr="00172271" w:rsidRDefault="00FA34D9" w:rsidP="00172271">
      <w:pPr>
        <w:spacing w:after="0" w:line="480" w:lineRule="auto"/>
        <w:ind w:firstLine="567"/>
        <w:jc w:val="both"/>
        <w:rPr>
          <w:lang w:val="id-ID"/>
        </w:rPr>
      </w:pPr>
      <w:r>
        <w:rPr>
          <w:rFonts w:ascii="Times New Roman" w:hAnsi="Times New Roman" w:cs="Times New Roman"/>
          <w:sz w:val="24"/>
          <w:szCs w:val="24"/>
        </w:rPr>
        <w:t>Hasil penelitian berikutnya menunjukkan a</w:t>
      </w:r>
      <w:r w:rsidR="00304766" w:rsidRPr="00304766">
        <w:rPr>
          <w:rFonts w:ascii="Times New Roman" w:hAnsi="Times New Roman" w:cs="Times New Roman"/>
          <w:sz w:val="24"/>
          <w:szCs w:val="24"/>
        </w:rPr>
        <w:t xml:space="preserve">danya kesenjangan yang nyata antara aktivitas usaha pengrajin dengan pemahaman serta kemampuan mereka </w:t>
      </w:r>
      <w:r w:rsidR="00304766" w:rsidRPr="00304766">
        <w:rPr>
          <w:rFonts w:ascii="Times New Roman" w:hAnsi="Times New Roman" w:cs="Times New Roman"/>
          <w:sz w:val="24"/>
          <w:szCs w:val="24"/>
        </w:rPr>
        <w:lastRenderedPageBreak/>
        <w:t xml:space="preserve">untuk mengukur dampak lingkungan </w:t>
      </w:r>
      <w:r w:rsidR="00DE1FE2">
        <w:rPr>
          <w:rFonts w:ascii="Times New Roman" w:hAnsi="Times New Roman" w:cs="Times New Roman"/>
          <w:sz w:val="24"/>
          <w:szCs w:val="24"/>
        </w:rPr>
        <w:t xml:space="preserve">yang juga </w:t>
      </w:r>
      <w:r w:rsidR="00304766" w:rsidRPr="00304766">
        <w:rPr>
          <w:rFonts w:ascii="Times New Roman" w:hAnsi="Times New Roman" w:cs="Times New Roman"/>
          <w:sz w:val="24"/>
          <w:szCs w:val="24"/>
        </w:rPr>
        <w:t xml:space="preserve">menjadi tantangan </w:t>
      </w:r>
      <w:r w:rsidR="00DE1FE2">
        <w:rPr>
          <w:rFonts w:ascii="Times New Roman" w:hAnsi="Times New Roman" w:cs="Times New Roman"/>
          <w:sz w:val="24"/>
          <w:szCs w:val="24"/>
        </w:rPr>
        <w:t>penerapan</w:t>
      </w:r>
      <w:r w:rsidR="00304766" w:rsidRPr="00304766">
        <w:rPr>
          <w:rFonts w:ascii="Times New Roman" w:hAnsi="Times New Roman" w:cs="Times New Roman"/>
          <w:sz w:val="24"/>
          <w:szCs w:val="24"/>
        </w:rPr>
        <w:t xml:space="preserve"> </w:t>
      </w:r>
      <w:r w:rsidR="00304766" w:rsidRPr="00304766">
        <w:rPr>
          <w:rFonts w:ascii="Times New Roman" w:hAnsi="Times New Roman" w:cs="Times New Roman"/>
          <w:i/>
          <w:iCs/>
          <w:sz w:val="24"/>
          <w:szCs w:val="24"/>
        </w:rPr>
        <w:t>green accounting</w:t>
      </w:r>
      <w:r w:rsidR="00304766">
        <w:rPr>
          <w:rFonts w:ascii="Times New Roman" w:hAnsi="Times New Roman" w:cs="Times New Roman"/>
          <w:i/>
          <w:iCs/>
          <w:sz w:val="24"/>
          <w:szCs w:val="24"/>
        </w:rPr>
        <w:t>.</w:t>
      </w:r>
      <w:r w:rsidR="00172271" w:rsidRPr="00172271">
        <w:rPr>
          <w:rFonts w:ascii="Times New Roman" w:hAnsi="Times New Roman" w:cs="Times New Roman"/>
          <w:sz w:val="24"/>
          <w:szCs w:val="24"/>
          <w:lang w:val="id-ID"/>
        </w:rPr>
        <w:t xml:space="preserve"> </w:t>
      </w:r>
      <w:r w:rsidR="00240628">
        <w:rPr>
          <w:rFonts w:ascii="Times New Roman" w:hAnsi="Times New Roman" w:cs="Times New Roman"/>
          <w:sz w:val="24"/>
          <w:szCs w:val="24"/>
        </w:rPr>
        <w:t>Pada penelitian ini</w:t>
      </w:r>
      <w:r w:rsidR="002B7C3A" w:rsidRPr="002B7C3A">
        <w:rPr>
          <w:rFonts w:ascii="Times New Roman" w:hAnsi="Times New Roman" w:cs="Times New Roman"/>
          <w:sz w:val="24"/>
          <w:szCs w:val="24"/>
        </w:rPr>
        <w:t xml:space="preserve">, </w:t>
      </w:r>
      <w:r w:rsidR="00240628">
        <w:rPr>
          <w:rFonts w:ascii="Times New Roman" w:hAnsi="Times New Roman" w:cs="Times New Roman"/>
          <w:sz w:val="24"/>
          <w:szCs w:val="24"/>
        </w:rPr>
        <w:t>pengrajin tenun</w:t>
      </w:r>
      <w:r w:rsidR="002B7C3A" w:rsidRPr="002B7C3A">
        <w:rPr>
          <w:rFonts w:ascii="Times New Roman" w:hAnsi="Times New Roman" w:cs="Times New Roman"/>
          <w:sz w:val="24"/>
          <w:szCs w:val="24"/>
        </w:rPr>
        <w:t xml:space="preserve"> tidak lagi mempe</w:t>
      </w:r>
      <w:r w:rsidR="00973109">
        <w:rPr>
          <w:rFonts w:ascii="Times New Roman" w:hAnsi="Times New Roman" w:cs="Times New Roman"/>
          <w:sz w:val="24"/>
          <w:szCs w:val="24"/>
        </w:rPr>
        <w:t>r</w:t>
      </w:r>
      <w:r w:rsidR="002B7C3A" w:rsidRPr="002B7C3A">
        <w:rPr>
          <w:rFonts w:ascii="Times New Roman" w:hAnsi="Times New Roman" w:cs="Times New Roman"/>
          <w:sz w:val="24"/>
          <w:szCs w:val="24"/>
        </w:rPr>
        <w:t xml:space="preserve">dulikan konsekuensi </w:t>
      </w:r>
      <w:r w:rsidR="00240628">
        <w:rPr>
          <w:rFonts w:ascii="Times New Roman" w:hAnsi="Times New Roman" w:cs="Times New Roman"/>
          <w:sz w:val="24"/>
          <w:szCs w:val="24"/>
        </w:rPr>
        <w:t xml:space="preserve">terhadap </w:t>
      </w:r>
      <w:r w:rsidR="002B7C3A" w:rsidRPr="002B7C3A">
        <w:rPr>
          <w:rFonts w:ascii="Times New Roman" w:hAnsi="Times New Roman" w:cs="Times New Roman"/>
          <w:sz w:val="24"/>
          <w:szCs w:val="24"/>
        </w:rPr>
        <w:t xml:space="preserve">lingkungan </w:t>
      </w:r>
      <w:r w:rsidR="00973109">
        <w:rPr>
          <w:rFonts w:ascii="Times New Roman" w:hAnsi="Times New Roman" w:cs="Times New Roman"/>
          <w:sz w:val="24"/>
          <w:szCs w:val="24"/>
        </w:rPr>
        <w:t>yang terjadi atas</w:t>
      </w:r>
      <w:r w:rsidR="002B7C3A" w:rsidRPr="002B7C3A">
        <w:rPr>
          <w:rFonts w:ascii="Times New Roman" w:hAnsi="Times New Roman" w:cs="Times New Roman"/>
          <w:sz w:val="24"/>
          <w:szCs w:val="24"/>
        </w:rPr>
        <w:t xml:space="preserve"> </w:t>
      </w:r>
      <w:r w:rsidR="00240628">
        <w:rPr>
          <w:rFonts w:ascii="Times New Roman" w:hAnsi="Times New Roman" w:cs="Times New Roman"/>
          <w:sz w:val="24"/>
          <w:szCs w:val="24"/>
        </w:rPr>
        <w:t>aktivitas usaha tenun</w:t>
      </w:r>
      <w:r w:rsidR="00973109">
        <w:rPr>
          <w:rFonts w:ascii="Times New Roman" w:hAnsi="Times New Roman" w:cs="Times New Roman"/>
          <w:sz w:val="24"/>
          <w:szCs w:val="24"/>
        </w:rPr>
        <w:t xml:space="preserve"> mereka</w:t>
      </w:r>
      <w:r w:rsidR="002B7C3A" w:rsidRPr="002B7C3A">
        <w:rPr>
          <w:rFonts w:ascii="Times New Roman" w:hAnsi="Times New Roman" w:cs="Times New Roman"/>
          <w:sz w:val="24"/>
          <w:szCs w:val="24"/>
        </w:rPr>
        <w:t xml:space="preserve">. Fenomena ini tidak </w:t>
      </w:r>
      <w:r w:rsidR="00240628">
        <w:rPr>
          <w:rFonts w:ascii="Times New Roman" w:hAnsi="Times New Roman" w:cs="Times New Roman"/>
          <w:sz w:val="24"/>
          <w:szCs w:val="24"/>
        </w:rPr>
        <w:t>terjadi</w:t>
      </w:r>
      <w:r w:rsidR="002B7C3A" w:rsidRPr="002B7C3A">
        <w:rPr>
          <w:rFonts w:ascii="Times New Roman" w:hAnsi="Times New Roman" w:cs="Times New Roman"/>
          <w:sz w:val="24"/>
          <w:szCs w:val="24"/>
        </w:rPr>
        <w:t xml:space="preserve"> begitu saja, </w:t>
      </w:r>
      <w:r w:rsidR="00240628">
        <w:rPr>
          <w:rFonts w:ascii="Times New Roman" w:hAnsi="Times New Roman" w:cs="Times New Roman"/>
          <w:sz w:val="24"/>
          <w:szCs w:val="24"/>
        </w:rPr>
        <w:t>tetapi</w:t>
      </w:r>
      <w:r w:rsidR="002B7C3A" w:rsidRPr="002B7C3A">
        <w:rPr>
          <w:rFonts w:ascii="Times New Roman" w:hAnsi="Times New Roman" w:cs="Times New Roman"/>
          <w:sz w:val="24"/>
          <w:szCs w:val="24"/>
        </w:rPr>
        <w:t xml:space="preserve"> erat kaitannya dengan keterbatasan sumber daya manusia</w:t>
      </w:r>
      <w:r w:rsidR="00240628">
        <w:rPr>
          <w:rFonts w:ascii="Times New Roman" w:hAnsi="Times New Roman" w:cs="Times New Roman"/>
          <w:sz w:val="24"/>
          <w:szCs w:val="24"/>
        </w:rPr>
        <w:t xml:space="preserve"> (pengrajin)</w:t>
      </w:r>
      <w:r w:rsidR="002B7C3A" w:rsidRPr="002B7C3A">
        <w:rPr>
          <w:rFonts w:ascii="Times New Roman" w:hAnsi="Times New Roman" w:cs="Times New Roman"/>
          <w:sz w:val="24"/>
          <w:szCs w:val="24"/>
        </w:rPr>
        <w:t xml:space="preserve"> yang ada di lapangan.</w:t>
      </w:r>
      <w:r w:rsidR="00240628">
        <w:rPr>
          <w:rFonts w:ascii="Times New Roman" w:hAnsi="Times New Roman" w:cs="Times New Roman"/>
          <w:sz w:val="24"/>
          <w:szCs w:val="24"/>
        </w:rPr>
        <w:t xml:space="preserve"> </w:t>
      </w:r>
    </w:p>
    <w:p w14:paraId="6F8C95F9" w14:textId="5DA75D36" w:rsidR="009A6361" w:rsidRDefault="002655FB" w:rsidP="008D302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Penerapan </w:t>
      </w:r>
      <w:r>
        <w:rPr>
          <w:rFonts w:ascii="Times New Roman" w:hAnsi="Times New Roman" w:cs="Times New Roman"/>
          <w:i/>
          <w:iCs/>
          <w:sz w:val="24"/>
          <w:szCs w:val="24"/>
        </w:rPr>
        <w:t>green accounting</w:t>
      </w:r>
      <w:r>
        <w:rPr>
          <w:rFonts w:ascii="Times New Roman" w:hAnsi="Times New Roman" w:cs="Times New Roman"/>
          <w:sz w:val="24"/>
          <w:szCs w:val="24"/>
        </w:rPr>
        <w:t xml:space="preserve"> tentunya memerlukan pemahaman dan keahlian para pengrajin untuk meng</w:t>
      </w:r>
      <w:r w:rsidR="00593A60">
        <w:rPr>
          <w:rFonts w:ascii="Times New Roman" w:hAnsi="Times New Roman" w:cs="Times New Roman"/>
          <w:sz w:val="24"/>
          <w:szCs w:val="24"/>
        </w:rPr>
        <w:t>ukur jumlah limbah yang dihasilkan dan menghitung biaya yang diperlukan untuk mengelola limbah tersebut</w:t>
      </w:r>
      <w:r w:rsidR="00007933">
        <w:rPr>
          <w:rFonts w:ascii="Times New Roman" w:hAnsi="Times New Roman" w:cs="Times New Roman"/>
          <w:sz w:val="24"/>
          <w:szCs w:val="24"/>
        </w:rPr>
        <w:t xml:space="preserve"> serta memasukkannya ke dalam laporan keuangan</w:t>
      </w:r>
      <w:r w:rsidR="00593A60">
        <w:rPr>
          <w:rFonts w:ascii="Times New Roman" w:hAnsi="Times New Roman" w:cs="Times New Roman"/>
          <w:sz w:val="24"/>
          <w:szCs w:val="24"/>
        </w:rPr>
        <w:t xml:space="preserve">. </w:t>
      </w:r>
      <w:r w:rsidR="00007933">
        <w:rPr>
          <w:rFonts w:ascii="Times New Roman" w:hAnsi="Times New Roman" w:cs="Times New Roman"/>
          <w:sz w:val="24"/>
          <w:szCs w:val="24"/>
        </w:rPr>
        <w:t>Namun</w:t>
      </w:r>
      <w:r w:rsidR="00007933" w:rsidRPr="00007933">
        <w:rPr>
          <w:rFonts w:ascii="Times New Roman" w:hAnsi="Times New Roman" w:cs="Times New Roman"/>
          <w:sz w:val="24"/>
          <w:szCs w:val="24"/>
        </w:rPr>
        <w:t>, d</w:t>
      </w:r>
      <w:r w:rsidR="00C34615" w:rsidRPr="00007933">
        <w:rPr>
          <w:rFonts w:ascii="Times New Roman" w:hAnsi="Times New Roman" w:cs="Times New Roman"/>
          <w:sz w:val="24"/>
          <w:szCs w:val="24"/>
        </w:rPr>
        <w:t>alam proses produksi tenun</w:t>
      </w:r>
      <w:r w:rsidR="00C34615" w:rsidRPr="00007933">
        <w:rPr>
          <w:rFonts w:asciiTheme="majorBidi" w:hAnsiTheme="majorBidi" w:cstheme="majorBidi"/>
          <w:sz w:val="24"/>
          <w:szCs w:val="24"/>
        </w:rPr>
        <w:t xml:space="preserve"> para pen</w:t>
      </w:r>
      <w:r w:rsidR="00007933" w:rsidRPr="00007933">
        <w:rPr>
          <w:rFonts w:asciiTheme="majorBidi" w:hAnsiTheme="majorBidi" w:cstheme="majorBidi"/>
          <w:sz w:val="24"/>
          <w:szCs w:val="24"/>
        </w:rPr>
        <w:t>grajin</w:t>
      </w:r>
      <w:r w:rsidR="00C34615" w:rsidRPr="00007933">
        <w:rPr>
          <w:rFonts w:asciiTheme="majorBidi" w:hAnsiTheme="majorBidi" w:cstheme="majorBidi"/>
          <w:sz w:val="24"/>
          <w:szCs w:val="24"/>
        </w:rPr>
        <w:t xml:space="preserve"> sudah terbiasa untuk membuang limbah cair hasil pewarnaan benang secara langsung ke tanah ataupun sungai, sehingga selama ini mereka tidak pernah melakukan pencatatan terkait biaya yang dikeluarkan untuk mengelola limbah pewarnaan benang</w:t>
      </w:r>
      <w:r w:rsidR="000E42DA" w:rsidRPr="00007933">
        <w:rPr>
          <w:rFonts w:asciiTheme="majorBidi" w:hAnsiTheme="majorBidi" w:cstheme="majorBidi"/>
          <w:sz w:val="24"/>
          <w:szCs w:val="24"/>
        </w:rPr>
        <w:t>. Hasil wawancara menunjukkan bahwa</w:t>
      </w:r>
      <w:r w:rsidR="00C34615" w:rsidRPr="00007933">
        <w:rPr>
          <w:rFonts w:asciiTheme="majorBidi" w:hAnsiTheme="majorBidi" w:cstheme="majorBidi"/>
          <w:sz w:val="24"/>
          <w:szCs w:val="24"/>
        </w:rPr>
        <w:t xml:space="preserve"> pengrajin yang menjadi informan dalam penelitian ini </w:t>
      </w:r>
      <w:r w:rsidR="00C34615" w:rsidRPr="00007933">
        <w:rPr>
          <w:rFonts w:ascii="Times New Roman" w:hAnsi="Times New Roman" w:cs="Times New Roman"/>
          <w:sz w:val="24"/>
          <w:szCs w:val="24"/>
        </w:rPr>
        <w:t xml:space="preserve">bahkan tidak mengetahui konsep </w:t>
      </w:r>
      <w:r w:rsidR="00C34615" w:rsidRPr="00007933">
        <w:rPr>
          <w:rFonts w:ascii="Times New Roman" w:hAnsi="Times New Roman" w:cs="Times New Roman"/>
          <w:i/>
          <w:iCs/>
          <w:sz w:val="24"/>
          <w:szCs w:val="24"/>
        </w:rPr>
        <w:t>green accounting</w:t>
      </w:r>
      <w:r w:rsidR="00C34615" w:rsidRPr="00007933">
        <w:rPr>
          <w:rFonts w:ascii="Times New Roman" w:hAnsi="Times New Roman" w:cs="Times New Roman"/>
          <w:sz w:val="24"/>
          <w:szCs w:val="24"/>
        </w:rPr>
        <w:t xml:space="preserve">. </w:t>
      </w:r>
      <w:r w:rsidR="00490A3D" w:rsidRPr="00007933">
        <w:rPr>
          <w:rFonts w:ascii="Times New Roman" w:hAnsi="Times New Roman" w:cs="Times New Roman"/>
          <w:sz w:val="24"/>
          <w:szCs w:val="24"/>
        </w:rPr>
        <w:t>Berikut adalah jawaban para informan k</w:t>
      </w:r>
      <w:r w:rsidR="00C34615" w:rsidRPr="00007933">
        <w:rPr>
          <w:rFonts w:ascii="Times New Roman" w:hAnsi="Times New Roman" w:cs="Times New Roman"/>
          <w:sz w:val="24"/>
          <w:szCs w:val="24"/>
        </w:rPr>
        <w:t>etika ditanya mengenai konsep</w:t>
      </w:r>
      <w:r w:rsidR="00490A3D" w:rsidRPr="00007933">
        <w:rPr>
          <w:rFonts w:ascii="Times New Roman" w:hAnsi="Times New Roman" w:cs="Times New Roman"/>
          <w:sz w:val="24"/>
          <w:szCs w:val="24"/>
        </w:rPr>
        <w:t xml:space="preserve"> </w:t>
      </w:r>
      <w:r w:rsidR="00490A3D" w:rsidRPr="00007933">
        <w:rPr>
          <w:rFonts w:ascii="Times New Roman" w:hAnsi="Times New Roman" w:cs="Times New Roman"/>
          <w:i/>
          <w:iCs/>
          <w:sz w:val="24"/>
          <w:szCs w:val="24"/>
        </w:rPr>
        <w:t>green accounting</w:t>
      </w:r>
      <w:r w:rsidR="00490A3D" w:rsidRPr="00007933">
        <w:rPr>
          <w:rFonts w:ascii="Times New Roman" w:hAnsi="Times New Roman" w:cs="Times New Roman"/>
          <w:sz w:val="24"/>
          <w:szCs w:val="24"/>
        </w:rPr>
        <w:t>:</w:t>
      </w:r>
    </w:p>
    <w:p w14:paraId="10168D61" w14:textId="70F90127" w:rsidR="00157A58" w:rsidRPr="00801C34" w:rsidRDefault="00490A3D" w:rsidP="00490A3D">
      <w:pPr>
        <w:spacing w:after="0" w:line="480" w:lineRule="auto"/>
        <w:ind w:firstLine="709"/>
        <w:jc w:val="both"/>
        <w:rPr>
          <w:rFonts w:asciiTheme="majorBidi" w:eastAsia="Times New Roman" w:hAnsiTheme="majorBidi" w:cstheme="majorBidi"/>
        </w:rPr>
      </w:pPr>
      <w:r w:rsidRPr="00801C34">
        <w:rPr>
          <w:rFonts w:asciiTheme="majorBidi" w:eastAsia="Times New Roman" w:hAnsiTheme="majorBidi" w:cstheme="majorBidi"/>
        </w:rPr>
        <w:t>“</w:t>
      </w:r>
      <w:r w:rsidRPr="00801C34">
        <w:rPr>
          <w:rFonts w:asciiTheme="majorBidi" w:eastAsia="Times New Roman" w:hAnsiTheme="majorBidi" w:cstheme="majorBidi"/>
          <w:i/>
          <w:iCs/>
        </w:rPr>
        <w:t>Ga, aku cuman ngomong (tau) akuntansi aja.”</w:t>
      </w:r>
      <w:r w:rsidRPr="00801C34">
        <w:rPr>
          <w:rFonts w:asciiTheme="majorBidi" w:eastAsia="Times New Roman" w:hAnsiTheme="majorBidi" w:cstheme="majorBidi"/>
        </w:rPr>
        <w:t xml:space="preserve"> (22 S 2)</w:t>
      </w:r>
    </w:p>
    <w:p w14:paraId="7CD8E4A5" w14:textId="4EE2B232" w:rsidR="00490A3D" w:rsidRPr="00801C34" w:rsidRDefault="00490A3D" w:rsidP="008D3028">
      <w:pPr>
        <w:spacing w:line="240" w:lineRule="auto"/>
        <w:ind w:left="709"/>
        <w:jc w:val="both"/>
        <w:rPr>
          <w:rFonts w:ascii="Times New Roman" w:hAnsi="Times New Roman" w:cs="Times New Roman"/>
        </w:rPr>
      </w:pPr>
      <w:r w:rsidRPr="00801C34">
        <w:rPr>
          <w:rFonts w:asciiTheme="majorBidi" w:eastAsia="Times New Roman" w:hAnsiTheme="majorBidi" w:cstheme="majorBidi"/>
        </w:rPr>
        <w:t>“</w:t>
      </w:r>
      <w:r w:rsidRPr="00801C34">
        <w:rPr>
          <w:rFonts w:asciiTheme="majorBidi" w:eastAsia="Times New Roman" w:hAnsiTheme="majorBidi" w:cstheme="majorBidi"/>
          <w:i/>
          <w:iCs/>
        </w:rPr>
        <w:t>Belum pernah. Selama ini kita gatau apasih fungsinya limbah itu. Jadi habis kita mencelup benang, ya itu buang aja ke sungai</w:t>
      </w:r>
      <w:r w:rsidRPr="00801C34">
        <w:rPr>
          <w:rFonts w:asciiTheme="majorBidi" w:eastAsia="Times New Roman" w:hAnsiTheme="majorBidi" w:cstheme="majorBidi"/>
        </w:rPr>
        <w:t>” (26 MA 2)</w:t>
      </w:r>
    </w:p>
    <w:p w14:paraId="6BFCAB0E" w14:textId="4F20624F" w:rsidR="00E37F9D" w:rsidRDefault="00490A3D" w:rsidP="00DD08F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Jawaban ked</w:t>
      </w:r>
      <w:r w:rsidR="007B37B0">
        <w:rPr>
          <w:rFonts w:ascii="Times New Roman" w:hAnsi="Times New Roman" w:cs="Times New Roman"/>
          <w:sz w:val="24"/>
          <w:szCs w:val="24"/>
        </w:rPr>
        <w:t>u</w:t>
      </w:r>
      <w:r>
        <w:rPr>
          <w:rFonts w:ascii="Times New Roman" w:hAnsi="Times New Roman" w:cs="Times New Roman"/>
          <w:sz w:val="24"/>
          <w:szCs w:val="24"/>
        </w:rPr>
        <w:t xml:space="preserve">a informan </w:t>
      </w:r>
      <w:r w:rsidR="00CE17A1">
        <w:rPr>
          <w:rFonts w:ascii="Times New Roman" w:hAnsi="Times New Roman" w:cs="Times New Roman"/>
          <w:sz w:val="24"/>
          <w:szCs w:val="24"/>
        </w:rPr>
        <w:t>di atas</w:t>
      </w:r>
      <w:r w:rsidR="007B37B0">
        <w:rPr>
          <w:rFonts w:ascii="Times New Roman" w:hAnsi="Times New Roman" w:cs="Times New Roman"/>
          <w:sz w:val="24"/>
          <w:szCs w:val="24"/>
        </w:rPr>
        <w:t xml:space="preserve"> menunjukkan</w:t>
      </w:r>
      <w:r>
        <w:rPr>
          <w:rFonts w:ascii="Times New Roman" w:hAnsi="Times New Roman" w:cs="Times New Roman"/>
          <w:sz w:val="24"/>
          <w:szCs w:val="24"/>
        </w:rPr>
        <w:t xml:space="preserve"> jika</w:t>
      </w:r>
      <w:r w:rsidR="00CE17A1">
        <w:rPr>
          <w:rFonts w:ascii="Times New Roman" w:hAnsi="Times New Roman" w:cs="Times New Roman"/>
          <w:sz w:val="24"/>
          <w:szCs w:val="24"/>
        </w:rPr>
        <w:t xml:space="preserve"> para pengrajin belum </w:t>
      </w:r>
      <w:r w:rsidR="007B37B0">
        <w:rPr>
          <w:rFonts w:ascii="Times New Roman" w:hAnsi="Times New Roman" w:cs="Times New Roman"/>
          <w:sz w:val="24"/>
          <w:szCs w:val="24"/>
        </w:rPr>
        <w:t xml:space="preserve">mengetahui dan </w:t>
      </w:r>
      <w:r w:rsidR="00CE17A1">
        <w:rPr>
          <w:rFonts w:ascii="Times New Roman" w:hAnsi="Times New Roman" w:cs="Times New Roman"/>
          <w:sz w:val="24"/>
          <w:szCs w:val="24"/>
        </w:rPr>
        <w:t xml:space="preserve">memiliki pemahaman mengenai konsep </w:t>
      </w:r>
      <w:r w:rsidR="00CE17A1">
        <w:rPr>
          <w:rFonts w:ascii="Times New Roman" w:hAnsi="Times New Roman" w:cs="Times New Roman"/>
          <w:i/>
          <w:iCs/>
          <w:sz w:val="24"/>
          <w:szCs w:val="24"/>
        </w:rPr>
        <w:t>green accounting</w:t>
      </w:r>
      <w:r w:rsidR="007B37B0">
        <w:rPr>
          <w:rFonts w:ascii="Times New Roman" w:hAnsi="Times New Roman" w:cs="Times New Roman"/>
          <w:sz w:val="24"/>
          <w:szCs w:val="24"/>
        </w:rPr>
        <w:t xml:space="preserve">. </w:t>
      </w:r>
      <w:r w:rsidR="00561069">
        <w:rPr>
          <w:rFonts w:ascii="Times New Roman" w:hAnsi="Times New Roman" w:cs="Times New Roman"/>
          <w:sz w:val="24"/>
          <w:szCs w:val="24"/>
        </w:rPr>
        <w:t>P</w:t>
      </w:r>
      <w:r w:rsidR="007B37B0">
        <w:rPr>
          <w:rFonts w:ascii="Times New Roman" w:hAnsi="Times New Roman" w:cs="Times New Roman"/>
          <w:sz w:val="24"/>
          <w:szCs w:val="24"/>
        </w:rPr>
        <w:t xml:space="preserve">emahaman para pengrajin masih terbatas pada </w:t>
      </w:r>
      <w:r w:rsidR="0023053D">
        <w:rPr>
          <w:rFonts w:ascii="Times New Roman" w:hAnsi="Times New Roman" w:cs="Times New Roman"/>
          <w:sz w:val="24"/>
          <w:szCs w:val="24"/>
        </w:rPr>
        <w:t xml:space="preserve">konsep </w:t>
      </w:r>
      <w:r w:rsidR="001F3FDF">
        <w:rPr>
          <w:rFonts w:ascii="Times New Roman" w:hAnsi="Times New Roman" w:cs="Times New Roman"/>
          <w:sz w:val="24"/>
          <w:szCs w:val="24"/>
        </w:rPr>
        <w:t xml:space="preserve">akuntansi secara sederhana. </w:t>
      </w:r>
      <w:r w:rsidR="00687C95">
        <w:rPr>
          <w:rFonts w:ascii="Times New Roman" w:hAnsi="Times New Roman" w:cs="Times New Roman"/>
          <w:sz w:val="24"/>
          <w:szCs w:val="24"/>
        </w:rPr>
        <w:t xml:space="preserve">Pengrajin </w:t>
      </w:r>
      <w:r w:rsidR="00687C95" w:rsidRPr="00687C95">
        <w:rPr>
          <w:rFonts w:ascii="Times New Roman" w:hAnsi="Times New Roman" w:cs="Times New Roman"/>
          <w:sz w:val="24"/>
          <w:szCs w:val="24"/>
        </w:rPr>
        <w:t>bahkan tidak memahami bahwa limbah p</w:t>
      </w:r>
      <w:r w:rsidR="00687C95">
        <w:rPr>
          <w:rFonts w:ascii="Times New Roman" w:hAnsi="Times New Roman" w:cs="Times New Roman"/>
          <w:sz w:val="24"/>
          <w:szCs w:val="24"/>
        </w:rPr>
        <w:t>ewarnaan benang mereka</w:t>
      </w:r>
      <w:r w:rsidR="00687C95" w:rsidRPr="00687C95">
        <w:rPr>
          <w:rFonts w:ascii="Times New Roman" w:hAnsi="Times New Roman" w:cs="Times New Roman"/>
          <w:sz w:val="24"/>
          <w:szCs w:val="24"/>
        </w:rPr>
        <w:t xml:space="preserve"> memiliki </w:t>
      </w:r>
      <w:r w:rsidR="00687C95">
        <w:rPr>
          <w:rFonts w:ascii="Times New Roman" w:hAnsi="Times New Roman" w:cs="Times New Roman"/>
          <w:sz w:val="24"/>
          <w:szCs w:val="24"/>
        </w:rPr>
        <w:t>pengaruh terhadap lingkungan</w:t>
      </w:r>
      <w:r w:rsidR="00687C95" w:rsidRPr="00687C95">
        <w:rPr>
          <w:rFonts w:ascii="Times New Roman" w:hAnsi="Times New Roman" w:cs="Times New Roman"/>
          <w:sz w:val="24"/>
          <w:szCs w:val="24"/>
        </w:rPr>
        <w:t>.</w:t>
      </w:r>
      <w:r w:rsidR="009E29F9" w:rsidRPr="009E29F9">
        <w:t xml:space="preserve"> </w:t>
      </w:r>
      <w:r w:rsidR="009E29F9" w:rsidRPr="009E29F9">
        <w:rPr>
          <w:rFonts w:ascii="Times New Roman" w:hAnsi="Times New Roman" w:cs="Times New Roman"/>
          <w:sz w:val="24"/>
          <w:szCs w:val="24"/>
        </w:rPr>
        <w:t xml:space="preserve">Dalam kondisi ini, </w:t>
      </w:r>
      <w:r w:rsidR="009E29F9">
        <w:rPr>
          <w:rFonts w:ascii="Times New Roman" w:hAnsi="Times New Roman" w:cs="Times New Roman"/>
          <w:sz w:val="24"/>
          <w:szCs w:val="24"/>
        </w:rPr>
        <w:t xml:space="preserve">hubungan antara </w:t>
      </w:r>
      <w:r w:rsidR="009E29F9">
        <w:rPr>
          <w:rFonts w:ascii="Times New Roman" w:hAnsi="Times New Roman" w:cs="Times New Roman"/>
          <w:sz w:val="24"/>
          <w:szCs w:val="24"/>
        </w:rPr>
        <w:lastRenderedPageBreak/>
        <w:t>pengrajin</w:t>
      </w:r>
      <w:r w:rsidR="009E29F9" w:rsidRPr="009E29F9">
        <w:rPr>
          <w:rFonts w:ascii="Times New Roman" w:hAnsi="Times New Roman" w:cs="Times New Roman"/>
          <w:sz w:val="24"/>
          <w:szCs w:val="24"/>
        </w:rPr>
        <w:t xml:space="preserve"> dan </w:t>
      </w:r>
      <w:r w:rsidR="009E29F9">
        <w:rPr>
          <w:rFonts w:ascii="Times New Roman" w:hAnsi="Times New Roman" w:cs="Times New Roman"/>
          <w:sz w:val="24"/>
          <w:szCs w:val="24"/>
        </w:rPr>
        <w:t>lingkungan</w:t>
      </w:r>
      <w:r w:rsidR="009E29F9" w:rsidRPr="009E29F9">
        <w:rPr>
          <w:rFonts w:ascii="Times New Roman" w:hAnsi="Times New Roman" w:cs="Times New Roman"/>
          <w:sz w:val="24"/>
          <w:szCs w:val="24"/>
        </w:rPr>
        <w:t xml:space="preserve"> tidak lagi </w:t>
      </w:r>
      <w:r w:rsidR="009E29F9">
        <w:rPr>
          <w:rFonts w:ascii="Times New Roman" w:hAnsi="Times New Roman" w:cs="Times New Roman"/>
          <w:sz w:val="24"/>
          <w:szCs w:val="24"/>
        </w:rPr>
        <w:t>didasari</w:t>
      </w:r>
      <w:r w:rsidR="000E0914">
        <w:rPr>
          <w:rFonts w:ascii="Times New Roman" w:hAnsi="Times New Roman" w:cs="Times New Roman"/>
          <w:sz w:val="24"/>
          <w:szCs w:val="24"/>
        </w:rPr>
        <w:t xml:space="preserve"> </w:t>
      </w:r>
      <w:r w:rsidR="000E0914" w:rsidRPr="000E0914">
        <w:rPr>
          <w:rFonts w:ascii="Times New Roman" w:hAnsi="Times New Roman" w:cs="Times New Roman"/>
          <w:sz w:val="24"/>
          <w:szCs w:val="24"/>
        </w:rPr>
        <w:t>keinginan untuk bertanggung jawab</w:t>
      </w:r>
      <w:r w:rsidR="009E29F9" w:rsidRPr="009E29F9">
        <w:rPr>
          <w:rFonts w:ascii="Times New Roman" w:hAnsi="Times New Roman" w:cs="Times New Roman"/>
          <w:sz w:val="24"/>
          <w:szCs w:val="24"/>
        </w:rPr>
        <w:t xml:space="preserve"> </w:t>
      </w:r>
      <w:r w:rsidR="009E29F9">
        <w:rPr>
          <w:rFonts w:ascii="Times New Roman" w:hAnsi="Times New Roman" w:cs="Times New Roman"/>
          <w:sz w:val="24"/>
          <w:szCs w:val="24"/>
        </w:rPr>
        <w:t xml:space="preserve">atas </w:t>
      </w:r>
      <w:r w:rsidR="000E0914">
        <w:rPr>
          <w:rFonts w:ascii="Times New Roman" w:hAnsi="Times New Roman" w:cs="Times New Roman"/>
          <w:sz w:val="24"/>
          <w:szCs w:val="24"/>
        </w:rPr>
        <w:t xml:space="preserve">dampak yang ditimbulkan dari aktivitas </w:t>
      </w:r>
      <w:r w:rsidR="000E0914" w:rsidRPr="000E0914">
        <w:rPr>
          <w:rFonts w:ascii="Times New Roman" w:hAnsi="Times New Roman" w:cs="Times New Roman"/>
          <w:sz w:val="24"/>
          <w:szCs w:val="24"/>
        </w:rPr>
        <w:t>usaha mereka</w:t>
      </w:r>
      <w:r w:rsidR="000E0914">
        <w:rPr>
          <w:rFonts w:ascii="Times New Roman" w:hAnsi="Times New Roman" w:cs="Times New Roman"/>
          <w:sz w:val="24"/>
          <w:szCs w:val="24"/>
        </w:rPr>
        <w:t xml:space="preserve">, </w:t>
      </w:r>
      <w:r w:rsidR="009E29F9" w:rsidRPr="009E29F9">
        <w:rPr>
          <w:rFonts w:ascii="Times New Roman" w:hAnsi="Times New Roman" w:cs="Times New Roman"/>
          <w:sz w:val="24"/>
          <w:szCs w:val="24"/>
        </w:rPr>
        <w:t xml:space="preserve">melainkan </w:t>
      </w:r>
      <w:r w:rsidR="000E0914">
        <w:rPr>
          <w:rFonts w:ascii="Times New Roman" w:hAnsi="Times New Roman" w:cs="Times New Roman"/>
          <w:sz w:val="24"/>
          <w:szCs w:val="24"/>
        </w:rPr>
        <w:t>berdasarkan pada</w:t>
      </w:r>
      <w:r w:rsidR="009E29F9" w:rsidRPr="009E29F9">
        <w:rPr>
          <w:rFonts w:ascii="Times New Roman" w:hAnsi="Times New Roman" w:cs="Times New Roman"/>
          <w:sz w:val="24"/>
          <w:szCs w:val="24"/>
        </w:rPr>
        <w:t xml:space="preserve"> kebutuhan produksi. </w:t>
      </w:r>
    </w:p>
    <w:p w14:paraId="6B5E857D" w14:textId="64BBE070" w:rsidR="00D8599F" w:rsidRDefault="007B3C9B" w:rsidP="00DD08F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Hal tersebut tercermin dari ketidaktahuan pengrajin mengenai</w:t>
      </w:r>
      <w:r w:rsidR="00D8599F">
        <w:rPr>
          <w:rFonts w:ascii="Times New Roman" w:hAnsi="Times New Roman" w:cs="Times New Roman"/>
          <w:sz w:val="24"/>
          <w:szCs w:val="24"/>
        </w:rPr>
        <w:t xml:space="preserve"> </w:t>
      </w:r>
      <w:r w:rsidR="00D8599F" w:rsidRPr="00B778C9">
        <w:rPr>
          <w:rFonts w:ascii="Times New Roman" w:hAnsi="Times New Roman" w:cs="Times New Roman"/>
          <w:sz w:val="24"/>
          <w:szCs w:val="24"/>
        </w:rPr>
        <w:t xml:space="preserve">jumlah air dan </w:t>
      </w:r>
      <w:r w:rsidR="00DD08FC">
        <w:rPr>
          <w:rFonts w:ascii="Times New Roman" w:hAnsi="Times New Roman" w:cs="Times New Roman"/>
          <w:sz w:val="24"/>
          <w:szCs w:val="24"/>
        </w:rPr>
        <w:t xml:space="preserve">kandungan </w:t>
      </w:r>
      <w:r w:rsidR="00D8599F" w:rsidRPr="00B778C9">
        <w:rPr>
          <w:rFonts w:ascii="Times New Roman" w:hAnsi="Times New Roman" w:cs="Times New Roman"/>
          <w:sz w:val="24"/>
          <w:szCs w:val="24"/>
        </w:rPr>
        <w:t xml:space="preserve">bahan </w:t>
      </w:r>
      <w:r w:rsidR="00DD08FC">
        <w:rPr>
          <w:rFonts w:ascii="Times New Roman" w:hAnsi="Times New Roman" w:cs="Times New Roman"/>
          <w:sz w:val="24"/>
          <w:szCs w:val="24"/>
        </w:rPr>
        <w:t>pewarna sintetis</w:t>
      </w:r>
      <w:r w:rsidR="00D8599F" w:rsidRPr="00B778C9">
        <w:rPr>
          <w:rFonts w:ascii="Times New Roman" w:hAnsi="Times New Roman" w:cs="Times New Roman"/>
          <w:sz w:val="24"/>
          <w:szCs w:val="24"/>
        </w:rPr>
        <w:t xml:space="preserve"> yang mereka gunakan</w:t>
      </w:r>
      <w:r w:rsidR="00D8599F">
        <w:rPr>
          <w:rFonts w:ascii="Times New Roman" w:hAnsi="Times New Roman" w:cs="Times New Roman"/>
          <w:sz w:val="24"/>
          <w:szCs w:val="24"/>
        </w:rPr>
        <w:t xml:space="preserve"> dalam proses pewarnaan benang</w:t>
      </w:r>
      <w:r w:rsidR="00D8599F" w:rsidRPr="00B778C9">
        <w:rPr>
          <w:rFonts w:ascii="Times New Roman" w:hAnsi="Times New Roman" w:cs="Times New Roman"/>
          <w:sz w:val="24"/>
          <w:szCs w:val="24"/>
        </w:rPr>
        <w:t xml:space="preserve">, sehingga </w:t>
      </w:r>
      <w:r w:rsidR="00D8599F">
        <w:rPr>
          <w:rFonts w:ascii="Times New Roman" w:hAnsi="Times New Roman" w:cs="Times New Roman"/>
          <w:sz w:val="24"/>
          <w:szCs w:val="24"/>
        </w:rPr>
        <w:t xml:space="preserve">mereka </w:t>
      </w:r>
      <w:r w:rsidR="00D8599F" w:rsidRPr="00B778C9">
        <w:rPr>
          <w:rFonts w:ascii="Times New Roman" w:hAnsi="Times New Roman" w:cs="Times New Roman"/>
          <w:sz w:val="24"/>
          <w:szCs w:val="24"/>
        </w:rPr>
        <w:t xml:space="preserve">tidak menyadari </w:t>
      </w:r>
      <w:r w:rsidR="00DD08FC">
        <w:rPr>
          <w:rFonts w:ascii="Times New Roman" w:hAnsi="Times New Roman" w:cs="Times New Roman"/>
          <w:sz w:val="24"/>
          <w:szCs w:val="24"/>
        </w:rPr>
        <w:t>berapa</w:t>
      </w:r>
      <w:r w:rsidR="00D8599F" w:rsidRPr="00B778C9">
        <w:rPr>
          <w:rFonts w:ascii="Times New Roman" w:hAnsi="Times New Roman" w:cs="Times New Roman"/>
          <w:sz w:val="24"/>
          <w:szCs w:val="24"/>
        </w:rPr>
        <w:t xml:space="preserve"> limbah yang </w:t>
      </w:r>
      <w:r w:rsidR="00D8599F">
        <w:rPr>
          <w:rFonts w:ascii="Times New Roman" w:hAnsi="Times New Roman" w:cs="Times New Roman"/>
          <w:sz w:val="24"/>
          <w:szCs w:val="24"/>
        </w:rPr>
        <w:t>di</w:t>
      </w:r>
      <w:r w:rsidR="00D8599F" w:rsidRPr="00B778C9">
        <w:rPr>
          <w:rFonts w:ascii="Times New Roman" w:hAnsi="Times New Roman" w:cs="Times New Roman"/>
          <w:sz w:val="24"/>
          <w:szCs w:val="24"/>
        </w:rPr>
        <w:t>hasilkan</w:t>
      </w:r>
      <w:r w:rsidR="00D8599F">
        <w:rPr>
          <w:rFonts w:ascii="Times New Roman" w:hAnsi="Times New Roman" w:cs="Times New Roman"/>
          <w:sz w:val="24"/>
          <w:szCs w:val="24"/>
        </w:rPr>
        <w:t xml:space="preserve"> serta dampak yang ditimbulkan. Berikut adalah pemaparan informan</w:t>
      </w:r>
      <w:r w:rsidR="00DD08FC">
        <w:rPr>
          <w:rFonts w:ascii="Times New Roman" w:hAnsi="Times New Roman" w:cs="Times New Roman"/>
          <w:sz w:val="24"/>
          <w:szCs w:val="24"/>
        </w:rPr>
        <w:t xml:space="preserve"> kedua</w:t>
      </w:r>
      <w:r w:rsidR="00D8599F">
        <w:rPr>
          <w:rFonts w:ascii="Times New Roman" w:hAnsi="Times New Roman" w:cs="Times New Roman"/>
          <w:sz w:val="24"/>
          <w:szCs w:val="24"/>
        </w:rPr>
        <w:t xml:space="preserve"> ketika ditanya mengenai dampak limbah pe</w:t>
      </w:r>
      <w:r w:rsidR="00DD08FC">
        <w:rPr>
          <w:rFonts w:ascii="Times New Roman" w:hAnsi="Times New Roman" w:cs="Times New Roman"/>
          <w:sz w:val="24"/>
          <w:szCs w:val="24"/>
        </w:rPr>
        <w:t>warnaan benang</w:t>
      </w:r>
      <w:r w:rsidR="00D8599F">
        <w:rPr>
          <w:rFonts w:ascii="Times New Roman" w:hAnsi="Times New Roman" w:cs="Times New Roman"/>
          <w:sz w:val="24"/>
          <w:szCs w:val="24"/>
        </w:rPr>
        <w:t xml:space="preserve"> terhadap lingkungan sekitar:</w:t>
      </w:r>
    </w:p>
    <w:p w14:paraId="2433EF9E" w14:textId="77777777" w:rsidR="00D8599F" w:rsidRPr="00801C34" w:rsidRDefault="00D8599F" w:rsidP="00801C34">
      <w:pPr>
        <w:spacing w:line="240" w:lineRule="auto"/>
        <w:ind w:left="567"/>
        <w:jc w:val="both"/>
        <w:rPr>
          <w:rFonts w:asciiTheme="majorBidi" w:eastAsia="Times New Roman" w:hAnsiTheme="majorBidi" w:cstheme="majorBidi"/>
        </w:rPr>
      </w:pPr>
      <w:r w:rsidRPr="00801C34">
        <w:rPr>
          <w:rFonts w:asciiTheme="majorBidi" w:eastAsia="Times New Roman" w:hAnsiTheme="majorBidi" w:cstheme="majorBidi"/>
          <w:i/>
          <w:iCs/>
        </w:rPr>
        <w:t xml:space="preserve">“Nda juga. Soalnya gada juga apa. dampak yang…tidak lebih daripada itu.” </w:t>
      </w:r>
      <w:r w:rsidRPr="00801C34">
        <w:rPr>
          <w:rFonts w:asciiTheme="majorBidi" w:eastAsia="Times New Roman" w:hAnsiTheme="majorBidi" w:cstheme="majorBidi"/>
        </w:rPr>
        <w:t>(16 MA)</w:t>
      </w:r>
    </w:p>
    <w:p w14:paraId="777C46C1" w14:textId="77777777" w:rsidR="00D8599F" w:rsidRPr="00801C34" w:rsidRDefault="00D8599F" w:rsidP="00801C34">
      <w:pPr>
        <w:spacing w:line="240" w:lineRule="auto"/>
        <w:ind w:left="567"/>
        <w:jc w:val="both"/>
        <w:rPr>
          <w:rFonts w:asciiTheme="majorBidi" w:eastAsia="Times New Roman" w:hAnsiTheme="majorBidi" w:cstheme="majorBidi"/>
          <w:i/>
          <w:iCs/>
        </w:rPr>
      </w:pPr>
      <w:r w:rsidRPr="00801C34">
        <w:rPr>
          <w:rFonts w:asciiTheme="majorBidi" w:eastAsia="Times New Roman" w:hAnsiTheme="majorBidi" w:cstheme="majorBidi"/>
          <w:i/>
          <w:iCs/>
        </w:rPr>
        <w:t xml:space="preserve">“Kalo masalah dampak dari hasil limbah pengrajin sarung Samarinda itu kita gatau apa dampaknya, karena setalah kita melakukan pencelupan itu langsung dibuang ke sungai aja. Kita gatau manfaatnya apa sih.” </w:t>
      </w:r>
      <w:r w:rsidRPr="00801C34">
        <w:rPr>
          <w:rFonts w:asciiTheme="majorBidi" w:eastAsia="Times New Roman" w:hAnsiTheme="majorBidi" w:cstheme="majorBidi"/>
        </w:rPr>
        <w:t>(2 MA 2)</w:t>
      </w:r>
    </w:p>
    <w:p w14:paraId="75B34974" w14:textId="3F4C78D5" w:rsidR="00D8599F" w:rsidRDefault="00D8599F" w:rsidP="00C179E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Kedua pernyataan di atas menunjukkan bahwa informan kedua beranggapan </w:t>
      </w:r>
      <w:r w:rsidR="00CA0F68">
        <w:rPr>
          <w:rFonts w:ascii="Times New Roman" w:hAnsi="Times New Roman" w:cs="Times New Roman"/>
          <w:sz w:val="24"/>
          <w:szCs w:val="24"/>
        </w:rPr>
        <w:t>pengolahan</w:t>
      </w:r>
      <w:r>
        <w:rPr>
          <w:rFonts w:ascii="Times New Roman" w:hAnsi="Times New Roman" w:cs="Times New Roman"/>
          <w:sz w:val="24"/>
          <w:szCs w:val="24"/>
        </w:rPr>
        <w:t xml:space="preserve"> limbah cair atas proses pewarnaan benang tenun tidak begitu penting untuk dilakukan karena tidak menimbulkan dampak bagi lingkungan dan masyarakat sekitar</w:t>
      </w:r>
      <w:r w:rsidRPr="00340C4A">
        <w:rPr>
          <w:rFonts w:ascii="Times New Roman" w:hAnsi="Times New Roman" w:cs="Times New Roman"/>
          <w:sz w:val="24"/>
          <w:szCs w:val="24"/>
        </w:rPr>
        <w:t>.</w:t>
      </w:r>
      <w:r w:rsidR="00C179E1">
        <w:rPr>
          <w:rFonts w:ascii="Times New Roman" w:hAnsi="Times New Roman" w:cs="Times New Roman"/>
          <w:sz w:val="24"/>
          <w:szCs w:val="24"/>
        </w:rPr>
        <w:t xml:space="preserve"> Hasil penelitian menunju</w:t>
      </w:r>
      <w:r w:rsidR="00F35729">
        <w:rPr>
          <w:rFonts w:ascii="Times New Roman" w:hAnsi="Times New Roman" w:cs="Times New Roman"/>
          <w:sz w:val="24"/>
          <w:szCs w:val="24"/>
        </w:rPr>
        <w:t>k</w:t>
      </w:r>
      <w:r w:rsidR="00C179E1">
        <w:rPr>
          <w:rFonts w:ascii="Times New Roman" w:hAnsi="Times New Roman" w:cs="Times New Roman"/>
          <w:sz w:val="24"/>
          <w:szCs w:val="24"/>
        </w:rPr>
        <w:t xml:space="preserve">kan bahwa para informan </w:t>
      </w:r>
      <w:r w:rsidR="00C179E1" w:rsidRPr="00C179E1">
        <w:rPr>
          <w:rFonts w:ascii="Times New Roman" w:hAnsi="Times New Roman" w:cs="Times New Roman"/>
          <w:sz w:val="24"/>
          <w:szCs w:val="24"/>
        </w:rPr>
        <w:t>kesulitan dalam menilai eksternalitas negatif dari kegiatan</w:t>
      </w:r>
      <w:r w:rsidR="00C179E1">
        <w:rPr>
          <w:rFonts w:ascii="Times New Roman" w:hAnsi="Times New Roman" w:cs="Times New Roman"/>
          <w:sz w:val="24"/>
          <w:szCs w:val="24"/>
        </w:rPr>
        <w:t xml:space="preserve"> usaha tenun</w:t>
      </w:r>
      <w:r w:rsidR="00C179E1" w:rsidRPr="00C179E1">
        <w:rPr>
          <w:rFonts w:ascii="Times New Roman" w:hAnsi="Times New Roman" w:cs="Times New Roman"/>
          <w:sz w:val="24"/>
          <w:szCs w:val="24"/>
        </w:rPr>
        <w:t xml:space="preserve"> mereka</w:t>
      </w:r>
      <w:r w:rsidR="00C179E1">
        <w:rPr>
          <w:rFonts w:ascii="Times New Roman" w:hAnsi="Times New Roman" w:cs="Times New Roman"/>
          <w:sz w:val="24"/>
          <w:szCs w:val="24"/>
        </w:rPr>
        <w:t xml:space="preserve">. </w:t>
      </w:r>
      <w:r>
        <w:rPr>
          <w:rFonts w:ascii="Times New Roman" w:hAnsi="Times New Roman" w:cs="Times New Roman"/>
          <w:sz w:val="24"/>
          <w:szCs w:val="24"/>
        </w:rPr>
        <w:t>I</w:t>
      </w:r>
      <w:r w:rsidRPr="00340C4A">
        <w:rPr>
          <w:rFonts w:ascii="Times New Roman" w:hAnsi="Times New Roman" w:cs="Times New Roman"/>
          <w:sz w:val="24"/>
          <w:szCs w:val="24"/>
        </w:rPr>
        <w:t>nforman merasa bahwa limbah cair yang dihasilkan dari proses pewarnaan belum menjadi masalah serius yang memerlukan penanganan khusus</w:t>
      </w:r>
      <w:r w:rsidR="00DD08FC">
        <w:rPr>
          <w:rFonts w:ascii="Times New Roman" w:hAnsi="Times New Roman" w:cs="Times New Roman"/>
          <w:sz w:val="24"/>
          <w:szCs w:val="24"/>
        </w:rPr>
        <w:t xml:space="preserve">. </w:t>
      </w:r>
      <w:r>
        <w:rPr>
          <w:rFonts w:ascii="Times New Roman" w:hAnsi="Times New Roman" w:cs="Times New Roman"/>
          <w:sz w:val="24"/>
          <w:szCs w:val="24"/>
        </w:rPr>
        <w:t>Hal yang sama juga disampaikan informan pertama ketika ditanya mengenai dampak membuang limbah cair ke sungai:</w:t>
      </w:r>
    </w:p>
    <w:p w14:paraId="7A15E458" w14:textId="77777777" w:rsidR="00D8599F" w:rsidRPr="00801C34" w:rsidRDefault="00D8599F" w:rsidP="00801C34">
      <w:pPr>
        <w:spacing w:line="240" w:lineRule="auto"/>
        <w:ind w:left="567"/>
        <w:jc w:val="both"/>
        <w:rPr>
          <w:rFonts w:asciiTheme="majorBidi" w:eastAsia="Times New Roman" w:hAnsiTheme="majorBidi" w:cstheme="majorBidi"/>
        </w:rPr>
      </w:pPr>
      <w:r w:rsidRPr="00801C34">
        <w:rPr>
          <w:rFonts w:asciiTheme="majorBidi" w:eastAsia="Times New Roman" w:hAnsiTheme="majorBidi" w:cstheme="majorBidi"/>
          <w:i/>
          <w:iCs/>
        </w:rPr>
        <w:t xml:space="preserve">“Di sini nda, soalnya sungai kan, larut ke sungai. Dulu kita kan ada IPAL, jadi kita anu buang di situ, belakang ga ada anu-nya (pengaruhnya) juga, meresap kan dia. Jadi, sempat naik air kan hilang sudah itu anu-nya (limbah cair hasil pewarnaan benang). Tanaman kita di sini kan cuman anu, pisang sama kelapa, jadi ga mati juga.” </w:t>
      </w:r>
      <w:r w:rsidRPr="00801C34">
        <w:rPr>
          <w:rFonts w:asciiTheme="majorBidi" w:eastAsia="Times New Roman" w:hAnsiTheme="majorBidi" w:cstheme="majorBidi"/>
        </w:rPr>
        <w:t>(2 S 2)</w:t>
      </w:r>
    </w:p>
    <w:p w14:paraId="68D5B276" w14:textId="572DF709" w:rsidR="00517B47" w:rsidRDefault="00D8599F" w:rsidP="00517B47">
      <w:pPr>
        <w:spacing w:after="0" w:line="480" w:lineRule="auto"/>
        <w:ind w:firstLine="567"/>
        <w:jc w:val="both"/>
        <w:rPr>
          <w:rFonts w:ascii="Times New Roman" w:hAnsi="Times New Roman" w:cs="Times New Roman"/>
          <w:sz w:val="24"/>
          <w:szCs w:val="24"/>
          <w:lang w:val="id-ID"/>
        </w:rPr>
      </w:pPr>
      <w:r>
        <w:rPr>
          <w:rFonts w:asciiTheme="majorBidi" w:eastAsia="Times New Roman" w:hAnsiTheme="majorBidi" w:cstheme="majorBidi"/>
          <w:sz w:val="24"/>
          <w:szCs w:val="24"/>
        </w:rPr>
        <w:lastRenderedPageBreak/>
        <w:t xml:space="preserve">Hasil wawancara di atas menunjukkan bahwa </w:t>
      </w:r>
      <w:r w:rsidR="00EB61A6">
        <w:rPr>
          <w:rFonts w:ascii="Times New Roman" w:eastAsia="Times New Roman" w:hAnsi="Times New Roman" w:cs="Times New Roman"/>
          <w:sz w:val="24"/>
          <w:szCs w:val="24"/>
          <w:lang w:val="id-ID" w:eastAsia="id-ID"/>
        </w:rPr>
        <w:t>i</w:t>
      </w:r>
      <w:r w:rsidRPr="00340C4A">
        <w:rPr>
          <w:rFonts w:ascii="Times New Roman" w:eastAsia="Times New Roman" w:hAnsi="Times New Roman" w:cs="Times New Roman"/>
          <w:sz w:val="24"/>
          <w:szCs w:val="24"/>
          <w:lang w:val="id-ID" w:eastAsia="id-ID"/>
        </w:rPr>
        <w:t>nforman menganggap sungai akan melarutkan limbah secara alami, sehingga tidak ada pengaruh langsung yang signifikan pada lingkungan sekitar.</w:t>
      </w:r>
      <w:r>
        <w:rPr>
          <w:rFonts w:ascii="Times New Roman" w:eastAsia="Times New Roman" w:hAnsi="Times New Roman" w:cs="Times New Roman"/>
          <w:sz w:val="24"/>
          <w:szCs w:val="24"/>
          <w:lang w:eastAsia="id-ID"/>
        </w:rPr>
        <w:t xml:space="preserve"> </w:t>
      </w:r>
      <w:r w:rsidRPr="00340C4A">
        <w:rPr>
          <w:rFonts w:ascii="Times New Roman" w:eastAsia="Times New Roman" w:hAnsi="Times New Roman" w:cs="Times New Roman"/>
          <w:sz w:val="24"/>
          <w:szCs w:val="24"/>
          <w:lang w:val="id-ID" w:eastAsia="id-ID"/>
        </w:rPr>
        <w:t xml:space="preserve">Informan juga tidak melihat adanya dampak langsung dari pembuangan limbah terhadap tanaman sekitar. Ia menyebutkan bahwa tanaman seperti pisang dan kelapa </w:t>
      </w:r>
      <w:r>
        <w:rPr>
          <w:rFonts w:ascii="Times New Roman" w:eastAsia="Times New Roman" w:hAnsi="Times New Roman" w:cs="Times New Roman"/>
          <w:sz w:val="24"/>
          <w:szCs w:val="24"/>
          <w:lang w:eastAsia="id-ID"/>
        </w:rPr>
        <w:t xml:space="preserve">yang berada di sekitar tempat pembuangan limbah </w:t>
      </w:r>
      <w:r w:rsidRPr="00340C4A">
        <w:rPr>
          <w:rFonts w:ascii="Times New Roman" w:eastAsia="Times New Roman" w:hAnsi="Times New Roman" w:cs="Times New Roman"/>
          <w:sz w:val="24"/>
          <w:szCs w:val="24"/>
          <w:lang w:val="id-ID" w:eastAsia="id-ID"/>
        </w:rPr>
        <w:t xml:space="preserve">masih tumbuh normal meski </w:t>
      </w:r>
      <w:r>
        <w:rPr>
          <w:rFonts w:ascii="Times New Roman" w:eastAsia="Times New Roman" w:hAnsi="Times New Roman" w:cs="Times New Roman"/>
          <w:sz w:val="24"/>
          <w:szCs w:val="24"/>
          <w:lang w:eastAsia="id-ID"/>
        </w:rPr>
        <w:t xml:space="preserve">terpapar </w:t>
      </w:r>
      <w:r w:rsidRPr="00340C4A">
        <w:rPr>
          <w:rFonts w:ascii="Times New Roman" w:eastAsia="Times New Roman" w:hAnsi="Times New Roman" w:cs="Times New Roman"/>
          <w:sz w:val="24"/>
          <w:szCs w:val="24"/>
          <w:lang w:val="id-ID" w:eastAsia="id-ID"/>
        </w:rPr>
        <w:t xml:space="preserve">limbah </w:t>
      </w:r>
      <w:r>
        <w:rPr>
          <w:rFonts w:ascii="Times New Roman" w:eastAsia="Times New Roman" w:hAnsi="Times New Roman" w:cs="Times New Roman"/>
          <w:sz w:val="24"/>
          <w:szCs w:val="24"/>
          <w:lang w:eastAsia="id-ID"/>
        </w:rPr>
        <w:t xml:space="preserve">cair yang </w:t>
      </w:r>
      <w:r w:rsidRPr="00340C4A">
        <w:rPr>
          <w:rFonts w:ascii="Times New Roman" w:eastAsia="Times New Roman" w:hAnsi="Times New Roman" w:cs="Times New Roman"/>
          <w:sz w:val="24"/>
          <w:szCs w:val="24"/>
          <w:lang w:val="id-ID" w:eastAsia="id-ID"/>
        </w:rPr>
        <w:t>belum diolah dengan baik</w:t>
      </w:r>
      <w:r>
        <w:rPr>
          <w:rFonts w:ascii="Times New Roman" w:eastAsia="Times New Roman" w:hAnsi="Times New Roman" w:cs="Times New Roman"/>
          <w:sz w:val="24"/>
          <w:szCs w:val="24"/>
          <w:lang w:eastAsia="id-ID"/>
        </w:rPr>
        <w:t>.</w:t>
      </w:r>
      <w:r w:rsidR="00B911FF">
        <w:rPr>
          <w:rFonts w:ascii="Times New Roman" w:eastAsia="Times New Roman" w:hAnsi="Times New Roman" w:cs="Times New Roman"/>
          <w:sz w:val="24"/>
          <w:szCs w:val="24"/>
          <w:lang w:val="id-ID" w:eastAsia="id-ID"/>
        </w:rPr>
        <w:t xml:space="preserve"> </w:t>
      </w:r>
      <w:r w:rsidR="00517B47">
        <w:rPr>
          <w:rFonts w:ascii="Times New Roman" w:eastAsia="Times New Roman" w:hAnsi="Times New Roman" w:cs="Times New Roman"/>
          <w:sz w:val="24"/>
          <w:szCs w:val="24"/>
          <w:lang w:val="id-ID" w:eastAsia="id-ID"/>
        </w:rPr>
        <w:t>M</w:t>
      </w:r>
      <w:r w:rsidR="007E02D2">
        <w:rPr>
          <w:rFonts w:ascii="Times New Roman" w:eastAsia="Times New Roman" w:hAnsi="Times New Roman" w:cs="Times New Roman"/>
          <w:sz w:val="24"/>
          <w:szCs w:val="24"/>
          <w:lang w:val="id-ID" w:eastAsia="id-ID"/>
        </w:rPr>
        <w:t>inimnya pemahaman informan mengenai dampak pembuangan limbah membuat</w:t>
      </w:r>
      <w:r w:rsidR="0009209E">
        <w:rPr>
          <w:rFonts w:ascii="Times New Roman" w:eastAsia="Times New Roman" w:hAnsi="Times New Roman" w:cs="Times New Roman"/>
          <w:sz w:val="24"/>
          <w:szCs w:val="24"/>
          <w:lang w:val="id-ID" w:eastAsia="id-ID"/>
        </w:rPr>
        <w:t xml:space="preserve"> mereka mengganggap</w:t>
      </w:r>
      <w:r w:rsidR="00603243">
        <w:rPr>
          <w:rFonts w:ascii="Times New Roman" w:eastAsia="Times New Roman" w:hAnsi="Times New Roman" w:cs="Times New Roman"/>
          <w:sz w:val="24"/>
          <w:szCs w:val="24"/>
          <w:lang w:val="id-ID" w:eastAsia="id-ID"/>
        </w:rPr>
        <w:t xml:space="preserve"> </w:t>
      </w:r>
      <w:r w:rsidR="00CA0F68">
        <w:rPr>
          <w:rFonts w:ascii="Times New Roman" w:hAnsi="Times New Roman" w:cs="Times New Roman"/>
          <w:sz w:val="24"/>
          <w:szCs w:val="24"/>
          <w:lang w:val="id-ID"/>
        </w:rPr>
        <w:t>pengolahan</w:t>
      </w:r>
      <w:r w:rsidR="00603243" w:rsidRPr="00DD31C2">
        <w:rPr>
          <w:rFonts w:ascii="Times New Roman" w:hAnsi="Times New Roman" w:cs="Times New Roman"/>
          <w:sz w:val="24"/>
          <w:szCs w:val="24"/>
          <w:lang w:val="id-ID"/>
        </w:rPr>
        <w:t xml:space="preserve"> limbah tidak perlu menjadi prioritas mereka dalam menjalankan usaha.</w:t>
      </w:r>
      <w:r w:rsidR="00603243">
        <w:rPr>
          <w:rFonts w:ascii="Times New Roman" w:hAnsi="Times New Roman" w:cs="Times New Roman"/>
          <w:sz w:val="24"/>
          <w:szCs w:val="24"/>
          <w:lang w:val="id-ID"/>
        </w:rPr>
        <w:t xml:space="preserve"> </w:t>
      </w:r>
    </w:p>
    <w:p w14:paraId="77C49B02" w14:textId="5DA04913" w:rsidR="00B52369" w:rsidRPr="00517B47" w:rsidRDefault="00E34334" w:rsidP="00517B47">
      <w:pPr>
        <w:spacing w:after="0" w:line="480" w:lineRule="auto"/>
        <w:ind w:firstLine="567"/>
        <w:jc w:val="both"/>
        <w:rPr>
          <w:rFonts w:ascii="Times New Roman" w:eastAsia="Times New Roman" w:hAnsi="Times New Roman" w:cs="Times New Roman"/>
          <w:sz w:val="24"/>
          <w:szCs w:val="24"/>
          <w:lang w:eastAsia="id-ID"/>
        </w:rPr>
      </w:pPr>
      <w:r>
        <w:rPr>
          <w:rFonts w:ascii="Times New Roman" w:hAnsi="Times New Roman" w:cs="Times New Roman"/>
          <w:sz w:val="24"/>
          <w:szCs w:val="24"/>
          <w:lang w:val="id-ID"/>
        </w:rPr>
        <w:t xml:space="preserve">Dalam sesi wawancara, terungkap bahwa </w:t>
      </w:r>
      <w:r w:rsidR="00603243" w:rsidRPr="00603243">
        <w:rPr>
          <w:rFonts w:ascii="Times New Roman" w:hAnsi="Times New Roman" w:cs="Times New Roman"/>
          <w:sz w:val="24"/>
          <w:szCs w:val="24"/>
          <w:lang w:val="id-ID"/>
        </w:rPr>
        <w:t xml:space="preserve">keterbatasan </w:t>
      </w:r>
      <w:r w:rsidR="00C30C4C">
        <w:rPr>
          <w:rFonts w:ascii="Times New Roman" w:hAnsi="Times New Roman" w:cs="Times New Roman"/>
          <w:sz w:val="24"/>
          <w:szCs w:val="24"/>
          <w:lang w:val="id-ID"/>
        </w:rPr>
        <w:t>pendidikan para pengrajin</w:t>
      </w:r>
      <w:r w:rsidR="00603243" w:rsidRPr="00603243">
        <w:rPr>
          <w:rFonts w:ascii="Times New Roman" w:hAnsi="Times New Roman" w:cs="Times New Roman"/>
          <w:sz w:val="24"/>
          <w:szCs w:val="24"/>
          <w:lang w:val="id-ID"/>
        </w:rPr>
        <w:t xml:space="preserve"> juga </w:t>
      </w:r>
      <w:r w:rsidR="00603243">
        <w:rPr>
          <w:rFonts w:ascii="Times New Roman" w:hAnsi="Times New Roman" w:cs="Times New Roman"/>
          <w:sz w:val="24"/>
          <w:szCs w:val="24"/>
          <w:lang w:val="id-ID"/>
        </w:rPr>
        <w:t xml:space="preserve">menjadi </w:t>
      </w:r>
      <w:r w:rsidR="00517B47">
        <w:rPr>
          <w:rFonts w:ascii="Times New Roman" w:hAnsi="Times New Roman" w:cs="Times New Roman"/>
          <w:sz w:val="24"/>
          <w:szCs w:val="24"/>
          <w:lang w:val="id-ID"/>
        </w:rPr>
        <w:t>tantangan</w:t>
      </w:r>
      <w:r w:rsidR="00603243">
        <w:rPr>
          <w:rFonts w:ascii="Times New Roman" w:hAnsi="Times New Roman" w:cs="Times New Roman"/>
          <w:sz w:val="24"/>
          <w:szCs w:val="24"/>
          <w:lang w:val="id-ID"/>
        </w:rPr>
        <w:t xml:space="preserve"> dalam penerapan </w:t>
      </w:r>
      <w:r w:rsidR="00603243">
        <w:rPr>
          <w:rFonts w:ascii="Times New Roman" w:hAnsi="Times New Roman" w:cs="Times New Roman"/>
          <w:i/>
          <w:iCs/>
          <w:sz w:val="24"/>
          <w:szCs w:val="24"/>
          <w:lang w:val="id-ID"/>
        </w:rPr>
        <w:t xml:space="preserve">green accounting </w:t>
      </w:r>
      <w:r w:rsidR="00603243">
        <w:rPr>
          <w:rFonts w:ascii="Times New Roman" w:hAnsi="Times New Roman" w:cs="Times New Roman"/>
          <w:sz w:val="24"/>
          <w:szCs w:val="24"/>
          <w:lang w:val="id-ID"/>
        </w:rPr>
        <w:t>di Kampung Tenun Samarinda.</w:t>
      </w:r>
      <w:r w:rsidR="00B52369">
        <w:rPr>
          <w:rFonts w:ascii="Times New Roman" w:hAnsi="Times New Roman" w:cs="Times New Roman"/>
          <w:sz w:val="24"/>
          <w:szCs w:val="24"/>
          <w:lang w:val="id-ID"/>
        </w:rPr>
        <w:t xml:space="preserve"> Seperti yang disampaikan oleh informan kedua ketika ditanya terkait kemungkinan karyawan yang dapat menerapkan </w:t>
      </w:r>
      <w:r w:rsidR="00B52369">
        <w:rPr>
          <w:rFonts w:ascii="Times New Roman" w:hAnsi="Times New Roman" w:cs="Times New Roman"/>
          <w:i/>
          <w:iCs/>
          <w:sz w:val="24"/>
          <w:szCs w:val="24"/>
          <w:lang w:val="id-ID"/>
        </w:rPr>
        <w:t>green accounting</w:t>
      </w:r>
      <w:r w:rsidR="00B52369">
        <w:rPr>
          <w:rFonts w:ascii="Times New Roman" w:hAnsi="Times New Roman" w:cs="Times New Roman"/>
          <w:sz w:val="24"/>
          <w:szCs w:val="24"/>
          <w:lang w:val="id-ID"/>
        </w:rPr>
        <w:t>:</w:t>
      </w:r>
    </w:p>
    <w:p w14:paraId="4508BCD5" w14:textId="759334B8" w:rsidR="00B52369" w:rsidRPr="005975C0" w:rsidRDefault="00B52369" w:rsidP="000B4DFE">
      <w:pPr>
        <w:spacing w:line="240" w:lineRule="auto"/>
        <w:ind w:left="567"/>
        <w:jc w:val="both"/>
        <w:rPr>
          <w:rFonts w:ascii="Times New Roman" w:hAnsi="Times New Roman" w:cs="Times New Roman"/>
          <w:lang w:val="id-ID"/>
        </w:rPr>
      </w:pPr>
      <w:r w:rsidRPr="005975C0">
        <w:rPr>
          <w:rFonts w:asciiTheme="majorBidi" w:eastAsia="Times New Roman" w:hAnsiTheme="majorBidi" w:cstheme="majorBidi"/>
          <w:i/>
          <w:iCs/>
        </w:rPr>
        <w:t>“Ga, ga bisa. Soalnya rata-rata di sini kan sekolahnya SD, taunya kita itu mau tenun, mau produksi terus, karena pengrajin sarung ini ibaratnya sedikit aja membuat permintaan banyak. Jadi kita itu ga ada henti-hentinya bikin sarung. Biarpun apa istilahnya… biarpun krisis ekonomi, pandemi, tetap aja kita buat.”</w:t>
      </w:r>
      <w:r w:rsidRPr="005975C0">
        <w:rPr>
          <w:rFonts w:asciiTheme="majorBidi" w:eastAsia="Times New Roman" w:hAnsiTheme="majorBidi" w:cstheme="majorBidi"/>
        </w:rPr>
        <w:t xml:space="preserve"> (42 MA 2)</w:t>
      </w:r>
    </w:p>
    <w:p w14:paraId="0F18C30E" w14:textId="605BFF61" w:rsidR="00603243" w:rsidRDefault="00E34334" w:rsidP="00E80E11">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Hasil wawancara menunjukkan bahwa</w:t>
      </w:r>
      <w:r w:rsidRPr="00E34334">
        <w:rPr>
          <w:rFonts w:ascii="Times New Roman" w:hAnsi="Times New Roman" w:cs="Times New Roman"/>
          <w:sz w:val="24"/>
          <w:szCs w:val="24"/>
          <w:lang w:val="id-ID"/>
        </w:rPr>
        <w:t xml:space="preserve"> </w:t>
      </w:r>
      <w:r>
        <w:rPr>
          <w:rFonts w:ascii="Times New Roman" w:hAnsi="Times New Roman" w:cs="Times New Roman"/>
          <w:sz w:val="24"/>
          <w:szCs w:val="24"/>
          <w:lang w:val="id-ID"/>
        </w:rPr>
        <w:t>untuk saat ini</w:t>
      </w:r>
      <w:r w:rsidRPr="00E34334">
        <w:rPr>
          <w:rFonts w:ascii="Times New Roman" w:hAnsi="Times New Roman" w:cs="Times New Roman"/>
          <w:sz w:val="24"/>
          <w:szCs w:val="24"/>
          <w:lang w:val="id-ID"/>
        </w:rPr>
        <w:t xml:space="preserve"> fokus utama para pengrajin adalah memenuhi permintaan pasar tanpa mempertimbangkan dampak lingkungan dari proses produksi. Minimnya tingkat pendidikan</w:t>
      </w:r>
      <w:r>
        <w:rPr>
          <w:rFonts w:ascii="Times New Roman" w:hAnsi="Times New Roman" w:cs="Times New Roman"/>
          <w:sz w:val="24"/>
          <w:szCs w:val="24"/>
          <w:lang w:val="id-ID"/>
        </w:rPr>
        <w:t xml:space="preserve"> yang ditempuh oleh para pengrajin</w:t>
      </w:r>
      <w:r w:rsidRPr="00E34334">
        <w:rPr>
          <w:rFonts w:ascii="Times New Roman" w:hAnsi="Times New Roman" w:cs="Times New Roman"/>
          <w:sz w:val="24"/>
          <w:szCs w:val="24"/>
          <w:lang w:val="id-ID"/>
        </w:rPr>
        <w:t xml:space="preserve"> membuat mereka </w:t>
      </w:r>
      <w:r w:rsidR="005975C0">
        <w:rPr>
          <w:rFonts w:ascii="Times New Roman" w:hAnsi="Times New Roman" w:cs="Times New Roman"/>
          <w:sz w:val="24"/>
          <w:szCs w:val="24"/>
          <w:lang w:val="id-ID"/>
        </w:rPr>
        <w:t xml:space="preserve">tidak begitu </w:t>
      </w:r>
      <w:r w:rsidRPr="00E34334">
        <w:rPr>
          <w:rFonts w:ascii="Times New Roman" w:hAnsi="Times New Roman" w:cs="Times New Roman"/>
          <w:sz w:val="24"/>
          <w:szCs w:val="24"/>
          <w:lang w:val="id-ID"/>
        </w:rPr>
        <w:t xml:space="preserve">memahami pentingnya pencatatan </w:t>
      </w:r>
      <w:r w:rsidR="00A46E18">
        <w:rPr>
          <w:rFonts w:ascii="Times New Roman" w:hAnsi="Times New Roman" w:cs="Times New Roman"/>
          <w:sz w:val="24"/>
          <w:szCs w:val="24"/>
          <w:lang w:val="id-ID"/>
        </w:rPr>
        <w:t xml:space="preserve">yang dapat digunakan untuk mengukur </w:t>
      </w:r>
      <w:r w:rsidRPr="00E34334">
        <w:rPr>
          <w:rFonts w:ascii="Times New Roman" w:hAnsi="Times New Roman" w:cs="Times New Roman"/>
          <w:sz w:val="24"/>
          <w:szCs w:val="24"/>
          <w:lang w:val="id-ID"/>
        </w:rPr>
        <w:t xml:space="preserve">dampak </w:t>
      </w:r>
      <w:r w:rsidR="00A46E18">
        <w:rPr>
          <w:rFonts w:ascii="Times New Roman" w:hAnsi="Times New Roman" w:cs="Times New Roman"/>
          <w:sz w:val="24"/>
          <w:szCs w:val="24"/>
          <w:lang w:val="id-ID"/>
        </w:rPr>
        <w:t xml:space="preserve">usaha terhadap </w:t>
      </w:r>
      <w:r w:rsidRPr="00E34334">
        <w:rPr>
          <w:rFonts w:ascii="Times New Roman" w:hAnsi="Times New Roman" w:cs="Times New Roman"/>
          <w:sz w:val="24"/>
          <w:szCs w:val="24"/>
          <w:lang w:val="id-ID"/>
        </w:rPr>
        <w:t>lingkungan</w:t>
      </w:r>
      <w:r w:rsidR="003C581D">
        <w:rPr>
          <w:rFonts w:ascii="Times New Roman" w:hAnsi="Times New Roman" w:cs="Times New Roman"/>
          <w:sz w:val="24"/>
          <w:szCs w:val="24"/>
          <w:lang w:val="id-ID"/>
        </w:rPr>
        <w:t xml:space="preserve">. </w:t>
      </w:r>
      <w:r w:rsidR="00E80E11">
        <w:rPr>
          <w:rFonts w:ascii="Times New Roman" w:hAnsi="Times New Roman" w:cs="Times New Roman"/>
          <w:sz w:val="24"/>
          <w:szCs w:val="24"/>
          <w:lang w:val="id-ID"/>
        </w:rPr>
        <w:t>Selama ini para pengrajin</w:t>
      </w:r>
      <w:r w:rsidR="00603243" w:rsidRPr="00603243">
        <w:rPr>
          <w:rFonts w:ascii="Times New Roman" w:hAnsi="Times New Roman" w:cs="Times New Roman"/>
          <w:sz w:val="24"/>
          <w:szCs w:val="24"/>
          <w:lang w:val="id-ID"/>
        </w:rPr>
        <w:t xml:space="preserve"> menjalankan usaha secara turun-temurun dengan mengandalkan pengalaman dan </w:t>
      </w:r>
      <w:r w:rsidR="00E80E11">
        <w:rPr>
          <w:rFonts w:ascii="Times New Roman" w:hAnsi="Times New Roman" w:cs="Times New Roman"/>
          <w:sz w:val="24"/>
          <w:szCs w:val="24"/>
          <w:lang w:val="id-ID"/>
        </w:rPr>
        <w:t xml:space="preserve">menggunakan </w:t>
      </w:r>
      <w:r w:rsidR="00603243" w:rsidRPr="00603243">
        <w:rPr>
          <w:rFonts w:ascii="Times New Roman" w:hAnsi="Times New Roman" w:cs="Times New Roman"/>
          <w:sz w:val="24"/>
          <w:szCs w:val="24"/>
          <w:lang w:val="id-ID"/>
        </w:rPr>
        <w:t>metode tradisional</w:t>
      </w:r>
      <w:r w:rsidR="00A46E18">
        <w:rPr>
          <w:rFonts w:ascii="Times New Roman" w:hAnsi="Times New Roman" w:cs="Times New Roman"/>
          <w:sz w:val="24"/>
          <w:szCs w:val="24"/>
          <w:lang w:val="id-ID"/>
        </w:rPr>
        <w:t xml:space="preserve"> dalam hal </w:t>
      </w:r>
      <w:r w:rsidR="00CA0F68">
        <w:rPr>
          <w:rFonts w:ascii="Times New Roman" w:hAnsi="Times New Roman" w:cs="Times New Roman"/>
          <w:sz w:val="24"/>
          <w:szCs w:val="24"/>
          <w:lang w:val="id-ID"/>
        </w:rPr>
        <w:t>pengolahan</w:t>
      </w:r>
      <w:r w:rsidR="00A46E18">
        <w:rPr>
          <w:rFonts w:ascii="Times New Roman" w:hAnsi="Times New Roman" w:cs="Times New Roman"/>
          <w:sz w:val="24"/>
          <w:szCs w:val="24"/>
          <w:lang w:val="id-ID"/>
        </w:rPr>
        <w:t xml:space="preserve"> limbah</w:t>
      </w:r>
      <w:r w:rsidR="00603243" w:rsidRPr="00603243">
        <w:rPr>
          <w:rFonts w:ascii="Times New Roman" w:hAnsi="Times New Roman" w:cs="Times New Roman"/>
          <w:sz w:val="24"/>
          <w:szCs w:val="24"/>
          <w:lang w:val="id-ID"/>
        </w:rPr>
        <w:t xml:space="preserve">. </w:t>
      </w:r>
      <w:r w:rsidR="00D753B7">
        <w:rPr>
          <w:rFonts w:ascii="Times New Roman" w:hAnsi="Times New Roman" w:cs="Times New Roman"/>
          <w:sz w:val="24"/>
          <w:szCs w:val="24"/>
          <w:lang w:val="id-ID"/>
        </w:rPr>
        <w:t xml:space="preserve">Kurangnya </w:t>
      </w:r>
      <w:r w:rsidR="00603243" w:rsidRPr="00603243">
        <w:rPr>
          <w:rFonts w:ascii="Times New Roman" w:hAnsi="Times New Roman" w:cs="Times New Roman"/>
          <w:sz w:val="24"/>
          <w:szCs w:val="24"/>
          <w:lang w:val="id-ID"/>
        </w:rPr>
        <w:t xml:space="preserve">pelatihan mengenai </w:t>
      </w:r>
      <w:r w:rsidR="00CA0F68">
        <w:rPr>
          <w:rFonts w:ascii="Times New Roman" w:hAnsi="Times New Roman" w:cs="Times New Roman"/>
          <w:sz w:val="24"/>
          <w:szCs w:val="24"/>
          <w:lang w:val="id-ID"/>
        </w:rPr>
        <w:t>pengolahan</w:t>
      </w:r>
      <w:r w:rsidR="00603243" w:rsidRPr="00603243">
        <w:rPr>
          <w:rFonts w:ascii="Times New Roman" w:hAnsi="Times New Roman" w:cs="Times New Roman"/>
          <w:sz w:val="24"/>
          <w:szCs w:val="24"/>
          <w:lang w:val="id-ID"/>
        </w:rPr>
        <w:t xml:space="preserve"> </w:t>
      </w:r>
      <w:r w:rsidR="00E80E11">
        <w:rPr>
          <w:rFonts w:ascii="Times New Roman" w:hAnsi="Times New Roman" w:cs="Times New Roman"/>
          <w:sz w:val="24"/>
          <w:szCs w:val="24"/>
          <w:lang w:val="id-ID"/>
        </w:rPr>
        <w:t xml:space="preserve">usaha </w:t>
      </w:r>
      <w:r w:rsidR="00603243" w:rsidRPr="00603243">
        <w:rPr>
          <w:rFonts w:ascii="Times New Roman" w:hAnsi="Times New Roman" w:cs="Times New Roman"/>
          <w:sz w:val="24"/>
          <w:szCs w:val="24"/>
          <w:lang w:val="id-ID"/>
        </w:rPr>
        <w:t xml:space="preserve">yang </w:t>
      </w:r>
      <w:r w:rsidR="00E80E11">
        <w:rPr>
          <w:rFonts w:ascii="Times New Roman" w:hAnsi="Times New Roman" w:cs="Times New Roman"/>
          <w:sz w:val="24"/>
          <w:szCs w:val="24"/>
          <w:lang w:val="id-ID"/>
        </w:rPr>
        <w:t>ramah lingkungan</w:t>
      </w:r>
      <w:r w:rsidR="00603243" w:rsidRPr="00603243">
        <w:rPr>
          <w:rFonts w:ascii="Times New Roman" w:hAnsi="Times New Roman" w:cs="Times New Roman"/>
          <w:sz w:val="24"/>
          <w:szCs w:val="24"/>
          <w:lang w:val="id-ID"/>
        </w:rPr>
        <w:t xml:space="preserve"> </w:t>
      </w:r>
      <w:r w:rsidR="00D753B7">
        <w:rPr>
          <w:rFonts w:ascii="Times New Roman" w:hAnsi="Times New Roman" w:cs="Times New Roman"/>
          <w:sz w:val="24"/>
          <w:szCs w:val="24"/>
          <w:lang w:val="id-ID"/>
        </w:rPr>
        <w:t xml:space="preserve">juga </w:t>
      </w:r>
      <w:r w:rsidR="00603243" w:rsidRPr="00603243">
        <w:rPr>
          <w:rFonts w:ascii="Times New Roman" w:hAnsi="Times New Roman" w:cs="Times New Roman"/>
          <w:sz w:val="24"/>
          <w:szCs w:val="24"/>
          <w:lang w:val="id-ID"/>
        </w:rPr>
        <w:lastRenderedPageBreak/>
        <w:t xml:space="preserve">membuat mereka semakin kesulitan dalam memahami dan menerapkan </w:t>
      </w:r>
      <w:r w:rsidR="00603243" w:rsidRPr="00E80E11">
        <w:rPr>
          <w:rFonts w:ascii="Times New Roman" w:hAnsi="Times New Roman" w:cs="Times New Roman"/>
          <w:i/>
          <w:iCs/>
          <w:sz w:val="24"/>
          <w:szCs w:val="24"/>
          <w:lang w:val="id-ID"/>
        </w:rPr>
        <w:t>green accounting</w:t>
      </w:r>
      <w:r w:rsidR="00D753B7">
        <w:rPr>
          <w:rFonts w:ascii="Times New Roman" w:hAnsi="Times New Roman" w:cs="Times New Roman"/>
          <w:i/>
          <w:iCs/>
          <w:sz w:val="24"/>
          <w:szCs w:val="24"/>
          <w:lang w:val="id-ID"/>
        </w:rPr>
        <w:t>,</w:t>
      </w:r>
      <w:r w:rsidR="00D753B7">
        <w:rPr>
          <w:rFonts w:ascii="Times New Roman" w:hAnsi="Times New Roman" w:cs="Times New Roman"/>
          <w:sz w:val="24"/>
          <w:szCs w:val="24"/>
          <w:lang w:val="id-ID"/>
        </w:rPr>
        <w:t xml:space="preserve"> seperti yang disampaikan oleh informan pertama di bawah ini:</w:t>
      </w:r>
      <w:r w:rsidR="00603243" w:rsidRPr="00603243">
        <w:rPr>
          <w:rFonts w:ascii="Times New Roman" w:hAnsi="Times New Roman" w:cs="Times New Roman"/>
          <w:sz w:val="24"/>
          <w:szCs w:val="24"/>
          <w:lang w:val="id-ID"/>
        </w:rPr>
        <w:t xml:space="preserve"> </w:t>
      </w:r>
    </w:p>
    <w:p w14:paraId="7731F0B9" w14:textId="43CB040F" w:rsidR="00E80E11" w:rsidRPr="00801C34" w:rsidRDefault="00E80E11" w:rsidP="00801C34">
      <w:pPr>
        <w:ind w:left="567"/>
        <w:jc w:val="both"/>
        <w:rPr>
          <w:rFonts w:asciiTheme="majorBidi" w:eastAsia="Times New Roman" w:hAnsiTheme="majorBidi" w:cstheme="majorBidi"/>
        </w:rPr>
      </w:pPr>
      <w:r w:rsidRPr="00801C34">
        <w:rPr>
          <w:rFonts w:asciiTheme="majorBidi" w:eastAsia="Times New Roman" w:hAnsiTheme="majorBidi" w:cstheme="majorBidi"/>
          <w:i/>
          <w:iCs/>
        </w:rPr>
        <w:t>“Ga ada yang ngajarin itu kan. Coba ada yang info-info ajarin kan, kita kan mau semua di sini. Kalo ada anu nya kan bisa kita praktekkan</w:t>
      </w:r>
      <w:r w:rsidR="00C659DB" w:rsidRPr="00801C34">
        <w:rPr>
          <w:rFonts w:asciiTheme="majorBidi" w:eastAsia="Times New Roman" w:hAnsiTheme="majorBidi" w:cstheme="majorBidi"/>
          <w:i/>
          <w:iCs/>
        </w:rPr>
        <w:t>.</w:t>
      </w:r>
      <w:r w:rsidRPr="00801C34">
        <w:rPr>
          <w:rFonts w:asciiTheme="majorBidi" w:eastAsia="Times New Roman" w:hAnsiTheme="majorBidi" w:cstheme="majorBidi"/>
          <w:i/>
          <w:iCs/>
        </w:rPr>
        <w:t>”</w:t>
      </w:r>
      <w:r w:rsidR="00801C34">
        <w:rPr>
          <w:rFonts w:asciiTheme="majorBidi" w:eastAsia="Times New Roman" w:hAnsiTheme="majorBidi" w:cstheme="majorBidi"/>
          <w:i/>
          <w:iCs/>
        </w:rPr>
        <w:t xml:space="preserve"> </w:t>
      </w:r>
      <w:r w:rsidRPr="00801C34">
        <w:rPr>
          <w:rFonts w:asciiTheme="majorBidi" w:eastAsia="Times New Roman" w:hAnsiTheme="majorBidi" w:cstheme="majorBidi"/>
        </w:rPr>
        <w:t>(32 S 2)</w:t>
      </w:r>
    </w:p>
    <w:p w14:paraId="15C01005" w14:textId="438B84E6" w:rsidR="00C659DB" w:rsidRPr="00C659DB" w:rsidRDefault="0009209E" w:rsidP="00A67418">
      <w:pPr>
        <w:spacing w:after="0" w:line="480" w:lineRule="auto"/>
        <w:ind w:firstLine="567"/>
        <w:jc w:val="both"/>
        <w:rPr>
          <w:rFonts w:asciiTheme="majorBidi" w:eastAsia="Times New Roman" w:hAnsiTheme="majorBidi" w:cstheme="majorBidi"/>
          <w:sz w:val="24"/>
          <w:szCs w:val="24"/>
        </w:rPr>
      </w:pPr>
      <w:r>
        <w:rPr>
          <w:rFonts w:asciiTheme="majorBidi" w:eastAsia="Times New Roman" w:hAnsiTheme="majorBidi" w:cstheme="majorBidi"/>
          <w:sz w:val="24"/>
          <w:szCs w:val="24"/>
        </w:rPr>
        <w:t>Jawaban informan di atas menunjukkan bahwa t</w:t>
      </w:r>
      <w:r w:rsidR="00A67418">
        <w:rPr>
          <w:rFonts w:asciiTheme="majorBidi" w:eastAsia="Times New Roman" w:hAnsiTheme="majorBidi" w:cstheme="majorBidi"/>
          <w:sz w:val="24"/>
          <w:szCs w:val="24"/>
        </w:rPr>
        <w:t xml:space="preserve">idak adanya pelatihan </w:t>
      </w:r>
      <w:r>
        <w:rPr>
          <w:rFonts w:asciiTheme="majorBidi" w:eastAsia="Times New Roman" w:hAnsiTheme="majorBidi" w:cstheme="majorBidi"/>
          <w:sz w:val="24"/>
          <w:szCs w:val="24"/>
        </w:rPr>
        <w:t xml:space="preserve">khusus </w:t>
      </w:r>
      <w:r w:rsidR="00A67418">
        <w:rPr>
          <w:rFonts w:asciiTheme="majorBidi" w:eastAsia="Times New Roman" w:hAnsiTheme="majorBidi" w:cstheme="majorBidi"/>
          <w:sz w:val="24"/>
          <w:szCs w:val="24"/>
        </w:rPr>
        <w:t xml:space="preserve">terkait </w:t>
      </w:r>
      <w:r w:rsidR="00A67418">
        <w:rPr>
          <w:rFonts w:asciiTheme="majorBidi" w:eastAsia="Times New Roman" w:hAnsiTheme="majorBidi" w:cstheme="majorBidi"/>
          <w:i/>
          <w:iCs/>
          <w:sz w:val="24"/>
          <w:szCs w:val="24"/>
        </w:rPr>
        <w:t xml:space="preserve">green accounting </w:t>
      </w:r>
      <w:r w:rsidR="00A67418">
        <w:rPr>
          <w:rFonts w:asciiTheme="majorBidi" w:eastAsia="Times New Roman" w:hAnsiTheme="majorBidi" w:cstheme="majorBidi"/>
          <w:sz w:val="24"/>
          <w:szCs w:val="24"/>
        </w:rPr>
        <w:t>membuat pengrajin mengalami kesulitan untuk melakukan pegelolaan limbah yang ramah lingkungan. Padahal d</w:t>
      </w:r>
      <w:r w:rsidR="00C659DB">
        <w:rPr>
          <w:rFonts w:asciiTheme="majorBidi" w:eastAsia="Times New Roman" w:hAnsiTheme="majorBidi" w:cstheme="majorBidi"/>
          <w:sz w:val="24"/>
          <w:szCs w:val="24"/>
        </w:rPr>
        <w:t xml:space="preserve">alam sesi wawancara informan </w:t>
      </w:r>
      <w:r w:rsidR="00A67418">
        <w:rPr>
          <w:rFonts w:asciiTheme="majorBidi" w:eastAsia="Times New Roman" w:hAnsiTheme="majorBidi" w:cstheme="majorBidi"/>
          <w:sz w:val="24"/>
          <w:szCs w:val="24"/>
        </w:rPr>
        <w:t xml:space="preserve">pertama </w:t>
      </w:r>
      <w:r w:rsidR="00C30C4C">
        <w:rPr>
          <w:rFonts w:asciiTheme="majorBidi" w:eastAsia="Times New Roman" w:hAnsiTheme="majorBidi" w:cstheme="majorBidi"/>
          <w:sz w:val="24"/>
          <w:szCs w:val="24"/>
        </w:rPr>
        <w:t xml:space="preserve">juga </w:t>
      </w:r>
      <w:r w:rsidR="00C659DB">
        <w:rPr>
          <w:rFonts w:asciiTheme="majorBidi" w:eastAsia="Times New Roman" w:hAnsiTheme="majorBidi" w:cstheme="majorBidi"/>
          <w:sz w:val="24"/>
          <w:szCs w:val="24"/>
        </w:rPr>
        <w:t xml:space="preserve">menyampaikan ketertarikannya untuk menerapkan </w:t>
      </w:r>
      <w:r w:rsidR="00C659DB">
        <w:rPr>
          <w:rFonts w:asciiTheme="majorBidi" w:eastAsia="Times New Roman" w:hAnsiTheme="majorBidi" w:cstheme="majorBidi"/>
          <w:i/>
          <w:iCs/>
          <w:sz w:val="24"/>
          <w:szCs w:val="24"/>
        </w:rPr>
        <w:t>green accounting</w:t>
      </w:r>
      <w:r w:rsidR="00C659DB">
        <w:rPr>
          <w:rFonts w:asciiTheme="majorBidi" w:eastAsia="Times New Roman" w:hAnsiTheme="majorBidi" w:cstheme="majorBidi"/>
          <w:sz w:val="24"/>
          <w:szCs w:val="24"/>
        </w:rPr>
        <w:t xml:space="preserve">, </w:t>
      </w:r>
      <w:r w:rsidR="00A67418">
        <w:rPr>
          <w:rFonts w:asciiTheme="majorBidi" w:eastAsia="Times New Roman" w:hAnsiTheme="majorBidi" w:cstheme="majorBidi"/>
          <w:sz w:val="24"/>
          <w:szCs w:val="24"/>
        </w:rPr>
        <w:t>yaitu:</w:t>
      </w:r>
    </w:p>
    <w:p w14:paraId="341CD91A" w14:textId="6DBFB91C" w:rsidR="00C659DB" w:rsidRDefault="00C659DB" w:rsidP="00A67418">
      <w:pPr>
        <w:spacing w:after="0" w:line="240" w:lineRule="auto"/>
        <w:ind w:left="567"/>
        <w:jc w:val="both"/>
        <w:rPr>
          <w:rFonts w:asciiTheme="majorBidi" w:eastAsia="Times New Roman" w:hAnsiTheme="majorBidi" w:cstheme="majorBidi"/>
        </w:rPr>
      </w:pPr>
      <w:r w:rsidRPr="00801C34">
        <w:rPr>
          <w:rFonts w:asciiTheme="majorBidi" w:eastAsia="Times New Roman" w:hAnsiTheme="majorBidi" w:cstheme="majorBidi"/>
          <w:i/>
          <w:iCs/>
        </w:rPr>
        <w:t xml:space="preserve">“Iya, pasti narik pelanggan itu. Soalnya semua berguna kan.” </w:t>
      </w:r>
      <w:r w:rsidRPr="00801C34">
        <w:rPr>
          <w:rFonts w:asciiTheme="majorBidi" w:eastAsia="Times New Roman" w:hAnsiTheme="majorBidi" w:cstheme="majorBidi"/>
        </w:rPr>
        <w:t>(42 S 2)</w:t>
      </w:r>
    </w:p>
    <w:p w14:paraId="29CE19DB" w14:textId="77777777" w:rsidR="00A67418" w:rsidRPr="00801C34" w:rsidRDefault="00A67418" w:rsidP="00A67418">
      <w:pPr>
        <w:spacing w:after="0" w:line="240" w:lineRule="auto"/>
        <w:ind w:left="567"/>
        <w:jc w:val="both"/>
        <w:rPr>
          <w:rFonts w:asciiTheme="majorBidi" w:eastAsia="Times New Roman" w:hAnsiTheme="majorBidi" w:cstheme="majorBidi"/>
        </w:rPr>
      </w:pPr>
    </w:p>
    <w:p w14:paraId="1F5592AA" w14:textId="1D5BABB7" w:rsidR="00C659DB" w:rsidRDefault="00C659DB" w:rsidP="00A67418">
      <w:pPr>
        <w:spacing w:after="0" w:line="240" w:lineRule="auto"/>
        <w:ind w:left="567"/>
        <w:jc w:val="both"/>
        <w:rPr>
          <w:rFonts w:asciiTheme="majorBidi" w:eastAsia="Times New Roman" w:hAnsiTheme="majorBidi" w:cstheme="majorBidi"/>
        </w:rPr>
      </w:pPr>
      <w:r w:rsidRPr="00801C34">
        <w:rPr>
          <w:rFonts w:asciiTheme="majorBidi" w:eastAsia="Times New Roman" w:hAnsiTheme="majorBidi" w:cstheme="majorBidi"/>
          <w:i/>
          <w:iCs/>
        </w:rPr>
        <w:t>“Kalo saya sih tertarik, memang mau meningkatkan usaha saya kan. Apalagi dalam gang kan</w:t>
      </w:r>
      <w:r w:rsidRPr="00801C34">
        <w:rPr>
          <w:rFonts w:asciiTheme="majorBidi" w:eastAsia="Times New Roman" w:hAnsiTheme="majorBidi" w:cstheme="majorBidi"/>
        </w:rPr>
        <w:t>.</w:t>
      </w:r>
      <w:r w:rsidRPr="00801C34">
        <w:rPr>
          <w:rFonts w:asciiTheme="majorBidi" w:eastAsia="Times New Roman" w:hAnsiTheme="majorBidi" w:cstheme="majorBidi"/>
          <w:i/>
          <w:iCs/>
        </w:rPr>
        <w:t xml:space="preserve">” </w:t>
      </w:r>
      <w:r w:rsidRPr="00801C34">
        <w:rPr>
          <w:rFonts w:asciiTheme="majorBidi" w:eastAsia="Times New Roman" w:hAnsiTheme="majorBidi" w:cstheme="majorBidi"/>
        </w:rPr>
        <w:t>(44 S 2)</w:t>
      </w:r>
    </w:p>
    <w:p w14:paraId="50E80863" w14:textId="77777777" w:rsidR="00A67418" w:rsidRPr="00801C34" w:rsidRDefault="00A67418" w:rsidP="00A67418">
      <w:pPr>
        <w:spacing w:after="0" w:line="240" w:lineRule="auto"/>
        <w:ind w:left="567"/>
        <w:jc w:val="both"/>
        <w:rPr>
          <w:rFonts w:asciiTheme="majorBidi" w:eastAsia="Times New Roman" w:hAnsiTheme="majorBidi" w:cstheme="majorBidi"/>
        </w:rPr>
      </w:pPr>
    </w:p>
    <w:p w14:paraId="21A77B7B" w14:textId="511DCB2C" w:rsidR="00C659DB" w:rsidRPr="004A75C9" w:rsidRDefault="00801C34" w:rsidP="004A75C9">
      <w:pPr>
        <w:ind w:left="567"/>
        <w:jc w:val="both"/>
        <w:rPr>
          <w:rFonts w:asciiTheme="majorBidi" w:eastAsia="Times New Roman" w:hAnsiTheme="majorBidi" w:cstheme="majorBidi"/>
        </w:rPr>
      </w:pPr>
      <w:r w:rsidRPr="00801C34">
        <w:rPr>
          <w:rFonts w:asciiTheme="majorBidi" w:eastAsia="Times New Roman" w:hAnsiTheme="majorBidi" w:cstheme="majorBidi"/>
          <w:i/>
          <w:iCs/>
        </w:rPr>
        <w:t>“</w:t>
      </w:r>
      <w:r w:rsidR="00C659DB" w:rsidRPr="00801C34">
        <w:rPr>
          <w:rFonts w:asciiTheme="majorBidi" w:eastAsia="Times New Roman" w:hAnsiTheme="majorBidi" w:cstheme="majorBidi"/>
          <w:i/>
          <w:iCs/>
        </w:rPr>
        <w:t>Oh saya tertarik. Penasaran itu limbahnya diapain</w:t>
      </w:r>
      <w:r w:rsidR="00C659DB" w:rsidRPr="00801C34">
        <w:rPr>
          <w:rFonts w:asciiTheme="majorBidi" w:eastAsia="Times New Roman" w:hAnsiTheme="majorBidi" w:cstheme="majorBidi"/>
        </w:rPr>
        <w:t>.</w:t>
      </w:r>
      <w:r w:rsidRPr="00801C34">
        <w:rPr>
          <w:rFonts w:asciiTheme="majorBidi" w:eastAsia="Times New Roman" w:hAnsiTheme="majorBidi" w:cstheme="majorBidi"/>
        </w:rPr>
        <w:t>”</w:t>
      </w:r>
      <w:r>
        <w:rPr>
          <w:rFonts w:asciiTheme="majorBidi" w:eastAsia="Times New Roman" w:hAnsiTheme="majorBidi" w:cstheme="majorBidi"/>
        </w:rPr>
        <w:t xml:space="preserve"> </w:t>
      </w:r>
      <w:r w:rsidRPr="00801C34">
        <w:rPr>
          <w:rFonts w:asciiTheme="majorBidi" w:eastAsia="Times New Roman" w:hAnsiTheme="majorBidi" w:cstheme="majorBidi"/>
        </w:rPr>
        <w:t>(</w:t>
      </w:r>
      <w:r>
        <w:rPr>
          <w:rFonts w:asciiTheme="majorBidi" w:eastAsia="Times New Roman" w:hAnsiTheme="majorBidi" w:cstheme="majorBidi"/>
        </w:rPr>
        <w:t>5</w:t>
      </w:r>
      <w:r w:rsidRPr="00801C34">
        <w:rPr>
          <w:rFonts w:asciiTheme="majorBidi" w:eastAsia="Times New Roman" w:hAnsiTheme="majorBidi" w:cstheme="majorBidi"/>
        </w:rPr>
        <w:t>2 S 2)</w:t>
      </w:r>
    </w:p>
    <w:p w14:paraId="698C5F45" w14:textId="49F56757" w:rsidR="00441C1F" w:rsidRPr="00441C1F" w:rsidRDefault="004A75C9" w:rsidP="00441C1F">
      <w:pPr>
        <w:spacing w:after="0" w:line="480" w:lineRule="auto"/>
        <w:ind w:firstLine="567"/>
        <w:jc w:val="both"/>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 xml:space="preserve">Pernyataan di atas </w:t>
      </w:r>
      <w:r w:rsidR="00512AA0">
        <w:rPr>
          <w:rFonts w:asciiTheme="majorBidi" w:eastAsia="Times New Roman" w:hAnsiTheme="majorBidi" w:cstheme="majorBidi"/>
          <w:sz w:val="24"/>
          <w:szCs w:val="24"/>
          <w:lang w:val="id-ID"/>
        </w:rPr>
        <w:t xml:space="preserve">memberikan sinyal positif terkait penerapan </w:t>
      </w:r>
      <w:r w:rsidR="00512AA0">
        <w:rPr>
          <w:rFonts w:asciiTheme="majorBidi" w:eastAsia="Times New Roman" w:hAnsiTheme="majorBidi" w:cstheme="majorBidi"/>
          <w:i/>
          <w:iCs/>
          <w:sz w:val="24"/>
          <w:szCs w:val="24"/>
          <w:lang w:val="id-ID"/>
        </w:rPr>
        <w:t xml:space="preserve">green accounting </w:t>
      </w:r>
      <w:r w:rsidR="00512AA0">
        <w:rPr>
          <w:rFonts w:asciiTheme="majorBidi" w:eastAsia="Times New Roman" w:hAnsiTheme="majorBidi" w:cstheme="majorBidi"/>
          <w:sz w:val="24"/>
          <w:szCs w:val="24"/>
          <w:lang w:val="id-ID"/>
        </w:rPr>
        <w:t>di kalangan pengrajin tenun.</w:t>
      </w:r>
      <w:r w:rsidR="00A67418" w:rsidRPr="00A67418">
        <w:rPr>
          <w:rFonts w:asciiTheme="majorBidi" w:eastAsia="Times New Roman" w:hAnsiTheme="majorBidi" w:cstheme="majorBidi"/>
          <w:sz w:val="24"/>
          <w:szCs w:val="24"/>
          <w:lang w:val="id-ID"/>
        </w:rPr>
        <w:t xml:space="preserve"> </w:t>
      </w:r>
      <w:r w:rsidR="00512AA0">
        <w:rPr>
          <w:rFonts w:asciiTheme="majorBidi" w:eastAsia="Times New Roman" w:hAnsiTheme="majorBidi" w:cstheme="majorBidi"/>
          <w:sz w:val="24"/>
          <w:szCs w:val="24"/>
          <w:lang w:val="id-ID"/>
        </w:rPr>
        <w:t>I</w:t>
      </w:r>
      <w:r w:rsidR="00A67418">
        <w:rPr>
          <w:rFonts w:asciiTheme="majorBidi" w:eastAsia="Times New Roman" w:hAnsiTheme="majorBidi" w:cstheme="majorBidi"/>
          <w:sz w:val="24"/>
          <w:szCs w:val="24"/>
          <w:lang w:val="id-ID"/>
        </w:rPr>
        <w:t>nforman pertama</w:t>
      </w:r>
      <w:r w:rsidR="00512AA0">
        <w:rPr>
          <w:rFonts w:asciiTheme="majorBidi" w:eastAsia="Times New Roman" w:hAnsiTheme="majorBidi" w:cstheme="majorBidi"/>
          <w:sz w:val="24"/>
          <w:szCs w:val="24"/>
          <w:lang w:val="id-ID"/>
        </w:rPr>
        <w:t xml:space="preserve"> menunjukkan ketertarikannya</w:t>
      </w:r>
      <w:r w:rsidR="00A67418" w:rsidRPr="00A67418">
        <w:rPr>
          <w:rFonts w:asciiTheme="majorBidi" w:eastAsia="Times New Roman" w:hAnsiTheme="majorBidi" w:cstheme="majorBidi"/>
          <w:sz w:val="24"/>
          <w:szCs w:val="24"/>
          <w:lang w:val="id-ID"/>
        </w:rPr>
        <w:t xml:space="preserve"> untuk belajar dan menerapkan </w:t>
      </w:r>
      <w:r w:rsidR="00A67418" w:rsidRPr="00A67418">
        <w:rPr>
          <w:rFonts w:asciiTheme="majorBidi" w:eastAsia="Times New Roman" w:hAnsiTheme="majorBidi" w:cstheme="majorBidi"/>
          <w:i/>
          <w:iCs/>
          <w:sz w:val="24"/>
          <w:szCs w:val="24"/>
          <w:lang w:val="id-ID"/>
        </w:rPr>
        <w:t>green accounting</w:t>
      </w:r>
      <w:r w:rsidR="00A67418" w:rsidRPr="00A67418">
        <w:rPr>
          <w:rFonts w:asciiTheme="majorBidi" w:eastAsia="Times New Roman" w:hAnsiTheme="majorBidi" w:cstheme="majorBidi"/>
          <w:sz w:val="24"/>
          <w:szCs w:val="24"/>
          <w:lang w:val="id-ID"/>
        </w:rPr>
        <w:t xml:space="preserve"> </w:t>
      </w:r>
      <w:r>
        <w:rPr>
          <w:rFonts w:asciiTheme="majorBidi" w:eastAsia="Times New Roman" w:hAnsiTheme="majorBidi" w:cstheme="majorBidi"/>
          <w:sz w:val="24"/>
          <w:szCs w:val="24"/>
          <w:lang w:val="id-ID"/>
        </w:rPr>
        <w:t xml:space="preserve">agar dapat lebih mengembangkan usaha tenunnya. </w:t>
      </w:r>
      <w:r w:rsidR="00512AA0">
        <w:rPr>
          <w:rFonts w:asciiTheme="majorBidi" w:eastAsia="Times New Roman" w:hAnsiTheme="majorBidi" w:cstheme="majorBidi"/>
          <w:sz w:val="24"/>
          <w:szCs w:val="24"/>
          <w:lang w:val="id-ID"/>
        </w:rPr>
        <w:t xml:space="preserve">Menurutnya, </w:t>
      </w:r>
      <w:r w:rsidR="00512AA0" w:rsidRPr="00512AA0">
        <w:rPr>
          <w:rFonts w:asciiTheme="majorBidi" w:hAnsiTheme="majorBidi" w:cstheme="majorBidi"/>
          <w:sz w:val="24"/>
          <w:szCs w:val="24"/>
          <w:lang w:val="id-ID"/>
        </w:rPr>
        <w:t xml:space="preserve">penerapan </w:t>
      </w:r>
      <w:r w:rsidR="00512AA0" w:rsidRPr="00512AA0">
        <w:rPr>
          <w:rFonts w:asciiTheme="majorBidi" w:hAnsiTheme="majorBidi" w:cstheme="majorBidi"/>
          <w:i/>
          <w:iCs/>
          <w:sz w:val="24"/>
          <w:szCs w:val="24"/>
          <w:lang w:val="id-ID"/>
        </w:rPr>
        <w:t>green accounting</w:t>
      </w:r>
      <w:r w:rsidR="00512AA0" w:rsidRPr="00512AA0">
        <w:rPr>
          <w:rFonts w:asciiTheme="majorBidi" w:hAnsiTheme="majorBidi" w:cstheme="majorBidi"/>
          <w:sz w:val="24"/>
          <w:szCs w:val="24"/>
          <w:lang w:val="id-ID"/>
        </w:rPr>
        <w:t xml:space="preserve"> tidak hanya berdampak positif terhadap lingkungan, tetapi juga </w:t>
      </w:r>
      <w:r w:rsidR="00512AA0">
        <w:rPr>
          <w:rFonts w:asciiTheme="majorBidi" w:hAnsiTheme="majorBidi" w:cstheme="majorBidi"/>
          <w:sz w:val="24"/>
          <w:szCs w:val="24"/>
          <w:lang w:val="id-ID"/>
        </w:rPr>
        <w:t>dapat meningkatkan</w:t>
      </w:r>
      <w:r w:rsidR="00512AA0" w:rsidRPr="00512AA0">
        <w:rPr>
          <w:rFonts w:asciiTheme="majorBidi" w:hAnsiTheme="majorBidi" w:cstheme="majorBidi"/>
          <w:sz w:val="24"/>
          <w:szCs w:val="24"/>
          <w:lang w:val="id-ID"/>
        </w:rPr>
        <w:t xml:space="preserve"> daya tarik usaha</w:t>
      </w:r>
      <w:r w:rsidR="00512AA0">
        <w:rPr>
          <w:rFonts w:asciiTheme="majorBidi" w:hAnsiTheme="majorBidi" w:cstheme="majorBidi"/>
          <w:sz w:val="24"/>
          <w:szCs w:val="24"/>
          <w:lang w:val="id-ID"/>
        </w:rPr>
        <w:t xml:space="preserve"> tenunnya</w:t>
      </w:r>
      <w:r w:rsidR="00512AA0" w:rsidRPr="00512AA0">
        <w:rPr>
          <w:rFonts w:asciiTheme="majorBidi" w:hAnsiTheme="majorBidi" w:cstheme="majorBidi"/>
          <w:sz w:val="24"/>
          <w:szCs w:val="24"/>
          <w:lang w:val="id-ID"/>
        </w:rPr>
        <w:t xml:space="preserve"> di mata pelanggan. </w:t>
      </w:r>
      <w:r w:rsidR="00512AA0" w:rsidRPr="000E42DA">
        <w:rPr>
          <w:rFonts w:asciiTheme="majorBidi" w:hAnsiTheme="majorBidi" w:cstheme="majorBidi"/>
          <w:sz w:val="24"/>
          <w:szCs w:val="24"/>
          <w:lang w:val="id-ID"/>
        </w:rPr>
        <w:t xml:space="preserve">Produk yang diproses dengan memperhatikan aspek lingkungan </w:t>
      </w:r>
      <w:r w:rsidR="004C7829" w:rsidRPr="000E42DA">
        <w:rPr>
          <w:rFonts w:asciiTheme="majorBidi" w:hAnsiTheme="majorBidi" w:cstheme="majorBidi"/>
          <w:sz w:val="24"/>
          <w:szCs w:val="24"/>
          <w:lang w:val="id-ID"/>
        </w:rPr>
        <w:t xml:space="preserve">dinilai </w:t>
      </w:r>
      <w:r w:rsidR="00512AA0" w:rsidRPr="000E42DA">
        <w:rPr>
          <w:rFonts w:asciiTheme="majorBidi" w:hAnsiTheme="majorBidi" w:cstheme="majorBidi"/>
          <w:sz w:val="24"/>
          <w:szCs w:val="24"/>
          <w:lang w:val="id-ID"/>
        </w:rPr>
        <w:t xml:space="preserve">dapat meningkatkan </w:t>
      </w:r>
      <w:r w:rsidR="004C7829" w:rsidRPr="000E42DA">
        <w:rPr>
          <w:rFonts w:asciiTheme="majorBidi" w:hAnsiTheme="majorBidi" w:cstheme="majorBidi"/>
          <w:sz w:val="24"/>
          <w:szCs w:val="24"/>
          <w:lang w:val="id-ID"/>
        </w:rPr>
        <w:t>harga</w:t>
      </w:r>
      <w:r w:rsidR="00512AA0" w:rsidRPr="000E42DA">
        <w:rPr>
          <w:rFonts w:asciiTheme="majorBidi" w:hAnsiTheme="majorBidi" w:cstheme="majorBidi"/>
          <w:sz w:val="24"/>
          <w:szCs w:val="24"/>
          <w:lang w:val="id-ID"/>
        </w:rPr>
        <w:t xml:space="preserve"> jual dan menarik minat konsumen yang peduli terhadap keberlanjutan.</w:t>
      </w:r>
      <w:r w:rsidR="00BA032A" w:rsidRPr="000E42DA">
        <w:rPr>
          <w:rFonts w:asciiTheme="majorBidi" w:eastAsia="Times New Roman" w:hAnsiTheme="majorBidi" w:cstheme="majorBidi"/>
          <w:b/>
          <w:bCs/>
          <w:sz w:val="24"/>
          <w:szCs w:val="24"/>
          <w:lang w:val="id-ID"/>
        </w:rPr>
        <w:t xml:space="preserve"> </w:t>
      </w:r>
      <w:r w:rsidR="00A67418" w:rsidRPr="00A67418">
        <w:rPr>
          <w:rFonts w:asciiTheme="majorBidi" w:eastAsia="Times New Roman" w:hAnsiTheme="majorBidi" w:cstheme="majorBidi"/>
          <w:sz w:val="24"/>
          <w:szCs w:val="24"/>
          <w:lang w:val="id-ID"/>
        </w:rPr>
        <w:t xml:space="preserve">Namun, ketidaktahuan dan keterbatasan akses terhadap informasi serta pelatihan menjadi </w:t>
      </w:r>
      <w:r w:rsidR="004430C0">
        <w:rPr>
          <w:rFonts w:asciiTheme="majorBidi" w:eastAsia="Times New Roman" w:hAnsiTheme="majorBidi" w:cstheme="majorBidi"/>
          <w:sz w:val="24"/>
          <w:szCs w:val="24"/>
          <w:lang w:val="id-ID"/>
        </w:rPr>
        <w:t>tantangan</w:t>
      </w:r>
      <w:r>
        <w:rPr>
          <w:rFonts w:asciiTheme="majorBidi" w:eastAsia="Times New Roman" w:hAnsiTheme="majorBidi" w:cstheme="majorBidi"/>
          <w:sz w:val="24"/>
          <w:szCs w:val="24"/>
          <w:lang w:val="id-ID"/>
        </w:rPr>
        <w:t xml:space="preserve"> bagi informan untuk menerapkan </w:t>
      </w:r>
      <w:r>
        <w:rPr>
          <w:rFonts w:asciiTheme="majorBidi" w:eastAsia="Times New Roman" w:hAnsiTheme="majorBidi" w:cstheme="majorBidi"/>
          <w:i/>
          <w:iCs/>
          <w:sz w:val="24"/>
          <w:szCs w:val="24"/>
          <w:lang w:val="id-ID"/>
        </w:rPr>
        <w:t>green accounting</w:t>
      </w:r>
      <w:r w:rsidR="00084D9B">
        <w:rPr>
          <w:rFonts w:asciiTheme="majorBidi" w:eastAsia="Times New Roman" w:hAnsiTheme="majorBidi" w:cstheme="majorBidi"/>
          <w:sz w:val="24"/>
          <w:szCs w:val="24"/>
          <w:lang w:val="id-ID"/>
        </w:rPr>
        <w:t>.</w:t>
      </w:r>
    </w:p>
    <w:p w14:paraId="063FE804" w14:textId="09DBB281" w:rsidR="00281121" w:rsidRPr="00281121" w:rsidRDefault="007E56DA" w:rsidP="00281121">
      <w:pPr>
        <w:pStyle w:val="Heading3"/>
        <w:numPr>
          <w:ilvl w:val="2"/>
          <w:numId w:val="71"/>
        </w:numPr>
        <w:spacing w:before="0" w:line="480" w:lineRule="auto"/>
        <w:ind w:left="567" w:hanging="567"/>
        <w:rPr>
          <w:rFonts w:ascii="Times New Roman" w:hAnsi="Times New Roman" w:cs="Times New Roman"/>
          <w:color w:val="auto"/>
          <w:sz w:val="24"/>
          <w:szCs w:val="24"/>
        </w:rPr>
      </w:pPr>
      <w:bookmarkStart w:id="990" w:name="_Toc203072403"/>
      <w:r>
        <w:rPr>
          <w:rFonts w:ascii="Times New Roman" w:hAnsi="Times New Roman" w:cs="Times New Roman"/>
          <w:i/>
          <w:iCs/>
          <w:color w:val="auto"/>
          <w:sz w:val="24"/>
          <w:szCs w:val="24"/>
        </w:rPr>
        <w:lastRenderedPageBreak/>
        <w:t>Workplace Culture</w:t>
      </w:r>
      <w:bookmarkEnd w:id="990"/>
    </w:p>
    <w:p w14:paraId="046858BD" w14:textId="2F286255" w:rsidR="0018305D" w:rsidRDefault="007A7F1A" w:rsidP="007A7F1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{"citationItems":[{"id":"ITEM-1","itemData":{"author":[{"dropping-particle":"","family":"Kopelman","given":"Richard E","non-dropping-particle":"","parse-names":false,"suffix":""},{"dropping-particle":"","family":"Brief","given":"Arthur","non-dropping-particle":"","parse-names":false,"suffix":""},{"dropping-particle":"","family":"Guzzo","given":"Richard A","non-dropping-particle":"","parse-names":false,"suffix":""}],"id":"ITEM-1","issue":"January 1990","issued":{"date-parts":[["1990"]]},"title":"Benjamin Schneider , CLIMATE AND","type":"article-journal"},"uris":["http://www.mendeley.com/documents/?uuid=13478b81-8d6f-4138-a42a-f24ee40d8020"]}],"mendeley":{"formattedCitation":"(Kopelman et al., 1990)","manualFormatting":"Kopelman et al., (1990)","plainTextFormattedCitation":"(Kopelman et al., 1990)","previouslyFormattedCitation":"(Kopelman et al., 1990)"},"properties":{"noteIndex":0},"schema":"https://github.com/citation-style-language/schema/raw/master/csl-citation.json"}</w:instrText>
      </w:r>
      <w:r>
        <w:rPr>
          <w:rFonts w:ascii="Times New Roman" w:hAnsi="Times New Roman" w:cs="Times New Roman"/>
          <w:sz w:val="24"/>
          <w:szCs w:val="24"/>
        </w:rPr>
        <w:fldChar w:fldCharType="separate"/>
      </w:r>
      <w:r w:rsidRPr="007A7F1A">
        <w:rPr>
          <w:rFonts w:ascii="Times New Roman" w:hAnsi="Times New Roman" w:cs="Times New Roman"/>
          <w:noProof/>
          <w:sz w:val="24"/>
          <w:szCs w:val="24"/>
        </w:rPr>
        <w:t xml:space="preserve">Kopelman </w:t>
      </w:r>
      <w:r w:rsidRPr="007A7F1A">
        <w:rPr>
          <w:rFonts w:ascii="Times New Roman" w:hAnsi="Times New Roman" w:cs="Times New Roman"/>
          <w:i/>
          <w:iCs/>
          <w:noProof/>
          <w:sz w:val="24"/>
          <w:szCs w:val="24"/>
        </w:rPr>
        <w:t>et al</w:t>
      </w:r>
      <w:r w:rsidRPr="007A7F1A">
        <w:rPr>
          <w:rFonts w:ascii="Times New Roman" w:hAnsi="Times New Roman" w:cs="Times New Roman"/>
          <w:noProof/>
          <w:sz w:val="24"/>
          <w:szCs w:val="24"/>
        </w:rPr>
        <w:t xml:space="preserve">., </w:t>
      </w:r>
      <w:r>
        <w:rPr>
          <w:rFonts w:ascii="Times New Roman" w:hAnsi="Times New Roman" w:cs="Times New Roman"/>
          <w:noProof/>
          <w:sz w:val="24"/>
          <w:szCs w:val="24"/>
        </w:rPr>
        <w:t>(1990</w:t>
      </w:r>
      <w:r w:rsidRPr="007A7F1A">
        <w:rPr>
          <w:rFonts w:ascii="Times New Roman" w:hAnsi="Times New Roman" w:cs="Times New Roman"/>
          <w:noProof/>
          <w:sz w:val="24"/>
          <w:szCs w:val="24"/>
        </w:rPr>
        <w:t>)</w:t>
      </w:r>
      <w:r>
        <w:rPr>
          <w:rFonts w:ascii="Times New Roman" w:hAnsi="Times New Roman" w:cs="Times New Roman"/>
          <w:sz w:val="24"/>
          <w:szCs w:val="24"/>
        </w:rPr>
        <w:fldChar w:fldCharType="end"/>
      </w:r>
      <w:r w:rsidR="00BA49F2">
        <w:rPr>
          <w:rFonts w:ascii="Times New Roman" w:hAnsi="Times New Roman" w:cs="Times New Roman"/>
          <w:sz w:val="24"/>
          <w:szCs w:val="24"/>
        </w:rPr>
        <w:t xml:space="preserve"> </w:t>
      </w:r>
      <w:r w:rsidR="008723FC">
        <w:rPr>
          <w:rFonts w:ascii="Times New Roman" w:hAnsi="Times New Roman" w:cs="Times New Roman"/>
          <w:sz w:val="24"/>
          <w:szCs w:val="24"/>
        </w:rPr>
        <w:t>mendefinisikan</w:t>
      </w:r>
      <w:r w:rsidR="005E1B40">
        <w:rPr>
          <w:rFonts w:ascii="Times New Roman" w:hAnsi="Times New Roman" w:cs="Times New Roman"/>
          <w:sz w:val="24"/>
          <w:szCs w:val="24"/>
        </w:rPr>
        <w:t xml:space="preserve"> </w:t>
      </w:r>
      <w:r w:rsidR="001B1EEE" w:rsidRPr="001B1EEE">
        <w:rPr>
          <w:rFonts w:ascii="Times New Roman" w:hAnsi="Times New Roman" w:cs="Times New Roman"/>
          <w:i/>
          <w:iCs/>
          <w:sz w:val="24"/>
          <w:szCs w:val="24"/>
        </w:rPr>
        <w:t>workplace culture</w:t>
      </w:r>
      <w:r w:rsidR="005E1B40">
        <w:rPr>
          <w:rFonts w:ascii="Times New Roman" w:hAnsi="Times New Roman" w:cs="Times New Roman"/>
          <w:sz w:val="24"/>
          <w:szCs w:val="24"/>
        </w:rPr>
        <w:t xml:space="preserve"> </w:t>
      </w:r>
      <w:r w:rsidR="008723FC">
        <w:rPr>
          <w:rFonts w:ascii="Times New Roman" w:hAnsi="Times New Roman" w:cs="Times New Roman"/>
          <w:sz w:val="24"/>
          <w:szCs w:val="24"/>
        </w:rPr>
        <w:t>sebagai</w:t>
      </w:r>
      <w:r w:rsidR="00D449E9">
        <w:rPr>
          <w:rFonts w:ascii="Times New Roman" w:hAnsi="Times New Roman" w:cs="Times New Roman"/>
          <w:sz w:val="24"/>
          <w:szCs w:val="24"/>
        </w:rPr>
        <w:t xml:space="preserve"> </w:t>
      </w:r>
      <w:r w:rsidR="00D449E9" w:rsidRPr="00D449E9">
        <w:rPr>
          <w:rFonts w:ascii="Times New Roman" w:hAnsi="Times New Roman" w:cs="Times New Roman"/>
          <w:sz w:val="24"/>
          <w:szCs w:val="24"/>
        </w:rPr>
        <w:t xml:space="preserve">keyakinan, nilai, persepsi, dan sikap anggota </w:t>
      </w:r>
      <w:r w:rsidR="00D449E9">
        <w:rPr>
          <w:rFonts w:ascii="Times New Roman" w:hAnsi="Times New Roman" w:cs="Times New Roman"/>
          <w:sz w:val="24"/>
          <w:szCs w:val="24"/>
        </w:rPr>
        <w:t>yang mempengaruhi kinerja dan perilaku</w:t>
      </w:r>
      <w:r w:rsidR="009B5680">
        <w:rPr>
          <w:rFonts w:ascii="Times New Roman" w:hAnsi="Times New Roman" w:cs="Times New Roman"/>
          <w:sz w:val="24"/>
          <w:szCs w:val="24"/>
        </w:rPr>
        <w:t xml:space="preserve"> mereka.</w:t>
      </w:r>
      <w:r w:rsidR="004D718D">
        <w:rPr>
          <w:rFonts w:ascii="Times New Roman" w:hAnsi="Times New Roman" w:cs="Times New Roman"/>
          <w:sz w:val="24"/>
          <w:szCs w:val="24"/>
        </w:rPr>
        <w:t xml:space="preserve"> </w:t>
      </w:r>
      <w:r w:rsidR="000F272E">
        <w:rPr>
          <w:rFonts w:ascii="Times New Roman" w:hAnsi="Times New Roman" w:cs="Times New Roman"/>
          <w:i/>
          <w:iCs/>
          <w:sz w:val="24"/>
          <w:szCs w:val="24"/>
        </w:rPr>
        <w:t>W</w:t>
      </w:r>
      <w:r w:rsidR="000F272E" w:rsidRPr="001B1EEE">
        <w:rPr>
          <w:rFonts w:ascii="Times New Roman" w:hAnsi="Times New Roman" w:cs="Times New Roman"/>
          <w:i/>
          <w:iCs/>
          <w:sz w:val="24"/>
          <w:szCs w:val="24"/>
        </w:rPr>
        <w:t>orkplace culture</w:t>
      </w:r>
      <w:r w:rsidR="000F272E">
        <w:rPr>
          <w:rFonts w:ascii="Times New Roman" w:hAnsi="Times New Roman" w:cs="Times New Roman"/>
          <w:sz w:val="24"/>
          <w:szCs w:val="24"/>
        </w:rPr>
        <w:t xml:space="preserve"> </w:t>
      </w:r>
      <w:r w:rsidR="004D718D" w:rsidRPr="004D718D">
        <w:rPr>
          <w:rFonts w:ascii="Times New Roman" w:hAnsi="Times New Roman" w:cs="Times New Roman"/>
          <w:sz w:val="24"/>
          <w:szCs w:val="24"/>
        </w:rPr>
        <w:t>akan menentukan bagaimana individu berinteraksi, mengambil keputusan, dan mengerjakan aktivitas mereka, yang pada akhirnya berdampak pada produktivitas dan efektivitas</w:t>
      </w:r>
      <w:r w:rsidR="004D718D">
        <w:rPr>
          <w:rFonts w:ascii="Times New Roman" w:hAnsi="Times New Roman" w:cs="Times New Roman"/>
          <w:sz w:val="24"/>
          <w:szCs w:val="24"/>
        </w:rPr>
        <w:t xml:space="preserve"> </w:t>
      </w:r>
      <w:r w:rsidR="00B25845">
        <w:rPr>
          <w:rFonts w:ascii="Times New Roman" w:hAnsi="Times New Roman" w:cs="Times New Roman"/>
          <w:sz w:val="24"/>
          <w:szCs w:val="24"/>
        </w:rPr>
        <w:t>usaha</w:t>
      </w:r>
      <w:r w:rsidR="004D718D" w:rsidRPr="004D718D">
        <w:rPr>
          <w:rFonts w:ascii="Times New Roman" w:hAnsi="Times New Roman" w:cs="Times New Roman"/>
          <w:sz w:val="24"/>
          <w:szCs w:val="24"/>
        </w:rPr>
        <w:t xml:space="preserve"> secara keseluruhan.</w:t>
      </w:r>
    </w:p>
    <w:p w14:paraId="633D17E7" w14:textId="3EF3787D" w:rsidR="004E6910" w:rsidRPr="0083179F" w:rsidRDefault="00B25845" w:rsidP="0074038A">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i/>
          <w:iCs/>
          <w:sz w:val="24"/>
          <w:szCs w:val="24"/>
        </w:rPr>
        <w:t>W</w:t>
      </w:r>
      <w:r w:rsidRPr="001B1EEE">
        <w:rPr>
          <w:rFonts w:ascii="Times New Roman" w:hAnsi="Times New Roman" w:cs="Times New Roman"/>
          <w:i/>
          <w:iCs/>
          <w:sz w:val="24"/>
          <w:szCs w:val="24"/>
        </w:rPr>
        <w:t>orkplace culture</w:t>
      </w:r>
      <w:r>
        <w:rPr>
          <w:rFonts w:ascii="Times New Roman" w:hAnsi="Times New Roman" w:cs="Times New Roman"/>
          <w:sz w:val="24"/>
          <w:szCs w:val="24"/>
        </w:rPr>
        <w:t xml:space="preserve"> yang terdapat </w:t>
      </w:r>
      <w:r w:rsidR="00AB11BA" w:rsidRPr="00AB11BA">
        <w:rPr>
          <w:rFonts w:ascii="Times New Roman" w:hAnsi="Times New Roman" w:cs="Times New Roman"/>
          <w:sz w:val="24"/>
          <w:szCs w:val="24"/>
          <w:lang w:val="id-ID"/>
        </w:rPr>
        <w:t>di Kampung Tenun Samarinda terbentuk dari kebiasaan dan nilai-nilai yang diwariskan secara turun-temurun.</w:t>
      </w:r>
      <w:r w:rsidR="004E6910" w:rsidRPr="004E6910">
        <w:rPr>
          <w:rFonts w:ascii="Times New Roman" w:hAnsi="Times New Roman" w:cs="Times New Roman"/>
          <w:sz w:val="24"/>
          <w:szCs w:val="24"/>
          <w:lang w:val="id-ID"/>
        </w:rPr>
        <w:t xml:space="preserve"> Sebagai </w:t>
      </w:r>
      <w:r w:rsidR="002B1372" w:rsidRPr="002B1372">
        <w:rPr>
          <w:rFonts w:ascii="Times New Roman" w:hAnsi="Times New Roman" w:cs="Times New Roman"/>
          <w:sz w:val="24"/>
          <w:szCs w:val="24"/>
        </w:rPr>
        <w:t>kawasan cagar budaya</w:t>
      </w:r>
      <w:r w:rsidR="002B1372">
        <w:rPr>
          <w:rFonts w:ascii="Times New Roman" w:hAnsi="Times New Roman" w:cs="Times New Roman"/>
          <w:sz w:val="24"/>
          <w:szCs w:val="24"/>
        </w:rPr>
        <w:t xml:space="preserve"> </w:t>
      </w:r>
      <w:r w:rsidR="002B1372" w:rsidRPr="002B1372">
        <w:rPr>
          <w:rFonts w:ascii="Times New Roman" w:hAnsi="Times New Roman" w:cs="Times New Roman"/>
          <w:sz w:val="24"/>
          <w:szCs w:val="24"/>
        </w:rPr>
        <w:t>dan sentra produksi kain tenun khas Samarinda</w:t>
      </w:r>
      <w:r w:rsidR="002B1372">
        <w:rPr>
          <w:rFonts w:ascii="Times New Roman" w:hAnsi="Times New Roman" w:cs="Times New Roman"/>
          <w:b/>
          <w:bCs/>
          <w:sz w:val="24"/>
          <w:szCs w:val="24"/>
        </w:rPr>
        <w:t xml:space="preserve">, </w:t>
      </w:r>
      <w:r w:rsidR="004E6910" w:rsidRPr="004E6910">
        <w:rPr>
          <w:rFonts w:ascii="Times New Roman" w:hAnsi="Times New Roman" w:cs="Times New Roman"/>
          <w:sz w:val="24"/>
          <w:szCs w:val="24"/>
          <w:lang w:val="id-ID"/>
        </w:rPr>
        <w:t xml:space="preserve">masyarakat di kampung ini memiliki tradisi dan tata cara produksi yang telah dijalankan sejak lama. </w:t>
      </w:r>
      <w:r w:rsidR="0074038A">
        <w:rPr>
          <w:rFonts w:ascii="Times New Roman" w:hAnsi="Times New Roman" w:cs="Times New Roman"/>
          <w:sz w:val="24"/>
          <w:szCs w:val="24"/>
          <w:lang w:val="id-ID"/>
        </w:rPr>
        <w:t xml:space="preserve"> </w:t>
      </w:r>
      <w:r w:rsidR="004E6910" w:rsidRPr="004E6910">
        <w:rPr>
          <w:rFonts w:ascii="Times New Roman" w:hAnsi="Times New Roman" w:cs="Times New Roman"/>
          <w:sz w:val="24"/>
          <w:szCs w:val="24"/>
          <w:lang w:val="id-ID"/>
        </w:rPr>
        <w:t>Tradisi tersebut tidak hanya mencerminkan identitas budaya lokal, tetapi juga mempengaruhi cara</w:t>
      </w:r>
      <w:r w:rsidR="002B1372">
        <w:rPr>
          <w:rFonts w:ascii="Times New Roman" w:hAnsi="Times New Roman" w:cs="Times New Roman"/>
          <w:sz w:val="24"/>
          <w:szCs w:val="24"/>
          <w:lang w:val="id-ID"/>
        </w:rPr>
        <w:t xml:space="preserve"> para</w:t>
      </w:r>
      <w:r w:rsidR="004E6910" w:rsidRPr="004E6910">
        <w:rPr>
          <w:rFonts w:ascii="Times New Roman" w:hAnsi="Times New Roman" w:cs="Times New Roman"/>
          <w:sz w:val="24"/>
          <w:szCs w:val="24"/>
          <w:lang w:val="id-ID"/>
        </w:rPr>
        <w:t xml:space="preserve"> pengrajin mengelola </w:t>
      </w:r>
      <w:r w:rsidR="002B1372">
        <w:rPr>
          <w:rFonts w:ascii="Times New Roman" w:hAnsi="Times New Roman" w:cs="Times New Roman"/>
          <w:sz w:val="24"/>
          <w:szCs w:val="24"/>
          <w:lang w:val="id-ID"/>
        </w:rPr>
        <w:t>usaha tenun mereka.</w:t>
      </w:r>
      <w:r w:rsidR="0074038A">
        <w:rPr>
          <w:rFonts w:ascii="Times New Roman" w:hAnsi="Times New Roman" w:cs="Times New Roman"/>
          <w:sz w:val="24"/>
          <w:szCs w:val="24"/>
          <w:lang w:val="id-ID"/>
        </w:rPr>
        <w:t xml:space="preserve"> Hasil wawa</w:t>
      </w:r>
      <w:r w:rsidR="0074038A" w:rsidRPr="0083179F">
        <w:rPr>
          <w:rFonts w:ascii="Times New Roman" w:hAnsi="Times New Roman" w:cs="Times New Roman"/>
          <w:sz w:val="24"/>
          <w:szCs w:val="24"/>
          <w:lang w:val="id-ID"/>
        </w:rPr>
        <w:t xml:space="preserve">ncara dan observasi menunjukkan bahwa </w:t>
      </w:r>
      <w:r w:rsidR="0074038A" w:rsidRPr="0083179F">
        <w:rPr>
          <w:rFonts w:ascii="Times New Roman" w:hAnsi="Times New Roman" w:cs="Times New Roman"/>
          <w:i/>
          <w:iCs/>
          <w:sz w:val="24"/>
          <w:szCs w:val="24"/>
        </w:rPr>
        <w:t>workplace culture</w:t>
      </w:r>
      <w:r w:rsidR="0074038A" w:rsidRPr="0083179F">
        <w:rPr>
          <w:rFonts w:ascii="Times New Roman" w:hAnsi="Times New Roman" w:cs="Times New Roman"/>
          <w:sz w:val="24"/>
          <w:szCs w:val="24"/>
        </w:rPr>
        <w:t xml:space="preserve"> pada penelitian ini merujuk pada kebiasaan, persepsi, dan praktik sehari-hari yang dilakukan oleh para pengrajin dalam proses produksi, khususnya pada proses pewarnaan benang dan pembuangan limbah.</w:t>
      </w:r>
    </w:p>
    <w:p w14:paraId="356C2D93" w14:textId="127EF669" w:rsidR="00322493" w:rsidRPr="0083179F" w:rsidRDefault="004E6910" w:rsidP="00987DB4">
      <w:pPr>
        <w:spacing w:after="0" w:line="480" w:lineRule="auto"/>
        <w:ind w:firstLine="709"/>
        <w:jc w:val="both"/>
        <w:rPr>
          <w:rFonts w:ascii="Times New Roman" w:hAnsi="Times New Roman" w:cs="Times New Roman"/>
          <w:sz w:val="24"/>
          <w:szCs w:val="24"/>
          <w:lang w:val="id-ID"/>
        </w:rPr>
      </w:pPr>
      <w:r w:rsidRPr="0083179F">
        <w:rPr>
          <w:rFonts w:ascii="Times New Roman" w:hAnsi="Times New Roman" w:cs="Times New Roman"/>
          <w:sz w:val="24"/>
          <w:szCs w:val="24"/>
          <w:lang w:val="id-ID"/>
        </w:rPr>
        <w:t xml:space="preserve">Salah satu </w:t>
      </w:r>
      <w:r w:rsidR="00B25845" w:rsidRPr="0083179F">
        <w:rPr>
          <w:rFonts w:ascii="Times New Roman" w:hAnsi="Times New Roman" w:cs="Times New Roman"/>
          <w:i/>
          <w:iCs/>
          <w:sz w:val="24"/>
          <w:szCs w:val="24"/>
        </w:rPr>
        <w:t>workplace culture</w:t>
      </w:r>
      <w:r w:rsidR="00B25845" w:rsidRPr="0083179F">
        <w:rPr>
          <w:rFonts w:ascii="Times New Roman" w:hAnsi="Times New Roman" w:cs="Times New Roman"/>
          <w:sz w:val="24"/>
          <w:szCs w:val="24"/>
        </w:rPr>
        <w:t xml:space="preserve"> </w:t>
      </w:r>
      <w:r w:rsidRPr="0083179F">
        <w:rPr>
          <w:rFonts w:ascii="Times New Roman" w:hAnsi="Times New Roman" w:cs="Times New Roman"/>
          <w:sz w:val="24"/>
          <w:szCs w:val="24"/>
          <w:lang w:val="id-ID"/>
        </w:rPr>
        <w:t xml:space="preserve">yang sangat melekat adalah penggunaan metode pewarnaan tradisional. </w:t>
      </w:r>
      <w:r w:rsidR="00322493" w:rsidRPr="0083179F">
        <w:rPr>
          <w:rFonts w:ascii="Times New Roman" w:hAnsi="Times New Roman" w:cs="Times New Roman"/>
          <w:sz w:val="24"/>
          <w:szCs w:val="24"/>
        </w:rPr>
        <w:t>Dalam proses</w:t>
      </w:r>
      <w:r w:rsidR="00824A73" w:rsidRPr="0083179F">
        <w:rPr>
          <w:rFonts w:ascii="Times New Roman" w:hAnsi="Times New Roman" w:cs="Times New Roman"/>
          <w:sz w:val="24"/>
          <w:szCs w:val="24"/>
        </w:rPr>
        <w:t xml:space="preserve"> </w:t>
      </w:r>
      <w:r w:rsidR="00322493" w:rsidRPr="0083179F">
        <w:rPr>
          <w:rFonts w:ascii="Times New Roman" w:hAnsi="Times New Roman" w:cs="Times New Roman"/>
          <w:sz w:val="24"/>
          <w:szCs w:val="24"/>
        </w:rPr>
        <w:t>produksi tenun,</w:t>
      </w:r>
      <w:r w:rsidR="00322493" w:rsidRPr="0083179F">
        <w:rPr>
          <w:rFonts w:asciiTheme="majorBidi" w:hAnsiTheme="majorBidi" w:cstheme="majorBidi"/>
          <w:sz w:val="24"/>
          <w:szCs w:val="24"/>
        </w:rPr>
        <w:t xml:space="preserve"> para pen</w:t>
      </w:r>
      <w:r w:rsidR="00824A73" w:rsidRPr="0083179F">
        <w:rPr>
          <w:rFonts w:asciiTheme="majorBidi" w:hAnsiTheme="majorBidi" w:cstheme="majorBidi"/>
          <w:sz w:val="24"/>
          <w:szCs w:val="24"/>
        </w:rPr>
        <w:t>grajin</w:t>
      </w:r>
      <w:r w:rsidR="00322493" w:rsidRPr="0083179F">
        <w:rPr>
          <w:rFonts w:asciiTheme="majorBidi" w:hAnsiTheme="majorBidi" w:cstheme="majorBidi"/>
          <w:sz w:val="24"/>
          <w:szCs w:val="24"/>
        </w:rPr>
        <w:t xml:space="preserve"> di </w:t>
      </w:r>
      <w:r w:rsidR="0009209E" w:rsidRPr="0083179F">
        <w:rPr>
          <w:rFonts w:asciiTheme="majorBidi" w:hAnsiTheme="majorBidi" w:cstheme="majorBidi"/>
          <w:sz w:val="24"/>
          <w:szCs w:val="24"/>
        </w:rPr>
        <w:t>kampung ini</w:t>
      </w:r>
      <w:r w:rsidR="00322493" w:rsidRPr="0083179F">
        <w:rPr>
          <w:rFonts w:asciiTheme="majorBidi" w:hAnsiTheme="majorBidi" w:cstheme="majorBidi"/>
          <w:sz w:val="24"/>
          <w:szCs w:val="24"/>
        </w:rPr>
        <w:t xml:space="preserve"> sudah terbiasa untuk membuang limbah cair hasil pewarnaan benang secara langsung ke tanah ataupun sungai. Seperti yang disampaikan oleh informan ketika ditanya bagaimana proses </w:t>
      </w:r>
      <w:r w:rsidR="00CA0F68" w:rsidRPr="0083179F">
        <w:rPr>
          <w:rFonts w:asciiTheme="majorBidi" w:hAnsiTheme="majorBidi" w:cstheme="majorBidi"/>
          <w:sz w:val="24"/>
          <w:szCs w:val="24"/>
        </w:rPr>
        <w:t>pengolahan</w:t>
      </w:r>
      <w:r w:rsidR="00322493" w:rsidRPr="0083179F">
        <w:rPr>
          <w:rFonts w:asciiTheme="majorBidi" w:hAnsiTheme="majorBidi" w:cstheme="majorBidi"/>
          <w:sz w:val="24"/>
          <w:szCs w:val="24"/>
        </w:rPr>
        <w:t xml:space="preserve"> limbah pewarnaan benang:</w:t>
      </w:r>
    </w:p>
    <w:p w14:paraId="121D23EA" w14:textId="77777777" w:rsidR="00322493" w:rsidRPr="0083179F" w:rsidRDefault="00322493" w:rsidP="00BD32A2">
      <w:pPr>
        <w:spacing w:line="240" w:lineRule="auto"/>
        <w:ind w:left="709"/>
        <w:jc w:val="both"/>
        <w:rPr>
          <w:rFonts w:asciiTheme="majorBidi" w:eastAsia="Times New Roman" w:hAnsiTheme="majorBidi" w:cstheme="majorBidi"/>
          <w:sz w:val="24"/>
          <w:szCs w:val="24"/>
        </w:rPr>
      </w:pPr>
      <w:r w:rsidRPr="0083179F">
        <w:rPr>
          <w:rFonts w:asciiTheme="majorBidi" w:eastAsia="Times New Roman" w:hAnsiTheme="majorBidi" w:cstheme="majorBidi"/>
          <w:i/>
          <w:iCs/>
          <w:sz w:val="24"/>
          <w:szCs w:val="24"/>
        </w:rPr>
        <w:t>“Langsung ke bawah aja, ke belakang (rumah) itunya (limbah cair hasil pewarnaan benang). Kita rendam dulu kan benangnya, dibuang lagi, kalo sudah mau diwarnai itu kita masak. Kita masak di belakang itu, pake kompor besar itu.”</w:t>
      </w:r>
      <w:r w:rsidRPr="0083179F">
        <w:rPr>
          <w:rFonts w:asciiTheme="majorBidi" w:eastAsia="Times New Roman" w:hAnsiTheme="majorBidi" w:cstheme="majorBidi"/>
          <w:sz w:val="24"/>
          <w:szCs w:val="24"/>
        </w:rPr>
        <w:t xml:space="preserve"> (38 S)</w:t>
      </w:r>
    </w:p>
    <w:p w14:paraId="02F794BD" w14:textId="77777777" w:rsidR="00322493" w:rsidRPr="002D589E" w:rsidRDefault="00322493" w:rsidP="00BD32A2">
      <w:pPr>
        <w:spacing w:line="240" w:lineRule="auto"/>
        <w:ind w:firstLine="709"/>
        <w:jc w:val="both"/>
        <w:rPr>
          <w:rFonts w:asciiTheme="majorBidi" w:eastAsia="Times New Roman" w:hAnsiTheme="majorBidi" w:cstheme="majorBidi"/>
        </w:rPr>
      </w:pPr>
      <w:r w:rsidRPr="002D589E">
        <w:rPr>
          <w:rFonts w:asciiTheme="majorBidi" w:eastAsia="Times New Roman" w:hAnsiTheme="majorBidi" w:cstheme="majorBidi"/>
          <w:i/>
          <w:iCs/>
        </w:rPr>
        <w:lastRenderedPageBreak/>
        <w:t xml:space="preserve">“Ke sungai. Sisanya langsung buang aja.” </w:t>
      </w:r>
      <w:r w:rsidRPr="002D589E">
        <w:rPr>
          <w:rFonts w:asciiTheme="majorBidi" w:eastAsia="Times New Roman" w:hAnsiTheme="majorBidi" w:cstheme="majorBidi"/>
        </w:rPr>
        <w:t>(24 MA)</w:t>
      </w:r>
    </w:p>
    <w:p w14:paraId="3C90834A" w14:textId="59068112" w:rsidR="009F566E" w:rsidRPr="00BE6CB2" w:rsidRDefault="00987DB4" w:rsidP="00BE6CB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Melalui jawaban di atas, </w:t>
      </w:r>
      <w:r w:rsidR="00AD2D8B">
        <w:rPr>
          <w:rFonts w:ascii="Times New Roman" w:hAnsi="Times New Roman" w:cs="Times New Roman"/>
          <w:sz w:val="24"/>
          <w:szCs w:val="24"/>
          <w:lang w:val="id-ID"/>
        </w:rPr>
        <w:t>informan</w:t>
      </w:r>
      <w:r>
        <w:rPr>
          <w:rFonts w:ascii="Times New Roman" w:hAnsi="Times New Roman" w:cs="Times New Roman"/>
          <w:sz w:val="24"/>
          <w:szCs w:val="24"/>
          <w:lang w:val="id-ID"/>
        </w:rPr>
        <w:t xml:space="preserve"> mengungkapkan bahwa </w:t>
      </w:r>
      <w:r w:rsidR="007377C9">
        <w:rPr>
          <w:rFonts w:ascii="Times New Roman" w:hAnsi="Times New Roman" w:cs="Times New Roman"/>
          <w:sz w:val="24"/>
          <w:szCs w:val="24"/>
          <w:lang w:val="id-ID"/>
        </w:rPr>
        <w:t>p</w:t>
      </w:r>
      <w:r>
        <w:rPr>
          <w:rFonts w:ascii="Times New Roman" w:hAnsi="Times New Roman" w:cs="Times New Roman"/>
          <w:sz w:val="24"/>
          <w:szCs w:val="24"/>
          <w:lang w:val="id-ID"/>
        </w:rPr>
        <w:t>ara pengrajin selama ini terbiasa melakukan proses pewarnaan</w:t>
      </w:r>
      <w:r w:rsidR="007377C9">
        <w:rPr>
          <w:rFonts w:ascii="Times New Roman" w:hAnsi="Times New Roman" w:cs="Times New Roman"/>
          <w:sz w:val="24"/>
          <w:szCs w:val="24"/>
          <w:lang w:val="id-ID"/>
        </w:rPr>
        <w:t xml:space="preserve"> tradisional yang dilakukan</w:t>
      </w:r>
      <w:r>
        <w:rPr>
          <w:rFonts w:ascii="Times New Roman" w:hAnsi="Times New Roman" w:cs="Times New Roman"/>
          <w:sz w:val="24"/>
          <w:szCs w:val="24"/>
          <w:lang w:val="id-ID"/>
        </w:rPr>
        <w:t xml:space="preserve"> dengan memasak benang menggunakan kompor</w:t>
      </w:r>
      <w:r w:rsidR="007377C9">
        <w:rPr>
          <w:rFonts w:ascii="Times New Roman" w:hAnsi="Times New Roman" w:cs="Times New Roman"/>
          <w:sz w:val="24"/>
          <w:szCs w:val="24"/>
          <w:lang w:val="id-ID"/>
        </w:rPr>
        <w:t>,</w:t>
      </w:r>
      <w:r>
        <w:rPr>
          <w:rFonts w:ascii="Times New Roman" w:hAnsi="Times New Roman" w:cs="Times New Roman"/>
          <w:sz w:val="24"/>
          <w:szCs w:val="24"/>
          <w:lang w:val="id-ID"/>
        </w:rPr>
        <w:t xml:space="preserve"> kemudian membuang cairan pewarnaan benang secara langsung ke sungai.</w:t>
      </w:r>
      <w:r w:rsidR="007377C9">
        <w:rPr>
          <w:rFonts w:ascii="Times New Roman" w:hAnsi="Times New Roman" w:cs="Times New Roman"/>
          <w:sz w:val="24"/>
          <w:szCs w:val="24"/>
          <w:lang w:val="id-ID"/>
        </w:rPr>
        <w:t xml:space="preserve"> </w:t>
      </w:r>
      <w:r w:rsidR="009F566E">
        <w:rPr>
          <w:rFonts w:ascii="Times New Roman" w:hAnsi="Times New Roman" w:cs="Times New Roman"/>
          <w:sz w:val="24"/>
          <w:szCs w:val="24"/>
          <w:lang w:val="id-ID"/>
        </w:rPr>
        <w:t xml:space="preserve">Pengrajin menganggap </w:t>
      </w:r>
      <w:r w:rsidR="009F566E">
        <w:rPr>
          <w:rFonts w:ascii="Times New Roman" w:hAnsi="Times New Roman" w:cs="Times New Roman"/>
          <w:sz w:val="24"/>
          <w:szCs w:val="24"/>
        </w:rPr>
        <w:t>pengolahan</w:t>
      </w:r>
      <w:r w:rsidR="009F566E" w:rsidRPr="00537646">
        <w:rPr>
          <w:rFonts w:ascii="Times New Roman" w:hAnsi="Times New Roman" w:cs="Times New Roman"/>
          <w:sz w:val="24"/>
          <w:szCs w:val="24"/>
        </w:rPr>
        <w:t xml:space="preserve"> limbah bukan bagian dari </w:t>
      </w:r>
      <w:r w:rsidR="009F566E">
        <w:rPr>
          <w:rFonts w:ascii="Times New Roman" w:hAnsi="Times New Roman" w:cs="Times New Roman"/>
          <w:sz w:val="24"/>
          <w:szCs w:val="24"/>
        </w:rPr>
        <w:t>aspek</w:t>
      </w:r>
      <w:r w:rsidR="009F566E" w:rsidRPr="00537646">
        <w:rPr>
          <w:rFonts w:ascii="Times New Roman" w:hAnsi="Times New Roman" w:cs="Times New Roman"/>
          <w:sz w:val="24"/>
          <w:szCs w:val="24"/>
        </w:rPr>
        <w:t xml:space="preserve"> yang dianggap penting.</w:t>
      </w:r>
      <w:r w:rsidR="009F566E">
        <w:rPr>
          <w:rFonts w:ascii="Times New Roman" w:hAnsi="Times New Roman" w:cs="Times New Roman"/>
          <w:sz w:val="24"/>
          <w:szCs w:val="24"/>
        </w:rPr>
        <w:t xml:space="preserve"> Pengrajin hanya melihat</w:t>
      </w:r>
      <w:r w:rsidR="009F566E" w:rsidRPr="00537646">
        <w:rPr>
          <w:rFonts w:ascii="Times New Roman" w:hAnsi="Times New Roman" w:cs="Times New Roman"/>
          <w:sz w:val="24"/>
          <w:szCs w:val="24"/>
        </w:rPr>
        <w:t xml:space="preserve"> </w:t>
      </w:r>
      <w:r w:rsidR="009F566E">
        <w:rPr>
          <w:rFonts w:ascii="Times New Roman" w:hAnsi="Times New Roman" w:cs="Times New Roman"/>
          <w:sz w:val="24"/>
          <w:szCs w:val="24"/>
        </w:rPr>
        <w:t>l</w:t>
      </w:r>
      <w:r w:rsidR="009F566E" w:rsidRPr="00537646">
        <w:rPr>
          <w:rFonts w:ascii="Times New Roman" w:hAnsi="Times New Roman" w:cs="Times New Roman"/>
          <w:sz w:val="24"/>
          <w:szCs w:val="24"/>
        </w:rPr>
        <w:t xml:space="preserve">imbah sebagai sisa proses produksi yang dapat dibuang begitu saja. </w:t>
      </w:r>
      <w:r w:rsidR="009F566E">
        <w:rPr>
          <w:rFonts w:ascii="Times New Roman" w:hAnsi="Times New Roman" w:cs="Times New Roman"/>
          <w:sz w:val="24"/>
          <w:szCs w:val="24"/>
        </w:rPr>
        <w:t xml:space="preserve">Belum </w:t>
      </w:r>
      <w:r w:rsidR="009F566E" w:rsidRPr="00537646">
        <w:rPr>
          <w:rFonts w:ascii="Times New Roman" w:hAnsi="Times New Roman" w:cs="Times New Roman"/>
          <w:sz w:val="24"/>
          <w:szCs w:val="24"/>
        </w:rPr>
        <w:t xml:space="preserve">ada kesadaran bahwa limbah </w:t>
      </w:r>
      <w:r w:rsidR="009F566E">
        <w:rPr>
          <w:rFonts w:ascii="Times New Roman" w:hAnsi="Times New Roman" w:cs="Times New Roman"/>
          <w:sz w:val="24"/>
          <w:szCs w:val="24"/>
        </w:rPr>
        <w:t>cair</w:t>
      </w:r>
      <w:r w:rsidR="009F566E" w:rsidRPr="00537646">
        <w:rPr>
          <w:rFonts w:ascii="Times New Roman" w:hAnsi="Times New Roman" w:cs="Times New Roman"/>
          <w:sz w:val="24"/>
          <w:szCs w:val="24"/>
        </w:rPr>
        <w:t xml:space="preserve"> dari</w:t>
      </w:r>
      <w:r w:rsidR="009F566E">
        <w:rPr>
          <w:rFonts w:ascii="Times New Roman" w:hAnsi="Times New Roman" w:cs="Times New Roman"/>
          <w:sz w:val="24"/>
          <w:szCs w:val="24"/>
        </w:rPr>
        <w:t xml:space="preserve"> proses</w:t>
      </w:r>
      <w:r w:rsidR="009F566E" w:rsidRPr="00537646">
        <w:rPr>
          <w:rFonts w:ascii="Times New Roman" w:hAnsi="Times New Roman" w:cs="Times New Roman"/>
          <w:sz w:val="24"/>
          <w:szCs w:val="24"/>
        </w:rPr>
        <w:t xml:space="preserve"> pewarnaan dapat berdampak negatif terhadap lingkungan</w:t>
      </w:r>
      <w:r w:rsidR="009F566E">
        <w:rPr>
          <w:rFonts w:ascii="Times New Roman" w:hAnsi="Times New Roman" w:cs="Times New Roman"/>
          <w:sz w:val="24"/>
          <w:szCs w:val="24"/>
        </w:rPr>
        <w:t>. Ha</w:t>
      </w:r>
      <w:r w:rsidR="009F566E" w:rsidRPr="00537646">
        <w:rPr>
          <w:rFonts w:ascii="Times New Roman" w:hAnsi="Times New Roman" w:cs="Times New Roman"/>
          <w:sz w:val="24"/>
          <w:szCs w:val="24"/>
        </w:rPr>
        <w:t xml:space="preserve">l ini mencerminkan bagaimana </w:t>
      </w:r>
      <w:r w:rsidR="009F566E" w:rsidRPr="00537646">
        <w:rPr>
          <w:rFonts w:ascii="Times New Roman" w:hAnsi="Times New Roman" w:cs="Times New Roman"/>
          <w:i/>
          <w:iCs/>
          <w:sz w:val="24"/>
          <w:szCs w:val="24"/>
        </w:rPr>
        <w:t>workplace culture</w:t>
      </w:r>
      <w:r w:rsidR="009F566E" w:rsidRPr="00537646">
        <w:rPr>
          <w:rFonts w:ascii="Times New Roman" w:hAnsi="Times New Roman" w:cs="Times New Roman"/>
          <w:sz w:val="24"/>
          <w:szCs w:val="24"/>
        </w:rPr>
        <w:t xml:space="preserve"> </w:t>
      </w:r>
      <w:r w:rsidR="009F566E">
        <w:rPr>
          <w:rFonts w:ascii="Times New Roman" w:hAnsi="Times New Roman" w:cs="Times New Roman"/>
          <w:sz w:val="24"/>
          <w:szCs w:val="24"/>
        </w:rPr>
        <w:t xml:space="preserve">di kalangan pengrajin </w:t>
      </w:r>
      <w:r w:rsidR="009F566E" w:rsidRPr="00537646">
        <w:rPr>
          <w:rFonts w:ascii="Times New Roman" w:hAnsi="Times New Roman" w:cs="Times New Roman"/>
          <w:sz w:val="24"/>
          <w:szCs w:val="24"/>
        </w:rPr>
        <w:t>saat ini belum terinte</w:t>
      </w:r>
      <w:r w:rsidR="00455AD7">
        <w:rPr>
          <w:rFonts w:ascii="Times New Roman" w:hAnsi="Times New Roman" w:cs="Times New Roman"/>
          <w:sz w:val="24"/>
          <w:szCs w:val="24"/>
        </w:rPr>
        <w:t xml:space="preserve">grasi </w:t>
      </w:r>
      <w:r w:rsidR="009F566E" w:rsidRPr="00537646">
        <w:rPr>
          <w:rFonts w:ascii="Times New Roman" w:hAnsi="Times New Roman" w:cs="Times New Roman"/>
          <w:sz w:val="24"/>
          <w:szCs w:val="24"/>
        </w:rPr>
        <w:t>dengan nilai keberlanjutan.</w:t>
      </w:r>
    </w:p>
    <w:p w14:paraId="46EBBDE8" w14:textId="6990809E" w:rsidR="007377C9" w:rsidRDefault="00987DB4" w:rsidP="00BE6CB2">
      <w:pPr>
        <w:spacing w:after="0" w:line="480" w:lineRule="auto"/>
        <w:ind w:firstLine="709"/>
        <w:jc w:val="both"/>
        <w:rPr>
          <w:rFonts w:ascii="Times New Roman" w:hAnsi="Times New Roman" w:cs="Times New Roman"/>
          <w:sz w:val="24"/>
          <w:szCs w:val="24"/>
          <w:lang w:val="id-ID"/>
        </w:rPr>
      </w:pPr>
      <w:r w:rsidRPr="00EC6951">
        <w:rPr>
          <w:rFonts w:ascii="Times New Roman" w:hAnsi="Times New Roman" w:cs="Times New Roman"/>
          <w:sz w:val="24"/>
          <w:szCs w:val="24"/>
          <w:lang w:val="id-ID"/>
        </w:rPr>
        <w:t xml:space="preserve">Para pengrajin terbiasa dengan metode </w:t>
      </w:r>
      <w:r w:rsidR="00BE6CB2">
        <w:rPr>
          <w:rFonts w:ascii="Times New Roman" w:hAnsi="Times New Roman" w:cs="Times New Roman"/>
          <w:sz w:val="24"/>
          <w:szCs w:val="24"/>
          <w:lang w:val="id-ID"/>
        </w:rPr>
        <w:t>tersebut</w:t>
      </w:r>
      <w:r w:rsidRPr="00EC6951">
        <w:rPr>
          <w:rFonts w:ascii="Times New Roman" w:hAnsi="Times New Roman" w:cs="Times New Roman"/>
          <w:sz w:val="24"/>
          <w:szCs w:val="24"/>
          <w:lang w:val="id-ID"/>
        </w:rPr>
        <w:t xml:space="preserve"> karena dianggap sesuai dengan </w:t>
      </w:r>
      <w:r>
        <w:rPr>
          <w:rFonts w:ascii="Times New Roman" w:hAnsi="Times New Roman" w:cs="Times New Roman"/>
          <w:sz w:val="24"/>
          <w:szCs w:val="24"/>
          <w:lang w:val="id-ID"/>
        </w:rPr>
        <w:t>kebutuhan mereka</w:t>
      </w:r>
      <w:r w:rsidR="00BE387E">
        <w:rPr>
          <w:rFonts w:ascii="Times New Roman" w:hAnsi="Times New Roman" w:cs="Times New Roman"/>
          <w:sz w:val="24"/>
          <w:szCs w:val="24"/>
          <w:lang w:val="id-ID"/>
        </w:rPr>
        <w:t xml:space="preserve"> dan tidak memerlukan biaya</w:t>
      </w:r>
      <w:r w:rsidR="004430C0">
        <w:rPr>
          <w:rFonts w:ascii="Times New Roman" w:hAnsi="Times New Roman" w:cs="Times New Roman"/>
          <w:sz w:val="24"/>
          <w:szCs w:val="24"/>
          <w:lang w:val="id-ID"/>
        </w:rPr>
        <w:t xml:space="preserve"> lagi untuk mengolah limbah pewarnaan benang</w:t>
      </w:r>
      <w:r w:rsidRPr="00EC6951">
        <w:rPr>
          <w:rFonts w:ascii="Times New Roman" w:hAnsi="Times New Roman" w:cs="Times New Roman"/>
          <w:sz w:val="24"/>
          <w:szCs w:val="24"/>
          <w:lang w:val="id-ID"/>
        </w:rPr>
        <w:t xml:space="preserve">. </w:t>
      </w:r>
      <w:r w:rsidR="00BE6CB2">
        <w:rPr>
          <w:rFonts w:ascii="Times New Roman" w:hAnsi="Times New Roman" w:cs="Times New Roman"/>
          <w:sz w:val="24"/>
          <w:szCs w:val="24"/>
          <w:lang w:val="id-ID"/>
        </w:rPr>
        <w:t xml:space="preserve"> </w:t>
      </w:r>
      <w:r w:rsidR="00824A73" w:rsidRPr="004E6910">
        <w:rPr>
          <w:rFonts w:ascii="Times New Roman" w:hAnsi="Times New Roman" w:cs="Times New Roman"/>
          <w:sz w:val="24"/>
          <w:szCs w:val="24"/>
          <w:lang w:val="id-ID"/>
        </w:rPr>
        <w:t>Ke</w:t>
      </w:r>
      <w:r w:rsidR="00824A73">
        <w:rPr>
          <w:rFonts w:ascii="Times New Roman" w:hAnsi="Times New Roman" w:cs="Times New Roman"/>
          <w:sz w:val="24"/>
          <w:szCs w:val="24"/>
          <w:lang w:val="id-ID"/>
        </w:rPr>
        <w:t xml:space="preserve">biasaan </w:t>
      </w:r>
      <w:r w:rsidR="00824A73" w:rsidRPr="004E6910">
        <w:rPr>
          <w:rFonts w:ascii="Times New Roman" w:hAnsi="Times New Roman" w:cs="Times New Roman"/>
          <w:sz w:val="24"/>
          <w:szCs w:val="24"/>
          <w:lang w:val="id-ID"/>
        </w:rPr>
        <w:t xml:space="preserve">ini menyebabkan </w:t>
      </w:r>
      <w:r w:rsidR="00824A73">
        <w:rPr>
          <w:rFonts w:ascii="Times New Roman" w:hAnsi="Times New Roman" w:cs="Times New Roman"/>
          <w:sz w:val="24"/>
          <w:szCs w:val="24"/>
          <w:lang w:val="id-ID"/>
        </w:rPr>
        <w:t xml:space="preserve">para </w:t>
      </w:r>
      <w:r w:rsidR="00824A73" w:rsidRPr="004E6910">
        <w:rPr>
          <w:rFonts w:ascii="Times New Roman" w:hAnsi="Times New Roman" w:cs="Times New Roman"/>
          <w:sz w:val="24"/>
          <w:szCs w:val="24"/>
          <w:lang w:val="id-ID"/>
        </w:rPr>
        <w:t>pengrajin sulit beradaptasi dengan teknologi</w:t>
      </w:r>
      <w:r w:rsidR="00824A73">
        <w:rPr>
          <w:rFonts w:ascii="Times New Roman" w:hAnsi="Times New Roman" w:cs="Times New Roman"/>
          <w:sz w:val="24"/>
          <w:szCs w:val="24"/>
          <w:lang w:val="id-ID"/>
        </w:rPr>
        <w:t xml:space="preserve"> pengolahan limbah</w:t>
      </w:r>
      <w:r w:rsidR="00824A73" w:rsidRPr="004E6910">
        <w:rPr>
          <w:rFonts w:ascii="Times New Roman" w:hAnsi="Times New Roman" w:cs="Times New Roman"/>
          <w:sz w:val="24"/>
          <w:szCs w:val="24"/>
          <w:lang w:val="id-ID"/>
        </w:rPr>
        <w:t xml:space="preserve"> </w:t>
      </w:r>
      <w:r w:rsidR="00BE387E">
        <w:rPr>
          <w:rFonts w:ascii="Times New Roman" w:hAnsi="Times New Roman" w:cs="Times New Roman"/>
          <w:sz w:val="24"/>
          <w:szCs w:val="24"/>
          <w:lang w:val="id-ID"/>
        </w:rPr>
        <w:t xml:space="preserve">yang lebih </w:t>
      </w:r>
      <w:r w:rsidR="00824A73" w:rsidRPr="004E6910">
        <w:rPr>
          <w:rFonts w:ascii="Times New Roman" w:hAnsi="Times New Roman" w:cs="Times New Roman"/>
          <w:sz w:val="24"/>
          <w:szCs w:val="24"/>
          <w:lang w:val="id-ID"/>
        </w:rPr>
        <w:t>modern</w:t>
      </w:r>
      <w:r w:rsidR="00824A73">
        <w:rPr>
          <w:rFonts w:ascii="Times New Roman" w:hAnsi="Times New Roman" w:cs="Times New Roman"/>
          <w:sz w:val="24"/>
          <w:szCs w:val="24"/>
          <w:lang w:val="id-ID"/>
        </w:rPr>
        <w:t>, yaitu penggunaan sarana</w:t>
      </w:r>
      <w:r w:rsidR="00CA1CAE">
        <w:rPr>
          <w:rFonts w:ascii="Times New Roman" w:hAnsi="Times New Roman" w:cs="Times New Roman"/>
          <w:sz w:val="24"/>
          <w:szCs w:val="24"/>
          <w:lang w:val="id-ID"/>
        </w:rPr>
        <w:t xml:space="preserve"> IPAL</w:t>
      </w:r>
      <w:r w:rsidR="007377C9">
        <w:rPr>
          <w:rFonts w:ascii="Times New Roman" w:hAnsi="Times New Roman" w:cs="Times New Roman"/>
          <w:sz w:val="24"/>
          <w:szCs w:val="24"/>
          <w:lang w:val="id-ID"/>
        </w:rPr>
        <w:t>, seperti yang disampaikan oleh informan berikut:</w:t>
      </w:r>
    </w:p>
    <w:p w14:paraId="5B3BD4B6" w14:textId="77777777" w:rsidR="007377C9" w:rsidRPr="002D589E" w:rsidRDefault="007377C9" w:rsidP="002D589E">
      <w:pPr>
        <w:spacing w:line="240" w:lineRule="auto"/>
        <w:ind w:left="709"/>
        <w:jc w:val="both"/>
        <w:rPr>
          <w:rFonts w:asciiTheme="majorBidi" w:eastAsia="Times New Roman" w:hAnsiTheme="majorBidi" w:cstheme="majorBidi"/>
        </w:rPr>
      </w:pPr>
      <w:r w:rsidRPr="002D589E">
        <w:rPr>
          <w:rFonts w:asciiTheme="majorBidi" w:eastAsia="Times New Roman" w:hAnsiTheme="majorBidi" w:cstheme="majorBidi"/>
          <w:i/>
          <w:iCs/>
        </w:rPr>
        <w:t xml:space="preserve">“Kami ga terlalu anu (merasakan manfaat) sih itu IPAL soalnya kami tu kan kalo mencuci benang kan sekalinya banyak. Dulu kami pernah pake di situ berapa lembar aja dibawa ke situ.” </w:t>
      </w:r>
      <w:r w:rsidRPr="002D589E">
        <w:rPr>
          <w:rFonts w:asciiTheme="majorBidi" w:eastAsia="Times New Roman" w:hAnsiTheme="majorBidi" w:cstheme="majorBidi"/>
        </w:rPr>
        <w:t>(44 S)</w:t>
      </w:r>
    </w:p>
    <w:p w14:paraId="13738EE4" w14:textId="4C27629A" w:rsidR="00053C52" w:rsidRPr="002D589E" w:rsidRDefault="00053C52" w:rsidP="002D589E">
      <w:pPr>
        <w:spacing w:line="240" w:lineRule="auto"/>
        <w:ind w:left="709"/>
        <w:jc w:val="both"/>
        <w:rPr>
          <w:rFonts w:asciiTheme="majorBidi" w:eastAsia="Times New Roman" w:hAnsiTheme="majorBidi" w:cstheme="majorBidi"/>
        </w:rPr>
      </w:pPr>
      <w:r w:rsidRPr="002D589E">
        <w:rPr>
          <w:rFonts w:asciiTheme="majorBidi" w:eastAsia="Times New Roman" w:hAnsiTheme="majorBidi" w:cstheme="majorBidi"/>
          <w:i/>
          <w:iCs/>
        </w:rPr>
        <w:t xml:space="preserve">“Iya. Itu ga berfungsi sebenarnya. Itu salah anu…tch salah program, karena kan kita masing-masing kalo mencelup benang, masing-masing di rumahnya. Masa kita mau bawa alat, anu bahan bakunya kesana lagi.” </w:t>
      </w:r>
      <w:r w:rsidRPr="002D589E">
        <w:rPr>
          <w:rFonts w:asciiTheme="majorBidi" w:eastAsia="Times New Roman" w:hAnsiTheme="majorBidi" w:cstheme="majorBidi"/>
        </w:rPr>
        <w:t>(20 MA)</w:t>
      </w:r>
    </w:p>
    <w:p w14:paraId="215C3365" w14:textId="3C8409E2" w:rsidR="007377C9" w:rsidRPr="002D589E" w:rsidRDefault="007377C9" w:rsidP="002D589E">
      <w:pPr>
        <w:spacing w:before="240" w:line="240" w:lineRule="auto"/>
        <w:ind w:left="709"/>
        <w:jc w:val="both"/>
        <w:rPr>
          <w:rFonts w:asciiTheme="majorBidi" w:eastAsia="Times New Roman" w:hAnsiTheme="majorBidi" w:cstheme="majorBidi"/>
          <w:i/>
          <w:iCs/>
        </w:rPr>
      </w:pPr>
      <w:r w:rsidRPr="002D589E">
        <w:rPr>
          <w:rFonts w:asciiTheme="majorBidi" w:eastAsia="Times New Roman" w:hAnsiTheme="majorBidi" w:cstheme="majorBidi"/>
          <w:i/>
          <w:iCs/>
        </w:rPr>
        <w:t>“</w:t>
      </w:r>
      <w:r w:rsidR="00053C52" w:rsidRPr="002D589E">
        <w:rPr>
          <w:rFonts w:asciiTheme="majorBidi" w:eastAsia="Times New Roman" w:hAnsiTheme="majorBidi" w:cstheme="majorBidi"/>
          <w:i/>
          <w:iCs/>
        </w:rPr>
        <w:t>…</w:t>
      </w:r>
      <w:r w:rsidRPr="002D589E">
        <w:rPr>
          <w:rFonts w:asciiTheme="majorBidi" w:eastAsia="Times New Roman" w:hAnsiTheme="majorBidi" w:cstheme="majorBidi"/>
          <w:i/>
          <w:iCs/>
        </w:rPr>
        <w:t xml:space="preserve">Selama ada IPAL ga pernah kita apa namanya….mengadakan pencelupan di sana, jauh, masing-masing di rumah aja. Itu anu aja, pemerintah programnya ga becus.” </w:t>
      </w:r>
      <w:r w:rsidRPr="002D589E">
        <w:rPr>
          <w:rFonts w:asciiTheme="majorBidi" w:eastAsia="Times New Roman" w:hAnsiTheme="majorBidi" w:cstheme="majorBidi"/>
        </w:rPr>
        <w:t>(32 MA)</w:t>
      </w:r>
    </w:p>
    <w:p w14:paraId="71B0DB93" w14:textId="77777777" w:rsidR="00924D51" w:rsidRDefault="007377C9" w:rsidP="00E768E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Jawaban para informan di atas</w:t>
      </w:r>
      <w:r w:rsidRPr="000071EA">
        <w:rPr>
          <w:rFonts w:ascii="Times New Roman" w:hAnsi="Times New Roman" w:cs="Times New Roman"/>
          <w:sz w:val="24"/>
          <w:szCs w:val="24"/>
        </w:rPr>
        <w:t xml:space="preserve"> mengindikasikan bahwa meskipun </w:t>
      </w:r>
      <w:r w:rsidR="00E94030">
        <w:rPr>
          <w:rFonts w:ascii="Times New Roman" w:hAnsi="Times New Roman" w:cs="Times New Roman"/>
          <w:sz w:val="24"/>
          <w:szCs w:val="24"/>
        </w:rPr>
        <w:t>terdapat</w:t>
      </w:r>
      <w:r w:rsidRPr="000071EA">
        <w:rPr>
          <w:rFonts w:ascii="Times New Roman" w:hAnsi="Times New Roman" w:cs="Times New Roman"/>
          <w:sz w:val="24"/>
          <w:szCs w:val="24"/>
        </w:rPr>
        <w:t xml:space="preserve"> fasilitas </w:t>
      </w:r>
      <w:r w:rsidR="00CA0F68">
        <w:rPr>
          <w:rFonts w:ascii="Times New Roman" w:hAnsi="Times New Roman" w:cs="Times New Roman"/>
          <w:sz w:val="24"/>
          <w:szCs w:val="24"/>
        </w:rPr>
        <w:t>pengolahan</w:t>
      </w:r>
      <w:r w:rsidRPr="000071EA">
        <w:rPr>
          <w:rFonts w:ascii="Times New Roman" w:hAnsi="Times New Roman" w:cs="Times New Roman"/>
          <w:sz w:val="24"/>
          <w:szCs w:val="24"/>
        </w:rPr>
        <w:t xml:space="preserve"> limbah, proses penggunaannya tidak mudah </w:t>
      </w:r>
      <w:r>
        <w:rPr>
          <w:rFonts w:ascii="Times New Roman" w:hAnsi="Times New Roman" w:cs="Times New Roman"/>
          <w:sz w:val="24"/>
          <w:szCs w:val="24"/>
        </w:rPr>
        <w:t xml:space="preserve">dilakukan </w:t>
      </w:r>
      <w:r w:rsidRPr="000071EA">
        <w:rPr>
          <w:rFonts w:ascii="Times New Roman" w:hAnsi="Times New Roman" w:cs="Times New Roman"/>
          <w:sz w:val="24"/>
          <w:szCs w:val="24"/>
        </w:rPr>
        <w:t xml:space="preserve">dan tidak sesuai dengan kebutuhan sehari-hari para pengrajin. </w:t>
      </w:r>
      <w:r>
        <w:rPr>
          <w:rFonts w:ascii="Times New Roman" w:hAnsi="Times New Roman" w:cs="Times New Roman"/>
          <w:sz w:val="24"/>
          <w:szCs w:val="24"/>
        </w:rPr>
        <w:t xml:space="preserve">Ketika akan </w:t>
      </w:r>
      <w:r>
        <w:rPr>
          <w:rFonts w:ascii="Times New Roman" w:hAnsi="Times New Roman" w:cs="Times New Roman"/>
          <w:sz w:val="24"/>
          <w:szCs w:val="24"/>
        </w:rPr>
        <w:lastRenderedPageBreak/>
        <w:t>menggunakan IPAL, para pengrajin</w:t>
      </w:r>
      <w:r w:rsidRPr="000071EA">
        <w:rPr>
          <w:rFonts w:ascii="Times New Roman" w:hAnsi="Times New Roman" w:cs="Times New Roman"/>
          <w:sz w:val="24"/>
          <w:szCs w:val="24"/>
        </w:rPr>
        <w:t xml:space="preserve"> harus membawa semua peralatan dan bahan pewarnaan ke lokasi IPAL yang terpisah dari rumah mereka, yang tentu saja sangat tidak efisien dan menyulitkan</w:t>
      </w:r>
      <w:r>
        <w:rPr>
          <w:rFonts w:ascii="Times New Roman" w:hAnsi="Times New Roman" w:cs="Times New Roman"/>
          <w:sz w:val="24"/>
          <w:szCs w:val="24"/>
        </w:rPr>
        <w:t xml:space="preserve"> para pengrajin, terutama jika jarak rumah mereka cukup jauh dari sarana IPAL.</w:t>
      </w:r>
      <w:r w:rsidR="00CD2BD3">
        <w:rPr>
          <w:rFonts w:ascii="Times New Roman" w:hAnsi="Times New Roman" w:cs="Times New Roman"/>
          <w:sz w:val="24"/>
          <w:szCs w:val="24"/>
        </w:rPr>
        <w:t xml:space="preserve"> </w:t>
      </w:r>
    </w:p>
    <w:p w14:paraId="5771B8E3" w14:textId="2210183F" w:rsidR="007377C9" w:rsidRPr="00CD2BD3" w:rsidRDefault="00924D51" w:rsidP="00E768E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Bagi pengrajin, penggunaan</w:t>
      </w:r>
      <w:r w:rsidRPr="00924D51">
        <w:rPr>
          <w:rFonts w:ascii="Times New Roman" w:hAnsi="Times New Roman" w:cs="Times New Roman"/>
          <w:sz w:val="24"/>
          <w:szCs w:val="24"/>
        </w:rPr>
        <w:t xml:space="preserve"> IPAL tidak </w:t>
      </w:r>
      <w:r>
        <w:rPr>
          <w:rFonts w:ascii="Times New Roman" w:hAnsi="Times New Roman" w:cs="Times New Roman"/>
          <w:sz w:val="24"/>
          <w:szCs w:val="24"/>
        </w:rPr>
        <w:t xml:space="preserve">hanya </w:t>
      </w:r>
      <w:r w:rsidRPr="00924D51">
        <w:rPr>
          <w:rFonts w:ascii="Times New Roman" w:hAnsi="Times New Roman" w:cs="Times New Roman"/>
          <w:sz w:val="24"/>
          <w:szCs w:val="24"/>
        </w:rPr>
        <w:t xml:space="preserve">sekadar mengganti </w:t>
      </w:r>
      <w:r w:rsidR="0049382F">
        <w:rPr>
          <w:rFonts w:ascii="Times New Roman" w:hAnsi="Times New Roman" w:cs="Times New Roman"/>
          <w:sz w:val="24"/>
          <w:szCs w:val="24"/>
        </w:rPr>
        <w:t>proses pengolahan limbah</w:t>
      </w:r>
      <w:r w:rsidRPr="00924D51">
        <w:rPr>
          <w:rFonts w:ascii="Times New Roman" w:hAnsi="Times New Roman" w:cs="Times New Roman"/>
          <w:sz w:val="24"/>
          <w:szCs w:val="24"/>
        </w:rPr>
        <w:t xml:space="preserve">, tetapi juga menuntut perubahan pola pikir tentang bagaimana </w:t>
      </w:r>
      <w:r w:rsidR="0049382F">
        <w:rPr>
          <w:rFonts w:ascii="Times New Roman" w:hAnsi="Times New Roman" w:cs="Times New Roman"/>
          <w:sz w:val="24"/>
          <w:szCs w:val="24"/>
        </w:rPr>
        <w:t xml:space="preserve">mereka </w:t>
      </w:r>
      <w:r w:rsidRPr="00924D51">
        <w:rPr>
          <w:rFonts w:ascii="Times New Roman" w:hAnsi="Times New Roman" w:cs="Times New Roman"/>
          <w:sz w:val="24"/>
          <w:szCs w:val="24"/>
        </w:rPr>
        <w:t xml:space="preserve">bekerja secara bersama, saling berbagi tanggung jawab, dan lebih peduli terhadap lingkungan. Namun, karena selama ini pengrajin terbiasa dengan cara kerja yang praktis </w:t>
      </w:r>
      <w:r w:rsidR="006B74E2">
        <w:rPr>
          <w:rFonts w:ascii="Times New Roman" w:hAnsi="Times New Roman" w:cs="Times New Roman"/>
          <w:sz w:val="24"/>
          <w:szCs w:val="24"/>
        </w:rPr>
        <w:t>dan fleksibel</w:t>
      </w:r>
      <w:r w:rsidRPr="00924D51">
        <w:rPr>
          <w:rFonts w:ascii="Times New Roman" w:hAnsi="Times New Roman" w:cs="Times New Roman"/>
          <w:sz w:val="24"/>
          <w:szCs w:val="24"/>
        </w:rPr>
        <w:t>, maka peralihan ke sistem yang menuntut kerja kolektif dianggap merepotkan dan sulit</w:t>
      </w:r>
      <w:r w:rsidR="006B74E2">
        <w:rPr>
          <w:rFonts w:ascii="Times New Roman" w:hAnsi="Times New Roman" w:cs="Times New Roman"/>
          <w:sz w:val="24"/>
          <w:szCs w:val="24"/>
        </w:rPr>
        <w:t xml:space="preserve"> untuk</w:t>
      </w:r>
      <w:r w:rsidRPr="00924D51">
        <w:rPr>
          <w:rFonts w:ascii="Times New Roman" w:hAnsi="Times New Roman" w:cs="Times New Roman"/>
          <w:sz w:val="24"/>
          <w:szCs w:val="24"/>
        </w:rPr>
        <w:t xml:space="preserve"> diterima</w:t>
      </w:r>
      <w:r w:rsidRPr="00924D51">
        <w:rPr>
          <w:rFonts w:ascii="Times New Roman" w:hAnsi="Times New Roman" w:cs="Times New Roman"/>
          <w:i/>
          <w:iCs/>
          <w:sz w:val="24"/>
          <w:szCs w:val="24"/>
        </w:rPr>
        <w:t>.</w:t>
      </w:r>
      <w:r w:rsidR="00CD2BD3" w:rsidRPr="00CD2BD3">
        <w:rPr>
          <w:rFonts w:ascii="Times New Roman" w:hAnsi="Times New Roman" w:cs="Times New Roman"/>
          <w:i/>
          <w:iCs/>
          <w:sz w:val="24"/>
          <w:szCs w:val="24"/>
        </w:rPr>
        <w:t> </w:t>
      </w:r>
      <w:r w:rsidR="00CD2BD3">
        <w:rPr>
          <w:rFonts w:ascii="Times New Roman" w:hAnsi="Times New Roman" w:cs="Times New Roman"/>
          <w:sz w:val="24"/>
          <w:szCs w:val="24"/>
        </w:rPr>
        <w:t xml:space="preserve">Hal ini merupakan salah satu bentuk inersia budaya, yaitu </w:t>
      </w:r>
      <w:r w:rsidR="00CD2BD3" w:rsidRPr="00CD2BD3">
        <w:rPr>
          <w:rFonts w:ascii="Times New Roman" w:hAnsi="Times New Roman" w:cs="Times New Roman"/>
          <w:sz w:val="24"/>
          <w:szCs w:val="24"/>
        </w:rPr>
        <w:t xml:space="preserve">penolakan </w:t>
      </w:r>
      <w:r w:rsidR="00CD2BD3">
        <w:rPr>
          <w:rFonts w:ascii="Times New Roman" w:hAnsi="Times New Roman" w:cs="Times New Roman"/>
          <w:sz w:val="24"/>
          <w:szCs w:val="24"/>
        </w:rPr>
        <w:t>pengrajin</w:t>
      </w:r>
      <w:r w:rsidR="00CD2BD3" w:rsidRPr="00CD2BD3">
        <w:rPr>
          <w:rFonts w:ascii="Times New Roman" w:hAnsi="Times New Roman" w:cs="Times New Roman"/>
          <w:sz w:val="24"/>
          <w:szCs w:val="24"/>
        </w:rPr>
        <w:t xml:space="preserve"> terhadap perubahan</w:t>
      </w:r>
      <w:r>
        <w:rPr>
          <w:rFonts w:ascii="Times New Roman" w:hAnsi="Times New Roman" w:cs="Times New Roman"/>
          <w:sz w:val="24"/>
          <w:szCs w:val="24"/>
        </w:rPr>
        <w:t xml:space="preserve"> proses</w:t>
      </w:r>
      <w:r w:rsidR="00CD2BD3" w:rsidRPr="00CD2BD3">
        <w:rPr>
          <w:rFonts w:ascii="Times New Roman" w:hAnsi="Times New Roman" w:cs="Times New Roman"/>
          <w:sz w:val="24"/>
          <w:szCs w:val="24"/>
        </w:rPr>
        <w:t xml:space="preserve"> </w:t>
      </w:r>
      <w:r>
        <w:rPr>
          <w:rFonts w:ascii="Times New Roman" w:hAnsi="Times New Roman" w:cs="Times New Roman"/>
          <w:sz w:val="24"/>
          <w:szCs w:val="24"/>
        </w:rPr>
        <w:t>pengolahan limbah</w:t>
      </w:r>
      <w:r w:rsidR="00CD2BD3" w:rsidRPr="00CD2BD3">
        <w:rPr>
          <w:rFonts w:ascii="Times New Roman" w:hAnsi="Times New Roman" w:cs="Times New Roman"/>
          <w:sz w:val="24"/>
          <w:szCs w:val="24"/>
        </w:rPr>
        <w:t xml:space="preserve">, sehingga menghambat penerapan </w:t>
      </w:r>
      <w:r>
        <w:rPr>
          <w:rFonts w:ascii="Times New Roman" w:hAnsi="Times New Roman" w:cs="Times New Roman"/>
          <w:i/>
          <w:iCs/>
          <w:sz w:val="24"/>
          <w:szCs w:val="24"/>
        </w:rPr>
        <w:t>green accounting</w:t>
      </w:r>
      <w:r w:rsidR="00CD2BD3" w:rsidRPr="00CD2BD3">
        <w:rPr>
          <w:rFonts w:ascii="Times New Roman" w:hAnsi="Times New Roman" w:cs="Times New Roman"/>
          <w:sz w:val="24"/>
          <w:szCs w:val="24"/>
        </w:rPr>
        <w:t>.</w:t>
      </w:r>
    </w:p>
    <w:p w14:paraId="7D29A04A" w14:textId="6006A0A8" w:rsidR="00281121" w:rsidRDefault="0089445A" w:rsidP="00281121">
      <w:pPr>
        <w:pStyle w:val="Heading3"/>
        <w:numPr>
          <w:ilvl w:val="2"/>
          <w:numId w:val="71"/>
        </w:numPr>
        <w:spacing w:before="0" w:line="480" w:lineRule="auto"/>
        <w:ind w:left="567" w:hanging="567"/>
        <w:rPr>
          <w:rFonts w:ascii="Times New Roman" w:hAnsi="Times New Roman" w:cs="Times New Roman"/>
          <w:i/>
          <w:iCs/>
          <w:color w:val="auto"/>
          <w:sz w:val="24"/>
          <w:szCs w:val="24"/>
        </w:rPr>
      </w:pPr>
      <w:bookmarkStart w:id="991" w:name="_Toc203072404"/>
      <w:r>
        <w:rPr>
          <w:rFonts w:ascii="Times New Roman" w:hAnsi="Times New Roman" w:cs="Times New Roman"/>
          <w:color w:val="auto"/>
          <w:sz w:val="24"/>
          <w:szCs w:val="24"/>
        </w:rPr>
        <w:t xml:space="preserve">Estetika Semu </w:t>
      </w:r>
      <w:r w:rsidRPr="0089445A">
        <w:rPr>
          <w:rFonts w:ascii="Times New Roman" w:hAnsi="Times New Roman" w:cs="Times New Roman"/>
          <w:i/>
          <w:iCs/>
          <w:color w:val="auto"/>
          <w:sz w:val="24"/>
          <w:szCs w:val="24"/>
        </w:rPr>
        <w:t>Stakeholders</w:t>
      </w:r>
      <w:bookmarkEnd w:id="991"/>
    </w:p>
    <w:p w14:paraId="5B78FB81" w14:textId="71A1D3F9" w:rsidR="00801163" w:rsidRPr="00801163" w:rsidRDefault="00801163" w:rsidP="00B4120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w:t>
      </w:r>
      <w:r w:rsidR="002009D7">
        <w:rPr>
          <w:rFonts w:ascii="Times New Roman" w:hAnsi="Times New Roman" w:cs="Times New Roman"/>
          <w:sz w:val="24"/>
          <w:szCs w:val="24"/>
        </w:rPr>
        <w:t xml:space="preserve">juga </w:t>
      </w:r>
      <w:r>
        <w:rPr>
          <w:rFonts w:ascii="Times New Roman" w:hAnsi="Times New Roman" w:cs="Times New Roman"/>
          <w:sz w:val="24"/>
          <w:szCs w:val="24"/>
        </w:rPr>
        <w:t>menunjukka</w:t>
      </w:r>
      <w:r w:rsidR="002009D7">
        <w:rPr>
          <w:rFonts w:ascii="Times New Roman" w:hAnsi="Times New Roman" w:cs="Times New Roman"/>
          <w:sz w:val="24"/>
          <w:szCs w:val="24"/>
        </w:rPr>
        <w:t>n</w:t>
      </w:r>
      <w:r>
        <w:rPr>
          <w:rFonts w:ascii="Times New Roman" w:hAnsi="Times New Roman" w:cs="Times New Roman"/>
          <w:sz w:val="24"/>
          <w:szCs w:val="24"/>
        </w:rPr>
        <w:t xml:space="preserve"> adanya tantangan untuk dapat menerapkan </w:t>
      </w:r>
      <w:r>
        <w:rPr>
          <w:rFonts w:ascii="Times New Roman" w:hAnsi="Times New Roman" w:cs="Times New Roman"/>
          <w:i/>
          <w:iCs/>
          <w:sz w:val="24"/>
          <w:szCs w:val="24"/>
        </w:rPr>
        <w:t xml:space="preserve">green accounting </w:t>
      </w:r>
      <w:r>
        <w:rPr>
          <w:rFonts w:ascii="Times New Roman" w:hAnsi="Times New Roman" w:cs="Times New Roman"/>
          <w:sz w:val="24"/>
          <w:szCs w:val="24"/>
        </w:rPr>
        <w:t xml:space="preserve">yang timbul dari </w:t>
      </w:r>
      <w:r w:rsidRPr="00801163">
        <w:rPr>
          <w:rFonts w:ascii="Times New Roman" w:hAnsi="Times New Roman" w:cs="Times New Roman"/>
          <w:sz w:val="24"/>
          <w:szCs w:val="24"/>
        </w:rPr>
        <w:t xml:space="preserve">keterlibatan </w:t>
      </w:r>
      <w:r w:rsidRPr="00801163">
        <w:rPr>
          <w:rFonts w:ascii="Times New Roman" w:hAnsi="Times New Roman" w:cs="Times New Roman"/>
          <w:i/>
          <w:iCs/>
          <w:sz w:val="24"/>
          <w:szCs w:val="24"/>
        </w:rPr>
        <w:t>stakeholders</w:t>
      </w:r>
      <w:r>
        <w:rPr>
          <w:rFonts w:ascii="Times New Roman" w:hAnsi="Times New Roman" w:cs="Times New Roman"/>
          <w:sz w:val="24"/>
          <w:szCs w:val="24"/>
        </w:rPr>
        <w:t xml:space="preserve">. </w:t>
      </w:r>
      <w:r w:rsidR="002009D7">
        <w:rPr>
          <w:rFonts w:ascii="Times New Roman" w:hAnsi="Times New Roman" w:cs="Times New Roman"/>
          <w:sz w:val="24"/>
          <w:szCs w:val="24"/>
        </w:rPr>
        <w:t xml:space="preserve">Pengrajin merasa kehadiran </w:t>
      </w:r>
      <w:r w:rsidR="002009D7">
        <w:rPr>
          <w:rFonts w:ascii="Times New Roman" w:hAnsi="Times New Roman" w:cs="Times New Roman"/>
          <w:i/>
          <w:iCs/>
          <w:sz w:val="24"/>
          <w:szCs w:val="24"/>
        </w:rPr>
        <w:t>stakeholder</w:t>
      </w:r>
      <w:r w:rsidR="002009D7" w:rsidRPr="002009D7">
        <w:rPr>
          <w:rFonts w:ascii="Times New Roman" w:hAnsi="Times New Roman" w:cs="Times New Roman"/>
          <w:sz w:val="24"/>
          <w:szCs w:val="24"/>
        </w:rPr>
        <w:t xml:space="preserve"> </w:t>
      </w:r>
      <w:r w:rsidR="002009D7">
        <w:rPr>
          <w:rFonts w:ascii="Times New Roman" w:hAnsi="Times New Roman" w:cs="Times New Roman"/>
          <w:sz w:val="24"/>
          <w:szCs w:val="24"/>
        </w:rPr>
        <w:t>hanya bersifat</w:t>
      </w:r>
      <w:r w:rsidR="002009D7" w:rsidRPr="002009D7">
        <w:rPr>
          <w:rFonts w:ascii="Times New Roman" w:hAnsi="Times New Roman" w:cs="Times New Roman"/>
          <w:sz w:val="24"/>
          <w:szCs w:val="24"/>
        </w:rPr>
        <w:t xml:space="preserve"> simbolis </w:t>
      </w:r>
      <w:r w:rsidR="00F0185B">
        <w:rPr>
          <w:rFonts w:ascii="Times New Roman" w:hAnsi="Times New Roman" w:cs="Times New Roman"/>
          <w:sz w:val="24"/>
          <w:szCs w:val="24"/>
        </w:rPr>
        <w:t>sehingga bantuan ataupun bentuk program yang diberikan sering kali tidak sesuai dengan kebutuhan mereka dan tidak mampu mendorong pengrajin untuk menerapkan praktik usaha berkelanjutan</w:t>
      </w:r>
      <w:r w:rsidRPr="00801163">
        <w:rPr>
          <w:rFonts w:ascii="Times New Roman" w:hAnsi="Times New Roman" w:cs="Times New Roman"/>
          <w:sz w:val="24"/>
          <w:szCs w:val="24"/>
        </w:rPr>
        <w:t xml:space="preserve">. Fenomena ini dapat disebut sebagai estetika semu </w:t>
      </w:r>
      <w:r w:rsidRPr="00F0185B">
        <w:rPr>
          <w:rFonts w:ascii="Times New Roman" w:hAnsi="Times New Roman" w:cs="Times New Roman"/>
          <w:i/>
          <w:iCs/>
          <w:sz w:val="24"/>
          <w:szCs w:val="24"/>
        </w:rPr>
        <w:t>stakeholders</w:t>
      </w:r>
      <w:r w:rsidRPr="00801163">
        <w:rPr>
          <w:rFonts w:ascii="Times New Roman" w:hAnsi="Times New Roman" w:cs="Times New Roman"/>
          <w:sz w:val="24"/>
          <w:szCs w:val="24"/>
        </w:rPr>
        <w:t>, ya</w:t>
      </w:r>
      <w:r w:rsidR="00F0185B">
        <w:rPr>
          <w:rFonts w:ascii="Times New Roman" w:hAnsi="Times New Roman" w:cs="Times New Roman"/>
          <w:sz w:val="24"/>
          <w:szCs w:val="24"/>
        </w:rPr>
        <w:t>itu</w:t>
      </w:r>
      <w:r w:rsidRPr="00801163">
        <w:rPr>
          <w:rFonts w:ascii="Times New Roman" w:hAnsi="Times New Roman" w:cs="Times New Roman"/>
          <w:sz w:val="24"/>
          <w:szCs w:val="24"/>
        </w:rPr>
        <w:t xml:space="preserve"> </w:t>
      </w:r>
      <w:r w:rsidR="00B4120F" w:rsidRPr="00B4120F">
        <w:rPr>
          <w:rFonts w:ascii="Times New Roman" w:hAnsi="Times New Roman" w:cs="Times New Roman"/>
          <w:sz w:val="24"/>
          <w:szCs w:val="24"/>
        </w:rPr>
        <w:t xml:space="preserve">kondisi ketika </w:t>
      </w:r>
      <w:r w:rsidR="00B4120F">
        <w:rPr>
          <w:rFonts w:ascii="Times New Roman" w:hAnsi="Times New Roman" w:cs="Times New Roman"/>
          <w:i/>
          <w:iCs/>
          <w:sz w:val="24"/>
          <w:szCs w:val="24"/>
        </w:rPr>
        <w:t>stakeholders</w:t>
      </w:r>
      <w:r w:rsidR="00B4120F" w:rsidRPr="00B4120F">
        <w:rPr>
          <w:rFonts w:ascii="Times New Roman" w:hAnsi="Times New Roman" w:cs="Times New Roman"/>
          <w:sz w:val="24"/>
          <w:szCs w:val="24"/>
        </w:rPr>
        <w:t xml:space="preserve"> menampilkan citra seolah-olah peduli dan terlibat dalam isu lingkungan, padahal</w:t>
      </w:r>
      <w:r w:rsidR="00B4120F">
        <w:rPr>
          <w:rFonts w:ascii="Times New Roman" w:hAnsi="Times New Roman" w:cs="Times New Roman"/>
          <w:sz w:val="24"/>
          <w:szCs w:val="24"/>
        </w:rPr>
        <w:t xml:space="preserve"> sering kali</w:t>
      </w:r>
      <w:r w:rsidR="00B4120F" w:rsidRPr="00B4120F">
        <w:rPr>
          <w:rFonts w:ascii="Times New Roman" w:hAnsi="Times New Roman" w:cs="Times New Roman"/>
          <w:sz w:val="24"/>
          <w:szCs w:val="24"/>
        </w:rPr>
        <w:t xml:space="preserve"> </w:t>
      </w:r>
      <w:r w:rsidR="00B4120F">
        <w:rPr>
          <w:rFonts w:ascii="Times New Roman" w:hAnsi="Times New Roman" w:cs="Times New Roman"/>
          <w:sz w:val="24"/>
          <w:szCs w:val="24"/>
        </w:rPr>
        <w:t>kehadiran mereka hanya bersifat formalitas dan</w:t>
      </w:r>
      <w:r w:rsidR="00B4120F" w:rsidRPr="00B4120F">
        <w:rPr>
          <w:rFonts w:ascii="Times New Roman" w:hAnsi="Times New Roman" w:cs="Times New Roman"/>
          <w:sz w:val="24"/>
          <w:szCs w:val="24"/>
        </w:rPr>
        <w:t xml:space="preserve"> tidak menghasilkan perubahan nyata.</w:t>
      </w:r>
    </w:p>
    <w:p w14:paraId="3896D27E" w14:textId="77777777" w:rsidR="00492E55" w:rsidRPr="00492E55" w:rsidRDefault="00492E55" w:rsidP="00492E55">
      <w:pPr>
        <w:pStyle w:val="ListParagraph"/>
        <w:keepNext/>
        <w:keepLines/>
        <w:numPr>
          <w:ilvl w:val="0"/>
          <w:numId w:val="72"/>
        </w:numPr>
        <w:spacing w:before="40" w:after="0"/>
        <w:contextualSpacing w:val="0"/>
        <w:outlineLvl w:val="3"/>
        <w:rPr>
          <w:rFonts w:ascii="Times New Roman" w:eastAsiaTheme="majorEastAsia" w:hAnsi="Times New Roman" w:cs="Times New Roman"/>
          <w:b/>
          <w:bCs/>
          <w:vanish/>
          <w:sz w:val="24"/>
          <w:szCs w:val="24"/>
        </w:rPr>
      </w:pPr>
    </w:p>
    <w:p w14:paraId="1F38BCD9" w14:textId="77777777" w:rsidR="00492E55" w:rsidRPr="00492E55" w:rsidRDefault="00492E55" w:rsidP="00492E55">
      <w:pPr>
        <w:pStyle w:val="ListParagraph"/>
        <w:keepNext/>
        <w:keepLines/>
        <w:numPr>
          <w:ilvl w:val="0"/>
          <w:numId w:val="72"/>
        </w:numPr>
        <w:spacing w:before="40" w:after="0"/>
        <w:contextualSpacing w:val="0"/>
        <w:outlineLvl w:val="3"/>
        <w:rPr>
          <w:rFonts w:ascii="Times New Roman" w:eastAsiaTheme="majorEastAsia" w:hAnsi="Times New Roman" w:cs="Times New Roman"/>
          <w:b/>
          <w:bCs/>
          <w:vanish/>
          <w:sz w:val="24"/>
          <w:szCs w:val="24"/>
        </w:rPr>
      </w:pPr>
    </w:p>
    <w:p w14:paraId="6046A1A8" w14:textId="77777777" w:rsidR="00492E55" w:rsidRPr="00492E55" w:rsidRDefault="00492E55" w:rsidP="00492E55">
      <w:pPr>
        <w:pStyle w:val="ListParagraph"/>
        <w:keepNext/>
        <w:keepLines/>
        <w:numPr>
          <w:ilvl w:val="0"/>
          <w:numId w:val="72"/>
        </w:numPr>
        <w:spacing w:before="40" w:after="0"/>
        <w:contextualSpacing w:val="0"/>
        <w:outlineLvl w:val="3"/>
        <w:rPr>
          <w:rFonts w:ascii="Times New Roman" w:eastAsiaTheme="majorEastAsia" w:hAnsi="Times New Roman" w:cs="Times New Roman"/>
          <w:b/>
          <w:bCs/>
          <w:vanish/>
          <w:sz w:val="24"/>
          <w:szCs w:val="24"/>
        </w:rPr>
      </w:pPr>
    </w:p>
    <w:p w14:paraId="7975C532" w14:textId="77777777" w:rsidR="00492E55" w:rsidRPr="00492E55" w:rsidRDefault="00492E55" w:rsidP="00492E55">
      <w:pPr>
        <w:pStyle w:val="ListParagraph"/>
        <w:keepNext/>
        <w:keepLines/>
        <w:numPr>
          <w:ilvl w:val="0"/>
          <w:numId w:val="72"/>
        </w:numPr>
        <w:spacing w:before="40" w:after="0"/>
        <w:contextualSpacing w:val="0"/>
        <w:outlineLvl w:val="3"/>
        <w:rPr>
          <w:rFonts w:ascii="Times New Roman" w:eastAsiaTheme="majorEastAsia" w:hAnsi="Times New Roman" w:cs="Times New Roman"/>
          <w:b/>
          <w:bCs/>
          <w:vanish/>
          <w:sz w:val="24"/>
          <w:szCs w:val="24"/>
        </w:rPr>
      </w:pPr>
    </w:p>
    <w:p w14:paraId="46EA1DBE" w14:textId="77777777" w:rsidR="00492E55" w:rsidRPr="00492E55" w:rsidRDefault="00492E55" w:rsidP="00492E55">
      <w:pPr>
        <w:pStyle w:val="ListParagraph"/>
        <w:keepNext/>
        <w:keepLines/>
        <w:numPr>
          <w:ilvl w:val="1"/>
          <w:numId w:val="72"/>
        </w:numPr>
        <w:spacing w:before="40" w:after="0"/>
        <w:contextualSpacing w:val="0"/>
        <w:outlineLvl w:val="3"/>
        <w:rPr>
          <w:rFonts w:ascii="Times New Roman" w:eastAsiaTheme="majorEastAsia" w:hAnsi="Times New Roman" w:cs="Times New Roman"/>
          <w:b/>
          <w:bCs/>
          <w:vanish/>
          <w:sz w:val="24"/>
          <w:szCs w:val="24"/>
        </w:rPr>
      </w:pPr>
    </w:p>
    <w:p w14:paraId="40E77DDE" w14:textId="77777777" w:rsidR="00492E55" w:rsidRPr="00492E55" w:rsidRDefault="00492E55" w:rsidP="00492E55">
      <w:pPr>
        <w:pStyle w:val="ListParagraph"/>
        <w:keepNext/>
        <w:keepLines/>
        <w:numPr>
          <w:ilvl w:val="1"/>
          <w:numId w:val="72"/>
        </w:numPr>
        <w:spacing w:before="40" w:after="0"/>
        <w:contextualSpacing w:val="0"/>
        <w:outlineLvl w:val="3"/>
        <w:rPr>
          <w:rFonts w:ascii="Times New Roman" w:eastAsiaTheme="majorEastAsia" w:hAnsi="Times New Roman" w:cs="Times New Roman"/>
          <w:b/>
          <w:bCs/>
          <w:vanish/>
          <w:sz w:val="24"/>
          <w:szCs w:val="24"/>
        </w:rPr>
      </w:pPr>
    </w:p>
    <w:p w14:paraId="716D4E74" w14:textId="77777777" w:rsidR="00492E55" w:rsidRPr="00492E55" w:rsidRDefault="00492E55" w:rsidP="00492E55">
      <w:pPr>
        <w:pStyle w:val="ListParagraph"/>
        <w:keepNext/>
        <w:keepLines/>
        <w:numPr>
          <w:ilvl w:val="1"/>
          <w:numId w:val="72"/>
        </w:numPr>
        <w:spacing w:before="40" w:after="0"/>
        <w:contextualSpacing w:val="0"/>
        <w:outlineLvl w:val="3"/>
        <w:rPr>
          <w:rFonts w:ascii="Times New Roman" w:eastAsiaTheme="majorEastAsia" w:hAnsi="Times New Roman" w:cs="Times New Roman"/>
          <w:b/>
          <w:bCs/>
          <w:vanish/>
          <w:sz w:val="24"/>
          <w:szCs w:val="24"/>
        </w:rPr>
      </w:pPr>
    </w:p>
    <w:p w14:paraId="68A255F6" w14:textId="77777777" w:rsidR="00492E55" w:rsidRPr="00492E55" w:rsidRDefault="00492E55" w:rsidP="00492E55">
      <w:pPr>
        <w:pStyle w:val="ListParagraph"/>
        <w:keepNext/>
        <w:keepLines/>
        <w:numPr>
          <w:ilvl w:val="2"/>
          <w:numId w:val="72"/>
        </w:numPr>
        <w:spacing w:before="40" w:after="0"/>
        <w:contextualSpacing w:val="0"/>
        <w:outlineLvl w:val="3"/>
        <w:rPr>
          <w:rFonts w:ascii="Times New Roman" w:eastAsiaTheme="majorEastAsia" w:hAnsi="Times New Roman" w:cs="Times New Roman"/>
          <w:b/>
          <w:bCs/>
          <w:vanish/>
          <w:sz w:val="24"/>
          <w:szCs w:val="24"/>
        </w:rPr>
      </w:pPr>
    </w:p>
    <w:p w14:paraId="4B77F8EA" w14:textId="77777777" w:rsidR="00492E55" w:rsidRPr="00492E55" w:rsidRDefault="00492E55" w:rsidP="00492E55">
      <w:pPr>
        <w:pStyle w:val="ListParagraph"/>
        <w:keepNext/>
        <w:keepLines/>
        <w:numPr>
          <w:ilvl w:val="2"/>
          <w:numId w:val="72"/>
        </w:numPr>
        <w:spacing w:before="40" w:after="0"/>
        <w:contextualSpacing w:val="0"/>
        <w:outlineLvl w:val="3"/>
        <w:rPr>
          <w:rFonts w:ascii="Times New Roman" w:eastAsiaTheme="majorEastAsia" w:hAnsi="Times New Roman" w:cs="Times New Roman"/>
          <w:b/>
          <w:bCs/>
          <w:vanish/>
          <w:sz w:val="24"/>
          <w:szCs w:val="24"/>
        </w:rPr>
      </w:pPr>
    </w:p>
    <w:p w14:paraId="721701F6" w14:textId="77777777" w:rsidR="00492E55" w:rsidRPr="00492E55" w:rsidRDefault="00492E55" w:rsidP="00492E55">
      <w:pPr>
        <w:pStyle w:val="ListParagraph"/>
        <w:keepNext/>
        <w:keepLines/>
        <w:numPr>
          <w:ilvl w:val="2"/>
          <w:numId w:val="72"/>
        </w:numPr>
        <w:spacing w:before="40" w:after="0"/>
        <w:contextualSpacing w:val="0"/>
        <w:outlineLvl w:val="3"/>
        <w:rPr>
          <w:rFonts w:ascii="Times New Roman" w:eastAsiaTheme="majorEastAsia" w:hAnsi="Times New Roman" w:cs="Times New Roman"/>
          <w:b/>
          <w:bCs/>
          <w:vanish/>
          <w:sz w:val="24"/>
          <w:szCs w:val="24"/>
        </w:rPr>
      </w:pPr>
    </w:p>
    <w:p w14:paraId="2EEC869E" w14:textId="77777777" w:rsidR="00492E55" w:rsidRPr="00492E55" w:rsidRDefault="00492E55" w:rsidP="00492E55">
      <w:pPr>
        <w:pStyle w:val="ListParagraph"/>
        <w:keepNext/>
        <w:keepLines/>
        <w:numPr>
          <w:ilvl w:val="2"/>
          <w:numId w:val="72"/>
        </w:numPr>
        <w:spacing w:before="40" w:after="0"/>
        <w:contextualSpacing w:val="0"/>
        <w:outlineLvl w:val="3"/>
        <w:rPr>
          <w:rFonts w:ascii="Times New Roman" w:eastAsiaTheme="majorEastAsia" w:hAnsi="Times New Roman" w:cs="Times New Roman"/>
          <w:b/>
          <w:bCs/>
          <w:vanish/>
          <w:sz w:val="24"/>
          <w:szCs w:val="24"/>
        </w:rPr>
      </w:pPr>
    </w:p>
    <w:p w14:paraId="31F8B400" w14:textId="77B32703" w:rsidR="0010253B" w:rsidRPr="00492E55" w:rsidRDefault="00E34C5D" w:rsidP="00492E55">
      <w:pPr>
        <w:pStyle w:val="Heading4"/>
        <w:numPr>
          <w:ilvl w:val="3"/>
          <w:numId w:val="72"/>
        </w:numPr>
        <w:tabs>
          <w:tab w:val="left" w:pos="851"/>
        </w:tabs>
        <w:spacing w:line="480" w:lineRule="auto"/>
        <w:ind w:left="709" w:hanging="709"/>
        <w:rPr>
          <w:rFonts w:ascii="Times New Roman" w:hAnsi="Times New Roman" w:cs="Times New Roman"/>
          <w:b/>
          <w:bCs/>
          <w:i w:val="0"/>
          <w:iCs w:val="0"/>
          <w:color w:val="auto"/>
          <w:sz w:val="24"/>
          <w:szCs w:val="24"/>
        </w:rPr>
      </w:pPr>
      <w:r w:rsidRPr="00492E55">
        <w:rPr>
          <w:rFonts w:ascii="Times New Roman" w:hAnsi="Times New Roman" w:cs="Times New Roman"/>
          <w:b/>
          <w:bCs/>
          <w:i w:val="0"/>
          <w:iCs w:val="0"/>
          <w:color w:val="auto"/>
          <w:sz w:val="24"/>
          <w:szCs w:val="24"/>
        </w:rPr>
        <w:t>Kondisi Lingkungan dan Masyarakat yang Kurang</w:t>
      </w:r>
      <w:r w:rsidR="00096DAD" w:rsidRPr="00492E55">
        <w:rPr>
          <w:rFonts w:ascii="Times New Roman" w:hAnsi="Times New Roman" w:cs="Times New Roman"/>
          <w:b/>
          <w:bCs/>
          <w:i w:val="0"/>
          <w:iCs w:val="0"/>
          <w:color w:val="auto"/>
          <w:sz w:val="24"/>
          <w:szCs w:val="24"/>
        </w:rPr>
        <w:t xml:space="preserve"> Mendukung</w:t>
      </w:r>
    </w:p>
    <w:p w14:paraId="64C5906D" w14:textId="2F6FD558" w:rsidR="00CA12BA" w:rsidRPr="00CA12BA" w:rsidRDefault="00CA12BA" w:rsidP="000F60ED">
      <w:pPr>
        <w:spacing w:after="0" w:line="480" w:lineRule="auto"/>
        <w:ind w:firstLine="360"/>
        <w:jc w:val="both"/>
        <w:rPr>
          <w:rFonts w:asciiTheme="majorBidi" w:hAnsiTheme="majorBidi" w:cstheme="majorBidi"/>
          <w:sz w:val="24"/>
          <w:szCs w:val="24"/>
        </w:rPr>
      </w:pPr>
      <w:r w:rsidRPr="00CA12BA">
        <w:rPr>
          <w:rFonts w:asciiTheme="majorBidi" w:hAnsiTheme="majorBidi" w:cstheme="majorBidi"/>
          <w:sz w:val="24"/>
          <w:szCs w:val="24"/>
        </w:rPr>
        <w:t xml:space="preserve">Sejak tahun 2012, Kampung Tenun menjadi salah satu destinasi wisata edukasi berbasis kerajinan di Samarinda. Kampung wisata biasanya identik menawarkan keindahan dan kebersihan lingkungan yang membuat wisatawan tertarik untuk mengunjungi daerah tersebut. Namun, </w:t>
      </w:r>
      <w:r>
        <w:rPr>
          <w:rFonts w:asciiTheme="majorBidi" w:hAnsiTheme="majorBidi" w:cstheme="majorBidi"/>
          <w:sz w:val="24"/>
          <w:szCs w:val="24"/>
        </w:rPr>
        <w:t xml:space="preserve">hasil observasi menunjukkan </w:t>
      </w:r>
      <w:r w:rsidR="000F60ED">
        <w:rPr>
          <w:rFonts w:asciiTheme="majorBidi" w:hAnsiTheme="majorBidi" w:cstheme="majorBidi"/>
          <w:sz w:val="24"/>
          <w:szCs w:val="24"/>
        </w:rPr>
        <w:t xml:space="preserve">lingkungan </w:t>
      </w:r>
      <w:r>
        <w:rPr>
          <w:rFonts w:asciiTheme="majorBidi" w:hAnsiTheme="majorBidi" w:cstheme="majorBidi"/>
          <w:sz w:val="24"/>
          <w:szCs w:val="24"/>
        </w:rPr>
        <w:t xml:space="preserve">Kampung Tenun Samarinda yang tidak terawat. </w:t>
      </w:r>
    </w:p>
    <w:p w14:paraId="041290FC" w14:textId="52A5F5BE" w:rsidR="00965178" w:rsidRPr="005651D3" w:rsidRDefault="00965178" w:rsidP="005651D3">
      <w:pPr>
        <w:spacing w:after="0" w:line="480" w:lineRule="auto"/>
        <w:ind w:firstLine="709"/>
        <w:jc w:val="both"/>
        <w:rPr>
          <w:rFonts w:ascii="Times New Roman" w:hAnsi="Times New Roman" w:cs="Times New Roman"/>
          <w:sz w:val="24"/>
          <w:szCs w:val="24"/>
          <w:lang w:val="id-ID"/>
        </w:rPr>
      </w:pPr>
      <w:r>
        <w:rPr>
          <w:rFonts w:ascii="Times New Roman" w:eastAsia="Times New Roman" w:hAnsi="Times New Roman" w:cs="Times New Roman"/>
          <w:sz w:val="24"/>
          <w:szCs w:val="24"/>
          <w:lang w:eastAsia="id-ID"/>
        </w:rPr>
        <w:t>Dalam melakukan proses produksi, selama ini para pengrajin tenun membuang langsung limbah cair hasil pewarnaan benang ke tanah ataupun sungai tanpa adanya keluhan dari masyarakat dan pemerintah setempat</w:t>
      </w:r>
      <w:r w:rsidRPr="009F6C31">
        <w:rPr>
          <w:rFonts w:ascii="Times New Roman" w:eastAsia="Times New Roman" w:hAnsi="Times New Roman" w:cs="Times New Roman"/>
          <w:sz w:val="24"/>
          <w:szCs w:val="24"/>
          <w:lang w:val="id-ID" w:eastAsia="id-ID"/>
        </w:rPr>
        <w:t>. Hal ini disampaikan informan</w:t>
      </w:r>
      <w:r>
        <w:rPr>
          <w:rFonts w:ascii="Times New Roman" w:eastAsia="Times New Roman" w:hAnsi="Times New Roman" w:cs="Times New Roman"/>
          <w:sz w:val="24"/>
          <w:szCs w:val="24"/>
          <w:lang w:eastAsia="id-ID"/>
        </w:rPr>
        <w:t xml:space="preserve"> ketika ditanya mengenai adakah keluahan yang diberikan dari warga sekitar ataupun pemerintah setempat mengenai pembuangan limbah cair:</w:t>
      </w:r>
    </w:p>
    <w:p w14:paraId="0C39F714" w14:textId="3C1080E0" w:rsidR="00965178" w:rsidRDefault="00643DFB" w:rsidP="00965178">
      <w:pPr>
        <w:ind w:left="709"/>
        <w:jc w:val="both"/>
        <w:rPr>
          <w:rFonts w:asciiTheme="majorBidi" w:eastAsia="Times New Roman" w:hAnsiTheme="majorBidi" w:cstheme="majorBidi"/>
        </w:rPr>
      </w:pPr>
      <w:r>
        <w:rPr>
          <w:rFonts w:asciiTheme="majorBidi" w:eastAsia="Times New Roman" w:hAnsiTheme="majorBidi" w:cstheme="majorBidi"/>
          <w:i/>
          <w:iCs/>
        </w:rPr>
        <w:t>“</w:t>
      </w:r>
      <w:r w:rsidR="00965178" w:rsidRPr="00427445">
        <w:rPr>
          <w:rFonts w:asciiTheme="majorBidi" w:eastAsia="Times New Roman" w:hAnsiTheme="majorBidi" w:cstheme="majorBidi"/>
          <w:i/>
          <w:iCs/>
        </w:rPr>
        <w:t>Ya… kalo masalah kebersihan kita kan menjaga sama-sama. Kalo masalah anu, limbah apa namanya.. limbah hasil pencelupan ga ada juga komplain.</w:t>
      </w:r>
      <w:r>
        <w:rPr>
          <w:rFonts w:asciiTheme="majorBidi" w:eastAsia="Times New Roman" w:hAnsiTheme="majorBidi" w:cstheme="majorBidi"/>
          <w:i/>
          <w:iCs/>
        </w:rPr>
        <w:t>”</w:t>
      </w:r>
      <w:r w:rsidR="00965178" w:rsidRPr="00427445">
        <w:rPr>
          <w:rFonts w:asciiTheme="majorBidi" w:eastAsia="Times New Roman" w:hAnsiTheme="majorBidi" w:cstheme="majorBidi"/>
        </w:rPr>
        <w:t xml:space="preserve"> (26 MA)</w:t>
      </w:r>
    </w:p>
    <w:p w14:paraId="26C88439" w14:textId="7ACABF2C" w:rsidR="00965178" w:rsidRDefault="00643DFB" w:rsidP="00965178">
      <w:pPr>
        <w:ind w:left="709"/>
        <w:jc w:val="both"/>
        <w:rPr>
          <w:rFonts w:asciiTheme="majorBidi" w:eastAsia="Times New Roman" w:hAnsiTheme="majorBidi" w:cstheme="majorBidi"/>
        </w:rPr>
      </w:pPr>
      <w:r>
        <w:rPr>
          <w:rFonts w:asciiTheme="majorBidi" w:eastAsia="Times New Roman" w:hAnsiTheme="majorBidi" w:cstheme="majorBidi"/>
          <w:i/>
          <w:iCs/>
        </w:rPr>
        <w:t>“</w:t>
      </w:r>
      <w:r w:rsidR="00965178" w:rsidRPr="00807ED0">
        <w:rPr>
          <w:rFonts w:asciiTheme="majorBidi" w:eastAsia="Times New Roman" w:hAnsiTheme="majorBidi" w:cstheme="majorBidi"/>
          <w:i/>
          <w:iCs/>
        </w:rPr>
        <w:t>Bagaimana mau komplain, kotoran sampah aja berserakan dimana-mana</w:t>
      </w:r>
      <w:r w:rsidR="00965178">
        <w:rPr>
          <w:rFonts w:asciiTheme="majorBidi" w:eastAsia="Times New Roman" w:hAnsiTheme="majorBidi" w:cstheme="majorBidi"/>
          <w:i/>
          <w:iCs/>
        </w:rPr>
        <w:t>.</w:t>
      </w:r>
      <w:r>
        <w:rPr>
          <w:rFonts w:asciiTheme="majorBidi" w:eastAsia="Times New Roman" w:hAnsiTheme="majorBidi" w:cstheme="majorBidi"/>
          <w:i/>
          <w:iCs/>
        </w:rPr>
        <w:t>”</w:t>
      </w:r>
      <w:r w:rsidR="00965178">
        <w:rPr>
          <w:rFonts w:asciiTheme="majorBidi" w:eastAsia="Times New Roman" w:hAnsiTheme="majorBidi" w:cstheme="majorBidi"/>
          <w:i/>
          <w:iCs/>
        </w:rPr>
        <w:t xml:space="preserve"> </w:t>
      </w:r>
      <w:r w:rsidR="00965178" w:rsidRPr="00427445">
        <w:rPr>
          <w:rFonts w:asciiTheme="majorBidi" w:eastAsia="Times New Roman" w:hAnsiTheme="majorBidi" w:cstheme="majorBidi"/>
        </w:rPr>
        <w:t>(2</w:t>
      </w:r>
      <w:r w:rsidR="00965178">
        <w:rPr>
          <w:rFonts w:asciiTheme="majorBidi" w:eastAsia="Times New Roman" w:hAnsiTheme="majorBidi" w:cstheme="majorBidi"/>
        </w:rPr>
        <w:t xml:space="preserve">8 </w:t>
      </w:r>
      <w:r w:rsidR="00965178" w:rsidRPr="00427445">
        <w:rPr>
          <w:rFonts w:asciiTheme="majorBidi" w:eastAsia="Times New Roman" w:hAnsiTheme="majorBidi" w:cstheme="majorBidi"/>
        </w:rPr>
        <w:t>MA)</w:t>
      </w:r>
    </w:p>
    <w:p w14:paraId="05473832" w14:textId="208F9180" w:rsidR="00E15C35" w:rsidRDefault="00411CF4" w:rsidP="00E15C35">
      <w:pPr>
        <w:spacing w:after="0" w:line="480" w:lineRule="auto"/>
        <w:ind w:left="1" w:firstLine="708"/>
        <w:jc w:val="both"/>
        <w:rPr>
          <w:rFonts w:ascii="Times New Roman" w:hAnsi="Times New Roman" w:cs="Times New Roman"/>
          <w:sz w:val="24"/>
          <w:szCs w:val="24"/>
          <w:lang w:val="id-ID"/>
        </w:rPr>
      </w:pPr>
      <w:r>
        <w:rPr>
          <w:rFonts w:ascii="Times New Roman" w:hAnsi="Times New Roman" w:cs="Times New Roman"/>
          <w:sz w:val="24"/>
          <w:szCs w:val="24"/>
        </w:rPr>
        <w:t xml:space="preserve">Jawaban informan di atas </w:t>
      </w:r>
      <w:r w:rsidR="00965178" w:rsidRPr="009F6C31">
        <w:rPr>
          <w:rFonts w:ascii="Times New Roman" w:eastAsia="Times New Roman" w:hAnsi="Times New Roman" w:cs="Times New Roman"/>
          <w:sz w:val="24"/>
          <w:szCs w:val="24"/>
          <w:lang w:val="id-ID" w:eastAsia="id-ID"/>
        </w:rPr>
        <w:t xml:space="preserve">menunjukkan bahwa pembuangan limbah </w:t>
      </w:r>
      <w:r w:rsidR="00965178">
        <w:rPr>
          <w:rFonts w:ascii="Times New Roman" w:eastAsia="Times New Roman" w:hAnsi="Times New Roman" w:cs="Times New Roman"/>
          <w:sz w:val="24"/>
          <w:szCs w:val="24"/>
          <w:lang w:eastAsia="id-ID"/>
        </w:rPr>
        <w:t xml:space="preserve">tanpa diolah terlebih dahulu </w:t>
      </w:r>
      <w:r w:rsidR="00965178" w:rsidRPr="009F6C31">
        <w:rPr>
          <w:rFonts w:ascii="Times New Roman" w:eastAsia="Times New Roman" w:hAnsi="Times New Roman" w:cs="Times New Roman"/>
          <w:sz w:val="24"/>
          <w:szCs w:val="24"/>
          <w:lang w:val="id-ID" w:eastAsia="id-ID"/>
        </w:rPr>
        <w:t xml:space="preserve">dianggap sebagai praktik yang lumrah dan tidak menimbulkan masalah </w:t>
      </w:r>
      <w:r w:rsidR="00965178">
        <w:rPr>
          <w:rFonts w:ascii="Times New Roman" w:eastAsia="Times New Roman" w:hAnsi="Times New Roman" w:cs="Times New Roman"/>
          <w:sz w:val="24"/>
          <w:szCs w:val="24"/>
          <w:lang w:val="id-ID" w:eastAsia="id-ID"/>
        </w:rPr>
        <w:t>bagi masyarakat dan lingkungan sekitar</w:t>
      </w:r>
      <w:r w:rsidR="00965178" w:rsidRPr="009F6C31">
        <w:rPr>
          <w:rFonts w:ascii="Times New Roman" w:eastAsia="Times New Roman" w:hAnsi="Times New Roman" w:cs="Times New Roman"/>
          <w:sz w:val="24"/>
          <w:szCs w:val="24"/>
          <w:lang w:val="id-ID" w:eastAsia="id-ID"/>
        </w:rPr>
        <w:t>.</w:t>
      </w:r>
      <w:r w:rsidR="00965178">
        <w:rPr>
          <w:rFonts w:ascii="Times New Roman" w:eastAsia="Times New Roman" w:hAnsi="Times New Roman" w:cs="Times New Roman"/>
          <w:sz w:val="24"/>
          <w:szCs w:val="24"/>
          <w:lang w:eastAsia="id-ID"/>
        </w:rPr>
        <w:t xml:space="preserve"> </w:t>
      </w:r>
      <w:r w:rsidRPr="009F6C31">
        <w:rPr>
          <w:rFonts w:ascii="Times New Roman" w:eastAsia="Times New Roman" w:hAnsi="Times New Roman" w:cs="Times New Roman"/>
          <w:sz w:val="24"/>
          <w:szCs w:val="24"/>
          <w:lang w:val="id-ID" w:eastAsia="id-ID"/>
        </w:rPr>
        <w:t xml:space="preserve">Hal </w:t>
      </w:r>
      <w:r>
        <w:rPr>
          <w:rFonts w:ascii="Times New Roman" w:eastAsia="Times New Roman" w:hAnsi="Times New Roman" w:cs="Times New Roman"/>
          <w:sz w:val="24"/>
          <w:szCs w:val="24"/>
          <w:lang w:eastAsia="id-ID"/>
        </w:rPr>
        <w:t>tersebut</w:t>
      </w:r>
      <w:r>
        <w:rPr>
          <w:rFonts w:ascii="Times New Roman" w:hAnsi="Times New Roman" w:cs="Times New Roman"/>
          <w:sz w:val="24"/>
          <w:szCs w:val="24"/>
        </w:rPr>
        <w:t xml:space="preserve"> </w:t>
      </w:r>
      <w:r w:rsidR="00096DAD">
        <w:rPr>
          <w:rFonts w:ascii="Times New Roman" w:hAnsi="Times New Roman" w:cs="Times New Roman"/>
          <w:sz w:val="24"/>
          <w:szCs w:val="24"/>
        </w:rPr>
        <w:t xml:space="preserve">mengindikasikan bahwa </w:t>
      </w:r>
      <w:r w:rsidR="00700057" w:rsidRPr="00700057">
        <w:rPr>
          <w:rFonts w:ascii="Times New Roman" w:hAnsi="Times New Roman" w:cs="Times New Roman"/>
          <w:sz w:val="24"/>
          <w:szCs w:val="24"/>
          <w:lang w:val="id-ID"/>
        </w:rPr>
        <w:t xml:space="preserve">tidak adanya dorongan </w:t>
      </w:r>
      <w:r w:rsidR="00700057">
        <w:rPr>
          <w:rFonts w:ascii="Times New Roman" w:hAnsi="Times New Roman" w:cs="Times New Roman"/>
          <w:sz w:val="24"/>
          <w:szCs w:val="24"/>
          <w:lang w:val="id-ID"/>
        </w:rPr>
        <w:t xml:space="preserve">dari </w:t>
      </w:r>
      <w:r w:rsidR="000F60ED">
        <w:rPr>
          <w:rFonts w:ascii="Times New Roman" w:hAnsi="Times New Roman" w:cs="Times New Roman"/>
          <w:i/>
          <w:iCs/>
          <w:sz w:val="24"/>
          <w:szCs w:val="24"/>
          <w:lang w:val="id-ID"/>
        </w:rPr>
        <w:t xml:space="preserve">stakeholders </w:t>
      </w:r>
      <w:r w:rsidR="000F60ED">
        <w:rPr>
          <w:rFonts w:ascii="Times New Roman" w:hAnsi="Times New Roman" w:cs="Times New Roman"/>
          <w:sz w:val="24"/>
          <w:szCs w:val="24"/>
          <w:lang w:val="id-ID"/>
        </w:rPr>
        <w:t>sekitar</w:t>
      </w:r>
      <w:r w:rsidR="00700057" w:rsidRPr="00700057">
        <w:rPr>
          <w:rFonts w:ascii="Times New Roman" w:hAnsi="Times New Roman" w:cs="Times New Roman"/>
          <w:sz w:val="24"/>
          <w:szCs w:val="24"/>
          <w:lang w:val="id-ID"/>
        </w:rPr>
        <w:t xml:space="preserve"> yang menuntut </w:t>
      </w:r>
      <w:r w:rsidR="00700057">
        <w:rPr>
          <w:rFonts w:ascii="Times New Roman" w:hAnsi="Times New Roman" w:cs="Times New Roman"/>
          <w:sz w:val="24"/>
          <w:szCs w:val="24"/>
          <w:lang w:val="id-ID"/>
        </w:rPr>
        <w:t>pengrajin</w:t>
      </w:r>
      <w:r w:rsidR="00700057" w:rsidRPr="00700057">
        <w:rPr>
          <w:rFonts w:ascii="Times New Roman" w:hAnsi="Times New Roman" w:cs="Times New Roman"/>
          <w:sz w:val="24"/>
          <w:szCs w:val="24"/>
          <w:lang w:val="id-ID"/>
        </w:rPr>
        <w:t xml:space="preserve"> untuk mengelola </w:t>
      </w:r>
      <w:r w:rsidR="00700057">
        <w:rPr>
          <w:rFonts w:ascii="Times New Roman" w:hAnsi="Times New Roman" w:cs="Times New Roman"/>
          <w:sz w:val="24"/>
          <w:szCs w:val="24"/>
          <w:lang w:val="id-ID"/>
        </w:rPr>
        <w:t>limbah pewarnaan benang</w:t>
      </w:r>
      <w:r w:rsidR="00700057" w:rsidRPr="00700057">
        <w:rPr>
          <w:rFonts w:ascii="Times New Roman" w:hAnsi="Times New Roman" w:cs="Times New Roman"/>
          <w:sz w:val="24"/>
          <w:szCs w:val="24"/>
          <w:lang w:val="id-ID"/>
        </w:rPr>
        <w:t xml:space="preserve"> yang timbul dari kegiatan operasional mereka. </w:t>
      </w:r>
      <w:r>
        <w:rPr>
          <w:rFonts w:ascii="Times New Roman" w:hAnsi="Times New Roman" w:cs="Times New Roman"/>
          <w:sz w:val="24"/>
          <w:szCs w:val="24"/>
          <w:lang w:val="id-ID"/>
        </w:rPr>
        <w:t xml:space="preserve">Akibatnya, </w:t>
      </w:r>
      <w:r w:rsidR="00700057">
        <w:rPr>
          <w:rFonts w:ascii="Times New Roman" w:hAnsi="Times New Roman" w:cs="Times New Roman"/>
          <w:sz w:val="24"/>
          <w:szCs w:val="24"/>
          <w:lang w:val="id-ID"/>
        </w:rPr>
        <w:t>para pengrajin</w:t>
      </w:r>
      <w:r w:rsidR="00700057" w:rsidRPr="00700057">
        <w:rPr>
          <w:rFonts w:ascii="Times New Roman" w:hAnsi="Times New Roman" w:cs="Times New Roman"/>
          <w:sz w:val="24"/>
          <w:szCs w:val="24"/>
          <w:lang w:val="id-ID"/>
        </w:rPr>
        <w:t xml:space="preserve"> cenderung mengabaikan tanggung jawab</w:t>
      </w:r>
      <w:r w:rsidR="00700057">
        <w:rPr>
          <w:rFonts w:ascii="Times New Roman" w:hAnsi="Times New Roman" w:cs="Times New Roman"/>
          <w:sz w:val="24"/>
          <w:szCs w:val="24"/>
          <w:lang w:val="id-ID"/>
        </w:rPr>
        <w:t xml:space="preserve"> mereka</w:t>
      </w:r>
      <w:r w:rsidR="00700057" w:rsidRPr="00700057">
        <w:rPr>
          <w:rFonts w:ascii="Times New Roman" w:hAnsi="Times New Roman" w:cs="Times New Roman"/>
          <w:sz w:val="24"/>
          <w:szCs w:val="24"/>
          <w:lang w:val="id-ID"/>
        </w:rPr>
        <w:t xml:space="preserve"> terhadap lingkungan</w:t>
      </w:r>
      <w:r>
        <w:rPr>
          <w:rFonts w:ascii="Times New Roman" w:hAnsi="Times New Roman" w:cs="Times New Roman"/>
          <w:sz w:val="24"/>
          <w:szCs w:val="24"/>
          <w:lang w:val="id-ID"/>
        </w:rPr>
        <w:t xml:space="preserve"> dan </w:t>
      </w:r>
      <w:r w:rsidR="00D71556" w:rsidRPr="00AD5469">
        <w:rPr>
          <w:rFonts w:ascii="Times New Roman" w:hAnsi="Times New Roman" w:cs="Times New Roman"/>
          <w:sz w:val="24"/>
          <w:szCs w:val="24"/>
        </w:rPr>
        <w:t xml:space="preserve">limbah hasil produksi </w:t>
      </w:r>
      <w:r w:rsidR="00D71556">
        <w:rPr>
          <w:rFonts w:ascii="Times New Roman" w:hAnsi="Times New Roman" w:cs="Times New Roman"/>
          <w:sz w:val="24"/>
          <w:szCs w:val="24"/>
        </w:rPr>
        <w:t xml:space="preserve">tenun </w:t>
      </w:r>
      <w:r w:rsidR="00D71556" w:rsidRPr="00AD5469">
        <w:rPr>
          <w:rFonts w:ascii="Times New Roman" w:hAnsi="Times New Roman" w:cs="Times New Roman"/>
          <w:sz w:val="24"/>
          <w:szCs w:val="24"/>
        </w:rPr>
        <w:t>pun tidak mendapat perhatian khusus.</w:t>
      </w:r>
      <w:r w:rsidR="00D71556">
        <w:rPr>
          <w:rFonts w:ascii="Times New Roman" w:hAnsi="Times New Roman" w:cs="Times New Roman"/>
          <w:sz w:val="24"/>
          <w:szCs w:val="24"/>
          <w:lang w:val="id-ID"/>
        </w:rPr>
        <w:t xml:space="preserve"> </w:t>
      </w:r>
    </w:p>
    <w:p w14:paraId="5B6229D7" w14:textId="77777777" w:rsidR="000F60ED" w:rsidRPr="00CA12BA" w:rsidRDefault="000F60ED" w:rsidP="000F60ED">
      <w:pPr>
        <w:spacing w:after="0" w:line="480" w:lineRule="auto"/>
        <w:ind w:firstLine="360"/>
        <w:jc w:val="both"/>
        <w:rPr>
          <w:rFonts w:asciiTheme="majorBidi" w:hAnsiTheme="majorBidi" w:cstheme="majorBidi"/>
          <w:sz w:val="24"/>
          <w:szCs w:val="24"/>
          <w:lang w:val="id-ID"/>
        </w:rPr>
      </w:pPr>
      <w:r w:rsidRPr="00CA12BA">
        <w:rPr>
          <w:rFonts w:asciiTheme="majorBidi" w:hAnsiTheme="majorBidi" w:cstheme="majorBidi"/>
          <w:sz w:val="24"/>
          <w:szCs w:val="24"/>
        </w:rPr>
        <w:lastRenderedPageBreak/>
        <w:t>Rendahnya tingkat kesadaran para pengrajin terhadap lingkungan dapat dipengaruhi dari perilaku sehari-hari mereka yang dengan sadar membuang sampah rumah tangga sembarangan. Berikut adalah pemaparan informan mengenai kondisi lingkungan Kampung Tenun:</w:t>
      </w:r>
    </w:p>
    <w:p w14:paraId="745337BA" w14:textId="18D110FC" w:rsidR="0004362F" w:rsidRDefault="000F60ED" w:rsidP="0004362F">
      <w:pPr>
        <w:pStyle w:val="ListParagraph"/>
        <w:spacing w:line="240" w:lineRule="auto"/>
        <w:ind w:left="360"/>
        <w:jc w:val="both"/>
        <w:rPr>
          <w:rFonts w:asciiTheme="majorBidi" w:eastAsia="Times New Roman" w:hAnsiTheme="majorBidi" w:cstheme="majorBidi"/>
        </w:rPr>
      </w:pPr>
      <w:r w:rsidRPr="00CA12BA">
        <w:rPr>
          <w:rFonts w:asciiTheme="majorBidi" w:eastAsia="Times New Roman" w:hAnsiTheme="majorBidi" w:cstheme="majorBidi"/>
          <w:i/>
          <w:iCs/>
        </w:rPr>
        <w:t>“Kita ada himbau masing-masing depan rumah bersihkan, tapi nda, kita yang kerja tapi sebelahnya nda. Belum lagi kalo pasang naik semua kesini anu-nya (sampahnya). Nda bisa bersih pokoknya yang di dalam sini, paling di depan rumah itu di atasnya aja, di bawah itu loh genangan air. Orang-orang sini kan cuek aja</w:t>
      </w:r>
      <w:r w:rsidR="00441C1F">
        <w:rPr>
          <w:rFonts w:asciiTheme="majorBidi" w:eastAsia="Times New Roman" w:hAnsiTheme="majorBidi" w:cstheme="majorBidi"/>
          <w:i/>
          <w:iCs/>
        </w:rPr>
        <w:t>.</w:t>
      </w:r>
      <w:r w:rsidRPr="00CA12BA">
        <w:rPr>
          <w:rFonts w:asciiTheme="majorBidi" w:eastAsia="Times New Roman" w:hAnsiTheme="majorBidi" w:cstheme="majorBidi"/>
          <w:i/>
          <w:iCs/>
        </w:rPr>
        <w:t>”</w:t>
      </w:r>
      <w:r w:rsidR="00441C1F">
        <w:rPr>
          <w:rFonts w:asciiTheme="majorBidi" w:eastAsia="Times New Roman" w:hAnsiTheme="majorBidi" w:cstheme="majorBidi"/>
          <w:i/>
          <w:iCs/>
        </w:rPr>
        <w:t xml:space="preserve"> </w:t>
      </w:r>
      <w:r w:rsidRPr="00CA12BA">
        <w:rPr>
          <w:rFonts w:asciiTheme="majorBidi" w:eastAsia="Times New Roman" w:hAnsiTheme="majorBidi" w:cstheme="majorBidi"/>
        </w:rPr>
        <w:t>(8 S 2)</w:t>
      </w:r>
    </w:p>
    <w:p w14:paraId="573FB8FD" w14:textId="77777777" w:rsidR="0004362F" w:rsidRDefault="0004362F" w:rsidP="0004362F">
      <w:pPr>
        <w:pStyle w:val="ListParagraph"/>
        <w:spacing w:line="240" w:lineRule="auto"/>
        <w:ind w:left="360"/>
        <w:jc w:val="both"/>
        <w:rPr>
          <w:rFonts w:asciiTheme="majorBidi" w:eastAsia="Times New Roman" w:hAnsiTheme="majorBidi" w:cstheme="majorBidi"/>
          <w:i/>
          <w:iCs/>
        </w:rPr>
      </w:pPr>
    </w:p>
    <w:p w14:paraId="7D83F005" w14:textId="378DD561" w:rsidR="000F60ED" w:rsidRPr="0004362F" w:rsidRDefault="000F60ED" w:rsidP="0004362F">
      <w:pPr>
        <w:pStyle w:val="ListParagraph"/>
        <w:spacing w:line="240" w:lineRule="auto"/>
        <w:ind w:left="360"/>
        <w:jc w:val="both"/>
        <w:rPr>
          <w:rFonts w:asciiTheme="majorBidi" w:eastAsia="Times New Roman" w:hAnsiTheme="majorBidi" w:cstheme="majorBidi"/>
        </w:rPr>
      </w:pPr>
      <w:r w:rsidRPr="0004362F">
        <w:rPr>
          <w:rFonts w:asciiTheme="majorBidi" w:eastAsia="Times New Roman" w:hAnsiTheme="majorBidi" w:cstheme="majorBidi"/>
          <w:i/>
          <w:iCs/>
        </w:rPr>
        <w:t>“Aah jangankan… sampah aja berserakan dimana-mana di Kelurahan Tenun, apalagi kalo limbah</w:t>
      </w:r>
      <w:r w:rsidRPr="0004362F">
        <w:rPr>
          <w:rFonts w:asciiTheme="majorBidi" w:eastAsia="Times New Roman" w:hAnsiTheme="majorBidi" w:cstheme="majorBidi"/>
          <w:b/>
          <w:bCs/>
          <w:i/>
          <w:iCs/>
        </w:rPr>
        <w:t>.</w:t>
      </w:r>
      <w:r w:rsidRPr="0004362F">
        <w:rPr>
          <w:rFonts w:asciiTheme="majorBidi" w:eastAsia="Times New Roman" w:hAnsiTheme="majorBidi" w:cstheme="majorBidi"/>
          <w:i/>
          <w:iCs/>
        </w:rPr>
        <w:t xml:space="preserve"> Iya, kadang aja buang air besar aja sembarangan. Jadi kita ni memang… Samarinda ini apa..sadar lingkungannya itu saya rasa ga ada. Terutama ini kan daerah wisata, tapi apaa.. kotor aja. Tidak sesuai dengan labelnya daerah wisata.”</w:t>
      </w:r>
      <w:r w:rsidRPr="0004362F">
        <w:rPr>
          <w:rFonts w:asciiTheme="majorBidi" w:eastAsia="Times New Roman" w:hAnsiTheme="majorBidi" w:cstheme="majorBidi"/>
        </w:rPr>
        <w:t xml:space="preserve"> (14 MA 2)</w:t>
      </w:r>
    </w:p>
    <w:p w14:paraId="12B6751D" w14:textId="726D502F" w:rsidR="00855226" w:rsidRDefault="000F60ED" w:rsidP="00455AD7">
      <w:pPr>
        <w:spacing w:after="0" w:line="480" w:lineRule="auto"/>
        <w:ind w:firstLine="360"/>
        <w:jc w:val="both"/>
        <w:rPr>
          <w:rFonts w:ascii="Times New Roman" w:hAnsi="Times New Roman" w:cs="Times New Roman"/>
          <w:sz w:val="24"/>
          <w:szCs w:val="24"/>
        </w:rPr>
      </w:pPr>
      <w:r w:rsidRPr="0004362F">
        <w:rPr>
          <w:rFonts w:asciiTheme="majorBidi" w:hAnsiTheme="majorBidi" w:cstheme="majorBidi"/>
          <w:sz w:val="24"/>
          <w:szCs w:val="24"/>
        </w:rPr>
        <w:t>Pernyataan kedua informan di atas menunjukkan bahwa kesadaran warga Kampung Tenun dalam menjaga kebersihan masih sangat minim.</w:t>
      </w:r>
      <w:r w:rsidRPr="0004362F">
        <w:rPr>
          <w:rFonts w:ascii="Times New Roman" w:hAnsi="Times New Roman" w:cs="Times New Roman"/>
          <w:sz w:val="24"/>
          <w:szCs w:val="24"/>
          <w:lang w:val="id-ID"/>
        </w:rPr>
        <w:t xml:space="preserve"> L</w:t>
      </w:r>
      <w:r w:rsidR="00700057" w:rsidRPr="0004362F">
        <w:rPr>
          <w:rFonts w:ascii="Times New Roman" w:hAnsi="Times New Roman" w:cs="Times New Roman"/>
          <w:sz w:val="24"/>
          <w:szCs w:val="24"/>
          <w:lang w:val="id-ID"/>
        </w:rPr>
        <w:t xml:space="preserve">emahnya penerapan tanggung jawab sosial di kalangan </w:t>
      </w:r>
      <w:r w:rsidR="00855226" w:rsidRPr="0004362F">
        <w:rPr>
          <w:rFonts w:ascii="Times New Roman" w:hAnsi="Times New Roman" w:cs="Times New Roman"/>
          <w:sz w:val="24"/>
          <w:szCs w:val="24"/>
          <w:lang w:val="id-ID"/>
        </w:rPr>
        <w:t xml:space="preserve">pengrajin tenun </w:t>
      </w:r>
      <w:r w:rsidRPr="0004362F">
        <w:rPr>
          <w:rFonts w:ascii="Times New Roman" w:hAnsi="Times New Roman" w:cs="Times New Roman"/>
          <w:sz w:val="24"/>
          <w:szCs w:val="24"/>
          <w:lang w:val="id-ID"/>
        </w:rPr>
        <w:t xml:space="preserve">juga </w:t>
      </w:r>
      <w:r w:rsidR="00855226" w:rsidRPr="0004362F">
        <w:rPr>
          <w:rFonts w:ascii="Times New Roman" w:hAnsi="Times New Roman" w:cs="Times New Roman"/>
          <w:sz w:val="24"/>
          <w:szCs w:val="24"/>
          <w:lang w:val="id-ID"/>
        </w:rPr>
        <w:t>disebabkan oleh</w:t>
      </w:r>
      <w:r w:rsidR="00700057" w:rsidRPr="0004362F">
        <w:rPr>
          <w:rFonts w:ascii="Times New Roman" w:hAnsi="Times New Roman" w:cs="Times New Roman"/>
          <w:sz w:val="24"/>
          <w:szCs w:val="24"/>
          <w:lang w:val="id-ID"/>
        </w:rPr>
        <w:t xml:space="preserve"> kondisi lingkungan sekitar sudah dalam keadaan yang </w:t>
      </w:r>
      <w:r w:rsidR="00855226" w:rsidRPr="0004362F">
        <w:rPr>
          <w:rFonts w:ascii="Times New Roman" w:hAnsi="Times New Roman" w:cs="Times New Roman"/>
          <w:sz w:val="24"/>
          <w:szCs w:val="24"/>
          <w:lang w:val="id-ID"/>
        </w:rPr>
        <w:t>kurang</w:t>
      </w:r>
      <w:r w:rsidR="00700057" w:rsidRPr="0004362F">
        <w:rPr>
          <w:rFonts w:ascii="Times New Roman" w:hAnsi="Times New Roman" w:cs="Times New Roman"/>
          <w:sz w:val="24"/>
          <w:szCs w:val="24"/>
          <w:lang w:val="id-ID"/>
        </w:rPr>
        <w:t xml:space="preserve"> terawat</w:t>
      </w:r>
      <w:r w:rsidR="00855226" w:rsidRPr="0004362F">
        <w:rPr>
          <w:rFonts w:ascii="Times New Roman" w:hAnsi="Times New Roman" w:cs="Times New Roman"/>
          <w:sz w:val="24"/>
          <w:szCs w:val="24"/>
          <w:lang w:val="id-ID"/>
        </w:rPr>
        <w:t xml:space="preserve">. </w:t>
      </w:r>
      <w:r w:rsidR="0004362F" w:rsidRPr="0004362F">
        <w:rPr>
          <w:rFonts w:asciiTheme="majorBidi" w:hAnsiTheme="majorBidi" w:cstheme="majorBidi"/>
          <w:sz w:val="24"/>
          <w:szCs w:val="24"/>
        </w:rPr>
        <w:t xml:space="preserve">Hal tersebut sesuai dengan hasil observasi menunjukkan bahwa masyarakat di Kampung Tenun hidup berdampingan dengan sampah. Kebiasaaan membuang sampah sembarangan di kampung tersebut sudah terbentuk sejak dini, anak-anak hingga orang dewasa kerap membuang sampah tidak pada tempatnya, seperti di pinggir jalan, di bawah kolong rumah, hingga sungai. </w:t>
      </w:r>
      <w:r w:rsidR="00045D0E">
        <w:rPr>
          <w:rFonts w:ascii="Times New Roman" w:hAnsi="Times New Roman" w:cs="Times New Roman"/>
          <w:sz w:val="24"/>
          <w:szCs w:val="24"/>
        </w:rPr>
        <w:t>Hasil pengamatan peneliti dapat dilihat pada Gambar 4.1.</w:t>
      </w:r>
    </w:p>
    <w:p w14:paraId="6F7A4C6D" w14:textId="2D9038DD" w:rsidR="00455AD7" w:rsidRPr="0004362F" w:rsidRDefault="00455AD7" w:rsidP="00455AD7">
      <w:pPr>
        <w:spacing w:after="0" w:line="480" w:lineRule="auto"/>
        <w:ind w:firstLine="360"/>
        <w:jc w:val="both"/>
        <w:rPr>
          <w:rFonts w:asciiTheme="majorBidi" w:hAnsiTheme="majorBidi" w:cstheme="majorBidi"/>
          <w:sz w:val="24"/>
          <w:szCs w:val="24"/>
        </w:rPr>
      </w:pPr>
      <w:r w:rsidRPr="0084201D">
        <w:rPr>
          <w:rFonts w:ascii="Times New Roman" w:hAnsi="Times New Roman" w:cs="Times New Roman"/>
          <w:sz w:val="24"/>
          <w:szCs w:val="24"/>
        </w:rPr>
        <w:t xml:space="preserve">Dalam </w:t>
      </w:r>
      <w:r>
        <w:rPr>
          <w:rFonts w:ascii="Times New Roman" w:hAnsi="Times New Roman" w:cs="Times New Roman"/>
          <w:sz w:val="24"/>
          <w:szCs w:val="24"/>
        </w:rPr>
        <w:t>observasi</w:t>
      </w:r>
      <w:r w:rsidRPr="0084201D">
        <w:rPr>
          <w:rFonts w:ascii="Times New Roman" w:hAnsi="Times New Roman" w:cs="Times New Roman"/>
          <w:sz w:val="24"/>
          <w:szCs w:val="24"/>
        </w:rPr>
        <w:t xml:space="preserve">, peneliti </w:t>
      </w:r>
      <w:r>
        <w:rPr>
          <w:rFonts w:ascii="Times New Roman" w:hAnsi="Times New Roman" w:cs="Times New Roman"/>
          <w:sz w:val="24"/>
          <w:szCs w:val="24"/>
        </w:rPr>
        <w:t xml:space="preserve">juga </w:t>
      </w:r>
      <w:r w:rsidRPr="0084201D">
        <w:rPr>
          <w:rFonts w:ascii="Times New Roman" w:hAnsi="Times New Roman" w:cs="Times New Roman"/>
          <w:sz w:val="24"/>
          <w:szCs w:val="24"/>
        </w:rPr>
        <w:t xml:space="preserve">menemukan adanya reaksi dari pihak luar terhadap kondisi lingkungan yang kurang terjaga di </w:t>
      </w:r>
      <w:r>
        <w:rPr>
          <w:rFonts w:ascii="Times New Roman" w:hAnsi="Times New Roman" w:cs="Times New Roman"/>
          <w:sz w:val="24"/>
          <w:szCs w:val="24"/>
        </w:rPr>
        <w:t>kawasan Kampung Tenun</w:t>
      </w:r>
      <w:r w:rsidRPr="0084201D">
        <w:rPr>
          <w:rFonts w:ascii="Times New Roman" w:hAnsi="Times New Roman" w:cs="Times New Roman"/>
          <w:sz w:val="24"/>
          <w:szCs w:val="24"/>
        </w:rPr>
        <w:t xml:space="preserve">. </w:t>
      </w:r>
      <w:r>
        <w:rPr>
          <w:rFonts w:ascii="Times New Roman" w:hAnsi="Times New Roman" w:cs="Times New Roman"/>
          <w:sz w:val="24"/>
          <w:szCs w:val="24"/>
        </w:rPr>
        <w:t>Beberapa wisatawan</w:t>
      </w:r>
      <w:r w:rsidRPr="0084201D">
        <w:rPr>
          <w:rFonts w:ascii="Times New Roman" w:hAnsi="Times New Roman" w:cs="Times New Roman"/>
          <w:sz w:val="24"/>
          <w:szCs w:val="24"/>
        </w:rPr>
        <w:t xml:space="preserve"> yang </w:t>
      </w:r>
      <w:r>
        <w:rPr>
          <w:rFonts w:ascii="Times New Roman" w:hAnsi="Times New Roman" w:cs="Times New Roman"/>
          <w:sz w:val="24"/>
          <w:szCs w:val="24"/>
        </w:rPr>
        <w:t>sedang</w:t>
      </w:r>
      <w:r w:rsidRPr="0084201D">
        <w:rPr>
          <w:rFonts w:ascii="Times New Roman" w:hAnsi="Times New Roman" w:cs="Times New Roman"/>
          <w:sz w:val="24"/>
          <w:szCs w:val="24"/>
        </w:rPr>
        <w:t xml:space="preserve"> berkunjung ke lokasi pengrajin </w:t>
      </w:r>
      <w:r>
        <w:rPr>
          <w:rFonts w:ascii="Times New Roman" w:hAnsi="Times New Roman" w:cs="Times New Roman"/>
          <w:sz w:val="24"/>
          <w:szCs w:val="24"/>
        </w:rPr>
        <w:t>sempat</w:t>
      </w:r>
      <w:r w:rsidRPr="0084201D">
        <w:rPr>
          <w:rFonts w:ascii="Times New Roman" w:hAnsi="Times New Roman" w:cs="Times New Roman"/>
          <w:sz w:val="24"/>
          <w:szCs w:val="24"/>
        </w:rPr>
        <w:t xml:space="preserve"> </w:t>
      </w:r>
      <w:r w:rsidRPr="0084201D">
        <w:rPr>
          <w:rFonts w:ascii="Times New Roman" w:hAnsi="Times New Roman" w:cs="Times New Roman"/>
          <w:sz w:val="24"/>
          <w:szCs w:val="24"/>
        </w:rPr>
        <w:lastRenderedPageBreak/>
        <w:t xml:space="preserve">memberikan komentar mengenai </w:t>
      </w:r>
      <w:r>
        <w:rPr>
          <w:rFonts w:ascii="Times New Roman" w:hAnsi="Times New Roman" w:cs="Times New Roman"/>
          <w:sz w:val="24"/>
          <w:szCs w:val="24"/>
        </w:rPr>
        <w:t xml:space="preserve">kawasan Kampung Tenun yang kurang terjaga </w:t>
      </w:r>
      <w:r w:rsidR="0087551C">
        <w:rPr>
          <w:rFonts w:asciiTheme="majorBidi" w:eastAsia="Times New Roman" w:hAnsiTheme="majorBidi" w:cstheme="majorBidi"/>
          <w:b/>
          <w:bCs/>
          <w:noProof/>
          <w:sz w:val="24"/>
          <w:szCs w:val="24"/>
        </w:rPr>
        <w:drawing>
          <wp:anchor distT="0" distB="0" distL="114300" distR="114300" simplePos="0" relativeHeight="252454400" behindDoc="0" locked="0" layoutInCell="1" allowOverlap="1" wp14:anchorId="22AC752B" wp14:editId="517B9B45">
            <wp:simplePos x="0" y="0"/>
            <wp:positionH relativeFrom="margin">
              <wp:posOffset>1331595</wp:posOffset>
            </wp:positionH>
            <wp:positionV relativeFrom="margin">
              <wp:posOffset>560070</wp:posOffset>
            </wp:positionV>
            <wp:extent cx="2087880" cy="1676400"/>
            <wp:effectExtent l="0" t="0" r="7620" b="0"/>
            <wp:wrapSquare wrapText="bothSides"/>
            <wp:docPr id="372395785" name="Picture 372395785" descr="A house with a canal and a wooden d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95785" name="Picture 372395785" descr="A house with a canal and a wooden deck&#10;&#10;AI-generated content may be incorrect."/>
                    <pic:cNvPicPr/>
                  </pic:nvPicPr>
                  <pic:blipFill rotWithShape="1">
                    <a:blip r:embed="rId29" cstate="print">
                      <a:extLst>
                        <a:ext uri="{28A0092B-C50C-407E-A947-70E740481C1C}">
                          <a14:useLocalDpi xmlns:a14="http://schemas.microsoft.com/office/drawing/2010/main" val="0"/>
                        </a:ext>
                      </a:extLst>
                    </a:blip>
                    <a:srcRect b="9986"/>
                    <a:stretch/>
                  </pic:blipFill>
                  <pic:spPr bwMode="auto">
                    <a:xfrm>
                      <a:off x="0" y="0"/>
                      <a:ext cx="208788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kebersihannya</w:t>
      </w:r>
      <w:r w:rsidRPr="0084201D">
        <w:rPr>
          <w:rFonts w:ascii="Times New Roman" w:hAnsi="Times New Roman" w:cs="Times New Roman"/>
          <w:sz w:val="24"/>
          <w:szCs w:val="24"/>
        </w:rPr>
        <w:t>.</w:t>
      </w:r>
    </w:p>
    <w:p w14:paraId="2BEF548F" w14:textId="402A306A" w:rsidR="00045D0E" w:rsidRPr="00D71556" w:rsidRDefault="00045D0E" w:rsidP="00D71556">
      <w:pPr>
        <w:spacing w:line="480" w:lineRule="auto"/>
        <w:ind w:firstLine="709"/>
        <w:jc w:val="both"/>
        <w:rPr>
          <w:rFonts w:ascii="Times New Roman" w:hAnsi="Times New Roman" w:cs="Times New Roman"/>
          <w:sz w:val="24"/>
          <w:szCs w:val="24"/>
          <w:lang w:val="id-ID"/>
        </w:rPr>
      </w:pPr>
    </w:p>
    <w:p w14:paraId="56A5CE3C" w14:textId="2B14B311" w:rsidR="00045D0E" w:rsidRDefault="00045D0E" w:rsidP="00441C1F">
      <w:pPr>
        <w:spacing w:line="480" w:lineRule="auto"/>
        <w:jc w:val="both"/>
        <w:rPr>
          <w:rFonts w:ascii="Times New Roman" w:hAnsi="Times New Roman" w:cs="Times New Roman"/>
          <w:sz w:val="24"/>
          <w:szCs w:val="24"/>
          <w:lang w:val="id-ID"/>
        </w:rPr>
      </w:pPr>
    </w:p>
    <w:p w14:paraId="72A1B412" w14:textId="5694A1B1" w:rsidR="000F60ED" w:rsidRDefault="000F60ED" w:rsidP="0004362F">
      <w:pPr>
        <w:spacing w:after="0" w:line="480" w:lineRule="auto"/>
        <w:jc w:val="both"/>
        <w:rPr>
          <w:rFonts w:ascii="Times New Roman" w:hAnsi="Times New Roman" w:cs="Times New Roman"/>
          <w:sz w:val="24"/>
          <w:szCs w:val="24"/>
        </w:rPr>
      </w:pPr>
    </w:p>
    <w:p w14:paraId="48FCBF8C" w14:textId="26B67A13" w:rsidR="00455AD7" w:rsidRDefault="00455AD7" w:rsidP="00455AD7">
      <w:pPr>
        <w:spacing w:after="0" w:line="48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792896" behindDoc="0" locked="0" layoutInCell="1" allowOverlap="1" wp14:anchorId="7D1EF577" wp14:editId="09131A16">
                <wp:simplePos x="0" y="0"/>
                <wp:positionH relativeFrom="column">
                  <wp:posOffset>1236345</wp:posOffset>
                </wp:positionH>
                <wp:positionV relativeFrom="paragraph">
                  <wp:posOffset>294005</wp:posOffset>
                </wp:positionV>
                <wp:extent cx="2324100" cy="635"/>
                <wp:effectExtent l="0" t="0" r="0" b="0"/>
                <wp:wrapSquare wrapText="bothSides"/>
                <wp:docPr id="1879744777" name="Text Box 1"/>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wps:spPr>
                      <wps:txbx>
                        <w:txbxContent>
                          <w:p w14:paraId="6564F786" w14:textId="2E06B0EF" w:rsidR="00045D0E" w:rsidRPr="00D0460F" w:rsidRDefault="00045D0E" w:rsidP="00D0460F">
                            <w:pPr>
                              <w:pStyle w:val="Caption"/>
                              <w:spacing w:after="0"/>
                              <w:jc w:val="center"/>
                              <w:rPr>
                                <w:rFonts w:ascii="Times New Roman" w:hAnsi="Times New Roman" w:cs="Times New Roman"/>
                                <w:color w:val="auto"/>
                                <w:sz w:val="22"/>
                                <w:szCs w:val="22"/>
                              </w:rPr>
                            </w:pPr>
                            <w:bookmarkStart w:id="992" w:name="_Toc196780724"/>
                            <w:r w:rsidRPr="00D0460F">
                              <w:rPr>
                                <w:rFonts w:ascii="Times New Roman" w:hAnsi="Times New Roman" w:cs="Times New Roman"/>
                                <w:color w:val="auto"/>
                                <w:sz w:val="22"/>
                                <w:szCs w:val="22"/>
                              </w:rPr>
                              <w:t>Gambar 4.</w:t>
                            </w:r>
                            <w:r w:rsidRPr="00D0460F">
                              <w:rPr>
                                <w:rFonts w:ascii="Times New Roman" w:hAnsi="Times New Roman" w:cs="Times New Roman"/>
                                <w:color w:val="auto"/>
                                <w:sz w:val="22"/>
                                <w:szCs w:val="22"/>
                              </w:rPr>
                              <w:fldChar w:fldCharType="begin"/>
                            </w:r>
                            <w:r w:rsidRPr="00D0460F">
                              <w:rPr>
                                <w:rFonts w:ascii="Times New Roman" w:hAnsi="Times New Roman" w:cs="Times New Roman"/>
                                <w:color w:val="auto"/>
                                <w:sz w:val="22"/>
                                <w:szCs w:val="22"/>
                              </w:rPr>
                              <w:instrText xml:space="preserve"> SEQ Gambar_4 \* ARABIC </w:instrText>
                            </w:r>
                            <w:r w:rsidRPr="00D0460F">
                              <w:rPr>
                                <w:rFonts w:ascii="Times New Roman" w:hAnsi="Times New Roman" w:cs="Times New Roman"/>
                                <w:color w:val="auto"/>
                                <w:sz w:val="22"/>
                                <w:szCs w:val="22"/>
                              </w:rPr>
                              <w:fldChar w:fldCharType="separate"/>
                            </w:r>
                            <w:r w:rsidR="000F1074">
                              <w:rPr>
                                <w:rFonts w:ascii="Times New Roman" w:hAnsi="Times New Roman" w:cs="Times New Roman"/>
                                <w:noProof/>
                                <w:color w:val="auto"/>
                                <w:sz w:val="22"/>
                                <w:szCs w:val="22"/>
                              </w:rPr>
                              <w:t>1</w:t>
                            </w:r>
                            <w:r w:rsidRPr="00D0460F">
                              <w:rPr>
                                <w:rFonts w:ascii="Times New Roman" w:hAnsi="Times New Roman" w:cs="Times New Roman"/>
                                <w:color w:val="auto"/>
                                <w:sz w:val="22"/>
                                <w:szCs w:val="22"/>
                              </w:rPr>
                              <w:fldChar w:fldCharType="end"/>
                            </w:r>
                            <w:r w:rsidRPr="00D0460F">
                              <w:rPr>
                                <w:rFonts w:ascii="Times New Roman" w:hAnsi="Times New Roman" w:cs="Times New Roman"/>
                                <w:color w:val="auto"/>
                                <w:sz w:val="22"/>
                                <w:szCs w:val="22"/>
                              </w:rPr>
                              <w:t xml:space="preserve"> Kondisi Kampung Tenun</w:t>
                            </w:r>
                            <w:bookmarkEnd w:id="992"/>
                          </w:p>
                          <w:p w14:paraId="2CADF42F" w14:textId="4B233835" w:rsidR="00045D0E" w:rsidRPr="00D0460F" w:rsidRDefault="00045D0E" w:rsidP="00D0460F">
                            <w:pPr>
                              <w:spacing w:after="0"/>
                              <w:jc w:val="center"/>
                              <w:rPr>
                                <w:rFonts w:ascii="Times New Roman" w:hAnsi="Times New Roman" w:cs="Times New Roman"/>
                                <w:i/>
                                <w:iCs/>
                                <w:sz w:val="20"/>
                                <w:szCs w:val="20"/>
                              </w:rPr>
                            </w:pPr>
                            <w:r w:rsidRPr="00D0460F">
                              <w:rPr>
                                <w:rFonts w:ascii="Times New Roman" w:hAnsi="Times New Roman" w:cs="Times New Roman"/>
                                <w:i/>
                                <w:iCs/>
                                <w:sz w:val="20"/>
                                <w:szCs w:val="20"/>
                              </w:rPr>
                              <w:t>Sumber: Peneliti,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1EF577" id="_x0000_s1040" type="#_x0000_t202" style="position:absolute;left:0;text-align:left;margin-left:97.35pt;margin-top:23.15pt;width:183pt;height:.05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" stroked="f">
                <v:textbox style="mso-fit-shape-to-text:t" inset="0,0,0,0">
                  <w:txbxContent>
                    <w:p w14:paraId="6564F786" w14:textId="2E06B0EF" w:rsidR="00045D0E" w:rsidRPr="00D0460F" w:rsidRDefault="00045D0E" w:rsidP="00D0460F">
                      <w:pPr>
                        <w:pStyle w:val="Caption"/>
                        <w:spacing w:after="0"/>
                        <w:jc w:val="center"/>
                        <w:rPr>
                          <w:rFonts w:ascii="Times New Roman" w:hAnsi="Times New Roman" w:cs="Times New Roman"/>
                          <w:color w:val="auto"/>
                          <w:sz w:val="22"/>
                          <w:szCs w:val="22"/>
                        </w:rPr>
                      </w:pPr>
                      <w:bookmarkStart w:id="993" w:name="_Toc196780724"/>
                      <w:r w:rsidRPr="00D0460F">
                        <w:rPr>
                          <w:rFonts w:ascii="Times New Roman" w:hAnsi="Times New Roman" w:cs="Times New Roman"/>
                          <w:color w:val="auto"/>
                          <w:sz w:val="22"/>
                          <w:szCs w:val="22"/>
                        </w:rPr>
                        <w:t>Gambar 4.</w:t>
                      </w:r>
                      <w:r w:rsidRPr="00D0460F">
                        <w:rPr>
                          <w:rFonts w:ascii="Times New Roman" w:hAnsi="Times New Roman" w:cs="Times New Roman"/>
                          <w:color w:val="auto"/>
                          <w:sz w:val="22"/>
                          <w:szCs w:val="22"/>
                        </w:rPr>
                        <w:fldChar w:fldCharType="begin"/>
                      </w:r>
                      <w:r w:rsidRPr="00D0460F">
                        <w:rPr>
                          <w:rFonts w:ascii="Times New Roman" w:hAnsi="Times New Roman" w:cs="Times New Roman"/>
                          <w:color w:val="auto"/>
                          <w:sz w:val="22"/>
                          <w:szCs w:val="22"/>
                        </w:rPr>
                        <w:instrText xml:space="preserve"> SEQ Gambar_4 \* ARABIC </w:instrText>
                      </w:r>
                      <w:r w:rsidRPr="00D0460F">
                        <w:rPr>
                          <w:rFonts w:ascii="Times New Roman" w:hAnsi="Times New Roman" w:cs="Times New Roman"/>
                          <w:color w:val="auto"/>
                          <w:sz w:val="22"/>
                          <w:szCs w:val="22"/>
                        </w:rPr>
                        <w:fldChar w:fldCharType="separate"/>
                      </w:r>
                      <w:r w:rsidR="000F1074">
                        <w:rPr>
                          <w:rFonts w:ascii="Times New Roman" w:hAnsi="Times New Roman" w:cs="Times New Roman"/>
                          <w:noProof/>
                          <w:color w:val="auto"/>
                          <w:sz w:val="22"/>
                          <w:szCs w:val="22"/>
                        </w:rPr>
                        <w:t>1</w:t>
                      </w:r>
                      <w:r w:rsidRPr="00D0460F">
                        <w:rPr>
                          <w:rFonts w:ascii="Times New Roman" w:hAnsi="Times New Roman" w:cs="Times New Roman"/>
                          <w:color w:val="auto"/>
                          <w:sz w:val="22"/>
                          <w:szCs w:val="22"/>
                        </w:rPr>
                        <w:fldChar w:fldCharType="end"/>
                      </w:r>
                      <w:r w:rsidRPr="00D0460F">
                        <w:rPr>
                          <w:rFonts w:ascii="Times New Roman" w:hAnsi="Times New Roman" w:cs="Times New Roman"/>
                          <w:color w:val="auto"/>
                          <w:sz w:val="22"/>
                          <w:szCs w:val="22"/>
                        </w:rPr>
                        <w:t xml:space="preserve"> Kondisi Kampung Tenun</w:t>
                      </w:r>
                      <w:bookmarkEnd w:id="993"/>
                    </w:p>
                    <w:p w14:paraId="2CADF42F" w14:textId="4B233835" w:rsidR="00045D0E" w:rsidRPr="00D0460F" w:rsidRDefault="00045D0E" w:rsidP="00D0460F">
                      <w:pPr>
                        <w:spacing w:after="0"/>
                        <w:jc w:val="center"/>
                        <w:rPr>
                          <w:rFonts w:ascii="Times New Roman" w:hAnsi="Times New Roman" w:cs="Times New Roman"/>
                          <w:i/>
                          <w:iCs/>
                          <w:sz w:val="20"/>
                          <w:szCs w:val="20"/>
                        </w:rPr>
                      </w:pPr>
                      <w:r w:rsidRPr="00D0460F">
                        <w:rPr>
                          <w:rFonts w:ascii="Times New Roman" w:hAnsi="Times New Roman" w:cs="Times New Roman"/>
                          <w:i/>
                          <w:iCs/>
                          <w:sz w:val="20"/>
                          <w:szCs w:val="20"/>
                        </w:rPr>
                        <w:t>Sumber: Peneliti, 2024</w:t>
                      </w:r>
                    </w:p>
                  </w:txbxContent>
                </v:textbox>
                <w10:wrap type="square"/>
              </v:shape>
            </w:pict>
          </mc:Fallback>
        </mc:AlternateContent>
      </w:r>
    </w:p>
    <w:p w14:paraId="05BEFA24" w14:textId="77777777" w:rsidR="00455AD7" w:rsidRDefault="00455AD7" w:rsidP="00455AD7">
      <w:pPr>
        <w:spacing w:after="0" w:line="480" w:lineRule="auto"/>
        <w:ind w:firstLine="709"/>
        <w:jc w:val="both"/>
        <w:rPr>
          <w:rFonts w:ascii="Times New Roman" w:hAnsi="Times New Roman" w:cs="Times New Roman"/>
          <w:sz w:val="24"/>
          <w:szCs w:val="24"/>
        </w:rPr>
      </w:pPr>
    </w:p>
    <w:p w14:paraId="3060AC00" w14:textId="5E82C849" w:rsidR="0084201D" w:rsidRDefault="0084201D" w:rsidP="00C72946">
      <w:pPr>
        <w:spacing w:after="0" w:line="480" w:lineRule="auto"/>
        <w:ind w:firstLine="709"/>
        <w:jc w:val="both"/>
        <w:rPr>
          <w:rFonts w:ascii="Times New Roman" w:hAnsi="Times New Roman" w:cs="Times New Roman"/>
          <w:sz w:val="24"/>
          <w:szCs w:val="24"/>
        </w:rPr>
      </w:pPr>
      <w:r w:rsidRPr="0084201D">
        <w:rPr>
          <w:rFonts w:ascii="Times New Roman" w:hAnsi="Times New Roman" w:cs="Times New Roman"/>
          <w:sz w:val="24"/>
          <w:szCs w:val="24"/>
        </w:rPr>
        <w:t xml:space="preserve">Hal ini menunjukkan bahwa meskipun </w:t>
      </w:r>
      <w:r>
        <w:rPr>
          <w:rFonts w:ascii="Times New Roman" w:hAnsi="Times New Roman" w:cs="Times New Roman"/>
          <w:sz w:val="24"/>
          <w:szCs w:val="24"/>
        </w:rPr>
        <w:t>pengrajin dan juga masyarakat lokal</w:t>
      </w:r>
      <w:r w:rsidRPr="0084201D">
        <w:rPr>
          <w:rFonts w:ascii="Times New Roman" w:hAnsi="Times New Roman" w:cs="Times New Roman"/>
          <w:sz w:val="24"/>
          <w:szCs w:val="24"/>
        </w:rPr>
        <w:t xml:space="preserve"> sudah terbiasa dan tidak mempermasalahkan kondisi lingkungan yang tercemar, </w:t>
      </w:r>
      <w:r>
        <w:rPr>
          <w:rFonts w:ascii="Times New Roman" w:hAnsi="Times New Roman" w:cs="Times New Roman"/>
          <w:sz w:val="24"/>
          <w:szCs w:val="24"/>
        </w:rPr>
        <w:t xml:space="preserve">namun </w:t>
      </w:r>
      <w:r w:rsidRPr="0084201D">
        <w:rPr>
          <w:rFonts w:ascii="Times New Roman" w:hAnsi="Times New Roman" w:cs="Times New Roman"/>
          <w:sz w:val="24"/>
          <w:szCs w:val="24"/>
        </w:rPr>
        <w:t>wisatawan</w:t>
      </w:r>
      <w:r>
        <w:rPr>
          <w:rFonts w:ascii="Times New Roman" w:hAnsi="Times New Roman" w:cs="Times New Roman"/>
          <w:sz w:val="24"/>
          <w:szCs w:val="24"/>
        </w:rPr>
        <w:t xml:space="preserve"> yang datang </w:t>
      </w:r>
      <w:r w:rsidRPr="0084201D">
        <w:rPr>
          <w:rFonts w:ascii="Times New Roman" w:hAnsi="Times New Roman" w:cs="Times New Roman"/>
          <w:sz w:val="24"/>
          <w:szCs w:val="24"/>
        </w:rPr>
        <w:t xml:space="preserve">masih memiliki </w:t>
      </w:r>
      <w:r w:rsidR="00C72946">
        <w:rPr>
          <w:rFonts w:ascii="Times New Roman" w:hAnsi="Times New Roman" w:cs="Times New Roman"/>
          <w:sz w:val="24"/>
          <w:szCs w:val="24"/>
        </w:rPr>
        <w:t>kepedulian</w:t>
      </w:r>
      <w:r w:rsidRPr="0084201D">
        <w:rPr>
          <w:rFonts w:ascii="Times New Roman" w:hAnsi="Times New Roman" w:cs="Times New Roman"/>
          <w:sz w:val="24"/>
          <w:szCs w:val="24"/>
        </w:rPr>
        <w:t xml:space="preserve"> tinggi terhadap kebersihan dan kelestarian lingkungan. Reaksi tersebut </w:t>
      </w:r>
      <w:r w:rsidR="00C72946">
        <w:rPr>
          <w:rFonts w:ascii="Times New Roman" w:hAnsi="Times New Roman" w:cs="Times New Roman"/>
          <w:sz w:val="24"/>
          <w:szCs w:val="24"/>
        </w:rPr>
        <w:t xml:space="preserve">dapat </w:t>
      </w:r>
      <w:r w:rsidRPr="0084201D">
        <w:rPr>
          <w:rFonts w:ascii="Times New Roman" w:hAnsi="Times New Roman" w:cs="Times New Roman"/>
          <w:sz w:val="24"/>
          <w:szCs w:val="24"/>
        </w:rPr>
        <w:t xml:space="preserve">menjadi indikator penting bahwa kondisi lingkungan yang tidak terawat dapat menurunkan citra usaha di mata konsumen atau </w:t>
      </w:r>
      <w:r w:rsidR="00C72946">
        <w:rPr>
          <w:rFonts w:ascii="Times New Roman" w:hAnsi="Times New Roman" w:cs="Times New Roman"/>
          <w:sz w:val="24"/>
          <w:szCs w:val="24"/>
        </w:rPr>
        <w:t xml:space="preserve">wisatawan. </w:t>
      </w:r>
    </w:p>
    <w:p w14:paraId="6E8CC1C1" w14:textId="6F584647" w:rsidR="0056127E" w:rsidRDefault="00546E0D" w:rsidP="00C7294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w:t>
      </w:r>
      <w:r w:rsidR="0056127E" w:rsidRPr="0056127E">
        <w:rPr>
          <w:rFonts w:ascii="Times New Roman" w:hAnsi="Times New Roman" w:cs="Times New Roman"/>
          <w:sz w:val="24"/>
          <w:szCs w:val="24"/>
        </w:rPr>
        <w:t>ondisi lingkungan</w:t>
      </w:r>
      <w:r w:rsidR="0056127E">
        <w:rPr>
          <w:rFonts w:ascii="Times New Roman" w:hAnsi="Times New Roman" w:cs="Times New Roman"/>
          <w:sz w:val="24"/>
          <w:szCs w:val="24"/>
        </w:rPr>
        <w:t xml:space="preserve"> kampung yang</w:t>
      </w:r>
      <w:r w:rsidR="0056127E" w:rsidRPr="0056127E">
        <w:rPr>
          <w:rFonts w:ascii="Times New Roman" w:hAnsi="Times New Roman" w:cs="Times New Roman"/>
          <w:sz w:val="24"/>
          <w:szCs w:val="24"/>
        </w:rPr>
        <w:t xml:space="preserve"> terlihat kumuh dan </w:t>
      </w:r>
      <w:r>
        <w:rPr>
          <w:rFonts w:ascii="Times New Roman" w:hAnsi="Times New Roman" w:cs="Times New Roman"/>
          <w:sz w:val="24"/>
          <w:szCs w:val="24"/>
        </w:rPr>
        <w:t xml:space="preserve">tidak adanya </w:t>
      </w:r>
      <w:r w:rsidR="00CA0F68">
        <w:rPr>
          <w:rFonts w:ascii="Times New Roman" w:hAnsi="Times New Roman" w:cs="Times New Roman"/>
          <w:sz w:val="24"/>
          <w:szCs w:val="24"/>
        </w:rPr>
        <w:t>pengolahan</w:t>
      </w:r>
      <w:r>
        <w:rPr>
          <w:rFonts w:ascii="Times New Roman" w:hAnsi="Times New Roman" w:cs="Times New Roman"/>
          <w:sz w:val="24"/>
          <w:szCs w:val="24"/>
        </w:rPr>
        <w:t xml:space="preserve"> limbah hasil pewarnaan benang</w:t>
      </w:r>
      <w:r w:rsidR="0056127E" w:rsidRPr="0056127E">
        <w:rPr>
          <w:rFonts w:ascii="Times New Roman" w:hAnsi="Times New Roman" w:cs="Times New Roman"/>
          <w:sz w:val="24"/>
          <w:szCs w:val="24"/>
        </w:rPr>
        <w:t xml:space="preserve"> memperlihatkan bahwa aspek lingkungan belum menjadi perhatian </w:t>
      </w:r>
      <w:r>
        <w:rPr>
          <w:rFonts w:ascii="Times New Roman" w:hAnsi="Times New Roman" w:cs="Times New Roman"/>
          <w:sz w:val="24"/>
          <w:szCs w:val="24"/>
        </w:rPr>
        <w:t xml:space="preserve">pengrajin </w:t>
      </w:r>
      <w:r w:rsidR="0056127E" w:rsidRPr="0056127E">
        <w:rPr>
          <w:rFonts w:ascii="Times New Roman" w:hAnsi="Times New Roman" w:cs="Times New Roman"/>
          <w:sz w:val="24"/>
          <w:szCs w:val="24"/>
        </w:rPr>
        <w:t xml:space="preserve">dalam praktik usaha sehari-hari. Akibatnya, konsep </w:t>
      </w:r>
      <w:r w:rsidR="0056127E" w:rsidRPr="00546E0D">
        <w:rPr>
          <w:rFonts w:ascii="Times New Roman" w:hAnsi="Times New Roman" w:cs="Times New Roman"/>
          <w:i/>
          <w:iCs/>
          <w:sz w:val="24"/>
          <w:szCs w:val="24"/>
        </w:rPr>
        <w:t>green accounting</w:t>
      </w:r>
      <w:r>
        <w:rPr>
          <w:rFonts w:ascii="Times New Roman" w:hAnsi="Times New Roman" w:cs="Times New Roman"/>
          <w:sz w:val="24"/>
          <w:szCs w:val="24"/>
        </w:rPr>
        <w:t xml:space="preserve"> </w:t>
      </w:r>
      <w:r w:rsidR="0056127E" w:rsidRPr="0056127E">
        <w:rPr>
          <w:rFonts w:ascii="Times New Roman" w:hAnsi="Times New Roman" w:cs="Times New Roman"/>
          <w:sz w:val="24"/>
          <w:szCs w:val="24"/>
        </w:rPr>
        <w:t xml:space="preserve">yang </w:t>
      </w:r>
      <w:r w:rsidRPr="00546E0D">
        <w:rPr>
          <w:rFonts w:ascii="Times New Roman" w:hAnsi="Times New Roman" w:cs="Times New Roman"/>
          <w:sz w:val="24"/>
          <w:szCs w:val="24"/>
        </w:rPr>
        <w:t xml:space="preserve">seharusnya digunakan untuk mencatat dan mengontrol dampak lingkungan dari kegiatan usaha </w:t>
      </w:r>
      <w:r w:rsidR="0004362F">
        <w:rPr>
          <w:rFonts w:ascii="Times New Roman" w:hAnsi="Times New Roman" w:cs="Times New Roman"/>
          <w:sz w:val="24"/>
          <w:szCs w:val="24"/>
        </w:rPr>
        <w:t>masih</w:t>
      </w:r>
      <w:r w:rsidRPr="00546E0D">
        <w:rPr>
          <w:rFonts w:ascii="Times New Roman" w:hAnsi="Times New Roman" w:cs="Times New Roman"/>
          <w:sz w:val="24"/>
          <w:szCs w:val="24"/>
        </w:rPr>
        <w:t xml:space="preserve"> dianggap </w:t>
      </w:r>
      <w:r w:rsidR="0004362F">
        <w:rPr>
          <w:rFonts w:ascii="Times New Roman" w:hAnsi="Times New Roman" w:cs="Times New Roman"/>
          <w:sz w:val="24"/>
          <w:szCs w:val="24"/>
        </w:rPr>
        <w:t xml:space="preserve">tidak </w:t>
      </w:r>
      <w:r w:rsidRPr="00546E0D">
        <w:rPr>
          <w:rFonts w:ascii="Times New Roman" w:hAnsi="Times New Roman" w:cs="Times New Roman"/>
          <w:sz w:val="24"/>
          <w:szCs w:val="24"/>
        </w:rPr>
        <w:t xml:space="preserve">penting </w:t>
      </w:r>
      <w:r>
        <w:rPr>
          <w:rFonts w:ascii="Times New Roman" w:hAnsi="Times New Roman" w:cs="Times New Roman"/>
          <w:sz w:val="24"/>
          <w:szCs w:val="24"/>
        </w:rPr>
        <w:t>untuk diterapkan</w:t>
      </w:r>
      <w:r w:rsidRPr="00546E0D">
        <w:rPr>
          <w:rFonts w:ascii="Times New Roman" w:hAnsi="Times New Roman" w:cs="Times New Roman"/>
          <w:sz w:val="24"/>
          <w:szCs w:val="24"/>
        </w:rPr>
        <w:t>.</w:t>
      </w:r>
    </w:p>
    <w:p w14:paraId="3DD7AF8B" w14:textId="703BC015" w:rsidR="00492E55" w:rsidRPr="00492E55" w:rsidRDefault="00492E55" w:rsidP="00492E55">
      <w:pPr>
        <w:pStyle w:val="Heading4"/>
        <w:numPr>
          <w:ilvl w:val="3"/>
          <w:numId w:val="72"/>
        </w:numPr>
        <w:tabs>
          <w:tab w:val="left" w:pos="851"/>
        </w:tabs>
        <w:spacing w:line="480" w:lineRule="auto"/>
        <w:ind w:left="709" w:hanging="709"/>
        <w:rPr>
          <w:rFonts w:ascii="Times New Roman" w:hAnsi="Times New Roman" w:cs="Times New Roman"/>
          <w:b/>
          <w:bCs/>
          <w:i w:val="0"/>
          <w:iCs w:val="0"/>
          <w:color w:val="auto"/>
          <w:sz w:val="24"/>
          <w:szCs w:val="24"/>
        </w:rPr>
      </w:pPr>
      <w:r w:rsidRPr="00492E55">
        <w:rPr>
          <w:rFonts w:ascii="Times New Roman" w:eastAsia="Times New Roman" w:hAnsi="Times New Roman" w:cs="Times New Roman"/>
          <w:b/>
          <w:bCs/>
          <w:i w:val="0"/>
          <w:iCs w:val="0"/>
          <w:color w:val="auto"/>
          <w:sz w:val="24"/>
          <w:szCs w:val="24"/>
        </w:rPr>
        <w:t>Ketidakefektifan Sarana Pengolahan Limbah</w:t>
      </w:r>
    </w:p>
    <w:p w14:paraId="45E32F73" w14:textId="558769CD" w:rsidR="00193FE6" w:rsidRDefault="00202DE6" w:rsidP="00E8013E">
      <w:pPr>
        <w:pStyle w:val="NormalWeb"/>
        <w:spacing w:before="0" w:beforeAutospacing="0" w:after="0" w:afterAutospacing="0" w:line="480" w:lineRule="auto"/>
        <w:ind w:firstLine="709"/>
        <w:jc w:val="both"/>
      </w:pPr>
      <w:r>
        <w:t xml:space="preserve">Pada tahun 2013, pemerintah </w:t>
      </w:r>
      <w:r w:rsidR="00164E50">
        <w:t xml:space="preserve">telah </w:t>
      </w:r>
      <w:r>
        <w:t xml:space="preserve">meresmikan penggunaan </w:t>
      </w:r>
      <w:r w:rsidRPr="00202DE6">
        <w:t>Instalasi Pengolahan Air Limbah</w:t>
      </w:r>
      <w:r>
        <w:t xml:space="preserve"> (IPAL) di </w:t>
      </w:r>
      <w:r w:rsidR="00193FE6">
        <w:t xml:space="preserve">Kampung Tenun Samarinda. </w:t>
      </w:r>
      <w:r w:rsidRPr="00202DE6">
        <w:t xml:space="preserve">Pada mulanya, </w:t>
      </w:r>
      <w:r w:rsidR="00B61715">
        <w:t>pengrajin tenun</w:t>
      </w:r>
      <w:r w:rsidRPr="00202DE6">
        <w:t xml:space="preserve"> memanfaatkan </w:t>
      </w:r>
      <w:r w:rsidR="00B61715">
        <w:t xml:space="preserve">IPAL </w:t>
      </w:r>
      <w:r w:rsidRPr="00202DE6">
        <w:t xml:space="preserve">sebagai </w:t>
      </w:r>
      <w:r w:rsidR="00B61715">
        <w:t xml:space="preserve">sarana </w:t>
      </w:r>
      <w:r w:rsidR="00CA0F68">
        <w:t>pengolahan</w:t>
      </w:r>
      <w:r w:rsidRPr="00202DE6">
        <w:t xml:space="preserve"> limbah cair hasil </w:t>
      </w:r>
      <w:r w:rsidR="00B61715">
        <w:lastRenderedPageBreak/>
        <w:t>pewarnaan benang. Melalu</w:t>
      </w:r>
      <w:r w:rsidR="001B06BB">
        <w:t>i</w:t>
      </w:r>
      <w:r w:rsidR="00B61715">
        <w:t xml:space="preserve"> penggunaan IPAL, limbah c</w:t>
      </w:r>
      <w:r w:rsidR="001B06BB">
        <w:t>ai</w:t>
      </w:r>
      <w:r w:rsidR="00B61715">
        <w:t xml:space="preserve">r yang dihasilkan akan </w:t>
      </w:r>
      <w:r w:rsidR="00E8013E">
        <w:t xml:space="preserve">diolah untuk menguraikan senyawa kimia yang terkandung di dalamnya, sehingga dapat digunakan menjadi biogas. Selain itu, limbah yang diolah menggunakan IPAL akan </w:t>
      </w:r>
      <w:r w:rsidR="00E8013E" w:rsidRPr="00E8013E">
        <w:t>berubah warna</w:t>
      </w:r>
      <w:r w:rsidR="00E8013E">
        <w:t>nya</w:t>
      </w:r>
      <w:r w:rsidR="00E8013E" w:rsidRPr="00E8013E">
        <w:t xml:space="preserve"> menjadi lebih jernih</w:t>
      </w:r>
      <w:r w:rsidR="00164E50">
        <w:t xml:space="preserve"> dan tidak berbau</w:t>
      </w:r>
      <w:r w:rsidR="00E8013E">
        <w:t xml:space="preserve">. </w:t>
      </w:r>
      <w:r w:rsidR="00193FE6">
        <w:t xml:space="preserve">Namun, saat ini </w:t>
      </w:r>
      <w:r w:rsidR="002E6B6F">
        <w:t xml:space="preserve">sarana IPAL </w:t>
      </w:r>
      <w:r w:rsidR="00193FE6">
        <w:t>mengalami kerusakan</w:t>
      </w:r>
      <w:r w:rsidR="002E6B6F">
        <w:t xml:space="preserve"> </w:t>
      </w:r>
      <w:r w:rsidR="00193FE6">
        <w:t>sehingga tidak dapat digunakan untuk mengolah limbah p</w:t>
      </w:r>
      <w:r w:rsidR="002E6B6F">
        <w:t xml:space="preserve">ewarnaan </w:t>
      </w:r>
      <w:r w:rsidR="00193FE6">
        <w:t xml:space="preserve">benang. Kerusakan IPAL tersebut dikonfirmasi oleh informan ketika sesi wawancara berlangsung, </w:t>
      </w:r>
      <w:r w:rsidR="00164E50">
        <w:t>yaitu sebagai berikut</w:t>
      </w:r>
      <w:r w:rsidR="00193FE6">
        <w:t>:</w:t>
      </w:r>
    </w:p>
    <w:p w14:paraId="37A01C2E" w14:textId="77777777" w:rsidR="00193FE6" w:rsidRDefault="00193FE6" w:rsidP="001E4D40">
      <w:pPr>
        <w:pStyle w:val="NormalWeb"/>
        <w:spacing w:before="0" w:beforeAutospacing="0" w:after="240" w:afterAutospacing="0" w:line="276" w:lineRule="auto"/>
        <w:ind w:firstLine="709"/>
        <w:jc w:val="both"/>
        <w:rPr>
          <w:rFonts w:asciiTheme="majorBidi" w:hAnsiTheme="majorBidi" w:cstheme="majorBidi"/>
          <w:sz w:val="22"/>
          <w:szCs w:val="22"/>
        </w:rPr>
      </w:pPr>
      <w:r w:rsidRPr="001336E2">
        <w:rPr>
          <w:rFonts w:asciiTheme="majorBidi" w:hAnsiTheme="majorBidi" w:cstheme="majorBidi"/>
          <w:i/>
          <w:iCs/>
          <w:sz w:val="22"/>
          <w:szCs w:val="22"/>
        </w:rPr>
        <w:t xml:space="preserve">“Ada IPAL kita di situ nah. Tapi sekarang ga jalan, buntu itu nah.” </w:t>
      </w:r>
      <w:r w:rsidRPr="001336E2">
        <w:rPr>
          <w:rFonts w:asciiTheme="majorBidi" w:hAnsiTheme="majorBidi" w:cstheme="majorBidi"/>
          <w:sz w:val="22"/>
          <w:szCs w:val="22"/>
        </w:rPr>
        <w:t>(22 S)</w:t>
      </w:r>
    </w:p>
    <w:p w14:paraId="1465DC8B" w14:textId="09A8566E" w:rsidR="00193FE6" w:rsidRDefault="0060272F" w:rsidP="001336E2">
      <w:pPr>
        <w:spacing w:before="240"/>
        <w:ind w:left="709"/>
        <w:jc w:val="both"/>
        <w:rPr>
          <w:rFonts w:asciiTheme="majorBidi" w:eastAsia="Times New Roman" w:hAnsiTheme="majorBidi" w:cstheme="majorBidi"/>
        </w:rPr>
      </w:pPr>
      <w:r w:rsidRPr="001336E2">
        <w:rPr>
          <w:rFonts w:asciiTheme="majorBidi" w:eastAsia="Times New Roman" w:hAnsiTheme="majorBidi" w:cstheme="majorBidi"/>
          <w:i/>
          <w:iCs/>
        </w:rPr>
        <w:t>“Rusaknya sudah lama. Jadi pernah di anu juga sini, ga bisa, mau diperbaiki kan harus ada siapa yang pertama-tama kerjain. Kan dananya dari situ. Sudah lapor tapi ga diperbaiki, kan ada bocor katanya pipanya di sana.”</w:t>
      </w:r>
      <w:r w:rsidRPr="001336E2">
        <w:rPr>
          <w:rFonts w:asciiTheme="majorBidi" w:eastAsia="Times New Roman" w:hAnsiTheme="majorBidi" w:cstheme="majorBidi"/>
        </w:rPr>
        <w:t xml:space="preserve"> </w:t>
      </w:r>
      <w:r w:rsidR="00193FE6" w:rsidRPr="001336E2">
        <w:rPr>
          <w:rFonts w:asciiTheme="majorBidi" w:eastAsia="Times New Roman" w:hAnsiTheme="majorBidi" w:cstheme="majorBidi"/>
        </w:rPr>
        <w:t>(</w:t>
      </w:r>
      <w:r w:rsidRPr="001336E2">
        <w:rPr>
          <w:rFonts w:asciiTheme="majorBidi" w:eastAsia="Times New Roman" w:hAnsiTheme="majorBidi" w:cstheme="majorBidi"/>
        </w:rPr>
        <w:t>3</w:t>
      </w:r>
      <w:r w:rsidR="00193FE6" w:rsidRPr="001336E2">
        <w:rPr>
          <w:rFonts w:asciiTheme="majorBidi" w:eastAsia="Times New Roman" w:hAnsiTheme="majorBidi" w:cstheme="majorBidi"/>
        </w:rPr>
        <w:t>0 S)</w:t>
      </w:r>
    </w:p>
    <w:p w14:paraId="28277ED3" w14:textId="63A936C4" w:rsidR="006A39F9" w:rsidRPr="006A39F9" w:rsidRDefault="006A39F9" w:rsidP="001336E2">
      <w:pPr>
        <w:spacing w:before="240"/>
        <w:ind w:left="709"/>
        <w:jc w:val="both"/>
        <w:rPr>
          <w:rFonts w:asciiTheme="majorBidi" w:eastAsia="Times New Roman" w:hAnsiTheme="majorBidi" w:cstheme="majorBidi"/>
        </w:rPr>
      </w:pPr>
      <w:r w:rsidRPr="006A39F9">
        <w:rPr>
          <w:rFonts w:asciiTheme="majorBidi" w:eastAsia="Times New Roman" w:hAnsiTheme="majorBidi" w:cstheme="majorBidi"/>
          <w:i/>
          <w:iCs/>
        </w:rPr>
        <w:t>“Gatau, IPAL itu guna apa ga, tapi ada yang menempati. Tempat sampah aja di sana</w:t>
      </w:r>
      <w:r w:rsidRPr="006A39F9">
        <w:rPr>
          <w:rFonts w:asciiTheme="majorBidi" w:eastAsia="Times New Roman" w:hAnsiTheme="majorBidi" w:cstheme="majorBidi"/>
        </w:rPr>
        <w:t>.” (34 MA)</w:t>
      </w:r>
    </w:p>
    <w:p w14:paraId="4AC77507" w14:textId="16BAAEEE" w:rsidR="00193FE6" w:rsidRDefault="006A39F9" w:rsidP="00C021F0">
      <w:pPr>
        <w:pStyle w:val="NormalWeb"/>
        <w:spacing w:before="0" w:beforeAutospacing="0" w:after="0" w:afterAutospacing="0" w:line="480" w:lineRule="auto"/>
        <w:ind w:firstLine="697"/>
        <w:jc w:val="both"/>
      </w:pPr>
      <w:r>
        <w:t>Informan menyampaikan bahwa sarana IPAL mengalami kebocoran, sehinggga tidak dapat digunakan lagi. Masyarakat setempat sudah melaporkan hal tersebut kepada pemerintah, namun hingga saat ini belum ada tindak lanjut dari pemerintah untuk memperbaiki IPAL.</w:t>
      </w:r>
      <w:r w:rsidRPr="006A39F9">
        <w:t xml:space="preserve"> </w:t>
      </w:r>
      <w:r>
        <w:t>Saat ini, IPAL tersebut dialihfungsikan oleh masyarakat setempat sebagai tempat</w:t>
      </w:r>
      <w:r w:rsidRPr="00202DE6">
        <w:t xml:space="preserve"> pembuangan sampah</w:t>
      </w:r>
      <w:r>
        <w:t xml:space="preserve">. </w:t>
      </w:r>
      <w:r w:rsidR="00C021F0">
        <w:t xml:space="preserve">Kerusakan IPAL membuat para pengrajin kembali membuang limbah cair hasil pewarnaan benang secara langsung ke sungai. </w:t>
      </w:r>
      <w:r>
        <w:t xml:space="preserve">Kondisi ini memperparah potensi pencemaran lingkungan karena limbah cair yang dibuang tidak melalui proses </w:t>
      </w:r>
      <w:r w:rsidR="00CA0F68">
        <w:t>pengolahan</w:t>
      </w:r>
      <w:r>
        <w:t xml:space="preserve"> yang sesuai.</w:t>
      </w:r>
      <w:r w:rsidR="00C021F0">
        <w:t xml:space="preserve"> </w:t>
      </w:r>
      <w:r w:rsidR="00193FE6" w:rsidRPr="00C85783">
        <w:t xml:space="preserve">Selain kerusakan, fasilitas </w:t>
      </w:r>
      <w:r w:rsidR="00CA0F68">
        <w:t>pengolahan</w:t>
      </w:r>
      <w:r w:rsidR="00193FE6" w:rsidRPr="00C85783">
        <w:t xml:space="preserve"> limbah yang ada juga dinilai kurang memadai dan tidak mendukung aktivitas pengrajin </w:t>
      </w:r>
      <w:r w:rsidR="00193FE6">
        <w:t xml:space="preserve">dalam mengolah limbah </w:t>
      </w:r>
      <w:r w:rsidR="00193FE6" w:rsidRPr="00C85783">
        <w:t xml:space="preserve">secara optimal. </w:t>
      </w:r>
      <w:r w:rsidR="00193FE6">
        <w:t>Hal tersebut disampaikan oleh informan ketika sesi wawancara</w:t>
      </w:r>
      <w:r w:rsidR="00D13C77">
        <w:t xml:space="preserve"> berlangsung, seperti berikut:</w:t>
      </w:r>
    </w:p>
    <w:p w14:paraId="091368AB" w14:textId="77777777" w:rsidR="001E4D40" w:rsidRDefault="001E4D40" w:rsidP="001E4D40">
      <w:pPr>
        <w:pStyle w:val="NormalWeb"/>
        <w:spacing w:before="0" w:beforeAutospacing="0" w:after="240" w:afterAutospacing="0" w:line="276" w:lineRule="auto"/>
        <w:ind w:left="709" w:hanging="12"/>
        <w:jc w:val="both"/>
        <w:rPr>
          <w:rFonts w:asciiTheme="majorBidi" w:hAnsiTheme="majorBidi" w:cstheme="majorBidi"/>
          <w:sz w:val="22"/>
          <w:szCs w:val="22"/>
        </w:rPr>
      </w:pPr>
      <w:r w:rsidRPr="001336E2">
        <w:rPr>
          <w:rFonts w:asciiTheme="majorBidi" w:hAnsiTheme="majorBidi" w:cstheme="majorBidi"/>
          <w:i/>
          <w:iCs/>
          <w:sz w:val="22"/>
          <w:szCs w:val="22"/>
        </w:rPr>
        <w:lastRenderedPageBreak/>
        <w:t xml:space="preserve">“Aah, iya. Ada pipa di bawah rumah itu nah. Tapi anu-nya kita, apa namanya kalo mau mencuci ke sana dulu kan. Jadi ada juga di sini alirannya ke sana, tapi aku nda pernah anu… sekali aja itu nah, sekalinya buntu sudah kan, masih pemerintah Pak Jaang itu nah enak dulu.” </w:t>
      </w:r>
      <w:r w:rsidRPr="001336E2">
        <w:rPr>
          <w:rFonts w:asciiTheme="majorBidi" w:hAnsiTheme="majorBidi" w:cstheme="majorBidi"/>
          <w:sz w:val="22"/>
          <w:szCs w:val="22"/>
        </w:rPr>
        <w:t>(26 S)</w:t>
      </w:r>
    </w:p>
    <w:p w14:paraId="460FC412" w14:textId="77777777" w:rsidR="001E4D40" w:rsidRDefault="001E4D40" w:rsidP="001E4D40">
      <w:pPr>
        <w:pStyle w:val="NormalWeb"/>
        <w:spacing w:before="0" w:beforeAutospacing="0" w:after="240" w:afterAutospacing="0" w:line="276" w:lineRule="auto"/>
        <w:ind w:left="709" w:hanging="12"/>
        <w:jc w:val="both"/>
        <w:rPr>
          <w:rFonts w:asciiTheme="majorBidi" w:hAnsiTheme="majorBidi" w:cstheme="majorBidi"/>
          <w:sz w:val="22"/>
          <w:szCs w:val="22"/>
        </w:rPr>
      </w:pPr>
      <w:r w:rsidRPr="001336E2">
        <w:rPr>
          <w:rFonts w:asciiTheme="majorBidi" w:hAnsiTheme="majorBidi" w:cstheme="majorBidi"/>
          <w:i/>
          <w:iCs/>
          <w:sz w:val="22"/>
          <w:szCs w:val="22"/>
        </w:rPr>
        <w:t>“Iya. Itu ga berfungsi sebenarnya. Itu salah anu…tch salah program, karena kan kita masing-masing kalo mencelup benang, masing-masing di rumahnya. Masa kita mau bawa alat, anu bahan bakunya kesana lagi.”</w:t>
      </w:r>
      <w:r w:rsidRPr="001336E2">
        <w:rPr>
          <w:rFonts w:asciiTheme="majorBidi" w:hAnsiTheme="majorBidi" w:cstheme="majorBidi"/>
          <w:sz w:val="22"/>
          <w:szCs w:val="22"/>
        </w:rPr>
        <w:t xml:space="preserve"> (20 MA)</w:t>
      </w:r>
    </w:p>
    <w:p w14:paraId="08D25BAB" w14:textId="216A31BB" w:rsidR="001E4D40" w:rsidRDefault="001E4D40" w:rsidP="001E4D40">
      <w:pPr>
        <w:ind w:left="709"/>
        <w:jc w:val="both"/>
        <w:rPr>
          <w:rFonts w:asciiTheme="majorBidi" w:eastAsia="Times New Roman" w:hAnsiTheme="majorBidi" w:cstheme="majorBidi"/>
        </w:rPr>
      </w:pPr>
      <w:r>
        <w:rPr>
          <w:rFonts w:asciiTheme="majorBidi" w:eastAsia="Times New Roman" w:hAnsiTheme="majorBidi" w:cstheme="majorBidi"/>
          <w:i/>
          <w:iCs/>
        </w:rPr>
        <w:t>“</w:t>
      </w:r>
      <w:r w:rsidRPr="001057C1">
        <w:rPr>
          <w:rFonts w:asciiTheme="majorBidi" w:eastAsia="Times New Roman" w:hAnsiTheme="majorBidi" w:cstheme="majorBidi"/>
          <w:i/>
          <w:iCs/>
        </w:rPr>
        <w:t>Hah? Nda jelas itu. Soalnya yang pakai sekarang itu bukan anu, bukan, aturannya kosong itu sebenarnya. Sekarang peruntukannya nda jelas. Iya, nda jelas IPAL itu, bagi saya.</w:t>
      </w:r>
      <w:r>
        <w:rPr>
          <w:rFonts w:asciiTheme="majorBidi" w:eastAsia="Times New Roman" w:hAnsiTheme="majorBidi" w:cstheme="majorBidi"/>
        </w:rPr>
        <w:t xml:space="preserve">” </w:t>
      </w:r>
      <w:r w:rsidRPr="001057C1">
        <w:rPr>
          <w:rFonts w:asciiTheme="majorBidi" w:eastAsia="Times New Roman" w:hAnsiTheme="majorBidi" w:cstheme="majorBidi"/>
        </w:rPr>
        <w:t>(22 MA)</w:t>
      </w:r>
    </w:p>
    <w:p w14:paraId="5B33FD99" w14:textId="06D0D5F4" w:rsidR="00C021F0" w:rsidRPr="00C021F0" w:rsidRDefault="00C021F0" w:rsidP="00C021F0">
      <w:pPr>
        <w:ind w:left="709"/>
        <w:jc w:val="both"/>
        <w:rPr>
          <w:rFonts w:ascii="Times New Roman" w:eastAsia="Times New Roman" w:hAnsi="Times New Roman" w:cs="Times New Roman"/>
          <w:lang w:val="id-ID" w:eastAsia="id-ID"/>
        </w:rPr>
      </w:pPr>
      <w:r w:rsidRPr="00BA2691">
        <w:rPr>
          <w:rFonts w:asciiTheme="majorBidi" w:eastAsia="Times New Roman" w:hAnsiTheme="majorBidi" w:cstheme="majorBidi"/>
          <w:i/>
          <w:iCs/>
        </w:rPr>
        <w:t>Oh ga setuju saya. Mending yaa pengrajin aja dibantu bahan baku, daripada IPAL bangun-bangun, namanya proyek yaa….tau sendiri lah. Pemborong-pemborong itu yang banyak untung. Kalo kita ga ada juga dampaknya. Selama ada IPAL ga pernah kita apa namanya….mengadakan pencelupan di sana, jauh, masing-masing di rumah aja. Itu anu aja, pemerintah programnya ga becus.</w:t>
      </w:r>
      <w:r w:rsidRPr="00BA2691">
        <w:rPr>
          <w:rFonts w:asciiTheme="majorBidi" w:eastAsia="Times New Roman" w:hAnsiTheme="majorBidi" w:cstheme="majorBidi"/>
        </w:rPr>
        <w:t xml:space="preserve"> (32 MA)</w:t>
      </w:r>
    </w:p>
    <w:p w14:paraId="5C439423" w14:textId="291D12E4" w:rsidR="00C021F0" w:rsidRPr="00F85E38" w:rsidRDefault="005F217F" w:rsidP="00F85E38">
      <w:pPr>
        <w:spacing w:after="0" w:line="480" w:lineRule="auto"/>
        <w:ind w:firstLine="697"/>
        <w:jc w:val="both"/>
        <w:rPr>
          <w:rFonts w:ascii="Times New Roman" w:hAnsi="Times New Roman" w:cs="Times New Roman"/>
          <w:sz w:val="24"/>
          <w:szCs w:val="24"/>
        </w:rPr>
      </w:pPr>
      <w:r>
        <w:rPr>
          <w:rFonts w:ascii="Times New Roman" w:eastAsia="Times New Roman" w:hAnsi="Times New Roman" w:cs="Times New Roman"/>
          <w:sz w:val="24"/>
          <w:szCs w:val="24"/>
          <w:lang w:val="id-ID" w:eastAsia="id-ID"/>
        </w:rPr>
        <w:t xml:space="preserve">Jawaban informan di atas </w:t>
      </w:r>
      <w:r w:rsidR="0006194E" w:rsidRPr="000071EA">
        <w:rPr>
          <w:rFonts w:ascii="Times New Roman" w:eastAsia="Times New Roman" w:hAnsi="Times New Roman" w:cs="Times New Roman"/>
          <w:sz w:val="24"/>
          <w:szCs w:val="24"/>
          <w:lang w:val="id-ID" w:eastAsia="id-ID"/>
        </w:rPr>
        <w:t xml:space="preserve">menggambarkan ketidakefektifan </w:t>
      </w:r>
      <w:r w:rsidR="0067003B">
        <w:rPr>
          <w:rFonts w:ascii="Times New Roman" w:eastAsia="Times New Roman" w:hAnsi="Times New Roman" w:cs="Times New Roman"/>
          <w:sz w:val="24"/>
          <w:szCs w:val="24"/>
          <w:lang w:val="id-ID" w:eastAsia="id-ID"/>
        </w:rPr>
        <w:t>teknologi</w:t>
      </w:r>
      <w:r w:rsidR="0006194E" w:rsidRPr="000071EA">
        <w:rPr>
          <w:rFonts w:ascii="Times New Roman" w:eastAsia="Times New Roman" w:hAnsi="Times New Roman" w:cs="Times New Roman"/>
          <w:sz w:val="24"/>
          <w:szCs w:val="24"/>
          <w:lang w:val="id-ID" w:eastAsia="id-ID"/>
        </w:rPr>
        <w:t xml:space="preserve"> yang ada</w:t>
      </w:r>
      <w:r w:rsidR="0006194E">
        <w:rPr>
          <w:rFonts w:ascii="Times New Roman" w:eastAsia="Times New Roman" w:hAnsi="Times New Roman" w:cs="Times New Roman"/>
          <w:sz w:val="24"/>
          <w:szCs w:val="24"/>
          <w:lang w:eastAsia="id-ID"/>
        </w:rPr>
        <w:t xml:space="preserve"> dalam membantu para pengrajin untuk mengelola limbah cair hasil pewarnaan benang</w:t>
      </w:r>
      <w:r w:rsidR="0006194E" w:rsidRPr="000071EA">
        <w:rPr>
          <w:rFonts w:ascii="Times New Roman" w:eastAsia="Times New Roman" w:hAnsi="Times New Roman" w:cs="Times New Roman"/>
          <w:sz w:val="24"/>
          <w:szCs w:val="24"/>
          <w:lang w:val="id-ID" w:eastAsia="id-ID"/>
        </w:rPr>
        <w:t>.</w:t>
      </w:r>
      <w:r w:rsidR="00C021F0">
        <w:rPr>
          <w:rFonts w:ascii="Times New Roman" w:eastAsia="Times New Roman" w:hAnsi="Times New Roman" w:cs="Times New Roman"/>
          <w:sz w:val="24"/>
          <w:szCs w:val="24"/>
          <w:lang w:val="id-ID" w:eastAsia="id-ID"/>
        </w:rPr>
        <w:t xml:space="preserve"> </w:t>
      </w:r>
      <w:r w:rsidR="008242A1">
        <w:rPr>
          <w:rFonts w:ascii="Times New Roman" w:eastAsia="Times New Roman" w:hAnsi="Times New Roman" w:cs="Times New Roman"/>
          <w:sz w:val="24"/>
          <w:szCs w:val="24"/>
          <w:lang w:val="id-ID" w:eastAsia="id-ID"/>
        </w:rPr>
        <w:t>P</w:t>
      </w:r>
      <w:r w:rsidR="008242A1" w:rsidRPr="000071EA">
        <w:rPr>
          <w:rFonts w:ascii="Times New Roman" w:eastAsia="Times New Roman" w:hAnsi="Times New Roman" w:cs="Times New Roman"/>
          <w:sz w:val="24"/>
          <w:szCs w:val="24"/>
          <w:lang w:val="id-ID" w:eastAsia="id-ID"/>
        </w:rPr>
        <w:t xml:space="preserve">engrajin merasa bahwa IPAL tidak memberikan manfaat yang signifikan dalam </w:t>
      </w:r>
      <w:r w:rsidR="00CA0F68">
        <w:rPr>
          <w:rFonts w:ascii="Times New Roman" w:eastAsia="Times New Roman" w:hAnsi="Times New Roman" w:cs="Times New Roman"/>
          <w:sz w:val="24"/>
          <w:szCs w:val="24"/>
          <w:lang w:val="id-ID" w:eastAsia="id-ID"/>
        </w:rPr>
        <w:t>pengolahan</w:t>
      </w:r>
      <w:r w:rsidR="008242A1" w:rsidRPr="000071EA">
        <w:rPr>
          <w:rFonts w:ascii="Times New Roman" w:eastAsia="Times New Roman" w:hAnsi="Times New Roman" w:cs="Times New Roman"/>
          <w:sz w:val="24"/>
          <w:szCs w:val="24"/>
          <w:lang w:val="id-ID" w:eastAsia="id-ID"/>
        </w:rPr>
        <w:t xml:space="preserve"> limbah mereka, </w:t>
      </w:r>
      <w:r w:rsidR="008242A1">
        <w:rPr>
          <w:rFonts w:ascii="Times New Roman" w:hAnsi="Times New Roman" w:cs="Times New Roman"/>
          <w:sz w:val="24"/>
          <w:szCs w:val="24"/>
        </w:rPr>
        <w:t>karena sebagian dari mereka</w:t>
      </w:r>
      <w:r w:rsidR="008242A1" w:rsidRPr="00C021F0">
        <w:rPr>
          <w:rFonts w:ascii="Times New Roman" w:hAnsi="Times New Roman" w:cs="Times New Roman"/>
          <w:sz w:val="24"/>
          <w:szCs w:val="24"/>
        </w:rPr>
        <w:t xml:space="preserve"> harus bekerja dari rumah masing-masing untuk melakukan proses pewarnaan</w:t>
      </w:r>
      <w:r w:rsidR="008242A1">
        <w:rPr>
          <w:rFonts w:ascii="Times New Roman" w:hAnsi="Times New Roman" w:cs="Times New Roman"/>
          <w:sz w:val="24"/>
          <w:szCs w:val="24"/>
        </w:rPr>
        <w:t>.</w:t>
      </w:r>
      <w:r w:rsidR="00F85E38">
        <w:rPr>
          <w:rFonts w:ascii="Times New Roman" w:hAnsi="Times New Roman" w:cs="Times New Roman"/>
          <w:sz w:val="24"/>
          <w:szCs w:val="24"/>
        </w:rPr>
        <w:t xml:space="preserve"> IPAL yang berada di kawasan RT 02 tentunya akan menyulitkan para pengrajin yang berada di kawasan RT 01.</w:t>
      </w:r>
      <w:r w:rsidR="008D34CA">
        <w:rPr>
          <w:rFonts w:ascii="Times New Roman" w:hAnsi="Times New Roman" w:cs="Times New Roman"/>
          <w:sz w:val="24"/>
          <w:szCs w:val="24"/>
        </w:rPr>
        <w:t xml:space="preserve"> Jarak IPAL yang tidak</w:t>
      </w:r>
      <w:r w:rsidR="00F85E38">
        <w:rPr>
          <w:rFonts w:ascii="Times New Roman" w:hAnsi="Times New Roman" w:cs="Times New Roman"/>
          <w:sz w:val="24"/>
          <w:szCs w:val="24"/>
        </w:rPr>
        <w:t xml:space="preserve"> mudah dijangkau oleh seluruh pengrajin menyebabkan </w:t>
      </w:r>
      <w:r w:rsidR="008242A1">
        <w:rPr>
          <w:rFonts w:ascii="Times New Roman" w:eastAsia="Times New Roman" w:hAnsi="Times New Roman" w:cs="Times New Roman"/>
          <w:sz w:val="24"/>
          <w:szCs w:val="24"/>
          <w:lang w:val="id-ID" w:eastAsia="id-ID"/>
        </w:rPr>
        <w:t xml:space="preserve">beberapa pengrajin </w:t>
      </w:r>
      <w:r w:rsidR="008242A1" w:rsidRPr="000071EA">
        <w:rPr>
          <w:rFonts w:ascii="Times New Roman" w:eastAsia="Times New Roman" w:hAnsi="Times New Roman" w:cs="Times New Roman"/>
          <w:sz w:val="24"/>
          <w:szCs w:val="24"/>
          <w:lang w:val="id-ID" w:eastAsia="id-ID"/>
        </w:rPr>
        <w:t>lebih memilih untuk tidak menggunakan</w:t>
      </w:r>
      <w:r w:rsidR="008242A1">
        <w:rPr>
          <w:rFonts w:ascii="Times New Roman" w:eastAsia="Times New Roman" w:hAnsi="Times New Roman" w:cs="Times New Roman"/>
          <w:sz w:val="24"/>
          <w:szCs w:val="24"/>
          <w:lang w:val="id-ID" w:eastAsia="id-ID"/>
        </w:rPr>
        <w:t xml:space="preserve"> IPAL</w:t>
      </w:r>
      <w:r w:rsidR="008242A1" w:rsidRPr="000071EA">
        <w:rPr>
          <w:rFonts w:ascii="Times New Roman" w:eastAsia="Times New Roman" w:hAnsi="Times New Roman" w:cs="Times New Roman"/>
          <w:sz w:val="24"/>
          <w:szCs w:val="24"/>
          <w:lang w:val="id-ID" w:eastAsia="id-ID"/>
        </w:rPr>
        <w:t xml:space="preserve"> sama sekali</w:t>
      </w:r>
      <w:r w:rsidR="008242A1">
        <w:rPr>
          <w:rFonts w:ascii="Times New Roman" w:eastAsia="Times New Roman" w:hAnsi="Times New Roman" w:cs="Times New Roman"/>
          <w:sz w:val="24"/>
          <w:szCs w:val="24"/>
          <w:lang w:val="id-ID" w:eastAsia="id-ID"/>
        </w:rPr>
        <w:t xml:space="preserve">, </w:t>
      </w:r>
      <w:r w:rsidR="00C021F0" w:rsidRPr="00C021F0">
        <w:rPr>
          <w:rFonts w:ascii="Times New Roman" w:hAnsi="Times New Roman" w:cs="Times New Roman"/>
          <w:sz w:val="24"/>
          <w:szCs w:val="24"/>
        </w:rPr>
        <w:t xml:space="preserve">sehingga tantangan lain yang dihadapi adalah lokasi dan cara penggunaan fasilitas IPAL tersebut yang dirasa tidak </w:t>
      </w:r>
      <w:r w:rsidR="00C021F0">
        <w:rPr>
          <w:rFonts w:ascii="Times New Roman" w:hAnsi="Times New Roman" w:cs="Times New Roman"/>
          <w:sz w:val="24"/>
          <w:szCs w:val="24"/>
        </w:rPr>
        <w:t>efektif</w:t>
      </w:r>
      <w:r w:rsidR="00C021F0" w:rsidRPr="00C021F0">
        <w:rPr>
          <w:rFonts w:ascii="Times New Roman" w:hAnsi="Times New Roman" w:cs="Times New Roman"/>
          <w:sz w:val="24"/>
          <w:szCs w:val="24"/>
        </w:rPr>
        <w:t xml:space="preserve"> bagi para pengrajin untuk melakukan pewarnaan benang.</w:t>
      </w:r>
      <w:r w:rsidR="00C021F0">
        <w:rPr>
          <w:rFonts w:ascii="Times New Roman" w:eastAsia="Times New Roman" w:hAnsi="Times New Roman" w:cs="Times New Roman"/>
          <w:sz w:val="24"/>
          <w:szCs w:val="24"/>
          <w:lang w:val="id-ID" w:eastAsia="id-ID"/>
        </w:rPr>
        <w:t xml:space="preserve"> </w:t>
      </w:r>
    </w:p>
    <w:p w14:paraId="04CCF517" w14:textId="6A8223AF" w:rsidR="00193FE6" w:rsidRPr="00362A81" w:rsidRDefault="00D47A0F" w:rsidP="00F85E38">
      <w:pPr>
        <w:spacing w:after="0" w:line="480" w:lineRule="auto"/>
        <w:ind w:firstLine="69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Sarana IPAL yang seharusnya dapat </w:t>
      </w:r>
      <w:r w:rsidRPr="005F217F">
        <w:rPr>
          <w:rFonts w:ascii="Times New Roman" w:eastAsia="Times New Roman" w:hAnsi="Times New Roman" w:cs="Times New Roman"/>
          <w:sz w:val="24"/>
          <w:szCs w:val="24"/>
          <w:lang w:val="id-ID" w:eastAsia="id-ID"/>
        </w:rPr>
        <w:t xml:space="preserve">menjadi solusi utama </w:t>
      </w:r>
      <w:r>
        <w:rPr>
          <w:rFonts w:ascii="Times New Roman" w:eastAsia="Times New Roman" w:hAnsi="Times New Roman" w:cs="Times New Roman"/>
          <w:sz w:val="24"/>
          <w:szCs w:val="24"/>
          <w:lang w:val="id-ID" w:eastAsia="id-ID"/>
        </w:rPr>
        <w:t xml:space="preserve">bagi para pengrajin untuk </w:t>
      </w:r>
      <w:r w:rsidRPr="005F217F">
        <w:rPr>
          <w:rFonts w:ascii="Times New Roman" w:eastAsia="Times New Roman" w:hAnsi="Times New Roman" w:cs="Times New Roman"/>
          <w:sz w:val="24"/>
          <w:szCs w:val="24"/>
          <w:lang w:val="id-ID" w:eastAsia="id-ID"/>
        </w:rPr>
        <w:t xml:space="preserve">mengurangi dampak negatif limbah </w:t>
      </w:r>
      <w:r>
        <w:rPr>
          <w:rFonts w:ascii="Times New Roman" w:eastAsia="Times New Roman" w:hAnsi="Times New Roman" w:cs="Times New Roman"/>
          <w:sz w:val="24"/>
          <w:szCs w:val="24"/>
          <w:lang w:val="id-ID" w:eastAsia="id-ID"/>
        </w:rPr>
        <w:t>cair</w:t>
      </w:r>
      <w:r w:rsidRPr="005F217F">
        <w:rPr>
          <w:rFonts w:ascii="Times New Roman" w:eastAsia="Times New Roman" w:hAnsi="Times New Roman" w:cs="Times New Roman"/>
          <w:sz w:val="24"/>
          <w:szCs w:val="24"/>
          <w:lang w:val="id-ID" w:eastAsia="id-ID"/>
        </w:rPr>
        <w:t xml:space="preserve"> terhadap lingkungan</w:t>
      </w:r>
      <w:r>
        <w:rPr>
          <w:rFonts w:ascii="Times New Roman" w:eastAsia="Times New Roman" w:hAnsi="Times New Roman" w:cs="Times New Roman"/>
          <w:sz w:val="24"/>
          <w:szCs w:val="24"/>
          <w:lang w:val="id-ID" w:eastAsia="id-ID"/>
        </w:rPr>
        <w:t xml:space="preserve"> justru </w:t>
      </w:r>
      <w:r w:rsidRPr="005F217F">
        <w:rPr>
          <w:rFonts w:ascii="Times New Roman" w:eastAsia="Times New Roman" w:hAnsi="Times New Roman" w:cs="Times New Roman"/>
          <w:sz w:val="24"/>
          <w:szCs w:val="24"/>
          <w:lang w:val="id-ID" w:eastAsia="id-ID"/>
        </w:rPr>
        <w:t>tidak berfungsi secara optimal</w:t>
      </w:r>
      <w:r w:rsidR="00D36840">
        <w:rPr>
          <w:rFonts w:ascii="Times New Roman" w:eastAsia="Times New Roman" w:hAnsi="Times New Roman" w:cs="Times New Roman"/>
          <w:sz w:val="24"/>
          <w:szCs w:val="24"/>
          <w:lang w:val="id-ID" w:eastAsia="id-ID"/>
        </w:rPr>
        <w:t xml:space="preserve"> dan cenderung memberatkan pengrajin</w:t>
      </w:r>
      <w:r w:rsidR="00F85E38">
        <w:rPr>
          <w:rFonts w:ascii="Times New Roman" w:eastAsia="Times New Roman" w:hAnsi="Times New Roman" w:cs="Times New Roman"/>
          <w:sz w:val="24"/>
          <w:szCs w:val="24"/>
          <w:lang w:val="id-ID" w:eastAsia="id-ID"/>
        </w:rPr>
        <w:t>.</w:t>
      </w:r>
      <w:r w:rsidR="00F85E38">
        <w:rPr>
          <w:rFonts w:ascii="Times New Roman" w:eastAsia="Times New Roman" w:hAnsi="Times New Roman" w:cs="Times New Roman"/>
          <w:sz w:val="24"/>
          <w:szCs w:val="24"/>
          <w:lang w:eastAsia="id-ID"/>
        </w:rPr>
        <w:t xml:space="preserve"> </w:t>
      </w:r>
      <w:r w:rsidRPr="000071EA">
        <w:rPr>
          <w:rFonts w:ascii="Times New Roman" w:eastAsia="Times New Roman" w:hAnsi="Times New Roman" w:cs="Times New Roman"/>
          <w:sz w:val="24"/>
          <w:szCs w:val="24"/>
          <w:lang w:val="id-ID" w:eastAsia="id-ID"/>
        </w:rPr>
        <w:lastRenderedPageBreak/>
        <w:t xml:space="preserve">Ketidakmampuan fasilitas IPAL untuk memberikan solusi yang efisien bagi para pengrajin ini memperburuk masalah </w:t>
      </w:r>
      <w:r w:rsidR="00CA0F68">
        <w:rPr>
          <w:rFonts w:ascii="Times New Roman" w:eastAsia="Times New Roman" w:hAnsi="Times New Roman" w:cs="Times New Roman"/>
          <w:sz w:val="24"/>
          <w:szCs w:val="24"/>
          <w:lang w:val="id-ID" w:eastAsia="id-ID"/>
        </w:rPr>
        <w:t>pengolahan</w:t>
      </w:r>
      <w:r w:rsidRPr="000071EA">
        <w:rPr>
          <w:rFonts w:ascii="Times New Roman" w:eastAsia="Times New Roman" w:hAnsi="Times New Roman" w:cs="Times New Roman"/>
          <w:sz w:val="24"/>
          <w:szCs w:val="24"/>
          <w:lang w:val="id-ID" w:eastAsia="id-ID"/>
        </w:rPr>
        <w:t xml:space="preserve"> limbah di kampung tersebut. </w:t>
      </w:r>
      <w:r w:rsidRPr="005F217F">
        <w:rPr>
          <w:rFonts w:ascii="Times New Roman" w:eastAsia="Times New Roman" w:hAnsi="Times New Roman" w:cs="Times New Roman"/>
          <w:sz w:val="24"/>
          <w:szCs w:val="24"/>
          <w:lang w:val="id-ID" w:eastAsia="id-ID"/>
        </w:rPr>
        <w:t xml:space="preserve">Hal ini menjadikan IPAL sebagai salah satu </w:t>
      </w:r>
      <w:r w:rsidR="004430C0">
        <w:rPr>
          <w:rFonts w:ascii="Times New Roman" w:eastAsia="Times New Roman" w:hAnsi="Times New Roman" w:cs="Times New Roman"/>
          <w:sz w:val="24"/>
          <w:szCs w:val="24"/>
          <w:lang w:val="id-ID" w:eastAsia="id-ID"/>
        </w:rPr>
        <w:t>tantangan</w:t>
      </w:r>
      <w:r>
        <w:rPr>
          <w:rFonts w:ascii="Times New Roman" w:eastAsia="Times New Roman" w:hAnsi="Times New Roman" w:cs="Times New Roman"/>
          <w:sz w:val="24"/>
          <w:szCs w:val="24"/>
          <w:lang w:val="id-ID" w:eastAsia="id-ID"/>
        </w:rPr>
        <w:t xml:space="preserve"> penerapan </w:t>
      </w:r>
      <w:r w:rsidRPr="005F217F">
        <w:rPr>
          <w:rFonts w:ascii="Times New Roman" w:eastAsia="Times New Roman" w:hAnsi="Times New Roman" w:cs="Times New Roman"/>
          <w:i/>
          <w:iCs/>
          <w:sz w:val="24"/>
          <w:szCs w:val="24"/>
          <w:lang w:val="id-ID" w:eastAsia="id-ID"/>
        </w:rPr>
        <w:t>green accounting</w:t>
      </w:r>
      <w:r>
        <w:rPr>
          <w:rFonts w:ascii="Times New Roman" w:eastAsia="Times New Roman" w:hAnsi="Times New Roman" w:cs="Times New Roman"/>
          <w:sz w:val="24"/>
          <w:szCs w:val="24"/>
          <w:lang w:val="id-ID" w:eastAsia="id-ID"/>
        </w:rPr>
        <w:t xml:space="preserve">. </w:t>
      </w:r>
      <w:r w:rsidRPr="00026A18">
        <w:rPr>
          <w:rFonts w:ascii="Times New Roman" w:eastAsia="Times New Roman" w:hAnsi="Times New Roman" w:cs="Times New Roman"/>
          <w:sz w:val="24"/>
          <w:szCs w:val="24"/>
          <w:lang w:eastAsia="id-ID"/>
        </w:rPr>
        <w:t xml:space="preserve">IPAL yang </w:t>
      </w:r>
      <w:r>
        <w:rPr>
          <w:rFonts w:ascii="Times New Roman" w:eastAsia="Times New Roman" w:hAnsi="Times New Roman" w:cs="Times New Roman"/>
          <w:sz w:val="24"/>
          <w:szCs w:val="24"/>
          <w:lang w:eastAsia="id-ID"/>
        </w:rPr>
        <w:t xml:space="preserve">tidak </w:t>
      </w:r>
      <w:r w:rsidRPr="00026A18">
        <w:rPr>
          <w:rFonts w:ascii="Times New Roman" w:eastAsia="Times New Roman" w:hAnsi="Times New Roman" w:cs="Times New Roman"/>
          <w:sz w:val="24"/>
          <w:szCs w:val="24"/>
          <w:lang w:eastAsia="id-ID"/>
        </w:rPr>
        <w:t>berfungsi</w:t>
      </w:r>
      <w:r>
        <w:rPr>
          <w:rFonts w:ascii="Times New Roman" w:eastAsia="Times New Roman" w:hAnsi="Times New Roman" w:cs="Times New Roman"/>
          <w:sz w:val="24"/>
          <w:szCs w:val="24"/>
          <w:lang w:eastAsia="id-ID"/>
        </w:rPr>
        <w:t xml:space="preserve"> secara optimal mengakibatkan tidak </w:t>
      </w:r>
      <w:r w:rsidRPr="00026A18">
        <w:rPr>
          <w:rFonts w:ascii="Times New Roman" w:eastAsia="Times New Roman" w:hAnsi="Times New Roman" w:cs="Times New Roman"/>
          <w:sz w:val="24"/>
          <w:szCs w:val="24"/>
          <w:lang w:eastAsia="id-ID"/>
        </w:rPr>
        <w:t>ada</w:t>
      </w:r>
      <w:r>
        <w:rPr>
          <w:rFonts w:ascii="Times New Roman" w:eastAsia="Times New Roman" w:hAnsi="Times New Roman" w:cs="Times New Roman"/>
          <w:sz w:val="24"/>
          <w:szCs w:val="24"/>
          <w:lang w:eastAsia="id-ID"/>
        </w:rPr>
        <w:t>nya</w:t>
      </w:r>
      <w:r w:rsidRPr="00026A18">
        <w:rPr>
          <w:rFonts w:ascii="Times New Roman" w:eastAsia="Times New Roman" w:hAnsi="Times New Roman" w:cs="Times New Roman"/>
          <w:sz w:val="24"/>
          <w:szCs w:val="24"/>
          <w:lang w:eastAsia="id-ID"/>
        </w:rPr>
        <w:t xml:space="preserve"> sistem yang </w:t>
      </w:r>
      <w:r>
        <w:rPr>
          <w:rFonts w:ascii="Times New Roman" w:eastAsia="Times New Roman" w:hAnsi="Times New Roman" w:cs="Times New Roman"/>
          <w:sz w:val="24"/>
          <w:szCs w:val="24"/>
          <w:lang w:eastAsia="id-ID"/>
        </w:rPr>
        <w:t>dapat</w:t>
      </w:r>
      <w:r w:rsidRPr="00026A18">
        <w:rPr>
          <w:rFonts w:ascii="Times New Roman" w:eastAsia="Times New Roman" w:hAnsi="Times New Roman" w:cs="Times New Roman"/>
          <w:sz w:val="24"/>
          <w:szCs w:val="24"/>
          <w:lang w:eastAsia="id-ID"/>
        </w:rPr>
        <w:t xml:space="preserve"> digunakan </w:t>
      </w:r>
      <w:r>
        <w:rPr>
          <w:rFonts w:ascii="Times New Roman" w:eastAsia="Times New Roman" w:hAnsi="Times New Roman" w:cs="Times New Roman"/>
          <w:sz w:val="24"/>
          <w:szCs w:val="24"/>
          <w:lang w:eastAsia="id-ID"/>
        </w:rPr>
        <w:t xml:space="preserve">oleh pengrajin </w:t>
      </w:r>
      <w:r w:rsidRPr="00026A18">
        <w:rPr>
          <w:rFonts w:ascii="Times New Roman" w:eastAsia="Times New Roman" w:hAnsi="Times New Roman" w:cs="Times New Roman"/>
          <w:sz w:val="24"/>
          <w:szCs w:val="24"/>
          <w:lang w:eastAsia="id-ID"/>
        </w:rPr>
        <w:t xml:space="preserve">sebagai </w:t>
      </w:r>
      <w:r>
        <w:rPr>
          <w:rFonts w:ascii="Times New Roman" w:eastAsia="Times New Roman" w:hAnsi="Times New Roman" w:cs="Times New Roman"/>
          <w:sz w:val="24"/>
          <w:szCs w:val="24"/>
          <w:lang w:eastAsia="id-ID"/>
        </w:rPr>
        <w:t>dasar</w:t>
      </w:r>
      <w:r w:rsidRPr="00026A18">
        <w:rPr>
          <w:rFonts w:ascii="Times New Roman" w:eastAsia="Times New Roman" w:hAnsi="Times New Roman" w:cs="Times New Roman"/>
          <w:sz w:val="24"/>
          <w:szCs w:val="24"/>
          <w:lang w:eastAsia="id-ID"/>
        </w:rPr>
        <w:t xml:space="preserve"> untuk mencatat atau melaporkan data lingkungan secara akurat.</w:t>
      </w:r>
      <w:r>
        <w:rPr>
          <w:rFonts w:ascii="Times New Roman" w:eastAsia="Times New Roman" w:hAnsi="Times New Roman" w:cs="Times New Roman"/>
          <w:sz w:val="24"/>
          <w:szCs w:val="24"/>
          <w:lang w:eastAsia="id-ID"/>
        </w:rPr>
        <w:t xml:space="preserve"> </w:t>
      </w:r>
      <w:r w:rsidR="00B45BD1">
        <w:rPr>
          <w:rFonts w:ascii="Times New Roman" w:eastAsia="Times New Roman" w:hAnsi="Times New Roman" w:cs="Times New Roman"/>
          <w:sz w:val="24"/>
          <w:szCs w:val="24"/>
          <w:lang w:eastAsia="id-ID"/>
        </w:rPr>
        <w:fldChar w:fldCharType="begin" w:fldLock="1"/>
      </w:r>
      <w:r w:rsidR="00AD4378">
        <w:rPr>
          <w:rFonts w:ascii="Times New Roman" w:eastAsia="Times New Roman" w:hAnsi="Times New Roman" w:cs="Times New Roman"/>
          <w:sz w:val="24"/>
          <w:szCs w:val="24"/>
          <w:lang w:eastAsia="id-ID"/>
        </w:rPr>
        <w:instrText>ADDIN CSL_CITATION {"citationItems":[{"id":"ITEM-1","itemData":{"DOI":"10.56338/jks.v7i11.6455","author":[{"dropping-particle":"","family":"Hasibuan","given":"Lismawati","non-dropping-particle":"","parse-names":false,"suffix":""}],"container-title":"Jurnal Kolaboratif Sains","id":"ITEM-1","issue":"11","issued":{"date-parts":[["2024"]]},"page":"4176-4185","title":"Penerapan Akuntansi Hijau dalam Mengukur Dampak Lingkungan pada Laporan Keuangan Perusahaan","type":"article-journal","volume":"7"},"uris":["http://www.mendeley.com/documents/?uuid=3d1a6366-d32a-4b75-8014-8b6b31f4493a"]}],"mendeley":{"formattedCitation":"(Hasibuan, 2024)","manualFormatting":"Hasibuan, (2024)","plainTextFormattedCitation":"(Hasibuan, 2024)","previouslyFormattedCitation":"(Hasibuan, 2024)"},"properties":{"noteIndex":0},"schema":"https://github.com/citation-style-language/schema/raw/master/csl-citation.json"}</w:instrText>
      </w:r>
      <w:r w:rsidR="00B45BD1">
        <w:rPr>
          <w:rFonts w:ascii="Times New Roman" w:eastAsia="Times New Roman" w:hAnsi="Times New Roman" w:cs="Times New Roman"/>
          <w:sz w:val="24"/>
          <w:szCs w:val="24"/>
          <w:lang w:eastAsia="id-ID"/>
        </w:rPr>
        <w:fldChar w:fldCharType="separate"/>
      </w:r>
      <w:r w:rsidR="00B45BD1" w:rsidRPr="00B45BD1">
        <w:rPr>
          <w:rFonts w:ascii="Times New Roman" w:eastAsia="Times New Roman" w:hAnsi="Times New Roman" w:cs="Times New Roman"/>
          <w:noProof/>
          <w:sz w:val="24"/>
          <w:szCs w:val="24"/>
          <w:lang w:eastAsia="id-ID"/>
        </w:rPr>
        <w:t xml:space="preserve">Hasibuan, </w:t>
      </w:r>
      <w:r w:rsidR="00B45BD1">
        <w:rPr>
          <w:rFonts w:ascii="Times New Roman" w:eastAsia="Times New Roman" w:hAnsi="Times New Roman" w:cs="Times New Roman"/>
          <w:noProof/>
          <w:sz w:val="24"/>
          <w:szCs w:val="24"/>
          <w:lang w:eastAsia="id-ID"/>
        </w:rPr>
        <w:t>(</w:t>
      </w:r>
      <w:r w:rsidR="00B45BD1" w:rsidRPr="00B45BD1">
        <w:rPr>
          <w:rFonts w:ascii="Times New Roman" w:eastAsia="Times New Roman" w:hAnsi="Times New Roman" w:cs="Times New Roman"/>
          <w:noProof/>
          <w:sz w:val="24"/>
          <w:szCs w:val="24"/>
          <w:lang w:eastAsia="id-ID"/>
        </w:rPr>
        <w:t>2024)</w:t>
      </w:r>
      <w:r w:rsidR="00B45BD1">
        <w:rPr>
          <w:rFonts w:ascii="Times New Roman" w:eastAsia="Times New Roman" w:hAnsi="Times New Roman" w:cs="Times New Roman"/>
          <w:sz w:val="24"/>
          <w:szCs w:val="24"/>
          <w:lang w:eastAsia="id-ID"/>
        </w:rPr>
        <w:fldChar w:fldCharType="end"/>
      </w:r>
      <w:r w:rsidR="00B45BD1">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menjelaskan bahawa p</w:t>
      </w:r>
      <w:r w:rsidR="0067003B" w:rsidRPr="0067003B">
        <w:rPr>
          <w:rFonts w:ascii="Times New Roman" w:eastAsia="Times New Roman" w:hAnsi="Times New Roman" w:cs="Times New Roman"/>
          <w:sz w:val="24"/>
          <w:szCs w:val="24"/>
          <w:lang w:eastAsia="id-ID"/>
        </w:rPr>
        <w:t xml:space="preserve">enerapan teknologi dalam </w:t>
      </w:r>
      <w:r w:rsidR="0067003B" w:rsidRPr="0067003B">
        <w:rPr>
          <w:rFonts w:ascii="Times New Roman" w:eastAsia="Times New Roman" w:hAnsi="Times New Roman" w:cs="Times New Roman"/>
          <w:i/>
          <w:iCs/>
          <w:sz w:val="24"/>
          <w:szCs w:val="24"/>
          <w:lang w:eastAsia="id-ID"/>
        </w:rPr>
        <w:t>green accounting</w:t>
      </w:r>
      <w:r w:rsidR="0067003B" w:rsidRPr="0067003B">
        <w:rPr>
          <w:rFonts w:ascii="Times New Roman" w:eastAsia="Times New Roman" w:hAnsi="Times New Roman" w:cs="Times New Roman"/>
          <w:sz w:val="24"/>
          <w:szCs w:val="24"/>
          <w:lang w:eastAsia="id-ID"/>
        </w:rPr>
        <w:t xml:space="preserve"> memiliki peran krusial </w:t>
      </w:r>
      <w:r w:rsidR="0067003B">
        <w:rPr>
          <w:rFonts w:ascii="Times New Roman" w:eastAsia="Times New Roman" w:hAnsi="Times New Roman" w:cs="Times New Roman"/>
          <w:sz w:val="24"/>
          <w:szCs w:val="24"/>
          <w:lang w:eastAsia="id-ID"/>
        </w:rPr>
        <w:t>untuk</w:t>
      </w:r>
      <w:r w:rsidR="0067003B" w:rsidRPr="0067003B">
        <w:rPr>
          <w:rFonts w:ascii="Times New Roman" w:eastAsia="Times New Roman" w:hAnsi="Times New Roman" w:cs="Times New Roman"/>
          <w:sz w:val="24"/>
          <w:szCs w:val="24"/>
          <w:lang w:eastAsia="id-ID"/>
        </w:rPr>
        <w:t xml:space="preserve"> meningkatkan ketepatan </w:t>
      </w:r>
      <w:r w:rsidR="00102D16">
        <w:rPr>
          <w:rFonts w:ascii="Times New Roman" w:eastAsia="Times New Roman" w:hAnsi="Times New Roman" w:cs="Times New Roman"/>
          <w:sz w:val="24"/>
          <w:szCs w:val="24"/>
          <w:lang w:eastAsia="id-ID"/>
        </w:rPr>
        <w:t>dalam memberikan</w:t>
      </w:r>
      <w:r w:rsidR="0067003B" w:rsidRPr="0067003B">
        <w:rPr>
          <w:rFonts w:ascii="Times New Roman" w:eastAsia="Times New Roman" w:hAnsi="Times New Roman" w:cs="Times New Roman"/>
          <w:sz w:val="24"/>
          <w:szCs w:val="24"/>
          <w:lang w:eastAsia="id-ID"/>
        </w:rPr>
        <w:t xml:space="preserve"> informasi terkait dampak lingkungan. Dengan dukungan teknologi, pelaku usaha dapat lebih mudah </w:t>
      </w:r>
      <w:r w:rsidR="00102D16">
        <w:rPr>
          <w:rFonts w:ascii="Times New Roman" w:eastAsia="Times New Roman" w:hAnsi="Times New Roman" w:cs="Times New Roman"/>
          <w:sz w:val="24"/>
          <w:szCs w:val="24"/>
          <w:lang w:eastAsia="id-ID"/>
        </w:rPr>
        <w:t>untuk melakukan pemantauan dan pelaporan</w:t>
      </w:r>
      <w:r w:rsidR="0067003B" w:rsidRPr="0067003B">
        <w:rPr>
          <w:rFonts w:ascii="Times New Roman" w:eastAsia="Times New Roman" w:hAnsi="Times New Roman" w:cs="Times New Roman"/>
          <w:sz w:val="24"/>
          <w:szCs w:val="24"/>
          <w:lang w:eastAsia="id-ID"/>
        </w:rPr>
        <w:t xml:space="preserve"> data lingkungan, sehingga laporan yang dihasilkan lebih akurat, transparan, dan dapat diuji kebenarannya oleh pihak eksternal</w:t>
      </w:r>
      <w:r>
        <w:rPr>
          <w:rFonts w:ascii="Times New Roman" w:eastAsia="Times New Roman" w:hAnsi="Times New Roman" w:cs="Times New Roman"/>
          <w:sz w:val="24"/>
          <w:szCs w:val="24"/>
          <w:lang w:eastAsia="id-ID"/>
        </w:rPr>
        <w:t>.</w:t>
      </w:r>
    </w:p>
    <w:p w14:paraId="369E810D" w14:textId="2BFA3530" w:rsidR="00807ED0" w:rsidRPr="00492E55" w:rsidRDefault="00C72946" w:rsidP="00492E55">
      <w:pPr>
        <w:pStyle w:val="Heading4"/>
        <w:numPr>
          <w:ilvl w:val="3"/>
          <w:numId w:val="72"/>
        </w:numPr>
        <w:tabs>
          <w:tab w:val="left" w:pos="851"/>
        </w:tabs>
        <w:spacing w:line="480" w:lineRule="auto"/>
        <w:ind w:left="709" w:hanging="709"/>
        <w:rPr>
          <w:rFonts w:ascii="Times New Roman" w:hAnsi="Times New Roman" w:cs="Times New Roman"/>
          <w:b/>
          <w:bCs/>
          <w:i w:val="0"/>
          <w:iCs w:val="0"/>
          <w:color w:val="auto"/>
          <w:sz w:val="24"/>
          <w:szCs w:val="24"/>
        </w:rPr>
      </w:pPr>
      <w:r w:rsidRPr="00492E55">
        <w:rPr>
          <w:rFonts w:asciiTheme="majorBidi" w:eastAsia="Times New Roman" w:hAnsiTheme="majorBidi"/>
          <w:b/>
          <w:bCs/>
          <w:i w:val="0"/>
          <w:iCs w:val="0"/>
          <w:color w:val="auto"/>
          <w:sz w:val="24"/>
          <w:szCs w:val="24"/>
        </w:rPr>
        <w:t xml:space="preserve">Minimnya </w:t>
      </w:r>
      <w:r w:rsidR="00492E55" w:rsidRPr="00492E55">
        <w:rPr>
          <w:rFonts w:asciiTheme="majorBidi" w:eastAsia="Times New Roman" w:hAnsiTheme="majorBidi"/>
          <w:b/>
          <w:bCs/>
          <w:i w:val="0"/>
          <w:iCs w:val="0"/>
          <w:color w:val="auto"/>
          <w:sz w:val="24"/>
          <w:szCs w:val="24"/>
        </w:rPr>
        <w:t xml:space="preserve">Sosialisasi </w:t>
      </w:r>
      <w:r w:rsidR="00492E55">
        <w:rPr>
          <w:rFonts w:asciiTheme="majorBidi" w:eastAsia="Times New Roman" w:hAnsiTheme="majorBidi"/>
          <w:b/>
          <w:bCs/>
          <w:i w:val="0"/>
          <w:iCs w:val="0"/>
          <w:color w:val="auto"/>
          <w:sz w:val="24"/>
          <w:szCs w:val="24"/>
        </w:rPr>
        <w:t>d</w:t>
      </w:r>
      <w:r w:rsidR="00492E55" w:rsidRPr="00492E55">
        <w:rPr>
          <w:rFonts w:asciiTheme="majorBidi" w:eastAsia="Times New Roman" w:hAnsiTheme="majorBidi"/>
          <w:b/>
          <w:bCs/>
          <w:i w:val="0"/>
          <w:iCs w:val="0"/>
          <w:color w:val="auto"/>
          <w:sz w:val="24"/>
          <w:szCs w:val="24"/>
        </w:rPr>
        <w:t>an Pelatihan Terkait Green Accounting</w:t>
      </w:r>
    </w:p>
    <w:p w14:paraId="1F78E649" w14:textId="626EF050" w:rsidR="004E7111" w:rsidRDefault="00132D3B" w:rsidP="00167E78">
      <w:pPr>
        <w:spacing w:after="0" w:line="480" w:lineRule="auto"/>
        <w:ind w:firstLine="709"/>
        <w:jc w:val="both"/>
        <w:rPr>
          <w:rFonts w:ascii="Times New Roman" w:hAnsi="Times New Roman" w:cs="Times New Roman"/>
          <w:sz w:val="24"/>
          <w:szCs w:val="24"/>
        </w:rPr>
      </w:pPr>
      <w:r w:rsidRPr="00132D3B">
        <w:rPr>
          <w:rFonts w:ascii="Times New Roman" w:hAnsi="Times New Roman" w:cs="Times New Roman"/>
          <w:sz w:val="24"/>
          <w:szCs w:val="24"/>
        </w:rPr>
        <w:t xml:space="preserve">Dalam penerapan konsep </w:t>
      </w:r>
      <w:r w:rsidRPr="00132D3B">
        <w:rPr>
          <w:rFonts w:ascii="Times New Roman" w:hAnsi="Times New Roman" w:cs="Times New Roman"/>
          <w:i/>
          <w:iCs/>
          <w:sz w:val="24"/>
          <w:szCs w:val="24"/>
        </w:rPr>
        <w:t xml:space="preserve">green accounting, </w:t>
      </w:r>
      <w:r w:rsidRPr="00132D3B">
        <w:rPr>
          <w:rFonts w:ascii="Times New Roman" w:hAnsi="Times New Roman" w:cs="Times New Roman"/>
          <w:sz w:val="24"/>
          <w:szCs w:val="24"/>
        </w:rPr>
        <w:t xml:space="preserve">para pengrajin dituntut untuk memiliki kesadaran akan tanggung jawab terhadap lingkungan serta pemahaman yang mendalam mengenai konsep </w:t>
      </w:r>
      <w:r w:rsidRPr="00132D3B">
        <w:rPr>
          <w:rFonts w:ascii="Times New Roman" w:hAnsi="Times New Roman" w:cs="Times New Roman"/>
          <w:i/>
          <w:iCs/>
          <w:sz w:val="24"/>
          <w:szCs w:val="24"/>
        </w:rPr>
        <w:t>green accounting</w:t>
      </w:r>
      <w:r w:rsidRPr="00132D3B">
        <w:rPr>
          <w:rFonts w:ascii="Times New Roman" w:hAnsi="Times New Roman" w:cs="Times New Roman"/>
          <w:sz w:val="24"/>
          <w:szCs w:val="24"/>
        </w:rPr>
        <w:t xml:space="preserve">. Tanpa kedua hal tersebut, pengrajin akan mengalami kesulitan untuk mencatat dan menganalisis data dengan akurat. Meskipun mereka mungkin sudah memiliki kesadaran akan pentingnya tanggung jawab sosial terhadap lingkungan, mereka sering kali tidak mengetahui bagaimana </w:t>
      </w:r>
      <w:r w:rsidR="00167E78">
        <w:rPr>
          <w:rFonts w:ascii="Times New Roman" w:hAnsi="Times New Roman" w:cs="Times New Roman"/>
          <w:sz w:val="24"/>
          <w:szCs w:val="24"/>
        </w:rPr>
        <w:t xml:space="preserve">cara </w:t>
      </w:r>
      <w:r w:rsidRPr="00132D3B">
        <w:rPr>
          <w:rFonts w:ascii="Times New Roman" w:hAnsi="Times New Roman" w:cs="Times New Roman"/>
          <w:sz w:val="24"/>
          <w:szCs w:val="24"/>
        </w:rPr>
        <w:t xml:space="preserve">untuk mengintegrasikannya ke dalam kegiatan produksi sehari-hari. </w:t>
      </w:r>
      <w:r w:rsidRPr="004014F9">
        <w:rPr>
          <w:rFonts w:ascii="Times New Roman" w:hAnsi="Times New Roman" w:cs="Times New Roman"/>
          <w:sz w:val="24"/>
          <w:szCs w:val="24"/>
        </w:rPr>
        <w:t xml:space="preserve">Faktor utama yang menyebabkan terbatasnya kesadaran ini adalah rendahnya akses terhadap informasi dan edukasi terkait </w:t>
      </w:r>
      <w:r>
        <w:rPr>
          <w:rFonts w:ascii="Times New Roman" w:hAnsi="Times New Roman" w:cs="Times New Roman"/>
          <w:sz w:val="24"/>
          <w:szCs w:val="24"/>
        </w:rPr>
        <w:t xml:space="preserve">penerapan </w:t>
      </w:r>
      <w:r w:rsidR="004E7111">
        <w:rPr>
          <w:rFonts w:ascii="Times New Roman" w:hAnsi="Times New Roman" w:cs="Times New Roman"/>
          <w:i/>
          <w:iCs/>
          <w:sz w:val="24"/>
          <w:szCs w:val="24"/>
        </w:rPr>
        <w:t>green accounting</w:t>
      </w:r>
      <w:r w:rsidRPr="004014F9">
        <w:rPr>
          <w:rFonts w:ascii="Times New Roman" w:hAnsi="Times New Roman" w:cs="Times New Roman"/>
          <w:sz w:val="24"/>
          <w:szCs w:val="24"/>
        </w:rPr>
        <w:t xml:space="preserve">. </w:t>
      </w:r>
    </w:p>
    <w:p w14:paraId="7F6B6080" w14:textId="5A9FEB6D" w:rsidR="00132D3B" w:rsidRDefault="004E7111" w:rsidP="00132D3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Selama ini para pengrajin hanya diberikan pelatihan</w:t>
      </w:r>
      <w:r w:rsidR="00132D3B" w:rsidRPr="004014F9">
        <w:rPr>
          <w:rFonts w:ascii="Times New Roman" w:hAnsi="Times New Roman" w:cs="Times New Roman"/>
          <w:sz w:val="24"/>
          <w:szCs w:val="24"/>
        </w:rPr>
        <w:t xml:space="preserve"> </w:t>
      </w:r>
      <w:r>
        <w:rPr>
          <w:rFonts w:ascii="Times New Roman" w:hAnsi="Times New Roman" w:cs="Times New Roman"/>
          <w:sz w:val="24"/>
          <w:szCs w:val="24"/>
        </w:rPr>
        <w:t>yang</w:t>
      </w:r>
      <w:r w:rsidR="00132D3B" w:rsidRPr="004014F9">
        <w:rPr>
          <w:rFonts w:ascii="Times New Roman" w:hAnsi="Times New Roman" w:cs="Times New Roman"/>
          <w:sz w:val="24"/>
          <w:szCs w:val="24"/>
        </w:rPr>
        <w:t xml:space="preserve"> berfokus pada keterampilan teknis dalam memproduksi </w:t>
      </w:r>
      <w:r w:rsidR="00132D3B">
        <w:rPr>
          <w:rFonts w:ascii="Times New Roman" w:hAnsi="Times New Roman" w:cs="Times New Roman"/>
          <w:sz w:val="24"/>
          <w:szCs w:val="24"/>
        </w:rPr>
        <w:t>tenu</w:t>
      </w:r>
      <w:r w:rsidR="00132D3B" w:rsidRPr="004014F9">
        <w:rPr>
          <w:rFonts w:ascii="Times New Roman" w:hAnsi="Times New Roman" w:cs="Times New Roman"/>
          <w:sz w:val="24"/>
          <w:szCs w:val="24"/>
        </w:rPr>
        <w:t>n</w:t>
      </w:r>
      <w:r w:rsidR="00605AC0">
        <w:rPr>
          <w:rFonts w:ascii="Times New Roman" w:hAnsi="Times New Roman" w:cs="Times New Roman"/>
          <w:sz w:val="24"/>
          <w:szCs w:val="24"/>
        </w:rPr>
        <w:t xml:space="preserve"> dan pembukuan usaha</w:t>
      </w:r>
      <w:r w:rsidR="00132D3B" w:rsidRPr="004014F9">
        <w:rPr>
          <w:rFonts w:ascii="Times New Roman" w:hAnsi="Times New Roman" w:cs="Times New Roman"/>
          <w:sz w:val="24"/>
          <w:szCs w:val="24"/>
        </w:rPr>
        <w:t xml:space="preserve"> tanpa </w:t>
      </w:r>
      <w:r w:rsidR="00132D3B" w:rsidRPr="004014F9">
        <w:rPr>
          <w:rFonts w:ascii="Times New Roman" w:hAnsi="Times New Roman" w:cs="Times New Roman"/>
          <w:sz w:val="24"/>
          <w:szCs w:val="24"/>
        </w:rPr>
        <w:lastRenderedPageBreak/>
        <w:t>diberikan pelatihan tentang bagaimana cara mengelola limbah atau meminimalkan dampak</w:t>
      </w:r>
      <w:r w:rsidR="00132D3B">
        <w:rPr>
          <w:rFonts w:ascii="Times New Roman" w:hAnsi="Times New Roman" w:cs="Times New Roman"/>
          <w:sz w:val="24"/>
          <w:szCs w:val="24"/>
        </w:rPr>
        <w:t>nya terhadap</w:t>
      </w:r>
      <w:r w:rsidR="00132D3B" w:rsidRPr="004014F9">
        <w:rPr>
          <w:rFonts w:ascii="Times New Roman" w:hAnsi="Times New Roman" w:cs="Times New Roman"/>
          <w:sz w:val="24"/>
          <w:szCs w:val="24"/>
        </w:rPr>
        <w:t xml:space="preserve"> lingkungan.</w:t>
      </w:r>
      <w:r w:rsidR="00132D3B">
        <w:rPr>
          <w:rFonts w:ascii="Times New Roman" w:hAnsi="Times New Roman" w:cs="Times New Roman"/>
          <w:sz w:val="24"/>
          <w:szCs w:val="24"/>
        </w:rPr>
        <w:t xml:space="preserve"> Berikut adalah pemaparan informan mengenai pelatihan usaha yang pernah mereka ikuti:</w:t>
      </w:r>
    </w:p>
    <w:p w14:paraId="090D1276" w14:textId="514DC7BD" w:rsidR="00AC7AE4" w:rsidRPr="00AC7AE4" w:rsidRDefault="00AC7AE4" w:rsidP="00AC7AE4">
      <w:pPr>
        <w:spacing w:line="240" w:lineRule="auto"/>
        <w:ind w:left="567"/>
        <w:jc w:val="both"/>
        <w:rPr>
          <w:rFonts w:ascii="Times New Roman" w:hAnsi="Times New Roman" w:cs="Times New Roman"/>
        </w:rPr>
      </w:pPr>
      <w:r w:rsidRPr="00AC7AE4">
        <w:rPr>
          <w:rFonts w:asciiTheme="majorBidi" w:eastAsia="Times New Roman" w:hAnsiTheme="majorBidi" w:cstheme="majorBidi"/>
          <w:i/>
          <w:iCs/>
        </w:rPr>
        <w:t>“Iya. Di perindustrian. Diajarkan pembukuan. Kayak pembeli, apa itu namanya… modal kita kan, berapa sekian… pengeluarannya sekian apa itu nah.”</w:t>
      </w:r>
      <w:r w:rsidRPr="00AC7AE4">
        <w:rPr>
          <w:rFonts w:asciiTheme="majorBidi" w:eastAsia="Times New Roman" w:hAnsiTheme="majorBidi" w:cstheme="majorBidi"/>
        </w:rPr>
        <w:t xml:space="preserve"> (20 S 2)</w:t>
      </w:r>
    </w:p>
    <w:p w14:paraId="22663410" w14:textId="7268D6A6" w:rsidR="00167E78" w:rsidRPr="00167E78" w:rsidRDefault="00167E78" w:rsidP="00023EF6">
      <w:pPr>
        <w:spacing w:line="240" w:lineRule="auto"/>
        <w:ind w:left="567"/>
        <w:jc w:val="both"/>
        <w:rPr>
          <w:rFonts w:asciiTheme="majorBidi" w:eastAsia="Times New Roman" w:hAnsiTheme="majorBidi" w:cstheme="majorBidi"/>
        </w:rPr>
      </w:pPr>
      <w:r w:rsidRPr="00167E78">
        <w:rPr>
          <w:rFonts w:asciiTheme="majorBidi" w:eastAsia="Times New Roman" w:hAnsiTheme="majorBidi" w:cstheme="majorBidi"/>
          <w:i/>
          <w:iCs/>
        </w:rPr>
        <w:t>“Beh, sering datang. Apalagi kalo survey, ga ada juga hasil yang kita dapat, percuma aja. Jangan lah bantuan untuk bahan baku aja mana ada. Paling cuman pelatihan, dikasih uang lima puluh ribu, seratus. Ah, miskin betul.”</w:t>
      </w:r>
      <w:r>
        <w:rPr>
          <w:rFonts w:asciiTheme="majorBidi" w:eastAsia="Times New Roman" w:hAnsiTheme="majorBidi" w:cstheme="majorBidi"/>
        </w:rPr>
        <w:t xml:space="preserve"> </w:t>
      </w:r>
      <w:r w:rsidRPr="00167E78">
        <w:rPr>
          <w:rFonts w:asciiTheme="majorBidi" w:eastAsia="Times New Roman" w:hAnsiTheme="majorBidi" w:cstheme="majorBidi"/>
        </w:rPr>
        <w:t>(44 MA</w:t>
      </w:r>
      <w:r>
        <w:rPr>
          <w:rFonts w:asciiTheme="majorBidi" w:eastAsia="Times New Roman" w:hAnsiTheme="majorBidi" w:cstheme="majorBidi"/>
        </w:rPr>
        <w:t>)</w:t>
      </w:r>
    </w:p>
    <w:p w14:paraId="55C81D8D" w14:textId="3AE9B14D" w:rsidR="00023EF6" w:rsidRDefault="00132D3B" w:rsidP="00440A6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Pemaparan kedua informan di atas menunjukkan bahwa pemerintah setempat selaku pihak yang menyelenggarakan pelatihan </w:t>
      </w:r>
      <w:r w:rsidRPr="001B411E">
        <w:rPr>
          <w:rFonts w:ascii="Times New Roman" w:hAnsi="Times New Roman" w:cs="Times New Roman"/>
          <w:sz w:val="24"/>
          <w:szCs w:val="24"/>
        </w:rPr>
        <w:t>cenderung lebih sering me</w:t>
      </w:r>
      <w:r>
        <w:rPr>
          <w:rFonts w:ascii="Times New Roman" w:hAnsi="Times New Roman" w:cs="Times New Roman"/>
          <w:sz w:val="24"/>
          <w:szCs w:val="24"/>
        </w:rPr>
        <w:t>laksa</w:t>
      </w:r>
      <w:r w:rsidRPr="001B411E">
        <w:rPr>
          <w:rFonts w:ascii="Times New Roman" w:hAnsi="Times New Roman" w:cs="Times New Roman"/>
          <w:sz w:val="24"/>
          <w:szCs w:val="24"/>
        </w:rPr>
        <w:t>n</w:t>
      </w:r>
      <w:r>
        <w:rPr>
          <w:rFonts w:ascii="Times New Roman" w:hAnsi="Times New Roman" w:cs="Times New Roman"/>
          <w:sz w:val="24"/>
          <w:szCs w:val="24"/>
        </w:rPr>
        <w:t>akan</w:t>
      </w:r>
      <w:r w:rsidRPr="001B411E">
        <w:rPr>
          <w:rFonts w:ascii="Times New Roman" w:hAnsi="Times New Roman" w:cs="Times New Roman"/>
          <w:sz w:val="24"/>
          <w:szCs w:val="24"/>
        </w:rPr>
        <w:t xml:space="preserve"> pelatihan teknis tentang keterampilan menenun, dibandingkan dengan pelatihan yang berfokus pada </w:t>
      </w:r>
      <w:r w:rsidR="00CA0F68">
        <w:rPr>
          <w:rFonts w:ascii="Times New Roman" w:hAnsi="Times New Roman" w:cs="Times New Roman"/>
          <w:sz w:val="24"/>
          <w:szCs w:val="24"/>
        </w:rPr>
        <w:t>pengolahan</w:t>
      </w:r>
      <w:r w:rsidRPr="001B411E">
        <w:rPr>
          <w:rFonts w:ascii="Times New Roman" w:hAnsi="Times New Roman" w:cs="Times New Roman"/>
          <w:sz w:val="24"/>
          <w:szCs w:val="24"/>
        </w:rPr>
        <w:t xml:space="preserve"> limbah hasil produksi. Hal ini menyebabkan </w:t>
      </w:r>
      <w:r>
        <w:rPr>
          <w:rFonts w:ascii="Times New Roman" w:hAnsi="Times New Roman" w:cs="Times New Roman"/>
          <w:sz w:val="24"/>
          <w:szCs w:val="24"/>
        </w:rPr>
        <w:t xml:space="preserve">para </w:t>
      </w:r>
      <w:r w:rsidRPr="001B411E">
        <w:rPr>
          <w:rFonts w:ascii="Times New Roman" w:hAnsi="Times New Roman" w:cs="Times New Roman"/>
          <w:sz w:val="24"/>
          <w:szCs w:val="24"/>
        </w:rPr>
        <w:t xml:space="preserve">pengrajin lebih terampil dalam aspek produksi, </w:t>
      </w:r>
      <w:r>
        <w:rPr>
          <w:rFonts w:ascii="Times New Roman" w:hAnsi="Times New Roman" w:cs="Times New Roman"/>
          <w:sz w:val="24"/>
          <w:szCs w:val="24"/>
        </w:rPr>
        <w:t>namun</w:t>
      </w:r>
      <w:r w:rsidRPr="001B411E">
        <w:rPr>
          <w:rFonts w:ascii="Times New Roman" w:hAnsi="Times New Roman" w:cs="Times New Roman"/>
          <w:sz w:val="24"/>
          <w:szCs w:val="24"/>
        </w:rPr>
        <w:t xml:space="preserve"> kurang memiliki pemahaman dan kemampuan untuk menangani limbah secara ramah lingkungan, sehingga masalah pencemaran masih sering </w:t>
      </w:r>
      <w:r>
        <w:rPr>
          <w:rFonts w:ascii="Times New Roman" w:hAnsi="Times New Roman" w:cs="Times New Roman"/>
          <w:sz w:val="24"/>
          <w:szCs w:val="24"/>
        </w:rPr>
        <w:t xml:space="preserve">kali </w:t>
      </w:r>
      <w:r w:rsidRPr="001B411E">
        <w:rPr>
          <w:rFonts w:ascii="Times New Roman" w:hAnsi="Times New Roman" w:cs="Times New Roman"/>
          <w:sz w:val="24"/>
          <w:szCs w:val="24"/>
        </w:rPr>
        <w:t>diabaikan.</w:t>
      </w:r>
      <w:r>
        <w:rPr>
          <w:rFonts w:ascii="Times New Roman" w:hAnsi="Times New Roman" w:cs="Times New Roman"/>
          <w:sz w:val="24"/>
          <w:szCs w:val="24"/>
        </w:rPr>
        <w:t xml:space="preserve"> Minimnya edukasi yang diberikan kepada para pengrajin juga membuat para pengrajin tidak mengetahui dampak dari </w:t>
      </w:r>
      <w:r w:rsidR="00CA0F68">
        <w:rPr>
          <w:rFonts w:ascii="Times New Roman" w:hAnsi="Times New Roman" w:cs="Times New Roman"/>
          <w:sz w:val="24"/>
          <w:szCs w:val="24"/>
        </w:rPr>
        <w:t>pengolahan</w:t>
      </w:r>
      <w:r>
        <w:rPr>
          <w:rFonts w:ascii="Times New Roman" w:hAnsi="Times New Roman" w:cs="Times New Roman"/>
          <w:sz w:val="24"/>
          <w:szCs w:val="24"/>
        </w:rPr>
        <w:t xml:space="preserve"> limbah yang tidak tepat</w:t>
      </w:r>
      <w:r w:rsidR="00440A6F">
        <w:rPr>
          <w:rFonts w:ascii="Times New Roman" w:hAnsi="Times New Roman" w:cs="Times New Roman"/>
          <w:sz w:val="24"/>
          <w:szCs w:val="24"/>
        </w:rPr>
        <w:t xml:space="preserve"> dan </w:t>
      </w:r>
      <w:r w:rsidR="00E458CF" w:rsidRPr="00E458CF">
        <w:rPr>
          <w:rFonts w:ascii="Times New Roman" w:hAnsi="Times New Roman" w:cs="Times New Roman"/>
          <w:sz w:val="24"/>
          <w:szCs w:val="24"/>
        </w:rPr>
        <w:t xml:space="preserve">pentingnya mencatat dan mengelola dampak lingkungan dari aktivitas </w:t>
      </w:r>
      <w:r w:rsidR="00E458CF">
        <w:rPr>
          <w:rFonts w:ascii="Times New Roman" w:hAnsi="Times New Roman" w:cs="Times New Roman"/>
          <w:sz w:val="24"/>
          <w:szCs w:val="24"/>
        </w:rPr>
        <w:t xml:space="preserve">usaha </w:t>
      </w:r>
      <w:r w:rsidR="00E458CF" w:rsidRPr="00E458CF">
        <w:rPr>
          <w:rFonts w:ascii="Times New Roman" w:hAnsi="Times New Roman" w:cs="Times New Roman"/>
          <w:sz w:val="24"/>
          <w:szCs w:val="24"/>
        </w:rPr>
        <w:t>mereka.</w:t>
      </w:r>
      <w:r w:rsidR="00E458CF">
        <w:rPr>
          <w:rFonts w:ascii="Times New Roman" w:hAnsi="Times New Roman" w:cs="Times New Roman"/>
          <w:sz w:val="24"/>
          <w:szCs w:val="24"/>
        </w:rPr>
        <w:t xml:space="preserve"> Hal tersebut tergambar dalam salah satu kutipan wawancara dengan infroman berikut:</w:t>
      </w:r>
    </w:p>
    <w:p w14:paraId="5A72089D" w14:textId="77777777" w:rsidR="00023EF6" w:rsidRDefault="00023EF6" w:rsidP="00023EF6">
      <w:pPr>
        <w:spacing w:line="240" w:lineRule="auto"/>
        <w:ind w:left="567"/>
        <w:jc w:val="both"/>
        <w:rPr>
          <w:rFonts w:asciiTheme="majorBidi" w:eastAsia="Times New Roman" w:hAnsiTheme="majorBidi" w:cstheme="majorBidi"/>
          <w:sz w:val="24"/>
          <w:szCs w:val="24"/>
        </w:rPr>
      </w:pPr>
      <w:r>
        <w:rPr>
          <w:rFonts w:asciiTheme="majorBidi" w:eastAsia="Times New Roman" w:hAnsiTheme="majorBidi" w:cstheme="majorBidi"/>
          <w:i/>
          <w:iCs/>
        </w:rPr>
        <w:t>“</w:t>
      </w:r>
      <w:r w:rsidRPr="00AC7AE4">
        <w:rPr>
          <w:rFonts w:asciiTheme="majorBidi" w:eastAsia="Times New Roman" w:hAnsiTheme="majorBidi" w:cstheme="majorBidi"/>
          <w:i/>
          <w:iCs/>
        </w:rPr>
        <w:t>Sosialisasinya cuman limbah aja dulu, tapi gada digunakan itu. Cuman limbahnya dulu itu kan kita jadikan biogas kan. Sekarang kan rusak jadi, ga. Dulu itu kan di situ (di IPAL) kita masak benang, sekarang kan di rumah masing-masing kan</w:t>
      </w:r>
      <w:r>
        <w:rPr>
          <w:rFonts w:asciiTheme="majorBidi" w:eastAsia="Times New Roman" w:hAnsiTheme="majorBidi" w:cstheme="majorBidi"/>
        </w:rPr>
        <w:t xml:space="preserve">.” </w:t>
      </w:r>
      <w:r w:rsidRPr="00AC7AE4">
        <w:rPr>
          <w:rFonts w:asciiTheme="majorBidi" w:eastAsia="Times New Roman" w:hAnsiTheme="majorBidi" w:cstheme="majorBidi"/>
        </w:rPr>
        <w:t>(</w:t>
      </w:r>
      <w:r>
        <w:rPr>
          <w:rFonts w:asciiTheme="majorBidi" w:eastAsia="Times New Roman" w:hAnsiTheme="majorBidi" w:cstheme="majorBidi"/>
        </w:rPr>
        <w:t>24 S 2</w:t>
      </w:r>
      <w:r w:rsidRPr="00AC7AE4">
        <w:rPr>
          <w:rFonts w:asciiTheme="majorBidi" w:eastAsia="Times New Roman" w:hAnsiTheme="majorBidi" w:cstheme="majorBidi"/>
          <w:sz w:val="24"/>
          <w:szCs w:val="24"/>
        </w:rPr>
        <w:t>)</w:t>
      </w:r>
    </w:p>
    <w:p w14:paraId="7999383E" w14:textId="77777777" w:rsidR="0083488F" w:rsidRDefault="00D87359" w:rsidP="006C0D2C">
      <w:pPr>
        <w:spacing w:after="0" w:line="480" w:lineRule="auto"/>
        <w:ind w:firstLine="709"/>
        <w:jc w:val="both"/>
        <w:rPr>
          <w:rFonts w:ascii="Times New Roman" w:hAnsi="Times New Roman" w:cs="Times New Roman"/>
          <w:sz w:val="24"/>
          <w:szCs w:val="24"/>
        </w:rPr>
      </w:pPr>
      <w:r w:rsidRPr="00D87359">
        <w:rPr>
          <w:rFonts w:ascii="Times New Roman" w:hAnsi="Times New Roman" w:cs="Times New Roman"/>
          <w:sz w:val="24"/>
          <w:szCs w:val="24"/>
        </w:rPr>
        <w:t xml:space="preserve">Berdasarkan kutipan wawancara </w:t>
      </w:r>
      <w:r>
        <w:rPr>
          <w:rFonts w:ascii="Times New Roman" w:hAnsi="Times New Roman" w:cs="Times New Roman"/>
          <w:sz w:val="24"/>
          <w:szCs w:val="24"/>
        </w:rPr>
        <w:t>di a</w:t>
      </w:r>
      <w:r w:rsidRPr="00D87359">
        <w:rPr>
          <w:rFonts w:ascii="Times New Roman" w:hAnsi="Times New Roman" w:cs="Times New Roman"/>
          <w:sz w:val="24"/>
          <w:szCs w:val="24"/>
        </w:rPr>
        <w:t>t</w:t>
      </w:r>
      <w:r>
        <w:rPr>
          <w:rFonts w:ascii="Times New Roman" w:hAnsi="Times New Roman" w:cs="Times New Roman"/>
          <w:sz w:val="24"/>
          <w:szCs w:val="24"/>
        </w:rPr>
        <w:t>as</w:t>
      </w:r>
      <w:r w:rsidRPr="00D87359">
        <w:rPr>
          <w:rFonts w:ascii="Times New Roman" w:hAnsi="Times New Roman" w:cs="Times New Roman"/>
          <w:sz w:val="24"/>
          <w:szCs w:val="24"/>
        </w:rPr>
        <w:t>, terlihat jelas bahwa sosialisasi yang pernah dilakukan hanya terbatas pada pengolahan limbah, khususnya dalam konteks pemanfaatan limbah menjadi biogas</w:t>
      </w:r>
      <w:r>
        <w:rPr>
          <w:rFonts w:ascii="Times New Roman" w:hAnsi="Times New Roman" w:cs="Times New Roman"/>
          <w:sz w:val="24"/>
          <w:szCs w:val="24"/>
        </w:rPr>
        <w:t xml:space="preserve"> dengan menggunakan IPAL</w:t>
      </w:r>
      <w:r w:rsidRPr="00D87359">
        <w:rPr>
          <w:rFonts w:ascii="Times New Roman" w:hAnsi="Times New Roman" w:cs="Times New Roman"/>
          <w:sz w:val="24"/>
          <w:szCs w:val="24"/>
        </w:rPr>
        <w:t xml:space="preserve">. Namun, program tersebut tidak berkelanjutan karena </w:t>
      </w:r>
      <w:r>
        <w:rPr>
          <w:rFonts w:ascii="Times New Roman" w:hAnsi="Times New Roman" w:cs="Times New Roman"/>
          <w:sz w:val="24"/>
          <w:szCs w:val="24"/>
        </w:rPr>
        <w:t>IPAL</w:t>
      </w:r>
      <w:r w:rsidRPr="00D87359">
        <w:rPr>
          <w:rFonts w:ascii="Times New Roman" w:hAnsi="Times New Roman" w:cs="Times New Roman"/>
          <w:sz w:val="24"/>
          <w:szCs w:val="24"/>
        </w:rPr>
        <w:t xml:space="preserve"> yang digunakan kini </w:t>
      </w:r>
      <w:r>
        <w:rPr>
          <w:rFonts w:ascii="Times New Roman" w:hAnsi="Times New Roman" w:cs="Times New Roman"/>
          <w:sz w:val="24"/>
          <w:szCs w:val="24"/>
        </w:rPr>
        <w:t xml:space="preserve">mengalami </w:t>
      </w:r>
      <w:r>
        <w:rPr>
          <w:rFonts w:ascii="Times New Roman" w:hAnsi="Times New Roman" w:cs="Times New Roman"/>
          <w:sz w:val="24"/>
          <w:szCs w:val="24"/>
        </w:rPr>
        <w:lastRenderedPageBreak/>
        <w:t>ke</w:t>
      </w:r>
      <w:r w:rsidRPr="00D87359">
        <w:rPr>
          <w:rFonts w:ascii="Times New Roman" w:hAnsi="Times New Roman" w:cs="Times New Roman"/>
          <w:sz w:val="24"/>
          <w:szCs w:val="24"/>
        </w:rPr>
        <w:t>rusak</w:t>
      </w:r>
      <w:r>
        <w:rPr>
          <w:rFonts w:ascii="Times New Roman" w:hAnsi="Times New Roman" w:cs="Times New Roman"/>
          <w:sz w:val="24"/>
          <w:szCs w:val="24"/>
        </w:rPr>
        <w:t xml:space="preserve">an. </w:t>
      </w:r>
      <w:r w:rsidR="00646D83">
        <w:rPr>
          <w:rFonts w:ascii="Times New Roman" w:hAnsi="Times New Roman" w:cs="Times New Roman"/>
          <w:sz w:val="24"/>
          <w:szCs w:val="24"/>
        </w:rPr>
        <w:t>P</w:t>
      </w:r>
      <w:r w:rsidRPr="00D87359">
        <w:rPr>
          <w:rFonts w:ascii="Times New Roman" w:hAnsi="Times New Roman" w:cs="Times New Roman"/>
          <w:sz w:val="24"/>
          <w:szCs w:val="24"/>
        </w:rPr>
        <w:t xml:space="preserve">erubahan perilaku pengrajin yang kembali melakukan proses </w:t>
      </w:r>
      <w:r w:rsidR="00EA40FB">
        <w:rPr>
          <w:rFonts w:ascii="Times New Roman" w:hAnsi="Times New Roman" w:cs="Times New Roman"/>
          <w:sz w:val="24"/>
          <w:szCs w:val="24"/>
        </w:rPr>
        <w:t>pewarnaan benang</w:t>
      </w:r>
      <w:r w:rsidRPr="00D87359">
        <w:rPr>
          <w:rFonts w:ascii="Times New Roman" w:hAnsi="Times New Roman" w:cs="Times New Roman"/>
          <w:sz w:val="24"/>
          <w:szCs w:val="24"/>
        </w:rPr>
        <w:t xml:space="preserve"> di rumah masing-masing menandakan </w:t>
      </w:r>
      <w:r w:rsidR="00EA40FB">
        <w:rPr>
          <w:rFonts w:ascii="Times New Roman" w:hAnsi="Times New Roman" w:cs="Times New Roman"/>
          <w:sz w:val="24"/>
          <w:szCs w:val="24"/>
        </w:rPr>
        <w:t xml:space="preserve">bahwa </w:t>
      </w:r>
      <w:r w:rsidR="008D2164" w:rsidRPr="008D2164">
        <w:rPr>
          <w:rFonts w:ascii="Times New Roman" w:hAnsi="Times New Roman" w:cs="Times New Roman"/>
          <w:sz w:val="24"/>
          <w:szCs w:val="24"/>
        </w:rPr>
        <w:t xml:space="preserve">tidak </w:t>
      </w:r>
      <w:r w:rsidR="00EA40FB">
        <w:rPr>
          <w:rFonts w:ascii="Times New Roman" w:hAnsi="Times New Roman" w:cs="Times New Roman"/>
          <w:sz w:val="24"/>
          <w:szCs w:val="24"/>
        </w:rPr>
        <w:t>ada integrasi</w:t>
      </w:r>
      <w:r w:rsidR="008D2164" w:rsidRPr="008D2164">
        <w:rPr>
          <w:rFonts w:ascii="Times New Roman" w:hAnsi="Times New Roman" w:cs="Times New Roman"/>
          <w:sz w:val="24"/>
          <w:szCs w:val="24"/>
        </w:rPr>
        <w:t xml:space="preserve"> </w:t>
      </w:r>
      <w:r w:rsidR="00646D83">
        <w:rPr>
          <w:rFonts w:ascii="Times New Roman" w:hAnsi="Times New Roman" w:cs="Times New Roman"/>
          <w:sz w:val="24"/>
          <w:szCs w:val="24"/>
        </w:rPr>
        <w:t xml:space="preserve">jangka panjang </w:t>
      </w:r>
      <w:r w:rsidR="008D2164" w:rsidRPr="008D2164">
        <w:rPr>
          <w:rFonts w:ascii="Times New Roman" w:hAnsi="Times New Roman" w:cs="Times New Roman"/>
          <w:sz w:val="24"/>
          <w:szCs w:val="24"/>
        </w:rPr>
        <w:t xml:space="preserve">antara pelatihan, ketersediaan fasilitas, dan </w:t>
      </w:r>
      <w:r w:rsidR="00646D83">
        <w:rPr>
          <w:rFonts w:ascii="Times New Roman" w:hAnsi="Times New Roman" w:cs="Times New Roman"/>
          <w:sz w:val="24"/>
          <w:szCs w:val="24"/>
        </w:rPr>
        <w:t>kebiasaan produksi</w:t>
      </w:r>
      <w:r w:rsidR="008D2164" w:rsidRPr="008D2164">
        <w:rPr>
          <w:rFonts w:ascii="Times New Roman" w:hAnsi="Times New Roman" w:cs="Times New Roman"/>
          <w:sz w:val="24"/>
          <w:szCs w:val="24"/>
        </w:rPr>
        <w:t xml:space="preserve"> kerja para </w:t>
      </w:r>
      <w:r w:rsidR="00646D83">
        <w:rPr>
          <w:rFonts w:ascii="Times New Roman" w:hAnsi="Times New Roman" w:cs="Times New Roman"/>
          <w:sz w:val="24"/>
          <w:szCs w:val="24"/>
        </w:rPr>
        <w:t>pengrajin tenun</w:t>
      </w:r>
      <w:r w:rsidR="008D2164" w:rsidRPr="008D2164">
        <w:rPr>
          <w:rFonts w:ascii="Times New Roman" w:hAnsi="Times New Roman" w:cs="Times New Roman"/>
          <w:sz w:val="24"/>
          <w:szCs w:val="24"/>
        </w:rPr>
        <w:t xml:space="preserve">. </w:t>
      </w:r>
    </w:p>
    <w:p w14:paraId="36D00D6F" w14:textId="7DB9373C" w:rsidR="008D2164" w:rsidRDefault="008D2164" w:rsidP="006C0D2C">
      <w:pPr>
        <w:spacing w:after="0" w:line="480" w:lineRule="auto"/>
        <w:ind w:firstLine="709"/>
        <w:jc w:val="both"/>
        <w:rPr>
          <w:rFonts w:ascii="Times New Roman" w:hAnsi="Times New Roman" w:cs="Times New Roman"/>
          <w:sz w:val="24"/>
          <w:szCs w:val="24"/>
        </w:rPr>
      </w:pPr>
      <w:r w:rsidRPr="008D2164">
        <w:rPr>
          <w:rFonts w:ascii="Times New Roman" w:hAnsi="Times New Roman" w:cs="Times New Roman"/>
          <w:sz w:val="24"/>
          <w:szCs w:val="24"/>
        </w:rPr>
        <w:t xml:space="preserve">Tanpa adanya pendampingan berkelanjutan serta sarana yang sesuai </w:t>
      </w:r>
      <w:r w:rsidR="00646D83">
        <w:rPr>
          <w:rFonts w:ascii="Times New Roman" w:hAnsi="Times New Roman" w:cs="Times New Roman"/>
          <w:sz w:val="24"/>
          <w:szCs w:val="24"/>
        </w:rPr>
        <w:t xml:space="preserve">dengan </w:t>
      </w:r>
      <w:r w:rsidRPr="008D2164">
        <w:rPr>
          <w:rFonts w:ascii="Times New Roman" w:hAnsi="Times New Roman" w:cs="Times New Roman"/>
          <w:sz w:val="24"/>
          <w:szCs w:val="24"/>
        </w:rPr>
        <w:t xml:space="preserve">kebutuhan, para pengrajin </w:t>
      </w:r>
      <w:r w:rsidR="00646D83">
        <w:rPr>
          <w:rFonts w:ascii="Times New Roman" w:hAnsi="Times New Roman" w:cs="Times New Roman"/>
          <w:sz w:val="24"/>
          <w:szCs w:val="24"/>
        </w:rPr>
        <w:t xml:space="preserve">akan </w:t>
      </w:r>
      <w:r w:rsidRPr="008D2164">
        <w:rPr>
          <w:rFonts w:ascii="Times New Roman" w:hAnsi="Times New Roman" w:cs="Times New Roman"/>
          <w:sz w:val="24"/>
          <w:szCs w:val="24"/>
        </w:rPr>
        <w:t xml:space="preserve">kembali ke metode produksi sebelumnya yang cenderung tidak memperhatikan aspek lingkungan. </w:t>
      </w:r>
      <w:r w:rsidR="006C0D2C">
        <w:rPr>
          <w:rFonts w:ascii="Times New Roman" w:hAnsi="Times New Roman" w:cs="Times New Roman"/>
          <w:sz w:val="24"/>
          <w:szCs w:val="24"/>
        </w:rPr>
        <w:t xml:space="preserve">Oleh karena itu, </w:t>
      </w:r>
      <w:r w:rsidR="0083488F">
        <w:rPr>
          <w:rFonts w:ascii="Times New Roman" w:hAnsi="Times New Roman" w:cs="Times New Roman"/>
          <w:sz w:val="24"/>
          <w:szCs w:val="24"/>
        </w:rPr>
        <w:t>m</w:t>
      </w:r>
      <w:r w:rsidR="006C0D2C" w:rsidRPr="006C0D2C">
        <w:rPr>
          <w:rFonts w:ascii="Times New Roman" w:hAnsi="Times New Roman" w:cs="Times New Roman"/>
          <w:sz w:val="24"/>
          <w:szCs w:val="24"/>
        </w:rPr>
        <w:t xml:space="preserve">inimnya sosialisasi dan pelatihan mengenai </w:t>
      </w:r>
      <w:r w:rsidR="006C0D2C" w:rsidRPr="006C0D2C">
        <w:rPr>
          <w:rFonts w:ascii="Times New Roman" w:hAnsi="Times New Roman" w:cs="Times New Roman"/>
          <w:i/>
          <w:iCs/>
          <w:sz w:val="24"/>
          <w:szCs w:val="24"/>
        </w:rPr>
        <w:t>green accounting</w:t>
      </w:r>
      <w:r w:rsidR="006C0D2C" w:rsidRPr="006C0D2C">
        <w:rPr>
          <w:rFonts w:ascii="Times New Roman" w:hAnsi="Times New Roman" w:cs="Times New Roman"/>
          <w:sz w:val="24"/>
          <w:szCs w:val="24"/>
        </w:rPr>
        <w:t xml:space="preserve"> menjadi salah satu </w:t>
      </w:r>
      <w:r w:rsidR="004430C0">
        <w:rPr>
          <w:rFonts w:ascii="Times New Roman" w:hAnsi="Times New Roman" w:cs="Times New Roman"/>
          <w:sz w:val="24"/>
          <w:szCs w:val="24"/>
        </w:rPr>
        <w:t>tantangan</w:t>
      </w:r>
      <w:r w:rsidR="006C0D2C" w:rsidRPr="006C0D2C">
        <w:rPr>
          <w:rFonts w:ascii="Times New Roman" w:hAnsi="Times New Roman" w:cs="Times New Roman"/>
          <w:sz w:val="24"/>
          <w:szCs w:val="24"/>
        </w:rPr>
        <w:t xml:space="preserve"> penerapan konsep ini di kalangan </w:t>
      </w:r>
      <w:r w:rsidR="006C0D2C">
        <w:rPr>
          <w:rFonts w:ascii="Times New Roman" w:hAnsi="Times New Roman" w:cs="Times New Roman"/>
          <w:sz w:val="24"/>
          <w:szCs w:val="24"/>
        </w:rPr>
        <w:t>pengrajin tenun</w:t>
      </w:r>
      <w:r w:rsidR="006C0D2C" w:rsidRPr="006C0D2C">
        <w:rPr>
          <w:rFonts w:ascii="Times New Roman" w:hAnsi="Times New Roman" w:cs="Times New Roman"/>
          <w:sz w:val="24"/>
          <w:szCs w:val="24"/>
        </w:rPr>
        <w:t xml:space="preserve">. Banyak pengrajin yang sebenarnya memiliki kemauan untuk belajar dan menerapkan prinsip-prinsip </w:t>
      </w:r>
      <w:r w:rsidR="006C0D2C">
        <w:rPr>
          <w:rFonts w:ascii="Times New Roman" w:hAnsi="Times New Roman" w:cs="Times New Roman"/>
          <w:sz w:val="24"/>
          <w:szCs w:val="24"/>
        </w:rPr>
        <w:t xml:space="preserve">usaha </w:t>
      </w:r>
      <w:r w:rsidR="006C0D2C" w:rsidRPr="006C0D2C">
        <w:rPr>
          <w:rFonts w:ascii="Times New Roman" w:hAnsi="Times New Roman" w:cs="Times New Roman"/>
          <w:sz w:val="24"/>
          <w:szCs w:val="24"/>
        </w:rPr>
        <w:t xml:space="preserve">ramah lingkungan, namun tidak mendapat akses informasi atau pendampingan yang </w:t>
      </w:r>
      <w:r w:rsidR="006C0D2C">
        <w:rPr>
          <w:rFonts w:ascii="Times New Roman" w:hAnsi="Times New Roman" w:cs="Times New Roman"/>
          <w:sz w:val="24"/>
          <w:szCs w:val="24"/>
        </w:rPr>
        <w:t>cukup</w:t>
      </w:r>
      <w:r w:rsidR="006C0D2C" w:rsidRPr="006C0D2C">
        <w:rPr>
          <w:rFonts w:ascii="Times New Roman" w:hAnsi="Times New Roman" w:cs="Times New Roman"/>
          <w:sz w:val="24"/>
          <w:szCs w:val="24"/>
        </w:rPr>
        <w:t xml:space="preserve">. Hal </w:t>
      </w:r>
      <w:r w:rsidR="006C0D2C">
        <w:rPr>
          <w:rFonts w:ascii="Times New Roman" w:hAnsi="Times New Roman" w:cs="Times New Roman"/>
          <w:sz w:val="24"/>
          <w:szCs w:val="24"/>
        </w:rPr>
        <w:t>tersebut</w:t>
      </w:r>
      <w:r w:rsidR="006C0D2C" w:rsidRPr="006C0D2C">
        <w:rPr>
          <w:rFonts w:ascii="Times New Roman" w:hAnsi="Times New Roman" w:cs="Times New Roman"/>
          <w:sz w:val="24"/>
          <w:szCs w:val="24"/>
        </w:rPr>
        <w:t xml:space="preserve"> </w:t>
      </w:r>
      <w:r w:rsidR="006C0D2C">
        <w:rPr>
          <w:rFonts w:ascii="Times New Roman" w:hAnsi="Times New Roman" w:cs="Times New Roman"/>
          <w:sz w:val="24"/>
          <w:szCs w:val="24"/>
        </w:rPr>
        <w:t xml:space="preserve">dapat dilihat </w:t>
      </w:r>
      <w:r w:rsidR="006C0D2C" w:rsidRPr="006C0D2C">
        <w:rPr>
          <w:rFonts w:ascii="Times New Roman" w:hAnsi="Times New Roman" w:cs="Times New Roman"/>
          <w:sz w:val="24"/>
          <w:szCs w:val="24"/>
        </w:rPr>
        <w:t xml:space="preserve">dari </w:t>
      </w:r>
      <w:r w:rsidR="006C0D2C">
        <w:rPr>
          <w:rFonts w:ascii="Times New Roman" w:hAnsi="Times New Roman" w:cs="Times New Roman"/>
          <w:sz w:val="24"/>
          <w:szCs w:val="24"/>
        </w:rPr>
        <w:t xml:space="preserve">jawaban salah satu informan ketika ditanya alasan mengapa belum menerapkan </w:t>
      </w:r>
      <w:r w:rsidR="006C0D2C">
        <w:rPr>
          <w:rFonts w:ascii="Times New Roman" w:hAnsi="Times New Roman" w:cs="Times New Roman"/>
          <w:i/>
          <w:iCs/>
          <w:sz w:val="24"/>
          <w:szCs w:val="24"/>
        </w:rPr>
        <w:t xml:space="preserve">green accounting, </w:t>
      </w:r>
      <w:r w:rsidR="006C0D2C">
        <w:rPr>
          <w:rFonts w:ascii="Times New Roman" w:hAnsi="Times New Roman" w:cs="Times New Roman"/>
          <w:sz w:val="24"/>
          <w:szCs w:val="24"/>
        </w:rPr>
        <w:t>seperti</w:t>
      </w:r>
      <w:r w:rsidR="006C0D2C" w:rsidRPr="006C0D2C">
        <w:rPr>
          <w:rFonts w:ascii="Times New Roman" w:hAnsi="Times New Roman" w:cs="Times New Roman"/>
          <w:sz w:val="24"/>
          <w:szCs w:val="24"/>
        </w:rPr>
        <w:t xml:space="preserve"> berikut:</w:t>
      </w:r>
    </w:p>
    <w:p w14:paraId="10E5AFBD" w14:textId="36039AB8" w:rsidR="00DC6D0B" w:rsidRPr="00D31B9F" w:rsidRDefault="00DC6D0B" w:rsidP="00D31B9F">
      <w:pPr>
        <w:spacing w:line="240" w:lineRule="auto"/>
        <w:ind w:left="567"/>
        <w:jc w:val="both"/>
        <w:rPr>
          <w:rFonts w:ascii="Times New Roman" w:hAnsi="Times New Roman" w:cs="Times New Roman"/>
        </w:rPr>
      </w:pPr>
      <w:r w:rsidRPr="00E458CF">
        <w:rPr>
          <w:rFonts w:asciiTheme="majorBidi" w:eastAsia="Times New Roman" w:hAnsiTheme="majorBidi" w:cstheme="majorBidi"/>
          <w:i/>
          <w:iCs/>
        </w:rPr>
        <w:t>“Ga ada yang ngajarin itu kan. Coba ada yang info-info ajarin kan, kita kan mau semua di sini. Kalo ada anu nya kan bisa kita praktekkan.”</w:t>
      </w:r>
      <w:r>
        <w:rPr>
          <w:rFonts w:asciiTheme="majorBidi" w:eastAsia="Times New Roman" w:hAnsiTheme="majorBidi" w:cstheme="majorBidi"/>
          <w:i/>
          <w:iCs/>
        </w:rPr>
        <w:t xml:space="preserve"> </w:t>
      </w:r>
      <w:r w:rsidRPr="00E458CF">
        <w:rPr>
          <w:rFonts w:asciiTheme="majorBidi" w:eastAsia="Times New Roman" w:hAnsiTheme="majorBidi" w:cstheme="majorBidi"/>
        </w:rPr>
        <w:t>(32 S 2)</w:t>
      </w:r>
    </w:p>
    <w:p w14:paraId="6ED5E7DE" w14:textId="7E750379" w:rsidR="00D31B9F" w:rsidRDefault="00D31B9F" w:rsidP="00D31B9F">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Hasil wawancara di atas menunjukkan bahwa sebagian pengrajin memiliki keinginan</w:t>
      </w:r>
      <w:r w:rsidR="00DC6D0B" w:rsidRPr="00DC6D0B">
        <w:rPr>
          <w:rFonts w:ascii="Times New Roman" w:hAnsi="Times New Roman" w:cs="Times New Roman"/>
          <w:sz w:val="24"/>
          <w:szCs w:val="24"/>
          <w:lang w:val="id-ID"/>
        </w:rPr>
        <w:t xml:space="preserve"> untuk belajar dan menerapkan </w:t>
      </w:r>
      <w:r w:rsidR="00DC6D0B" w:rsidRPr="00DC6D0B">
        <w:rPr>
          <w:rFonts w:ascii="Times New Roman" w:hAnsi="Times New Roman" w:cs="Times New Roman"/>
          <w:i/>
          <w:iCs/>
          <w:sz w:val="24"/>
          <w:szCs w:val="24"/>
          <w:lang w:val="id-ID"/>
        </w:rPr>
        <w:t>green accounting</w:t>
      </w:r>
      <w:r w:rsidR="00DC6D0B" w:rsidRPr="00DC6D0B">
        <w:rPr>
          <w:rFonts w:ascii="Times New Roman" w:hAnsi="Times New Roman" w:cs="Times New Roman"/>
          <w:sz w:val="24"/>
          <w:szCs w:val="24"/>
          <w:lang w:val="id-ID"/>
        </w:rPr>
        <w:t xml:space="preserve">. </w:t>
      </w:r>
      <w:r>
        <w:rPr>
          <w:rFonts w:ascii="Times New Roman" w:hAnsi="Times New Roman" w:cs="Times New Roman"/>
          <w:sz w:val="24"/>
          <w:szCs w:val="24"/>
          <w:lang w:val="id-ID"/>
        </w:rPr>
        <w:t>Jawaban informan pertama tersebut</w:t>
      </w:r>
      <w:r w:rsidR="00DC6D0B" w:rsidRPr="00DC6D0B">
        <w:rPr>
          <w:rFonts w:ascii="Times New Roman" w:hAnsi="Times New Roman" w:cs="Times New Roman"/>
          <w:sz w:val="24"/>
          <w:szCs w:val="24"/>
          <w:lang w:val="id-ID"/>
        </w:rPr>
        <w:t xml:space="preserve"> juga menunjukkan bahwa </w:t>
      </w:r>
      <w:r>
        <w:rPr>
          <w:rFonts w:ascii="Times New Roman" w:hAnsi="Times New Roman" w:cs="Times New Roman"/>
          <w:sz w:val="24"/>
          <w:szCs w:val="24"/>
          <w:lang w:val="id-ID"/>
        </w:rPr>
        <w:t>tidak semua pengrajin</w:t>
      </w:r>
      <w:r w:rsidR="00DC6D0B" w:rsidRPr="00DC6D0B">
        <w:rPr>
          <w:rFonts w:ascii="Times New Roman" w:hAnsi="Times New Roman" w:cs="Times New Roman"/>
          <w:sz w:val="24"/>
          <w:szCs w:val="24"/>
          <w:lang w:val="id-ID"/>
        </w:rPr>
        <w:t xml:space="preserve"> menolak </w:t>
      </w:r>
      <w:r>
        <w:rPr>
          <w:rFonts w:ascii="Times New Roman" w:hAnsi="Times New Roman" w:cs="Times New Roman"/>
          <w:sz w:val="24"/>
          <w:szCs w:val="24"/>
          <w:lang w:val="id-ID"/>
        </w:rPr>
        <w:t xml:space="preserve">penerapan </w:t>
      </w:r>
      <w:r>
        <w:rPr>
          <w:rFonts w:ascii="Times New Roman" w:hAnsi="Times New Roman" w:cs="Times New Roman"/>
          <w:i/>
          <w:iCs/>
          <w:sz w:val="24"/>
          <w:szCs w:val="24"/>
          <w:lang w:val="id-ID"/>
        </w:rPr>
        <w:t>green accounting</w:t>
      </w:r>
      <w:r w:rsidR="00DC6D0B" w:rsidRPr="00DC6D0B">
        <w:rPr>
          <w:rFonts w:ascii="Times New Roman" w:hAnsi="Times New Roman" w:cs="Times New Roman"/>
          <w:sz w:val="24"/>
          <w:szCs w:val="24"/>
          <w:lang w:val="id-ID"/>
        </w:rPr>
        <w:t xml:space="preserve">, </w:t>
      </w:r>
      <w:r>
        <w:rPr>
          <w:rFonts w:ascii="Times New Roman" w:hAnsi="Times New Roman" w:cs="Times New Roman"/>
          <w:sz w:val="24"/>
          <w:szCs w:val="24"/>
          <w:lang w:val="id-ID"/>
        </w:rPr>
        <w:t>mereka hanya</w:t>
      </w:r>
      <w:r w:rsidR="00DC6D0B" w:rsidRPr="00DC6D0B">
        <w:rPr>
          <w:rFonts w:ascii="Times New Roman" w:hAnsi="Times New Roman" w:cs="Times New Roman"/>
          <w:sz w:val="24"/>
          <w:szCs w:val="24"/>
          <w:lang w:val="id-ID"/>
        </w:rPr>
        <w:t xml:space="preserve"> membutuhkan pendampingan </w:t>
      </w:r>
      <w:r>
        <w:rPr>
          <w:rFonts w:ascii="Times New Roman" w:hAnsi="Times New Roman" w:cs="Times New Roman"/>
          <w:sz w:val="24"/>
          <w:szCs w:val="24"/>
          <w:lang w:val="id-ID"/>
        </w:rPr>
        <w:t>secara berkelanjutan</w:t>
      </w:r>
      <w:r w:rsidR="00DC6D0B" w:rsidRPr="00DC6D0B">
        <w:rPr>
          <w:rFonts w:ascii="Times New Roman" w:hAnsi="Times New Roman" w:cs="Times New Roman"/>
          <w:sz w:val="24"/>
          <w:szCs w:val="24"/>
          <w:lang w:val="id-ID"/>
        </w:rPr>
        <w:t xml:space="preserve"> dan metode penyampaian yang mudah dipahami. </w:t>
      </w:r>
      <w:r w:rsidR="00334FF9">
        <w:rPr>
          <w:rFonts w:ascii="Times New Roman" w:hAnsi="Times New Roman" w:cs="Times New Roman"/>
          <w:sz w:val="24"/>
          <w:szCs w:val="24"/>
          <w:lang w:val="id-ID"/>
        </w:rPr>
        <w:t xml:space="preserve">Keinginan untuk menerapkan praktik usaha yang ramah lingkungan sering kali bermula dari rasa penasaran terhadap proses </w:t>
      </w:r>
      <w:r w:rsidR="00CA0F68">
        <w:rPr>
          <w:rFonts w:ascii="Times New Roman" w:hAnsi="Times New Roman" w:cs="Times New Roman"/>
          <w:sz w:val="24"/>
          <w:szCs w:val="24"/>
          <w:lang w:val="id-ID"/>
        </w:rPr>
        <w:t>pengolahan</w:t>
      </w:r>
      <w:r w:rsidR="00334FF9">
        <w:rPr>
          <w:rFonts w:ascii="Times New Roman" w:hAnsi="Times New Roman" w:cs="Times New Roman"/>
          <w:sz w:val="24"/>
          <w:szCs w:val="24"/>
          <w:lang w:val="id-ID"/>
        </w:rPr>
        <w:t xml:space="preserve"> serta manfaat yang didapatkan, seperti yang disampaikan oleh informan berikut:</w:t>
      </w:r>
    </w:p>
    <w:p w14:paraId="22F38709" w14:textId="043A9678" w:rsidR="00EE6388" w:rsidRPr="00EE6388" w:rsidRDefault="00EE6388" w:rsidP="00EE6388">
      <w:pPr>
        <w:spacing w:line="240" w:lineRule="auto"/>
        <w:ind w:left="567"/>
        <w:jc w:val="both"/>
        <w:rPr>
          <w:rFonts w:asciiTheme="majorBidi" w:eastAsia="Times New Roman" w:hAnsiTheme="majorBidi" w:cstheme="majorBidi"/>
        </w:rPr>
      </w:pPr>
      <w:r w:rsidRPr="00EE6388">
        <w:rPr>
          <w:rFonts w:asciiTheme="majorBidi" w:eastAsia="Times New Roman" w:hAnsiTheme="majorBidi" w:cstheme="majorBidi"/>
          <w:i/>
          <w:iCs/>
        </w:rPr>
        <w:t>“Iya, pasti narik pelanggan itu. Soalnya semua berguna kan.”</w:t>
      </w:r>
      <w:r>
        <w:rPr>
          <w:rFonts w:asciiTheme="majorBidi" w:eastAsia="Times New Roman" w:hAnsiTheme="majorBidi" w:cstheme="majorBidi"/>
          <w:i/>
          <w:iCs/>
        </w:rPr>
        <w:t xml:space="preserve"> </w:t>
      </w:r>
      <w:r w:rsidRPr="00E458CF">
        <w:rPr>
          <w:rFonts w:asciiTheme="majorBidi" w:eastAsia="Times New Roman" w:hAnsiTheme="majorBidi" w:cstheme="majorBidi"/>
        </w:rPr>
        <w:t>(</w:t>
      </w:r>
      <w:r>
        <w:rPr>
          <w:rFonts w:asciiTheme="majorBidi" w:eastAsia="Times New Roman" w:hAnsiTheme="majorBidi" w:cstheme="majorBidi"/>
        </w:rPr>
        <w:t>4</w:t>
      </w:r>
      <w:r w:rsidRPr="00E458CF">
        <w:rPr>
          <w:rFonts w:asciiTheme="majorBidi" w:eastAsia="Times New Roman" w:hAnsiTheme="majorBidi" w:cstheme="majorBidi"/>
        </w:rPr>
        <w:t>2 S 2)</w:t>
      </w:r>
    </w:p>
    <w:p w14:paraId="719366D8" w14:textId="15D58107" w:rsidR="00EE6388" w:rsidRPr="00EE6388" w:rsidRDefault="00EE6388" w:rsidP="00EE6388">
      <w:pPr>
        <w:spacing w:line="240" w:lineRule="auto"/>
        <w:ind w:left="567"/>
        <w:jc w:val="both"/>
        <w:rPr>
          <w:rFonts w:asciiTheme="majorBidi" w:eastAsia="Times New Roman" w:hAnsiTheme="majorBidi" w:cstheme="majorBidi"/>
        </w:rPr>
      </w:pPr>
      <w:r w:rsidRPr="00EE6388">
        <w:rPr>
          <w:rFonts w:asciiTheme="majorBidi" w:eastAsia="Times New Roman" w:hAnsiTheme="majorBidi" w:cstheme="majorBidi"/>
          <w:i/>
          <w:iCs/>
        </w:rPr>
        <w:lastRenderedPageBreak/>
        <w:t xml:space="preserve">“Kalo saya sih tertarik, memang mau meningkatkan usaha saya kan. Apalagi dalam gang kan.” </w:t>
      </w:r>
      <w:r w:rsidRPr="00E458CF">
        <w:rPr>
          <w:rFonts w:asciiTheme="majorBidi" w:eastAsia="Times New Roman" w:hAnsiTheme="majorBidi" w:cstheme="majorBidi"/>
        </w:rPr>
        <w:t>(</w:t>
      </w:r>
      <w:r>
        <w:rPr>
          <w:rFonts w:asciiTheme="majorBidi" w:eastAsia="Times New Roman" w:hAnsiTheme="majorBidi" w:cstheme="majorBidi"/>
        </w:rPr>
        <w:t>44</w:t>
      </w:r>
      <w:r w:rsidRPr="00E458CF">
        <w:rPr>
          <w:rFonts w:asciiTheme="majorBidi" w:eastAsia="Times New Roman" w:hAnsiTheme="majorBidi" w:cstheme="majorBidi"/>
        </w:rPr>
        <w:t xml:space="preserve"> S 2)</w:t>
      </w:r>
    </w:p>
    <w:p w14:paraId="1BD9751C" w14:textId="37ED3ABF" w:rsidR="00D31B9F" w:rsidRDefault="00D31B9F" w:rsidP="00D31B9F">
      <w:pPr>
        <w:spacing w:line="240" w:lineRule="auto"/>
        <w:ind w:left="567"/>
        <w:jc w:val="both"/>
        <w:rPr>
          <w:rFonts w:asciiTheme="majorBidi" w:eastAsia="Times New Roman" w:hAnsiTheme="majorBidi" w:cstheme="majorBidi"/>
        </w:rPr>
      </w:pPr>
      <w:r>
        <w:rPr>
          <w:rFonts w:asciiTheme="majorBidi" w:eastAsia="Times New Roman" w:hAnsiTheme="majorBidi" w:cstheme="majorBidi"/>
          <w:sz w:val="24"/>
          <w:szCs w:val="24"/>
        </w:rPr>
        <w:t>“</w:t>
      </w:r>
      <w:r w:rsidRPr="006C0D2C">
        <w:rPr>
          <w:rFonts w:asciiTheme="majorBidi" w:eastAsia="Times New Roman" w:hAnsiTheme="majorBidi" w:cstheme="majorBidi"/>
          <w:i/>
          <w:iCs/>
        </w:rPr>
        <w:t>Oh saya tertarik. Penasaran itu limbahnya diapain.”</w:t>
      </w:r>
      <w:r>
        <w:rPr>
          <w:rFonts w:asciiTheme="majorBidi" w:eastAsia="Times New Roman" w:hAnsiTheme="majorBidi" w:cstheme="majorBidi"/>
          <w:i/>
          <w:iCs/>
        </w:rPr>
        <w:t xml:space="preserve"> </w:t>
      </w:r>
      <w:r w:rsidRPr="00E458CF">
        <w:rPr>
          <w:rFonts w:asciiTheme="majorBidi" w:eastAsia="Times New Roman" w:hAnsiTheme="majorBidi" w:cstheme="majorBidi"/>
        </w:rPr>
        <w:t>(</w:t>
      </w:r>
      <w:r>
        <w:rPr>
          <w:rFonts w:asciiTheme="majorBidi" w:eastAsia="Times New Roman" w:hAnsiTheme="majorBidi" w:cstheme="majorBidi"/>
        </w:rPr>
        <w:t>5</w:t>
      </w:r>
      <w:r w:rsidRPr="00E458CF">
        <w:rPr>
          <w:rFonts w:asciiTheme="majorBidi" w:eastAsia="Times New Roman" w:hAnsiTheme="majorBidi" w:cstheme="majorBidi"/>
        </w:rPr>
        <w:t>2 S 2)</w:t>
      </w:r>
    </w:p>
    <w:p w14:paraId="0E82162C" w14:textId="7CA4A129" w:rsidR="00E15C35" w:rsidRDefault="00EE6388" w:rsidP="00E15C35">
      <w:pPr>
        <w:spacing w:after="0" w:line="480" w:lineRule="auto"/>
        <w:ind w:firstLine="567"/>
        <w:jc w:val="both"/>
        <w:rPr>
          <w:rFonts w:ascii="Times New Roman" w:hAnsi="Times New Roman" w:cs="Times New Roman"/>
          <w:sz w:val="24"/>
          <w:szCs w:val="24"/>
          <w:lang w:val="id-ID"/>
        </w:rPr>
      </w:pPr>
      <w:r w:rsidRPr="00EE6388">
        <w:rPr>
          <w:rFonts w:asciiTheme="majorBidi" w:eastAsia="Times New Roman" w:hAnsiTheme="majorBidi" w:cstheme="majorBidi"/>
          <w:sz w:val="24"/>
          <w:szCs w:val="24"/>
        </w:rPr>
        <w:t xml:space="preserve">Jawaban informan di atas </w:t>
      </w:r>
      <w:r w:rsidR="00D31B9F" w:rsidRPr="00D31B9F">
        <w:rPr>
          <w:rFonts w:ascii="Times New Roman" w:hAnsi="Times New Roman" w:cs="Times New Roman"/>
          <w:sz w:val="24"/>
          <w:szCs w:val="24"/>
        </w:rPr>
        <w:t xml:space="preserve">mencerminkan adanya rasa penasaran dan </w:t>
      </w:r>
      <w:r w:rsidR="00490C1E">
        <w:rPr>
          <w:rFonts w:ascii="Times New Roman" w:hAnsi="Times New Roman" w:cs="Times New Roman"/>
          <w:sz w:val="24"/>
          <w:szCs w:val="24"/>
        </w:rPr>
        <w:t>ketertarikan</w:t>
      </w:r>
      <w:r w:rsidR="00D31B9F" w:rsidRPr="00D31B9F">
        <w:rPr>
          <w:rFonts w:ascii="Times New Roman" w:hAnsi="Times New Roman" w:cs="Times New Roman"/>
          <w:sz w:val="24"/>
          <w:szCs w:val="24"/>
        </w:rPr>
        <w:t xml:space="preserve"> dari </w:t>
      </w:r>
      <w:r w:rsidR="00D570BD">
        <w:rPr>
          <w:rFonts w:ascii="Times New Roman" w:hAnsi="Times New Roman" w:cs="Times New Roman"/>
          <w:sz w:val="24"/>
          <w:szCs w:val="24"/>
        </w:rPr>
        <w:t>informan terkait proses</w:t>
      </w:r>
      <w:r w:rsidR="00D31B9F" w:rsidRPr="00D31B9F">
        <w:rPr>
          <w:rFonts w:ascii="Times New Roman" w:hAnsi="Times New Roman" w:cs="Times New Roman"/>
          <w:sz w:val="24"/>
          <w:szCs w:val="24"/>
        </w:rPr>
        <w:t xml:space="preserve"> </w:t>
      </w:r>
      <w:r w:rsidR="00CA0F68">
        <w:rPr>
          <w:rFonts w:ascii="Times New Roman" w:hAnsi="Times New Roman" w:cs="Times New Roman"/>
          <w:sz w:val="24"/>
          <w:szCs w:val="24"/>
        </w:rPr>
        <w:t>pengolahan</w:t>
      </w:r>
      <w:r w:rsidR="00D31B9F" w:rsidRPr="00D31B9F">
        <w:rPr>
          <w:rFonts w:ascii="Times New Roman" w:hAnsi="Times New Roman" w:cs="Times New Roman"/>
          <w:sz w:val="24"/>
          <w:szCs w:val="24"/>
        </w:rPr>
        <w:t xml:space="preserve"> limbah yang </w:t>
      </w:r>
      <w:r w:rsidR="00490C1E">
        <w:rPr>
          <w:rFonts w:ascii="Times New Roman" w:hAnsi="Times New Roman" w:cs="Times New Roman"/>
          <w:sz w:val="24"/>
          <w:szCs w:val="24"/>
        </w:rPr>
        <w:t xml:space="preserve">lebih </w:t>
      </w:r>
      <w:r w:rsidR="00D570BD">
        <w:rPr>
          <w:rFonts w:ascii="Times New Roman" w:hAnsi="Times New Roman" w:cs="Times New Roman"/>
          <w:sz w:val="24"/>
          <w:szCs w:val="24"/>
        </w:rPr>
        <w:t>ramah lingkungan</w:t>
      </w:r>
      <w:r w:rsidR="00D31B9F" w:rsidRPr="00D31B9F">
        <w:rPr>
          <w:rFonts w:ascii="Times New Roman" w:hAnsi="Times New Roman" w:cs="Times New Roman"/>
          <w:sz w:val="24"/>
          <w:szCs w:val="24"/>
        </w:rPr>
        <w:t xml:space="preserve">. </w:t>
      </w:r>
      <w:r w:rsidR="001E04FA">
        <w:rPr>
          <w:rFonts w:ascii="Times New Roman" w:hAnsi="Times New Roman" w:cs="Times New Roman"/>
          <w:sz w:val="24"/>
          <w:szCs w:val="24"/>
        </w:rPr>
        <w:t xml:space="preserve">Ketertarikan informan tersebut menjadi sinyal positif pada penerapan </w:t>
      </w:r>
      <w:r w:rsidR="001E04FA">
        <w:rPr>
          <w:rFonts w:ascii="Times New Roman" w:hAnsi="Times New Roman" w:cs="Times New Roman"/>
          <w:i/>
          <w:iCs/>
          <w:sz w:val="24"/>
          <w:szCs w:val="24"/>
        </w:rPr>
        <w:t xml:space="preserve">green accounting </w:t>
      </w:r>
      <w:r w:rsidR="001E04FA">
        <w:rPr>
          <w:rFonts w:ascii="Times New Roman" w:hAnsi="Times New Roman" w:cs="Times New Roman"/>
          <w:sz w:val="24"/>
          <w:szCs w:val="24"/>
        </w:rPr>
        <w:t xml:space="preserve">di masa mendatang. </w:t>
      </w:r>
      <w:r w:rsidR="00AB7529">
        <w:rPr>
          <w:rFonts w:ascii="Times New Roman" w:hAnsi="Times New Roman" w:cs="Times New Roman"/>
          <w:sz w:val="24"/>
          <w:szCs w:val="24"/>
        </w:rPr>
        <w:t>Pengrajin yang</w:t>
      </w:r>
      <w:r w:rsidR="00AB7529" w:rsidRPr="00AB7529">
        <w:rPr>
          <w:rFonts w:ascii="Times New Roman" w:hAnsi="Times New Roman" w:cs="Times New Roman"/>
          <w:sz w:val="24"/>
          <w:szCs w:val="24"/>
        </w:rPr>
        <w:t xml:space="preserve"> mulai mempertanyakan bagaimana limbah </w:t>
      </w:r>
      <w:r w:rsidR="00AB7529">
        <w:rPr>
          <w:rFonts w:ascii="Times New Roman" w:hAnsi="Times New Roman" w:cs="Times New Roman"/>
          <w:sz w:val="24"/>
          <w:szCs w:val="24"/>
        </w:rPr>
        <w:t xml:space="preserve">usaha </w:t>
      </w:r>
      <w:r w:rsidR="00AB7529" w:rsidRPr="00AB7529">
        <w:rPr>
          <w:rFonts w:ascii="Times New Roman" w:hAnsi="Times New Roman" w:cs="Times New Roman"/>
          <w:sz w:val="24"/>
          <w:szCs w:val="24"/>
        </w:rPr>
        <w:t>mereka dikelola</w:t>
      </w:r>
      <w:r w:rsidR="00AB7529">
        <w:rPr>
          <w:rFonts w:ascii="Times New Roman" w:hAnsi="Times New Roman" w:cs="Times New Roman"/>
          <w:sz w:val="24"/>
          <w:szCs w:val="24"/>
        </w:rPr>
        <w:t xml:space="preserve"> serta apa</w:t>
      </w:r>
      <w:r w:rsidR="00AB7529" w:rsidRPr="00AB7529">
        <w:rPr>
          <w:rFonts w:ascii="Times New Roman" w:hAnsi="Times New Roman" w:cs="Times New Roman"/>
          <w:sz w:val="24"/>
          <w:szCs w:val="24"/>
        </w:rPr>
        <w:t xml:space="preserve"> dampaknya terhadap lingkungan</w:t>
      </w:r>
      <w:r w:rsidR="00AB7529">
        <w:rPr>
          <w:rFonts w:ascii="Times New Roman" w:hAnsi="Times New Roman" w:cs="Times New Roman"/>
          <w:sz w:val="24"/>
          <w:szCs w:val="24"/>
        </w:rPr>
        <w:t xml:space="preserve"> dan keberlanjutan usaha mereka sebenarnya telah </w:t>
      </w:r>
      <w:r w:rsidR="00AB7529" w:rsidRPr="00AB7529">
        <w:rPr>
          <w:rFonts w:ascii="Times New Roman" w:hAnsi="Times New Roman" w:cs="Times New Roman"/>
          <w:sz w:val="24"/>
          <w:szCs w:val="24"/>
        </w:rPr>
        <w:t xml:space="preserve">membuka ruang untuk memahami prinsip dasar </w:t>
      </w:r>
      <w:r w:rsidR="00AB7529" w:rsidRPr="00AB7529">
        <w:rPr>
          <w:rFonts w:ascii="Times New Roman" w:hAnsi="Times New Roman" w:cs="Times New Roman"/>
          <w:i/>
          <w:iCs/>
          <w:sz w:val="24"/>
          <w:szCs w:val="24"/>
        </w:rPr>
        <w:t>green accounting</w:t>
      </w:r>
      <w:r w:rsidR="00AB7529">
        <w:rPr>
          <w:rFonts w:ascii="Times New Roman" w:hAnsi="Times New Roman" w:cs="Times New Roman"/>
          <w:sz w:val="24"/>
          <w:szCs w:val="24"/>
        </w:rPr>
        <w:t>.</w:t>
      </w:r>
      <w:r w:rsidR="00D775E0">
        <w:rPr>
          <w:rFonts w:ascii="Times New Roman" w:hAnsi="Times New Roman" w:cs="Times New Roman"/>
          <w:sz w:val="24"/>
          <w:szCs w:val="24"/>
        </w:rPr>
        <w:t xml:space="preserve"> </w:t>
      </w:r>
      <w:r w:rsidR="00AB7529">
        <w:rPr>
          <w:rFonts w:ascii="Times New Roman" w:hAnsi="Times New Roman" w:cs="Times New Roman"/>
          <w:sz w:val="24"/>
          <w:szCs w:val="24"/>
          <w:lang w:val="id-ID"/>
        </w:rPr>
        <w:t>Namun, para pengrajin yang selama ini telah</w:t>
      </w:r>
      <w:r w:rsidR="00AB7529" w:rsidRPr="00AB7529">
        <w:rPr>
          <w:rFonts w:ascii="Times New Roman" w:hAnsi="Times New Roman" w:cs="Times New Roman"/>
          <w:sz w:val="24"/>
          <w:szCs w:val="24"/>
          <w:lang w:val="id-ID"/>
        </w:rPr>
        <w:t xml:space="preserve"> </w:t>
      </w:r>
      <w:r w:rsidR="00AB7529">
        <w:rPr>
          <w:rFonts w:ascii="Times New Roman" w:hAnsi="Times New Roman" w:cs="Times New Roman"/>
          <w:sz w:val="24"/>
          <w:szCs w:val="24"/>
          <w:lang w:val="id-ID"/>
        </w:rPr>
        <w:t>terbiasa</w:t>
      </w:r>
      <w:r w:rsidR="00AB7529" w:rsidRPr="00AB7529">
        <w:rPr>
          <w:rFonts w:ascii="Times New Roman" w:hAnsi="Times New Roman" w:cs="Times New Roman"/>
          <w:sz w:val="24"/>
          <w:szCs w:val="24"/>
          <w:lang w:val="id-ID"/>
        </w:rPr>
        <w:t xml:space="preserve"> menjalankan usaha secara turun-temurun </w:t>
      </w:r>
      <w:r w:rsidR="00245BAD">
        <w:rPr>
          <w:rFonts w:ascii="Times New Roman" w:hAnsi="Times New Roman" w:cs="Times New Roman"/>
          <w:sz w:val="24"/>
          <w:szCs w:val="24"/>
          <w:lang w:val="id-ID"/>
        </w:rPr>
        <w:t>dengan mengedepankan</w:t>
      </w:r>
      <w:r w:rsidR="0083488F">
        <w:rPr>
          <w:rFonts w:ascii="Times New Roman" w:hAnsi="Times New Roman" w:cs="Times New Roman"/>
          <w:sz w:val="24"/>
          <w:szCs w:val="24"/>
          <w:lang w:val="id-ID"/>
        </w:rPr>
        <w:t xml:space="preserve"> aspek produksi dan perolehan keuntungan</w:t>
      </w:r>
      <w:r w:rsidR="00AB7529" w:rsidRPr="00AB7529">
        <w:rPr>
          <w:rFonts w:ascii="Times New Roman" w:hAnsi="Times New Roman" w:cs="Times New Roman"/>
          <w:sz w:val="24"/>
          <w:szCs w:val="24"/>
          <w:lang w:val="id-ID"/>
        </w:rPr>
        <w:t xml:space="preserve">, </w:t>
      </w:r>
      <w:r w:rsidR="00AB7529">
        <w:rPr>
          <w:rFonts w:ascii="Times New Roman" w:hAnsi="Times New Roman" w:cs="Times New Roman"/>
          <w:sz w:val="24"/>
          <w:szCs w:val="24"/>
          <w:lang w:val="id-ID"/>
        </w:rPr>
        <w:t>menerima konsep</w:t>
      </w:r>
      <w:r w:rsidR="00AB7529" w:rsidRPr="00AB7529">
        <w:rPr>
          <w:rFonts w:ascii="Times New Roman" w:hAnsi="Times New Roman" w:cs="Times New Roman"/>
          <w:sz w:val="24"/>
          <w:szCs w:val="24"/>
          <w:lang w:val="id-ID"/>
        </w:rPr>
        <w:t xml:space="preserve"> baru seperti </w:t>
      </w:r>
      <w:r w:rsidR="00AB7529" w:rsidRPr="00AB7529">
        <w:rPr>
          <w:rFonts w:ascii="Times New Roman" w:hAnsi="Times New Roman" w:cs="Times New Roman"/>
          <w:i/>
          <w:iCs/>
          <w:sz w:val="24"/>
          <w:szCs w:val="24"/>
          <w:lang w:val="id-ID"/>
        </w:rPr>
        <w:t>green accountin</w:t>
      </w:r>
      <w:r w:rsidR="00AB7529" w:rsidRPr="00AB7529">
        <w:rPr>
          <w:rFonts w:ascii="Times New Roman" w:hAnsi="Times New Roman" w:cs="Times New Roman"/>
          <w:sz w:val="24"/>
          <w:szCs w:val="24"/>
          <w:lang w:val="id-ID"/>
        </w:rPr>
        <w:t xml:space="preserve">g </w:t>
      </w:r>
      <w:r w:rsidR="00AB7529">
        <w:rPr>
          <w:rFonts w:ascii="Times New Roman" w:hAnsi="Times New Roman" w:cs="Times New Roman"/>
          <w:sz w:val="24"/>
          <w:szCs w:val="24"/>
          <w:lang w:val="id-ID"/>
        </w:rPr>
        <w:t xml:space="preserve">tentunya </w:t>
      </w:r>
      <w:r w:rsidR="00AB7529" w:rsidRPr="00AB7529">
        <w:rPr>
          <w:rFonts w:ascii="Times New Roman" w:hAnsi="Times New Roman" w:cs="Times New Roman"/>
          <w:sz w:val="24"/>
          <w:szCs w:val="24"/>
          <w:lang w:val="id-ID"/>
        </w:rPr>
        <w:t>buka</w:t>
      </w:r>
      <w:r w:rsidR="00AB7529">
        <w:rPr>
          <w:rFonts w:ascii="Times New Roman" w:hAnsi="Times New Roman" w:cs="Times New Roman"/>
          <w:sz w:val="24"/>
          <w:szCs w:val="24"/>
          <w:lang w:val="id-ID"/>
        </w:rPr>
        <w:t>nlah hal yang mudah bagi mereka</w:t>
      </w:r>
      <w:r w:rsidR="00AB7529" w:rsidRPr="00AB7529">
        <w:rPr>
          <w:rFonts w:ascii="Times New Roman" w:hAnsi="Times New Roman" w:cs="Times New Roman"/>
          <w:sz w:val="24"/>
          <w:szCs w:val="24"/>
          <w:lang w:val="id-ID"/>
        </w:rPr>
        <w:t>.</w:t>
      </w:r>
      <w:r w:rsidR="00E15C35">
        <w:rPr>
          <w:rFonts w:ascii="Times New Roman" w:hAnsi="Times New Roman" w:cs="Times New Roman"/>
          <w:sz w:val="24"/>
          <w:szCs w:val="24"/>
          <w:lang w:val="id-ID"/>
        </w:rPr>
        <w:t xml:space="preserve"> </w:t>
      </w:r>
    </w:p>
    <w:p w14:paraId="1C700D41" w14:textId="5874A8F1" w:rsidR="00E15C35" w:rsidRDefault="00AB7529" w:rsidP="00E15C35">
      <w:pPr>
        <w:spacing w:after="0" w:line="480" w:lineRule="auto"/>
        <w:ind w:firstLine="567"/>
        <w:jc w:val="both"/>
        <w:rPr>
          <w:rFonts w:ascii="Times New Roman" w:hAnsi="Times New Roman" w:cs="Times New Roman"/>
          <w:sz w:val="24"/>
          <w:szCs w:val="24"/>
          <w:lang w:val="id-ID"/>
        </w:rPr>
      </w:pPr>
      <w:r w:rsidRPr="00AB7529">
        <w:rPr>
          <w:rFonts w:ascii="Times New Roman" w:hAnsi="Times New Roman" w:cs="Times New Roman"/>
          <w:sz w:val="24"/>
          <w:szCs w:val="24"/>
          <w:lang w:val="id-ID"/>
        </w:rPr>
        <w:t xml:space="preserve">Oleh karena itu, rasa ingin tahu menjadi nilai awal yang sangat penting. </w:t>
      </w:r>
      <w:r w:rsidR="007863A9">
        <w:rPr>
          <w:rFonts w:ascii="Times New Roman" w:hAnsi="Times New Roman" w:cs="Times New Roman"/>
          <w:sz w:val="24"/>
          <w:szCs w:val="24"/>
          <w:lang w:val="id-ID"/>
        </w:rPr>
        <w:t>Ketika pengrajin mengetahui</w:t>
      </w:r>
      <w:r w:rsidRPr="00AB7529">
        <w:rPr>
          <w:rFonts w:ascii="Times New Roman" w:hAnsi="Times New Roman" w:cs="Times New Roman"/>
          <w:sz w:val="24"/>
          <w:szCs w:val="24"/>
          <w:lang w:val="id-ID"/>
        </w:rPr>
        <w:t xml:space="preserve"> bahwa proses </w:t>
      </w:r>
      <w:r w:rsidR="007863A9">
        <w:rPr>
          <w:rFonts w:ascii="Times New Roman" w:hAnsi="Times New Roman" w:cs="Times New Roman"/>
          <w:sz w:val="24"/>
          <w:szCs w:val="24"/>
          <w:lang w:val="id-ID"/>
        </w:rPr>
        <w:t xml:space="preserve">penerapan </w:t>
      </w:r>
      <w:r w:rsidR="007863A9">
        <w:rPr>
          <w:rFonts w:ascii="Times New Roman" w:hAnsi="Times New Roman" w:cs="Times New Roman"/>
          <w:i/>
          <w:iCs/>
          <w:sz w:val="24"/>
          <w:szCs w:val="24"/>
          <w:lang w:val="id-ID"/>
        </w:rPr>
        <w:t>green accounting</w:t>
      </w:r>
      <w:r w:rsidRPr="00AB7529">
        <w:rPr>
          <w:rFonts w:ascii="Times New Roman" w:hAnsi="Times New Roman" w:cs="Times New Roman"/>
          <w:sz w:val="24"/>
          <w:szCs w:val="24"/>
          <w:lang w:val="id-ID"/>
        </w:rPr>
        <w:t xml:space="preserve"> tidak serumit yang dibayangkandan justru </w:t>
      </w:r>
      <w:r w:rsidR="0074134F">
        <w:rPr>
          <w:rFonts w:ascii="Times New Roman" w:hAnsi="Times New Roman" w:cs="Times New Roman"/>
          <w:sz w:val="24"/>
          <w:szCs w:val="24"/>
          <w:lang w:val="id-ID"/>
        </w:rPr>
        <w:t xml:space="preserve">dapat </w:t>
      </w:r>
      <w:r w:rsidRPr="00AB7529">
        <w:rPr>
          <w:rFonts w:ascii="Times New Roman" w:hAnsi="Times New Roman" w:cs="Times New Roman"/>
          <w:sz w:val="24"/>
          <w:szCs w:val="24"/>
          <w:lang w:val="id-ID"/>
        </w:rPr>
        <w:t xml:space="preserve">memberikan manfaat jangka panjang </w:t>
      </w:r>
      <w:r w:rsidR="0074134F">
        <w:rPr>
          <w:rFonts w:ascii="Times New Roman" w:hAnsi="Times New Roman" w:cs="Times New Roman"/>
          <w:sz w:val="24"/>
          <w:szCs w:val="24"/>
          <w:lang w:val="id-ID"/>
        </w:rPr>
        <w:t xml:space="preserve">terhadap kelangsungan usaha tenun mereka, </w:t>
      </w:r>
      <w:r w:rsidRPr="00AB7529">
        <w:rPr>
          <w:rFonts w:ascii="Times New Roman" w:hAnsi="Times New Roman" w:cs="Times New Roman"/>
          <w:sz w:val="24"/>
          <w:szCs w:val="24"/>
          <w:lang w:val="id-ID"/>
        </w:rPr>
        <w:t xml:space="preserve">seperti efisiensi </w:t>
      </w:r>
      <w:r w:rsidR="007863A9">
        <w:rPr>
          <w:rFonts w:ascii="Times New Roman" w:hAnsi="Times New Roman" w:cs="Times New Roman"/>
          <w:sz w:val="24"/>
          <w:szCs w:val="24"/>
          <w:lang w:val="id-ID"/>
        </w:rPr>
        <w:t xml:space="preserve">biaya </w:t>
      </w:r>
      <w:r w:rsidRPr="00AB7529">
        <w:rPr>
          <w:rFonts w:ascii="Times New Roman" w:hAnsi="Times New Roman" w:cs="Times New Roman"/>
          <w:sz w:val="24"/>
          <w:szCs w:val="24"/>
          <w:lang w:val="id-ID"/>
        </w:rPr>
        <w:t>produksi, penghematan bahan baku, serta reputasi usaha yang lebih baik</w:t>
      </w:r>
      <w:r>
        <w:rPr>
          <w:rFonts w:ascii="Times New Roman" w:hAnsi="Times New Roman" w:cs="Times New Roman"/>
          <w:sz w:val="24"/>
          <w:szCs w:val="24"/>
          <w:lang w:val="id-ID"/>
        </w:rPr>
        <w:t xml:space="preserve"> di mata pelanggan</w:t>
      </w:r>
      <w:r w:rsidRPr="00AB7529">
        <w:rPr>
          <w:rFonts w:ascii="Times New Roman" w:hAnsi="Times New Roman" w:cs="Times New Roman"/>
          <w:sz w:val="24"/>
          <w:szCs w:val="24"/>
          <w:lang w:val="id-ID"/>
        </w:rPr>
        <w:t>, maka ketertarikan tersebut bisa berkembang menjadi</w:t>
      </w:r>
      <w:r>
        <w:rPr>
          <w:rFonts w:ascii="Times New Roman" w:hAnsi="Times New Roman" w:cs="Times New Roman"/>
          <w:sz w:val="24"/>
          <w:szCs w:val="24"/>
          <w:lang w:val="id-ID"/>
        </w:rPr>
        <w:t xml:space="preserve"> sebuah</w:t>
      </w:r>
      <w:r w:rsidRPr="00AB7529">
        <w:rPr>
          <w:rFonts w:ascii="Times New Roman" w:hAnsi="Times New Roman" w:cs="Times New Roman"/>
          <w:sz w:val="24"/>
          <w:szCs w:val="24"/>
          <w:lang w:val="id-ID"/>
        </w:rPr>
        <w:t xml:space="preserve"> komitmen</w:t>
      </w:r>
      <w:r w:rsidR="0083488F">
        <w:rPr>
          <w:rFonts w:ascii="Times New Roman" w:hAnsi="Times New Roman" w:cs="Times New Roman"/>
          <w:sz w:val="24"/>
          <w:szCs w:val="24"/>
          <w:lang w:val="id-ID"/>
        </w:rPr>
        <w:t xml:space="preserve"> untuk menjalankan usaha tenun yang lebih ramah lingkungan</w:t>
      </w:r>
      <w:r w:rsidRPr="00AB7529">
        <w:rPr>
          <w:rFonts w:ascii="Times New Roman" w:hAnsi="Times New Roman" w:cs="Times New Roman"/>
          <w:sz w:val="24"/>
          <w:szCs w:val="24"/>
          <w:lang w:val="id-ID"/>
        </w:rPr>
        <w:t>.</w:t>
      </w:r>
    </w:p>
    <w:p w14:paraId="0F2E9BE4" w14:textId="26ACA527" w:rsidR="00A63291" w:rsidRPr="00A63291" w:rsidRDefault="00AB7529" w:rsidP="00E15C35">
      <w:pPr>
        <w:spacing w:after="0" w:line="480" w:lineRule="auto"/>
        <w:ind w:firstLine="567"/>
        <w:jc w:val="both"/>
        <w:rPr>
          <w:rFonts w:ascii="Times New Roman" w:hAnsi="Times New Roman" w:cs="Times New Roman"/>
          <w:sz w:val="24"/>
          <w:szCs w:val="24"/>
          <w:lang w:val="id-ID"/>
        </w:rPr>
      </w:pPr>
      <w:r w:rsidRPr="00AB7529">
        <w:rPr>
          <w:rFonts w:ascii="Times New Roman" w:hAnsi="Times New Roman" w:cs="Times New Roman"/>
          <w:sz w:val="24"/>
          <w:szCs w:val="24"/>
          <w:lang w:val="id-ID"/>
        </w:rPr>
        <w:t xml:space="preserve"> Dalam hal ini, </w:t>
      </w:r>
      <w:r w:rsidR="00C958C3">
        <w:rPr>
          <w:rFonts w:ascii="Times New Roman" w:hAnsi="Times New Roman" w:cs="Times New Roman"/>
          <w:sz w:val="24"/>
          <w:szCs w:val="24"/>
          <w:lang w:val="id-ID"/>
        </w:rPr>
        <w:t xml:space="preserve">pemerintah memerlukan peran </w:t>
      </w:r>
      <w:r w:rsidR="002B48AA">
        <w:rPr>
          <w:rFonts w:ascii="Times New Roman" w:hAnsi="Times New Roman" w:cs="Times New Roman"/>
          <w:sz w:val="24"/>
          <w:szCs w:val="24"/>
          <w:lang w:val="id-ID"/>
        </w:rPr>
        <w:t>lembaga perguruan tinggi</w:t>
      </w:r>
      <w:r w:rsidRPr="00AB7529">
        <w:rPr>
          <w:rFonts w:ascii="Times New Roman" w:hAnsi="Times New Roman" w:cs="Times New Roman"/>
          <w:sz w:val="24"/>
          <w:szCs w:val="24"/>
          <w:lang w:val="id-ID"/>
        </w:rPr>
        <w:t xml:space="preserve"> </w:t>
      </w:r>
      <w:r w:rsidR="002B48AA">
        <w:rPr>
          <w:rFonts w:ascii="Times New Roman" w:hAnsi="Times New Roman" w:cs="Times New Roman"/>
          <w:sz w:val="24"/>
          <w:szCs w:val="24"/>
          <w:lang w:val="id-ID"/>
        </w:rPr>
        <w:t>yang</w:t>
      </w:r>
      <w:r w:rsidR="002B48AA" w:rsidRPr="002B48AA">
        <w:rPr>
          <w:rFonts w:ascii="Times New Roman" w:hAnsi="Times New Roman" w:cs="Times New Roman"/>
          <w:sz w:val="24"/>
          <w:szCs w:val="24"/>
        </w:rPr>
        <w:t xml:space="preserve"> </w:t>
      </w:r>
      <w:r w:rsidR="002B48AA" w:rsidRPr="00C958C3">
        <w:rPr>
          <w:rFonts w:ascii="Times New Roman" w:hAnsi="Times New Roman" w:cs="Times New Roman"/>
          <w:sz w:val="24"/>
          <w:szCs w:val="24"/>
        </w:rPr>
        <w:t>memiliki sumber daya manusia yang kompeten</w:t>
      </w:r>
      <w:r w:rsidR="002B48AA">
        <w:rPr>
          <w:rFonts w:ascii="Times New Roman" w:hAnsi="Times New Roman" w:cs="Times New Roman"/>
          <w:sz w:val="24"/>
          <w:szCs w:val="24"/>
          <w:lang w:val="id-ID"/>
        </w:rPr>
        <w:t xml:space="preserve"> </w:t>
      </w:r>
      <w:r w:rsidRPr="00AB7529">
        <w:rPr>
          <w:rFonts w:ascii="Times New Roman" w:hAnsi="Times New Roman" w:cs="Times New Roman"/>
          <w:sz w:val="24"/>
          <w:szCs w:val="24"/>
          <w:lang w:val="id-ID"/>
        </w:rPr>
        <w:t xml:space="preserve">untuk </w:t>
      </w:r>
      <w:r w:rsidR="00C958C3">
        <w:rPr>
          <w:rFonts w:ascii="Times New Roman" w:hAnsi="Times New Roman" w:cs="Times New Roman"/>
          <w:sz w:val="24"/>
          <w:szCs w:val="24"/>
          <w:lang w:val="id-ID"/>
        </w:rPr>
        <w:t xml:space="preserve">membantu </w:t>
      </w:r>
      <w:r w:rsidR="00A63291">
        <w:rPr>
          <w:rFonts w:ascii="Times New Roman" w:hAnsi="Times New Roman" w:cs="Times New Roman"/>
          <w:sz w:val="24"/>
          <w:szCs w:val="24"/>
          <w:lang w:val="id-ID"/>
        </w:rPr>
        <w:t xml:space="preserve">memberikan edukasi terkait penerapan </w:t>
      </w:r>
      <w:r w:rsidR="00A63291">
        <w:rPr>
          <w:rFonts w:ascii="Times New Roman" w:hAnsi="Times New Roman" w:cs="Times New Roman"/>
          <w:i/>
          <w:iCs/>
          <w:sz w:val="24"/>
          <w:szCs w:val="24"/>
          <w:lang w:val="id-ID"/>
        </w:rPr>
        <w:t>green accounting</w:t>
      </w:r>
      <w:r w:rsidR="00A63291">
        <w:rPr>
          <w:rFonts w:ascii="Times New Roman" w:hAnsi="Times New Roman" w:cs="Times New Roman"/>
          <w:sz w:val="24"/>
          <w:szCs w:val="24"/>
          <w:lang w:val="id-ID"/>
        </w:rPr>
        <w:t xml:space="preserve"> yang mudah dipahami oleh para pengrajin tenun.</w:t>
      </w:r>
      <w:r w:rsidR="00E15C35">
        <w:rPr>
          <w:rFonts w:ascii="Times New Roman" w:hAnsi="Times New Roman" w:cs="Times New Roman"/>
          <w:sz w:val="24"/>
          <w:szCs w:val="24"/>
          <w:lang w:val="id-ID"/>
        </w:rPr>
        <w:t xml:space="preserve"> </w:t>
      </w:r>
      <w:r w:rsidR="003645F3">
        <w:rPr>
          <w:rFonts w:ascii="Times New Roman" w:hAnsi="Times New Roman" w:cs="Times New Roman"/>
          <w:sz w:val="24"/>
          <w:szCs w:val="24"/>
        </w:rPr>
        <w:t xml:space="preserve">Kegiatan </w:t>
      </w:r>
      <w:r w:rsidR="00C958C3" w:rsidRPr="00C958C3">
        <w:rPr>
          <w:rFonts w:ascii="Times New Roman" w:hAnsi="Times New Roman" w:cs="Times New Roman"/>
          <w:sz w:val="24"/>
          <w:szCs w:val="24"/>
        </w:rPr>
        <w:t xml:space="preserve">pengabdian kepada masyarakat menjadi </w:t>
      </w:r>
      <w:r w:rsidR="003645F3">
        <w:rPr>
          <w:rFonts w:ascii="Times New Roman" w:hAnsi="Times New Roman" w:cs="Times New Roman"/>
          <w:sz w:val="24"/>
          <w:szCs w:val="24"/>
        </w:rPr>
        <w:t>wadah</w:t>
      </w:r>
      <w:r w:rsidR="00C958C3" w:rsidRPr="00C958C3">
        <w:rPr>
          <w:rFonts w:ascii="Times New Roman" w:hAnsi="Times New Roman" w:cs="Times New Roman"/>
          <w:sz w:val="24"/>
          <w:szCs w:val="24"/>
        </w:rPr>
        <w:t xml:space="preserve"> yang </w:t>
      </w:r>
      <w:r w:rsidR="00C958C3" w:rsidRPr="00C958C3">
        <w:rPr>
          <w:rFonts w:ascii="Times New Roman" w:hAnsi="Times New Roman" w:cs="Times New Roman"/>
          <w:sz w:val="24"/>
          <w:szCs w:val="24"/>
        </w:rPr>
        <w:lastRenderedPageBreak/>
        <w:t xml:space="preserve">sangat relevan bagi akademisi untuk berkontribusi secara langsung, menghubungkan teori dengan praktik yang </w:t>
      </w:r>
      <w:r w:rsidR="003645F3">
        <w:rPr>
          <w:rFonts w:ascii="Times New Roman" w:hAnsi="Times New Roman" w:cs="Times New Roman"/>
          <w:sz w:val="24"/>
          <w:szCs w:val="24"/>
        </w:rPr>
        <w:t xml:space="preserve">mudah dipahami oleh pengrajin tenun </w:t>
      </w:r>
      <w:r w:rsidR="00C958C3" w:rsidRPr="00C958C3">
        <w:rPr>
          <w:rFonts w:ascii="Times New Roman" w:hAnsi="Times New Roman" w:cs="Times New Roman"/>
          <w:sz w:val="24"/>
          <w:szCs w:val="24"/>
        </w:rPr>
        <w:t xml:space="preserve">yang membutuhkan dukungan dalam menerapkan </w:t>
      </w:r>
      <w:r w:rsidR="00C958C3" w:rsidRPr="003645F3">
        <w:rPr>
          <w:rFonts w:ascii="Times New Roman" w:hAnsi="Times New Roman" w:cs="Times New Roman"/>
          <w:i/>
          <w:iCs/>
          <w:sz w:val="24"/>
          <w:szCs w:val="24"/>
        </w:rPr>
        <w:t>green accounting</w:t>
      </w:r>
      <w:r w:rsidR="003645F3">
        <w:rPr>
          <w:rFonts w:ascii="Times New Roman" w:hAnsi="Times New Roman" w:cs="Times New Roman"/>
          <w:sz w:val="24"/>
          <w:szCs w:val="24"/>
        </w:rPr>
        <w:t>.</w:t>
      </w:r>
      <w:r w:rsidR="003645F3">
        <w:rPr>
          <w:rFonts w:ascii="Times New Roman" w:hAnsi="Times New Roman" w:cs="Times New Roman"/>
          <w:sz w:val="24"/>
          <w:szCs w:val="24"/>
          <w:lang w:val="id-ID"/>
        </w:rPr>
        <w:t xml:space="preserve"> </w:t>
      </w:r>
      <w:r w:rsidR="00A63291">
        <w:rPr>
          <w:rFonts w:ascii="Times New Roman" w:hAnsi="Times New Roman" w:cs="Times New Roman"/>
          <w:sz w:val="24"/>
          <w:szCs w:val="24"/>
          <w:lang w:val="id-ID"/>
        </w:rPr>
        <w:t xml:space="preserve">Namun, kenyataan di lapangan menunjukkan bahwa </w:t>
      </w:r>
      <w:r w:rsidR="003645F3" w:rsidRPr="003645F3">
        <w:rPr>
          <w:rFonts w:ascii="Times New Roman" w:hAnsi="Times New Roman" w:cs="Times New Roman"/>
          <w:sz w:val="24"/>
          <w:szCs w:val="24"/>
        </w:rPr>
        <w:t>akademisi sering kali hanya ber</w:t>
      </w:r>
      <w:r w:rsidR="003645F3">
        <w:rPr>
          <w:rFonts w:ascii="Times New Roman" w:hAnsi="Times New Roman" w:cs="Times New Roman"/>
          <w:sz w:val="24"/>
          <w:szCs w:val="24"/>
        </w:rPr>
        <w:t>interaksi secara</w:t>
      </w:r>
      <w:r w:rsidR="003645F3" w:rsidRPr="003645F3">
        <w:rPr>
          <w:rFonts w:ascii="Times New Roman" w:hAnsi="Times New Roman" w:cs="Times New Roman"/>
          <w:sz w:val="24"/>
          <w:szCs w:val="24"/>
        </w:rPr>
        <w:t xml:space="preserve"> </w:t>
      </w:r>
      <w:r w:rsidR="003645F3">
        <w:rPr>
          <w:rFonts w:ascii="Times New Roman" w:hAnsi="Times New Roman" w:cs="Times New Roman"/>
          <w:sz w:val="24"/>
          <w:szCs w:val="24"/>
        </w:rPr>
        <w:t>satu arah, tanpa melibatkan pengrajin dalam kegiatan yang sedang mereka lakukan di Kampung Tenun Samarinda, seperti yang disampaikan oleh informan berikut:</w:t>
      </w:r>
    </w:p>
    <w:p w14:paraId="4AB0C226" w14:textId="422918FD" w:rsidR="00FB03BF" w:rsidRPr="00FB03BF" w:rsidRDefault="00FB03BF" w:rsidP="00FB03BF">
      <w:pPr>
        <w:spacing w:line="240" w:lineRule="auto"/>
        <w:ind w:left="709"/>
        <w:jc w:val="both"/>
        <w:rPr>
          <w:rFonts w:ascii="Times New Roman" w:hAnsi="Times New Roman" w:cs="Times New Roman"/>
          <w:lang w:val="id-ID"/>
        </w:rPr>
      </w:pPr>
      <w:r w:rsidRPr="00FB03BF">
        <w:rPr>
          <w:rFonts w:ascii="Times New Roman" w:hAnsi="Times New Roman" w:cs="Times New Roman"/>
          <w:i/>
          <w:iCs/>
          <w:lang w:val="id-ID"/>
        </w:rPr>
        <w:t>“Selama ini ga pernah. Jadi kita ga tau apa sih manfaatnya limbah itu. Malahan orang-orang mahasiswa di sini mau ngambil limbah itu, sampe sekarang kan… hasil yang apa.. keterangan dari mahasiswanya yang sering ngambil limbahnya gatau juga.”</w:t>
      </w:r>
      <w:r w:rsidRPr="00FB03BF">
        <w:rPr>
          <w:rFonts w:ascii="Times New Roman" w:hAnsi="Times New Roman" w:cs="Times New Roman"/>
          <w:lang w:val="id-ID"/>
        </w:rPr>
        <w:t xml:space="preserve"> (4 S 2)</w:t>
      </w:r>
    </w:p>
    <w:p w14:paraId="186E3421" w14:textId="6F5493B8" w:rsidR="00FB03BF" w:rsidRPr="00FB03BF" w:rsidRDefault="00FB03BF" w:rsidP="00FB03BF">
      <w:pPr>
        <w:spacing w:line="240" w:lineRule="auto"/>
        <w:ind w:firstLine="567"/>
        <w:jc w:val="both"/>
        <w:rPr>
          <w:rFonts w:ascii="Times New Roman" w:hAnsi="Times New Roman" w:cs="Times New Roman"/>
          <w:lang w:val="id-ID"/>
        </w:rPr>
      </w:pPr>
      <w:r w:rsidRPr="00FB03BF">
        <w:rPr>
          <w:rFonts w:ascii="Times New Roman" w:hAnsi="Times New Roman" w:cs="Times New Roman"/>
          <w:lang w:val="id-ID"/>
        </w:rPr>
        <w:t xml:space="preserve"> </w:t>
      </w:r>
      <w:r w:rsidRPr="00FB03BF">
        <w:rPr>
          <w:rFonts w:ascii="Times New Roman" w:hAnsi="Times New Roman" w:cs="Times New Roman"/>
          <w:i/>
          <w:iCs/>
          <w:lang w:val="id-ID"/>
        </w:rPr>
        <w:t>“Iyaa. Kan kadang ambil 10 liter, satu air galon, tapi ga ada berita.”</w:t>
      </w:r>
      <w:r w:rsidRPr="00FB03BF">
        <w:rPr>
          <w:rFonts w:ascii="Times New Roman" w:hAnsi="Times New Roman" w:cs="Times New Roman"/>
          <w:lang w:val="id-ID"/>
        </w:rPr>
        <w:t xml:space="preserve"> (6</w:t>
      </w:r>
      <w:r>
        <w:rPr>
          <w:rFonts w:ascii="Times New Roman" w:hAnsi="Times New Roman" w:cs="Times New Roman"/>
          <w:lang w:val="id-ID"/>
        </w:rPr>
        <w:t xml:space="preserve"> S 2</w:t>
      </w:r>
      <w:r w:rsidRPr="00FB03BF">
        <w:rPr>
          <w:rFonts w:ascii="Times New Roman" w:hAnsi="Times New Roman" w:cs="Times New Roman"/>
          <w:lang w:val="id-ID"/>
        </w:rPr>
        <w:t>)</w:t>
      </w:r>
    </w:p>
    <w:p w14:paraId="042265B3" w14:textId="36A444B1" w:rsidR="005E41F1" w:rsidRPr="005E41F1" w:rsidRDefault="003645F3" w:rsidP="005E41F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wawancara di atas menunjukkan bahwa </w:t>
      </w:r>
      <w:r w:rsidR="00FA215E">
        <w:rPr>
          <w:rFonts w:ascii="Times New Roman" w:hAnsi="Times New Roman" w:cs="Times New Roman"/>
          <w:sz w:val="24"/>
          <w:szCs w:val="24"/>
        </w:rPr>
        <w:t xml:space="preserve">mahasiswa </w:t>
      </w:r>
      <w:r w:rsidR="00FA215E">
        <w:rPr>
          <w:rFonts w:ascii="Times New Roman" w:hAnsi="Times New Roman" w:cs="Times New Roman"/>
          <w:sz w:val="24"/>
          <w:szCs w:val="24"/>
          <w:lang w:val="id-ID"/>
        </w:rPr>
        <w:t>sering</w:t>
      </w:r>
      <w:r w:rsidRPr="003645F3">
        <w:rPr>
          <w:rFonts w:ascii="Times New Roman" w:hAnsi="Times New Roman" w:cs="Times New Roman"/>
          <w:sz w:val="24"/>
          <w:szCs w:val="24"/>
          <w:lang w:val="id-ID"/>
        </w:rPr>
        <w:t xml:space="preserve"> </w:t>
      </w:r>
      <w:r w:rsidR="00FA215E">
        <w:rPr>
          <w:rFonts w:ascii="Times New Roman" w:hAnsi="Times New Roman" w:cs="Times New Roman"/>
          <w:sz w:val="24"/>
          <w:szCs w:val="24"/>
          <w:lang w:val="id-ID"/>
        </w:rPr>
        <w:t xml:space="preserve">mendatangi pengrajin </w:t>
      </w:r>
      <w:r w:rsidRPr="003645F3">
        <w:rPr>
          <w:rFonts w:ascii="Times New Roman" w:hAnsi="Times New Roman" w:cs="Times New Roman"/>
          <w:sz w:val="24"/>
          <w:szCs w:val="24"/>
          <w:lang w:val="id-ID"/>
        </w:rPr>
        <w:t>untuk me</w:t>
      </w:r>
      <w:r w:rsidR="00FA215E">
        <w:rPr>
          <w:rFonts w:ascii="Times New Roman" w:hAnsi="Times New Roman" w:cs="Times New Roman"/>
          <w:sz w:val="24"/>
          <w:szCs w:val="24"/>
          <w:lang w:val="id-ID"/>
        </w:rPr>
        <w:t xml:space="preserve">minta </w:t>
      </w:r>
      <w:r w:rsidRPr="003645F3">
        <w:rPr>
          <w:rFonts w:ascii="Times New Roman" w:hAnsi="Times New Roman" w:cs="Times New Roman"/>
          <w:sz w:val="24"/>
          <w:szCs w:val="24"/>
          <w:lang w:val="id-ID"/>
        </w:rPr>
        <w:t xml:space="preserve">sampel limbah dari proses </w:t>
      </w:r>
      <w:r w:rsidR="00FA215E">
        <w:rPr>
          <w:rFonts w:ascii="Times New Roman" w:hAnsi="Times New Roman" w:cs="Times New Roman"/>
          <w:sz w:val="24"/>
          <w:szCs w:val="24"/>
          <w:lang w:val="id-ID"/>
        </w:rPr>
        <w:t>pewarnaan benang</w:t>
      </w:r>
      <w:r w:rsidRPr="003645F3">
        <w:rPr>
          <w:rFonts w:ascii="Times New Roman" w:hAnsi="Times New Roman" w:cs="Times New Roman"/>
          <w:sz w:val="24"/>
          <w:szCs w:val="24"/>
          <w:lang w:val="id-ID"/>
        </w:rPr>
        <w:t xml:space="preserve">, namun hasil analisisnya tidak pernah disampaikan kembali kepada </w:t>
      </w:r>
      <w:r w:rsidR="00FA215E">
        <w:rPr>
          <w:rFonts w:ascii="Times New Roman" w:hAnsi="Times New Roman" w:cs="Times New Roman"/>
          <w:sz w:val="24"/>
          <w:szCs w:val="24"/>
          <w:lang w:val="id-ID"/>
        </w:rPr>
        <w:t>para pengrajin,</w:t>
      </w:r>
      <w:r w:rsidRPr="003645F3">
        <w:rPr>
          <w:rFonts w:ascii="Times New Roman" w:hAnsi="Times New Roman" w:cs="Times New Roman"/>
          <w:sz w:val="24"/>
          <w:szCs w:val="24"/>
          <w:lang w:val="id-ID"/>
        </w:rPr>
        <w:t xml:space="preserve"> Akibatnya, para pengrajin tidak mengetahui apakah limbah</w:t>
      </w:r>
      <w:r w:rsidR="00FA215E">
        <w:rPr>
          <w:rFonts w:ascii="Times New Roman" w:hAnsi="Times New Roman" w:cs="Times New Roman"/>
          <w:sz w:val="24"/>
          <w:szCs w:val="24"/>
          <w:lang w:val="id-ID"/>
        </w:rPr>
        <w:t xml:space="preserve"> pewarnaan benang mereka</w:t>
      </w:r>
      <w:r w:rsidRPr="003645F3">
        <w:rPr>
          <w:rFonts w:ascii="Times New Roman" w:hAnsi="Times New Roman" w:cs="Times New Roman"/>
          <w:sz w:val="24"/>
          <w:szCs w:val="24"/>
          <w:lang w:val="id-ID"/>
        </w:rPr>
        <w:t xml:space="preserve"> tergolong berbahaya, bagaimana dampaknya terhadap lingkungan, atau bahkan bagaimana potensi </w:t>
      </w:r>
      <w:r w:rsidR="00CA0F68">
        <w:rPr>
          <w:rFonts w:ascii="Times New Roman" w:hAnsi="Times New Roman" w:cs="Times New Roman"/>
          <w:sz w:val="24"/>
          <w:szCs w:val="24"/>
          <w:lang w:val="id-ID"/>
        </w:rPr>
        <w:t>pengolahan</w:t>
      </w:r>
      <w:r w:rsidR="00F35EA6">
        <w:rPr>
          <w:rFonts w:ascii="Times New Roman" w:hAnsi="Times New Roman" w:cs="Times New Roman"/>
          <w:sz w:val="24"/>
          <w:szCs w:val="24"/>
          <w:lang w:val="id-ID"/>
        </w:rPr>
        <w:t>nya</w:t>
      </w:r>
      <w:r w:rsidRPr="003645F3">
        <w:rPr>
          <w:rFonts w:ascii="Times New Roman" w:hAnsi="Times New Roman" w:cs="Times New Roman"/>
          <w:sz w:val="24"/>
          <w:szCs w:val="24"/>
          <w:lang w:val="id-ID"/>
        </w:rPr>
        <w:t xml:space="preserve"> jika ingin </w:t>
      </w:r>
      <w:r w:rsidR="00FA215E">
        <w:rPr>
          <w:rFonts w:ascii="Times New Roman" w:hAnsi="Times New Roman" w:cs="Times New Roman"/>
          <w:sz w:val="24"/>
          <w:szCs w:val="24"/>
          <w:lang w:val="id-ID"/>
        </w:rPr>
        <w:t>menerapak</w:t>
      </w:r>
      <w:r w:rsidRPr="003645F3">
        <w:rPr>
          <w:rFonts w:ascii="Times New Roman" w:hAnsi="Times New Roman" w:cs="Times New Roman"/>
          <w:sz w:val="24"/>
          <w:szCs w:val="24"/>
          <w:lang w:val="id-ID"/>
        </w:rPr>
        <w:t xml:space="preserve">an </w:t>
      </w:r>
      <w:r w:rsidRPr="00FA215E">
        <w:rPr>
          <w:rFonts w:ascii="Times New Roman" w:hAnsi="Times New Roman" w:cs="Times New Roman"/>
          <w:i/>
          <w:iCs/>
          <w:sz w:val="24"/>
          <w:szCs w:val="24"/>
          <w:lang w:val="id-ID"/>
        </w:rPr>
        <w:t>green accounting</w:t>
      </w:r>
      <w:r w:rsidRPr="003645F3">
        <w:rPr>
          <w:rFonts w:ascii="Times New Roman" w:hAnsi="Times New Roman" w:cs="Times New Roman"/>
          <w:sz w:val="24"/>
          <w:szCs w:val="24"/>
          <w:lang w:val="id-ID"/>
        </w:rPr>
        <w:t>.</w:t>
      </w:r>
      <w:r w:rsidR="00FA215E">
        <w:rPr>
          <w:rFonts w:ascii="Times New Roman" w:hAnsi="Times New Roman" w:cs="Times New Roman"/>
          <w:sz w:val="24"/>
          <w:szCs w:val="24"/>
          <w:lang w:val="id-ID"/>
        </w:rPr>
        <w:t xml:space="preserve"> </w:t>
      </w:r>
      <w:r w:rsidRPr="003645F3">
        <w:rPr>
          <w:rFonts w:ascii="Times New Roman" w:hAnsi="Times New Roman" w:cs="Times New Roman"/>
          <w:sz w:val="24"/>
          <w:szCs w:val="24"/>
          <w:lang w:val="id-ID"/>
        </w:rPr>
        <w:t>Situasi ini men</w:t>
      </w:r>
      <w:r w:rsidR="00FA215E">
        <w:rPr>
          <w:rFonts w:ascii="Times New Roman" w:hAnsi="Times New Roman" w:cs="Times New Roman"/>
          <w:sz w:val="24"/>
          <w:szCs w:val="24"/>
          <w:lang w:val="id-ID"/>
        </w:rPr>
        <w:t>gindikasian</w:t>
      </w:r>
      <w:r w:rsidRPr="003645F3">
        <w:rPr>
          <w:rFonts w:ascii="Times New Roman" w:hAnsi="Times New Roman" w:cs="Times New Roman"/>
          <w:sz w:val="24"/>
          <w:szCs w:val="24"/>
          <w:lang w:val="id-ID"/>
        </w:rPr>
        <w:t xml:space="preserve"> adanya kesenjangan komunikasi antara akademisi dan </w:t>
      </w:r>
      <w:r w:rsidR="00FA215E">
        <w:rPr>
          <w:rFonts w:ascii="Times New Roman" w:hAnsi="Times New Roman" w:cs="Times New Roman"/>
          <w:sz w:val="24"/>
          <w:szCs w:val="24"/>
          <w:lang w:val="id-ID"/>
        </w:rPr>
        <w:t>pengrajin</w:t>
      </w:r>
      <w:r w:rsidRPr="003645F3">
        <w:rPr>
          <w:rFonts w:ascii="Times New Roman" w:hAnsi="Times New Roman" w:cs="Times New Roman"/>
          <w:sz w:val="24"/>
          <w:szCs w:val="24"/>
          <w:lang w:val="id-ID"/>
        </w:rPr>
        <w:t xml:space="preserve">. Tanpa adanya umpan balik </w:t>
      </w:r>
      <w:r w:rsidR="00FA215E">
        <w:rPr>
          <w:rFonts w:ascii="Times New Roman" w:hAnsi="Times New Roman" w:cs="Times New Roman"/>
          <w:sz w:val="24"/>
          <w:szCs w:val="24"/>
          <w:lang w:val="id-ID"/>
        </w:rPr>
        <w:t>dari para akademisi terkait</w:t>
      </w:r>
      <w:r w:rsidR="00073928">
        <w:rPr>
          <w:rFonts w:ascii="Times New Roman" w:hAnsi="Times New Roman" w:cs="Times New Roman"/>
          <w:sz w:val="24"/>
          <w:szCs w:val="24"/>
          <w:lang w:val="id-ID"/>
        </w:rPr>
        <w:t xml:space="preserve"> hasil</w:t>
      </w:r>
      <w:r w:rsidR="00FA215E">
        <w:rPr>
          <w:rFonts w:ascii="Times New Roman" w:hAnsi="Times New Roman" w:cs="Times New Roman"/>
          <w:sz w:val="24"/>
          <w:szCs w:val="24"/>
          <w:lang w:val="id-ID"/>
        </w:rPr>
        <w:t xml:space="preserve"> </w:t>
      </w:r>
      <w:r w:rsidR="00073928">
        <w:rPr>
          <w:rFonts w:ascii="Times New Roman" w:hAnsi="Times New Roman" w:cs="Times New Roman"/>
          <w:sz w:val="24"/>
          <w:szCs w:val="24"/>
          <w:lang w:val="id-ID"/>
        </w:rPr>
        <w:t xml:space="preserve">penelitian yang mereka kerjakan, para pengrajin </w:t>
      </w:r>
      <w:r w:rsidR="00073928" w:rsidRPr="00073928">
        <w:rPr>
          <w:rFonts w:ascii="Times New Roman" w:hAnsi="Times New Roman" w:cs="Times New Roman"/>
          <w:sz w:val="24"/>
          <w:szCs w:val="24"/>
        </w:rPr>
        <w:t xml:space="preserve">tetap kesulitan untuk memahami bagaimana cara mengelola limbah secara bertanggung jawab </w:t>
      </w:r>
      <w:r w:rsidR="00073928">
        <w:rPr>
          <w:rFonts w:ascii="Times New Roman" w:hAnsi="Times New Roman" w:cs="Times New Roman"/>
          <w:sz w:val="24"/>
          <w:szCs w:val="24"/>
        </w:rPr>
        <w:t xml:space="preserve">dan </w:t>
      </w:r>
      <w:r w:rsidR="00073928" w:rsidRPr="00073928">
        <w:rPr>
          <w:rFonts w:ascii="Times New Roman" w:hAnsi="Times New Roman" w:cs="Times New Roman"/>
          <w:sz w:val="24"/>
          <w:szCs w:val="24"/>
        </w:rPr>
        <w:t xml:space="preserve">melakukan pencatatan </w:t>
      </w:r>
      <w:r w:rsidR="00073928">
        <w:rPr>
          <w:rFonts w:ascii="Times New Roman" w:hAnsi="Times New Roman" w:cs="Times New Roman"/>
          <w:sz w:val="24"/>
          <w:szCs w:val="24"/>
        </w:rPr>
        <w:t xml:space="preserve">terkait </w:t>
      </w:r>
      <w:r w:rsidR="00073928" w:rsidRPr="00073928">
        <w:rPr>
          <w:rFonts w:ascii="Times New Roman" w:hAnsi="Times New Roman" w:cs="Times New Roman"/>
          <w:sz w:val="24"/>
          <w:szCs w:val="24"/>
        </w:rPr>
        <w:t xml:space="preserve">dampak </w:t>
      </w:r>
      <w:r w:rsidR="00073928">
        <w:rPr>
          <w:rFonts w:ascii="Times New Roman" w:hAnsi="Times New Roman" w:cs="Times New Roman"/>
          <w:sz w:val="24"/>
          <w:szCs w:val="24"/>
        </w:rPr>
        <w:t xml:space="preserve">usaha terhadap </w:t>
      </w:r>
      <w:r w:rsidR="00073928" w:rsidRPr="00073928">
        <w:rPr>
          <w:rFonts w:ascii="Times New Roman" w:hAnsi="Times New Roman" w:cs="Times New Roman"/>
          <w:sz w:val="24"/>
          <w:szCs w:val="24"/>
        </w:rPr>
        <w:t>lingkungan dengan benar</w:t>
      </w:r>
      <w:r w:rsidR="00073928">
        <w:rPr>
          <w:rFonts w:ascii="Times New Roman" w:hAnsi="Times New Roman" w:cs="Times New Roman"/>
          <w:sz w:val="24"/>
          <w:szCs w:val="24"/>
        </w:rPr>
        <w:t>.</w:t>
      </w:r>
    </w:p>
    <w:p w14:paraId="1AAE946B" w14:textId="70345807" w:rsidR="003848E8" w:rsidRDefault="003848E8">
      <w:pPr>
        <w:pStyle w:val="Heading2"/>
        <w:numPr>
          <w:ilvl w:val="1"/>
          <w:numId w:val="34"/>
        </w:numPr>
        <w:tabs>
          <w:tab w:val="left" w:pos="993"/>
        </w:tabs>
        <w:spacing w:before="0" w:line="480" w:lineRule="auto"/>
        <w:ind w:left="567"/>
        <w:rPr>
          <w:rFonts w:ascii="Times New Roman" w:hAnsi="Times New Roman" w:cs="Times New Roman"/>
          <w:color w:val="auto"/>
          <w:sz w:val="24"/>
          <w:szCs w:val="24"/>
        </w:rPr>
      </w:pPr>
      <w:bookmarkStart w:id="994" w:name="_Toc203072405"/>
      <w:r>
        <w:rPr>
          <w:rFonts w:ascii="Times New Roman" w:hAnsi="Times New Roman" w:cs="Times New Roman"/>
          <w:color w:val="auto"/>
          <w:sz w:val="24"/>
          <w:szCs w:val="24"/>
        </w:rPr>
        <w:lastRenderedPageBreak/>
        <w:t>Pembahasan</w:t>
      </w:r>
      <w:bookmarkEnd w:id="994"/>
    </w:p>
    <w:p w14:paraId="65601469" w14:textId="66B8E7C1" w:rsidR="00BE387E" w:rsidRPr="00BE387E" w:rsidRDefault="00BE387E" w:rsidP="00BE387E">
      <w:pPr>
        <w:spacing w:after="0" w:line="480" w:lineRule="auto"/>
        <w:ind w:firstLine="567"/>
        <w:jc w:val="both"/>
        <w:rPr>
          <w:rFonts w:asciiTheme="majorBidi" w:hAnsiTheme="majorBidi" w:cstheme="majorBidi"/>
          <w:sz w:val="24"/>
          <w:szCs w:val="24"/>
        </w:rPr>
      </w:pPr>
      <w:r w:rsidRPr="00BE387E">
        <w:rPr>
          <w:rFonts w:asciiTheme="majorBidi" w:hAnsiTheme="majorBidi" w:cstheme="majorBidi"/>
          <w:i/>
          <w:iCs/>
          <w:sz w:val="24"/>
          <w:szCs w:val="24"/>
        </w:rPr>
        <w:t>Green accounting</w:t>
      </w:r>
      <w:r w:rsidRPr="00BE387E">
        <w:rPr>
          <w:rFonts w:asciiTheme="majorBidi" w:hAnsiTheme="majorBidi" w:cstheme="majorBidi"/>
          <w:sz w:val="24"/>
          <w:szCs w:val="24"/>
        </w:rPr>
        <w:t xml:space="preserve"> merupakan konsep yang dirancang untuk membantu pelaku usaha dalam mengelola dampak lingkungan yang timbul dari kegiatan usaha mereka. Meski demikian, penerapannya masih sangat terbatas pada beberapa sektor industri, termasuk usaha kecil seperti industri tenun tradisional. Dalam penelitian ini, </w:t>
      </w:r>
      <w:r w:rsidRPr="00BE387E">
        <w:rPr>
          <w:rFonts w:asciiTheme="majorBidi" w:hAnsiTheme="majorBidi" w:cstheme="majorBidi"/>
          <w:i/>
          <w:iCs/>
          <w:sz w:val="24"/>
          <w:szCs w:val="24"/>
        </w:rPr>
        <w:t xml:space="preserve">green accounting </w:t>
      </w:r>
      <w:r w:rsidRPr="00BE387E">
        <w:rPr>
          <w:rFonts w:asciiTheme="majorBidi" w:hAnsiTheme="majorBidi" w:cstheme="majorBidi"/>
          <w:sz w:val="24"/>
          <w:szCs w:val="24"/>
        </w:rPr>
        <w:t>didefinisikan sebagai biaya yang dialokasikan oleh para pengrajin untuk meng</w:t>
      </w:r>
      <w:r w:rsidR="00075672">
        <w:rPr>
          <w:rFonts w:asciiTheme="majorBidi" w:hAnsiTheme="majorBidi" w:cstheme="majorBidi"/>
          <w:sz w:val="24"/>
          <w:szCs w:val="24"/>
        </w:rPr>
        <w:t>elola</w:t>
      </w:r>
      <w:r w:rsidRPr="00BE387E">
        <w:rPr>
          <w:rFonts w:asciiTheme="majorBidi" w:hAnsiTheme="majorBidi" w:cstheme="majorBidi"/>
          <w:sz w:val="24"/>
          <w:szCs w:val="24"/>
        </w:rPr>
        <w:t xml:space="preserve"> limbah hasil pewarnaan benang sebelum dibuang ke tanah ataupun aliran sungai. Berdasarkan hasil wawancara dan observasi, para pengrajin belum menerapkan konsep </w:t>
      </w:r>
      <w:r w:rsidRPr="00BE387E">
        <w:rPr>
          <w:rFonts w:asciiTheme="majorBidi" w:hAnsiTheme="majorBidi" w:cstheme="majorBidi"/>
          <w:i/>
          <w:iCs/>
          <w:sz w:val="24"/>
          <w:szCs w:val="24"/>
        </w:rPr>
        <w:t>green accounting</w:t>
      </w:r>
      <w:r w:rsidRPr="00BE387E">
        <w:rPr>
          <w:rFonts w:asciiTheme="majorBidi" w:hAnsiTheme="majorBidi" w:cstheme="majorBidi"/>
          <w:sz w:val="24"/>
          <w:szCs w:val="24"/>
        </w:rPr>
        <w:t xml:space="preserve"> dan tidak mengetahui keberadaan konsep tersebut. Temuan penelitian menunjukkan bahwa terdapat </w:t>
      </w:r>
      <w:r w:rsidR="00446A73">
        <w:rPr>
          <w:rFonts w:asciiTheme="majorBidi" w:hAnsiTheme="majorBidi" w:cstheme="majorBidi"/>
          <w:sz w:val="24"/>
          <w:szCs w:val="24"/>
        </w:rPr>
        <w:t>empat</w:t>
      </w:r>
      <w:r w:rsidRPr="00BE387E">
        <w:rPr>
          <w:rFonts w:asciiTheme="majorBidi" w:hAnsiTheme="majorBidi" w:cstheme="majorBidi"/>
          <w:sz w:val="24"/>
          <w:szCs w:val="24"/>
        </w:rPr>
        <w:t xml:space="preserve"> tantangan yang dihadapi oleh para pengrajin untuk menerapkan </w:t>
      </w:r>
      <w:r w:rsidRPr="00BE387E">
        <w:rPr>
          <w:rFonts w:asciiTheme="majorBidi" w:hAnsiTheme="majorBidi" w:cstheme="majorBidi"/>
          <w:i/>
          <w:iCs/>
          <w:sz w:val="24"/>
          <w:szCs w:val="24"/>
        </w:rPr>
        <w:t>green accounting</w:t>
      </w:r>
      <w:r w:rsidRPr="00BE387E">
        <w:rPr>
          <w:rFonts w:asciiTheme="majorBidi" w:hAnsiTheme="majorBidi" w:cstheme="majorBidi"/>
          <w:sz w:val="24"/>
          <w:szCs w:val="24"/>
        </w:rPr>
        <w:t>, yaitu:</w:t>
      </w:r>
    </w:p>
    <w:p w14:paraId="2AD75772" w14:textId="77777777" w:rsidR="004848BD" w:rsidRPr="004848BD" w:rsidRDefault="004848BD">
      <w:pPr>
        <w:pStyle w:val="ListParagraph"/>
        <w:numPr>
          <w:ilvl w:val="0"/>
          <w:numId w:val="38"/>
        </w:numPr>
        <w:spacing w:line="480" w:lineRule="auto"/>
        <w:rPr>
          <w:rFonts w:ascii="Times New Roman" w:hAnsi="Times New Roman" w:cs="Times New Roman"/>
          <w:vanish/>
          <w:sz w:val="24"/>
          <w:szCs w:val="24"/>
        </w:rPr>
      </w:pPr>
    </w:p>
    <w:p w14:paraId="6C714049" w14:textId="77777777" w:rsidR="004848BD" w:rsidRPr="004848BD" w:rsidRDefault="004848BD">
      <w:pPr>
        <w:pStyle w:val="ListParagraph"/>
        <w:numPr>
          <w:ilvl w:val="0"/>
          <w:numId w:val="38"/>
        </w:numPr>
        <w:spacing w:line="480" w:lineRule="auto"/>
        <w:rPr>
          <w:rFonts w:ascii="Times New Roman" w:hAnsi="Times New Roman" w:cs="Times New Roman"/>
          <w:vanish/>
          <w:sz w:val="24"/>
          <w:szCs w:val="24"/>
        </w:rPr>
      </w:pPr>
    </w:p>
    <w:p w14:paraId="7E7B5F6C" w14:textId="77777777" w:rsidR="004848BD" w:rsidRPr="004848BD" w:rsidRDefault="004848BD">
      <w:pPr>
        <w:pStyle w:val="ListParagraph"/>
        <w:numPr>
          <w:ilvl w:val="0"/>
          <w:numId w:val="38"/>
        </w:numPr>
        <w:spacing w:line="480" w:lineRule="auto"/>
        <w:rPr>
          <w:rFonts w:ascii="Times New Roman" w:hAnsi="Times New Roman" w:cs="Times New Roman"/>
          <w:vanish/>
          <w:sz w:val="24"/>
          <w:szCs w:val="24"/>
        </w:rPr>
      </w:pPr>
    </w:p>
    <w:p w14:paraId="0B9BC7ED" w14:textId="77777777" w:rsidR="004848BD" w:rsidRPr="004848BD" w:rsidRDefault="004848BD">
      <w:pPr>
        <w:pStyle w:val="ListParagraph"/>
        <w:numPr>
          <w:ilvl w:val="0"/>
          <w:numId w:val="38"/>
        </w:numPr>
        <w:spacing w:line="480" w:lineRule="auto"/>
        <w:rPr>
          <w:rFonts w:ascii="Times New Roman" w:hAnsi="Times New Roman" w:cs="Times New Roman"/>
          <w:vanish/>
          <w:sz w:val="24"/>
          <w:szCs w:val="24"/>
        </w:rPr>
      </w:pPr>
    </w:p>
    <w:p w14:paraId="3F161007" w14:textId="77777777" w:rsidR="004848BD" w:rsidRPr="004848BD" w:rsidRDefault="004848BD">
      <w:pPr>
        <w:pStyle w:val="ListParagraph"/>
        <w:numPr>
          <w:ilvl w:val="1"/>
          <w:numId w:val="38"/>
        </w:numPr>
        <w:spacing w:line="480" w:lineRule="auto"/>
        <w:rPr>
          <w:rFonts w:ascii="Times New Roman" w:hAnsi="Times New Roman" w:cs="Times New Roman"/>
          <w:vanish/>
          <w:sz w:val="24"/>
          <w:szCs w:val="24"/>
        </w:rPr>
      </w:pPr>
    </w:p>
    <w:p w14:paraId="40BC674B" w14:textId="77777777" w:rsidR="004848BD" w:rsidRPr="004848BD" w:rsidRDefault="004848BD">
      <w:pPr>
        <w:pStyle w:val="ListParagraph"/>
        <w:numPr>
          <w:ilvl w:val="1"/>
          <w:numId w:val="38"/>
        </w:numPr>
        <w:spacing w:line="480" w:lineRule="auto"/>
        <w:rPr>
          <w:rFonts w:ascii="Times New Roman" w:hAnsi="Times New Roman" w:cs="Times New Roman"/>
          <w:vanish/>
          <w:sz w:val="24"/>
          <w:szCs w:val="24"/>
        </w:rPr>
      </w:pPr>
    </w:p>
    <w:p w14:paraId="492CEEF1" w14:textId="77777777" w:rsidR="004848BD" w:rsidRPr="004848BD" w:rsidRDefault="004848BD">
      <w:pPr>
        <w:pStyle w:val="ListParagraph"/>
        <w:numPr>
          <w:ilvl w:val="1"/>
          <w:numId w:val="38"/>
        </w:numPr>
        <w:spacing w:line="480" w:lineRule="auto"/>
        <w:rPr>
          <w:rFonts w:ascii="Times New Roman" w:hAnsi="Times New Roman" w:cs="Times New Roman"/>
          <w:vanish/>
          <w:sz w:val="24"/>
          <w:szCs w:val="24"/>
        </w:rPr>
      </w:pPr>
    </w:p>
    <w:p w14:paraId="74699187" w14:textId="77777777" w:rsidR="004848BD" w:rsidRPr="004848BD" w:rsidRDefault="004848BD">
      <w:pPr>
        <w:pStyle w:val="ListParagraph"/>
        <w:numPr>
          <w:ilvl w:val="1"/>
          <w:numId w:val="38"/>
        </w:numPr>
        <w:spacing w:line="480" w:lineRule="auto"/>
        <w:rPr>
          <w:rFonts w:ascii="Times New Roman" w:hAnsi="Times New Roman" w:cs="Times New Roman"/>
          <w:vanish/>
          <w:sz w:val="24"/>
          <w:szCs w:val="24"/>
        </w:rPr>
      </w:pPr>
    </w:p>
    <w:p w14:paraId="5B1F8735" w14:textId="77777777" w:rsidR="004848BD" w:rsidRPr="004848BD" w:rsidRDefault="004848BD" w:rsidP="004848BD">
      <w:pPr>
        <w:pStyle w:val="ListParagraph"/>
        <w:numPr>
          <w:ilvl w:val="1"/>
          <w:numId w:val="10"/>
        </w:numPr>
        <w:spacing w:line="480" w:lineRule="auto"/>
        <w:rPr>
          <w:rFonts w:ascii="Times New Roman" w:hAnsi="Times New Roman" w:cs="Times New Roman"/>
          <w:vanish/>
          <w:sz w:val="24"/>
          <w:szCs w:val="24"/>
        </w:rPr>
      </w:pPr>
    </w:p>
    <w:p w14:paraId="59B86E03" w14:textId="77777777" w:rsidR="00957B62" w:rsidRPr="00957B62" w:rsidRDefault="00957B62" w:rsidP="00957B62">
      <w:pPr>
        <w:pStyle w:val="ListParagraph"/>
        <w:keepNext/>
        <w:keepLines/>
        <w:numPr>
          <w:ilvl w:val="1"/>
          <w:numId w:val="26"/>
        </w:numPr>
        <w:spacing w:after="0"/>
        <w:contextualSpacing w:val="0"/>
        <w:outlineLvl w:val="1"/>
        <w:rPr>
          <w:rFonts w:ascii="Times New Roman" w:eastAsiaTheme="majorEastAsia" w:hAnsi="Times New Roman" w:cs="Times New Roman"/>
          <w:b/>
          <w:bCs/>
          <w:vanish/>
          <w:sz w:val="24"/>
          <w:szCs w:val="24"/>
        </w:rPr>
      </w:pPr>
      <w:bookmarkStart w:id="995" w:name="_Toc196780617"/>
      <w:bookmarkStart w:id="996" w:name="_Toc196780866"/>
      <w:bookmarkStart w:id="997" w:name="_Toc196830637"/>
      <w:bookmarkStart w:id="998" w:name="_Toc196830767"/>
      <w:bookmarkStart w:id="999" w:name="_Toc203066817"/>
      <w:bookmarkStart w:id="1000" w:name="_Toc203072406"/>
      <w:bookmarkEnd w:id="995"/>
      <w:bookmarkEnd w:id="996"/>
      <w:bookmarkEnd w:id="997"/>
      <w:bookmarkEnd w:id="998"/>
      <w:bookmarkEnd w:id="999"/>
      <w:bookmarkEnd w:id="1000"/>
    </w:p>
    <w:p w14:paraId="19EC011D" w14:textId="77777777" w:rsidR="00957B62" w:rsidRPr="00957B62" w:rsidRDefault="00957B62" w:rsidP="00957B62">
      <w:pPr>
        <w:pStyle w:val="ListParagraph"/>
        <w:keepNext/>
        <w:keepLines/>
        <w:numPr>
          <w:ilvl w:val="1"/>
          <w:numId w:val="26"/>
        </w:numPr>
        <w:spacing w:after="0"/>
        <w:contextualSpacing w:val="0"/>
        <w:outlineLvl w:val="1"/>
        <w:rPr>
          <w:rFonts w:ascii="Times New Roman" w:eastAsiaTheme="majorEastAsia" w:hAnsi="Times New Roman" w:cs="Times New Roman"/>
          <w:b/>
          <w:bCs/>
          <w:vanish/>
          <w:sz w:val="24"/>
          <w:szCs w:val="24"/>
        </w:rPr>
      </w:pPr>
      <w:bookmarkStart w:id="1001" w:name="_Toc196780618"/>
      <w:bookmarkStart w:id="1002" w:name="_Toc196780867"/>
      <w:bookmarkStart w:id="1003" w:name="_Toc196830638"/>
      <w:bookmarkStart w:id="1004" w:name="_Toc196830768"/>
      <w:bookmarkStart w:id="1005" w:name="_Toc203066818"/>
      <w:bookmarkStart w:id="1006" w:name="_Toc203072407"/>
      <w:bookmarkEnd w:id="1001"/>
      <w:bookmarkEnd w:id="1002"/>
      <w:bookmarkEnd w:id="1003"/>
      <w:bookmarkEnd w:id="1004"/>
      <w:bookmarkEnd w:id="1005"/>
      <w:bookmarkEnd w:id="1006"/>
    </w:p>
    <w:p w14:paraId="4C80B2FD" w14:textId="253C5A50" w:rsidR="00FB7E42" w:rsidRDefault="00FB7E42" w:rsidP="00274650">
      <w:pPr>
        <w:pStyle w:val="Heading3"/>
        <w:numPr>
          <w:ilvl w:val="2"/>
          <w:numId w:val="26"/>
        </w:numPr>
        <w:spacing w:before="0" w:line="480" w:lineRule="auto"/>
        <w:ind w:left="426" w:hanging="426"/>
        <w:rPr>
          <w:rFonts w:ascii="Times New Roman" w:hAnsi="Times New Roman" w:cs="Times New Roman"/>
          <w:color w:val="auto"/>
          <w:sz w:val="24"/>
          <w:szCs w:val="24"/>
        </w:rPr>
      </w:pPr>
      <w:bookmarkStart w:id="1007" w:name="_Toc203072408"/>
      <w:r>
        <w:rPr>
          <w:rFonts w:ascii="Times New Roman" w:hAnsi="Times New Roman" w:cs="Times New Roman"/>
          <w:color w:val="auto"/>
          <w:sz w:val="24"/>
          <w:szCs w:val="24"/>
        </w:rPr>
        <w:t>Akuntansi Bebas Nilai</w:t>
      </w:r>
      <w:bookmarkEnd w:id="1007"/>
    </w:p>
    <w:p w14:paraId="2FD5B9D6" w14:textId="0FE709BB" w:rsidR="00F86637" w:rsidRDefault="00F86637" w:rsidP="00F86637">
      <w:pPr>
        <w:spacing w:after="0" w:line="480" w:lineRule="auto"/>
        <w:ind w:firstLine="284"/>
        <w:jc w:val="both"/>
        <w:rPr>
          <w:rFonts w:ascii="Times New Roman" w:eastAsia="Times New Roman" w:hAnsi="Times New Roman" w:cs="Times New Roman"/>
          <w:sz w:val="24"/>
          <w:szCs w:val="24"/>
          <w:lang w:val="id-ID" w:eastAsia="id-ID"/>
        </w:rPr>
      </w:pPr>
      <w:r w:rsidRPr="00F86637">
        <w:rPr>
          <w:rFonts w:ascii="Times New Roman" w:eastAsia="Times New Roman" w:hAnsi="Times New Roman" w:cs="Times New Roman"/>
          <w:sz w:val="24"/>
          <w:szCs w:val="24"/>
          <w:lang w:val="id-ID" w:eastAsia="id-ID"/>
        </w:rPr>
        <w:t xml:space="preserve">Penelitian ini menemukan bahwa praktik akuntansi yang dijalankan oleh pengrajin tenun masih sangat dipengaruhi oleh pola pikir yang menempatkan akuntansi </w:t>
      </w:r>
      <w:r w:rsidR="00303129">
        <w:rPr>
          <w:rFonts w:ascii="Times New Roman" w:eastAsia="Times New Roman" w:hAnsi="Times New Roman" w:cs="Times New Roman"/>
          <w:sz w:val="24"/>
          <w:szCs w:val="24"/>
          <w:lang w:val="id-ID" w:eastAsia="id-ID"/>
        </w:rPr>
        <w:t>hanya</w:t>
      </w:r>
      <w:r w:rsidRPr="00F86637">
        <w:rPr>
          <w:rFonts w:ascii="Times New Roman" w:eastAsia="Times New Roman" w:hAnsi="Times New Roman" w:cs="Times New Roman"/>
          <w:sz w:val="24"/>
          <w:szCs w:val="24"/>
          <w:lang w:val="id-ID" w:eastAsia="id-ID"/>
        </w:rPr>
        <w:t xml:space="preserve"> sebagai alat pencatatan keuangan, tanpa mempertimbangkan nilai-nilai sosial maupun lingkungan. Hal ini sesuai dengan karakteristik akuntansi bebas nilai, yaitu akuntansi yang dipraktikkan tanpa memasukkan unsur moral, etika, atau keberlanjutan dalam proses pencatatan dan pelaporan</w:t>
      </w:r>
      <w:r w:rsidR="00303129">
        <w:rPr>
          <w:rFonts w:ascii="Times New Roman" w:eastAsia="Times New Roman" w:hAnsi="Times New Roman" w:cs="Times New Roman"/>
          <w:sz w:val="24"/>
          <w:szCs w:val="24"/>
          <w:lang w:val="id-ID" w:eastAsia="id-ID"/>
        </w:rPr>
        <w:t xml:space="preserve"> keuangan</w:t>
      </w:r>
      <w:r w:rsidRPr="00F86637">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val="id-ID" w:eastAsia="id-ID"/>
        </w:rPr>
        <w:t xml:space="preserve"> </w:t>
      </w:r>
    </w:p>
    <w:p w14:paraId="5DA82890" w14:textId="77777777" w:rsidR="00622246" w:rsidRDefault="00F86637" w:rsidP="00F86637">
      <w:pPr>
        <w:spacing w:after="0" w:line="480" w:lineRule="auto"/>
        <w:ind w:firstLine="284"/>
        <w:jc w:val="both"/>
        <w:rPr>
          <w:rFonts w:ascii="Times New Roman" w:eastAsia="Times New Roman" w:hAnsi="Times New Roman" w:cs="Times New Roman"/>
          <w:sz w:val="24"/>
          <w:szCs w:val="24"/>
          <w:lang w:val="id-ID" w:eastAsia="id-ID"/>
        </w:rPr>
      </w:pPr>
      <w:r w:rsidRPr="00F86637">
        <w:rPr>
          <w:rFonts w:ascii="Times New Roman" w:eastAsia="Times New Roman" w:hAnsi="Times New Roman" w:cs="Times New Roman"/>
          <w:sz w:val="24"/>
          <w:szCs w:val="24"/>
          <w:lang w:val="id-ID" w:eastAsia="id-ID"/>
        </w:rPr>
        <w:t xml:space="preserve">Salah satu bentuk nyata dari akuntansi bebas nilai </w:t>
      </w:r>
      <w:r w:rsidR="00303129">
        <w:rPr>
          <w:rFonts w:ascii="Times New Roman" w:eastAsia="Times New Roman" w:hAnsi="Times New Roman" w:cs="Times New Roman"/>
          <w:sz w:val="24"/>
          <w:szCs w:val="24"/>
          <w:lang w:val="id-ID" w:eastAsia="id-ID"/>
        </w:rPr>
        <w:t xml:space="preserve">di kalangan pengrajin </w:t>
      </w:r>
      <w:r w:rsidRPr="00F86637">
        <w:rPr>
          <w:rFonts w:ascii="Times New Roman" w:eastAsia="Times New Roman" w:hAnsi="Times New Roman" w:cs="Times New Roman"/>
          <w:sz w:val="24"/>
          <w:szCs w:val="24"/>
          <w:lang w:val="id-ID" w:eastAsia="id-ID"/>
        </w:rPr>
        <w:t xml:space="preserve">adalah pemilihan </w:t>
      </w:r>
      <w:r w:rsidR="00303129">
        <w:rPr>
          <w:rFonts w:ascii="Times New Roman" w:eastAsia="Times New Roman" w:hAnsi="Times New Roman" w:cs="Times New Roman"/>
          <w:sz w:val="24"/>
          <w:szCs w:val="24"/>
          <w:lang w:val="id-ID" w:eastAsia="id-ID"/>
        </w:rPr>
        <w:t>penggunaan</w:t>
      </w:r>
      <w:r w:rsidRPr="00F86637">
        <w:rPr>
          <w:rFonts w:ascii="Times New Roman" w:eastAsia="Times New Roman" w:hAnsi="Times New Roman" w:cs="Times New Roman"/>
          <w:sz w:val="24"/>
          <w:szCs w:val="24"/>
          <w:lang w:val="id-ID" w:eastAsia="id-ID"/>
        </w:rPr>
        <w:t xml:space="preserve">. Pewarna sintetis lebih </w:t>
      </w:r>
      <w:r w:rsidR="00303129">
        <w:rPr>
          <w:rFonts w:ascii="Times New Roman" w:eastAsia="Times New Roman" w:hAnsi="Times New Roman" w:cs="Times New Roman"/>
          <w:sz w:val="24"/>
          <w:szCs w:val="24"/>
          <w:lang w:val="id-ID" w:eastAsia="id-ID"/>
        </w:rPr>
        <w:t>sering digunakan</w:t>
      </w:r>
      <w:r w:rsidRPr="00F86637">
        <w:rPr>
          <w:rFonts w:ascii="Times New Roman" w:eastAsia="Times New Roman" w:hAnsi="Times New Roman" w:cs="Times New Roman"/>
          <w:sz w:val="24"/>
          <w:szCs w:val="24"/>
          <w:lang w:val="id-ID" w:eastAsia="id-ID"/>
        </w:rPr>
        <w:t xml:space="preserve"> karena </w:t>
      </w:r>
      <w:r w:rsidR="00303129">
        <w:rPr>
          <w:rFonts w:ascii="Times New Roman" w:eastAsia="Times New Roman" w:hAnsi="Times New Roman" w:cs="Times New Roman"/>
          <w:sz w:val="24"/>
          <w:szCs w:val="24"/>
          <w:lang w:val="id-ID" w:eastAsia="id-ID"/>
        </w:rPr>
        <w:t xml:space="preserve">harganya yang </w:t>
      </w:r>
      <w:r w:rsidRPr="00F86637">
        <w:rPr>
          <w:rFonts w:ascii="Times New Roman" w:eastAsia="Times New Roman" w:hAnsi="Times New Roman" w:cs="Times New Roman"/>
          <w:sz w:val="24"/>
          <w:szCs w:val="24"/>
          <w:lang w:val="id-ID" w:eastAsia="id-ID"/>
        </w:rPr>
        <w:t>murah, praktis, dan mudah di</w:t>
      </w:r>
      <w:r w:rsidR="00303129">
        <w:rPr>
          <w:rFonts w:ascii="Times New Roman" w:eastAsia="Times New Roman" w:hAnsi="Times New Roman" w:cs="Times New Roman"/>
          <w:sz w:val="24"/>
          <w:szCs w:val="24"/>
          <w:lang w:val="id-ID" w:eastAsia="id-ID"/>
        </w:rPr>
        <w:t>dapatkan</w:t>
      </w:r>
      <w:r w:rsidRPr="00F86637">
        <w:rPr>
          <w:rFonts w:ascii="Times New Roman" w:eastAsia="Times New Roman" w:hAnsi="Times New Roman" w:cs="Times New Roman"/>
          <w:sz w:val="24"/>
          <w:szCs w:val="24"/>
          <w:lang w:val="id-ID" w:eastAsia="id-ID"/>
        </w:rPr>
        <w:t xml:space="preserve">. Pengrajin tidak mempertimbangkan </w:t>
      </w:r>
      <w:r w:rsidRPr="00F86637">
        <w:rPr>
          <w:rFonts w:ascii="Times New Roman" w:eastAsia="Times New Roman" w:hAnsi="Times New Roman" w:cs="Times New Roman"/>
          <w:sz w:val="24"/>
          <w:szCs w:val="24"/>
          <w:lang w:val="id-ID" w:eastAsia="id-ID"/>
        </w:rPr>
        <w:lastRenderedPageBreak/>
        <w:t xml:space="preserve">dampak jangka panjang </w:t>
      </w:r>
      <w:r w:rsidR="00303129">
        <w:rPr>
          <w:rFonts w:ascii="Times New Roman" w:eastAsia="Times New Roman" w:hAnsi="Times New Roman" w:cs="Times New Roman"/>
          <w:sz w:val="24"/>
          <w:szCs w:val="24"/>
          <w:lang w:val="id-ID" w:eastAsia="id-ID"/>
        </w:rPr>
        <w:t xml:space="preserve">penggunaan pewarna tersebut </w:t>
      </w:r>
      <w:r w:rsidRPr="00F86637">
        <w:rPr>
          <w:rFonts w:ascii="Times New Roman" w:eastAsia="Times New Roman" w:hAnsi="Times New Roman" w:cs="Times New Roman"/>
          <w:sz w:val="24"/>
          <w:szCs w:val="24"/>
          <w:lang w:val="id-ID" w:eastAsia="id-ID"/>
        </w:rPr>
        <w:t>terhadap lingkungan, karena akuntansi yang mereka jalankan tidak me</w:t>
      </w:r>
      <w:r>
        <w:rPr>
          <w:rFonts w:ascii="Times New Roman" w:eastAsia="Times New Roman" w:hAnsi="Times New Roman" w:cs="Times New Roman"/>
          <w:sz w:val="24"/>
          <w:szCs w:val="24"/>
          <w:lang w:val="id-ID" w:eastAsia="id-ID"/>
        </w:rPr>
        <w:t>mperhitungkan</w:t>
      </w:r>
      <w:r w:rsidR="00303129">
        <w:rPr>
          <w:rFonts w:ascii="Times New Roman" w:eastAsia="Times New Roman" w:hAnsi="Times New Roman" w:cs="Times New Roman"/>
          <w:sz w:val="24"/>
          <w:szCs w:val="24"/>
          <w:lang w:val="id-ID" w:eastAsia="id-ID"/>
        </w:rPr>
        <w:t xml:space="preserve"> </w:t>
      </w:r>
      <w:r w:rsidRPr="00F86637">
        <w:rPr>
          <w:rFonts w:ascii="Times New Roman" w:eastAsia="Times New Roman" w:hAnsi="Times New Roman" w:cs="Times New Roman"/>
          <w:sz w:val="24"/>
          <w:szCs w:val="24"/>
          <w:lang w:val="id-ID" w:eastAsia="id-ID"/>
        </w:rPr>
        <w:t xml:space="preserve">biaya </w:t>
      </w:r>
      <w:r w:rsidR="00622246">
        <w:rPr>
          <w:rFonts w:ascii="Times New Roman" w:eastAsia="Times New Roman" w:hAnsi="Times New Roman" w:cs="Times New Roman"/>
          <w:sz w:val="24"/>
          <w:szCs w:val="24"/>
          <w:lang w:val="id-ID" w:eastAsia="id-ID"/>
        </w:rPr>
        <w:t>lingkungan</w:t>
      </w:r>
      <w:r w:rsidRPr="00F86637">
        <w:rPr>
          <w:rFonts w:ascii="Times New Roman" w:eastAsia="Times New Roman" w:hAnsi="Times New Roman" w:cs="Times New Roman"/>
          <w:sz w:val="24"/>
          <w:szCs w:val="24"/>
          <w:lang w:val="id-ID" w:eastAsia="id-ID"/>
        </w:rPr>
        <w:t xml:space="preserve">. </w:t>
      </w:r>
    </w:p>
    <w:p w14:paraId="6A056478" w14:textId="4EFB69BC" w:rsidR="0099216F" w:rsidRDefault="000F2B1B" w:rsidP="000F2B1B">
      <w:pPr>
        <w:spacing w:after="0" w:line="480" w:lineRule="auto"/>
        <w:ind w:firstLine="284"/>
        <w:jc w:val="both"/>
        <w:rPr>
          <w:rFonts w:ascii="Times New Roman" w:eastAsia="Times New Roman" w:hAnsi="Times New Roman" w:cs="Times New Roman"/>
          <w:sz w:val="24"/>
          <w:szCs w:val="24"/>
          <w:lang w:val="id-ID" w:eastAsia="id-ID"/>
        </w:rPr>
      </w:pPr>
      <w:r w:rsidRPr="000F2B1B">
        <w:rPr>
          <w:rFonts w:ascii="Times New Roman" w:eastAsia="Times New Roman" w:hAnsi="Times New Roman" w:cs="Times New Roman"/>
          <w:sz w:val="24"/>
          <w:szCs w:val="24"/>
          <w:lang w:val="id-ID" w:eastAsia="id-ID"/>
        </w:rPr>
        <w:t xml:space="preserve">Kondisi ini diperburuk dengan praktik pencatatan keuangan yang masih sangat terbatas. Sebagian besar pengrajin hanya mencatat transaksi </w:t>
      </w:r>
      <w:r>
        <w:rPr>
          <w:rFonts w:ascii="Times New Roman" w:eastAsia="Times New Roman" w:hAnsi="Times New Roman" w:cs="Times New Roman"/>
          <w:sz w:val="24"/>
          <w:szCs w:val="24"/>
          <w:lang w:val="id-ID" w:eastAsia="id-ID"/>
        </w:rPr>
        <w:t xml:space="preserve">secara </w:t>
      </w:r>
      <w:r w:rsidRPr="000F2B1B">
        <w:rPr>
          <w:rFonts w:ascii="Times New Roman" w:eastAsia="Times New Roman" w:hAnsi="Times New Roman" w:cs="Times New Roman"/>
          <w:sz w:val="24"/>
          <w:szCs w:val="24"/>
          <w:lang w:val="id-ID" w:eastAsia="id-ID"/>
        </w:rPr>
        <w:t xml:space="preserve">sederhana, seperti pembelian bahan </w:t>
      </w:r>
      <w:r>
        <w:rPr>
          <w:rFonts w:ascii="Times New Roman" w:eastAsia="Times New Roman" w:hAnsi="Times New Roman" w:cs="Times New Roman"/>
          <w:sz w:val="24"/>
          <w:szCs w:val="24"/>
          <w:lang w:val="id-ID" w:eastAsia="id-ID"/>
        </w:rPr>
        <w:t xml:space="preserve">baku </w:t>
      </w:r>
      <w:r w:rsidRPr="000F2B1B">
        <w:rPr>
          <w:rFonts w:ascii="Times New Roman" w:eastAsia="Times New Roman" w:hAnsi="Times New Roman" w:cs="Times New Roman"/>
          <w:sz w:val="24"/>
          <w:szCs w:val="24"/>
          <w:lang w:val="id-ID" w:eastAsia="id-ID"/>
        </w:rPr>
        <w:t>atau hasil penjualan produk</w:t>
      </w:r>
      <w:r>
        <w:rPr>
          <w:rFonts w:ascii="Times New Roman" w:eastAsia="Times New Roman" w:hAnsi="Times New Roman" w:cs="Times New Roman"/>
          <w:sz w:val="24"/>
          <w:szCs w:val="24"/>
          <w:lang w:val="id-ID" w:eastAsia="id-ID"/>
        </w:rPr>
        <w:t>.</w:t>
      </w:r>
      <w:r w:rsidRPr="000F2B1B">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B</w:t>
      </w:r>
      <w:r w:rsidRPr="000F2B1B">
        <w:rPr>
          <w:rFonts w:ascii="Times New Roman" w:eastAsia="Times New Roman" w:hAnsi="Times New Roman" w:cs="Times New Roman"/>
          <w:sz w:val="24"/>
          <w:szCs w:val="24"/>
          <w:lang w:val="id-ID" w:eastAsia="id-ID"/>
        </w:rPr>
        <w:t xml:space="preserve">ahkan </w:t>
      </w:r>
      <w:r>
        <w:rPr>
          <w:rFonts w:ascii="Times New Roman" w:eastAsia="Times New Roman" w:hAnsi="Times New Roman" w:cs="Times New Roman"/>
          <w:sz w:val="24"/>
          <w:szCs w:val="24"/>
          <w:lang w:val="id-ID" w:eastAsia="id-ID"/>
        </w:rPr>
        <w:t>terdapat pengrajin yang sama sekali tidak melakukan pencatatan</w:t>
      </w:r>
      <w:r w:rsidRPr="000F2B1B">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Terlebih lagi selama ini pengrajin </w:t>
      </w:r>
      <w:r w:rsidR="0099216F">
        <w:rPr>
          <w:rFonts w:ascii="Times New Roman" w:eastAsia="Times New Roman" w:hAnsi="Times New Roman" w:cs="Times New Roman"/>
          <w:sz w:val="24"/>
          <w:szCs w:val="24"/>
          <w:lang w:val="id-ID" w:eastAsia="id-ID"/>
        </w:rPr>
        <w:t xml:space="preserve">membuang limbah cair dari proses pewarnaan tanpa melalui pengolahan terlebih dahulu. </w:t>
      </w:r>
      <w:r w:rsidR="0099216F" w:rsidRPr="000F2B1B">
        <w:rPr>
          <w:rFonts w:ascii="Times New Roman" w:eastAsia="Times New Roman" w:hAnsi="Times New Roman" w:cs="Times New Roman"/>
          <w:sz w:val="24"/>
          <w:szCs w:val="24"/>
          <w:lang w:val="id-ID" w:eastAsia="id-ID"/>
        </w:rPr>
        <w:t xml:space="preserve">Akibatnya, aspek </w:t>
      </w:r>
      <w:r w:rsidR="0099216F">
        <w:rPr>
          <w:rFonts w:ascii="Times New Roman" w:eastAsia="Times New Roman" w:hAnsi="Times New Roman" w:cs="Times New Roman"/>
          <w:sz w:val="24"/>
          <w:szCs w:val="24"/>
          <w:lang w:val="id-ID" w:eastAsia="id-ID"/>
        </w:rPr>
        <w:t xml:space="preserve">biaya </w:t>
      </w:r>
      <w:r w:rsidR="0099216F" w:rsidRPr="000F2B1B">
        <w:rPr>
          <w:rFonts w:ascii="Times New Roman" w:eastAsia="Times New Roman" w:hAnsi="Times New Roman" w:cs="Times New Roman"/>
          <w:sz w:val="24"/>
          <w:szCs w:val="24"/>
          <w:lang w:val="id-ID" w:eastAsia="id-ID"/>
        </w:rPr>
        <w:t xml:space="preserve">lingkungan sulit untuk </w:t>
      </w:r>
      <w:r w:rsidR="0099216F">
        <w:rPr>
          <w:rFonts w:ascii="Times New Roman" w:eastAsia="Times New Roman" w:hAnsi="Times New Roman" w:cs="Times New Roman"/>
          <w:sz w:val="24"/>
          <w:szCs w:val="24"/>
          <w:lang w:val="id-ID" w:eastAsia="id-ID"/>
        </w:rPr>
        <w:t>diketahui dan diperhitungkan.</w:t>
      </w:r>
    </w:p>
    <w:p w14:paraId="6BD7A2A8" w14:textId="77777777" w:rsidR="004710C3" w:rsidRDefault="0099216F" w:rsidP="004710C3">
      <w:pPr>
        <w:spacing w:after="0" w:line="480" w:lineRule="auto"/>
        <w:ind w:firstLine="284"/>
        <w:jc w:val="both"/>
        <w:rPr>
          <w:rFonts w:ascii="Times New Roman" w:eastAsia="Times New Roman" w:hAnsi="Times New Roman" w:cs="Times New Roman"/>
          <w:sz w:val="24"/>
          <w:szCs w:val="24"/>
          <w:lang w:val="id-ID" w:eastAsia="id-ID"/>
        </w:rPr>
      </w:pPr>
      <w:r w:rsidRPr="0099216F">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K</w:t>
      </w:r>
      <w:r w:rsidRPr="0099216F">
        <w:rPr>
          <w:rFonts w:ascii="Times New Roman" w:eastAsia="Times New Roman" w:hAnsi="Times New Roman" w:cs="Times New Roman"/>
          <w:sz w:val="24"/>
          <w:szCs w:val="24"/>
          <w:lang w:eastAsia="id-ID"/>
        </w:rPr>
        <w:t xml:space="preserve">endala biaya </w:t>
      </w:r>
      <w:r w:rsidR="004710C3">
        <w:rPr>
          <w:rFonts w:ascii="Times New Roman" w:eastAsia="Times New Roman" w:hAnsi="Times New Roman" w:cs="Times New Roman"/>
          <w:sz w:val="24"/>
          <w:szCs w:val="24"/>
          <w:lang w:eastAsia="id-ID"/>
        </w:rPr>
        <w:t xml:space="preserve">juga menjadi tantangan pengrajin untuk dapat menerapkan </w:t>
      </w:r>
      <w:r w:rsidR="004710C3">
        <w:rPr>
          <w:rFonts w:ascii="Times New Roman" w:eastAsia="Times New Roman" w:hAnsi="Times New Roman" w:cs="Times New Roman"/>
          <w:i/>
          <w:iCs/>
          <w:sz w:val="24"/>
          <w:szCs w:val="24"/>
          <w:lang w:eastAsia="id-ID"/>
        </w:rPr>
        <w:t>green accounting</w:t>
      </w:r>
      <w:r w:rsidRPr="0099216F">
        <w:rPr>
          <w:rFonts w:ascii="Times New Roman" w:eastAsia="Times New Roman" w:hAnsi="Times New Roman" w:cs="Times New Roman"/>
          <w:sz w:val="24"/>
          <w:szCs w:val="24"/>
          <w:lang w:eastAsia="id-ID"/>
        </w:rPr>
        <w:t xml:space="preserve">. Mereka menganggap bahwa pengolahan limbah, penggunaan bahan ramah lingkungan, atau pemanfaatan fasilitas seperti IPAL akan menambah pengeluaran yang sulit ditanggung. </w:t>
      </w:r>
      <w:r w:rsidR="004710C3">
        <w:rPr>
          <w:rFonts w:ascii="Times New Roman" w:eastAsia="Times New Roman" w:hAnsi="Times New Roman" w:cs="Times New Roman"/>
          <w:sz w:val="24"/>
          <w:szCs w:val="24"/>
          <w:lang w:eastAsia="id-ID"/>
        </w:rPr>
        <w:t>Hal ini</w:t>
      </w:r>
      <w:r w:rsidR="00617819" w:rsidRPr="000110B6">
        <w:rPr>
          <w:rFonts w:ascii="Times New Roman" w:eastAsia="Times New Roman" w:hAnsi="Times New Roman" w:cs="Times New Roman"/>
          <w:sz w:val="24"/>
          <w:szCs w:val="24"/>
          <w:lang w:val="id-ID" w:eastAsia="id-ID"/>
        </w:rPr>
        <w:t xml:space="preserve"> </w:t>
      </w:r>
      <w:r w:rsidR="00617819">
        <w:rPr>
          <w:rFonts w:ascii="Times New Roman" w:eastAsia="Times New Roman" w:hAnsi="Times New Roman" w:cs="Times New Roman"/>
          <w:sz w:val="24"/>
          <w:szCs w:val="24"/>
          <w:lang w:val="id-ID" w:eastAsia="id-ID"/>
        </w:rPr>
        <w:t>mengakibatkan</w:t>
      </w:r>
      <w:r w:rsidR="00617819" w:rsidRPr="000110B6">
        <w:rPr>
          <w:rFonts w:ascii="Times New Roman" w:eastAsia="Times New Roman" w:hAnsi="Times New Roman" w:cs="Times New Roman"/>
          <w:sz w:val="24"/>
          <w:szCs w:val="24"/>
          <w:lang w:val="id-ID" w:eastAsia="id-ID"/>
        </w:rPr>
        <w:t xml:space="preserve"> pencatatan </w:t>
      </w:r>
      <w:r w:rsidR="00617819">
        <w:rPr>
          <w:rFonts w:ascii="Times New Roman" w:eastAsia="Times New Roman" w:hAnsi="Times New Roman" w:cs="Times New Roman"/>
          <w:sz w:val="24"/>
          <w:szCs w:val="24"/>
          <w:lang w:val="id-ID" w:eastAsia="id-ID"/>
        </w:rPr>
        <w:t xml:space="preserve">dan </w:t>
      </w:r>
      <w:r w:rsidR="00617819" w:rsidRPr="000110B6">
        <w:rPr>
          <w:rFonts w:ascii="Times New Roman" w:eastAsia="Times New Roman" w:hAnsi="Times New Roman" w:cs="Times New Roman"/>
          <w:sz w:val="24"/>
          <w:szCs w:val="24"/>
          <w:lang w:val="id-ID" w:eastAsia="id-ID"/>
        </w:rPr>
        <w:t>pengendalian dampak</w:t>
      </w:r>
      <w:r w:rsidR="00617819">
        <w:rPr>
          <w:rFonts w:ascii="Times New Roman" w:eastAsia="Times New Roman" w:hAnsi="Times New Roman" w:cs="Times New Roman"/>
          <w:sz w:val="24"/>
          <w:szCs w:val="24"/>
          <w:lang w:val="id-ID" w:eastAsia="id-ID"/>
        </w:rPr>
        <w:t xml:space="preserve"> usaha terhadap</w:t>
      </w:r>
      <w:r w:rsidR="00617819" w:rsidRPr="000110B6">
        <w:rPr>
          <w:rFonts w:ascii="Times New Roman" w:eastAsia="Times New Roman" w:hAnsi="Times New Roman" w:cs="Times New Roman"/>
          <w:sz w:val="24"/>
          <w:szCs w:val="24"/>
          <w:lang w:val="id-ID" w:eastAsia="id-ID"/>
        </w:rPr>
        <w:t xml:space="preserve"> lingkungan dianggap sebagai beban tambahan yang tidak me</w:t>
      </w:r>
      <w:r w:rsidR="00617819">
        <w:rPr>
          <w:rFonts w:ascii="Times New Roman" w:eastAsia="Times New Roman" w:hAnsi="Times New Roman" w:cs="Times New Roman"/>
          <w:sz w:val="24"/>
          <w:szCs w:val="24"/>
          <w:lang w:val="id-ID" w:eastAsia="id-ID"/>
        </w:rPr>
        <w:t>mberikan</w:t>
      </w:r>
      <w:r w:rsidR="00617819" w:rsidRPr="000110B6">
        <w:rPr>
          <w:rFonts w:ascii="Times New Roman" w:eastAsia="Times New Roman" w:hAnsi="Times New Roman" w:cs="Times New Roman"/>
          <w:sz w:val="24"/>
          <w:szCs w:val="24"/>
          <w:lang w:val="id-ID" w:eastAsia="id-ID"/>
        </w:rPr>
        <w:t xml:space="preserve"> </w:t>
      </w:r>
      <w:r w:rsidR="00617819">
        <w:rPr>
          <w:rFonts w:ascii="Times New Roman" w:eastAsia="Times New Roman" w:hAnsi="Times New Roman" w:cs="Times New Roman"/>
          <w:sz w:val="24"/>
          <w:szCs w:val="24"/>
          <w:lang w:val="id-ID" w:eastAsia="id-ID"/>
        </w:rPr>
        <w:t>keuntungan secara langsung</w:t>
      </w:r>
      <w:r w:rsidR="00617819" w:rsidRPr="000110B6">
        <w:rPr>
          <w:rFonts w:ascii="Times New Roman" w:eastAsia="Times New Roman" w:hAnsi="Times New Roman" w:cs="Times New Roman"/>
          <w:sz w:val="24"/>
          <w:szCs w:val="24"/>
          <w:lang w:val="id-ID" w:eastAsia="id-ID"/>
        </w:rPr>
        <w:t xml:space="preserve">. </w:t>
      </w:r>
    </w:p>
    <w:p w14:paraId="63E8AEB5" w14:textId="6FB0C738" w:rsidR="00617819" w:rsidRDefault="00617819" w:rsidP="004710C3">
      <w:pPr>
        <w:spacing w:after="0" w:line="480" w:lineRule="auto"/>
        <w:ind w:firstLine="284"/>
        <w:jc w:val="both"/>
        <w:rPr>
          <w:rFonts w:ascii="Times New Roman" w:hAnsi="Times New Roman" w:cs="Times New Roman"/>
          <w:sz w:val="24"/>
          <w:szCs w:val="24"/>
        </w:rPr>
      </w:pPr>
      <w:r w:rsidRPr="005A09E6">
        <w:rPr>
          <w:rFonts w:ascii="Times New Roman" w:eastAsia="Times New Roman" w:hAnsi="Times New Roman" w:cs="Times New Roman"/>
          <w:sz w:val="24"/>
          <w:szCs w:val="24"/>
          <w:lang w:val="id-ID" w:eastAsia="id-ID"/>
        </w:rPr>
        <w:t>Pada kondisi persaingan pasar yang semakin ketat dan modal usaha yang terbatas, pengrajin lebih memilih mengalokasikan sumber dana yang ada untuk kegiatan produksi dibandingkan untuk pengolahan limbah.</w:t>
      </w:r>
      <w:r>
        <w:rPr>
          <w:rFonts w:ascii="Times New Roman" w:eastAsia="Times New Roman" w:hAnsi="Times New Roman" w:cs="Times New Roman"/>
          <w:sz w:val="24"/>
          <w:szCs w:val="24"/>
          <w:lang w:val="id-ID" w:eastAsia="id-ID"/>
        </w:rPr>
        <w:t xml:space="preserve"> </w:t>
      </w:r>
      <w:r w:rsidRPr="005A09E6">
        <w:rPr>
          <w:rFonts w:ascii="Times New Roman" w:hAnsi="Times New Roman" w:cs="Times New Roman"/>
          <w:sz w:val="24"/>
          <w:szCs w:val="24"/>
        </w:rPr>
        <w:t>Hasil penelitian ini sejalan dengan penelitian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{"citationItems":[{"id":"ITEM-1","itemData":{"author":[{"dropping-particle":"","family":"Arizona","given":"I Putu Edy","non-dropping-particle":"","parse-names":false,"suffix":""},{"dropping-particle":"","family":"Suarjana","given":"I Wayan","non-dropping-particle":"","parse-names":false,"suffix":""}],"container-title":"JUARA : Jurnal Riset Akuntansi","id":"ITEM-1","issue":"2","issued":{"date-parts":[["2017"]]},"page":"157-166","title":"Kepedulian dan Pengetahuan Pelaku Bisnis Mengenai Green Accounting","type":"article-journal","volume":"7"},"uris":["http://www.mendeley.com/documents/?uuid=98063eed-3e94-43c1-841c-eda2a6593409"]}],"mendeley":{"formattedCitation":"(Arizona &amp; Suarjana, 2017)","manualFormatting":"Arizona &amp; Suarjana, (2017)","plainTextFormattedCitation":"(Arizona &amp; Suarjana, 2017)","previouslyFormattedCitation":"(Arizona &amp; Suarjana, 2017)"},"properties":{"noteIndex":0},"schema":"https://github.com/citation-style-language/schema/raw/master/csl-citation.json"}</w:instrText>
      </w:r>
      <w:r>
        <w:rPr>
          <w:rFonts w:ascii="Times New Roman" w:hAnsi="Times New Roman" w:cs="Times New Roman"/>
          <w:sz w:val="24"/>
          <w:szCs w:val="24"/>
        </w:rPr>
        <w:fldChar w:fldCharType="separate"/>
      </w:r>
      <w:r w:rsidRPr="00CB1FE9">
        <w:rPr>
          <w:rFonts w:ascii="Times New Roman" w:hAnsi="Times New Roman" w:cs="Times New Roman"/>
          <w:noProof/>
          <w:sz w:val="24"/>
          <w:szCs w:val="24"/>
        </w:rPr>
        <w:t xml:space="preserve">Arizona &amp; Suarjana, </w:t>
      </w:r>
      <w:r>
        <w:rPr>
          <w:rFonts w:ascii="Times New Roman" w:hAnsi="Times New Roman" w:cs="Times New Roman"/>
          <w:noProof/>
          <w:sz w:val="24"/>
          <w:szCs w:val="24"/>
        </w:rPr>
        <w:t>(</w:t>
      </w:r>
      <w:r w:rsidRPr="00CB1FE9">
        <w:rPr>
          <w:rFonts w:ascii="Times New Roman" w:hAnsi="Times New Roman" w:cs="Times New Roman"/>
          <w:noProof/>
          <w:sz w:val="24"/>
          <w:szCs w:val="24"/>
        </w:rPr>
        <w:t>2017)</w:t>
      </w:r>
      <w:r>
        <w:rPr>
          <w:rFonts w:ascii="Times New Roman" w:hAnsi="Times New Roman" w:cs="Times New Roman"/>
          <w:sz w:val="24"/>
          <w:szCs w:val="24"/>
        </w:rPr>
        <w:fldChar w:fldCharType="end"/>
      </w:r>
      <w:r w:rsidRPr="005A09E6">
        <w:rPr>
          <w:rFonts w:ascii="Times New Roman" w:hAnsi="Times New Roman" w:cs="Times New Roman"/>
          <w:sz w:val="24"/>
          <w:szCs w:val="24"/>
        </w:rPr>
        <w:t xml:space="preserve"> </w:t>
      </w:r>
      <w:r>
        <w:rPr>
          <w:rFonts w:ascii="Times New Roman" w:hAnsi="Times New Roman" w:cs="Times New Roman"/>
          <w:sz w:val="24"/>
          <w:szCs w:val="24"/>
        </w:rPr>
        <w:t xml:space="preserve">yang menyebutkan pelaku usaha </w:t>
      </w:r>
      <w:r w:rsidRPr="005A09E6">
        <w:rPr>
          <w:rFonts w:ascii="Times New Roman" w:hAnsi="Times New Roman" w:cs="Times New Roman"/>
          <w:sz w:val="24"/>
          <w:szCs w:val="24"/>
        </w:rPr>
        <w:t xml:space="preserve">lebih mementingkan kualitas </w:t>
      </w:r>
      <w:r>
        <w:rPr>
          <w:rFonts w:ascii="Times New Roman" w:hAnsi="Times New Roman" w:cs="Times New Roman"/>
          <w:sz w:val="24"/>
          <w:szCs w:val="24"/>
        </w:rPr>
        <w:t xml:space="preserve">produksi </w:t>
      </w:r>
      <w:r w:rsidRPr="005A09E6">
        <w:rPr>
          <w:rFonts w:ascii="Times New Roman" w:hAnsi="Times New Roman" w:cs="Times New Roman"/>
          <w:sz w:val="24"/>
          <w:szCs w:val="24"/>
        </w:rPr>
        <w:t>dan keuntungan penjualan, sehingga pengeluaran untuk aspek lingkungan sering kali diabaikan</w:t>
      </w:r>
      <w:r>
        <w:rPr>
          <w:rFonts w:ascii="Times New Roman" w:hAnsi="Times New Roman" w:cs="Times New Roman"/>
          <w:sz w:val="24"/>
          <w:szCs w:val="24"/>
        </w:rPr>
        <w:t>.</w:t>
      </w:r>
    </w:p>
    <w:p w14:paraId="554DB97A" w14:textId="77777777" w:rsidR="00617819" w:rsidRDefault="00617819" w:rsidP="00617819">
      <w:pPr>
        <w:pStyle w:val="ListParagraph"/>
        <w:spacing w:after="0" w:line="480" w:lineRule="auto"/>
        <w:ind w:left="0" w:firstLine="425"/>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ED3B87">
        <w:rPr>
          <w:rFonts w:ascii="Times New Roman" w:hAnsi="Times New Roman" w:cs="Times New Roman"/>
          <w:sz w:val="24"/>
          <w:szCs w:val="24"/>
          <w:lang w:val="id-ID"/>
        </w:rPr>
        <w:t xml:space="preserve">aat ini, fokus utama para pengrajin terdapat pada aspek ekonomi jangka pendek, </w:t>
      </w:r>
      <w:r>
        <w:rPr>
          <w:rFonts w:ascii="Times New Roman" w:hAnsi="Times New Roman" w:cs="Times New Roman"/>
          <w:sz w:val="24"/>
          <w:szCs w:val="24"/>
          <w:lang w:val="id-ID"/>
        </w:rPr>
        <w:t>yaitu</w:t>
      </w:r>
      <w:r w:rsidRPr="00ED3B87">
        <w:rPr>
          <w:rFonts w:ascii="Times New Roman" w:hAnsi="Times New Roman" w:cs="Times New Roman"/>
          <w:sz w:val="24"/>
          <w:szCs w:val="24"/>
          <w:lang w:val="id-ID"/>
        </w:rPr>
        <w:t xml:space="preserve"> efisiensi biaya operasional dan peningkatan penjualan, sehingga </w:t>
      </w:r>
      <w:r w:rsidRPr="00ED3B87">
        <w:rPr>
          <w:rFonts w:ascii="Times New Roman" w:hAnsi="Times New Roman" w:cs="Times New Roman"/>
          <w:sz w:val="24"/>
          <w:szCs w:val="24"/>
          <w:lang w:val="id-ID"/>
        </w:rPr>
        <w:lastRenderedPageBreak/>
        <w:t>mereka cenderung mengesampingkan</w:t>
      </w:r>
      <w:r>
        <w:rPr>
          <w:rFonts w:ascii="Times New Roman" w:hAnsi="Times New Roman" w:cs="Times New Roman"/>
          <w:sz w:val="24"/>
          <w:szCs w:val="24"/>
          <w:lang w:val="id-ID"/>
        </w:rPr>
        <w:t xml:space="preserve"> </w:t>
      </w:r>
      <w:r w:rsidRPr="00ED3B87">
        <w:rPr>
          <w:rFonts w:ascii="Times New Roman" w:hAnsi="Times New Roman" w:cs="Times New Roman"/>
          <w:sz w:val="24"/>
          <w:szCs w:val="24"/>
          <w:lang w:val="id-ID"/>
        </w:rPr>
        <w:t xml:space="preserve">dampak dari </w:t>
      </w:r>
      <w:r>
        <w:rPr>
          <w:rFonts w:ascii="Times New Roman" w:hAnsi="Times New Roman" w:cs="Times New Roman"/>
          <w:sz w:val="24"/>
          <w:szCs w:val="24"/>
          <w:lang w:val="id-ID"/>
        </w:rPr>
        <w:t>pengolahan</w:t>
      </w:r>
      <w:r w:rsidRPr="00ED3B87">
        <w:rPr>
          <w:rFonts w:ascii="Times New Roman" w:hAnsi="Times New Roman" w:cs="Times New Roman"/>
          <w:sz w:val="24"/>
          <w:szCs w:val="24"/>
          <w:lang w:val="id-ID"/>
        </w:rPr>
        <w:t xml:space="preserve"> limbah yang kurang tepat terhadap lingkungan sekitar. Oleh karena itu, para pengrajin cenderung enggan untuk mengeluarkan biaya </w:t>
      </w:r>
      <w:r>
        <w:rPr>
          <w:rFonts w:ascii="Times New Roman" w:hAnsi="Times New Roman" w:cs="Times New Roman"/>
          <w:sz w:val="24"/>
          <w:szCs w:val="24"/>
          <w:lang w:val="id-ID"/>
        </w:rPr>
        <w:t>pengolahan</w:t>
      </w:r>
      <w:r w:rsidRPr="00ED3B87">
        <w:rPr>
          <w:rFonts w:ascii="Times New Roman" w:hAnsi="Times New Roman" w:cs="Times New Roman"/>
          <w:sz w:val="24"/>
          <w:szCs w:val="24"/>
          <w:lang w:val="id-ID"/>
        </w:rPr>
        <w:t xml:space="preserve"> limbah, terutama jika tidak </w:t>
      </w:r>
      <w:r>
        <w:rPr>
          <w:rFonts w:ascii="Times New Roman" w:hAnsi="Times New Roman" w:cs="Times New Roman"/>
          <w:sz w:val="24"/>
          <w:szCs w:val="24"/>
          <w:lang w:val="id-ID"/>
        </w:rPr>
        <w:t xml:space="preserve">menerima manfaat ekonomi secara langsung dan tidak </w:t>
      </w:r>
      <w:r w:rsidRPr="00ED3B87">
        <w:rPr>
          <w:rFonts w:ascii="Times New Roman" w:hAnsi="Times New Roman" w:cs="Times New Roman"/>
          <w:sz w:val="24"/>
          <w:szCs w:val="24"/>
          <w:lang w:val="id-ID"/>
        </w:rPr>
        <w:t xml:space="preserve">ada insentif yang diberikan. </w:t>
      </w:r>
      <w:r>
        <w:rPr>
          <w:rFonts w:ascii="Times New Roman" w:hAnsi="Times New Roman" w:cs="Times New Roman"/>
          <w:sz w:val="24"/>
          <w:szCs w:val="24"/>
          <w:lang w:val="id-ID"/>
        </w:rPr>
        <w:t xml:space="preserve">Hasil penelitian ini sejalan dengan penelitian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Zaid","given":"Fadli","non-dropping-particle":"","parse-names":false,"suffix":""},{"dropping-particle":"","family":"Sisdianto","given":"Ersi","non-dropping-particle":"","parse-names":false,"suffix":""}],"container-title":"Jurnal Media Akademik (JMA)","id":"ITEM-1","issue":"12","issued":{"date-parts":[["2024"]]},"page":"1-14","title":"Tantangan dalam Penerapan Akuntansi Lingkungan Upaya Meningkatkan CSR","type":"article-journal","volume":"2"},"uris":["http://www.mendeley.com/documents/?uuid=2a3ec1db-0135-4d61-9854-25f912cd1851"]}],"mendeley":{"formattedCitation":"(Zaid &amp; Sisdianto, 2024)","manualFormatting":"Zaid &amp; Sisdianto, (2024)","plainTextFormattedCitation":"(Zaid &amp; Sisdianto, 2024)","previouslyFormattedCitation":"(Zaid &amp; Sisdianto, 2024)"},"properties":{"noteIndex":0},"schema":"https://github.com/citation-style-language/schema/raw/master/csl-citation.json"}</w:instrText>
      </w:r>
      <w:r>
        <w:rPr>
          <w:rFonts w:ascii="Times New Roman" w:hAnsi="Times New Roman" w:cs="Times New Roman"/>
          <w:sz w:val="24"/>
          <w:szCs w:val="24"/>
          <w:lang w:val="id-ID"/>
        </w:rPr>
        <w:fldChar w:fldCharType="separate"/>
      </w:r>
      <w:r w:rsidRPr="00735D50">
        <w:rPr>
          <w:rFonts w:ascii="Times New Roman" w:hAnsi="Times New Roman" w:cs="Times New Roman"/>
          <w:noProof/>
          <w:sz w:val="24"/>
          <w:szCs w:val="24"/>
          <w:lang w:val="id-ID"/>
        </w:rPr>
        <w:t xml:space="preserve">Zaid &amp; Sisdianto, </w:t>
      </w:r>
      <w:r>
        <w:rPr>
          <w:rFonts w:ascii="Times New Roman" w:hAnsi="Times New Roman" w:cs="Times New Roman"/>
          <w:noProof/>
          <w:sz w:val="24"/>
          <w:szCs w:val="24"/>
          <w:lang w:val="id-ID"/>
        </w:rPr>
        <w:t>(</w:t>
      </w:r>
      <w:r w:rsidRPr="00735D50">
        <w:rPr>
          <w:rFonts w:ascii="Times New Roman" w:hAnsi="Times New Roman" w:cs="Times New Roman"/>
          <w:noProof/>
          <w:sz w:val="24"/>
          <w:szCs w:val="24"/>
          <w:lang w:val="id-ID"/>
        </w:rPr>
        <w:t>2024)</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Pr>
          <w:rFonts w:ascii="Times New Roman" w:hAnsi="Times New Roman" w:cs="Times New Roman"/>
          <w:sz w:val="24"/>
          <w:szCs w:val="24"/>
        </w:rPr>
        <w:t>pelaku usaha</w:t>
      </w:r>
      <w:r w:rsidRPr="00735D50">
        <w:rPr>
          <w:rFonts w:ascii="Times New Roman" w:hAnsi="Times New Roman" w:cs="Times New Roman"/>
          <w:sz w:val="24"/>
          <w:szCs w:val="24"/>
        </w:rPr>
        <w:t xml:space="preserve"> sering menganggap bahwa </w:t>
      </w:r>
      <w:r>
        <w:rPr>
          <w:rFonts w:ascii="Times New Roman" w:hAnsi="Times New Roman" w:cs="Times New Roman"/>
          <w:sz w:val="24"/>
          <w:szCs w:val="24"/>
        </w:rPr>
        <w:t xml:space="preserve">penerapan </w:t>
      </w:r>
      <w:r w:rsidRPr="004D2E96">
        <w:rPr>
          <w:rFonts w:ascii="Times New Roman" w:hAnsi="Times New Roman" w:cs="Times New Roman"/>
          <w:i/>
          <w:iCs/>
          <w:sz w:val="24"/>
          <w:szCs w:val="24"/>
        </w:rPr>
        <w:t>green accounting</w:t>
      </w:r>
      <w:r>
        <w:rPr>
          <w:rFonts w:ascii="Times New Roman" w:hAnsi="Times New Roman" w:cs="Times New Roman"/>
          <w:sz w:val="24"/>
          <w:szCs w:val="24"/>
        </w:rPr>
        <w:t xml:space="preserve"> </w:t>
      </w:r>
      <w:r w:rsidRPr="00735D50">
        <w:rPr>
          <w:rFonts w:ascii="Times New Roman" w:hAnsi="Times New Roman" w:cs="Times New Roman"/>
          <w:sz w:val="24"/>
          <w:szCs w:val="24"/>
        </w:rPr>
        <w:t xml:space="preserve">hanya </w:t>
      </w:r>
      <w:r>
        <w:rPr>
          <w:rFonts w:ascii="Times New Roman" w:hAnsi="Times New Roman" w:cs="Times New Roman"/>
          <w:sz w:val="24"/>
          <w:szCs w:val="24"/>
        </w:rPr>
        <w:t xml:space="preserve">akan </w:t>
      </w:r>
      <w:r w:rsidRPr="00735D50">
        <w:rPr>
          <w:rFonts w:ascii="Times New Roman" w:hAnsi="Times New Roman" w:cs="Times New Roman"/>
          <w:sz w:val="24"/>
          <w:szCs w:val="24"/>
        </w:rPr>
        <w:t xml:space="preserve">menambah </w:t>
      </w:r>
      <w:r>
        <w:rPr>
          <w:rFonts w:ascii="Times New Roman" w:hAnsi="Times New Roman" w:cs="Times New Roman"/>
          <w:sz w:val="24"/>
          <w:szCs w:val="24"/>
        </w:rPr>
        <w:t>pengeluaran usaha</w:t>
      </w:r>
      <w:r w:rsidRPr="00735D50">
        <w:rPr>
          <w:rFonts w:ascii="Times New Roman" w:hAnsi="Times New Roman" w:cs="Times New Roman"/>
          <w:sz w:val="24"/>
          <w:szCs w:val="24"/>
        </w:rPr>
        <w:t xml:space="preserve"> tanpa memberikan manfaat langsung yang terlihat</w:t>
      </w:r>
      <w:r>
        <w:rPr>
          <w:rFonts w:ascii="Times New Roman" w:hAnsi="Times New Roman" w:cs="Times New Roman"/>
          <w:sz w:val="24"/>
          <w:szCs w:val="24"/>
        </w:rPr>
        <w:t>.</w:t>
      </w:r>
    </w:p>
    <w:p w14:paraId="21D1719C" w14:textId="26AFBC68" w:rsidR="00617819" w:rsidRDefault="00617819" w:rsidP="00617819">
      <w:pPr>
        <w:pStyle w:val="ListParagraph"/>
        <w:spacing w:after="0" w:line="480" w:lineRule="auto"/>
        <w:ind w:left="0" w:firstLine="425"/>
        <w:jc w:val="both"/>
        <w:rPr>
          <w:rFonts w:ascii="Times New Roman" w:hAnsi="Times New Roman" w:cs="Times New Roman"/>
          <w:sz w:val="24"/>
          <w:szCs w:val="24"/>
        </w:rPr>
      </w:pPr>
      <w:r w:rsidRPr="00ED3B87">
        <w:rPr>
          <w:rFonts w:ascii="Times New Roman" w:hAnsi="Times New Roman" w:cs="Times New Roman"/>
          <w:sz w:val="24"/>
          <w:szCs w:val="24"/>
          <w:lang w:val="id-ID"/>
        </w:rPr>
        <w:t xml:space="preserve">Sikap </w:t>
      </w:r>
      <w:r>
        <w:rPr>
          <w:rFonts w:ascii="Times New Roman" w:hAnsi="Times New Roman" w:cs="Times New Roman"/>
          <w:sz w:val="24"/>
          <w:szCs w:val="24"/>
          <w:lang w:val="id-ID"/>
        </w:rPr>
        <w:t>tersebut</w:t>
      </w:r>
      <w:r w:rsidRPr="00ED3B87">
        <w:rPr>
          <w:rFonts w:ascii="Times New Roman" w:hAnsi="Times New Roman" w:cs="Times New Roman"/>
          <w:sz w:val="24"/>
          <w:szCs w:val="24"/>
          <w:lang w:val="id-ID"/>
        </w:rPr>
        <w:t xml:space="preserve"> menunjukkan bahwa pemahaman mereka tentang </w:t>
      </w:r>
      <w:r w:rsidRPr="00ED3B87">
        <w:rPr>
          <w:rFonts w:ascii="Times New Roman" w:hAnsi="Times New Roman" w:cs="Times New Roman"/>
          <w:i/>
          <w:iCs/>
          <w:sz w:val="24"/>
          <w:szCs w:val="24"/>
          <w:lang w:val="id-ID"/>
        </w:rPr>
        <w:t>green accounting</w:t>
      </w:r>
      <w:r w:rsidRPr="00ED3B87">
        <w:rPr>
          <w:rFonts w:ascii="Times New Roman" w:hAnsi="Times New Roman" w:cs="Times New Roman"/>
          <w:sz w:val="24"/>
          <w:szCs w:val="24"/>
          <w:lang w:val="id-ID"/>
        </w:rPr>
        <w:t xml:space="preserve"> masih terbatas pada aspek biaya, tanpa menyadari manfaat jangka panjang yang dapat diperoleh, seperti peningkatan reputasi usaha dan </w:t>
      </w:r>
      <w:r>
        <w:rPr>
          <w:rFonts w:ascii="Times New Roman" w:hAnsi="Times New Roman" w:cs="Times New Roman"/>
          <w:sz w:val="24"/>
          <w:szCs w:val="24"/>
          <w:lang w:val="id-ID"/>
        </w:rPr>
        <w:t>jangkauan</w:t>
      </w:r>
      <w:r w:rsidRPr="00ED3B87">
        <w:rPr>
          <w:rFonts w:ascii="Times New Roman" w:hAnsi="Times New Roman" w:cs="Times New Roman"/>
          <w:sz w:val="24"/>
          <w:szCs w:val="24"/>
          <w:lang w:val="id-ID"/>
        </w:rPr>
        <w:t xml:space="preserve"> pasar yang lebih luas. </w:t>
      </w:r>
      <w:r>
        <w:rPr>
          <w:rFonts w:ascii="Times New Roman" w:hAnsi="Times New Roman" w:cs="Times New Roman"/>
          <w:sz w:val="24"/>
          <w:szCs w:val="24"/>
        </w:rPr>
        <w:fldChar w:fldCharType="begin" w:fldLock="1"/>
      </w:r>
      <w:r w:rsidR="00AD4378">
        <w:rPr>
          <w:rFonts w:ascii="Times New Roman" w:hAnsi="Times New Roman" w:cs="Times New Roman"/>
          <w:sz w:val="24"/>
          <w:szCs w:val="24"/>
        </w:rPr>
        <w:instrText>ADDIN CSL_CITATION {"citationItems":[{"id":"ITEM-1","itemData":{"DOI":"https://doi.org/10.51903/jiab.v2i2.185","author":[{"dropping-particle":"","family":"Kusumawardhany","given":"Sayekti Indah","non-dropping-particle":"","parse-names":false,"suffix":""}],"container-title":"Jurnal Akuntansi dan Bisnis","id":"ITEM-1","issue":"2","issued":{"date-parts":[["2022"]]},"page":"25-32","title":"Strategi Green Accounting sebagai Bagian Penerapan Etika Bisnis pada UMKM","type":"article-journal","volume":"2"},"uris":["http://www.mendeley.com/documents/?uuid=62283c48-a136-412b-9c1a-8e3b3bf8192a"]}],"mendeley":{"formattedCitation":"(Kusumawardhany, 2022)","manualFormatting":"Kusumawardhany, (2022)","plainTextFormattedCitation":"(Kusumawardhany, 2022)","previouslyFormattedCitation":"(Kusumawardhany, 2022)"},"properties":{"noteIndex":0},"schema":"https://github.com/citation-style-language/schema/raw/master/csl-citation.json"}</w:instrText>
      </w:r>
      <w:r>
        <w:rPr>
          <w:rFonts w:ascii="Times New Roman" w:hAnsi="Times New Roman" w:cs="Times New Roman"/>
          <w:sz w:val="24"/>
          <w:szCs w:val="24"/>
        </w:rPr>
        <w:fldChar w:fldCharType="separate"/>
      </w:r>
      <w:r w:rsidRPr="00EF3CF7">
        <w:rPr>
          <w:rFonts w:ascii="Times New Roman" w:hAnsi="Times New Roman" w:cs="Times New Roman"/>
          <w:noProof/>
          <w:sz w:val="24"/>
          <w:szCs w:val="24"/>
        </w:rPr>
        <w:t xml:space="preserve">Kusumawardhany, </w:t>
      </w:r>
      <w:r>
        <w:rPr>
          <w:rFonts w:ascii="Times New Roman" w:hAnsi="Times New Roman" w:cs="Times New Roman"/>
          <w:noProof/>
          <w:sz w:val="24"/>
          <w:szCs w:val="24"/>
        </w:rPr>
        <w:t>(</w:t>
      </w:r>
      <w:r w:rsidRPr="00EF3CF7">
        <w:rPr>
          <w:rFonts w:ascii="Times New Roman" w:hAnsi="Times New Roman" w:cs="Times New Roman"/>
          <w:noProof/>
          <w:sz w:val="24"/>
          <w:szCs w:val="24"/>
        </w:rPr>
        <w:t>2022)</w:t>
      </w:r>
      <w:r>
        <w:rPr>
          <w:rFonts w:ascii="Times New Roman" w:hAnsi="Times New Roman" w:cs="Times New Roman"/>
          <w:sz w:val="24"/>
          <w:szCs w:val="24"/>
        </w:rPr>
        <w:fldChar w:fldCharType="end"/>
      </w:r>
      <w:r w:rsidRPr="00ED3B87">
        <w:rPr>
          <w:rFonts w:ascii="Times New Roman" w:hAnsi="Times New Roman" w:cs="Times New Roman"/>
          <w:sz w:val="24"/>
          <w:szCs w:val="24"/>
        </w:rPr>
        <w:t xml:space="preserve"> yang mengungkapkan bahwa sebagian pelaku usaha menganggap </w:t>
      </w:r>
      <w:r w:rsidRPr="00ED3B87">
        <w:rPr>
          <w:rFonts w:ascii="Times New Roman" w:hAnsi="Times New Roman" w:cs="Times New Roman"/>
          <w:i/>
          <w:iCs/>
          <w:sz w:val="24"/>
          <w:szCs w:val="24"/>
        </w:rPr>
        <w:t>green accounting</w:t>
      </w:r>
      <w:r w:rsidRPr="00ED3B87">
        <w:rPr>
          <w:rFonts w:ascii="Times New Roman" w:hAnsi="Times New Roman" w:cs="Times New Roman"/>
          <w:sz w:val="24"/>
          <w:szCs w:val="24"/>
        </w:rPr>
        <w:t xml:space="preserve"> belum menjadi bagian penting dalam kegiatan operasional usaha, sehingga biaya pemeliharaan lingkungan tidak dimasukkan kedalam perhitungan penetuan harga pokok produk ataupun sebagai biaya operasional tidak langsung. Selain itu, pengungkapan informasi mengenai dampak usaha terhadap lingkungan oleh pelaku usaha masih bersifat sukarela. Pelaku usaha akan mempertimbangkan manfaat yang diperoleh sebelum memutuskan untuk menyajikan informasi ini dalam laporan keuangan.</w:t>
      </w:r>
      <w:r>
        <w:rPr>
          <w:rFonts w:ascii="Times New Roman" w:hAnsi="Times New Roman" w:cs="Times New Roman"/>
          <w:sz w:val="24"/>
          <w:szCs w:val="24"/>
        </w:rPr>
        <w:t xml:space="preserve"> </w:t>
      </w:r>
    </w:p>
    <w:p w14:paraId="3A462798" w14:textId="5A66D52D" w:rsidR="00DB3E2D" w:rsidRDefault="00292A2E" w:rsidP="00617819">
      <w:pPr>
        <w:pStyle w:val="ListParagraph"/>
        <w:spacing w:after="0" w:line="480" w:lineRule="auto"/>
        <w:ind w:left="0" w:firstLine="425"/>
        <w:jc w:val="both"/>
        <w:rPr>
          <w:rFonts w:ascii="Times New Roman" w:hAnsi="Times New Roman" w:cs="Times New Roman"/>
          <w:sz w:val="24"/>
          <w:szCs w:val="24"/>
        </w:rPr>
      </w:pPr>
      <w:r w:rsidRPr="00292A2E">
        <w:rPr>
          <w:rFonts w:ascii="Times New Roman" w:hAnsi="Times New Roman" w:cs="Times New Roman"/>
          <w:sz w:val="24"/>
          <w:szCs w:val="24"/>
        </w:rPr>
        <w:t xml:space="preserve">Semua bentuk praktik yang dijalankan oleh pengrajin tenun menunjukkan bahwa akuntansi yang </w:t>
      </w:r>
      <w:r>
        <w:rPr>
          <w:rFonts w:ascii="Times New Roman" w:hAnsi="Times New Roman" w:cs="Times New Roman"/>
          <w:sz w:val="24"/>
          <w:szCs w:val="24"/>
        </w:rPr>
        <w:t>mereka gunakan</w:t>
      </w:r>
      <w:r w:rsidRPr="00292A2E">
        <w:rPr>
          <w:rFonts w:ascii="Times New Roman" w:hAnsi="Times New Roman" w:cs="Times New Roman"/>
          <w:sz w:val="24"/>
          <w:szCs w:val="24"/>
        </w:rPr>
        <w:t xml:space="preserve"> masih bersifat bebas nil</w:t>
      </w:r>
      <w:r>
        <w:rPr>
          <w:rFonts w:ascii="Times New Roman" w:hAnsi="Times New Roman" w:cs="Times New Roman"/>
          <w:sz w:val="24"/>
          <w:szCs w:val="24"/>
        </w:rPr>
        <w:t xml:space="preserve">ai, yaitu </w:t>
      </w:r>
      <w:r w:rsidRPr="00292A2E">
        <w:rPr>
          <w:rFonts w:ascii="Times New Roman" w:hAnsi="Times New Roman" w:cs="Times New Roman"/>
          <w:sz w:val="24"/>
          <w:szCs w:val="24"/>
        </w:rPr>
        <w:t>akuntansi yang hanya berfungsi sebagai alat pencatatan transaksi ekonomi</w:t>
      </w:r>
      <w:r>
        <w:rPr>
          <w:rFonts w:ascii="Times New Roman" w:hAnsi="Times New Roman" w:cs="Times New Roman"/>
          <w:sz w:val="24"/>
          <w:szCs w:val="24"/>
        </w:rPr>
        <w:t xml:space="preserve"> </w:t>
      </w:r>
      <w:r w:rsidRPr="00292A2E">
        <w:rPr>
          <w:rFonts w:ascii="Times New Roman" w:hAnsi="Times New Roman" w:cs="Times New Roman"/>
          <w:sz w:val="24"/>
          <w:szCs w:val="24"/>
        </w:rPr>
        <w:t xml:space="preserve">tanpa mengandung nilai-nilai sosial, </w:t>
      </w:r>
      <w:r w:rsidR="0014009E">
        <w:rPr>
          <w:rFonts w:ascii="Times New Roman" w:hAnsi="Times New Roman" w:cs="Times New Roman"/>
          <w:sz w:val="24"/>
          <w:szCs w:val="24"/>
        </w:rPr>
        <w:t>moral</w:t>
      </w:r>
      <w:r w:rsidRPr="00292A2E">
        <w:rPr>
          <w:rFonts w:ascii="Times New Roman" w:hAnsi="Times New Roman" w:cs="Times New Roman"/>
          <w:sz w:val="24"/>
          <w:szCs w:val="24"/>
        </w:rPr>
        <w:t xml:space="preserve">, maupun ekologis. </w:t>
      </w:r>
      <w:r>
        <w:rPr>
          <w:rFonts w:ascii="Times New Roman" w:hAnsi="Times New Roman" w:cs="Times New Roman"/>
          <w:sz w:val="24"/>
          <w:szCs w:val="24"/>
        </w:rPr>
        <w:t>Pengrajin belum dapat memahami a</w:t>
      </w:r>
      <w:r w:rsidRPr="00292A2E">
        <w:rPr>
          <w:rFonts w:ascii="Times New Roman" w:hAnsi="Times New Roman" w:cs="Times New Roman"/>
          <w:sz w:val="24"/>
          <w:szCs w:val="24"/>
        </w:rPr>
        <w:t xml:space="preserve">kuntansi sebagai sarana untuk mengevaluasi dampak usaha terhadap lingkungan </w:t>
      </w:r>
      <w:r w:rsidRPr="00292A2E">
        <w:rPr>
          <w:rFonts w:ascii="Times New Roman" w:hAnsi="Times New Roman" w:cs="Times New Roman"/>
          <w:sz w:val="24"/>
          <w:szCs w:val="24"/>
        </w:rPr>
        <w:lastRenderedPageBreak/>
        <w:t>sekitar atau</w:t>
      </w:r>
      <w:r>
        <w:rPr>
          <w:rFonts w:ascii="Times New Roman" w:hAnsi="Times New Roman" w:cs="Times New Roman"/>
          <w:sz w:val="24"/>
          <w:szCs w:val="24"/>
        </w:rPr>
        <w:t>p</w:t>
      </w:r>
      <w:r w:rsidR="008A7F9F">
        <w:rPr>
          <w:rFonts w:ascii="Times New Roman" w:hAnsi="Times New Roman" w:cs="Times New Roman"/>
          <w:sz w:val="24"/>
          <w:szCs w:val="24"/>
        </w:rPr>
        <w:t>u</w:t>
      </w:r>
      <w:r>
        <w:rPr>
          <w:rFonts w:ascii="Times New Roman" w:hAnsi="Times New Roman" w:cs="Times New Roman"/>
          <w:sz w:val="24"/>
          <w:szCs w:val="24"/>
        </w:rPr>
        <w:t>n</w:t>
      </w:r>
      <w:r w:rsidRPr="00292A2E">
        <w:rPr>
          <w:rFonts w:ascii="Times New Roman" w:hAnsi="Times New Roman" w:cs="Times New Roman"/>
          <w:sz w:val="24"/>
          <w:szCs w:val="24"/>
        </w:rPr>
        <w:t xml:space="preserve"> sebagai bentuk tanggung jawab </w:t>
      </w:r>
      <w:r>
        <w:rPr>
          <w:rFonts w:ascii="Times New Roman" w:hAnsi="Times New Roman" w:cs="Times New Roman"/>
          <w:sz w:val="24"/>
          <w:szCs w:val="24"/>
        </w:rPr>
        <w:t xml:space="preserve">sosial </w:t>
      </w:r>
      <w:r w:rsidRPr="00292A2E">
        <w:rPr>
          <w:rFonts w:ascii="Times New Roman" w:hAnsi="Times New Roman" w:cs="Times New Roman"/>
          <w:sz w:val="24"/>
          <w:szCs w:val="24"/>
        </w:rPr>
        <w:t xml:space="preserve">dalam menjalankan kegiatan </w:t>
      </w:r>
      <w:r>
        <w:rPr>
          <w:rFonts w:ascii="Times New Roman" w:hAnsi="Times New Roman" w:cs="Times New Roman"/>
          <w:sz w:val="24"/>
          <w:szCs w:val="24"/>
        </w:rPr>
        <w:t>usaha</w:t>
      </w:r>
      <w:r w:rsidRPr="00292A2E">
        <w:rPr>
          <w:rFonts w:ascii="Times New Roman" w:hAnsi="Times New Roman" w:cs="Times New Roman"/>
          <w:sz w:val="24"/>
          <w:szCs w:val="24"/>
        </w:rPr>
        <w:t>.</w:t>
      </w:r>
      <w:r w:rsidR="0014009E">
        <w:rPr>
          <w:rFonts w:ascii="Times New Roman" w:hAnsi="Times New Roman" w:cs="Times New Roman"/>
          <w:sz w:val="24"/>
          <w:szCs w:val="24"/>
        </w:rPr>
        <w:t xml:space="preserve"> </w:t>
      </w:r>
      <w:bookmarkStart w:id="1008" w:name="_Hlk203052173"/>
      <w:r w:rsidR="0014009E">
        <w:rPr>
          <w:rFonts w:ascii="Times New Roman" w:hAnsi="Times New Roman" w:cs="Times New Roman"/>
          <w:sz w:val="24"/>
          <w:szCs w:val="24"/>
        </w:rPr>
        <w:t>Selama menjalankan usaha, p</w:t>
      </w:r>
      <w:r w:rsidR="0014009E" w:rsidRPr="0014009E">
        <w:rPr>
          <w:rFonts w:ascii="Times New Roman" w:hAnsi="Times New Roman" w:cs="Times New Roman"/>
          <w:sz w:val="24"/>
          <w:szCs w:val="24"/>
        </w:rPr>
        <w:t>engrajin tidak menyisakan ruang untuk bumi</w:t>
      </w:r>
      <w:r w:rsidR="0014009E">
        <w:rPr>
          <w:rFonts w:ascii="Times New Roman" w:hAnsi="Times New Roman" w:cs="Times New Roman"/>
          <w:sz w:val="24"/>
          <w:szCs w:val="24"/>
        </w:rPr>
        <w:t>. D</w:t>
      </w:r>
      <w:r w:rsidR="0014009E" w:rsidRPr="0014009E">
        <w:rPr>
          <w:rFonts w:ascii="Times New Roman" w:hAnsi="Times New Roman" w:cs="Times New Roman"/>
          <w:sz w:val="24"/>
          <w:szCs w:val="24"/>
        </w:rPr>
        <w:t xml:space="preserve">alam </w:t>
      </w:r>
      <w:r w:rsidR="0014009E">
        <w:rPr>
          <w:rFonts w:ascii="Times New Roman" w:hAnsi="Times New Roman" w:cs="Times New Roman"/>
          <w:sz w:val="24"/>
          <w:szCs w:val="24"/>
        </w:rPr>
        <w:t xml:space="preserve">pencatatan mereka </w:t>
      </w:r>
      <w:r w:rsidR="0014009E" w:rsidRPr="0014009E">
        <w:rPr>
          <w:rFonts w:ascii="Times New Roman" w:hAnsi="Times New Roman" w:cs="Times New Roman"/>
          <w:sz w:val="24"/>
          <w:szCs w:val="24"/>
        </w:rPr>
        <w:t>hanya ada ruang untuk angka, keuntungan, dan efisiensi</w:t>
      </w:r>
      <w:r w:rsidR="0014009E">
        <w:rPr>
          <w:rFonts w:ascii="Times New Roman" w:hAnsi="Times New Roman" w:cs="Times New Roman"/>
          <w:sz w:val="24"/>
          <w:szCs w:val="24"/>
        </w:rPr>
        <w:t xml:space="preserve"> biaya.</w:t>
      </w:r>
    </w:p>
    <w:bookmarkEnd w:id="1008"/>
    <w:p w14:paraId="2FC18D66" w14:textId="482C0676" w:rsidR="00446A73" w:rsidRPr="004D2617" w:rsidRDefault="00631A05" w:rsidP="004D2617">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U</w:t>
      </w:r>
      <w:r w:rsidRPr="00631A05">
        <w:rPr>
          <w:rFonts w:ascii="Times New Roman" w:hAnsi="Times New Roman" w:cs="Times New Roman"/>
          <w:sz w:val="24"/>
          <w:szCs w:val="24"/>
        </w:rPr>
        <w:t>ntuk mengatasi dominasi akuntansi bebas nilai dalam praktik usaha,</w:t>
      </w:r>
      <w:r>
        <w:rPr>
          <w:rFonts w:ascii="Times New Roman" w:hAnsi="Times New Roman" w:cs="Times New Roman"/>
          <w:sz w:val="24"/>
          <w:szCs w:val="24"/>
        </w:rPr>
        <w:t xml:space="preserve"> p</w:t>
      </w:r>
      <w:r w:rsidRPr="00631A05">
        <w:rPr>
          <w:rFonts w:ascii="Times New Roman" w:hAnsi="Times New Roman" w:cs="Times New Roman"/>
          <w:sz w:val="24"/>
          <w:szCs w:val="24"/>
        </w:rPr>
        <w:t>engrajin perlu dib</w:t>
      </w:r>
      <w:r>
        <w:rPr>
          <w:rFonts w:ascii="Times New Roman" w:hAnsi="Times New Roman" w:cs="Times New Roman"/>
          <w:sz w:val="24"/>
          <w:szCs w:val="24"/>
        </w:rPr>
        <w:t>erikan</w:t>
      </w:r>
      <w:r w:rsidRPr="00631A05">
        <w:rPr>
          <w:rFonts w:ascii="Times New Roman" w:hAnsi="Times New Roman" w:cs="Times New Roman"/>
          <w:sz w:val="24"/>
          <w:szCs w:val="24"/>
        </w:rPr>
        <w:t xml:space="preserve"> pemahaman bahwa akuntansi </w:t>
      </w:r>
      <w:r w:rsidR="0055475E">
        <w:rPr>
          <w:rFonts w:ascii="Times New Roman" w:hAnsi="Times New Roman" w:cs="Times New Roman"/>
          <w:sz w:val="24"/>
          <w:szCs w:val="24"/>
        </w:rPr>
        <w:t xml:space="preserve">tidak hanya </w:t>
      </w:r>
      <w:r w:rsidRPr="00631A05">
        <w:rPr>
          <w:rFonts w:ascii="Times New Roman" w:hAnsi="Times New Roman" w:cs="Times New Roman"/>
          <w:sz w:val="24"/>
          <w:szCs w:val="24"/>
        </w:rPr>
        <w:t>sekadar pencatat</w:t>
      </w:r>
      <w:r w:rsidR="0055475E">
        <w:rPr>
          <w:rFonts w:ascii="Times New Roman" w:hAnsi="Times New Roman" w:cs="Times New Roman"/>
          <w:sz w:val="24"/>
          <w:szCs w:val="24"/>
        </w:rPr>
        <w:t>an</w:t>
      </w:r>
      <w:r w:rsidRPr="00631A05">
        <w:rPr>
          <w:rFonts w:ascii="Times New Roman" w:hAnsi="Times New Roman" w:cs="Times New Roman"/>
          <w:sz w:val="24"/>
          <w:szCs w:val="24"/>
        </w:rPr>
        <w:t xml:space="preserve"> keluar masuk</w:t>
      </w:r>
      <w:r w:rsidR="00E41196">
        <w:rPr>
          <w:rFonts w:ascii="Times New Roman" w:hAnsi="Times New Roman" w:cs="Times New Roman"/>
          <w:sz w:val="24"/>
          <w:szCs w:val="24"/>
        </w:rPr>
        <w:t>nya uang</w:t>
      </w:r>
      <w:r w:rsidRPr="00631A05">
        <w:rPr>
          <w:rFonts w:ascii="Times New Roman" w:hAnsi="Times New Roman" w:cs="Times New Roman"/>
          <w:sz w:val="24"/>
          <w:szCs w:val="24"/>
        </w:rPr>
        <w:t xml:space="preserve">, </w:t>
      </w:r>
      <w:r w:rsidR="0055475E" w:rsidRPr="0055475E">
        <w:rPr>
          <w:rFonts w:ascii="Times New Roman" w:hAnsi="Times New Roman" w:cs="Times New Roman"/>
          <w:sz w:val="24"/>
          <w:szCs w:val="24"/>
        </w:rPr>
        <w:t xml:space="preserve">tetapi juga dapat berperan sebagai wujud kepedulian dan tanggung jawab </w:t>
      </w:r>
      <w:r w:rsidR="00E41196">
        <w:rPr>
          <w:rFonts w:ascii="Times New Roman" w:hAnsi="Times New Roman" w:cs="Times New Roman"/>
          <w:sz w:val="24"/>
          <w:szCs w:val="24"/>
        </w:rPr>
        <w:t>pengrajin</w:t>
      </w:r>
      <w:r w:rsidR="0055475E" w:rsidRPr="0055475E">
        <w:rPr>
          <w:rFonts w:ascii="Times New Roman" w:hAnsi="Times New Roman" w:cs="Times New Roman"/>
          <w:sz w:val="24"/>
          <w:szCs w:val="24"/>
        </w:rPr>
        <w:t xml:space="preserve"> terhadap dampak lingkungan yang ditimbulkan dari aktivitas produksinya.</w:t>
      </w:r>
      <w:r w:rsidR="0055475E">
        <w:rPr>
          <w:rFonts w:ascii="Times New Roman" w:hAnsi="Times New Roman" w:cs="Times New Roman"/>
          <w:sz w:val="24"/>
          <w:szCs w:val="24"/>
        </w:rPr>
        <w:t xml:space="preserve"> </w:t>
      </w:r>
      <w:r w:rsidR="00E41196">
        <w:rPr>
          <w:rFonts w:ascii="Times New Roman" w:hAnsi="Times New Roman" w:cs="Times New Roman"/>
          <w:sz w:val="24"/>
          <w:szCs w:val="24"/>
        </w:rPr>
        <w:t>Pemerintah dan akademisi da</w:t>
      </w:r>
      <w:r w:rsidR="007E255E">
        <w:rPr>
          <w:rFonts w:ascii="Times New Roman" w:hAnsi="Times New Roman" w:cs="Times New Roman"/>
          <w:sz w:val="24"/>
          <w:szCs w:val="24"/>
        </w:rPr>
        <w:t>pat</w:t>
      </w:r>
      <w:r w:rsidR="00E41196">
        <w:rPr>
          <w:rFonts w:ascii="Times New Roman" w:hAnsi="Times New Roman" w:cs="Times New Roman"/>
          <w:sz w:val="24"/>
          <w:szCs w:val="24"/>
        </w:rPr>
        <w:t xml:space="preserve"> berkolaborasi unt</w:t>
      </w:r>
      <w:r w:rsidR="007E255E">
        <w:rPr>
          <w:rFonts w:ascii="Times New Roman" w:hAnsi="Times New Roman" w:cs="Times New Roman"/>
          <w:sz w:val="24"/>
          <w:szCs w:val="24"/>
        </w:rPr>
        <w:t xml:space="preserve">uk menyusun program sosialisasi dan pelatihan terkait </w:t>
      </w:r>
      <w:r w:rsidR="007E255E" w:rsidRPr="00631A05">
        <w:rPr>
          <w:rFonts w:ascii="Times New Roman" w:hAnsi="Times New Roman" w:cs="Times New Roman"/>
          <w:sz w:val="24"/>
          <w:szCs w:val="24"/>
        </w:rPr>
        <w:t>pembukuan yang sederhana namun memuat unsur keberlanjutan agar tetap relevan dan mudah diterapkan</w:t>
      </w:r>
      <w:r w:rsidR="007E255E">
        <w:rPr>
          <w:rFonts w:ascii="Times New Roman" w:hAnsi="Times New Roman" w:cs="Times New Roman"/>
          <w:sz w:val="24"/>
          <w:szCs w:val="24"/>
        </w:rPr>
        <w:t xml:space="preserve"> oleh pengrajin</w:t>
      </w:r>
      <w:r w:rsidR="007E255E" w:rsidRPr="00631A05">
        <w:rPr>
          <w:rFonts w:ascii="Times New Roman" w:hAnsi="Times New Roman" w:cs="Times New Roman"/>
          <w:sz w:val="24"/>
          <w:szCs w:val="24"/>
        </w:rPr>
        <w:t>.</w:t>
      </w:r>
      <w:r w:rsidR="007E255E">
        <w:rPr>
          <w:rFonts w:ascii="Times New Roman" w:hAnsi="Times New Roman" w:cs="Times New Roman"/>
          <w:sz w:val="24"/>
          <w:szCs w:val="24"/>
        </w:rPr>
        <w:t xml:space="preserve"> </w:t>
      </w:r>
      <w:r w:rsidR="0055475E">
        <w:rPr>
          <w:rFonts w:ascii="Times New Roman" w:hAnsi="Times New Roman" w:cs="Times New Roman"/>
          <w:sz w:val="24"/>
          <w:szCs w:val="24"/>
        </w:rPr>
        <w:t>Melalui akuntansi, pengrajin dapat mulai</w:t>
      </w:r>
      <w:r w:rsidRPr="00631A05">
        <w:rPr>
          <w:rFonts w:ascii="Times New Roman" w:hAnsi="Times New Roman" w:cs="Times New Roman"/>
          <w:sz w:val="24"/>
          <w:szCs w:val="24"/>
        </w:rPr>
        <w:t xml:space="preserve"> mencatat penggunaan air, </w:t>
      </w:r>
      <w:r w:rsidR="005714E8">
        <w:rPr>
          <w:rFonts w:ascii="Times New Roman" w:hAnsi="Times New Roman" w:cs="Times New Roman"/>
          <w:sz w:val="24"/>
          <w:szCs w:val="24"/>
        </w:rPr>
        <w:t>bahan</w:t>
      </w:r>
      <w:r w:rsidRPr="00631A05">
        <w:rPr>
          <w:rFonts w:ascii="Times New Roman" w:hAnsi="Times New Roman" w:cs="Times New Roman"/>
          <w:sz w:val="24"/>
          <w:szCs w:val="24"/>
        </w:rPr>
        <w:t xml:space="preserve"> pewarnaan, </w:t>
      </w:r>
      <w:r w:rsidR="005714E8">
        <w:rPr>
          <w:rFonts w:ascii="Times New Roman" w:hAnsi="Times New Roman" w:cs="Times New Roman"/>
          <w:sz w:val="24"/>
          <w:szCs w:val="24"/>
        </w:rPr>
        <w:t>dan jumlah</w:t>
      </w:r>
      <w:r w:rsidRPr="00631A05">
        <w:rPr>
          <w:rFonts w:ascii="Times New Roman" w:hAnsi="Times New Roman" w:cs="Times New Roman"/>
          <w:sz w:val="24"/>
          <w:szCs w:val="24"/>
        </w:rPr>
        <w:t xml:space="preserve"> limbah yang dihasilkan</w:t>
      </w:r>
      <w:r w:rsidR="007E255E">
        <w:rPr>
          <w:rFonts w:ascii="Times New Roman" w:hAnsi="Times New Roman" w:cs="Times New Roman"/>
          <w:sz w:val="24"/>
          <w:szCs w:val="24"/>
        </w:rPr>
        <w:t xml:space="preserve">. Data tersebut nantinya </w:t>
      </w:r>
      <w:r w:rsidR="000A41E5">
        <w:rPr>
          <w:rFonts w:ascii="Times New Roman" w:hAnsi="Times New Roman" w:cs="Times New Roman"/>
          <w:sz w:val="24"/>
          <w:szCs w:val="24"/>
        </w:rPr>
        <w:t>dapat digunakan sebagai dasar pengambilan keputusan ekonomi yang melibatkan aspek lingkungan, seperti pemilihan penggunaan bahan pewarna atau pengolahan limbah yang lebih ramah lingkungan.</w:t>
      </w:r>
    </w:p>
    <w:p w14:paraId="7A4D52A5" w14:textId="68CCC906" w:rsidR="004848BD" w:rsidRPr="00274650" w:rsidRDefault="005714E8" w:rsidP="00274650">
      <w:pPr>
        <w:pStyle w:val="Heading3"/>
        <w:numPr>
          <w:ilvl w:val="2"/>
          <w:numId w:val="26"/>
        </w:numPr>
        <w:spacing w:before="0" w:line="480" w:lineRule="auto"/>
        <w:ind w:left="426" w:hanging="426"/>
        <w:rPr>
          <w:rFonts w:ascii="Times New Roman" w:hAnsi="Times New Roman" w:cs="Times New Roman"/>
          <w:color w:val="auto"/>
          <w:sz w:val="24"/>
          <w:szCs w:val="24"/>
        </w:rPr>
      </w:pPr>
      <w:bookmarkStart w:id="1009" w:name="_Toc203072409"/>
      <w:r>
        <w:rPr>
          <w:rFonts w:ascii="Times New Roman" w:hAnsi="Times New Roman" w:cs="Times New Roman"/>
          <w:color w:val="auto"/>
          <w:sz w:val="24"/>
          <w:szCs w:val="24"/>
        </w:rPr>
        <w:t>Benang Tak Tersulam Wawasan</w:t>
      </w:r>
      <w:bookmarkEnd w:id="1009"/>
    </w:p>
    <w:p w14:paraId="3502ACF5" w14:textId="514F491E" w:rsidR="00A120F4" w:rsidRDefault="00BF54A9" w:rsidP="00957B62">
      <w:pPr>
        <w:pStyle w:val="ListParagraph"/>
        <w:spacing w:after="0" w:line="480" w:lineRule="auto"/>
        <w:ind w:left="0" w:firstLine="425"/>
        <w:jc w:val="both"/>
        <w:rPr>
          <w:rFonts w:ascii="Times New Roman" w:hAnsi="Times New Roman" w:cs="Times New Roman"/>
          <w:sz w:val="24"/>
          <w:szCs w:val="24"/>
        </w:rPr>
      </w:pPr>
      <w:r>
        <w:rPr>
          <w:rFonts w:ascii="Times New Roman" w:hAnsi="Times New Roman" w:cs="Times New Roman"/>
          <w:i/>
          <w:iCs/>
          <w:sz w:val="24"/>
          <w:szCs w:val="24"/>
        </w:rPr>
        <w:t>G</w:t>
      </w:r>
      <w:r w:rsidRPr="00DD31C2">
        <w:rPr>
          <w:rFonts w:ascii="Times New Roman" w:hAnsi="Times New Roman" w:cs="Times New Roman"/>
          <w:i/>
          <w:iCs/>
          <w:sz w:val="24"/>
          <w:szCs w:val="24"/>
        </w:rPr>
        <w:t>reen accounting</w:t>
      </w:r>
      <w:r w:rsidRPr="00DD31C2">
        <w:rPr>
          <w:rFonts w:ascii="Times New Roman" w:hAnsi="Times New Roman" w:cs="Times New Roman"/>
          <w:sz w:val="24"/>
          <w:szCs w:val="24"/>
        </w:rPr>
        <w:t xml:space="preserve"> </w:t>
      </w:r>
      <w:r>
        <w:rPr>
          <w:rFonts w:ascii="Times New Roman" w:hAnsi="Times New Roman" w:cs="Times New Roman"/>
          <w:sz w:val="24"/>
          <w:szCs w:val="24"/>
        </w:rPr>
        <w:t xml:space="preserve">merupakan konsep </w:t>
      </w:r>
      <w:r w:rsidRPr="00DD31C2">
        <w:rPr>
          <w:rFonts w:ascii="Times New Roman" w:hAnsi="Times New Roman" w:cs="Times New Roman"/>
          <w:sz w:val="24"/>
          <w:szCs w:val="24"/>
        </w:rPr>
        <w:t xml:space="preserve">yang mengintegrasikan aspek lingkungan dalam pencatatan dan </w:t>
      </w:r>
      <w:r w:rsidR="00CA0F68">
        <w:rPr>
          <w:rFonts w:ascii="Times New Roman" w:hAnsi="Times New Roman" w:cs="Times New Roman"/>
          <w:sz w:val="24"/>
          <w:szCs w:val="24"/>
        </w:rPr>
        <w:t>pe</w:t>
      </w:r>
      <w:r w:rsidR="00794ACC">
        <w:rPr>
          <w:rFonts w:ascii="Times New Roman" w:hAnsi="Times New Roman" w:cs="Times New Roman"/>
          <w:sz w:val="24"/>
          <w:szCs w:val="24"/>
        </w:rPr>
        <w:t>laporan</w:t>
      </w:r>
      <w:r w:rsidRPr="00DD31C2">
        <w:rPr>
          <w:rFonts w:ascii="Times New Roman" w:hAnsi="Times New Roman" w:cs="Times New Roman"/>
          <w:sz w:val="24"/>
          <w:szCs w:val="24"/>
        </w:rPr>
        <w:t xml:space="preserve"> keuangan usaha</w:t>
      </w:r>
      <w:r>
        <w:rPr>
          <w:rFonts w:ascii="Times New Roman" w:hAnsi="Times New Roman" w:cs="Times New Roman"/>
          <w:sz w:val="24"/>
          <w:szCs w:val="24"/>
        </w:rPr>
        <w:t>.</w:t>
      </w:r>
      <w:r w:rsidRPr="00DD31C2">
        <w:rPr>
          <w:rFonts w:ascii="Times New Roman" w:hAnsi="Times New Roman" w:cs="Times New Roman"/>
          <w:sz w:val="24"/>
          <w:szCs w:val="24"/>
        </w:rPr>
        <w:t xml:space="preserve"> </w:t>
      </w:r>
      <w:r w:rsidR="00300A59" w:rsidRPr="00300A59">
        <w:rPr>
          <w:rFonts w:ascii="Times New Roman" w:hAnsi="Times New Roman" w:cs="Times New Roman"/>
          <w:sz w:val="24"/>
          <w:szCs w:val="24"/>
        </w:rPr>
        <w:t xml:space="preserve">Penerapan </w:t>
      </w:r>
      <w:r w:rsidR="00300A59" w:rsidRPr="00300A59">
        <w:rPr>
          <w:rFonts w:ascii="Times New Roman" w:hAnsi="Times New Roman" w:cs="Times New Roman"/>
          <w:i/>
          <w:iCs/>
          <w:sz w:val="24"/>
          <w:szCs w:val="24"/>
        </w:rPr>
        <w:t>green accounting</w:t>
      </w:r>
      <w:r w:rsidR="00300A59" w:rsidRPr="00300A59">
        <w:rPr>
          <w:rFonts w:ascii="Times New Roman" w:hAnsi="Times New Roman" w:cs="Times New Roman"/>
          <w:sz w:val="24"/>
          <w:szCs w:val="24"/>
        </w:rPr>
        <w:t xml:space="preserve"> menuntut </w:t>
      </w:r>
      <w:r w:rsidR="00300A59">
        <w:rPr>
          <w:rFonts w:ascii="Times New Roman" w:hAnsi="Times New Roman" w:cs="Times New Roman"/>
          <w:sz w:val="24"/>
          <w:szCs w:val="24"/>
        </w:rPr>
        <w:t>pelaku usaha untuk memiliki</w:t>
      </w:r>
      <w:r w:rsidR="00300A59" w:rsidRPr="00300A59">
        <w:rPr>
          <w:rFonts w:ascii="Times New Roman" w:hAnsi="Times New Roman" w:cs="Times New Roman"/>
          <w:sz w:val="24"/>
          <w:szCs w:val="24"/>
        </w:rPr>
        <w:t xml:space="preserve"> pengetahuan</w:t>
      </w:r>
      <w:r w:rsidR="00300A59">
        <w:rPr>
          <w:rFonts w:ascii="Times New Roman" w:hAnsi="Times New Roman" w:cs="Times New Roman"/>
          <w:sz w:val="24"/>
          <w:szCs w:val="24"/>
        </w:rPr>
        <w:t xml:space="preserve">, </w:t>
      </w:r>
      <w:r w:rsidR="00300A59" w:rsidRPr="00300A59">
        <w:rPr>
          <w:rFonts w:ascii="Times New Roman" w:hAnsi="Times New Roman" w:cs="Times New Roman"/>
          <w:sz w:val="24"/>
          <w:szCs w:val="24"/>
        </w:rPr>
        <w:t xml:space="preserve">keterampilan, </w:t>
      </w:r>
      <w:r w:rsidR="00300A59">
        <w:rPr>
          <w:rFonts w:ascii="Times New Roman" w:hAnsi="Times New Roman" w:cs="Times New Roman"/>
          <w:sz w:val="24"/>
          <w:szCs w:val="24"/>
        </w:rPr>
        <w:t>serta kondisi</w:t>
      </w:r>
      <w:r w:rsidR="00300A59" w:rsidRPr="00300A59">
        <w:rPr>
          <w:rFonts w:ascii="Times New Roman" w:hAnsi="Times New Roman" w:cs="Times New Roman"/>
          <w:sz w:val="24"/>
          <w:szCs w:val="24"/>
        </w:rPr>
        <w:t xml:space="preserve"> finansial yang </w:t>
      </w:r>
      <w:r w:rsidR="00300A59">
        <w:rPr>
          <w:rFonts w:ascii="Times New Roman" w:hAnsi="Times New Roman" w:cs="Times New Roman"/>
          <w:sz w:val="24"/>
          <w:szCs w:val="24"/>
        </w:rPr>
        <w:t xml:space="preserve">memadai </w:t>
      </w:r>
      <w:r w:rsidR="00300A59" w:rsidRPr="00300A59">
        <w:rPr>
          <w:rFonts w:ascii="Times New Roman" w:hAnsi="Times New Roman" w:cs="Times New Roman"/>
          <w:sz w:val="24"/>
          <w:szCs w:val="24"/>
        </w:rPr>
        <w:t xml:space="preserve">agar sistem pencatatan dan </w:t>
      </w:r>
      <w:r w:rsidR="00CA0F68">
        <w:rPr>
          <w:rFonts w:ascii="Times New Roman" w:hAnsi="Times New Roman" w:cs="Times New Roman"/>
          <w:sz w:val="24"/>
          <w:szCs w:val="24"/>
        </w:rPr>
        <w:t>pengolahan</w:t>
      </w:r>
      <w:r w:rsidR="00300A59" w:rsidRPr="00300A59">
        <w:rPr>
          <w:rFonts w:ascii="Times New Roman" w:hAnsi="Times New Roman" w:cs="Times New Roman"/>
          <w:sz w:val="24"/>
          <w:szCs w:val="24"/>
        </w:rPr>
        <w:t xml:space="preserve"> dampak lingkungan dapat dijalankan secara konsisten. </w:t>
      </w:r>
      <w:r w:rsidR="00B421FC">
        <w:rPr>
          <w:rFonts w:ascii="Times New Roman" w:hAnsi="Times New Roman" w:cs="Times New Roman"/>
          <w:sz w:val="24"/>
          <w:szCs w:val="24"/>
        </w:rPr>
        <w:t>Namun, di</w:t>
      </w:r>
      <w:r w:rsidR="00A120F4" w:rsidRPr="0046577B">
        <w:rPr>
          <w:rFonts w:ascii="Times New Roman" w:hAnsi="Times New Roman" w:cs="Times New Roman"/>
          <w:sz w:val="24"/>
          <w:szCs w:val="24"/>
        </w:rPr>
        <w:t xml:space="preserve"> kalangan</w:t>
      </w:r>
      <w:r w:rsidR="00C66557">
        <w:rPr>
          <w:rFonts w:ascii="Times New Roman" w:hAnsi="Times New Roman" w:cs="Times New Roman"/>
          <w:sz w:val="24"/>
          <w:szCs w:val="24"/>
        </w:rPr>
        <w:t xml:space="preserve"> </w:t>
      </w:r>
      <w:r w:rsidR="00A120F4" w:rsidRPr="0046577B">
        <w:rPr>
          <w:rFonts w:ascii="Times New Roman" w:hAnsi="Times New Roman" w:cs="Times New Roman"/>
          <w:sz w:val="24"/>
          <w:szCs w:val="24"/>
        </w:rPr>
        <w:lastRenderedPageBreak/>
        <w:t>pengrajin</w:t>
      </w:r>
      <w:r w:rsidR="00A120F4">
        <w:rPr>
          <w:rFonts w:ascii="Times New Roman" w:hAnsi="Times New Roman" w:cs="Times New Roman"/>
          <w:sz w:val="24"/>
          <w:szCs w:val="24"/>
        </w:rPr>
        <w:t xml:space="preserve"> tenun yang tergolong ke dalam pelaku </w:t>
      </w:r>
      <w:r w:rsidR="00A120F4" w:rsidRPr="00BF54A9">
        <w:rPr>
          <w:rFonts w:ascii="Times New Roman" w:hAnsi="Times New Roman" w:cs="Times New Roman"/>
          <w:sz w:val="24"/>
          <w:szCs w:val="24"/>
        </w:rPr>
        <w:t>UMKM</w:t>
      </w:r>
      <w:r w:rsidR="00A120F4" w:rsidRPr="0046577B">
        <w:rPr>
          <w:rFonts w:ascii="Times New Roman" w:hAnsi="Times New Roman" w:cs="Times New Roman"/>
          <w:sz w:val="24"/>
          <w:szCs w:val="24"/>
        </w:rPr>
        <w:t xml:space="preserve">, keterbatasan sumber daya manusia menjadi </w:t>
      </w:r>
      <w:r w:rsidR="0002184C">
        <w:rPr>
          <w:rFonts w:ascii="Times New Roman" w:hAnsi="Times New Roman" w:cs="Times New Roman"/>
          <w:sz w:val="24"/>
          <w:szCs w:val="24"/>
        </w:rPr>
        <w:t xml:space="preserve">salah satu </w:t>
      </w:r>
      <w:r w:rsidR="00A120F4">
        <w:rPr>
          <w:rFonts w:ascii="Times New Roman" w:hAnsi="Times New Roman" w:cs="Times New Roman"/>
          <w:sz w:val="24"/>
          <w:szCs w:val="24"/>
        </w:rPr>
        <w:t>tantangan</w:t>
      </w:r>
      <w:r w:rsidR="00A120F4" w:rsidRPr="0046577B">
        <w:rPr>
          <w:rFonts w:ascii="Times New Roman" w:hAnsi="Times New Roman" w:cs="Times New Roman"/>
          <w:sz w:val="24"/>
          <w:szCs w:val="24"/>
        </w:rPr>
        <w:t xml:space="preserve"> </w:t>
      </w:r>
      <w:r w:rsidR="00A120F4">
        <w:rPr>
          <w:rFonts w:ascii="Times New Roman" w:hAnsi="Times New Roman" w:cs="Times New Roman"/>
          <w:sz w:val="24"/>
          <w:szCs w:val="24"/>
        </w:rPr>
        <w:t>untuk</w:t>
      </w:r>
      <w:r w:rsidR="00A120F4" w:rsidRPr="0046577B">
        <w:rPr>
          <w:rFonts w:ascii="Times New Roman" w:hAnsi="Times New Roman" w:cs="Times New Roman"/>
          <w:sz w:val="24"/>
          <w:szCs w:val="24"/>
        </w:rPr>
        <w:t xml:space="preserve"> men</w:t>
      </w:r>
      <w:r w:rsidR="00A120F4">
        <w:rPr>
          <w:rFonts w:ascii="Times New Roman" w:hAnsi="Times New Roman" w:cs="Times New Roman"/>
          <w:sz w:val="24"/>
          <w:szCs w:val="24"/>
        </w:rPr>
        <w:t xml:space="preserve">erapkan </w:t>
      </w:r>
      <w:r w:rsidR="00A120F4" w:rsidRPr="0046577B">
        <w:rPr>
          <w:rFonts w:ascii="Times New Roman" w:hAnsi="Times New Roman" w:cs="Times New Roman"/>
          <w:sz w:val="24"/>
          <w:szCs w:val="24"/>
        </w:rPr>
        <w:t xml:space="preserve">konsep </w:t>
      </w:r>
      <w:r w:rsidR="00A120F4" w:rsidRPr="0046577B">
        <w:rPr>
          <w:rFonts w:ascii="Times New Roman" w:hAnsi="Times New Roman" w:cs="Times New Roman"/>
          <w:i/>
          <w:iCs/>
          <w:sz w:val="24"/>
          <w:szCs w:val="24"/>
        </w:rPr>
        <w:t>green accounting</w:t>
      </w:r>
      <w:r w:rsidR="00A120F4" w:rsidRPr="0046577B">
        <w:rPr>
          <w:rFonts w:ascii="Times New Roman" w:hAnsi="Times New Roman" w:cs="Times New Roman"/>
          <w:sz w:val="24"/>
          <w:szCs w:val="24"/>
        </w:rPr>
        <w:t>.</w:t>
      </w:r>
    </w:p>
    <w:p w14:paraId="69003146" w14:textId="77777777" w:rsidR="009A593B" w:rsidRDefault="00FE3B91" w:rsidP="00957B62">
      <w:pPr>
        <w:pStyle w:val="ListParagraph"/>
        <w:spacing w:after="0" w:line="480" w:lineRule="auto"/>
        <w:ind w:left="0" w:firstLine="425"/>
        <w:jc w:val="both"/>
        <w:rPr>
          <w:rFonts w:ascii="Times New Roman" w:hAnsi="Times New Roman" w:cs="Times New Roman"/>
          <w:sz w:val="24"/>
          <w:szCs w:val="24"/>
          <w:lang w:val="id-ID"/>
        </w:rPr>
      </w:pPr>
      <w:r w:rsidRPr="00FE3B91">
        <w:rPr>
          <w:rFonts w:ascii="Times New Roman" w:hAnsi="Times New Roman" w:cs="Times New Roman"/>
          <w:sz w:val="24"/>
          <w:szCs w:val="24"/>
        </w:rPr>
        <w:t>Banyak pengrajin memiliki keterampilan teknis yang mumpuni dalam menenun, namun belum memiliki p</w:t>
      </w:r>
      <w:r w:rsidR="009A593B">
        <w:rPr>
          <w:rFonts w:ascii="Times New Roman" w:hAnsi="Times New Roman" w:cs="Times New Roman"/>
          <w:sz w:val="24"/>
          <w:szCs w:val="24"/>
        </w:rPr>
        <w:t>emahaman dan keterampilan</w:t>
      </w:r>
      <w:r w:rsidRPr="00FE3B91">
        <w:rPr>
          <w:rFonts w:ascii="Times New Roman" w:hAnsi="Times New Roman" w:cs="Times New Roman"/>
          <w:sz w:val="24"/>
          <w:szCs w:val="24"/>
        </w:rPr>
        <w:t xml:space="preserve"> yang cukup untuk menyadari bahwa </w:t>
      </w:r>
      <w:r w:rsidR="009A593B">
        <w:rPr>
          <w:rFonts w:ascii="Times New Roman" w:hAnsi="Times New Roman" w:cs="Times New Roman"/>
          <w:sz w:val="24"/>
          <w:szCs w:val="24"/>
        </w:rPr>
        <w:t>aktivitas usaha tenun mereka memiliki</w:t>
      </w:r>
      <w:r w:rsidRPr="00FE3B91">
        <w:rPr>
          <w:rFonts w:ascii="Times New Roman" w:hAnsi="Times New Roman" w:cs="Times New Roman"/>
          <w:sz w:val="24"/>
          <w:szCs w:val="24"/>
        </w:rPr>
        <w:t xml:space="preserve"> </w:t>
      </w:r>
      <w:r w:rsidR="009A593B">
        <w:rPr>
          <w:rFonts w:ascii="Times New Roman" w:hAnsi="Times New Roman" w:cs="Times New Roman"/>
          <w:sz w:val="24"/>
          <w:szCs w:val="24"/>
        </w:rPr>
        <w:t>dampak</w:t>
      </w:r>
      <w:r w:rsidRPr="00FE3B91">
        <w:rPr>
          <w:rFonts w:ascii="Times New Roman" w:hAnsi="Times New Roman" w:cs="Times New Roman"/>
          <w:sz w:val="24"/>
          <w:szCs w:val="24"/>
        </w:rPr>
        <w:t xml:space="preserve"> terhadap kondisi lingkungan di sekitar mereka.</w:t>
      </w:r>
      <w:r w:rsidR="009A593B">
        <w:rPr>
          <w:rFonts w:ascii="Times New Roman" w:hAnsi="Times New Roman" w:cs="Times New Roman"/>
          <w:sz w:val="24"/>
          <w:szCs w:val="24"/>
        </w:rPr>
        <w:t xml:space="preserve"> R</w:t>
      </w:r>
      <w:r w:rsidR="00A35CA6" w:rsidRPr="00A35CA6">
        <w:rPr>
          <w:rFonts w:ascii="Times New Roman" w:hAnsi="Times New Roman" w:cs="Times New Roman"/>
          <w:sz w:val="24"/>
          <w:szCs w:val="24"/>
        </w:rPr>
        <w:t xml:space="preserve">endahnya pemahaman </w:t>
      </w:r>
      <w:r w:rsidR="00A35CA6">
        <w:rPr>
          <w:rFonts w:ascii="Times New Roman" w:hAnsi="Times New Roman" w:cs="Times New Roman"/>
          <w:sz w:val="24"/>
          <w:szCs w:val="24"/>
        </w:rPr>
        <w:t>pengrajin</w:t>
      </w:r>
      <w:r w:rsidR="00A35CA6" w:rsidRPr="00A35CA6">
        <w:rPr>
          <w:rFonts w:ascii="Times New Roman" w:hAnsi="Times New Roman" w:cs="Times New Roman"/>
          <w:sz w:val="24"/>
          <w:szCs w:val="24"/>
        </w:rPr>
        <w:t xml:space="preserve"> terhadap dampak lingkungan </w:t>
      </w:r>
      <w:r w:rsidR="00A35CA6">
        <w:rPr>
          <w:rFonts w:ascii="Times New Roman" w:hAnsi="Times New Roman" w:cs="Times New Roman"/>
          <w:sz w:val="24"/>
          <w:szCs w:val="24"/>
        </w:rPr>
        <w:t>akibat</w:t>
      </w:r>
      <w:r w:rsidR="00A35CA6" w:rsidRPr="00A35CA6">
        <w:rPr>
          <w:rFonts w:ascii="Times New Roman" w:hAnsi="Times New Roman" w:cs="Times New Roman"/>
          <w:sz w:val="24"/>
          <w:szCs w:val="24"/>
        </w:rPr>
        <w:t xml:space="preserve"> proses produksi</w:t>
      </w:r>
      <w:r w:rsidR="00A35CA6">
        <w:rPr>
          <w:rFonts w:ascii="Times New Roman" w:hAnsi="Times New Roman" w:cs="Times New Roman"/>
          <w:sz w:val="24"/>
          <w:szCs w:val="24"/>
        </w:rPr>
        <w:t xml:space="preserve"> tenun</w:t>
      </w:r>
      <w:r w:rsidR="001C1E62">
        <w:rPr>
          <w:rFonts w:ascii="Times New Roman" w:hAnsi="Times New Roman" w:cs="Times New Roman"/>
          <w:sz w:val="24"/>
          <w:szCs w:val="24"/>
        </w:rPr>
        <w:t xml:space="preserve"> menjadi penghambat penerapan </w:t>
      </w:r>
      <w:r w:rsidR="001C1E62">
        <w:rPr>
          <w:rFonts w:ascii="Times New Roman" w:hAnsi="Times New Roman" w:cs="Times New Roman"/>
          <w:i/>
          <w:iCs/>
          <w:sz w:val="24"/>
          <w:szCs w:val="24"/>
        </w:rPr>
        <w:t>green accounting</w:t>
      </w:r>
      <w:r w:rsidR="00A35CA6" w:rsidRPr="00A35CA6">
        <w:rPr>
          <w:rFonts w:ascii="Times New Roman" w:hAnsi="Times New Roman" w:cs="Times New Roman"/>
          <w:sz w:val="24"/>
          <w:szCs w:val="24"/>
        </w:rPr>
        <w:t>.</w:t>
      </w:r>
      <w:r w:rsidR="00B421FC">
        <w:rPr>
          <w:rFonts w:ascii="Times New Roman" w:hAnsi="Times New Roman" w:cs="Times New Roman"/>
          <w:sz w:val="24"/>
          <w:szCs w:val="24"/>
        </w:rPr>
        <w:t xml:space="preserve"> </w:t>
      </w:r>
      <w:r w:rsidR="00FF5464" w:rsidRPr="00B421FC">
        <w:rPr>
          <w:rFonts w:ascii="Times New Roman" w:hAnsi="Times New Roman" w:cs="Times New Roman"/>
          <w:sz w:val="24"/>
          <w:szCs w:val="24"/>
          <w:lang w:val="id-ID"/>
        </w:rPr>
        <w:t>Salah seorang informan</w:t>
      </w:r>
      <w:r w:rsidR="004A51F1" w:rsidRPr="00B421FC">
        <w:rPr>
          <w:rFonts w:ascii="Times New Roman" w:hAnsi="Times New Roman" w:cs="Times New Roman"/>
          <w:sz w:val="24"/>
          <w:szCs w:val="24"/>
          <w:lang w:val="id-ID"/>
        </w:rPr>
        <w:t xml:space="preserve"> mengungkapkan bahwa</w:t>
      </w:r>
      <w:r w:rsidR="00FF5464" w:rsidRPr="00B421FC">
        <w:rPr>
          <w:rFonts w:ascii="Times New Roman" w:hAnsi="Times New Roman" w:cs="Times New Roman"/>
          <w:sz w:val="24"/>
          <w:szCs w:val="24"/>
          <w:lang w:val="id-ID"/>
        </w:rPr>
        <w:t xml:space="preserve"> ia tidak mengetahui </w:t>
      </w:r>
      <w:r w:rsidR="00655AC4" w:rsidRPr="00B421FC">
        <w:rPr>
          <w:rFonts w:ascii="Times New Roman" w:hAnsi="Times New Roman" w:cs="Times New Roman"/>
          <w:sz w:val="24"/>
          <w:szCs w:val="24"/>
        </w:rPr>
        <w:t xml:space="preserve">dampak limbah pewarnaan benang yang dihasilkan dan manfaat yang akan diperoleh dari </w:t>
      </w:r>
      <w:r w:rsidR="00CA0F68">
        <w:rPr>
          <w:rFonts w:ascii="Times New Roman" w:hAnsi="Times New Roman" w:cs="Times New Roman"/>
          <w:sz w:val="24"/>
          <w:szCs w:val="24"/>
        </w:rPr>
        <w:t>pengolahan</w:t>
      </w:r>
      <w:r w:rsidR="00655AC4" w:rsidRPr="00B421FC">
        <w:rPr>
          <w:rFonts w:ascii="Times New Roman" w:hAnsi="Times New Roman" w:cs="Times New Roman"/>
          <w:sz w:val="24"/>
          <w:szCs w:val="24"/>
        </w:rPr>
        <w:t xml:space="preserve"> limbah. Selama ini, p</w:t>
      </w:r>
      <w:r w:rsidR="00DD31C2" w:rsidRPr="00B421FC">
        <w:rPr>
          <w:rFonts w:ascii="Times New Roman" w:hAnsi="Times New Roman" w:cs="Times New Roman"/>
          <w:sz w:val="24"/>
          <w:szCs w:val="24"/>
          <w:lang w:val="id-ID"/>
        </w:rPr>
        <w:t>ara pengrajin cenderung menganggap limbah pe</w:t>
      </w:r>
      <w:r w:rsidR="00655AC4" w:rsidRPr="00B421FC">
        <w:rPr>
          <w:rFonts w:ascii="Times New Roman" w:hAnsi="Times New Roman" w:cs="Times New Roman"/>
          <w:sz w:val="24"/>
          <w:szCs w:val="24"/>
          <w:lang w:val="id-ID"/>
        </w:rPr>
        <w:t>warnaan</w:t>
      </w:r>
      <w:r w:rsidR="00DD31C2" w:rsidRPr="00B421FC">
        <w:rPr>
          <w:rFonts w:ascii="Times New Roman" w:hAnsi="Times New Roman" w:cs="Times New Roman"/>
          <w:sz w:val="24"/>
          <w:szCs w:val="24"/>
          <w:lang w:val="id-ID"/>
        </w:rPr>
        <w:t xml:space="preserve"> benang sebagai s</w:t>
      </w:r>
      <w:r w:rsidR="00655AC4" w:rsidRPr="00B421FC">
        <w:rPr>
          <w:rFonts w:ascii="Times New Roman" w:hAnsi="Times New Roman" w:cs="Times New Roman"/>
          <w:sz w:val="24"/>
          <w:szCs w:val="24"/>
          <w:lang w:val="id-ID"/>
        </w:rPr>
        <w:t>uatu zat</w:t>
      </w:r>
      <w:r w:rsidR="00DD31C2" w:rsidRPr="00B421FC">
        <w:rPr>
          <w:rFonts w:ascii="Times New Roman" w:hAnsi="Times New Roman" w:cs="Times New Roman"/>
          <w:sz w:val="24"/>
          <w:szCs w:val="24"/>
          <w:lang w:val="id-ID"/>
        </w:rPr>
        <w:t xml:space="preserve"> yang tidak berbahaya karena dapat langsung larut di sungai ataupun meresap ke tanah. Mereka tidak memahami bahwa limbah pe</w:t>
      </w:r>
      <w:r w:rsidR="00FF5464" w:rsidRPr="00B421FC">
        <w:rPr>
          <w:rFonts w:ascii="Times New Roman" w:hAnsi="Times New Roman" w:cs="Times New Roman"/>
          <w:sz w:val="24"/>
          <w:szCs w:val="24"/>
          <w:lang w:val="id-ID"/>
        </w:rPr>
        <w:t xml:space="preserve">warnaan </w:t>
      </w:r>
      <w:r w:rsidR="00DD31C2" w:rsidRPr="00B421FC">
        <w:rPr>
          <w:rFonts w:ascii="Times New Roman" w:hAnsi="Times New Roman" w:cs="Times New Roman"/>
          <w:sz w:val="24"/>
          <w:szCs w:val="24"/>
          <w:lang w:val="id-ID"/>
        </w:rPr>
        <w:t xml:space="preserve">benang, terutama yang menggunakan bahan sintetis, dapat mencemari air tanah dan ekosistem sungai. </w:t>
      </w:r>
    </w:p>
    <w:p w14:paraId="408988A7" w14:textId="4C3A05E0" w:rsidR="00DD31C2" w:rsidRPr="00B421FC" w:rsidRDefault="00DD31C2" w:rsidP="00957B62">
      <w:pPr>
        <w:pStyle w:val="ListParagraph"/>
        <w:spacing w:after="0" w:line="480" w:lineRule="auto"/>
        <w:ind w:left="0" w:firstLine="425"/>
        <w:jc w:val="both"/>
        <w:rPr>
          <w:rFonts w:ascii="Times New Roman" w:hAnsi="Times New Roman" w:cs="Times New Roman"/>
          <w:sz w:val="24"/>
          <w:szCs w:val="24"/>
        </w:rPr>
      </w:pPr>
      <w:r w:rsidRPr="00B421FC">
        <w:rPr>
          <w:rFonts w:ascii="Times New Roman" w:hAnsi="Times New Roman" w:cs="Times New Roman"/>
          <w:sz w:val="24"/>
          <w:szCs w:val="24"/>
          <w:lang w:val="id-ID"/>
        </w:rPr>
        <w:t xml:space="preserve">Kurangnya pemahaman mengenai dampak limbah ini memperkuat keyakinan mereka bahwa </w:t>
      </w:r>
      <w:r w:rsidR="00CA0F68">
        <w:rPr>
          <w:rFonts w:ascii="Times New Roman" w:hAnsi="Times New Roman" w:cs="Times New Roman"/>
          <w:sz w:val="24"/>
          <w:szCs w:val="24"/>
          <w:lang w:val="id-ID"/>
        </w:rPr>
        <w:t>pengolahan</w:t>
      </w:r>
      <w:r w:rsidRPr="00B421FC">
        <w:rPr>
          <w:rFonts w:ascii="Times New Roman" w:hAnsi="Times New Roman" w:cs="Times New Roman"/>
          <w:sz w:val="24"/>
          <w:szCs w:val="24"/>
          <w:lang w:val="id-ID"/>
        </w:rPr>
        <w:t xml:space="preserve"> limbah tidak perlu menjadi </w:t>
      </w:r>
      <w:r w:rsidR="001C1E62">
        <w:rPr>
          <w:rFonts w:ascii="Times New Roman" w:hAnsi="Times New Roman" w:cs="Times New Roman"/>
          <w:sz w:val="24"/>
          <w:szCs w:val="24"/>
          <w:lang w:val="id-ID"/>
        </w:rPr>
        <w:t>aspek yang perlu mereka pertimbangkan</w:t>
      </w:r>
      <w:r w:rsidRPr="00B421FC">
        <w:rPr>
          <w:rFonts w:ascii="Times New Roman" w:hAnsi="Times New Roman" w:cs="Times New Roman"/>
          <w:sz w:val="24"/>
          <w:szCs w:val="24"/>
          <w:lang w:val="id-ID"/>
        </w:rPr>
        <w:t xml:space="preserve"> dalam menjalankan usaha.</w:t>
      </w:r>
      <w:r w:rsidR="006773B8" w:rsidRPr="00B421FC">
        <w:rPr>
          <w:rFonts w:ascii="Times New Roman" w:hAnsi="Times New Roman" w:cs="Times New Roman"/>
          <w:sz w:val="24"/>
          <w:szCs w:val="24"/>
          <w:lang w:val="id-ID"/>
        </w:rPr>
        <w:t xml:space="preserve"> Hasil penelitian ini sejalan dengan penelitian</w:t>
      </w:r>
      <w:r w:rsidR="002309B9">
        <w:rPr>
          <w:rFonts w:ascii="Times New Roman" w:hAnsi="Times New Roman" w:cs="Times New Roman"/>
          <w:sz w:val="24"/>
          <w:szCs w:val="24"/>
          <w:lang w:val="id-ID"/>
        </w:rPr>
        <w:t xml:space="preserve"> </w:t>
      </w:r>
      <w:r w:rsidR="002309B9">
        <w:rPr>
          <w:rFonts w:ascii="Times New Roman" w:hAnsi="Times New Roman" w:cs="Times New Roman"/>
          <w:sz w:val="24"/>
          <w:szCs w:val="24"/>
          <w:lang w:val="id-ID"/>
        </w:rPr>
        <w:fldChar w:fldCharType="begin" w:fldLock="1"/>
      </w:r>
      <w:r w:rsidR="00595D93">
        <w:rPr>
          <w:rFonts w:ascii="Times New Roman" w:hAnsi="Times New Roman" w:cs="Times New Roman"/>
          <w:sz w:val="24"/>
          <w:szCs w:val="24"/>
          <w:lang w:val="id-ID"/>
        </w:rPr>
        <w:instrText>ADDIN CSL_CITATION {"citationItems":[{"id":"ITEM-1","itemData":{"abstract":"This research was conducted to find out how it is implemented green economy on UMKM in Gubeng sub-district, Surabaya city. The methodology used is qualitative by conducting interviews, observations, and documentation on UMKM in Gubeng sub-district, Surabaya city. The data management stages start with the first data collection, second data triangulation, third Data reduction, fourth, presentation of data and finally, verification and conclusions. For data analysis methods research uses an approach qualitative method with a case study research approach that pays attention to and observes all important details in the case being studied","author":[{"dropping-particle":"","family":"Sari","given":"Chindy Manika;","non-dropping-particle":"","parse-names":false,"suffix":""},{"dropping-particle":"","family":"Fatwa","given":"Muhammad Nabil","non-dropping-particle":"","parse-names":false,"suffix":""},{"dropping-particle":"","family":"Wardana","given":"Muhammad Indra","non-dropping-particle":"","parse-names":false,"suffix":""},{"dropping-particle":"","family":"Yovita","given":"Maria","non-dropping-particle":"","parse-names":false,"suffix":""},{"dropping-particle":"","family":"R.Pandin","given":"","non-dropping-particle":"","parse-names":false,"suffix":""}],"container-title":"Jurnal Keuangan dan Manajemen Akuntansi","id":"ITEM-1","issue":"3","issued":{"date-parts":[["2024"]]},"page":"98-115","title":"Penerapan Green Economy pada UMKM di Kecamatan Gubeng Kota Surabaya","type":"article-journal","volume":"6"},"uris":["http://www.mendeley.com/documents/?uuid=8fd268d0-8ac9-4e2d-b07b-f10da0ec12f9"]}],"mendeley":{"formattedCitation":"(Sari et al., 2024)","manualFormatting":"Sari et al., (2024)","plainTextFormattedCitation":"(Sari et al., 2024)","previouslyFormattedCitation":"(Sari et al., 2024)"},"properties":{"noteIndex":0},"schema":"https://github.com/citation-style-language/schema/raw/master/csl-citation.json"}</w:instrText>
      </w:r>
      <w:r w:rsidR="002309B9">
        <w:rPr>
          <w:rFonts w:ascii="Times New Roman" w:hAnsi="Times New Roman" w:cs="Times New Roman"/>
          <w:sz w:val="24"/>
          <w:szCs w:val="24"/>
          <w:lang w:val="id-ID"/>
        </w:rPr>
        <w:fldChar w:fldCharType="separate"/>
      </w:r>
      <w:r w:rsidR="002309B9" w:rsidRPr="002309B9">
        <w:rPr>
          <w:rFonts w:ascii="Times New Roman" w:hAnsi="Times New Roman" w:cs="Times New Roman"/>
          <w:noProof/>
          <w:sz w:val="24"/>
          <w:szCs w:val="24"/>
          <w:lang w:val="id-ID"/>
        </w:rPr>
        <w:t>Sari</w:t>
      </w:r>
      <w:r w:rsidR="002309B9">
        <w:rPr>
          <w:rFonts w:ascii="Times New Roman" w:hAnsi="Times New Roman" w:cs="Times New Roman"/>
          <w:noProof/>
          <w:sz w:val="24"/>
          <w:szCs w:val="24"/>
          <w:lang w:val="id-ID"/>
        </w:rPr>
        <w:t xml:space="preserve"> </w:t>
      </w:r>
      <w:r w:rsidR="002309B9">
        <w:rPr>
          <w:rFonts w:ascii="Times New Roman" w:hAnsi="Times New Roman" w:cs="Times New Roman"/>
          <w:i/>
          <w:iCs/>
          <w:noProof/>
          <w:sz w:val="24"/>
          <w:szCs w:val="24"/>
          <w:lang w:val="id-ID"/>
        </w:rPr>
        <w:t>et al.</w:t>
      </w:r>
      <w:r w:rsidR="002309B9" w:rsidRPr="002309B9">
        <w:rPr>
          <w:rFonts w:ascii="Times New Roman" w:hAnsi="Times New Roman" w:cs="Times New Roman"/>
          <w:noProof/>
          <w:sz w:val="24"/>
          <w:szCs w:val="24"/>
          <w:lang w:val="id-ID"/>
        </w:rPr>
        <w:t xml:space="preserve">, </w:t>
      </w:r>
      <w:r w:rsidR="002309B9">
        <w:rPr>
          <w:rFonts w:ascii="Times New Roman" w:hAnsi="Times New Roman" w:cs="Times New Roman"/>
          <w:noProof/>
          <w:sz w:val="24"/>
          <w:szCs w:val="24"/>
          <w:lang w:val="id-ID"/>
        </w:rPr>
        <w:t>(</w:t>
      </w:r>
      <w:r w:rsidR="002309B9" w:rsidRPr="002309B9">
        <w:rPr>
          <w:rFonts w:ascii="Times New Roman" w:hAnsi="Times New Roman" w:cs="Times New Roman"/>
          <w:noProof/>
          <w:sz w:val="24"/>
          <w:szCs w:val="24"/>
          <w:lang w:val="id-ID"/>
        </w:rPr>
        <w:t>2024)</w:t>
      </w:r>
      <w:r w:rsidR="002309B9">
        <w:rPr>
          <w:rFonts w:ascii="Times New Roman" w:hAnsi="Times New Roman" w:cs="Times New Roman"/>
          <w:sz w:val="24"/>
          <w:szCs w:val="24"/>
          <w:lang w:val="id-ID"/>
        </w:rPr>
        <w:fldChar w:fldCharType="end"/>
      </w:r>
      <w:r w:rsidR="002309B9">
        <w:rPr>
          <w:rFonts w:ascii="Times New Roman" w:hAnsi="Times New Roman" w:cs="Times New Roman"/>
          <w:sz w:val="24"/>
          <w:szCs w:val="24"/>
          <w:lang w:val="id-ID"/>
        </w:rPr>
        <w:t xml:space="preserve"> </w:t>
      </w:r>
      <w:r w:rsidR="006773B8" w:rsidRPr="00B421FC">
        <w:rPr>
          <w:rFonts w:ascii="Times New Roman" w:hAnsi="Times New Roman" w:cs="Times New Roman"/>
          <w:sz w:val="24"/>
          <w:szCs w:val="24"/>
          <w:lang w:val="id-ID"/>
        </w:rPr>
        <w:t>yang men</w:t>
      </w:r>
      <w:r w:rsidR="002309B9">
        <w:rPr>
          <w:rFonts w:ascii="Times New Roman" w:hAnsi="Times New Roman" w:cs="Times New Roman"/>
          <w:sz w:val="24"/>
          <w:szCs w:val="24"/>
          <w:lang w:val="id-ID"/>
        </w:rPr>
        <w:t xml:space="preserve">yebutkan bahwa </w:t>
      </w:r>
      <w:r w:rsidR="004430C0">
        <w:rPr>
          <w:rFonts w:ascii="Times New Roman" w:hAnsi="Times New Roman" w:cs="Times New Roman"/>
          <w:sz w:val="24"/>
          <w:szCs w:val="24"/>
          <w:lang w:val="id-ID"/>
        </w:rPr>
        <w:t>tantangan</w:t>
      </w:r>
      <w:r w:rsidR="006773B8" w:rsidRPr="00B421FC">
        <w:rPr>
          <w:rFonts w:ascii="Times New Roman" w:hAnsi="Times New Roman" w:cs="Times New Roman"/>
          <w:sz w:val="24"/>
          <w:szCs w:val="24"/>
          <w:lang w:val="id-ID"/>
        </w:rPr>
        <w:t xml:space="preserve"> yang dihadapi oleh pelaku</w:t>
      </w:r>
      <w:r w:rsidR="006773B8" w:rsidRPr="00B421FC">
        <w:rPr>
          <w:rFonts w:ascii="Times New Roman" w:hAnsi="Times New Roman" w:cs="Times New Roman"/>
          <w:sz w:val="24"/>
          <w:szCs w:val="24"/>
        </w:rPr>
        <w:t xml:space="preserve"> UMKM di Kecamatan Gubeng meliputi beberapa aspek, yaitu rendahnya tingkat kesadaran pelaku UMKM dalam menjaga lingkungan di sekitar </w:t>
      </w:r>
      <w:r w:rsidR="00EA0FC6" w:rsidRPr="00B421FC">
        <w:rPr>
          <w:rFonts w:ascii="Times New Roman" w:hAnsi="Times New Roman" w:cs="Times New Roman"/>
          <w:sz w:val="24"/>
          <w:szCs w:val="24"/>
        </w:rPr>
        <w:t>p</w:t>
      </w:r>
      <w:r w:rsidR="006773B8" w:rsidRPr="00B421FC">
        <w:rPr>
          <w:rFonts w:ascii="Times New Roman" w:hAnsi="Times New Roman" w:cs="Times New Roman"/>
          <w:sz w:val="24"/>
          <w:szCs w:val="24"/>
        </w:rPr>
        <w:t>asar serta kurangnya kemampuan dari pelaku UMKM untuk mengelola limbah hasil usaha.</w:t>
      </w:r>
      <w:r w:rsidR="00A35CA6" w:rsidRPr="00B421FC">
        <w:rPr>
          <w:rFonts w:ascii="Times New Roman" w:hAnsi="Times New Roman" w:cs="Times New Roman"/>
          <w:sz w:val="24"/>
          <w:szCs w:val="24"/>
        </w:rPr>
        <w:t xml:space="preserve"> Akibatnya, </w:t>
      </w:r>
      <w:r w:rsidR="00A35CA6" w:rsidRPr="00B421FC">
        <w:rPr>
          <w:rFonts w:ascii="Times New Roman" w:hAnsi="Times New Roman" w:cs="Times New Roman"/>
          <w:i/>
          <w:iCs/>
          <w:sz w:val="24"/>
          <w:szCs w:val="24"/>
        </w:rPr>
        <w:t>green accounting</w:t>
      </w:r>
      <w:r w:rsidR="00A35CA6" w:rsidRPr="00B421FC">
        <w:rPr>
          <w:rFonts w:ascii="Times New Roman" w:hAnsi="Times New Roman" w:cs="Times New Roman"/>
          <w:sz w:val="24"/>
          <w:szCs w:val="24"/>
        </w:rPr>
        <w:t xml:space="preserve"> akan sulit untuk diterapkan dalam praktik usaha sehari-hari. </w:t>
      </w:r>
    </w:p>
    <w:p w14:paraId="6E18A0F2" w14:textId="77777777" w:rsidR="002A7883" w:rsidRDefault="004430C0" w:rsidP="00957B62">
      <w:pPr>
        <w:pStyle w:val="ListParagraph"/>
        <w:spacing w:after="0" w:line="480" w:lineRule="auto"/>
        <w:ind w:left="0" w:firstLine="425"/>
        <w:jc w:val="both"/>
        <w:rPr>
          <w:rFonts w:ascii="Times New Roman" w:hAnsi="Times New Roman" w:cs="Times New Roman"/>
          <w:sz w:val="24"/>
          <w:szCs w:val="24"/>
          <w:lang w:val="id-ID"/>
        </w:rPr>
      </w:pPr>
      <w:r>
        <w:rPr>
          <w:rFonts w:ascii="Times New Roman" w:hAnsi="Times New Roman" w:cs="Times New Roman"/>
          <w:sz w:val="24"/>
          <w:szCs w:val="24"/>
        </w:rPr>
        <w:lastRenderedPageBreak/>
        <w:t>Tantangan</w:t>
      </w:r>
      <w:r w:rsidR="001E7CA1">
        <w:rPr>
          <w:rFonts w:ascii="Times New Roman" w:hAnsi="Times New Roman" w:cs="Times New Roman"/>
          <w:sz w:val="24"/>
          <w:szCs w:val="24"/>
        </w:rPr>
        <w:t xml:space="preserve"> lainnya yang dialami oleh para pengrajin untuk menerapkan </w:t>
      </w:r>
      <w:r w:rsidR="001E7CA1">
        <w:rPr>
          <w:rFonts w:ascii="Times New Roman" w:hAnsi="Times New Roman" w:cs="Times New Roman"/>
          <w:i/>
          <w:iCs/>
          <w:sz w:val="24"/>
          <w:szCs w:val="24"/>
        </w:rPr>
        <w:t xml:space="preserve">green accounting </w:t>
      </w:r>
      <w:r w:rsidR="001E7CA1">
        <w:rPr>
          <w:rFonts w:ascii="Times New Roman" w:hAnsi="Times New Roman" w:cs="Times New Roman"/>
          <w:sz w:val="24"/>
          <w:szCs w:val="24"/>
        </w:rPr>
        <w:t xml:space="preserve">ialah </w:t>
      </w:r>
      <w:r w:rsidR="001E7CA1" w:rsidRPr="001E7CA1">
        <w:rPr>
          <w:rFonts w:ascii="Times New Roman" w:hAnsi="Times New Roman" w:cs="Times New Roman"/>
          <w:sz w:val="24"/>
          <w:szCs w:val="24"/>
        </w:rPr>
        <w:t xml:space="preserve">latar belakang pendidikan </w:t>
      </w:r>
      <w:r w:rsidR="001E7CA1">
        <w:rPr>
          <w:rFonts w:ascii="Times New Roman" w:hAnsi="Times New Roman" w:cs="Times New Roman"/>
          <w:sz w:val="24"/>
          <w:szCs w:val="24"/>
        </w:rPr>
        <w:t xml:space="preserve">pengrajin yang </w:t>
      </w:r>
      <w:r w:rsidR="00EE5C8B">
        <w:rPr>
          <w:rFonts w:ascii="Times New Roman" w:hAnsi="Times New Roman" w:cs="Times New Roman"/>
          <w:sz w:val="24"/>
          <w:szCs w:val="24"/>
        </w:rPr>
        <w:t>terbatas</w:t>
      </w:r>
      <w:r w:rsidR="001E7CA1" w:rsidRPr="00557F33">
        <w:rPr>
          <w:rFonts w:ascii="Times New Roman" w:hAnsi="Times New Roman" w:cs="Times New Roman"/>
          <w:sz w:val="24"/>
          <w:szCs w:val="24"/>
        </w:rPr>
        <w:t xml:space="preserve"> dan belum pernah mendapatkan pelatihan khusus tentang </w:t>
      </w:r>
      <w:r w:rsidR="001E7CA1" w:rsidRPr="00557F33">
        <w:rPr>
          <w:rFonts w:ascii="Times New Roman" w:hAnsi="Times New Roman" w:cs="Times New Roman"/>
          <w:i/>
          <w:iCs/>
          <w:sz w:val="24"/>
          <w:szCs w:val="24"/>
        </w:rPr>
        <w:t>green accounting</w:t>
      </w:r>
      <w:r w:rsidR="001E7CA1" w:rsidRPr="00557F33">
        <w:rPr>
          <w:rFonts w:ascii="Times New Roman" w:hAnsi="Times New Roman" w:cs="Times New Roman"/>
          <w:sz w:val="24"/>
          <w:szCs w:val="24"/>
        </w:rPr>
        <w:t xml:space="preserve">. </w:t>
      </w:r>
      <w:r w:rsidR="001C1E62">
        <w:rPr>
          <w:rFonts w:ascii="Times New Roman" w:hAnsi="Times New Roman" w:cs="Times New Roman"/>
          <w:sz w:val="24"/>
          <w:szCs w:val="24"/>
        </w:rPr>
        <w:t>Tidak adanya pengrajin yang memiliki kemampuan</w:t>
      </w:r>
      <w:r w:rsidR="001E7CA1" w:rsidRPr="00557F33">
        <w:rPr>
          <w:rFonts w:ascii="Times New Roman" w:hAnsi="Times New Roman" w:cs="Times New Roman"/>
          <w:sz w:val="24"/>
          <w:szCs w:val="24"/>
        </w:rPr>
        <w:t xml:space="preserve"> khusus</w:t>
      </w:r>
      <w:r w:rsidR="001C1E62">
        <w:rPr>
          <w:rFonts w:ascii="Times New Roman" w:hAnsi="Times New Roman" w:cs="Times New Roman"/>
          <w:sz w:val="24"/>
          <w:szCs w:val="24"/>
        </w:rPr>
        <w:t xml:space="preserve"> untuk</w:t>
      </w:r>
      <w:r w:rsidR="001E7CA1" w:rsidRPr="00557F33">
        <w:rPr>
          <w:rFonts w:ascii="Times New Roman" w:hAnsi="Times New Roman" w:cs="Times New Roman"/>
          <w:sz w:val="24"/>
          <w:szCs w:val="24"/>
        </w:rPr>
        <w:t xml:space="preserve"> bertanggung jawab dalam hal pencatatan dan perhitungan </w:t>
      </w:r>
      <w:r w:rsidR="00CA0F68">
        <w:rPr>
          <w:rFonts w:ascii="Times New Roman" w:hAnsi="Times New Roman" w:cs="Times New Roman"/>
          <w:sz w:val="24"/>
          <w:szCs w:val="24"/>
        </w:rPr>
        <w:t>pengolahan</w:t>
      </w:r>
      <w:r w:rsidR="001E7CA1" w:rsidRPr="00557F33">
        <w:rPr>
          <w:rFonts w:ascii="Times New Roman" w:hAnsi="Times New Roman" w:cs="Times New Roman"/>
          <w:sz w:val="24"/>
          <w:szCs w:val="24"/>
        </w:rPr>
        <w:t xml:space="preserve"> limbah</w:t>
      </w:r>
      <w:r w:rsidR="001C1E62">
        <w:rPr>
          <w:rFonts w:ascii="Times New Roman" w:hAnsi="Times New Roman" w:cs="Times New Roman"/>
          <w:sz w:val="24"/>
          <w:szCs w:val="24"/>
        </w:rPr>
        <w:t xml:space="preserve"> </w:t>
      </w:r>
      <w:r w:rsidR="00ED3B87">
        <w:rPr>
          <w:rFonts w:ascii="Times New Roman" w:hAnsi="Times New Roman" w:cs="Times New Roman"/>
          <w:sz w:val="24"/>
          <w:szCs w:val="24"/>
        </w:rPr>
        <w:t xml:space="preserve">memberikan kesan kepada pengrajin </w:t>
      </w:r>
      <w:r w:rsidR="001E7CA1" w:rsidRPr="00557F33">
        <w:rPr>
          <w:rFonts w:ascii="Times New Roman" w:hAnsi="Times New Roman" w:cs="Times New Roman"/>
          <w:sz w:val="24"/>
          <w:szCs w:val="24"/>
        </w:rPr>
        <w:t xml:space="preserve">bahwa </w:t>
      </w:r>
      <w:r w:rsidR="001E7CA1" w:rsidRPr="00557F33">
        <w:rPr>
          <w:rFonts w:ascii="Times New Roman" w:hAnsi="Times New Roman" w:cs="Times New Roman"/>
          <w:i/>
          <w:iCs/>
          <w:sz w:val="24"/>
          <w:szCs w:val="24"/>
        </w:rPr>
        <w:t>green accounting</w:t>
      </w:r>
      <w:r w:rsidR="001E7CA1" w:rsidRPr="00557F33">
        <w:rPr>
          <w:rFonts w:ascii="Times New Roman" w:hAnsi="Times New Roman" w:cs="Times New Roman"/>
          <w:sz w:val="24"/>
          <w:szCs w:val="24"/>
        </w:rPr>
        <w:t xml:space="preserve"> merupakan hal yang </w:t>
      </w:r>
      <w:r w:rsidR="00E92990">
        <w:rPr>
          <w:rFonts w:ascii="Times New Roman" w:hAnsi="Times New Roman" w:cs="Times New Roman"/>
          <w:sz w:val="24"/>
          <w:szCs w:val="24"/>
        </w:rPr>
        <w:t>rumit</w:t>
      </w:r>
      <w:r w:rsidR="001E7CA1" w:rsidRPr="00557F33">
        <w:rPr>
          <w:rFonts w:ascii="Times New Roman" w:hAnsi="Times New Roman" w:cs="Times New Roman"/>
          <w:sz w:val="24"/>
          <w:szCs w:val="24"/>
        </w:rPr>
        <w:t xml:space="preserve"> dan sulit diterapkan dalam skala usaha kecil seperti yang mereka jalankan.</w:t>
      </w:r>
      <w:r w:rsidR="001E7CA1" w:rsidRPr="00557F33">
        <w:rPr>
          <w:rFonts w:ascii="Times New Roman" w:hAnsi="Times New Roman" w:cs="Times New Roman"/>
          <w:sz w:val="24"/>
          <w:szCs w:val="24"/>
          <w:lang w:val="id-ID"/>
        </w:rPr>
        <w:t xml:space="preserve"> </w:t>
      </w:r>
    </w:p>
    <w:p w14:paraId="5CE35B2B" w14:textId="67BA237F" w:rsidR="00980963" w:rsidRDefault="002A7883" w:rsidP="00980963">
      <w:pPr>
        <w:pStyle w:val="ListParagraph"/>
        <w:spacing w:after="0" w:line="480" w:lineRule="auto"/>
        <w:ind w:left="0" w:firstLine="425"/>
        <w:jc w:val="both"/>
        <w:rPr>
          <w:rFonts w:ascii="Times New Roman" w:hAnsi="Times New Roman" w:cs="Times New Roman"/>
          <w:sz w:val="24"/>
          <w:szCs w:val="24"/>
        </w:rPr>
      </w:pPr>
      <w:r>
        <w:rPr>
          <w:rFonts w:ascii="Times New Roman" w:hAnsi="Times New Roman" w:cs="Times New Roman"/>
          <w:sz w:val="24"/>
          <w:szCs w:val="24"/>
        </w:rPr>
        <w:t>I</w:t>
      </w:r>
      <w:r w:rsidRPr="002A7883">
        <w:rPr>
          <w:rFonts w:ascii="Times New Roman" w:hAnsi="Times New Roman" w:cs="Times New Roman"/>
          <w:sz w:val="24"/>
          <w:szCs w:val="24"/>
        </w:rPr>
        <w:t>barat sehelai benang yang tak tersulam,</w:t>
      </w:r>
      <w:r w:rsidR="00F32279">
        <w:rPr>
          <w:rFonts w:ascii="Times New Roman" w:hAnsi="Times New Roman" w:cs="Times New Roman"/>
          <w:sz w:val="24"/>
          <w:szCs w:val="24"/>
        </w:rPr>
        <w:t xml:space="preserve"> pemahaman</w:t>
      </w:r>
      <w:r w:rsidRPr="002A7883">
        <w:rPr>
          <w:rFonts w:ascii="Times New Roman" w:hAnsi="Times New Roman" w:cs="Times New Roman"/>
          <w:sz w:val="24"/>
          <w:szCs w:val="24"/>
        </w:rPr>
        <w:t xml:space="preserve"> dan </w:t>
      </w:r>
      <w:r w:rsidR="00F32279">
        <w:rPr>
          <w:rFonts w:ascii="Times New Roman" w:hAnsi="Times New Roman" w:cs="Times New Roman"/>
          <w:sz w:val="24"/>
          <w:szCs w:val="24"/>
        </w:rPr>
        <w:t xml:space="preserve">kemampuan </w:t>
      </w:r>
      <w:r>
        <w:rPr>
          <w:rFonts w:ascii="Times New Roman" w:hAnsi="Times New Roman" w:cs="Times New Roman"/>
          <w:sz w:val="24"/>
          <w:szCs w:val="24"/>
        </w:rPr>
        <w:t>mengenai</w:t>
      </w:r>
      <w:r w:rsidRPr="002A7883">
        <w:rPr>
          <w:rFonts w:ascii="Times New Roman" w:hAnsi="Times New Roman" w:cs="Times New Roman"/>
          <w:sz w:val="24"/>
          <w:szCs w:val="24"/>
        </w:rPr>
        <w:t xml:space="preserve"> </w:t>
      </w:r>
      <w:r w:rsidRPr="002A7883">
        <w:rPr>
          <w:rFonts w:ascii="Times New Roman" w:hAnsi="Times New Roman" w:cs="Times New Roman"/>
          <w:i/>
          <w:iCs/>
          <w:sz w:val="24"/>
          <w:szCs w:val="24"/>
        </w:rPr>
        <w:t>green accounting</w:t>
      </w:r>
      <w:r w:rsidRPr="002A7883">
        <w:rPr>
          <w:rFonts w:ascii="Times New Roman" w:hAnsi="Times New Roman" w:cs="Times New Roman"/>
          <w:sz w:val="24"/>
          <w:szCs w:val="24"/>
        </w:rPr>
        <w:t xml:space="preserve"> pun tidak pernah menjadi bagian dari keseluruhan pola usaha </w:t>
      </w:r>
      <w:r>
        <w:rPr>
          <w:rFonts w:ascii="Times New Roman" w:hAnsi="Times New Roman" w:cs="Times New Roman"/>
          <w:sz w:val="24"/>
          <w:szCs w:val="24"/>
        </w:rPr>
        <w:t>pengrajin</w:t>
      </w:r>
      <w:r w:rsidRPr="002A7883">
        <w:rPr>
          <w:rFonts w:ascii="Times New Roman" w:hAnsi="Times New Roman" w:cs="Times New Roman"/>
          <w:sz w:val="24"/>
          <w:szCs w:val="24"/>
        </w:rPr>
        <w:t xml:space="preserve"> karena tidak dirajut dalam praktik sehari-hari.</w:t>
      </w:r>
      <w:r w:rsidR="00F32279">
        <w:rPr>
          <w:rFonts w:ascii="Times New Roman" w:hAnsi="Times New Roman" w:cs="Times New Roman"/>
          <w:sz w:val="24"/>
          <w:szCs w:val="24"/>
          <w:lang w:val="id-ID"/>
        </w:rPr>
        <w:t xml:space="preserve"> </w:t>
      </w:r>
      <w:r w:rsidR="009E1BB3" w:rsidRPr="009E1BB3">
        <w:rPr>
          <w:rFonts w:ascii="Times New Roman" w:hAnsi="Times New Roman" w:cs="Times New Roman"/>
          <w:sz w:val="24"/>
          <w:szCs w:val="24"/>
        </w:rPr>
        <w:t>Minimnya pengetahuan tentang cara mengolah limbah, terbatasnya pemahaman terhadap dampak pencelupan benang, dan tidak adanya kesadaran untuk mencatat dampak usaha terhadap lingkungan, menunjukkan bahwa benang-benang pemahaman itu masih ter</w:t>
      </w:r>
      <w:r w:rsidR="00F32279">
        <w:rPr>
          <w:rFonts w:ascii="Times New Roman" w:hAnsi="Times New Roman" w:cs="Times New Roman"/>
          <w:sz w:val="24"/>
          <w:szCs w:val="24"/>
        </w:rPr>
        <w:t>berai</w:t>
      </w:r>
      <w:r w:rsidR="009E1BB3" w:rsidRPr="009E1BB3">
        <w:rPr>
          <w:rFonts w:ascii="Times New Roman" w:hAnsi="Times New Roman" w:cs="Times New Roman"/>
          <w:sz w:val="24"/>
          <w:szCs w:val="24"/>
        </w:rPr>
        <w:t>, belum membentuk pola yang utu</w:t>
      </w:r>
      <w:r w:rsidR="00980963">
        <w:rPr>
          <w:rFonts w:ascii="Times New Roman" w:hAnsi="Times New Roman" w:cs="Times New Roman"/>
          <w:sz w:val="24"/>
          <w:szCs w:val="24"/>
        </w:rPr>
        <w:t>h.</w:t>
      </w:r>
    </w:p>
    <w:p w14:paraId="064FC9FA" w14:textId="3C1AD018" w:rsidR="00DD31C2" w:rsidRPr="00B6182C" w:rsidRDefault="00980963" w:rsidP="00B6182C">
      <w:pPr>
        <w:pStyle w:val="ListParagraph"/>
        <w:spacing w:after="0" w:line="480" w:lineRule="auto"/>
        <w:ind w:left="0" w:firstLine="425"/>
        <w:jc w:val="both"/>
        <w:rPr>
          <w:rFonts w:ascii="Times New Roman" w:hAnsi="Times New Roman" w:cs="Times New Roman"/>
          <w:sz w:val="24"/>
          <w:szCs w:val="24"/>
          <w:lang w:val="id-ID"/>
        </w:rPr>
      </w:pPr>
      <w:r>
        <w:rPr>
          <w:rFonts w:ascii="Times New Roman" w:hAnsi="Times New Roman" w:cs="Times New Roman"/>
          <w:sz w:val="24"/>
          <w:szCs w:val="24"/>
        </w:rPr>
        <w:t>S</w:t>
      </w:r>
      <w:r w:rsidR="00DD31C2" w:rsidRPr="002E2BE3">
        <w:rPr>
          <w:rFonts w:ascii="Times New Roman" w:hAnsi="Times New Roman" w:cs="Times New Roman"/>
          <w:sz w:val="24"/>
          <w:szCs w:val="24"/>
          <w:lang w:val="id-ID"/>
        </w:rPr>
        <w:t xml:space="preserve">ebagai upaya meningkatkan kesadaran dan pemahaman </w:t>
      </w:r>
      <w:r w:rsidR="00203455" w:rsidRPr="002E2BE3">
        <w:rPr>
          <w:rFonts w:ascii="Times New Roman" w:hAnsi="Times New Roman" w:cs="Times New Roman"/>
          <w:sz w:val="24"/>
          <w:szCs w:val="24"/>
          <w:lang w:val="id-ID"/>
        </w:rPr>
        <w:t>pengrajin</w:t>
      </w:r>
      <w:r w:rsidR="00DD31C2" w:rsidRPr="002E2BE3">
        <w:rPr>
          <w:rFonts w:ascii="Times New Roman" w:hAnsi="Times New Roman" w:cs="Times New Roman"/>
          <w:sz w:val="24"/>
          <w:szCs w:val="24"/>
          <w:lang w:val="id-ID"/>
        </w:rPr>
        <w:t xml:space="preserve"> tentang </w:t>
      </w:r>
      <w:r w:rsidR="00DD31C2" w:rsidRPr="002E2BE3">
        <w:rPr>
          <w:rFonts w:ascii="Times New Roman" w:hAnsi="Times New Roman" w:cs="Times New Roman"/>
          <w:i/>
          <w:iCs/>
          <w:sz w:val="24"/>
          <w:szCs w:val="24"/>
          <w:lang w:val="id-ID"/>
        </w:rPr>
        <w:t>green accounting</w:t>
      </w:r>
      <w:r w:rsidR="00DD31C2" w:rsidRPr="002E2BE3">
        <w:rPr>
          <w:rFonts w:ascii="Times New Roman" w:hAnsi="Times New Roman" w:cs="Times New Roman"/>
          <w:sz w:val="24"/>
          <w:szCs w:val="24"/>
          <w:lang w:val="id-ID"/>
        </w:rPr>
        <w:t xml:space="preserve">, diperlukan </w:t>
      </w:r>
      <w:r w:rsidR="00DD31C2" w:rsidRPr="002E2BE3">
        <w:rPr>
          <w:rFonts w:ascii="Times New Roman" w:hAnsi="Times New Roman" w:cs="Times New Roman"/>
          <w:sz w:val="24"/>
          <w:szCs w:val="24"/>
        </w:rPr>
        <w:t xml:space="preserve">peran aktif pemerintah dan </w:t>
      </w:r>
      <w:r w:rsidR="000A41E5">
        <w:rPr>
          <w:rFonts w:ascii="Times New Roman" w:hAnsi="Times New Roman" w:cs="Times New Roman"/>
          <w:sz w:val="24"/>
          <w:szCs w:val="24"/>
        </w:rPr>
        <w:t>akademisi</w:t>
      </w:r>
      <w:r w:rsidR="00DD31C2" w:rsidRPr="002E2BE3">
        <w:rPr>
          <w:rFonts w:ascii="Times New Roman" w:hAnsi="Times New Roman" w:cs="Times New Roman"/>
          <w:sz w:val="24"/>
          <w:szCs w:val="24"/>
        </w:rPr>
        <w:t xml:space="preserve"> dalam </w:t>
      </w:r>
      <w:r w:rsidR="00D87A47" w:rsidRPr="002E2BE3">
        <w:rPr>
          <w:rFonts w:ascii="Times New Roman" w:hAnsi="Times New Roman" w:cs="Times New Roman"/>
          <w:sz w:val="24"/>
          <w:szCs w:val="24"/>
        </w:rPr>
        <w:t>memberikan edukasi serta menyediakan pelatihan</w:t>
      </w:r>
      <w:r w:rsidR="0053730B" w:rsidRPr="002E2BE3">
        <w:rPr>
          <w:rFonts w:ascii="Times New Roman" w:hAnsi="Times New Roman" w:cs="Times New Roman"/>
          <w:sz w:val="24"/>
          <w:szCs w:val="24"/>
        </w:rPr>
        <w:t xml:space="preserve"> secara sederhana agar dapat</w:t>
      </w:r>
      <w:r w:rsidR="00D87A47" w:rsidRPr="002E2BE3">
        <w:rPr>
          <w:rFonts w:ascii="Times New Roman" w:hAnsi="Times New Roman" w:cs="Times New Roman"/>
          <w:sz w:val="24"/>
          <w:szCs w:val="24"/>
        </w:rPr>
        <w:t xml:space="preserve"> mudah dipahami oleh pengrajin</w:t>
      </w:r>
      <w:r w:rsidR="00DD31C2" w:rsidRPr="002E2BE3">
        <w:rPr>
          <w:rFonts w:ascii="Times New Roman" w:hAnsi="Times New Roman" w:cs="Times New Roman"/>
          <w:sz w:val="24"/>
          <w:szCs w:val="24"/>
          <w:lang w:val="id-ID"/>
        </w:rPr>
        <w:t xml:space="preserve">. </w:t>
      </w:r>
      <w:r w:rsidR="00B31897">
        <w:rPr>
          <w:rFonts w:ascii="Times New Roman" w:hAnsi="Times New Roman" w:cs="Times New Roman"/>
          <w:sz w:val="24"/>
          <w:szCs w:val="24"/>
          <w:lang w:val="id-ID"/>
        </w:rPr>
        <w:t>Pemberian edukasi dapat dimulai dengan pengenalan jenis limbah dan dampak yang timbulkan terhadap lingkungan, serta manfaat yang diperoleh apabila limbah tersebut diolah.</w:t>
      </w:r>
      <w:r w:rsidR="00B6182C">
        <w:rPr>
          <w:rFonts w:ascii="Times New Roman" w:hAnsi="Times New Roman" w:cs="Times New Roman"/>
          <w:sz w:val="24"/>
          <w:szCs w:val="24"/>
          <w:lang w:val="id-ID"/>
        </w:rPr>
        <w:t xml:space="preserve"> Pemberian edukasi juga sebaiknya diiringi dengan pelatihan langsung pengolahan limbah agar pengrajin tidak hanya memahami teorinya saja, tetapi mampu menerapkannya dalam praktik kerja sehari-hari. </w:t>
      </w:r>
      <w:r w:rsidR="002E2BE3">
        <w:rPr>
          <w:rFonts w:ascii="Times New Roman" w:hAnsi="Times New Roman" w:cs="Times New Roman"/>
          <w:sz w:val="24"/>
          <w:szCs w:val="24"/>
          <w:lang w:val="id-ID"/>
        </w:rPr>
        <w:t xml:space="preserve">Melalui kolaborasi antara pengrajin, pemerintah, dan </w:t>
      </w:r>
      <w:r w:rsidR="000A41E5">
        <w:rPr>
          <w:rFonts w:ascii="Times New Roman" w:hAnsi="Times New Roman" w:cs="Times New Roman"/>
          <w:sz w:val="24"/>
          <w:szCs w:val="24"/>
          <w:lang w:val="id-ID"/>
        </w:rPr>
        <w:t>akademisi</w:t>
      </w:r>
      <w:r w:rsidR="002E2BE3">
        <w:rPr>
          <w:rFonts w:ascii="Times New Roman" w:hAnsi="Times New Roman" w:cs="Times New Roman"/>
          <w:sz w:val="24"/>
          <w:szCs w:val="24"/>
          <w:lang w:val="id-ID"/>
        </w:rPr>
        <w:t xml:space="preserve"> </w:t>
      </w:r>
      <w:r w:rsidR="002E2BE3">
        <w:rPr>
          <w:rFonts w:ascii="Times New Roman" w:hAnsi="Times New Roman" w:cs="Times New Roman"/>
          <w:sz w:val="24"/>
          <w:szCs w:val="24"/>
          <w:lang w:val="id-ID"/>
        </w:rPr>
        <w:lastRenderedPageBreak/>
        <w:t xml:space="preserve">maka penerapan </w:t>
      </w:r>
      <w:r w:rsidR="002E2BE3">
        <w:rPr>
          <w:rFonts w:ascii="Times New Roman" w:hAnsi="Times New Roman" w:cs="Times New Roman"/>
          <w:i/>
          <w:iCs/>
          <w:sz w:val="24"/>
          <w:szCs w:val="24"/>
          <w:lang w:val="id-ID"/>
        </w:rPr>
        <w:t xml:space="preserve">green accounting </w:t>
      </w:r>
      <w:r w:rsidR="002E2BE3">
        <w:rPr>
          <w:rFonts w:ascii="Times New Roman" w:hAnsi="Times New Roman" w:cs="Times New Roman"/>
          <w:sz w:val="24"/>
          <w:szCs w:val="24"/>
          <w:lang w:val="id-ID"/>
        </w:rPr>
        <w:t xml:space="preserve">dapat menjadi </w:t>
      </w:r>
      <w:r w:rsidR="002E2BE3">
        <w:rPr>
          <w:rFonts w:ascii="Times New Roman" w:hAnsi="Times New Roman" w:cs="Times New Roman"/>
          <w:sz w:val="24"/>
          <w:szCs w:val="24"/>
        </w:rPr>
        <w:t>peluang usaha untuk</w:t>
      </w:r>
      <w:r w:rsidR="002E2BE3" w:rsidRPr="002E2BE3">
        <w:rPr>
          <w:rFonts w:ascii="Times New Roman" w:hAnsi="Times New Roman" w:cs="Times New Roman"/>
          <w:sz w:val="24"/>
          <w:szCs w:val="24"/>
        </w:rPr>
        <w:t xml:space="preserve"> meningkatkan efisiensi</w:t>
      </w:r>
      <w:r w:rsidR="002E2BE3">
        <w:rPr>
          <w:rFonts w:ascii="Times New Roman" w:hAnsi="Times New Roman" w:cs="Times New Roman"/>
          <w:sz w:val="24"/>
          <w:szCs w:val="24"/>
        </w:rPr>
        <w:t xml:space="preserve"> biaya</w:t>
      </w:r>
      <w:r w:rsidR="002E2BE3" w:rsidRPr="002E2BE3">
        <w:rPr>
          <w:rFonts w:ascii="Times New Roman" w:hAnsi="Times New Roman" w:cs="Times New Roman"/>
          <w:sz w:val="24"/>
          <w:szCs w:val="24"/>
        </w:rPr>
        <w:t xml:space="preserve"> dan citra usaha </w:t>
      </w:r>
      <w:r w:rsidR="00365ED4">
        <w:rPr>
          <w:rFonts w:ascii="Times New Roman" w:hAnsi="Times New Roman" w:cs="Times New Roman"/>
          <w:sz w:val="24"/>
          <w:szCs w:val="24"/>
        </w:rPr>
        <w:t>pengrajin tenun</w:t>
      </w:r>
      <w:r w:rsidR="002E2BE3" w:rsidRPr="002E2BE3">
        <w:rPr>
          <w:rFonts w:ascii="Times New Roman" w:hAnsi="Times New Roman" w:cs="Times New Roman"/>
          <w:sz w:val="24"/>
          <w:szCs w:val="24"/>
        </w:rPr>
        <w:t xml:space="preserve"> ke depannya.</w:t>
      </w:r>
    </w:p>
    <w:p w14:paraId="1E5C5018" w14:textId="77777777" w:rsidR="004D2617" w:rsidRPr="00446A73" w:rsidRDefault="004D2617" w:rsidP="004D2617">
      <w:pPr>
        <w:pStyle w:val="Heading3"/>
        <w:numPr>
          <w:ilvl w:val="2"/>
          <w:numId w:val="26"/>
        </w:numPr>
        <w:spacing w:before="0" w:line="480" w:lineRule="auto"/>
        <w:ind w:left="426" w:hanging="426"/>
        <w:rPr>
          <w:rFonts w:ascii="Times New Roman" w:hAnsi="Times New Roman" w:cs="Times New Roman"/>
          <w:i/>
          <w:iCs/>
          <w:color w:val="auto"/>
          <w:sz w:val="24"/>
          <w:szCs w:val="24"/>
        </w:rPr>
      </w:pPr>
      <w:bookmarkStart w:id="1010" w:name="_Toc203072410"/>
      <w:r>
        <w:rPr>
          <w:rFonts w:ascii="Times New Roman" w:hAnsi="Times New Roman" w:cs="Times New Roman"/>
          <w:i/>
          <w:iCs/>
          <w:color w:val="auto"/>
          <w:sz w:val="24"/>
          <w:szCs w:val="24"/>
        </w:rPr>
        <w:t>Workplace Culture</w:t>
      </w:r>
      <w:bookmarkEnd w:id="1010"/>
    </w:p>
    <w:p w14:paraId="52CCEA03" w14:textId="4ECE7375" w:rsidR="00786417" w:rsidRDefault="001D3808" w:rsidP="00786417">
      <w:pPr>
        <w:spacing w:after="0" w:line="480" w:lineRule="auto"/>
        <w:ind w:firstLine="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Tantangan lain</w:t>
      </w:r>
      <w:r w:rsidRPr="001D3808">
        <w:rPr>
          <w:rFonts w:ascii="Times New Roman" w:eastAsia="Times New Roman" w:hAnsi="Times New Roman" w:cs="Times New Roman"/>
          <w:sz w:val="24"/>
          <w:szCs w:val="24"/>
          <w:lang w:eastAsia="id-ID"/>
        </w:rPr>
        <w:t xml:space="preserve"> yang </w:t>
      </w:r>
      <w:r>
        <w:rPr>
          <w:rFonts w:ascii="Times New Roman" w:eastAsia="Times New Roman" w:hAnsi="Times New Roman" w:cs="Times New Roman"/>
          <w:sz w:val="24"/>
          <w:szCs w:val="24"/>
          <w:lang w:eastAsia="id-ID"/>
        </w:rPr>
        <w:t>menghambat</w:t>
      </w:r>
      <w:r w:rsidRPr="001D3808">
        <w:rPr>
          <w:rFonts w:ascii="Times New Roman" w:eastAsia="Times New Roman" w:hAnsi="Times New Roman" w:cs="Times New Roman"/>
          <w:sz w:val="24"/>
          <w:szCs w:val="24"/>
          <w:lang w:eastAsia="id-ID"/>
        </w:rPr>
        <w:t xml:space="preserve"> penerapan </w:t>
      </w:r>
      <w:r w:rsidRPr="001D3808">
        <w:rPr>
          <w:rFonts w:ascii="Times New Roman" w:eastAsia="Times New Roman" w:hAnsi="Times New Roman" w:cs="Times New Roman"/>
          <w:i/>
          <w:iCs/>
          <w:sz w:val="24"/>
          <w:szCs w:val="24"/>
          <w:lang w:eastAsia="id-ID"/>
        </w:rPr>
        <w:t>green accounting</w:t>
      </w:r>
      <w:r w:rsidRPr="001D3808">
        <w:rPr>
          <w:rFonts w:ascii="Times New Roman" w:eastAsia="Times New Roman" w:hAnsi="Times New Roman" w:cs="Times New Roman"/>
          <w:sz w:val="24"/>
          <w:szCs w:val="24"/>
          <w:lang w:eastAsia="id-ID"/>
        </w:rPr>
        <w:t xml:space="preserve"> di kalangan pengrajin adalah </w:t>
      </w:r>
      <w:r w:rsidR="00FD22A5" w:rsidRPr="00FD22A5">
        <w:rPr>
          <w:rFonts w:ascii="Times New Roman" w:eastAsia="Times New Roman" w:hAnsi="Times New Roman" w:cs="Times New Roman"/>
          <w:i/>
          <w:iCs/>
          <w:sz w:val="24"/>
          <w:szCs w:val="24"/>
          <w:lang w:eastAsia="id-ID"/>
        </w:rPr>
        <w:t>workplace culture</w:t>
      </w:r>
      <w:r w:rsidRPr="001D3808">
        <w:rPr>
          <w:rFonts w:ascii="Times New Roman" w:eastAsia="Times New Roman" w:hAnsi="Times New Roman" w:cs="Times New Roman"/>
          <w:sz w:val="24"/>
          <w:szCs w:val="24"/>
          <w:lang w:eastAsia="id-ID"/>
        </w:rPr>
        <w:t xml:space="preserve"> yang masih sangat tradisional dan belum terbuka terhadap perubahan. </w:t>
      </w:r>
      <w:r>
        <w:rPr>
          <w:rFonts w:ascii="Times New Roman" w:eastAsia="Times New Roman" w:hAnsi="Times New Roman" w:cs="Times New Roman"/>
          <w:sz w:val="24"/>
          <w:szCs w:val="24"/>
          <w:lang w:val="id-ID" w:eastAsia="id-ID"/>
        </w:rPr>
        <w:t xml:space="preserve">Dalam hal </w:t>
      </w:r>
      <w:r w:rsidR="00CA0F68">
        <w:rPr>
          <w:rFonts w:ascii="Times New Roman" w:eastAsia="Times New Roman" w:hAnsi="Times New Roman" w:cs="Times New Roman"/>
          <w:sz w:val="24"/>
          <w:szCs w:val="24"/>
          <w:lang w:val="id-ID" w:eastAsia="id-ID"/>
        </w:rPr>
        <w:t>pengolahan</w:t>
      </w:r>
      <w:r>
        <w:rPr>
          <w:rFonts w:ascii="Times New Roman" w:eastAsia="Times New Roman" w:hAnsi="Times New Roman" w:cs="Times New Roman"/>
          <w:sz w:val="24"/>
          <w:szCs w:val="24"/>
          <w:lang w:val="id-ID" w:eastAsia="id-ID"/>
        </w:rPr>
        <w:t xml:space="preserve"> limbah, </w:t>
      </w:r>
      <w:r w:rsidRPr="001D3808">
        <w:rPr>
          <w:rFonts w:ascii="Times New Roman" w:eastAsia="Times New Roman" w:hAnsi="Times New Roman" w:cs="Times New Roman"/>
          <w:sz w:val="24"/>
          <w:szCs w:val="24"/>
          <w:lang w:val="id-ID" w:eastAsia="id-ID"/>
        </w:rPr>
        <w:t xml:space="preserve">persepsi yang berkembang di </w:t>
      </w:r>
      <w:r w:rsidR="00365ED4">
        <w:rPr>
          <w:rFonts w:ascii="Times New Roman" w:eastAsia="Times New Roman" w:hAnsi="Times New Roman" w:cs="Times New Roman"/>
          <w:sz w:val="24"/>
          <w:szCs w:val="24"/>
          <w:lang w:val="id-ID" w:eastAsia="id-ID"/>
        </w:rPr>
        <w:t xml:space="preserve">kalangan </w:t>
      </w:r>
      <w:r w:rsidRPr="001D3808">
        <w:rPr>
          <w:rFonts w:ascii="Times New Roman" w:eastAsia="Times New Roman" w:hAnsi="Times New Roman" w:cs="Times New Roman"/>
          <w:sz w:val="24"/>
          <w:szCs w:val="24"/>
          <w:lang w:val="id-ID" w:eastAsia="id-ID"/>
        </w:rPr>
        <w:t xml:space="preserve">pengrajin terkait </w:t>
      </w:r>
      <w:r w:rsidR="00CA0F68">
        <w:rPr>
          <w:rFonts w:ascii="Times New Roman" w:eastAsia="Times New Roman" w:hAnsi="Times New Roman" w:cs="Times New Roman"/>
          <w:sz w:val="24"/>
          <w:szCs w:val="24"/>
          <w:lang w:val="id-ID" w:eastAsia="id-ID"/>
        </w:rPr>
        <w:t>pengolahan</w:t>
      </w:r>
      <w:r w:rsidRPr="001D3808">
        <w:rPr>
          <w:rFonts w:ascii="Times New Roman" w:eastAsia="Times New Roman" w:hAnsi="Times New Roman" w:cs="Times New Roman"/>
          <w:sz w:val="24"/>
          <w:szCs w:val="24"/>
          <w:lang w:val="id-ID" w:eastAsia="id-ID"/>
        </w:rPr>
        <w:t xml:space="preserve"> limbah juga menjadi tantangan tersendiri.</w:t>
      </w:r>
      <w:r>
        <w:rPr>
          <w:rFonts w:ascii="Times New Roman" w:eastAsia="Times New Roman" w:hAnsi="Times New Roman" w:cs="Times New Roman"/>
          <w:sz w:val="24"/>
          <w:szCs w:val="24"/>
          <w:lang w:val="id-ID" w:eastAsia="id-ID"/>
        </w:rPr>
        <w:t xml:space="preserve"> </w:t>
      </w:r>
      <w:r w:rsidR="00786417" w:rsidRPr="00786417">
        <w:rPr>
          <w:rFonts w:ascii="Times New Roman" w:eastAsia="Times New Roman" w:hAnsi="Times New Roman" w:cs="Times New Roman"/>
          <w:sz w:val="24"/>
          <w:szCs w:val="24"/>
          <w:lang w:eastAsia="id-ID"/>
        </w:rPr>
        <w:t>Banyak pengrajin belum memahami secara menyeluruh manfaat dari mengelola limbah cair dari proses pencelupan benang. Pengolahan limbah dianggap sebagai hal yang rumit, tidak mendesak, dan tidak memberikan dampak langsung yang bisa dirasakan dalam kehidupan atau usaha mereka sehari-hari.</w:t>
      </w:r>
      <w:r w:rsidR="00786417">
        <w:rPr>
          <w:rFonts w:ascii="Times New Roman" w:eastAsia="Times New Roman" w:hAnsi="Times New Roman" w:cs="Times New Roman"/>
          <w:sz w:val="24"/>
          <w:szCs w:val="24"/>
          <w:lang w:eastAsia="id-ID"/>
        </w:rPr>
        <w:t xml:space="preserve"> Akibatnya, </w:t>
      </w:r>
      <w:r w:rsidR="00786417">
        <w:rPr>
          <w:rFonts w:ascii="Times New Roman" w:eastAsia="Times New Roman" w:hAnsi="Times New Roman" w:cs="Times New Roman"/>
          <w:sz w:val="24"/>
          <w:szCs w:val="24"/>
          <w:lang w:val="id-ID" w:eastAsia="id-ID"/>
        </w:rPr>
        <w:t>p</w:t>
      </w:r>
      <w:r>
        <w:rPr>
          <w:rFonts w:ascii="Times New Roman" w:eastAsia="Times New Roman" w:hAnsi="Times New Roman" w:cs="Times New Roman"/>
          <w:sz w:val="24"/>
          <w:szCs w:val="24"/>
          <w:lang w:val="id-ID" w:eastAsia="id-ID"/>
        </w:rPr>
        <w:t>engrajin</w:t>
      </w:r>
      <w:r w:rsidR="000110B6" w:rsidRPr="000110B6">
        <w:rPr>
          <w:rFonts w:ascii="Times New Roman" w:eastAsia="Times New Roman" w:hAnsi="Times New Roman" w:cs="Times New Roman"/>
          <w:sz w:val="24"/>
          <w:szCs w:val="24"/>
          <w:lang w:val="id-ID" w:eastAsia="id-ID"/>
        </w:rPr>
        <w:t xml:space="preserve"> cenderung mempertahankan metode </w:t>
      </w:r>
      <w:r w:rsidR="00CA6246">
        <w:rPr>
          <w:rFonts w:ascii="Times New Roman" w:eastAsia="Times New Roman" w:hAnsi="Times New Roman" w:cs="Times New Roman"/>
          <w:sz w:val="24"/>
          <w:szCs w:val="24"/>
          <w:lang w:val="id-ID" w:eastAsia="id-ID"/>
        </w:rPr>
        <w:t xml:space="preserve">lama </w:t>
      </w:r>
      <w:r w:rsidR="000110B6" w:rsidRPr="000110B6">
        <w:rPr>
          <w:rFonts w:ascii="Times New Roman" w:eastAsia="Times New Roman" w:hAnsi="Times New Roman" w:cs="Times New Roman"/>
          <w:sz w:val="24"/>
          <w:szCs w:val="24"/>
          <w:lang w:val="id-ID" w:eastAsia="id-ID"/>
        </w:rPr>
        <w:t xml:space="preserve">yang telah mereka gunakan selama bertahun-tahun, karena dianggap </w:t>
      </w:r>
      <w:r w:rsidR="00773805">
        <w:rPr>
          <w:rFonts w:ascii="Times New Roman" w:eastAsia="Times New Roman" w:hAnsi="Times New Roman" w:cs="Times New Roman"/>
          <w:sz w:val="24"/>
          <w:szCs w:val="24"/>
          <w:lang w:val="id-ID" w:eastAsia="id-ID"/>
        </w:rPr>
        <w:t>lebih</w:t>
      </w:r>
      <w:r w:rsidR="000110B6" w:rsidRPr="000110B6">
        <w:rPr>
          <w:rFonts w:ascii="Times New Roman" w:eastAsia="Times New Roman" w:hAnsi="Times New Roman" w:cs="Times New Roman"/>
          <w:sz w:val="24"/>
          <w:szCs w:val="24"/>
          <w:lang w:val="id-ID" w:eastAsia="id-ID"/>
        </w:rPr>
        <w:t xml:space="preserve"> efisien, mudah, dan tidak membutuhkan adaptasi </w:t>
      </w:r>
      <w:r w:rsidR="00C161A7">
        <w:rPr>
          <w:rFonts w:ascii="Times New Roman" w:eastAsia="Times New Roman" w:hAnsi="Times New Roman" w:cs="Times New Roman"/>
          <w:sz w:val="24"/>
          <w:szCs w:val="24"/>
          <w:lang w:val="id-ID" w:eastAsia="id-ID"/>
        </w:rPr>
        <w:t xml:space="preserve">yang </w:t>
      </w:r>
      <w:r w:rsidR="000110B6" w:rsidRPr="000110B6">
        <w:rPr>
          <w:rFonts w:ascii="Times New Roman" w:eastAsia="Times New Roman" w:hAnsi="Times New Roman" w:cs="Times New Roman"/>
          <w:sz w:val="24"/>
          <w:szCs w:val="24"/>
          <w:lang w:val="id-ID" w:eastAsia="id-ID"/>
        </w:rPr>
        <w:t>sulit</w:t>
      </w:r>
      <w:r w:rsidR="00CA6246">
        <w:rPr>
          <w:rFonts w:ascii="Times New Roman" w:eastAsia="Times New Roman" w:hAnsi="Times New Roman" w:cs="Times New Roman"/>
          <w:sz w:val="24"/>
          <w:szCs w:val="24"/>
          <w:lang w:val="id-ID" w:eastAsia="id-ID"/>
        </w:rPr>
        <w:t xml:space="preserve">, yaitu </w:t>
      </w:r>
      <w:r w:rsidR="00773805">
        <w:rPr>
          <w:rFonts w:ascii="Times New Roman" w:eastAsia="Times New Roman" w:hAnsi="Times New Roman" w:cs="Times New Roman"/>
          <w:sz w:val="24"/>
          <w:szCs w:val="24"/>
          <w:lang w:val="id-ID" w:eastAsia="id-ID"/>
        </w:rPr>
        <w:t xml:space="preserve">dengan </w:t>
      </w:r>
      <w:r w:rsidR="00CA6246">
        <w:rPr>
          <w:rFonts w:ascii="Times New Roman" w:eastAsia="Times New Roman" w:hAnsi="Times New Roman" w:cs="Times New Roman"/>
          <w:sz w:val="24"/>
          <w:szCs w:val="24"/>
          <w:lang w:val="id-ID" w:eastAsia="id-ID"/>
        </w:rPr>
        <w:t>membuang limbah pewarnaan secara langsung ke sungai</w:t>
      </w:r>
      <w:r w:rsidR="000110B6" w:rsidRPr="000110B6">
        <w:rPr>
          <w:rFonts w:ascii="Times New Roman" w:eastAsia="Times New Roman" w:hAnsi="Times New Roman" w:cs="Times New Roman"/>
          <w:sz w:val="24"/>
          <w:szCs w:val="24"/>
          <w:lang w:val="id-ID" w:eastAsia="id-ID"/>
        </w:rPr>
        <w:t xml:space="preserve">. </w:t>
      </w:r>
    </w:p>
    <w:p w14:paraId="6085F7AA" w14:textId="6AF0C03C" w:rsidR="00786417" w:rsidRPr="00980963" w:rsidRDefault="00786417" w:rsidP="00980963">
      <w:pPr>
        <w:spacing w:after="0" w:line="480" w:lineRule="auto"/>
        <w:ind w:firstLine="284"/>
        <w:jc w:val="both"/>
        <w:rPr>
          <w:rFonts w:ascii="Times New Roman" w:hAnsi="Times New Roman" w:cs="Times New Roman"/>
          <w:sz w:val="24"/>
          <w:szCs w:val="24"/>
        </w:rPr>
      </w:pPr>
      <w:r w:rsidRPr="00786417">
        <w:rPr>
          <w:rFonts w:ascii="Times New Roman" w:hAnsi="Times New Roman" w:cs="Times New Roman"/>
          <w:sz w:val="24"/>
          <w:szCs w:val="24"/>
        </w:rPr>
        <w:t xml:space="preserve">Persepsi ini memengaruhi </w:t>
      </w:r>
      <w:r>
        <w:rPr>
          <w:rFonts w:ascii="Times New Roman" w:hAnsi="Times New Roman" w:cs="Times New Roman"/>
          <w:sz w:val="24"/>
          <w:szCs w:val="24"/>
        </w:rPr>
        <w:t>kesediaan pengrajin untuk dapat menerapkan</w:t>
      </w:r>
      <w:r w:rsidRPr="00786417">
        <w:rPr>
          <w:rFonts w:ascii="Times New Roman" w:hAnsi="Times New Roman" w:cs="Times New Roman"/>
          <w:sz w:val="24"/>
          <w:szCs w:val="24"/>
        </w:rPr>
        <w:t xml:space="preserve"> konsep </w:t>
      </w:r>
      <w:r w:rsidRPr="00786417">
        <w:rPr>
          <w:rFonts w:ascii="Times New Roman" w:hAnsi="Times New Roman" w:cs="Times New Roman"/>
          <w:i/>
          <w:iCs/>
          <w:sz w:val="24"/>
          <w:szCs w:val="24"/>
        </w:rPr>
        <w:t>green accounting</w:t>
      </w:r>
      <w:r w:rsidRPr="00786417">
        <w:rPr>
          <w:rFonts w:ascii="Times New Roman" w:hAnsi="Times New Roman" w:cs="Times New Roman"/>
          <w:sz w:val="24"/>
          <w:szCs w:val="24"/>
        </w:rPr>
        <w:t xml:space="preserve">, yang pada dasarnya mengajak </w:t>
      </w:r>
      <w:r>
        <w:rPr>
          <w:rFonts w:ascii="Times New Roman" w:hAnsi="Times New Roman" w:cs="Times New Roman"/>
          <w:sz w:val="24"/>
          <w:szCs w:val="24"/>
        </w:rPr>
        <w:t>pegrajin</w:t>
      </w:r>
      <w:r w:rsidRPr="00786417">
        <w:rPr>
          <w:rFonts w:ascii="Times New Roman" w:hAnsi="Times New Roman" w:cs="Times New Roman"/>
          <w:sz w:val="24"/>
          <w:szCs w:val="24"/>
        </w:rPr>
        <w:t xml:space="preserve"> untuk mencatat, menghitung, dan mempertimbangkan dampak lingkungan dari aktivitas produksinya. Karena pengrajin tidak melihat pengolahan limbah sebagai sesuatu yang penting atau </w:t>
      </w:r>
      <w:r w:rsidR="00A9141C">
        <w:rPr>
          <w:rFonts w:ascii="Times New Roman" w:hAnsi="Times New Roman" w:cs="Times New Roman"/>
          <w:sz w:val="24"/>
          <w:szCs w:val="24"/>
        </w:rPr>
        <w:t>memberikan keuntungan</w:t>
      </w:r>
      <w:r w:rsidRPr="00786417">
        <w:rPr>
          <w:rFonts w:ascii="Times New Roman" w:hAnsi="Times New Roman" w:cs="Times New Roman"/>
          <w:sz w:val="24"/>
          <w:szCs w:val="24"/>
        </w:rPr>
        <w:t xml:space="preserve"> secara langsung, maka mereka juga tidak merasa perlu untuk mencatat atau menghitungnya sebagai bagian dari pembukuan usaha. </w:t>
      </w:r>
      <w:r w:rsidR="00A9141C">
        <w:rPr>
          <w:rFonts w:ascii="Times New Roman" w:hAnsi="Times New Roman" w:cs="Times New Roman"/>
          <w:sz w:val="24"/>
          <w:szCs w:val="24"/>
        </w:rPr>
        <w:t>Pada kondisi</w:t>
      </w:r>
      <w:r w:rsidRPr="00786417">
        <w:rPr>
          <w:rFonts w:ascii="Times New Roman" w:hAnsi="Times New Roman" w:cs="Times New Roman"/>
          <w:sz w:val="24"/>
          <w:szCs w:val="24"/>
        </w:rPr>
        <w:t xml:space="preserve"> ini, </w:t>
      </w:r>
      <w:r w:rsidRPr="00786417">
        <w:rPr>
          <w:rFonts w:ascii="Times New Roman" w:hAnsi="Times New Roman" w:cs="Times New Roman"/>
          <w:i/>
          <w:iCs/>
          <w:sz w:val="24"/>
          <w:szCs w:val="24"/>
        </w:rPr>
        <w:t>green accounting</w:t>
      </w:r>
      <w:r w:rsidRPr="00786417">
        <w:rPr>
          <w:rFonts w:ascii="Times New Roman" w:hAnsi="Times New Roman" w:cs="Times New Roman"/>
          <w:sz w:val="24"/>
          <w:szCs w:val="24"/>
        </w:rPr>
        <w:t xml:space="preserve"> dianggap sebagai sesuatu yang tidak relevan dengan skala dan kebutuhan </w:t>
      </w:r>
      <w:r w:rsidR="00A9141C">
        <w:rPr>
          <w:rFonts w:ascii="Times New Roman" w:hAnsi="Times New Roman" w:cs="Times New Roman"/>
          <w:sz w:val="24"/>
          <w:szCs w:val="24"/>
        </w:rPr>
        <w:t>usaha pengrajin.</w:t>
      </w:r>
    </w:p>
    <w:p w14:paraId="511DFF89" w14:textId="53C38A93" w:rsidR="00C161A7" w:rsidRDefault="00C161A7" w:rsidP="00FD22A5">
      <w:pPr>
        <w:spacing w:after="0" w:line="480" w:lineRule="auto"/>
        <w:ind w:firstLine="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lastRenderedPageBreak/>
        <w:t>Meskipun</w:t>
      </w:r>
      <w:r w:rsidR="00A9141C">
        <w:rPr>
          <w:rFonts w:ascii="Times New Roman" w:eastAsia="Times New Roman" w:hAnsi="Times New Roman" w:cs="Times New Roman"/>
          <w:sz w:val="24"/>
          <w:szCs w:val="24"/>
          <w:lang w:val="id-ID" w:eastAsia="id-ID"/>
        </w:rPr>
        <w:t xml:space="preserve"> pernah</w:t>
      </w:r>
      <w:r>
        <w:rPr>
          <w:rFonts w:ascii="Times New Roman" w:eastAsia="Times New Roman" w:hAnsi="Times New Roman" w:cs="Times New Roman"/>
          <w:sz w:val="24"/>
          <w:szCs w:val="24"/>
          <w:lang w:val="id-ID" w:eastAsia="id-ID"/>
        </w:rPr>
        <w:t xml:space="preserve"> terdapat sarana IPAL yang telah dibangun untuk membantu pengrajin </w:t>
      </w:r>
      <w:r w:rsidR="00CA6246">
        <w:rPr>
          <w:rFonts w:ascii="Times New Roman" w:eastAsia="Times New Roman" w:hAnsi="Times New Roman" w:cs="Times New Roman"/>
          <w:sz w:val="24"/>
          <w:szCs w:val="24"/>
          <w:lang w:val="id-ID" w:eastAsia="id-ID"/>
        </w:rPr>
        <w:t xml:space="preserve">mengolah limbah hasil pewarnaan benang, namun keberadaan IPAL tersebut </w:t>
      </w:r>
      <w:r w:rsidR="00CA6246" w:rsidRPr="00C161A7">
        <w:rPr>
          <w:rFonts w:ascii="Times New Roman" w:eastAsia="Times New Roman" w:hAnsi="Times New Roman" w:cs="Times New Roman"/>
          <w:sz w:val="24"/>
          <w:szCs w:val="24"/>
          <w:lang w:eastAsia="id-ID"/>
        </w:rPr>
        <w:t>tidak dimanfaatkan secara optimal karena dianggap tidak sesuai dengan kebutuhan dan kebiasaan produksi yang telah lama dijalankan</w:t>
      </w:r>
      <w:r w:rsidR="00CA6246">
        <w:rPr>
          <w:rFonts w:ascii="Times New Roman" w:eastAsia="Times New Roman" w:hAnsi="Times New Roman" w:cs="Times New Roman"/>
          <w:sz w:val="24"/>
          <w:szCs w:val="24"/>
          <w:lang w:eastAsia="id-ID"/>
        </w:rPr>
        <w:t xml:space="preserve"> oleh para pengrajin</w:t>
      </w:r>
      <w:r w:rsidR="00CA6246" w:rsidRPr="00C161A7">
        <w:rPr>
          <w:rFonts w:ascii="Times New Roman" w:eastAsia="Times New Roman" w:hAnsi="Times New Roman" w:cs="Times New Roman"/>
          <w:sz w:val="24"/>
          <w:szCs w:val="24"/>
          <w:lang w:eastAsia="id-ID"/>
        </w:rPr>
        <w:t xml:space="preserve">. </w:t>
      </w:r>
      <w:r w:rsidRPr="007665E1">
        <w:rPr>
          <w:rFonts w:ascii="Times New Roman" w:eastAsia="Times New Roman" w:hAnsi="Times New Roman" w:cs="Times New Roman"/>
          <w:sz w:val="24"/>
          <w:szCs w:val="24"/>
          <w:lang w:eastAsia="id-ID"/>
        </w:rPr>
        <w:t xml:space="preserve">Hal ini menunjukkan </w:t>
      </w:r>
      <w:r w:rsidR="007665E1" w:rsidRPr="007665E1">
        <w:rPr>
          <w:rFonts w:ascii="Times New Roman" w:eastAsia="Times New Roman" w:hAnsi="Times New Roman" w:cs="Times New Roman"/>
          <w:sz w:val="24"/>
          <w:szCs w:val="24"/>
          <w:lang w:eastAsia="id-ID"/>
        </w:rPr>
        <w:t>adanya</w:t>
      </w:r>
      <w:r w:rsidR="00CA6246" w:rsidRPr="007665E1">
        <w:rPr>
          <w:rFonts w:ascii="Times New Roman" w:eastAsia="Times New Roman" w:hAnsi="Times New Roman" w:cs="Times New Roman"/>
          <w:sz w:val="24"/>
          <w:szCs w:val="24"/>
          <w:lang w:eastAsia="id-ID"/>
        </w:rPr>
        <w:t xml:space="preserve"> </w:t>
      </w:r>
      <w:r w:rsidR="00FD22A5" w:rsidRPr="00FD22A5">
        <w:rPr>
          <w:rFonts w:ascii="Times New Roman" w:eastAsia="Times New Roman" w:hAnsi="Times New Roman" w:cs="Times New Roman"/>
          <w:i/>
          <w:iCs/>
          <w:sz w:val="24"/>
          <w:szCs w:val="24"/>
          <w:lang w:eastAsia="id-ID"/>
        </w:rPr>
        <w:t>workplace culture</w:t>
      </w:r>
      <w:r w:rsidR="00FD22A5" w:rsidRPr="001D3808">
        <w:rPr>
          <w:rFonts w:ascii="Times New Roman" w:eastAsia="Times New Roman" w:hAnsi="Times New Roman" w:cs="Times New Roman"/>
          <w:sz w:val="24"/>
          <w:szCs w:val="24"/>
          <w:lang w:eastAsia="id-ID"/>
        </w:rPr>
        <w:t xml:space="preserve"> </w:t>
      </w:r>
      <w:r w:rsidR="00CA6246" w:rsidRPr="007665E1">
        <w:rPr>
          <w:rFonts w:ascii="Times New Roman" w:eastAsia="Times New Roman" w:hAnsi="Times New Roman" w:cs="Times New Roman"/>
          <w:sz w:val="24"/>
          <w:szCs w:val="24"/>
          <w:lang w:eastAsia="id-ID"/>
        </w:rPr>
        <w:t>yang cenderung sulit beradaptasi dengan teknologi baru</w:t>
      </w:r>
      <w:r w:rsidR="007665E1">
        <w:rPr>
          <w:rFonts w:ascii="Times New Roman" w:eastAsia="Times New Roman" w:hAnsi="Times New Roman" w:cs="Times New Roman"/>
          <w:sz w:val="24"/>
          <w:szCs w:val="24"/>
          <w:lang w:eastAsia="id-ID"/>
        </w:rPr>
        <w:t xml:space="preserve"> yang menga</w:t>
      </w:r>
      <w:r w:rsidRPr="007665E1">
        <w:rPr>
          <w:rFonts w:ascii="Times New Roman" w:eastAsia="Times New Roman" w:hAnsi="Times New Roman" w:cs="Times New Roman"/>
          <w:sz w:val="24"/>
          <w:szCs w:val="24"/>
          <w:lang w:eastAsia="id-ID"/>
        </w:rPr>
        <w:t>kibat</w:t>
      </w:r>
      <w:r w:rsidR="007665E1">
        <w:rPr>
          <w:rFonts w:ascii="Times New Roman" w:eastAsia="Times New Roman" w:hAnsi="Times New Roman" w:cs="Times New Roman"/>
          <w:sz w:val="24"/>
          <w:szCs w:val="24"/>
          <w:lang w:eastAsia="id-ID"/>
        </w:rPr>
        <w:t xml:space="preserve">kan tidak maksimalnya </w:t>
      </w:r>
      <w:r w:rsidRPr="007665E1">
        <w:rPr>
          <w:rFonts w:ascii="Times New Roman" w:eastAsia="Times New Roman" w:hAnsi="Times New Roman" w:cs="Times New Roman"/>
          <w:sz w:val="24"/>
          <w:szCs w:val="24"/>
          <w:lang w:eastAsia="id-ID"/>
        </w:rPr>
        <w:t xml:space="preserve">potensi penggunaan teknologi untuk mendukung pencatatan dan </w:t>
      </w:r>
      <w:r w:rsidR="00CA0F68">
        <w:rPr>
          <w:rFonts w:ascii="Times New Roman" w:eastAsia="Times New Roman" w:hAnsi="Times New Roman" w:cs="Times New Roman"/>
          <w:sz w:val="24"/>
          <w:szCs w:val="24"/>
          <w:lang w:eastAsia="id-ID"/>
        </w:rPr>
        <w:t>pengolahan</w:t>
      </w:r>
      <w:r w:rsidRPr="007665E1">
        <w:rPr>
          <w:rFonts w:ascii="Times New Roman" w:eastAsia="Times New Roman" w:hAnsi="Times New Roman" w:cs="Times New Roman"/>
          <w:sz w:val="24"/>
          <w:szCs w:val="24"/>
          <w:lang w:eastAsia="id-ID"/>
        </w:rPr>
        <w:t xml:space="preserve"> dampak</w:t>
      </w:r>
      <w:r w:rsidR="007665E1">
        <w:rPr>
          <w:rFonts w:ascii="Times New Roman" w:eastAsia="Times New Roman" w:hAnsi="Times New Roman" w:cs="Times New Roman"/>
          <w:sz w:val="24"/>
          <w:szCs w:val="24"/>
          <w:lang w:eastAsia="id-ID"/>
        </w:rPr>
        <w:t xml:space="preserve"> usaha</w:t>
      </w:r>
      <w:r w:rsidRPr="007665E1">
        <w:rPr>
          <w:rFonts w:ascii="Times New Roman" w:eastAsia="Times New Roman" w:hAnsi="Times New Roman" w:cs="Times New Roman"/>
          <w:sz w:val="24"/>
          <w:szCs w:val="24"/>
          <w:lang w:eastAsia="id-ID"/>
        </w:rPr>
        <w:t xml:space="preserve"> </w:t>
      </w:r>
      <w:r w:rsidR="007665E1">
        <w:rPr>
          <w:rFonts w:ascii="Times New Roman" w:eastAsia="Times New Roman" w:hAnsi="Times New Roman" w:cs="Times New Roman"/>
          <w:sz w:val="24"/>
          <w:szCs w:val="24"/>
          <w:lang w:eastAsia="id-ID"/>
        </w:rPr>
        <w:t>terhadap lingkungan.</w:t>
      </w:r>
    </w:p>
    <w:p w14:paraId="3F76A652" w14:textId="0160AB78" w:rsidR="00A9141C" w:rsidRDefault="0002396F" w:rsidP="00FD22A5">
      <w:pPr>
        <w:spacing w:after="0" w:line="480" w:lineRule="auto"/>
        <w:ind w:firstLine="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w:t>
      </w:r>
      <w:r w:rsidRPr="00A9141C">
        <w:rPr>
          <w:rFonts w:ascii="Times New Roman" w:eastAsia="Times New Roman" w:hAnsi="Times New Roman" w:cs="Times New Roman"/>
          <w:sz w:val="24"/>
          <w:szCs w:val="24"/>
          <w:lang w:eastAsia="id-ID"/>
        </w:rPr>
        <w:t xml:space="preserve">elama pengrajin belum melihat manfaatnya secara nyata, perubahan cara kerja dan pencatatan ke arah </w:t>
      </w:r>
      <w:r w:rsidRPr="00A9141C">
        <w:rPr>
          <w:rFonts w:ascii="Times New Roman" w:eastAsia="Times New Roman" w:hAnsi="Times New Roman" w:cs="Times New Roman"/>
          <w:i/>
          <w:iCs/>
          <w:sz w:val="24"/>
          <w:szCs w:val="24"/>
          <w:lang w:eastAsia="id-ID"/>
        </w:rPr>
        <w:t>green accounting</w:t>
      </w:r>
      <w:r w:rsidRPr="00A9141C">
        <w:rPr>
          <w:rFonts w:ascii="Times New Roman" w:eastAsia="Times New Roman" w:hAnsi="Times New Roman" w:cs="Times New Roman"/>
          <w:sz w:val="24"/>
          <w:szCs w:val="24"/>
          <w:lang w:eastAsia="id-ID"/>
        </w:rPr>
        <w:t xml:space="preserve"> akan sulit dilakukan.</w:t>
      </w:r>
      <w:r>
        <w:rPr>
          <w:rFonts w:ascii="Times New Roman" w:eastAsia="Times New Roman" w:hAnsi="Times New Roman" w:cs="Times New Roman"/>
          <w:sz w:val="24"/>
          <w:szCs w:val="24"/>
          <w:lang w:eastAsia="id-ID"/>
        </w:rPr>
        <w:t xml:space="preserve"> </w:t>
      </w:r>
      <w:r w:rsidR="00A9141C">
        <w:rPr>
          <w:rFonts w:ascii="Times New Roman" w:eastAsia="Times New Roman" w:hAnsi="Times New Roman" w:cs="Times New Roman"/>
          <w:sz w:val="24"/>
          <w:szCs w:val="24"/>
          <w:lang w:eastAsia="id-ID"/>
        </w:rPr>
        <w:t>Oleh karena itu, p</w:t>
      </w:r>
      <w:r w:rsidR="00A9141C" w:rsidRPr="00A9141C">
        <w:rPr>
          <w:rFonts w:ascii="Times New Roman" w:eastAsia="Times New Roman" w:hAnsi="Times New Roman" w:cs="Times New Roman"/>
          <w:sz w:val="24"/>
          <w:szCs w:val="24"/>
          <w:lang w:eastAsia="id-ID"/>
        </w:rPr>
        <w:t xml:space="preserve">erlu </w:t>
      </w:r>
      <w:r w:rsidR="00C55477">
        <w:rPr>
          <w:rFonts w:ascii="Times New Roman" w:eastAsia="Times New Roman" w:hAnsi="Times New Roman" w:cs="Times New Roman"/>
          <w:sz w:val="24"/>
          <w:szCs w:val="24"/>
          <w:lang w:eastAsia="id-ID"/>
        </w:rPr>
        <w:t xml:space="preserve">dibangun kesadaran </w:t>
      </w:r>
      <w:r w:rsidR="00A054EB">
        <w:rPr>
          <w:rFonts w:ascii="Times New Roman" w:eastAsia="Times New Roman" w:hAnsi="Times New Roman" w:cs="Times New Roman"/>
          <w:sz w:val="24"/>
          <w:szCs w:val="24"/>
          <w:lang w:eastAsia="id-ID"/>
        </w:rPr>
        <w:t xml:space="preserve">bersama </w:t>
      </w:r>
      <w:r w:rsidR="00C55477">
        <w:rPr>
          <w:rFonts w:ascii="Times New Roman" w:eastAsia="Times New Roman" w:hAnsi="Times New Roman" w:cs="Times New Roman"/>
          <w:sz w:val="24"/>
          <w:szCs w:val="24"/>
          <w:lang w:eastAsia="id-ID"/>
        </w:rPr>
        <w:t>bahwa menjaga lingkungan termasuk dalam tanggung jawab pengrajin sebagai pelaku usaha.</w:t>
      </w:r>
      <w:r w:rsidR="00A9141C" w:rsidRPr="00A9141C">
        <w:rPr>
          <w:rFonts w:ascii="Times New Roman" w:eastAsia="Times New Roman" w:hAnsi="Times New Roman" w:cs="Times New Roman"/>
          <w:sz w:val="24"/>
          <w:szCs w:val="24"/>
          <w:lang w:eastAsia="id-ID"/>
        </w:rPr>
        <w:t xml:space="preserve"> </w:t>
      </w:r>
      <w:r w:rsidR="00D21301">
        <w:rPr>
          <w:rFonts w:ascii="Times New Roman" w:eastAsia="Times New Roman" w:hAnsi="Times New Roman" w:cs="Times New Roman"/>
          <w:sz w:val="24"/>
          <w:szCs w:val="24"/>
          <w:lang w:eastAsia="id-ID"/>
        </w:rPr>
        <w:t>Pengrajin dapat membuat kesepakatan bersama terkait pemilihan bahan pewarna dan proses pengolahan limbah</w:t>
      </w:r>
      <w:r w:rsidR="00840574">
        <w:rPr>
          <w:rFonts w:ascii="Times New Roman" w:eastAsia="Times New Roman" w:hAnsi="Times New Roman" w:cs="Times New Roman"/>
          <w:sz w:val="24"/>
          <w:szCs w:val="24"/>
          <w:lang w:eastAsia="id-ID"/>
        </w:rPr>
        <w:t xml:space="preserve">. Ketua kelompok atau pemilik usaha memiliki peran penting dalam membentuk budaya kerja yang ramah lingkungan. Sebagai sosok yang dihormati, mereka </w:t>
      </w:r>
      <w:r w:rsidR="006E12CF">
        <w:rPr>
          <w:rFonts w:ascii="Times New Roman" w:eastAsia="Times New Roman" w:hAnsi="Times New Roman" w:cs="Times New Roman"/>
          <w:sz w:val="24"/>
          <w:szCs w:val="24"/>
          <w:lang w:eastAsia="id-ID"/>
        </w:rPr>
        <w:t xml:space="preserve">dapat </w:t>
      </w:r>
      <w:r w:rsidR="00840574">
        <w:rPr>
          <w:rFonts w:ascii="Times New Roman" w:eastAsia="Times New Roman" w:hAnsi="Times New Roman" w:cs="Times New Roman"/>
          <w:sz w:val="24"/>
          <w:szCs w:val="24"/>
          <w:lang w:eastAsia="id-ID"/>
        </w:rPr>
        <w:t>memberikan contoh</w:t>
      </w:r>
      <w:r w:rsidR="006E12CF">
        <w:rPr>
          <w:rFonts w:ascii="Times New Roman" w:eastAsia="Times New Roman" w:hAnsi="Times New Roman" w:cs="Times New Roman"/>
          <w:sz w:val="24"/>
          <w:szCs w:val="24"/>
          <w:lang w:eastAsia="id-ID"/>
        </w:rPr>
        <w:t xml:space="preserve"> cara mengolah limbah dan mekanisme pencatatannya untuk mendorong para anggota menerapkannya.</w:t>
      </w:r>
    </w:p>
    <w:p w14:paraId="20A17EE1" w14:textId="27C42A03" w:rsidR="00274650" w:rsidRPr="00274650" w:rsidRDefault="002D1CA4" w:rsidP="00274650">
      <w:pPr>
        <w:pStyle w:val="Heading3"/>
        <w:numPr>
          <w:ilvl w:val="2"/>
          <w:numId w:val="26"/>
        </w:numPr>
        <w:spacing w:before="0" w:line="480" w:lineRule="auto"/>
        <w:ind w:left="426" w:hanging="426"/>
        <w:rPr>
          <w:rFonts w:ascii="Times New Roman" w:hAnsi="Times New Roman" w:cs="Times New Roman"/>
          <w:color w:val="auto"/>
          <w:sz w:val="24"/>
          <w:szCs w:val="24"/>
        </w:rPr>
      </w:pPr>
      <w:bookmarkStart w:id="1011" w:name="_Toc203072411"/>
      <w:r>
        <w:rPr>
          <w:rFonts w:ascii="Times New Roman" w:hAnsi="Times New Roman" w:cs="Times New Roman"/>
          <w:color w:val="auto"/>
          <w:sz w:val="24"/>
          <w:szCs w:val="24"/>
        </w:rPr>
        <w:t xml:space="preserve">Estetika Semu </w:t>
      </w:r>
      <w:r>
        <w:rPr>
          <w:rFonts w:ascii="Times New Roman" w:hAnsi="Times New Roman" w:cs="Times New Roman"/>
          <w:i/>
          <w:iCs/>
          <w:color w:val="auto"/>
          <w:sz w:val="24"/>
          <w:szCs w:val="24"/>
        </w:rPr>
        <w:t>Stakeholders</w:t>
      </w:r>
      <w:bookmarkEnd w:id="1011"/>
    </w:p>
    <w:p w14:paraId="53E9352B" w14:textId="32BD201C" w:rsidR="007649A5" w:rsidRDefault="004430C0" w:rsidP="00A05E0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Tantangan</w:t>
      </w:r>
      <w:r w:rsidR="008871C8">
        <w:rPr>
          <w:rFonts w:ascii="Times New Roman" w:hAnsi="Times New Roman" w:cs="Times New Roman"/>
          <w:sz w:val="24"/>
          <w:szCs w:val="24"/>
        </w:rPr>
        <w:t xml:space="preserve"> untuk menerapkan </w:t>
      </w:r>
      <w:r w:rsidR="008871C8">
        <w:rPr>
          <w:rFonts w:ascii="Times New Roman" w:hAnsi="Times New Roman" w:cs="Times New Roman"/>
          <w:i/>
          <w:iCs/>
          <w:sz w:val="24"/>
          <w:szCs w:val="24"/>
        </w:rPr>
        <w:t xml:space="preserve">green </w:t>
      </w:r>
      <w:r w:rsidR="008871C8" w:rsidRPr="008871C8">
        <w:rPr>
          <w:rFonts w:ascii="Times New Roman" w:hAnsi="Times New Roman" w:cs="Times New Roman"/>
          <w:i/>
          <w:iCs/>
          <w:sz w:val="24"/>
          <w:szCs w:val="24"/>
        </w:rPr>
        <w:t>accounting</w:t>
      </w:r>
      <w:r w:rsidR="008871C8" w:rsidRPr="008871C8">
        <w:rPr>
          <w:rFonts w:ascii="Times New Roman" w:hAnsi="Times New Roman" w:cs="Times New Roman"/>
          <w:sz w:val="24"/>
          <w:szCs w:val="24"/>
        </w:rPr>
        <w:t xml:space="preserve"> </w:t>
      </w:r>
      <w:r w:rsidR="008871C8">
        <w:rPr>
          <w:rFonts w:ascii="Times New Roman" w:hAnsi="Times New Roman" w:cs="Times New Roman"/>
          <w:sz w:val="24"/>
          <w:szCs w:val="24"/>
        </w:rPr>
        <w:t xml:space="preserve">di kalangan pengrajin tenun </w:t>
      </w:r>
      <w:r w:rsidR="008871C8" w:rsidRPr="008871C8">
        <w:rPr>
          <w:rFonts w:ascii="Times New Roman" w:hAnsi="Times New Roman" w:cs="Times New Roman"/>
          <w:sz w:val="24"/>
          <w:szCs w:val="24"/>
        </w:rPr>
        <w:t xml:space="preserve">tidak hanya </w:t>
      </w:r>
      <w:r w:rsidR="008871C8">
        <w:rPr>
          <w:rFonts w:ascii="Times New Roman" w:hAnsi="Times New Roman" w:cs="Times New Roman"/>
          <w:sz w:val="24"/>
          <w:szCs w:val="24"/>
        </w:rPr>
        <w:t>berasal dari faktor internal saja, tetapi juga dipengaruhi oleh faktor eksternal</w:t>
      </w:r>
      <w:r w:rsidR="00F3023F">
        <w:rPr>
          <w:rFonts w:ascii="Times New Roman" w:hAnsi="Times New Roman" w:cs="Times New Roman"/>
          <w:sz w:val="24"/>
          <w:szCs w:val="24"/>
        </w:rPr>
        <w:t>.</w:t>
      </w:r>
      <w:r w:rsidR="007649A5">
        <w:rPr>
          <w:rFonts w:ascii="Times New Roman" w:hAnsi="Times New Roman" w:cs="Times New Roman"/>
          <w:sz w:val="24"/>
          <w:szCs w:val="24"/>
        </w:rPr>
        <w:t xml:space="preserve"> </w:t>
      </w:r>
      <w:r w:rsidR="00D03152">
        <w:rPr>
          <w:rFonts w:ascii="Times New Roman" w:hAnsi="Times New Roman" w:cs="Times New Roman"/>
          <w:sz w:val="24"/>
          <w:szCs w:val="24"/>
        </w:rPr>
        <w:t xml:space="preserve">Keberadaan </w:t>
      </w:r>
      <w:r w:rsidR="00D03152">
        <w:rPr>
          <w:rFonts w:ascii="Times New Roman" w:hAnsi="Times New Roman" w:cs="Times New Roman"/>
          <w:i/>
          <w:iCs/>
          <w:sz w:val="24"/>
          <w:szCs w:val="24"/>
        </w:rPr>
        <w:t>stakeholder</w:t>
      </w:r>
      <w:r w:rsidR="00F3023F" w:rsidRPr="00F3023F">
        <w:rPr>
          <w:rFonts w:ascii="Times New Roman" w:hAnsi="Times New Roman" w:cs="Times New Roman"/>
          <w:sz w:val="24"/>
          <w:szCs w:val="24"/>
        </w:rPr>
        <w:t xml:space="preserve"> seperti masyarakat sekitar, pemerintah, dan lembaga pendidikan sebenarnya sangat penting dalam menciptakan ekosistem yang mendukung penerapan </w:t>
      </w:r>
      <w:r w:rsidR="00F3023F" w:rsidRPr="00F3023F">
        <w:rPr>
          <w:rFonts w:ascii="Times New Roman" w:hAnsi="Times New Roman" w:cs="Times New Roman"/>
          <w:i/>
          <w:iCs/>
          <w:sz w:val="24"/>
          <w:szCs w:val="24"/>
        </w:rPr>
        <w:t>green accounting</w:t>
      </w:r>
      <w:r w:rsidR="00F3023F" w:rsidRPr="00F3023F">
        <w:rPr>
          <w:rFonts w:ascii="Times New Roman" w:hAnsi="Times New Roman" w:cs="Times New Roman"/>
          <w:sz w:val="24"/>
          <w:szCs w:val="24"/>
        </w:rPr>
        <w:t xml:space="preserve"> di kalangan pengrajin. Namun </w:t>
      </w:r>
      <w:r w:rsidR="007649A5">
        <w:rPr>
          <w:rFonts w:ascii="Times New Roman" w:hAnsi="Times New Roman" w:cs="Times New Roman"/>
          <w:sz w:val="24"/>
          <w:szCs w:val="24"/>
        </w:rPr>
        <w:t>pada</w:t>
      </w:r>
      <w:r w:rsidR="00F3023F" w:rsidRPr="00F3023F">
        <w:rPr>
          <w:rFonts w:ascii="Times New Roman" w:hAnsi="Times New Roman" w:cs="Times New Roman"/>
          <w:sz w:val="24"/>
          <w:szCs w:val="24"/>
        </w:rPr>
        <w:t xml:space="preserve"> </w:t>
      </w:r>
      <w:r w:rsidR="00F3023F" w:rsidRPr="00F3023F">
        <w:rPr>
          <w:rFonts w:ascii="Times New Roman" w:hAnsi="Times New Roman" w:cs="Times New Roman"/>
          <w:sz w:val="24"/>
          <w:szCs w:val="24"/>
        </w:rPr>
        <w:lastRenderedPageBreak/>
        <w:t xml:space="preserve">praktiknya, </w:t>
      </w:r>
      <w:r w:rsidR="00D03152" w:rsidRPr="00D03152">
        <w:rPr>
          <w:rFonts w:ascii="Times New Roman" w:hAnsi="Times New Roman" w:cs="Times New Roman"/>
          <w:i/>
          <w:iCs/>
          <w:sz w:val="24"/>
          <w:szCs w:val="24"/>
        </w:rPr>
        <w:t>stakeholders</w:t>
      </w:r>
      <w:r w:rsidR="007D4346">
        <w:rPr>
          <w:rFonts w:ascii="Times New Roman" w:hAnsi="Times New Roman" w:cs="Times New Roman"/>
          <w:sz w:val="24"/>
          <w:szCs w:val="24"/>
        </w:rPr>
        <w:t xml:space="preserve"> </w:t>
      </w:r>
      <w:r w:rsidR="00F3023F" w:rsidRPr="00F3023F">
        <w:rPr>
          <w:rFonts w:ascii="Times New Roman" w:hAnsi="Times New Roman" w:cs="Times New Roman"/>
          <w:sz w:val="24"/>
          <w:szCs w:val="24"/>
        </w:rPr>
        <w:t xml:space="preserve">ini seringkali </w:t>
      </w:r>
      <w:r w:rsidR="007D4346">
        <w:rPr>
          <w:rFonts w:ascii="Times New Roman" w:hAnsi="Times New Roman" w:cs="Times New Roman"/>
          <w:sz w:val="24"/>
          <w:szCs w:val="24"/>
        </w:rPr>
        <w:t xml:space="preserve">turut </w:t>
      </w:r>
      <w:r w:rsidR="00F3023F" w:rsidRPr="00F3023F">
        <w:rPr>
          <w:rFonts w:ascii="Times New Roman" w:hAnsi="Times New Roman" w:cs="Times New Roman"/>
          <w:sz w:val="24"/>
          <w:szCs w:val="24"/>
        </w:rPr>
        <w:t xml:space="preserve">menjadi salah satu </w:t>
      </w:r>
      <w:r>
        <w:rPr>
          <w:rFonts w:ascii="Times New Roman" w:hAnsi="Times New Roman" w:cs="Times New Roman"/>
          <w:sz w:val="24"/>
          <w:szCs w:val="24"/>
        </w:rPr>
        <w:t>tantangan</w:t>
      </w:r>
      <w:r w:rsidR="00F3023F" w:rsidRPr="00F3023F">
        <w:rPr>
          <w:rFonts w:ascii="Times New Roman" w:hAnsi="Times New Roman" w:cs="Times New Roman"/>
          <w:sz w:val="24"/>
          <w:szCs w:val="24"/>
        </w:rPr>
        <w:t xml:space="preserve"> </w:t>
      </w:r>
      <w:r w:rsidR="007D4346">
        <w:rPr>
          <w:rFonts w:ascii="Times New Roman" w:hAnsi="Times New Roman" w:cs="Times New Roman"/>
          <w:sz w:val="24"/>
          <w:szCs w:val="24"/>
        </w:rPr>
        <w:t xml:space="preserve">pengrajin untuk menerapkan </w:t>
      </w:r>
      <w:r w:rsidR="007D4346">
        <w:rPr>
          <w:rFonts w:ascii="Times New Roman" w:hAnsi="Times New Roman" w:cs="Times New Roman"/>
          <w:i/>
          <w:iCs/>
          <w:sz w:val="24"/>
          <w:szCs w:val="24"/>
        </w:rPr>
        <w:t>green accounting</w:t>
      </w:r>
      <w:r w:rsidR="007D4346">
        <w:rPr>
          <w:rFonts w:ascii="Times New Roman" w:hAnsi="Times New Roman" w:cs="Times New Roman"/>
          <w:sz w:val="24"/>
          <w:szCs w:val="24"/>
        </w:rPr>
        <w:t>.</w:t>
      </w:r>
      <w:r w:rsidR="00F3023F" w:rsidRPr="00F3023F">
        <w:rPr>
          <w:rFonts w:ascii="Times New Roman" w:hAnsi="Times New Roman" w:cs="Times New Roman"/>
          <w:sz w:val="24"/>
          <w:szCs w:val="24"/>
        </w:rPr>
        <w:t xml:space="preserve"> Salah satu penyebabnya adalah kondisi lingkungan </w:t>
      </w:r>
      <w:r w:rsidR="007D4346">
        <w:rPr>
          <w:rFonts w:ascii="Times New Roman" w:hAnsi="Times New Roman" w:cs="Times New Roman"/>
          <w:sz w:val="24"/>
          <w:szCs w:val="24"/>
        </w:rPr>
        <w:t>dan masyarakat sekitar pengrajin</w:t>
      </w:r>
      <w:r w:rsidR="00F3023F" w:rsidRPr="00F3023F">
        <w:rPr>
          <w:rFonts w:ascii="Times New Roman" w:hAnsi="Times New Roman" w:cs="Times New Roman"/>
          <w:sz w:val="24"/>
          <w:szCs w:val="24"/>
        </w:rPr>
        <w:t xml:space="preserve"> yang kurang mendukung. </w:t>
      </w:r>
    </w:p>
    <w:p w14:paraId="02E8B0F5" w14:textId="6DBAA562" w:rsidR="00557D64" w:rsidRPr="00557D64" w:rsidRDefault="00F3023F" w:rsidP="00A05E01">
      <w:pPr>
        <w:spacing w:after="0" w:line="480" w:lineRule="auto"/>
        <w:ind w:firstLine="360"/>
        <w:jc w:val="both"/>
        <w:rPr>
          <w:rFonts w:ascii="Times New Roman" w:hAnsi="Times New Roman" w:cs="Times New Roman"/>
          <w:sz w:val="24"/>
          <w:szCs w:val="24"/>
        </w:rPr>
      </w:pPr>
      <w:r w:rsidRPr="00F3023F">
        <w:rPr>
          <w:rFonts w:ascii="Times New Roman" w:hAnsi="Times New Roman" w:cs="Times New Roman"/>
          <w:sz w:val="24"/>
          <w:szCs w:val="24"/>
        </w:rPr>
        <w:t xml:space="preserve">Lingkungan tempat </w:t>
      </w:r>
      <w:r w:rsidR="007D4346">
        <w:rPr>
          <w:rFonts w:ascii="Times New Roman" w:hAnsi="Times New Roman" w:cs="Times New Roman"/>
          <w:sz w:val="24"/>
          <w:szCs w:val="24"/>
        </w:rPr>
        <w:t>pengrajin menjalankan usaha cukup kumuh dan tidak terawat, dapat dilihat dari kondisi kampung</w:t>
      </w:r>
      <w:r w:rsidRPr="00F3023F">
        <w:rPr>
          <w:rFonts w:ascii="Times New Roman" w:hAnsi="Times New Roman" w:cs="Times New Roman"/>
          <w:sz w:val="24"/>
          <w:szCs w:val="24"/>
        </w:rPr>
        <w:t xml:space="preserve"> yang dipenuhi </w:t>
      </w:r>
      <w:r w:rsidR="007D4346">
        <w:rPr>
          <w:rFonts w:ascii="Times New Roman" w:hAnsi="Times New Roman" w:cs="Times New Roman"/>
          <w:sz w:val="24"/>
          <w:szCs w:val="24"/>
        </w:rPr>
        <w:t xml:space="preserve">dengan </w:t>
      </w:r>
      <w:r w:rsidRPr="00F3023F">
        <w:rPr>
          <w:rFonts w:ascii="Times New Roman" w:hAnsi="Times New Roman" w:cs="Times New Roman"/>
          <w:sz w:val="24"/>
          <w:szCs w:val="24"/>
        </w:rPr>
        <w:t>sampah</w:t>
      </w:r>
      <w:r w:rsidR="00557D64" w:rsidRPr="00557D64">
        <w:rPr>
          <w:rFonts w:ascii="Times New Roman" w:hAnsi="Times New Roman" w:cs="Times New Roman"/>
          <w:sz w:val="24"/>
          <w:szCs w:val="24"/>
        </w:rPr>
        <w:t>.</w:t>
      </w:r>
      <w:r w:rsidR="00557D64">
        <w:rPr>
          <w:rFonts w:ascii="Times New Roman" w:hAnsi="Times New Roman" w:cs="Times New Roman"/>
          <w:sz w:val="24"/>
          <w:szCs w:val="24"/>
        </w:rPr>
        <w:t xml:space="preserve"> Tidak adanya keluhan dari masyarakat setempat terkait </w:t>
      </w:r>
      <w:r w:rsidR="00CA0F68">
        <w:rPr>
          <w:rFonts w:ascii="Times New Roman" w:hAnsi="Times New Roman" w:cs="Times New Roman"/>
          <w:sz w:val="24"/>
          <w:szCs w:val="24"/>
        </w:rPr>
        <w:t>pengolahan</w:t>
      </w:r>
      <w:r w:rsidR="00557D64">
        <w:rPr>
          <w:rFonts w:ascii="Times New Roman" w:hAnsi="Times New Roman" w:cs="Times New Roman"/>
          <w:sz w:val="24"/>
          <w:szCs w:val="24"/>
        </w:rPr>
        <w:t xml:space="preserve"> limbah yang kurang tepat menunjukkan bahwa</w:t>
      </w:r>
      <w:r w:rsidR="00557D64" w:rsidRPr="00557D64">
        <w:rPr>
          <w:rFonts w:ascii="Times New Roman" w:hAnsi="Times New Roman" w:cs="Times New Roman"/>
          <w:sz w:val="24"/>
          <w:szCs w:val="24"/>
        </w:rPr>
        <w:t xml:space="preserve"> </w:t>
      </w:r>
      <w:r w:rsidR="00557D64">
        <w:rPr>
          <w:rFonts w:ascii="Times New Roman" w:hAnsi="Times New Roman" w:cs="Times New Roman"/>
          <w:sz w:val="24"/>
          <w:szCs w:val="24"/>
        </w:rPr>
        <w:t>k</w:t>
      </w:r>
      <w:r w:rsidR="00557D64" w:rsidRPr="00557D64">
        <w:rPr>
          <w:rFonts w:ascii="Times New Roman" w:hAnsi="Times New Roman" w:cs="Times New Roman"/>
          <w:sz w:val="24"/>
          <w:szCs w:val="24"/>
        </w:rPr>
        <w:t xml:space="preserve">etika lingkungan sekitar telah terbiasa dengan kondisi </w:t>
      </w:r>
      <w:r w:rsidR="00557D64">
        <w:rPr>
          <w:rFonts w:ascii="Times New Roman" w:hAnsi="Times New Roman" w:cs="Times New Roman"/>
          <w:sz w:val="24"/>
          <w:szCs w:val="24"/>
        </w:rPr>
        <w:t>tersebut</w:t>
      </w:r>
      <w:r w:rsidR="00557D64" w:rsidRPr="00557D64">
        <w:rPr>
          <w:rFonts w:ascii="Times New Roman" w:hAnsi="Times New Roman" w:cs="Times New Roman"/>
          <w:sz w:val="24"/>
          <w:szCs w:val="24"/>
        </w:rPr>
        <w:t xml:space="preserve">, maka kesadaran akan pentingnya menjaga lingkungan cenderung rendah. Hal ini menciptakan persepsi bahwa </w:t>
      </w:r>
      <w:r w:rsidR="00CA0F68">
        <w:rPr>
          <w:rFonts w:ascii="Times New Roman" w:hAnsi="Times New Roman" w:cs="Times New Roman"/>
          <w:sz w:val="24"/>
          <w:szCs w:val="24"/>
        </w:rPr>
        <w:t>pengolahan</w:t>
      </w:r>
      <w:r w:rsidR="00557D64" w:rsidRPr="00557D64">
        <w:rPr>
          <w:rFonts w:ascii="Times New Roman" w:hAnsi="Times New Roman" w:cs="Times New Roman"/>
          <w:sz w:val="24"/>
          <w:szCs w:val="24"/>
        </w:rPr>
        <w:t xml:space="preserve"> limbah bukanlah hal yang </w:t>
      </w:r>
      <w:r w:rsidR="00557D64">
        <w:rPr>
          <w:rFonts w:ascii="Times New Roman" w:hAnsi="Times New Roman" w:cs="Times New Roman"/>
          <w:sz w:val="24"/>
          <w:szCs w:val="24"/>
        </w:rPr>
        <w:t xml:space="preserve">perlu diperhatikan. Akibatnya, para pengrajin tidak terdorong untuk menerapkan </w:t>
      </w:r>
      <w:r w:rsidR="00557D64">
        <w:rPr>
          <w:rFonts w:ascii="Times New Roman" w:hAnsi="Times New Roman" w:cs="Times New Roman"/>
          <w:i/>
          <w:iCs/>
          <w:sz w:val="24"/>
          <w:szCs w:val="24"/>
        </w:rPr>
        <w:t>green accounting</w:t>
      </w:r>
      <w:r w:rsidR="00557D64">
        <w:rPr>
          <w:rFonts w:ascii="Times New Roman" w:hAnsi="Times New Roman" w:cs="Times New Roman"/>
          <w:sz w:val="24"/>
          <w:szCs w:val="24"/>
        </w:rPr>
        <w:t>.</w:t>
      </w:r>
    </w:p>
    <w:p w14:paraId="17275D0D" w14:textId="6A71AD54" w:rsidR="00557D64" w:rsidRDefault="006773B8" w:rsidP="00A05E01">
      <w:pPr>
        <w:spacing w:after="0" w:line="480" w:lineRule="auto"/>
        <w:ind w:firstLine="360"/>
        <w:jc w:val="both"/>
        <w:rPr>
          <w:rFonts w:ascii="Times New Roman" w:hAnsi="Times New Roman" w:cs="Times New Roman"/>
          <w:sz w:val="24"/>
          <w:szCs w:val="24"/>
          <w:lang w:val="id-ID"/>
        </w:rPr>
      </w:pPr>
      <w:r w:rsidRPr="001C1E62">
        <w:rPr>
          <w:rFonts w:ascii="Times New Roman" w:hAnsi="Times New Roman" w:cs="Times New Roman"/>
          <w:sz w:val="24"/>
          <w:szCs w:val="24"/>
        </w:rPr>
        <w:t>Tantangan</w:t>
      </w:r>
      <w:r w:rsidRPr="006773B8">
        <w:rPr>
          <w:rFonts w:ascii="Times New Roman" w:hAnsi="Times New Roman" w:cs="Times New Roman"/>
          <w:sz w:val="24"/>
          <w:szCs w:val="24"/>
        </w:rPr>
        <w:t xml:space="preserve"> lain yang dihadapi oleh para pengrajin untuk menerapkan konsep </w:t>
      </w:r>
      <w:r w:rsidRPr="006773B8">
        <w:rPr>
          <w:rFonts w:ascii="Times New Roman" w:hAnsi="Times New Roman" w:cs="Times New Roman"/>
          <w:i/>
          <w:iCs/>
          <w:sz w:val="24"/>
          <w:szCs w:val="24"/>
        </w:rPr>
        <w:t xml:space="preserve">green accounting </w:t>
      </w:r>
      <w:r w:rsidRPr="006773B8">
        <w:rPr>
          <w:rFonts w:ascii="Times New Roman" w:hAnsi="Times New Roman" w:cs="Times New Roman"/>
          <w:sz w:val="24"/>
          <w:szCs w:val="24"/>
        </w:rPr>
        <w:t xml:space="preserve">adalah terbatasnya sarana </w:t>
      </w:r>
      <w:r w:rsidR="00CA0F68">
        <w:rPr>
          <w:rFonts w:ascii="Times New Roman" w:hAnsi="Times New Roman" w:cs="Times New Roman"/>
          <w:sz w:val="24"/>
          <w:szCs w:val="24"/>
        </w:rPr>
        <w:t>pengolahan</w:t>
      </w:r>
      <w:r w:rsidRPr="006773B8">
        <w:rPr>
          <w:rFonts w:ascii="Times New Roman" w:hAnsi="Times New Roman" w:cs="Times New Roman"/>
          <w:sz w:val="24"/>
          <w:szCs w:val="24"/>
        </w:rPr>
        <w:t xml:space="preserve"> limbah yang memadai. </w:t>
      </w:r>
      <w:r w:rsidRPr="006773B8">
        <w:rPr>
          <w:rFonts w:ascii="Times New Roman" w:hAnsi="Times New Roman" w:cs="Times New Roman"/>
          <w:sz w:val="24"/>
          <w:szCs w:val="24"/>
          <w:lang w:val="id-ID"/>
        </w:rPr>
        <w:t xml:space="preserve">Hasil penelitian ini menunjukkan bahwa meskipun sebagain kecil pengrajin menyadari dampak negatif yang ditimbulkan limbah pencelupan benang terhadap lingkungan, keterbatasan fasilitas </w:t>
      </w:r>
      <w:r w:rsidR="00CA0F68">
        <w:rPr>
          <w:rFonts w:ascii="Times New Roman" w:hAnsi="Times New Roman" w:cs="Times New Roman"/>
          <w:sz w:val="24"/>
          <w:szCs w:val="24"/>
          <w:lang w:val="id-ID"/>
        </w:rPr>
        <w:t>pengolahan</w:t>
      </w:r>
      <w:r w:rsidRPr="006773B8">
        <w:rPr>
          <w:rFonts w:ascii="Times New Roman" w:hAnsi="Times New Roman" w:cs="Times New Roman"/>
          <w:sz w:val="24"/>
          <w:szCs w:val="24"/>
          <w:lang w:val="id-ID"/>
        </w:rPr>
        <w:t xml:space="preserve"> limbah membuat mereka sulit untuk menerapkan praktik usaha yang ramah lingkungan secara konsisten.</w:t>
      </w:r>
      <w:r w:rsidR="00557D64">
        <w:rPr>
          <w:rFonts w:ascii="Times New Roman" w:hAnsi="Times New Roman" w:cs="Times New Roman"/>
          <w:sz w:val="24"/>
          <w:szCs w:val="24"/>
          <w:lang w:val="id-ID"/>
        </w:rPr>
        <w:t xml:space="preserve"> </w:t>
      </w:r>
      <w:r w:rsidRPr="006773B8">
        <w:rPr>
          <w:rFonts w:ascii="Times New Roman" w:hAnsi="Times New Roman" w:cs="Times New Roman"/>
          <w:sz w:val="24"/>
          <w:szCs w:val="24"/>
          <w:lang w:val="id-ID"/>
        </w:rPr>
        <w:t xml:space="preserve">Meskipun terdapat sarana </w:t>
      </w:r>
      <w:r w:rsidR="00CA0F68">
        <w:rPr>
          <w:rFonts w:ascii="Times New Roman" w:hAnsi="Times New Roman" w:cs="Times New Roman"/>
          <w:sz w:val="24"/>
          <w:szCs w:val="24"/>
          <w:lang w:val="id-ID"/>
        </w:rPr>
        <w:t>pengolahan</w:t>
      </w:r>
      <w:r w:rsidRPr="006773B8">
        <w:rPr>
          <w:rFonts w:ascii="Times New Roman" w:hAnsi="Times New Roman" w:cs="Times New Roman"/>
          <w:sz w:val="24"/>
          <w:szCs w:val="24"/>
          <w:lang w:val="id-ID"/>
        </w:rPr>
        <w:t xml:space="preserve"> limbah yang telah disediakan oleh pemerintah, sebagian besar pengrajin </w:t>
      </w:r>
      <w:r w:rsidR="00557D64">
        <w:rPr>
          <w:rFonts w:ascii="Times New Roman" w:hAnsi="Times New Roman" w:cs="Times New Roman"/>
          <w:sz w:val="24"/>
          <w:szCs w:val="24"/>
          <w:lang w:val="id-ID"/>
        </w:rPr>
        <w:t>memilih untuk tetap</w:t>
      </w:r>
      <w:r w:rsidRPr="006773B8">
        <w:rPr>
          <w:rFonts w:ascii="Times New Roman" w:hAnsi="Times New Roman" w:cs="Times New Roman"/>
          <w:sz w:val="24"/>
          <w:szCs w:val="24"/>
          <w:lang w:val="id-ID"/>
        </w:rPr>
        <w:t xml:space="preserve"> membuang limbah </w:t>
      </w:r>
      <w:r w:rsidR="00557D64">
        <w:rPr>
          <w:rFonts w:ascii="Times New Roman" w:hAnsi="Times New Roman" w:cs="Times New Roman"/>
          <w:sz w:val="24"/>
          <w:szCs w:val="24"/>
          <w:lang w:val="id-ID"/>
        </w:rPr>
        <w:t xml:space="preserve">pewarnaan </w:t>
      </w:r>
      <w:r w:rsidRPr="006773B8">
        <w:rPr>
          <w:rFonts w:ascii="Times New Roman" w:hAnsi="Times New Roman" w:cs="Times New Roman"/>
          <w:sz w:val="24"/>
          <w:szCs w:val="24"/>
          <w:lang w:val="id-ID"/>
        </w:rPr>
        <w:t xml:space="preserve">langsung ke </w:t>
      </w:r>
      <w:r w:rsidR="00557D64">
        <w:rPr>
          <w:rFonts w:ascii="Times New Roman" w:hAnsi="Times New Roman" w:cs="Times New Roman"/>
          <w:sz w:val="24"/>
          <w:szCs w:val="24"/>
          <w:lang w:val="id-ID"/>
        </w:rPr>
        <w:t>sungai. Para pengrajin merasa bahwa</w:t>
      </w:r>
      <w:r w:rsidRPr="006773B8">
        <w:rPr>
          <w:rFonts w:ascii="Times New Roman" w:hAnsi="Times New Roman" w:cs="Times New Roman"/>
          <w:sz w:val="24"/>
          <w:szCs w:val="24"/>
          <w:lang w:val="id-ID"/>
        </w:rPr>
        <w:t xml:space="preserve"> sarana </w:t>
      </w:r>
      <w:r w:rsidR="00557D64">
        <w:rPr>
          <w:rFonts w:ascii="Times New Roman" w:hAnsi="Times New Roman" w:cs="Times New Roman"/>
          <w:sz w:val="24"/>
          <w:szCs w:val="24"/>
          <w:lang w:val="id-ID"/>
        </w:rPr>
        <w:t xml:space="preserve">IPAL </w:t>
      </w:r>
      <w:r w:rsidRPr="006773B8">
        <w:rPr>
          <w:rFonts w:ascii="Times New Roman" w:hAnsi="Times New Roman" w:cs="Times New Roman"/>
          <w:sz w:val="24"/>
          <w:szCs w:val="24"/>
          <w:lang w:val="id-ID"/>
        </w:rPr>
        <w:t>yang ada tidak efektif untuk digunakan</w:t>
      </w:r>
      <w:r w:rsidR="00557D64">
        <w:rPr>
          <w:rFonts w:ascii="Times New Roman" w:hAnsi="Times New Roman" w:cs="Times New Roman"/>
          <w:sz w:val="24"/>
          <w:szCs w:val="24"/>
          <w:lang w:val="id-ID"/>
        </w:rPr>
        <w:t xml:space="preserve"> karena</w:t>
      </w:r>
      <w:r w:rsidRPr="006773B8">
        <w:rPr>
          <w:rFonts w:ascii="Times New Roman" w:hAnsi="Times New Roman" w:cs="Times New Roman"/>
          <w:sz w:val="24"/>
          <w:szCs w:val="24"/>
          <w:lang w:val="id-ID"/>
        </w:rPr>
        <w:t xml:space="preserve"> tidak sesuai dengan kebutuhan </w:t>
      </w:r>
      <w:r w:rsidR="00557D64">
        <w:rPr>
          <w:rFonts w:ascii="Times New Roman" w:hAnsi="Times New Roman" w:cs="Times New Roman"/>
          <w:sz w:val="24"/>
          <w:szCs w:val="24"/>
          <w:lang w:val="id-ID"/>
        </w:rPr>
        <w:t>mereka.</w:t>
      </w:r>
    </w:p>
    <w:p w14:paraId="72EF3111" w14:textId="1798E2F1" w:rsidR="00C317C5" w:rsidRPr="00C317C5" w:rsidRDefault="00DD7EEF" w:rsidP="00A05E01">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Tantangan terakhir yang dihadapi oleh pengrajin untuk menerapkan </w:t>
      </w:r>
      <w:r>
        <w:rPr>
          <w:rFonts w:ascii="Times New Roman" w:hAnsi="Times New Roman" w:cs="Times New Roman"/>
          <w:i/>
          <w:iCs/>
          <w:sz w:val="24"/>
          <w:szCs w:val="24"/>
        </w:rPr>
        <w:t xml:space="preserve">green accounting </w:t>
      </w:r>
      <w:r>
        <w:rPr>
          <w:rFonts w:ascii="Times New Roman" w:hAnsi="Times New Roman" w:cs="Times New Roman"/>
          <w:sz w:val="24"/>
          <w:szCs w:val="24"/>
        </w:rPr>
        <w:t xml:space="preserve">adalah </w:t>
      </w:r>
      <w:r w:rsidRPr="00DD7EEF">
        <w:rPr>
          <w:rFonts w:ascii="Times New Roman" w:hAnsi="Times New Roman" w:cs="Times New Roman"/>
          <w:sz w:val="24"/>
          <w:szCs w:val="24"/>
          <w:lang w:val="id-ID"/>
        </w:rPr>
        <w:t>bentuk sosialisas</w:t>
      </w:r>
      <w:r w:rsidR="00F90E50">
        <w:rPr>
          <w:rFonts w:ascii="Times New Roman" w:hAnsi="Times New Roman" w:cs="Times New Roman"/>
          <w:sz w:val="24"/>
          <w:szCs w:val="24"/>
          <w:lang w:val="id-ID"/>
        </w:rPr>
        <w:t>i,</w:t>
      </w:r>
      <w:r w:rsidR="00C317C5">
        <w:rPr>
          <w:rFonts w:ascii="Times New Roman" w:hAnsi="Times New Roman" w:cs="Times New Roman"/>
          <w:sz w:val="24"/>
          <w:szCs w:val="24"/>
          <w:lang w:val="id-ID"/>
        </w:rPr>
        <w:t xml:space="preserve"> </w:t>
      </w:r>
      <w:r w:rsidRPr="00DD7EEF">
        <w:rPr>
          <w:rFonts w:ascii="Times New Roman" w:hAnsi="Times New Roman" w:cs="Times New Roman"/>
          <w:sz w:val="24"/>
          <w:szCs w:val="24"/>
          <w:lang w:val="id-ID"/>
        </w:rPr>
        <w:t>pelatihan</w:t>
      </w:r>
      <w:r w:rsidR="00F90E50">
        <w:rPr>
          <w:rFonts w:ascii="Times New Roman" w:hAnsi="Times New Roman" w:cs="Times New Roman"/>
          <w:sz w:val="24"/>
          <w:szCs w:val="24"/>
          <w:lang w:val="id-ID"/>
        </w:rPr>
        <w:t>, dan</w:t>
      </w:r>
      <w:r w:rsidRPr="00DD7EEF">
        <w:rPr>
          <w:rFonts w:ascii="Times New Roman" w:hAnsi="Times New Roman" w:cs="Times New Roman"/>
          <w:sz w:val="24"/>
          <w:szCs w:val="24"/>
          <w:lang w:val="id-ID"/>
        </w:rPr>
        <w:t xml:space="preserve"> </w:t>
      </w:r>
      <w:r w:rsidR="00F90E50">
        <w:rPr>
          <w:rFonts w:ascii="Times New Roman" w:hAnsi="Times New Roman" w:cs="Times New Roman"/>
          <w:sz w:val="24"/>
          <w:szCs w:val="24"/>
          <w:lang w:val="id-ID"/>
        </w:rPr>
        <w:t xml:space="preserve">kegiatan akademisi lainnya </w:t>
      </w:r>
      <w:r w:rsidRPr="00DD7EEF">
        <w:rPr>
          <w:rFonts w:ascii="Times New Roman" w:hAnsi="Times New Roman" w:cs="Times New Roman"/>
          <w:sz w:val="24"/>
          <w:szCs w:val="24"/>
          <w:lang w:val="id-ID"/>
        </w:rPr>
        <w:lastRenderedPageBreak/>
        <w:t xml:space="preserve">yang </w:t>
      </w:r>
      <w:r>
        <w:rPr>
          <w:rFonts w:ascii="Times New Roman" w:hAnsi="Times New Roman" w:cs="Times New Roman"/>
          <w:sz w:val="24"/>
          <w:szCs w:val="24"/>
          <w:lang w:val="id-ID"/>
        </w:rPr>
        <w:t xml:space="preserve">kurang </w:t>
      </w:r>
      <w:r w:rsidRPr="00DD7EEF">
        <w:rPr>
          <w:rFonts w:ascii="Times New Roman" w:hAnsi="Times New Roman" w:cs="Times New Roman"/>
          <w:sz w:val="24"/>
          <w:szCs w:val="24"/>
          <w:lang w:val="id-ID"/>
        </w:rPr>
        <w:t>relevan</w:t>
      </w:r>
      <w:r>
        <w:rPr>
          <w:rFonts w:ascii="Times New Roman" w:hAnsi="Times New Roman" w:cs="Times New Roman"/>
          <w:sz w:val="24"/>
          <w:szCs w:val="24"/>
          <w:lang w:val="id-ID"/>
        </w:rPr>
        <w:t xml:space="preserve"> untuk mendorong mereka menerapkan </w:t>
      </w:r>
      <w:r>
        <w:rPr>
          <w:rFonts w:ascii="Times New Roman" w:hAnsi="Times New Roman" w:cs="Times New Roman"/>
          <w:i/>
          <w:iCs/>
          <w:sz w:val="24"/>
          <w:szCs w:val="24"/>
          <w:lang w:val="id-ID"/>
        </w:rPr>
        <w:t>green accounting</w:t>
      </w:r>
      <w:r w:rsidRPr="00DD7EE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Konsep </w:t>
      </w:r>
      <w:r>
        <w:rPr>
          <w:rFonts w:ascii="Times New Roman" w:hAnsi="Times New Roman" w:cs="Times New Roman"/>
          <w:i/>
          <w:iCs/>
          <w:sz w:val="24"/>
          <w:szCs w:val="24"/>
          <w:lang w:val="id-ID"/>
        </w:rPr>
        <w:t xml:space="preserve">green accounting </w:t>
      </w:r>
      <w:r>
        <w:rPr>
          <w:rFonts w:ascii="Times New Roman" w:hAnsi="Times New Roman" w:cs="Times New Roman"/>
          <w:sz w:val="24"/>
          <w:szCs w:val="24"/>
          <w:lang w:val="id-ID"/>
        </w:rPr>
        <w:t>masih terdengar sangat asing bagi</w:t>
      </w:r>
      <w:r w:rsidRPr="00DD7EEF">
        <w:rPr>
          <w:rFonts w:ascii="Times New Roman" w:hAnsi="Times New Roman" w:cs="Times New Roman"/>
          <w:sz w:val="24"/>
          <w:szCs w:val="24"/>
          <w:lang w:val="id-ID"/>
        </w:rPr>
        <w:t xml:space="preserve"> pengrajin</w:t>
      </w:r>
      <w:r>
        <w:rPr>
          <w:rFonts w:ascii="Times New Roman" w:hAnsi="Times New Roman" w:cs="Times New Roman"/>
          <w:sz w:val="24"/>
          <w:szCs w:val="24"/>
          <w:lang w:val="id-ID"/>
        </w:rPr>
        <w:t xml:space="preserve">, </w:t>
      </w:r>
      <w:r w:rsidR="008F64F6">
        <w:rPr>
          <w:rFonts w:ascii="Times New Roman" w:hAnsi="Times New Roman" w:cs="Times New Roman"/>
          <w:sz w:val="24"/>
          <w:szCs w:val="24"/>
          <w:lang w:val="id-ID"/>
        </w:rPr>
        <w:t xml:space="preserve">sehingga mereka belum memeliki pemahaman terkait cara penerapan dan manfaat yang </w:t>
      </w:r>
      <w:r w:rsidR="00C317C5">
        <w:rPr>
          <w:rFonts w:ascii="Times New Roman" w:hAnsi="Times New Roman" w:cs="Times New Roman"/>
          <w:sz w:val="24"/>
          <w:szCs w:val="24"/>
          <w:lang w:val="id-ID"/>
        </w:rPr>
        <w:t>akan diterima</w:t>
      </w:r>
      <w:r w:rsidR="008F64F6">
        <w:rPr>
          <w:rFonts w:ascii="Times New Roman" w:hAnsi="Times New Roman" w:cs="Times New Roman"/>
          <w:sz w:val="24"/>
          <w:szCs w:val="24"/>
          <w:lang w:val="id-ID"/>
        </w:rPr>
        <w:t xml:space="preserve">. </w:t>
      </w:r>
      <w:r w:rsidRPr="00DD7EEF">
        <w:rPr>
          <w:rFonts w:ascii="Times New Roman" w:hAnsi="Times New Roman" w:cs="Times New Roman"/>
          <w:sz w:val="24"/>
          <w:szCs w:val="24"/>
          <w:lang w:val="id-ID"/>
        </w:rPr>
        <w:t xml:space="preserve">Program </w:t>
      </w:r>
      <w:r w:rsidR="008F64F6">
        <w:rPr>
          <w:rFonts w:ascii="Times New Roman" w:hAnsi="Times New Roman" w:cs="Times New Roman"/>
          <w:sz w:val="24"/>
          <w:szCs w:val="24"/>
          <w:lang w:val="id-ID"/>
        </w:rPr>
        <w:t>yang selama ini pernah diberikan dirasa tidak memberikan dampak yang cukup signifikan bagi para pengrajin.</w:t>
      </w:r>
      <w:r w:rsidR="00C317C5">
        <w:rPr>
          <w:rFonts w:ascii="Times New Roman" w:hAnsi="Times New Roman" w:cs="Times New Roman"/>
          <w:sz w:val="24"/>
          <w:szCs w:val="24"/>
          <w:lang w:val="id-ID"/>
        </w:rPr>
        <w:t xml:space="preserve"> </w:t>
      </w:r>
      <w:r w:rsidR="00C317C5" w:rsidRPr="00C317C5">
        <w:rPr>
          <w:rFonts w:ascii="Times New Roman" w:hAnsi="Times New Roman" w:cs="Times New Roman"/>
          <w:sz w:val="24"/>
          <w:szCs w:val="24"/>
          <w:lang w:val="id-ID"/>
        </w:rPr>
        <w:t>P</w:t>
      </w:r>
      <w:r w:rsidR="00C317C5">
        <w:rPr>
          <w:rFonts w:ascii="Times New Roman" w:hAnsi="Times New Roman" w:cs="Times New Roman"/>
          <w:sz w:val="24"/>
          <w:szCs w:val="24"/>
          <w:lang w:val="id-ID"/>
        </w:rPr>
        <w:t>ada dasarnya, p</w:t>
      </w:r>
      <w:r w:rsidR="00C317C5" w:rsidRPr="00C317C5">
        <w:rPr>
          <w:rFonts w:ascii="Times New Roman" w:hAnsi="Times New Roman" w:cs="Times New Roman"/>
          <w:sz w:val="24"/>
          <w:szCs w:val="24"/>
          <w:lang w:val="id-ID"/>
        </w:rPr>
        <w:t>rogram yang di</w:t>
      </w:r>
      <w:r w:rsidR="00C317C5">
        <w:rPr>
          <w:rFonts w:ascii="Times New Roman" w:hAnsi="Times New Roman" w:cs="Times New Roman"/>
          <w:sz w:val="24"/>
          <w:szCs w:val="24"/>
          <w:lang w:val="id-ID"/>
        </w:rPr>
        <w:t>berikan</w:t>
      </w:r>
      <w:r w:rsidR="00C317C5" w:rsidRPr="00C317C5">
        <w:rPr>
          <w:rFonts w:ascii="Times New Roman" w:hAnsi="Times New Roman" w:cs="Times New Roman"/>
          <w:sz w:val="24"/>
          <w:szCs w:val="24"/>
          <w:lang w:val="id-ID"/>
        </w:rPr>
        <w:t xml:space="preserve"> oleh instansi pemerintah maupun perguruan tinggi memiliki potensi besar untuk </w:t>
      </w:r>
      <w:r w:rsidR="001A2C6B">
        <w:rPr>
          <w:rFonts w:ascii="Times New Roman" w:hAnsi="Times New Roman" w:cs="Times New Roman"/>
          <w:sz w:val="24"/>
          <w:szCs w:val="24"/>
          <w:lang w:val="id-ID"/>
        </w:rPr>
        <w:t>menjembatani kesenjangan</w:t>
      </w:r>
      <w:r w:rsidR="00C317C5" w:rsidRPr="00C317C5">
        <w:rPr>
          <w:rFonts w:ascii="Times New Roman" w:hAnsi="Times New Roman" w:cs="Times New Roman"/>
          <w:sz w:val="24"/>
          <w:szCs w:val="24"/>
          <w:lang w:val="id-ID"/>
        </w:rPr>
        <w:t xml:space="preserve"> </w:t>
      </w:r>
      <w:r w:rsidR="001A2C6B">
        <w:rPr>
          <w:rFonts w:ascii="Times New Roman" w:hAnsi="Times New Roman" w:cs="Times New Roman"/>
          <w:sz w:val="24"/>
          <w:szCs w:val="24"/>
          <w:lang w:val="id-ID"/>
        </w:rPr>
        <w:t>antara konsep akademik dengan praktik di lapangan</w:t>
      </w:r>
      <w:r w:rsidR="00C317C5" w:rsidRPr="00C317C5">
        <w:rPr>
          <w:rFonts w:ascii="Times New Roman" w:hAnsi="Times New Roman" w:cs="Times New Roman"/>
          <w:sz w:val="24"/>
          <w:szCs w:val="24"/>
          <w:lang w:val="id-ID"/>
        </w:rPr>
        <w:t xml:space="preserve">. </w:t>
      </w:r>
      <w:r w:rsidR="00D03152">
        <w:rPr>
          <w:rFonts w:ascii="Times New Roman" w:hAnsi="Times New Roman" w:cs="Times New Roman"/>
          <w:sz w:val="24"/>
          <w:szCs w:val="24"/>
          <w:lang w:val="id-ID"/>
        </w:rPr>
        <w:t>Tetapi</w:t>
      </w:r>
      <w:r w:rsidR="00C317C5" w:rsidRPr="00C317C5">
        <w:rPr>
          <w:rFonts w:ascii="Times New Roman" w:hAnsi="Times New Roman" w:cs="Times New Roman"/>
          <w:sz w:val="24"/>
          <w:szCs w:val="24"/>
          <w:lang w:val="id-ID"/>
        </w:rPr>
        <w:t xml:space="preserve"> kenyataan</w:t>
      </w:r>
      <w:r w:rsidR="00C317C5">
        <w:rPr>
          <w:rFonts w:ascii="Times New Roman" w:hAnsi="Times New Roman" w:cs="Times New Roman"/>
          <w:sz w:val="24"/>
          <w:szCs w:val="24"/>
          <w:lang w:val="id-ID"/>
        </w:rPr>
        <w:t xml:space="preserve"> di lapangan menunjukkan bahwa </w:t>
      </w:r>
      <w:r w:rsidR="00C317C5" w:rsidRPr="00C317C5">
        <w:rPr>
          <w:rFonts w:ascii="Times New Roman" w:hAnsi="Times New Roman" w:cs="Times New Roman"/>
          <w:sz w:val="24"/>
          <w:szCs w:val="24"/>
          <w:lang w:val="id-ID"/>
        </w:rPr>
        <w:t xml:space="preserve">program-program tersebut sering kali berjalan secara sepihak dan tidak </w:t>
      </w:r>
      <w:r w:rsidR="00C317C5">
        <w:rPr>
          <w:rFonts w:ascii="Times New Roman" w:hAnsi="Times New Roman" w:cs="Times New Roman"/>
          <w:sz w:val="24"/>
          <w:szCs w:val="24"/>
          <w:lang w:val="id-ID"/>
        </w:rPr>
        <w:t>sesuai</w:t>
      </w:r>
      <w:r w:rsidR="00C317C5" w:rsidRPr="00C317C5">
        <w:rPr>
          <w:rFonts w:ascii="Times New Roman" w:hAnsi="Times New Roman" w:cs="Times New Roman"/>
          <w:sz w:val="24"/>
          <w:szCs w:val="24"/>
          <w:lang w:val="id-ID"/>
        </w:rPr>
        <w:t xml:space="preserve"> </w:t>
      </w:r>
      <w:r w:rsidR="00C317C5">
        <w:rPr>
          <w:rFonts w:ascii="Times New Roman" w:hAnsi="Times New Roman" w:cs="Times New Roman"/>
          <w:sz w:val="24"/>
          <w:szCs w:val="24"/>
          <w:lang w:val="id-ID"/>
        </w:rPr>
        <w:t>dengan kebutuhan pengrajin</w:t>
      </w:r>
      <w:r w:rsidR="00C317C5" w:rsidRPr="00C317C5">
        <w:rPr>
          <w:rFonts w:ascii="Times New Roman" w:hAnsi="Times New Roman" w:cs="Times New Roman"/>
          <w:sz w:val="24"/>
          <w:szCs w:val="24"/>
          <w:lang w:val="id-ID"/>
        </w:rPr>
        <w:t xml:space="preserve">. </w:t>
      </w:r>
    </w:p>
    <w:p w14:paraId="39D7BC86" w14:textId="1D16ED27" w:rsidR="00FA2CA1" w:rsidRDefault="00C317C5" w:rsidP="00A05E01">
      <w:pPr>
        <w:spacing w:after="0" w:line="480" w:lineRule="auto"/>
        <w:ind w:firstLine="360"/>
        <w:jc w:val="both"/>
        <w:rPr>
          <w:rFonts w:ascii="Times New Roman" w:hAnsi="Times New Roman" w:cs="Times New Roman"/>
          <w:sz w:val="24"/>
          <w:szCs w:val="24"/>
          <w:lang w:val="id-ID"/>
        </w:rPr>
      </w:pPr>
      <w:r w:rsidRPr="00C317C5">
        <w:rPr>
          <w:rFonts w:ascii="Times New Roman" w:hAnsi="Times New Roman" w:cs="Times New Roman"/>
          <w:sz w:val="24"/>
          <w:szCs w:val="24"/>
          <w:lang w:val="id-ID"/>
        </w:rPr>
        <w:t xml:space="preserve">Salah satu contoh yang sering terjadi adalah kegiatan penelitian dari perguruan tinggi yang hanya fokus pada pengambilan data, seperti sampel limbah dari proses </w:t>
      </w:r>
      <w:r w:rsidR="001A2C6B">
        <w:rPr>
          <w:rFonts w:ascii="Times New Roman" w:hAnsi="Times New Roman" w:cs="Times New Roman"/>
          <w:sz w:val="24"/>
          <w:szCs w:val="24"/>
          <w:lang w:val="id-ID"/>
        </w:rPr>
        <w:t>pewarnaan benang</w:t>
      </w:r>
      <w:r w:rsidRPr="00C317C5">
        <w:rPr>
          <w:rFonts w:ascii="Times New Roman" w:hAnsi="Times New Roman" w:cs="Times New Roman"/>
          <w:sz w:val="24"/>
          <w:szCs w:val="24"/>
          <w:lang w:val="id-ID"/>
        </w:rPr>
        <w:t xml:space="preserve">, tanpa adanya komunikasi dua arah dengan pelaku usaha. </w:t>
      </w:r>
      <w:r w:rsidR="001A2C6B">
        <w:rPr>
          <w:rFonts w:ascii="Times New Roman" w:hAnsi="Times New Roman" w:cs="Times New Roman"/>
          <w:sz w:val="24"/>
          <w:szCs w:val="24"/>
          <w:lang w:val="id-ID"/>
        </w:rPr>
        <w:t>Setelah pengambilan sampel, p</w:t>
      </w:r>
      <w:r w:rsidRPr="00C317C5">
        <w:rPr>
          <w:rFonts w:ascii="Times New Roman" w:hAnsi="Times New Roman" w:cs="Times New Roman"/>
          <w:sz w:val="24"/>
          <w:szCs w:val="24"/>
          <w:lang w:val="id-ID"/>
        </w:rPr>
        <w:t>engrajin tidak</w:t>
      </w:r>
      <w:r w:rsidR="001A2C6B">
        <w:rPr>
          <w:rFonts w:ascii="Times New Roman" w:hAnsi="Times New Roman" w:cs="Times New Roman"/>
          <w:sz w:val="24"/>
          <w:szCs w:val="24"/>
          <w:lang w:val="id-ID"/>
        </w:rPr>
        <w:t xml:space="preserve"> pernah</w:t>
      </w:r>
      <w:r w:rsidRPr="00C317C5">
        <w:rPr>
          <w:rFonts w:ascii="Times New Roman" w:hAnsi="Times New Roman" w:cs="Times New Roman"/>
          <w:sz w:val="24"/>
          <w:szCs w:val="24"/>
          <w:lang w:val="id-ID"/>
        </w:rPr>
        <w:t xml:space="preserve"> diberikan informasi </w:t>
      </w:r>
      <w:r w:rsidR="001A2C6B">
        <w:rPr>
          <w:rFonts w:ascii="Times New Roman" w:hAnsi="Times New Roman" w:cs="Times New Roman"/>
          <w:sz w:val="24"/>
          <w:szCs w:val="24"/>
          <w:lang w:val="id-ID"/>
        </w:rPr>
        <w:t>terkait</w:t>
      </w:r>
      <w:r w:rsidRPr="00C317C5">
        <w:rPr>
          <w:rFonts w:ascii="Times New Roman" w:hAnsi="Times New Roman" w:cs="Times New Roman"/>
          <w:sz w:val="24"/>
          <w:szCs w:val="24"/>
          <w:lang w:val="id-ID"/>
        </w:rPr>
        <w:t xml:space="preserve"> hasil </w:t>
      </w:r>
      <w:r w:rsidR="008677AA">
        <w:rPr>
          <w:rFonts w:ascii="Times New Roman" w:hAnsi="Times New Roman" w:cs="Times New Roman"/>
          <w:sz w:val="24"/>
          <w:szCs w:val="24"/>
          <w:lang w:val="id-ID"/>
        </w:rPr>
        <w:t>pengujian</w:t>
      </w:r>
      <w:r w:rsidRPr="00C317C5">
        <w:rPr>
          <w:rFonts w:ascii="Times New Roman" w:hAnsi="Times New Roman" w:cs="Times New Roman"/>
          <w:sz w:val="24"/>
          <w:szCs w:val="24"/>
          <w:lang w:val="id-ID"/>
        </w:rPr>
        <w:t xml:space="preserve"> limbah tersebut, sehingga mereka tidak memperoleh pemahaman yang dapat digunakan untuk memperbaiki </w:t>
      </w:r>
      <w:r w:rsidR="001A2C6B">
        <w:rPr>
          <w:rFonts w:ascii="Times New Roman" w:hAnsi="Times New Roman" w:cs="Times New Roman"/>
          <w:sz w:val="24"/>
          <w:szCs w:val="24"/>
          <w:lang w:val="id-ID"/>
        </w:rPr>
        <w:t xml:space="preserve">cara </w:t>
      </w:r>
      <w:r w:rsidR="00CA0F68">
        <w:rPr>
          <w:rFonts w:ascii="Times New Roman" w:hAnsi="Times New Roman" w:cs="Times New Roman"/>
          <w:sz w:val="24"/>
          <w:szCs w:val="24"/>
          <w:lang w:val="id-ID"/>
        </w:rPr>
        <w:t>pengolahan</w:t>
      </w:r>
      <w:r w:rsidRPr="00C317C5">
        <w:rPr>
          <w:rFonts w:ascii="Times New Roman" w:hAnsi="Times New Roman" w:cs="Times New Roman"/>
          <w:sz w:val="24"/>
          <w:szCs w:val="24"/>
          <w:lang w:val="id-ID"/>
        </w:rPr>
        <w:t xml:space="preserve"> limbah </w:t>
      </w:r>
      <w:r w:rsidR="001A2C6B">
        <w:rPr>
          <w:rFonts w:ascii="Times New Roman" w:hAnsi="Times New Roman" w:cs="Times New Roman"/>
          <w:sz w:val="24"/>
          <w:szCs w:val="24"/>
          <w:lang w:val="id-ID"/>
        </w:rPr>
        <w:t>pewarnaan benang</w:t>
      </w:r>
      <w:r w:rsidRPr="00C317C5">
        <w:rPr>
          <w:rFonts w:ascii="Times New Roman" w:hAnsi="Times New Roman" w:cs="Times New Roman"/>
          <w:sz w:val="24"/>
          <w:szCs w:val="24"/>
          <w:lang w:val="id-ID"/>
        </w:rPr>
        <w:t xml:space="preserve">. </w:t>
      </w:r>
      <w:r w:rsidR="001A2C6B" w:rsidRPr="00C317C5">
        <w:rPr>
          <w:rFonts w:ascii="Times New Roman" w:hAnsi="Times New Roman" w:cs="Times New Roman"/>
          <w:sz w:val="24"/>
          <w:szCs w:val="24"/>
          <w:lang w:val="id-ID"/>
        </w:rPr>
        <w:t xml:space="preserve">Padahal, </w:t>
      </w:r>
      <w:r w:rsidR="00B3584D">
        <w:rPr>
          <w:rFonts w:ascii="Times New Roman" w:hAnsi="Times New Roman" w:cs="Times New Roman"/>
          <w:sz w:val="24"/>
          <w:szCs w:val="24"/>
          <w:lang w:val="id-ID"/>
        </w:rPr>
        <w:t xml:space="preserve">apabila </w:t>
      </w:r>
      <w:r w:rsidR="001A2C6B" w:rsidRPr="00C317C5">
        <w:rPr>
          <w:rFonts w:ascii="Times New Roman" w:hAnsi="Times New Roman" w:cs="Times New Roman"/>
          <w:sz w:val="24"/>
          <w:szCs w:val="24"/>
          <w:lang w:val="id-ID"/>
        </w:rPr>
        <w:t xml:space="preserve">hasil </w:t>
      </w:r>
      <w:r w:rsidR="008677AA">
        <w:rPr>
          <w:rFonts w:ascii="Times New Roman" w:hAnsi="Times New Roman" w:cs="Times New Roman"/>
          <w:sz w:val="24"/>
          <w:szCs w:val="24"/>
          <w:lang w:val="id-ID"/>
        </w:rPr>
        <w:t xml:space="preserve">pengujian </w:t>
      </w:r>
      <w:r w:rsidR="001A2C6B" w:rsidRPr="00C317C5">
        <w:rPr>
          <w:rFonts w:ascii="Times New Roman" w:hAnsi="Times New Roman" w:cs="Times New Roman"/>
          <w:sz w:val="24"/>
          <w:szCs w:val="24"/>
          <w:lang w:val="id-ID"/>
        </w:rPr>
        <w:t xml:space="preserve">tersebut dijelaskan dengan bahasa yang sederhana dan </w:t>
      </w:r>
      <w:r w:rsidR="00B3584D">
        <w:rPr>
          <w:rFonts w:ascii="Times New Roman" w:hAnsi="Times New Roman" w:cs="Times New Roman"/>
          <w:sz w:val="24"/>
          <w:szCs w:val="24"/>
          <w:lang w:val="id-ID"/>
        </w:rPr>
        <w:t>mudah dipahami</w:t>
      </w:r>
      <w:r w:rsidR="001A2C6B" w:rsidRPr="00C317C5">
        <w:rPr>
          <w:rFonts w:ascii="Times New Roman" w:hAnsi="Times New Roman" w:cs="Times New Roman"/>
          <w:sz w:val="24"/>
          <w:szCs w:val="24"/>
          <w:lang w:val="id-ID"/>
        </w:rPr>
        <w:t>, pengrajin dapat lebih memahami risiko limbah terhadap lingkungan</w:t>
      </w:r>
      <w:r w:rsidR="00B3584D">
        <w:rPr>
          <w:rFonts w:ascii="Times New Roman" w:hAnsi="Times New Roman" w:cs="Times New Roman"/>
          <w:sz w:val="24"/>
          <w:szCs w:val="24"/>
          <w:lang w:val="id-ID"/>
        </w:rPr>
        <w:t>.</w:t>
      </w:r>
      <w:r w:rsidR="00D46C6D">
        <w:rPr>
          <w:rFonts w:ascii="Times New Roman" w:hAnsi="Times New Roman" w:cs="Times New Roman"/>
          <w:sz w:val="24"/>
          <w:szCs w:val="24"/>
          <w:lang w:val="id-ID"/>
        </w:rPr>
        <w:t xml:space="preserve"> Hasil penelitian ini sejalan dengan penelitian </w:t>
      </w:r>
      <w:r w:rsidR="00D46C6D">
        <w:rPr>
          <w:rFonts w:ascii="Times New Roman" w:hAnsi="Times New Roman" w:cs="Times New Roman"/>
          <w:sz w:val="24"/>
          <w:szCs w:val="24"/>
          <w:lang w:val="id-ID"/>
        </w:rPr>
        <w:fldChar w:fldCharType="begin" w:fldLock="1"/>
      </w:r>
      <w:r w:rsidR="00197C49">
        <w:rPr>
          <w:rFonts w:ascii="Times New Roman" w:hAnsi="Times New Roman" w:cs="Times New Roman"/>
          <w:sz w:val="24"/>
          <w:szCs w:val="24"/>
          <w:lang w:val="id-ID"/>
        </w:rPr>
        <w:instrText>ADDIN CSL_CITATION {"citationItems":[{"id":"ITEM-1","itemData":{"DOI":"10.32662/gaj.v7i2.3449","author":[{"dropping-particle":"","family":"Mubarokah","given":"Annisa Kharirotul","non-dropping-particle":"","parse-names":false,"suffix":""},{"dropping-particle":"","family":"Setyaningsih","given":"Nina Dwi","non-dropping-particle":"","parse-names":false,"suffix":""}],"container-title":"Gorontalo Accounting Journal","id":"ITEM-1","issue":"2","issued":{"date-parts":[["2024"]]},"page":"189-198","title":"Peran Green Accounting dalam Mewujudkan Prinsip Pembangunan Berkelanjutan Pendahuluan","type":"article-journal","volume":"7"},"uris":["http://www.mendeley.com/documents/?uuid=16191543-b5cb-41df-b433-ab06ce06fcc9"]}],"mendeley":{"formattedCitation":"(Mubarokah &amp; Setyaningsih, 2024)","manualFormatting":"Mubarokah &amp; Setyaningsih, (2024)","plainTextFormattedCitation":"(Mubarokah &amp; Setyaningsih, 2024)","previouslyFormattedCitation":"(Mubarokah &amp; Setyaningsih, 2024)"},"properties":{"noteIndex":0},"schema":"https://github.com/citation-style-language/schema/raw/master/csl-citation.json"}</w:instrText>
      </w:r>
      <w:r w:rsidR="00D46C6D">
        <w:rPr>
          <w:rFonts w:ascii="Times New Roman" w:hAnsi="Times New Roman" w:cs="Times New Roman"/>
          <w:sz w:val="24"/>
          <w:szCs w:val="24"/>
          <w:lang w:val="id-ID"/>
        </w:rPr>
        <w:fldChar w:fldCharType="separate"/>
      </w:r>
      <w:r w:rsidR="00D46C6D" w:rsidRPr="00D46C6D">
        <w:rPr>
          <w:rFonts w:ascii="Times New Roman" w:hAnsi="Times New Roman" w:cs="Times New Roman"/>
          <w:noProof/>
          <w:sz w:val="24"/>
          <w:szCs w:val="24"/>
          <w:lang w:val="id-ID"/>
        </w:rPr>
        <w:t xml:space="preserve">Mubarokah &amp; Setyaningsih, </w:t>
      </w:r>
      <w:r w:rsidR="00D46C6D">
        <w:rPr>
          <w:rFonts w:ascii="Times New Roman" w:hAnsi="Times New Roman" w:cs="Times New Roman"/>
          <w:noProof/>
          <w:sz w:val="24"/>
          <w:szCs w:val="24"/>
          <w:lang w:val="id-ID"/>
        </w:rPr>
        <w:t>(</w:t>
      </w:r>
      <w:r w:rsidR="00D46C6D" w:rsidRPr="00D46C6D">
        <w:rPr>
          <w:rFonts w:ascii="Times New Roman" w:hAnsi="Times New Roman" w:cs="Times New Roman"/>
          <w:noProof/>
          <w:sz w:val="24"/>
          <w:szCs w:val="24"/>
          <w:lang w:val="id-ID"/>
        </w:rPr>
        <w:t>2024)</w:t>
      </w:r>
      <w:r w:rsidR="00D46C6D">
        <w:rPr>
          <w:rFonts w:ascii="Times New Roman" w:hAnsi="Times New Roman" w:cs="Times New Roman"/>
          <w:sz w:val="24"/>
          <w:szCs w:val="24"/>
          <w:lang w:val="id-ID"/>
        </w:rPr>
        <w:fldChar w:fldCharType="end"/>
      </w:r>
      <w:r w:rsidR="00D46C6D">
        <w:rPr>
          <w:rFonts w:ascii="Times New Roman" w:hAnsi="Times New Roman" w:cs="Times New Roman"/>
          <w:sz w:val="24"/>
          <w:szCs w:val="24"/>
          <w:lang w:val="id-ID"/>
        </w:rPr>
        <w:t xml:space="preserve"> yang menyebutkan bahwa minimnya sosialisasi yang dilakukan menyebabkan </w:t>
      </w:r>
      <w:r w:rsidR="00D46C6D">
        <w:rPr>
          <w:rFonts w:ascii="Times New Roman" w:hAnsi="Times New Roman" w:cs="Times New Roman"/>
          <w:sz w:val="24"/>
          <w:szCs w:val="24"/>
        </w:rPr>
        <w:t>pelaku UMKM</w:t>
      </w:r>
      <w:r w:rsidR="00D46C6D" w:rsidRPr="00D46C6D">
        <w:rPr>
          <w:rFonts w:ascii="Times New Roman" w:hAnsi="Times New Roman" w:cs="Times New Roman"/>
          <w:sz w:val="24"/>
          <w:szCs w:val="24"/>
        </w:rPr>
        <w:t xml:space="preserve"> belum bisa melakukan pelaporan biaya lingkungan secara terperinci dikarenakan kurangnya pemahaman mengenai laporan biaya lingkungan</w:t>
      </w:r>
      <w:r w:rsidR="00D46C6D">
        <w:rPr>
          <w:rFonts w:ascii="Times New Roman" w:hAnsi="Times New Roman" w:cs="Times New Roman"/>
          <w:sz w:val="24"/>
          <w:szCs w:val="24"/>
        </w:rPr>
        <w:t>.</w:t>
      </w:r>
    </w:p>
    <w:p w14:paraId="32E0BAB0" w14:textId="1EAD3BEC" w:rsidR="00507D26" w:rsidRPr="008556D5" w:rsidRDefault="00507D26" w:rsidP="001021F7">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Tantangan-tantangan tersebut men</w:t>
      </w:r>
      <w:r w:rsidR="0094207B">
        <w:rPr>
          <w:rFonts w:ascii="Times New Roman" w:hAnsi="Times New Roman" w:cs="Times New Roman"/>
          <w:sz w:val="24"/>
          <w:szCs w:val="24"/>
          <w:lang w:val="id-ID"/>
        </w:rPr>
        <w:t xml:space="preserve">cerminkan keberadaan dan partisipasi </w:t>
      </w:r>
      <w:r>
        <w:rPr>
          <w:rFonts w:ascii="Times New Roman" w:hAnsi="Times New Roman" w:cs="Times New Roman"/>
          <w:i/>
          <w:iCs/>
          <w:sz w:val="24"/>
          <w:szCs w:val="24"/>
          <w:lang w:val="id-ID"/>
        </w:rPr>
        <w:t>stakeholders</w:t>
      </w:r>
      <w:r>
        <w:rPr>
          <w:rFonts w:ascii="Times New Roman" w:hAnsi="Times New Roman" w:cs="Times New Roman"/>
          <w:sz w:val="24"/>
          <w:szCs w:val="24"/>
          <w:lang w:val="id-ID"/>
        </w:rPr>
        <w:t xml:space="preserve"> </w:t>
      </w:r>
      <w:r w:rsidR="0094207B">
        <w:rPr>
          <w:rFonts w:ascii="Times New Roman" w:hAnsi="Times New Roman" w:cs="Times New Roman"/>
          <w:sz w:val="24"/>
          <w:szCs w:val="24"/>
          <w:lang w:val="id-ID"/>
        </w:rPr>
        <w:t xml:space="preserve">yang bersifat simbolik semata. Partisipasi </w:t>
      </w:r>
      <w:r w:rsidR="0094207B">
        <w:rPr>
          <w:rFonts w:ascii="Times New Roman" w:hAnsi="Times New Roman" w:cs="Times New Roman"/>
          <w:i/>
          <w:iCs/>
          <w:sz w:val="24"/>
          <w:szCs w:val="24"/>
          <w:lang w:val="id-ID"/>
        </w:rPr>
        <w:t xml:space="preserve">stakeholders </w:t>
      </w:r>
      <w:r w:rsidR="0094207B">
        <w:rPr>
          <w:rFonts w:ascii="Times New Roman" w:hAnsi="Times New Roman" w:cs="Times New Roman"/>
          <w:sz w:val="24"/>
          <w:szCs w:val="24"/>
          <w:lang w:val="id-ID"/>
        </w:rPr>
        <w:t xml:space="preserve">sering kali terhenti pada </w:t>
      </w:r>
      <w:r w:rsidR="008556D5">
        <w:rPr>
          <w:rFonts w:ascii="Times New Roman" w:hAnsi="Times New Roman" w:cs="Times New Roman"/>
          <w:sz w:val="24"/>
          <w:szCs w:val="24"/>
          <w:lang w:val="id-ID"/>
        </w:rPr>
        <w:t xml:space="preserve">seremoni dan dokumentasi saja, tanpa disertai dengan program yang sesuai dengan kebutuhan pengrajin serta pendampingan berkelanjutan yang mampu mendorong penerapan </w:t>
      </w:r>
      <w:r w:rsidR="008556D5">
        <w:rPr>
          <w:rFonts w:ascii="Times New Roman" w:hAnsi="Times New Roman" w:cs="Times New Roman"/>
          <w:i/>
          <w:iCs/>
          <w:sz w:val="24"/>
          <w:szCs w:val="24"/>
          <w:lang w:val="id-ID"/>
        </w:rPr>
        <w:t>green accounting</w:t>
      </w:r>
      <w:r w:rsidR="008556D5">
        <w:rPr>
          <w:rFonts w:ascii="Times New Roman" w:hAnsi="Times New Roman" w:cs="Times New Roman"/>
          <w:sz w:val="24"/>
          <w:szCs w:val="24"/>
          <w:lang w:val="id-ID"/>
        </w:rPr>
        <w:t>.</w:t>
      </w:r>
    </w:p>
    <w:p w14:paraId="763C2CE0" w14:textId="3B63B3A5" w:rsidR="00DD7EEF" w:rsidRPr="001021F7" w:rsidRDefault="008556D5" w:rsidP="001021F7">
      <w:pPr>
        <w:spacing w:after="0" w:line="480" w:lineRule="auto"/>
        <w:ind w:firstLine="360"/>
        <w:jc w:val="both"/>
        <w:rPr>
          <w:rFonts w:ascii="Times New Roman" w:hAnsi="Times New Roman" w:cs="Times New Roman"/>
          <w:sz w:val="24"/>
          <w:szCs w:val="24"/>
          <w:lang w:val="id-ID"/>
        </w:rPr>
        <w:sectPr w:rsidR="00DD7EEF" w:rsidRPr="001021F7" w:rsidSect="00D90594">
          <w:headerReference w:type="even" r:id="rId30"/>
          <w:headerReference w:type="default" r:id="rId31"/>
          <w:footerReference w:type="even" r:id="rId32"/>
          <w:footerReference w:type="default" r:id="rId33"/>
          <w:pgSz w:w="11907" w:h="16839" w:code="9"/>
          <w:pgMar w:top="2268" w:right="1701" w:bottom="1701" w:left="2268" w:header="709" w:footer="709" w:gutter="0"/>
          <w:cols w:space="708"/>
          <w:titlePg/>
          <w:docGrid w:linePitch="360"/>
        </w:sectPr>
      </w:pPr>
      <w:r>
        <w:rPr>
          <w:rFonts w:ascii="Times New Roman" w:hAnsi="Times New Roman" w:cs="Times New Roman"/>
          <w:sz w:val="24"/>
          <w:szCs w:val="24"/>
          <w:lang w:val="id-ID"/>
        </w:rPr>
        <w:t xml:space="preserve">Oleh karena itu, </w:t>
      </w:r>
      <w:r w:rsidR="007F7629">
        <w:rPr>
          <w:rFonts w:ascii="Times New Roman" w:hAnsi="Times New Roman" w:cs="Times New Roman"/>
          <w:sz w:val="24"/>
          <w:szCs w:val="24"/>
          <w:lang w:val="id-ID"/>
        </w:rPr>
        <w:t>kedepannya</w:t>
      </w:r>
      <w:r>
        <w:rPr>
          <w:rFonts w:ascii="Times New Roman" w:hAnsi="Times New Roman" w:cs="Times New Roman"/>
          <w:sz w:val="24"/>
          <w:szCs w:val="24"/>
          <w:lang w:val="id-ID"/>
        </w:rPr>
        <w:t xml:space="preserve"> </w:t>
      </w:r>
      <w:r w:rsidR="007F7629">
        <w:rPr>
          <w:rFonts w:ascii="Times New Roman" w:hAnsi="Times New Roman" w:cs="Times New Roman"/>
          <w:sz w:val="24"/>
          <w:szCs w:val="24"/>
          <w:lang w:val="id-ID"/>
        </w:rPr>
        <w:t xml:space="preserve">diharapkan </w:t>
      </w:r>
      <w:r w:rsidR="00D03152">
        <w:rPr>
          <w:rFonts w:ascii="Times New Roman" w:hAnsi="Times New Roman" w:cs="Times New Roman"/>
          <w:i/>
          <w:iCs/>
          <w:sz w:val="24"/>
          <w:szCs w:val="24"/>
          <w:lang w:val="id-ID"/>
        </w:rPr>
        <w:t>stakeholders</w:t>
      </w:r>
      <w:r w:rsidR="00F90E50">
        <w:rPr>
          <w:rFonts w:ascii="Times New Roman" w:hAnsi="Times New Roman" w:cs="Times New Roman"/>
          <w:sz w:val="24"/>
          <w:szCs w:val="24"/>
          <w:lang w:val="id-ID"/>
        </w:rPr>
        <w:t xml:space="preserve"> </w:t>
      </w:r>
      <w:r w:rsidR="007F7629">
        <w:rPr>
          <w:rFonts w:ascii="Times New Roman" w:hAnsi="Times New Roman" w:cs="Times New Roman"/>
          <w:sz w:val="24"/>
          <w:szCs w:val="24"/>
          <w:lang w:val="id-ID"/>
        </w:rPr>
        <w:t xml:space="preserve">juga dapat melibatkan para pengrajin </w:t>
      </w:r>
      <w:r w:rsidR="00F90E50">
        <w:rPr>
          <w:rFonts w:ascii="Times New Roman" w:hAnsi="Times New Roman" w:cs="Times New Roman"/>
          <w:sz w:val="24"/>
          <w:szCs w:val="24"/>
          <w:lang w:val="id-ID"/>
        </w:rPr>
        <w:t>untuk bersama-sama</w:t>
      </w:r>
      <w:r w:rsidR="00B3584D">
        <w:rPr>
          <w:rFonts w:ascii="Times New Roman" w:hAnsi="Times New Roman" w:cs="Times New Roman"/>
          <w:sz w:val="24"/>
          <w:szCs w:val="24"/>
          <w:lang w:val="id-ID"/>
        </w:rPr>
        <w:t xml:space="preserve"> </w:t>
      </w:r>
      <w:r w:rsidR="001A2C6B" w:rsidRPr="00C317C5">
        <w:rPr>
          <w:rFonts w:ascii="Times New Roman" w:hAnsi="Times New Roman" w:cs="Times New Roman"/>
          <w:sz w:val="24"/>
          <w:szCs w:val="24"/>
          <w:lang w:val="id-ID"/>
        </w:rPr>
        <w:t>me</w:t>
      </w:r>
      <w:r w:rsidR="00B3584D">
        <w:rPr>
          <w:rFonts w:ascii="Times New Roman" w:hAnsi="Times New Roman" w:cs="Times New Roman"/>
          <w:sz w:val="24"/>
          <w:szCs w:val="24"/>
          <w:lang w:val="id-ID"/>
        </w:rPr>
        <w:t>nyusun</w:t>
      </w:r>
      <w:r w:rsidR="008677AA">
        <w:rPr>
          <w:rFonts w:ascii="Times New Roman" w:hAnsi="Times New Roman" w:cs="Times New Roman"/>
          <w:sz w:val="24"/>
          <w:szCs w:val="24"/>
          <w:lang w:val="id-ID"/>
        </w:rPr>
        <w:t xml:space="preserve"> program yang akan dilaksanakan</w:t>
      </w:r>
      <w:r w:rsidR="007F7629">
        <w:rPr>
          <w:rFonts w:ascii="Times New Roman" w:hAnsi="Times New Roman" w:cs="Times New Roman"/>
          <w:sz w:val="24"/>
          <w:szCs w:val="24"/>
          <w:lang w:val="id-ID"/>
        </w:rPr>
        <w:t xml:space="preserve">, sehingga nantinya program yang dilaksanakan </w:t>
      </w:r>
      <w:r w:rsidR="001A2C6B" w:rsidRPr="00C317C5">
        <w:rPr>
          <w:rFonts w:ascii="Times New Roman" w:hAnsi="Times New Roman" w:cs="Times New Roman"/>
          <w:sz w:val="24"/>
          <w:szCs w:val="24"/>
          <w:lang w:val="id-ID"/>
        </w:rPr>
        <w:t>tidak hanya bersifat satu arah</w:t>
      </w:r>
      <w:r w:rsidR="00FA2CA1">
        <w:rPr>
          <w:rFonts w:ascii="Times New Roman" w:hAnsi="Times New Roman" w:cs="Times New Roman"/>
          <w:sz w:val="24"/>
          <w:szCs w:val="24"/>
          <w:lang w:val="id-ID"/>
        </w:rPr>
        <w:t xml:space="preserve">. </w:t>
      </w:r>
      <w:r w:rsidR="008677AA">
        <w:rPr>
          <w:rFonts w:ascii="Times New Roman" w:hAnsi="Times New Roman" w:cs="Times New Roman"/>
          <w:sz w:val="24"/>
          <w:szCs w:val="24"/>
          <w:lang w:val="id-ID"/>
        </w:rPr>
        <w:t>Selain</w:t>
      </w:r>
      <w:r w:rsidR="00DD7EEF" w:rsidRPr="00DD7EEF">
        <w:rPr>
          <w:rFonts w:ascii="Times New Roman" w:hAnsi="Times New Roman" w:cs="Times New Roman"/>
          <w:sz w:val="24"/>
          <w:szCs w:val="24"/>
          <w:lang w:val="id-ID"/>
        </w:rPr>
        <w:t xml:space="preserve"> itu, dibutuhkan </w:t>
      </w:r>
      <w:r w:rsidR="008107C0">
        <w:rPr>
          <w:rFonts w:ascii="Times New Roman" w:hAnsi="Times New Roman" w:cs="Times New Roman"/>
          <w:i/>
          <w:iCs/>
          <w:sz w:val="24"/>
          <w:szCs w:val="24"/>
          <w:lang w:val="id-ID"/>
        </w:rPr>
        <w:t>stakeholders</w:t>
      </w:r>
      <w:r w:rsidR="00DD7EEF" w:rsidRPr="00DD7EEF">
        <w:rPr>
          <w:rFonts w:ascii="Times New Roman" w:hAnsi="Times New Roman" w:cs="Times New Roman"/>
          <w:sz w:val="24"/>
          <w:szCs w:val="24"/>
          <w:lang w:val="id-ID"/>
        </w:rPr>
        <w:t xml:space="preserve"> yang </w:t>
      </w:r>
      <w:r w:rsidR="00FA2CA1">
        <w:rPr>
          <w:rFonts w:ascii="Times New Roman" w:hAnsi="Times New Roman" w:cs="Times New Roman"/>
          <w:sz w:val="24"/>
          <w:szCs w:val="24"/>
          <w:lang w:val="id-ID"/>
        </w:rPr>
        <w:t>kehadirannya tidak</w:t>
      </w:r>
      <w:r w:rsidR="00DD7EEF" w:rsidRPr="00DD7EEF">
        <w:rPr>
          <w:rFonts w:ascii="Times New Roman" w:hAnsi="Times New Roman" w:cs="Times New Roman"/>
          <w:sz w:val="24"/>
          <w:szCs w:val="24"/>
          <w:lang w:val="id-ID"/>
        </w:rPr>
        <w:t xml:space="preserve"> </w:t>
      </w:r>
      <w:r w:rsidR="008677AA">
        <w:rPr>
          <w:rFonts w:ascii="Times New Roman" w:hAnsi="Times New Roman" w:cs="Times New Roman"/>
          <w:sz w:val="24"/>
          <w:szCs w:val="24"/>
          <w:lang w:val="id-ID"/>
        </w:rPr>
        <w:t xml:space="preserve">hanya </w:t>
      </w:r>
      <w:r w:rsidR="00FA2CA1">
        <w:rPr>
          <w:rFonts w:ascii="Times New Roman" w:hAnsi="Times New Roman" w:cs="Times New Roman"/>
          <w:sz w:val="24"/>
          <w:szCs w:val="24"/>
          <w:lang w:val="id-ID"/>
        </w:rPr>
        <w:t>bersifat sementara</w:t>
      </w:r>
      <w:r w:rsidR="008107C0">
        <w:rPr>
          <w:rFonts w:ascii="Times New Roman" w:hAnsi="Times New Roman" w:cs="Times New Roman"/>
          <w:sz w:val="24"/>
          <w:szCs w:val="24"/>
          <w:lang w:val="id-ID"/>
        </w:rPr>
        <w:t xml:space="preserve"> dan formalitas</w:t>
      </w:r>
      <w:r w:rsidR="00DD7EEF" w:rsidRPr="00DD7EEF">
        <w:rPr>
          <w:rFonts w:ascii="Times New Roman" w:hAnsi="Times New Roman" w:cs="Times New Roman"/>
          <w:sz w:val="24"/>
          <w:szCs w:val="24"/>
          <w:lang w:val="id-ID"/>
        </w:rPr>
        <w:t xml:space="preserve">, tetapi </w:t>
      </w:r>
      <w:r w:rsidR="00FA2CA1">
        <w:rPr>
          <w:rFonts w:ascii="Times New Roman" w:hAnsi="Times New Roman" w:cs="Times New Roman"/>
          <w:sz w:val="24"/>
          <w:szCs w:val="24"/>
          <w:lang w:val="id-ID"/>
        </w:rPr>
        <w:t>dapat</w:t>
      </w:r>
      <w:r w:rsidR="00DD7EEF" w:rsidRPr="00DD7EEF">
        <w:rPr>
          <w:rFonts w:ascii="Times New Roman" w:hAnsi="Times New Roman" w:cs="Times New Roman"/>
          <w:sz w:val="24"/>
          <w:szCs w:val="24"/>
          <w:lang w:val="id-ID"/>
        </w:rPr>
        <w:t xml:space="preserve"> mendampingi</w:t>
      </w:r>
      <w:r w:rsidR="008677AA">
        <w:rPr>
          <w:rFonts w:ascii="Times New Roman" w:hAnsi="Times New Roman" w:cs="Times New Roman"/>
          <w:sz w:val="24"/>
          <w:szCs w:val="24"/>
          <w:lang w:val="id-ID"/>
        </w:rPr>
        <w:t xml:space="preserve"> dan membimbing</w:t>
      </w:r>
      <w:r w:rsidR="00DD7EEF" w:rsidRPr="00DD7EEF">
        <w:rPr>
          <w:rFonts w:ascii="Times New Roman" w:hAnsi="Times New Roman" w:cs="Times New Roman"/>
          <w:sz w:val="24"/>
          <w:szCs w:val="24"/>
          <w:lang w:val="id-ID"/>
        </w:rPr>
        <w:t xml:space="preserve"> </w:t>
      </w:r>
      <w:r w:rsidR="00FA2CA1">
        <w:rPr>
          <w:rFonts w:ascii="Times New Roman" w:hAnsi="Times New Roman" w:cs="Times New Roman"/>
          <w:sz w:val="24"/>
          <w:szCs w:val="24"/>
          <w:lang w:val="id-ID"/>
        </w:rPr>
        <w:t xml:space="preserve">para pengrajin </w:t>
      </w:r>
      <w:r w:rsidR="00DD7EEF" w:rsidRPr="00DD7EEF">
        <w:rPr>
          <w:rFonts w:ascii="Times New Roman" w:hAnsi="Times New Roman" w:cs="Times New Roman"/>
          <w:sz w:val="24"/>
          <w:szCs w:val="24"/>
          <w:lang w:val="id-ID"/>
        </w:rPr>
        <w:t>secara berkelanjuta</w:t>
      </w:r>
      <w:r w:rsidR="00FA2CA1">
        <w:rPr>
          <w:rFonts w:ascii="Times New Roman" w:hAnsi="Times New Roman" w:cs="Times New Roman"/>
          <w:sz w:val="24"/>
          <w:szCs w:val="24"/>
          <w:lang w:val="id-ID"/>
        </w:rPr>
        <w:t xml:space="preserve">n untuk dapat menerapkan </w:t>
      </w:r>
      <w:r w:rsidR="00FA2CA1">
        <w:rPr>
          <w:rFonts w:ascii="Times New Roman" w:hAnsi="Times New Roman" w:cs="Times New Roman"/>
          <w:i/>
          <w:iCs/>
          <w:sz w:val="24"/>
          <w:szCs w:val="24"/>
          <w:lang w:val="id-ID"/>
        </w:rPr>
        <w:t>green accounting</w:t>
      </w:r>
      <w:r w:rsidR="00FA2CA1">
        <w:rPr>
          <w:rFonts w:ascii="Times New Roman" w:hAnsi="Times New Roman" w:cs="Times New Roman"/>
          <w:sz w:val="24"/>
          <w:szCs w:val="24"/>
          <w:lang w:val="id-ID"/>
        </w:rPr>
        <w:t xml:space="preserve">. </w:t>
      </w:r>
      <w:r w:rsidR="001021F7">
        <w:rPr>
          <w:rFonts w:ascii="Times New Roman" w:hAnsi="Times New Roman" w:cs="Times New Roman"/>
          <w:sz w:val="24"/>
          <w:szCs w:val="24"/>
          <w:lang w:val="id-ID"/>
        </w:rPr>
        <w:t xml:space="preserve"> Bagi  </w:t>
      </w:r>
      <w:r w:rsidR="001021F7">
        <w:rPr>
          <w:rFonts w:ascii="Times New Roman" w:hAnsi="Times New Roman" w:cs="Times New Roman"/>
          <w:i/>
          <w:iCs/>
          <w:sz w:val="24"/>
          <w:szCs w:val="24"/>
          <w:lang w:val="id-ID"/>
        </w:rPr>
        <w:t xml:space="preserve">stakeholders </w:t>
      </w:r>
      <w:r w:rsidR="001021F7">
        <w:rPr>
          <w:rFonts w:ascii="Times New Roman" w:hAnsi="Times New Roman" w:cs="Times New Roman"/>
          <w:sz w:val="24"/>
          <w:szCs w:val="24"/>
          <w:lang w:val="id-ID"/>
        </w:rPr>
        <w:t>dalam lingkup akademisi yang melakukan pengambil sampel limbah pewarnaan sebaiknya memberikan informasi hasil pengujian sampel tersebut kepada pengrajin, sehingga</w:t>
      </w:r>
      <w:r w:rsidR="00A054EB">
        <w:rPr>
          <w:rFonts w:ascii="Times New Roman" w:hAnsi="Times New Roman" w:cs="Times New Roman"/>
          <w:sz w:val="24"/>
          <w:szCs w:val="24"/>
          <w:lang w:val="id-ID"/>
        </w:rPr>
        <w:t xml:space="preserve"> pengrajin mengetahui situasi yang mereka hadapi dan termotivasi untuk melakukan perbaikan.</w:t>
      </w:r>
    </w:p>
    <w:p w14:paraId="7AEB6C36" w14:textId="77777777" w:rsidR="004E3090" w:rsidRPr="004E3090" w:rsidRDefault="004E3090" w:rsidP="004E3090"/>
    <w:p w14:paraId="3B0753C1" w14:textId="77777777" w:rsidR="004E3090" w:rsidRDefault="004E3090" w:rsidP="00D90594">
      <w:pPr>
        <w:pStyle w:val="Heading1"/>
        <w:spacing w:before="0"/>
        <w:jc w:val="center"/>
        <w:rPr>
          <w:rFonts w:asciiTheme="majorBidi" w:hAnsiTheme="majorBidi"/>
          <w:color w:val="auto"/>
          <w:sz w:val="24"/>
          <w:szCs w:val="24"/>
        </w:rPr>
        <w:sectPr w:rsidR="004E3090" w:rsidSect="00D90594">
          <w:type w:val="continuous"/>
          <w:pgSz w:w="11907" w:h="16839" w:code="9"/>
          <w:pgMar w:top="2268" w:right="1701" w:bottom="1701" w:left="2268" w:header="708" w:footer="708" w:gutter="0"/>
          <w:cols w:space="708"/>
          <w:titlePg/>
          <w:docGrid w:linePitch="360"/>
        </w:sectPr>
      </w:pPr>
    </w:p>
    <w:p w14:paraId="6A2ED002" w14:textId="3A1F56B4" w:rsidR="00EA4D5A" w:rsidRPr="005B5817" w:rsidRDefault="004E3090" w:rsidP="00D90594">
      <w:pPr>
        <w:pStyle w:val="Heading1"/>
        <w:spacing w:before="0"/>
        <w:jc w:val="center"/>
        <w:rPr>
          <w:rFonts w:asciiTheme="majorBidi" w:hAnsiTheme="majorBidi"/>
          <w:color w:val="auto"/>
          <w:sz w:val="24"/>
          <w:szCs w:val="24"/>
        </w:rPr>
      </w:pPr>
      <w:bookmarkStart w:id="1012" w:name="_Toc203072412"/>
      <w:r>
        <w:rPr>
          <w:rFonts w:asciiTheme="majorBidi" w:hAnsiTheme="majorBidi"/>
          <w:color w:val="auto"/>
          <w:sz w:val="24"/>
          <w:szCs w:val="24"/>
        </w:rPr>
        <w:lastRenderedPageBreak/>
        <w:t>B</w:t>
      </w:r>
      <w:r w:rsidR="00EA4D5A">
        <w:rPr>
          <w:rFonts w:asciiTheme="majorBidi" w:hAnsiTheme="majorBidi"/>
          <w:color w:val="auto"/>
          <w:sz w:val="24"/>
          <w:szCs w:val="24"/>
        </w:rPr>
        <w:t>AB V</w:t>
      </w:r>
      <w:bookmarkEnd w:id="1012"/>
    </w:p>
    <w:p w14:paraId="20EED1D7" w14:textId="77777777" w:rsidR="00EA4D5A" w:rsidRDefault="00EA4D5A" w:rsidP="00EA4D5A">
      <w:pPr>
        <w:pStyle w:val="Heading1"/>
        <w:spacing w:before="0"/>
        <w:jc w:val="center"/>
        <w:rPr>
          <w:rFonts w:asciiTheme="majorBidi" w:hAnsiTheme="majorBidi"/>
          <w:color w:val="auto"/>
          <w:sz w:val="24"/>
          <w:szCs w:val="24"/>
        </w:rPr>
      </w:pPr>
      <w:bookmarkStart w:id="1013" w:name="_Toc203072413"/>
      <w:r>
        <w:rPr>
          <w:rFonts w:asciiTheme="majorBidi" w:hAnsiTheme="majorBidi"/>
          <w:color w:val="auto"/>
          <w:sz w:val="24"/>
          <w:szCs w:val="24"/>
        </w:rPr>
        <w:t>PENUTUP</w:t>
      </w:r>
      <w:bookmarkEnd w:id="1013"/>
    </w:p>
    <w:p w14:paraId="04F4FB47" w14:textId="77777777" w:rsidR="00EA4D5A" w:rsidRDefault="00EA4D5A" w:rsidP="00EA4D5A"/>
    <w:p w14:paraId="455881EC" w14:textId="77777777" w:rsidR="00EA4D5A" w:rsidRPr="00EA4D5A" w:rsidRDefault="00EA4D5A" w:rsidP="002F3D5E">
      <w:pPr>
        <w:pStyle w:val="ListParagraph"/>
        <w:numPr>
          <w:ilvl w:val="0"/>
          <w:numId w:val="10"/>
        </w:numPr>
        <w:rPr>
          <w:vanish/>
        </w:rPr>
      </w:pPr>
    </w:p>
    <w:p w14:paraId="6F7D1E3D" w14:textId="02571B52" w:rsidR="00EA4D5A" w:rsidRPr="00EA4D5A" w:rsidRDefault="00274650" w:rsidP="00B017DB">
      <w:pPr>
        <w:pStyle w:val="Heading2"/>
        <w:numPr>
          <w:ilvl w:val="1"/>
          <w:numId w:val="10"/>
        </w:numPr>
        <w:spacing w:before="0" w:line="480" w:lineRule="auto"/>
        <w:ind w:left="426" w:hanging="426"/>
        <w:rPr>
          <w:rFonts w:asciiTheme="majorBidi" w:hAnsiTheme="majorBidi"/>
          <w:color w:val="auto"/>
          <w:sz w:val="24"/>
          <w:szCs w:val="24"/>
        </w:rPr>
      </w:pPr>
      <w:bookmarkStart w:id="1014" w:name="_Toc203072414"/>
      <w:r>
        <w:rPr>
          <w:rFonts w:asciiTheme="majorBidi" w:hAnsiTheme="majorBidi"/>
          <w:color w:val="auto"/>
          <w:sz w:val="24"/>
          <w:szCs w:val="24"/>
        </w:rPr>
        <w:t>K</w:t>
      </w:r>
      <w:r w:rsidRPr="00EA4D5A">
        <w:rPr>
          <w:rFonts w:asciiTheme="majorBidi" w:hAnsiTheme="majorBidi"/>
          <w:color w:val="auto"/>
          <w:sz w:val="24"/>
          <w:szCs w:val="24"/>
        </w:rPr>
        <w:t>esimpulan</w:t>
      </w:r>
      <w:bookmarkEnd w:id="1014"/>
    </w:p>
    <w:p w14:paraId="1C6E7E4E" w14:textId="25B0CE4F" w:rsidR="00A367B7" w:rsidRDefault="00451642" w:rsidP="00B017DB">
      <w:pPr>
        <w:pStyle w:val="NormalWeb"/>
        <w:spacing w:before="0" w:beforeAutospacing="0" w:after="0" w:afterAutospacing="0" w:line="480" w:lineRule="auto"/>
        <w:ind w:firstLine="588"/>
        <w:jc w:val="both"/>
        <w:rPr>
          <w:rFonts w:asciiTheme="majorBidi" w:hAnsiTheme="majorBidi" w:cstheme="majorBidi"/>
        </w:rPr>
      </w:pPr>
      <w:r w:rsidRPr="00451642">
        <w:rPr>
          <w:rFonts w:asciiTheme="majorBidi" w:hAnsiTheme="majorBidi" w:cstheme="majorBidi"/>
        </w:rPr>
        <w:t>Hasil dari penelitian ini menyajikan temuan-temuan yang berkaitan dengan</w:t>
      </w:r>
      <w:r>
        <w:rPr>
          <w:rFonts w:asciiTheme="majorBidi" w:hAnsiTheme="majorBidi" w:cstheme="majorBidi"/>
        </w:rPr>
        <w:t xml:space="preserve"> tantangan yang dihadapi oleh</w:t>
      </w:r>
      <w:r w:rsidR="003751F8">
        <w:rPr>
          <w:rFonts w:asciiTheme="majorBidi" w:hAnsiTheme="majorBidi" w:cstheme="majorBidi"/>
        </w:rPr>
        <w:t xml:space="preserve"> para pengrajin tenun di Kampung Tenun Samarinda </w:t>
      </w:r>
      <w:r>
        <w:rPr>
          <w:rFonts w:asciiTheme="majorBidi" w:hAnsiTheme="majorBidi" w:cstheme="majorBidi"/>
        </w:rPr>
        <w:t>untuk</w:t>
      </w:r>
      <w:r w:rsidR="003751F8">
        <w:rPr>
          <w:rFonts w:asciiTheme="majorBidi" w:hAnsiTheme="majorBidi" w:cstheme="majorBidi"/>
        </w:rPr>
        <w:t xml:space="preserve"> dapat menerapkan konsep </w:t>
      </w:r>
      <w:r w:rsidR="003751F8">
        <w:rPr>
          <w:rFonts w:asciiTheme="majorBidi" w:hAnsiTheme="majorBidi" w:cstheme="majorBidi"/>
          <w:i/>
          <w:iCs/>
        </w:rPr>
        <w:t xml:space="preserve">green accounting, </w:t>
      </w:r>
      <w:r w:rsidR="003751F8">
        <w:rPr>
          <w:rFonts w:asciiTheme="majorBidi" w:hAnsiTheme="majorBidi" w:cstheme="majorBidi"/>
        </w:rPr>
        <w:t>y</w:t>
      </w:r>
      <w:r w:rsidR="00A367B7">
        <w:rPr>
          <w:rFonts w:asciiTheme="majorBidi" w:hAnsiTheme="majorBidi" w:cstheme="majorBidi"/>
        </w:rPr>
        <w:t>aitu</w:t>
      </w:r>
      <w:r w:rsidR="00F90E50">
        <w:rPr>
          <w:rFonts w:asciiTheme="majorBidi" w:hAnsiTheme="majorBidi" w:cstheme="majorBidi"/>
        </w:rPr>
        <w:t>:</w:t>
      </w:r>
    </w:p>
    <w:p w14:paraId="0201536D" w14:textId="77777777" w:rsidR="004E44F4" w:rsidRPr="004E44F4" w:rsidRDefault="00877760" w:rsidP="004E44F4">
      <w:pPr>
        <w:pStyle w:val="NormalWeb"/>
        <w:numPr>
          <w:ilvl w:val="0"/>
          <w:numId w:val="35"/>
        </w:numPr>
        <w:spacing w:before="0" w:beforeAutospacing="0" w:after="0" w:afterAutospacing="0" w:line="480" w:lineRule="auto"/>
        <w:ind w:left="284" w:hanging="294"/>
        <w:jc w:val="both"/>
        <w:rPr>
          <w:rFonts w:asciiTheme="majorBidi" w:hAnsiTheme="majorBidi" w:cstheme="majorBidi"/>
        </w:rPr>
      </w:pPr>
      <w:r w:rsidRPr="00A27FFE">
        <w:rPr>
          <w:rFonts w:asciiTheme="majorBidi" w:hAnsiTheme="majorBidi" w:cstheme="majorBidi"/>
        </w:rPr>
        <w:t>Akuntansi bebas nilai</w:t>
      </w:r>
      <w:r w:rsidR="0072472E" w:rsidRPr="00A27FFE">
        <w:rPr>
          <w:rFonts w:asciiTheme="majorBidi" w:hAnsiTheme="majorBidi" w:cstheme="majorBidi"/>
        </w:rPr>
        <w:t xml:space="preserve">. </w:t>
      </w:r>
      <w:r w:rsidR="00A27FFE" w:rsidRPr="00A27FFE">
        <w:t>Selama menjalankan usaha, pengrajin tidak menyisakan ruang untuk bumi</w:t>
      </w:r>
      <w:r w:rsidR="008A7F9F">
        <w:t xml:space="preserve">, </w:t>
      </w:r>
      <w:r w:rsidR="00A27FFE" w:rsidRPr="00A27FFE">
        <w:t xml:space="preserve">mereka hanya </w:t>
      </w:r>
      <w:r w:rsidR="00A27FFE">
        <w:t>memberikan</w:t>
      </w:r>
      <w:r w:rsidR="00A27FFE" w:rsidRPr="00A27FFE">
        <w:t xml:space="preserve"> ruang untuk angka, keuntungan, dan efisiensi biaya.</w:t>
      </w:r>
      <w:r w:rsidR="00603CAB">
        <w:t xml:space="preserve"> </w:t>
      </w:r>
      <w:r w:rsidR="008A7F9F" w:rsidRPr="00907E7E">
        <w:t>Pengrajin juga masih sangat berorientasi terhadap keuntungan semata (</w:t>
      </w:r>
      <w:r w:rsidR="008A7F9F" w:rsidRPr="00B017DB">
        <w:rPr>
          <w:i/>
          <w:iCs/>
        </w:rPr>
        <w:t>profit-oriented</w:t>
      </w:r>
      <w:r w:rsidR="008A7F9F" w:rsidRPr="00907E7E">
        <w:t xml:space="preserve">) </w:t>
      </w:r>
      <w:r w:rsidR="008A7F9F">
        <w:t xml:space="preserve">yang </w:t>
      </w:r>
      <w:r w:rsidR="008A7F9F" w:rsidRPr="00907E7E">
        <w:t>membuat aspek lingkungan</w:t>
      </w:r>
      <w:r w:rsidR="008A7F9F">
        <w:t>, terutama pengolahan limbah pewarnaan masih</w:t>
      </w:r>
      <w:r w:rsidR="008A7F9F" w:rsidRPr="00907E7E">
        <w:t xml:space="preserve"> dianggap sebagai beban tambahan, bukan bagian dari tanggung jawab usaha</w:t>
      </w:r>
      <w:r w:rsidR="008A7F9F">
        <w:t>. Selain itu, pengrajin memiliki</w:t>
      </w:r>
      <w:r w:rsidR="008A7F9F" w:rsidRPr="00907E7E">
        <w:t xml:space="preserve"> ketergantungan pada insentif atau bantuan</w:t>
      </w:r>
      <w:r w:rsidR="008A7F9F">
        <w:t xml:space="preserve"> dari pihak</w:t>
      </w:r>
      <w:r w:rsidR="008A7F9F" w:rsidRPr="00907E7E">
        <w:t xml:space="preserve"> eksternal</w:t>
      </w:r>
      <w:r w:rsidR="008A7F9F">
        <w:t xml:space="preserve">, sehingga apabila insentif tersebut tidak tersedia, mereka belum bersedia untuk menerapkan </w:t>
      </w:r>
      <w:r w:rsidR="008A7F9F" w:rsidRPr="00B017DB">
        <w:rPr>
          <w:i/>
          <w:iCs/>
        </w:rPr>
        <w:t>green accounting</w:t>
      </w:r>
      <w:r w:rsidR="008A7F9F">
        <w:t>.</w:t>
      </w:r>
    </w:p>
    <w:p w14:paraId="180E05E0" w14:textId="77777777" w:rsidR="00EF56B0" w:rsidRPr="00EF56B0" w:rsidRDefault="004E44F4" w:rsidP="00EF56B0">
      <w:pPr>
        <w:pStyle w:val="NormalWeb"/>
        <w:numPr>
          <w:ilvl w:val="0"/>
          <w:numId w:val="35"/>
        </w:numPr>
        <w:spacing w:before="0" w:beforeAutospacing="0" w:after="0" w:afterAutospacing="0" w:line="480" w:lineRule="auto"/>
        <w:ind w:left="284" w:hanging="294"/>
        <w:jc w:val="both"/>
        <w:rPr>
          <w:rFonts w:asciiTheme="majorBidi" w:hAnsiTheme="majorBidi" w:cstheme="majorBidi"/>
        </w:rPr>
      </w:pPr>
      <w:r>
        <w:t>B</w:t>
      </w:r>
      <w:r w:rsidRPr="004E44F4">
        <w:t xml:space="preserve">enang tak </w:t>
      </w:r>
      <w:r>
        <w:t>tersulam wawasan. Analogi</w:t>
      </w:r>
      <w:r w:rsidRPr="004E44F4">
        <w:t xml:space="preserve"> ini mencerminkan kondisi sumber daya manusia </w:t>
      </w:r>
      <w:r>
        <w:t>(</w:t>
      </w:r>
      <w:r w:rsidRPr="004E44F4">
        <w:t>pengrajin</w:t>
      </w:r>
      <w:r>
        <w:t>)</w:t>
      </w:r>
      <w:r w:rsidRPr="004E44F4">
        <w:t xml:space="preserve"> yang memiliki keterampilan teknis, namun belum </w:t>
      </w:r>
      <w:r>
        <w:t>diiringi</w:t>
      </w:r>
      <w:r w:rsidRPr="004E44F4">
        <w:t xml:space="preserve"> dengan pengetahuan yang memadai tentang </w:t>
      </w:r>
      <w:r w:rsidR="00EF56B0">
        <w:t>tanggung jawab usaha</w:t>
      </w:r>
      <w:r w:rsidRPr="004E44F4">
        <w:t xml:space="preserve">. </w:t>
      </w:r>
      <w:r w:rsidR="00EF56B0">
        <w:t>P</w:t>
      </w:r>
      <w:r w:rsidRPr="004E44F4">
        <w:t xml:space="preserve">emahaman dan kemampuan mengenai </w:t>
      </w:r>
      <w:r w:rsidRPr="004E44F4">
        <w:rPr>
          <w:i/>
          <w:iCs/>
        </w:rPr>
        <w:t>green accounting</w:t>
      </w:r>
      <w:r w:rsidRPr="004E44F4">
        <w:t xml:space="preserve"> pun tidak pernah menjadi bagian dari keseluruhan pola usaha pengrajin karena tidak dirajut dalam praktik sehari-hari.</w:t>
      </w:r>
      <w:r w:rsidRPr="004E44F4">
        <w:rPr>
          <w:lang w:val="id-ID"/>
        </w:rPr>
        <w:t xml:space="preserve"> </w:t>
      </w:r>
      <w:r w:rsidRPr="004E44F4">
        <w:t xml:space="preserve">Minimnya pengetahuan tentang cara mengolah limbah, terbatasnya pemahaman terhadap dampak pencelupan benang, dan tidak adanya kesadaran untuk mencatat dampak usaha terhadap lingkungan, menunjukkan bahwa </w:t>
      </w:r>
      <w:r w:rsidRPr="004E44F4">
        <w:lastRenderedPageBreak/>
        <w:t>benang-benang pemahaman itu masih terberai, belum membentuk pola yang utuh.</w:t>
      </w:r>
    </w:p>
    <w:p w14:paraId="7266841A" w14:textId="04E26060" w:rsidR="00877760" w:rsidRPr="00A94BB6" w:rsidRDefault="00877760" w:rsidP="00A94BB6">
      <w:pPr>
        <w:pStyle w:val="NormalWeb"/>
        <w:numPr>
          <w:ilvl w:val="0"/>
          <w:numId w:val="35"/>
        </w:numPr>
        <w:spacing w:before="0" w:beforeAutospacing="0" w:after="0" w:afterAutospacing="0" w:line="480" w:lineRule="auto"/>
        <w:ind w:left="284" w:hanging="294"/>
        <w:jc w:val="both"/>
        <w:rPr>
          <w:rFonts w:asciiTheme="majorBidi" w:hAnsiTheme="majorBidi" w:cstheme="majorBidi"/>
        </w:rPr>
      </w:pPr>
      <w:r w:rsidRPr="00EF56B0">
        <w:rPr>
          <w:rFonts w:asciiTheme="majorBidi" w:hAnsiTheme="majorBidi" w:cstheme="majorBidi"/>
          <w:i/>
          <w:iCs/>
        </w:rPr>
        <w:t>Workpalce Culture</w:t>
      </w:r>
      <w:r w:rsidR="00A367B7" w:rsidRPr="00EF56B0">
        <w:rPr>
          <w:rFonts w:asciiTheme="majorBidi" w:hAnsiTheme="majorBidi" w:cstheme="majorBidi"/>
        </w:rPr>
        <w:t xml:space="preserve">. </w:t>
      </w:r>
      <w:r w:rsidR="00EF56B0" w:rsidRPr="00EF56B0">
        <w:rPr>
          <w:lang w:eastAsia="id-ID"/>
        </w:rPr>
        <w:t xml:space="preserve">Pengolahan limbah dianggap sebagai hal yang rumit, tidak mendesak, dan tidak memberikan dampak langsung yang bisa dirasakan dalam kehidupan atau usaha mereka sehari-hari. Akibatnya, </w:t>
      </w:r>
      <w:r w:rsidR="00EF56B0" w:rsidRPr="00EF56B0">
        <w:rPr>
          <w:lang w:val="id-ID" w:eastAsia="id-ID"/>
        </w:rPr>
        <w:t xml:space="preserve">pengrajin cenderung mempertahankan metode lama yang telah mereka gunakan selama bertahun-tahun, karena dianggap lebih efisien, mudah, dan tidak membutuhkan adaptasi yang sulit, yaitu dengan membuang limbah pewarnaan secara langsung ke sungai. </w:t>
      </w:r>
    </w:p>
    <w:p w14:paraId="4880D2FE" w14:textId="19E976D4" w:rsidR="003751F8" w:rsidRPr="00A94BB6" w:rsidRDefault="00877760" w:rsidP="00A94BB6">
      <w:pPr>
        <w:pStyle w:val="NormalWeb"/>
        <w:numPr>
          <w:ilvl w:val="0"/>
          <w:numId w:val="35"/>
        </w:numPr>
        <w:spacing w:before="0" w:beforeAutospacing="0" w:after="0" w:afterAutospacing="0" w:line="480" w:lineRule="auto"/>
        <w:ind w:left="284" w:hanging="294"/>
        <w:jc w:val="both"/>
        <w:rPr>
          <w:rFonts w:asciiTheme="majorBidi" w:hAnsiTheme="majorBidi" w:cstheme="majorBidi"/>
        </w:rPr>
      </w:pPr>
      <w:r>
        <w:rPr>
          <w:rFonts w:asciiTheme="majorBidi" w:hAnsiTheme="majorBidi" w:cstheme="majorBidi"/>
        </w:rPr>
        <w:t xml:space="preserve">Estetika semu </w:t>
      </w:r>
      <w:r>
        <w:rPr>
          <w:rFonts w:asciiTheme="majorBidi" w:hAnsiTheme="majorBidi" w:cstheme="majorBidi"/>
          <w:i/>
          <w:iCs/>
        </w:rPr>
        <w:t>stakeholders.</w:t>
      </w:r>
      <w:r>
        <w:rPr>
          <w:rFonts w:asciiTheme="majorBidi" w:hAnsiTheme="majorBidi" w:cstheme="majorBidi"/>
        </w:rPr>
        <w:t xml:space="preserve"> </w:t>
      </w:r>
      <w:r w:rsidR="00A94BB6">
        <w:t xml:space="preserve">Pengrajin merasa kehadiran </w:t>
      </w:r>
      <w:r w:rsidR="00A94BB6">
        <w:rPr>
          <w:i/>
          <w:iCs/>
        </w:rPr>
        <w:t>stakeholder</w:t>
      </w:r>
      <w:r w:rsidR="00A94BB6" w:rsidRPr="002009D7">
        <w:t xml:space="preserve"> </w:t>
      </w:r>
      <w:r w:rsidR="00A94BB6">
        <w:t>hanya bersifat</w:t>
      </w:r>
      <w:r w:rsidR="00A94BB6" w:rsidRPr="002009D7">
        <w:t xml:space="preserve"> simbolis </w:t>
      </w:r>
      <w:r w:rsidR="00A94BB6">
        <w:t xml:space="preserve">sehingga bantuan ataupun bentuk program </w:t>
      </w:r>
      <w:r w:rsidR="00A94BB6" w:rsidRPr="00A94BB6">
        <w:rPr>
          <w:lang w:val="id-ID"/>
        </w:rPr>
        <w:t>sosialisasi, pelatihan, dan kegiatan akademisi lainnya</w:t>
      </w:r>
      <w:r w:rsidR="00A94BB6">
        <w:t xml:space="preserve"> yang diberikan sering kali tidak sesuai dengan kebutuhan mereka dan tidak mampu mendorong pengrajin untuk menerapkan </w:t>
      </w:r>
      <w:r w:rsidR="00A94BB6">
        <w:rPr>
          <w:i/>
          <w:iCs/>
        </w:rPr>
        <w:t>green accounting</w:t>
      </w:r>
      <w:r w:rsidR="00A94BB6">
        <w:t>.</w:t>
      </w:r>
      <w:r w:rsidR="00A94BB6">
        <w:rPr>
          <w:rFonts w:asciiTheme="majorBidi" w:hAnsiTheme="majorBidi" w:cstheme="majorBidi"/>
        </w:rPr>
        <w:t xml:space="preserve"> </w:t>
      </w:r>
    </w:p>
    <w:p w14:paraId="01629744" w14:textId="77777777" w:rsidR="00EA4D5A" w:rsidRPr="00EA4D5A" w:rsidRDefault="00EA4D5A">
      <w:pPr>
        <w:pStyle w:val="ListParagraph"/>
        <w:keepNext/>
        <w:keepLines/>
        <w:numPr>
          <w:ilvl w:val="0"/>
          <w:numId w:val="27"/>
        </w:numPr>
        <w:spacing w:before="200" w:after="0"/>
        <w:contextualSpacing w:val="0"/>
        <w:outlineLvl w:val="1"/>
        <w:rPr>
          <w:rFonts w:asciiTheme="majorBidi" w:eastAsiaTheme="majorEastAsia" w:hAnsiTheme="majorBidi" w:cstheme="majorBidi"/>
          <w:b/>
          <w:bCs/>
          <w:vanish/>
          <w:sz w:val="24"/>
          <w:szCs w:val="24"/>
        </w:rPr>
      </w:pPr>
      <w:bookmarkStart w:id="1015" w:name="_Toc182331256"/>
      <w:bookmarkStart w:id="1016" w:name="_Toc182331362"/>
      <w:bookmarkStart w:id="1017" w:name="_Toc183525387"/>
      <w:bookmarkStart w:id="1018" w:name="_Toc183525494"/>
      <w:bookmarkStart w:id="1019" w:name="_Toc184026678"/>
      <w:bookmarkStart w:id="1020" w:name="_Toc196262310"/>
      <w:bookmarkStart w:id="1021" w:name="_Toc196347862"/>
      <w:bookmarkStart w:id="1022" w:name="_Toc196780625"/>
      <w:bookmarkStart w:id="1023" w:name="_Toc196780874"/>
      <w:bookmarkStart w:id="1024" w:name="_Toc196830645"/>
      <w:bookmarkStart w:id="1025" w:name="_Toc196830775"/>
      <w:bookmarkStart w:id="1026" w:name="_Toc203066826"/>
      <w:bookmarkStart w:id="1027" w:name="_Toc203072415"/>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3E51C480" w14:textId="77777777" w:rsidR="00EA4D5A" w:rsidRPr="00EA4D5A" w:rsidRDefault="00EA4D5A">
      <w:pPr>
        <w:pStyle w:val="ListParagraph"/>
        <w:keepNext/>
        <w:keepLines/>
        <w:numPr>
          <w:ilvl w:val="1"/>
          <w:numId w:val="27"/>
        </w:numPr>
        <w:spacing w:before="200" w:after="0"/>
        <w:contextualSpacing w:val="0"/>
        <w:outlineLvl w:val="1"/>
        <w:rPr>
          <w:rFonts w:asciiTheme="majorBidi" w:eastAsiaTheme="majorEastAsia" w:hAnsiTheme="majorBidi" w:cstheme="majorBidi"/>
          <w:b/>
          <w:bCs/>
          <w:vanish/>
          <w:sz w:val="24"/>
          <w:szCs w:val="24"/>
        </w:rPr>
      </w:pPr>
      <w:bookmarkStart w:id="1028" w:name="_Toc181393479"/>
      <w:bookmarkStart w:id="1029" w:name="_Toc182237505"/>
      <w:bookmarkStart w:id="1030" w:name="_Toc182331257"/>
      <w:bookmarkStart w:id="1031" w:name="_Toc182331363"/>
      <w:bookmarkStart w:id="1032" w:name="_Toc183525388"/>
      <w:bookmarkStart w:id="1033" w:name="_Toc183525495"/>
      <w:bookmarkStart w:id="1034" w:name="_Toc184026679"/>
      <w:bookmarkStart w:id="1035" w:name="_Toc196262311"/>
      <w:bookmarkStart w:id="1036" w:name="_Toc196347863"/>
      <w:bookmarkStart w:id="1037" w:name="_Toc196780626"/>
      <w:bookmarkStart w:id="1038" w:name="_Toc196780875"/>
      <w:bookmarkStart w:id="1039" w:name="_Toc196830646"/>
      <w:bookmarkStart w:id="1040" w:name="_Toc196830776"/>
      <w:bookmarkStart w:id="1041" w:name="_Toc203066827"/>
      <w:bookmarkStart w:id="1042" w:name="_Toc203072416"/>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61EC3033" w14:textId="67F8B1A6" w:rsidR="00EA4D5A" w:rsidRDefault="00EA4D5A" w:rsidP="00B017DB">
      <w:pPr>
        <w:pStyle w:val="Heading2"/>
        <w:numPr>
          <w:ilvl w:val="1"/>
          <w:numId w:val="27"/>
        </w:numPr>
        <w:spacing w:before="0" w:line="480" w:lineRule="auto"/>
        <w:ind w:left="426" w:hanging="426"/>
        <w:rPr>
          <w:rFonts w:asciiTheme="majorBidi" w:hAnsiTheme="majorBidi"/>
          <w:color w:val="auto"/>
          <w:sz w:val="24"/>
          <w:szCs w:val="24"/>
        </w:rPr>
      </w:pPr>
      <w:bookmarkStart w:id="1043" w:name="_Toc203072417"/>
      <w:r w:rsidRPr="00EA4D5A">
        <w:rPr>
          <w:rFonts w:asciiTheme="majorBidi" w:hAnsiTheme="majorBidi"/>
          <w:color w:val="auto"/>
          <w:sz w:val="24"/>
          <w:szCs w:val="24"/>
        </w:rPr>
        <w:t>S</w:t>
      </w:r>
      <w:r w:rsidR="00274650">
        <w:rPr>
          <w:rFonts w:asciiTheme="majorBidi" w:hAnsiTheme="majorBidi"/>
          <w:color w:val="auto"/>
          <w:sz w:val="24"/>
          <w:szCs w:val="24"/>
        </w:rPr>
        <w:t>aran</w:t>
      </w:r>
      <w:bookmarkEnd w:id="1043"/>
    </w:p>
    <w:p w14:paraId="63876D22" w14:textId="0DFBE2C8" w:rsidR="003848E8" w:rsidRDefault="00DF45C3" w:rsidP="00B017DB">
      <w:pPr>
        <w:pStyle w:val="NormalWeb"/>
        <w:spacing w:before="0" w:beforeAutospacing="0" w:after="0" w:afterAutospacing="0" w:line="480" w:lineRule="auto"/>
        <w:ind w:firstLine="426"/>
        <w:jc w:val="both"/>
      </w:pPr>
      <w:r>
        <w:t xml:space="preserve">Berdasarkan hasil penelitian, saran yang dapat diberikan untuk mendorong penerapan </w:t>
      </w:r>
      <w:r w:rsidRPr="00DF45C3">
        <w:rPr>
          <w:i/>
          <w:iCs/>
        </w:rPr>
        <w:t>green accounting</w:t>
      </w:r>
      <w:r>
        <w:t xml:space="preserve"> </w:t>
      </w:r>
      <w:r w:rsidR="003848E8">
        <w:t>dikalangan para pengrajin tenun</w:t>
      </w:r>
      <w:r>
        <w:t xml:space="preserve"> </w:t>
      </w:r>
      <w:r w:rsidR="009E445C">
        <w:t>adalah dengan</w:t>
      </w:r>
      <w:r w:rsidR="00D90594">
        <w:t>:</w:t>
      </w:r>
    </w:p>
    <w:p w14:paraId="7EAB9027" w14:textId="77777777" w:rsidR="00094D88" w:rsidRPr="00094D88" w:rsidRDefault="00094D88" w:rsidP="00094D88">
      <w:pPr>
        <w:pStyle w:val="ListParagraph"/>
        <w:numPr>
          <w:ilvl w:val="0"/>
          <w:numId w:val="37"/>
        </w:numPr>
        <w:spacing w:after="0" w:line="480" w:lineRule="auto"/>
        <w:ind w:left="426"/>
        <w:jc w:val="both"/>
        <w:rPr>
          <w:rFonts w:ascii="Times New Roman" w:hAnsi="Times New Roman" w:cs="Times New Roman"/>
          <w:sz w:val="24"/>
          <w:szCs w:val="24"/>
        </w:rPr>
      </w:pPr>
      <w:r w:rsidRPr="00094D88">
        <w:rPr>
          <w:rFonts w:ascii="Times New Roman" w:hAnsi="Times New Roman" w:cs="Times New Roman"/>
          <w:sz w:val="24"/>
          <w:szCs w:val="24"/>
        </w:rPr>
        <w:t xml:space="preserve">Pemerintah dan akademisi dapat berkolaborasi untuk menyusun program sosialisasi dan pelatihan terkait pembukuan yang sederhana namun memuat unsur keberlanjutan agar tetap relevan dan mudah diterapkan oleh pengrajin. Melalui akuntansi, pengrajin dapat mulai mencatat penggunaan air, bahan pewarnaan, dan jumlah limbah yang dihasilkan. Data tersebut nantinya dapat digunakan sebagai dasar pengambilan keputusan ekonomi yang melibatkan </w:t>
      </w:r>
      <w:r w:rsidRPr="00094D88">
        <w:rPr>
          <w:rFonts w:ascii="Times New Roman" w:hAnsi="Times New Roman" w:cs="Times New Roman"/>
          <w:sz w:val="24"/>
          <w:szCs w:val="24"/>
        </w:rPr>
        <w:lastRenderedPageBreak/>
        <w:t>aspek lingkungan, seperti pemilihan penggunaan bahan pewarna atau pengolahan limbah yang lebih ramah lingkungan.</w:t>
      </w:r>
    </w:p>
    <w:p w14:paraId="18E120AF" w14:textId="77777777" w:rsidR="00094D88" w:rsidRPr="00094D88" w:rsidRDefault="00094D88" w:rsidP="00A054EB">
      <w:pPr>
        <w:pStyle w:val="ListParagraph"/>
        <w:numPr>
          <w:ilvl w:val="0"/>
          <w:numId w:val="3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w:t>
      </w:r>
      <w:r w:rsidRPr="002E2BE3">
        <w:rPr>
          <w:rFonts w:ascii="Times New Roman" w:hAnsi="Times New Roman" w:cs="Times New Roman"/>
          <w:sz w:val="24"/>
          <w:szCs w:val="24"/>
          <w:lang w:val="id-ID"/>
        </w:rPr>
        <w:t xml:space="preserve">ebagai upaya meningkatkan kesadaran dan pemahaman pengrajin tentang </w:t>
      </w:r>
      <w:r w:rsidRPr="002E2BE3">
        <w:rPr>
          <w:rFonts w:ascii="Times New Roman" w:hAnsi="Times New Roman" w:cs="Times New Roman"/>
          <w:i/>
          <w:iCs/>
          <w:sz w:val="24"/>
          <w:szCs w:val="24"/>
          <w:lang w:val="id-ID"/>
        </w:rPr>
        <w:t>green accounting</w:t>
      </w:r>
      <w:r w:rsidRPr="002E2BE3">
        <w:rPr>
          <w:rFonts w:ascii="Times New Roman" w:hAnsi="Times New Roman" w:cs="Times New Roman"/>
          <w:sz w:val="24"/>
          <w:szCs w:val="24"/>
          <w:lang w:val="id-ID"/>
        </w:rPr>
        <w:t xml:space="preserve">, diperlukan </w:t>
      </w:r>
      <w:r w:rsidRPr="002E2BE3">
        <w:rPr>
          <w:rFonts w:ascii="Times New Roman" w:hAnsi="Times New Roman" w:cs="Times New Roman"/>
          <w:sz w:val="24"/>
          <w:szCs w:val="24"/>
        </w:rPr>
        <w:t xml:space="preserve">peran aktif pemerintah dan </w:t>
      </w:r>
      <w:r>
        <w:rPr>
          <w:rFonts w:ascii="Times New Roman" w:hAnsi="Times New Roman" w:cs="Times New Roman"/>
          <w:sz w:val="24"/>
          <w:szCs w:val="24"/>
        </w:rPr>
        <w:t>akademisi</w:t>
      </w:r>
      <w:r w:rsidRPr="002E2BE3">
        <w:rPr>
          <w:rFonts w:ascii="Times New Roman" w:hAnsi="Times New Roman" w:cs="Times New Roman"/>
          <w:sz w:val="24"/>
          <w:szCs w:val="24"/>
        </w:rPr>
        <w:t xml:space="preserve"> dalam memberikan edukasi serta menyediakan pelatihan secara sederhana agar dapat mudah dipahami oleh pengrajin</w:t>
      </w:r>
      <w:r w:rsidRPr="002E2BE3">
        <w:rPr>
          <w:rFonts w:ascii="Times New Roman" w:hAnsi="Times New Roman" w:cs="Times New Roman"/>
          <w:sz w:val="24"/>
          <w:szCs w:val="24"/>
          <w:lang w:val="id-ID"/>
        </w:rPr>
        <w:t xml:space="preserve">. </w:t>
      </w:r>
      <w:r>
        <w:rPr>
          <w:rFonts w:ascii="Times New Roman" w:hAnsi="Times New Roman" w:cs="Times New Roman"/>
          <w:sz w:val="24"/>
          <w:szCs w:val="24"/>
          <w:lang w:val="id-ID"/>
        </w:rPr>
        <w:t>Pemberian edukasi dapat dimulai dengan pengenalan jenis limbah dan dampak yang timbulkan terhadap lingkungan, serta manfaat yang diperoleh apabila limbah tersebut diolah. Pemberian edukasi juga sebaiknya diiringi dengan pelatihan langsung pengolahan limbah agar pengrajin tidak hanya memahami teorinya saja, tetapi mampu menerapkannya dalam praktik kerja sehari-hari.</w:t>
      </w:r>
    </w:p>
    <w:p w14:paraId="1DAE6922" w14:textId="3788DF09" w:rsidR="00A054EB" w:rsidRPr="00A054EB" w:rsidRDefault="00A054EB" w:rsidP="00A054EB">
      <w:pPr>
        <w:pStyle w:val="ListParagraph"/>
        <w:numPr>
          <w:ilvl w:val="0"/>
          <w:numId w:val="3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w:t>
      </w:r>
      <w:r w:rsidRPr="00A054EB">
        <w:rPr>
          <w:rFonts w:ascii="Times New Roman" w:eastAsia="Times New Roman" w:hAnsi="Times New Roman" w:cs="Times New Roman"/>
          <w:sz w:val="24"/>
          <w:szCs w:val="24"/>
          <w:lang w:eastAsia="id-ID"/>
        </w:rPr>
        <w:t xml:space="preserve">erlu dibangun kesadaran </w:t>
      </w:r>
      <w:r>
        <w:rPr>
          <w:rFonts w:ascii="Times New Roman" w:eastAsia="Times New Roman" w:hAnsi="Times New Roman" w:cs="Times New Roman"/>
          <w:sz w:val="24"/>
          <w:szCs w:val="24"/>
          <w:lang w:eastAsia="id-ID"/>
        </w:rPr>
        <w:t xml:space="preserve">bersama </w:t>
      </w:r>
      <w:r w:rsidRPr="00A054EB">
        <w:rPr>
          <w:rFonts w:ascii="Times New Roman" w:eastAsia="Times New Roman" w:hAnsi="Times New Roman" w:cs="Times New Roman"/>
          <w:sz w:val="24"/>
          <w:szCs w:val="24"/>
          <w:lang w:eastAsia="id-ID"/>
        </w:rPr>
        <w:t>bahwa menjaga lingkungan termasuk dalam tanggung jawab pengrajin sebagai pelaku usaha. Pengrajin dapat membuat kesepakatan bersama terkait pemilihan bahan pewarna dan proses pengolahan limbah. Ketua kelompok atau pemilik usaha memiliki peran penting dalam membentuk budaya kerja yang ramah lingkungan. Sebagai sosok yang dihormati, mereka dapat memberikan contoh cara mengolah limbah dan mekanisme pencatatannya untuk mendorong para anggota menerapkannya.</w:t>
      </w:r>
    </w:p>
    <w:p w14:paraId="55017A8A" w14:textId="2E305F66" w:rsidR="00A054EB" w:rsidRPr="00274650" w:rsidRDefault="00A054EB" w:rsidP="00B017DB">
      <w:pPr>
        <w:pStyle w:val="NormalWeb"/>
        <w:numPr>
          <w:ilvl w:val="0"/>
          <w:numId w:val="37"/>
        </w:numPr>
        <w:spacing w:before="0" w:beforeAutospacing="0" w:after="0" w:afterAutospacing="0" w:line="480" w:lineRule="auto"/>
        <w:ind w:left="426"/>
        <w:jc w:val="both"/>
      </w:pPr>
      <w:r>
        <w:rPr>
          <w:i/>
          <w:iCs/>
          <w:lang w:val="id-ID"/>
        </w:rPr>
        <w:t>Stakeholders</w:t>
      </w:r>
      <w:r>
        <w:rPr>
          <w:lang w:val="id-ID"/>
        </w:rPr>
        <w:t xml:space="preserve"> dapat melibatkan para pengrajin untuk bersama-sama </w:t>
      </w:r>
      <w:r w:rsidRPr="00C317C5">
        <w:rPr>
          <w:lang w:val="id-ID"/>
        </w:rPr>
        <w:t>me</w:t>
      </w:r>
      <w:r>
        <w:rPr>
          <w:lang w:val="id-ID"/>
        </w:rPr>
        <w:t xml:space="preserve">nyusun program yang akan dilaksanakan, sehingga nantinya program yang dilaksanakan </w:t>
      </w:r>
      <w:r w:rsidRPr="00C317C5">
        <w:rPr>
          <w:lang w:val="id-ID"/>
        </w:rPr>
        <w:t>tidak hanya bersifat satu arah</w:t>
      </w:r>
      <w:r>
        <w:rPr>
          <w:lang w:val="id-ID"/>
        </w:rPr>
        <w:t>. Selain</w:t>
      </w:r>
      <w:r w:rsidRPr="00DD7EEF">
        <w:rPr>
          <w:lang w:val="id-ID"/>
        </w:rPr>
        <w:t xml:space="preserve"> itu, dibutuhkan </w:t>
      </w:r>
      <w:r>
        <w:rPr>
          <w:i/>
          <w:iCs/>
          <w:lang w:val="id-ID"/>
        </w:rPr>
        <w:t>stakeholders</w:t>
      </w:r>
      <w:r w:rsidRPr="00DD7EEF">
        <w:rPr>
          <w:lang w:val="id-ID"/>
        </w:rPr>
        <w:t xml:space="preserve"> yang </w:t>
      </w:r>
      <w:r>
        <w:rPr>
          <w:lang w:val="id-ID"/>
        </w:rPr>
        <w:t>kehadirannya tidak</w:t>
      </w:r>
      <w:r w:rsidRPr="00DD7EEF">
        <w:rPr>
          <w:lang w:val="id-ID"/>
        </w:rPr>
        <w:t xml:space="preserve"> </w:t>
      </w:r>
      <w:r>
        <w:rPr>
          <w:lang w:val="id-ID"/>
        </w:rPr>
        <w:t>hanya bersifat sementara dan formalitas</w:t>
      </w:r>
      <w:r w:rsidRPr="00DD7EEF">
        <w:rPr>
          <w:lang w:val="id-ID"/>
        </w:rPr>
        <w:t xml:space="preserve">, tetapi </w:t>
      </w:r>
      <w:r>
        <w:rPr>
          <w:lang w:val="id-ID"/>
        </w:rPr>
        <w:t>dapat</w:t>
      </w:r>
      <w:r w:rsidRPr="00DD7EEF">
        <w:rPr>
          <w:lang w:val="id-ID"/>
        </w:rPr>
        <w:t xml:space="preserve"> mendampingi</w:t>
      </w:r>
      <w:r>
        <w:rPr>
          <w:lang w:val="id-ID"/>
        </w:rPr>
        <w:t xml:space="preserve"> dan membimbing</w:t>
      </w:r>
      <w:r w:rsidRPr="00DD7EEF">
        <w:rPr>
          <w:lang w:val="id-ID"/>
        </w:rPr>
        <w:t xml:space="preserve"> </w:t>
      </w:r>
      <w:r>
        <w:rPr>
          <w:lang w:val="id-ID"/>
        </w:rPr>
        <w:t xml:space="preserve">para pengrajin </w:t>
      </w:r>
      <w:r w:rsidRPr="00DD7EEF">
        <w:rPr>
          <w:lang w:val="id-ID"/>
        </w:rPr>
        <w:t>secara berkelanjuta</w:t>
      </w:r>
      <w:r>
        <w:rPr>
          <w:lang w:val="id-ID"/>
        </w:rPr>
        <w:t xml:space="preserve">n untuk </w:t>
      </w:r>
      <w:r>
        <w:rPr>
          <w:lang w:val="id-ID"/>
        </w:rPr>
        <w:lastRenderedPageBreak/>
        <w:t xml:space="preserve">dapat menerapkan </w:t>
      </w:r>
      <w:r>
        <w:rPr>
          <w:i/>
          <w:iCs/>
          <w:lang w:val="id-ID"/>
        </w:rPr>
        <w:t>green accounting</w:t>
      </w:r>
      <w:r>
        <w:rPr>
          <w:lang w:val="id-ID"/>
        </w:rPr>
        <w:t xml:space="preserve">.  Bagi  </w:t>
      </w:r>
      <w:r>
        <w:rPr>
          <w:i/>
          <w:iCs/>
          <w:lang w:val="id-ID"/>
        </w:rPr>
        <w:t xml:space="preserve">stakeholders </w:t>
      </w:r>
      <w:r>
        <w:rPr>
          <w:lang w:val="id-ID"/>
        </w:rPr>
        <w:t>dalam lingkup akademisi yang melakukan pengambil sampel limbah pewarnaan sebaiknya memberikan informasi hasil pengujian sampel tersebut kepada pengrajin, sehingga pengrajin mengetahui situasi yang mereka hadapi dan termotivasi untuk melakukan perbaikan.</w:t>
      </w:r>
    </w:p>
    <w:p w14:paraId="0DB6E43D" w14:textId="345E170E" w:rsidR="00274650" w:rsidRDefault="00274650" w:rsidP="00B017DB">
      <w:pPr>
        <w:pStyle w:val="Heading2"/>
        <w:numPr>
          <w:ilvl w:val="1"/>
          <w:numId w:val="27"/>
        </w:numPr>
        <w:spacing w:before="0" w:line="480" w:lineRule="auto"/>
        <w:ind w:left="426" w:hanging="426"/>
        <w:rPr>
          <w:rFonts w:asciiTheme="majorBidi" w:hAnsiTheme="majorBidi"/>
          <w:color w:val="auto"/>
          <w:sz w:val="24"/>
          <w:szCs w:val="24"/>
        </w:rPr>
      </w:pPr>
      <w:bookmarkStart w:id="1044" w:name="_Toc203072418"/>
      <w:r>
        <w:rPr>
          <w:rFonts w:asciiTheme="majorBidi" w:hAnsiTheme="majorBidi"/>
          <w:color w:val="auto"/>
          <w:sz w:val="24"/>
          <w:szCs w:val="24"/>
        </w:rPr>
        <w:t>Keterbatasan Penelitian</w:t>
      </w:r>
      <w:bookmarkEnd w:id="1044"/>
    </w:p>
    <w:p w14:paraId="53F589DE" w14:textId="57337B8B" w:rsidR="00274650" w:rsidRDefault="00B017DB" w:rsidP="00B017DB">
      <w:pPr>
        <w:pStyle w:val="NormalWeb"/>
        <w:spacing w:before="0" w:beforeAutospacing="0" w:after="0" w:afterAutospacing="0" w:line="480" w:lineRule="auto"/>
        <w:ind w:firstLine="426"/>
        <w:jc w:val="both"/>
      </w:pPr>
      <w:r w:rsidRPr="00B017DB">
        <w:t>Peneliti</w:t>
      </w:r>
      <w:r>
        <w:t xml:space="preserve"> menyadari terdapat </w:t>
      </w:r>
      <w:r w:rsidRPr="00B017DB">
        <w:t>beberapa keterbatasan yang dialami dalam menyelesaikan penelitian ini yaitu sebagai berikut:</w:t>
      </w:r>
    </w:p>
    <w:p w14:paraId="3894ADAD" w14:textId="4ABB1E1D" w:rsidR="00B017DB" w:rsidRDefault="00B017DB" w:rsidP="00D009B8">
      <w:pPr>
        <w:pStyle w:val="NormalWeb"/>
        <w:numPr>
          <w:ilvl w:val="0"/>
          <w:numId w:val="75"/>
        </w:numPr>
        <w:spacing w:before="0" w:beforeAutospacing="0" w:after="0" w:afterAutospacing="0" w:line="480" w:lineRule="auto"/>
        <w:ind w:left="426"/>
        <w:jc w:val="both"/>
      </w:pPr>
      <w:r>
        <w:t>Proses pewarnaan benang yang tidak dilakukan setiap hari</w:t>
      </w:r>
      <w:r w:rsidR="00D20813">
        <w:t xml:space="preserve"> mengakibatkan peneliti mengalami kesulitan untuk melakukan observasi terkait proses pengolahan limbah pewarnaan benang. </w:t>
      </w:r>
    </w:p>
    <w:p w14:paraId="40CB78BE" w14:textId="46C9B48D" w:rsidR="00CD0C8A" w:rsidRPr="00CD0C8A" w:rsidRDefault="00D20813" w:rsidP="00CD0C8A">
      <w:pPr>
        <w:pStyle w:val="NormalWeb"/>
        <w:numPr>
          <w:ilvl w:val="0"/>
          <w:numId w:val="75"/>
        </w:numPr>
        <w:spacing w:before="0" w:beforeAutospacing="0" w:after="0" w:afterAutospacing="0" w:line="480" w:lineRule="auto"/>
        <w:ind w:left="426"/>
        <w:jc w:val="both"/>
        <w:sectPr w:rsidR="00CD0C8A" w:rsidRPr="00CD0C8A" w:rsidSect="004E3090">
          <w:headerReference w:type="first" r:id="rId34"/>
          <w:pgSz w:w="11907" w:h="16839" w:code="9"/>
          <w:pgMar w:top="2268" w:right="1701" w:bottom="1701" w:left="2268" w:header="708" w:footer="708" w:gutter="0"/>
          <w:cols w:space="708"/>
          <w:titlePg/>
          <w:docGrid w:linePitch="360"/>
        </w:sectPr>
      </w:pPr>
      <w:r>
        <w:t>Padatnya kegiatan baik pengrajin dan peneliti</w:t>
      </w:r>
      <w:r w:rsidR="005C7EF5">
        <w:t xml:space="preserve"> menyebabkan </w:t>
      </w:r>
      <w:r w:rsidR="00FA692F">
        <w:t>kesulitan untuk mengatur sesi wawancara dan observasi</w:t>
      </w:r>
      <w:r w:rsidR="005C7EF5">
        <w:t xml:space="preserve">. Hal ini berdampak pada keterbatasan data yang diperoleh. Bagi penelitian selanjutnya, diharapkan peneliti dapat mengalokasikan waktu penelitian yang lebih panjang </w:t>
      </w:r>
      <w:r w:rsidR="009050A1">
        <w:t>agar memperoleh data yang lebih komprehensif.</w:t>
      </w:r>
    </w:p>
    <w:p w14:paraId="3D6CB6CE" w14:textId="77777777" w:rsidR="00B321EE" w:rsidRDefault="00B321EE" w:rsidP="009050A1">
      <w:pPr>
        <w:pStyle w:val="Heading1"/>
        <w:spacing w:after="240"/>
        <w:rPr>
          <w:rFonts w:asciiTheme="majorBidi" w:eastAsia="Times New Roman" w:hAnsiTheme="majorBidi"/>
          <w:color w:val="auto"/>
        </w:rPr>
        <w:sectPr w:rsidR="00B321EE" w:rsidSect="00314277">
          <w:type w:val="continuous"/>
          <w:pgSz w:w="11907" w:h="16839" w:code="9"/>
          <w:pgMar w:top="2268" w:right="1701" w:bottom="1701" w:left="2268" w:header="708" w:footer="708" w:gutter="0"/>
          <w:cols w:space="708"/>
          <w:titlePg/>
          <w:docGrid w:linePitch="360"/>
        </w:sectPr>
      </w:pPr>
      <w:bookmarkStart w:id="1045" w:name="_Toc181393478"/>
      <w:bookmarkStart w:id="1046" w:name="_Toc182237504"/>
      <w:bookmarkEnd w:id="1045"/>
      <w:bookmarkEnd w:id="1046"/>
    </w:p>
    <w:p w14:paraId="672F11D2" w14:textId="062ABEAD" w:rsidR="006F0F57" w:rsidRDefault="007D1771" w:rsidP="00481007">
      <w:pPr>
        <w:pStyle w:val="Heading1"/>
        <w:spacing w:before="0" w:after="240"/>
        <w:jc w:val="center"/>
        <w:rPr>
          <w:rFonts w:asciiTheme="majorBidi" w:eastAsia="Times New Roman" w:hAnsiTheme="majorBidi"/>
          <w:color w:val="auto"/>
        </w:rPr>
      </w:pPr>
      <w:bookmarkStart w:id="1047" w:name="_Toc203072419"/>
      <w:r>
        <w:rPr>
          <w:rFonts w:asciiTheme="majorBidi" w:eastAsia="Times New Roman" w:hAnsiTheme="majorBidi"/>
          <w:color w:val="auto"/>
        </w:rPr>
        <w:lastRenderedPageBreak/>
        <w:t>DAFTAR PUSTAKA</w:t>
      </w:r>
      <w:bookmarkEnd w:id="1047"/>
    </w:p>
    <w:p w14:paraId="6C69BF7F" w14:textId="6C5E6074"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sz w:val="24"/>
          <w:szCs w:val="24"/>
        </w:rPr>
        <w:fldChar w:fldCharType="begin" w:fldLock="1"/>
      </w:r>
      <w:r w:rsidRPr="00AD4378">
        <w:rPr>
          <w:rFonts w:ascii="Times New Roman" w:hAnsi="Times New Roman" w:cs="Times New Roman"/>
          <w:sz w:val="24"/>
          <w:szCs w:val="24"/>
        </w:rPr>
        <w:instrText xml:space="preserve">ADDIN Mendeley Bibliography CSL_BIBLIOGRAPHY </w:instrText>
      </w:r>
      <w:r w:rsidRPr="00AD4378">
        <w:rPr>
          <w:rFonts w:ascii="Times New Roman" w:hAnsi="Times New Roman" w:cs="Times New Roman"/>
          <w:sz w:val="24"/>
          <w:szCs w:val="24"/>
        </w:rPr>
        <w:fldChar w:fldCharType="separate"/>
      </w:r>
      <w:r w:rsidRPr="00AD4378">
        <w:rPr>
          <w:rFonts w:ascii="Times New Roman" w:hAnsi="Times New Roman" w:cs="Times New Roman"/>
          <w:noProof/>
          <w:sz w:val="24"/>
          <w:szCs w:val="24"/>
        </w:rPr>
        <w:t xml:space="preserve">Aniela, Y. (2015). Peran Akuntansi Lingkungan dalam Meningkatkan Kinerja Lingkungan dan Kinerja Keuangan Perusahaan. </w:t>
      </w:r>
      <w:r w:rsidRPr="00AD4378">
        <w:rPr>
          <w:rFonts w:ascii="Times New Roman" w:hAnsi="Times New Roman" w:cs="Times New Roman"/>
          <w:i/>
          <w:iCs/>
          <w:noProof/>
          <w:sz w:val="24"/>
          <w:szCs w:val="24"/>
        </w:rPr>
        <w:t>Berkala Ilmiah Mahasiswa Akuntansi Widya Mandala</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1</w:t>
      </w:r>
      <w:r w:rsidRPr="00AD4378">
        <w:rPr>
          <w:rFonts w:ascii="Times New Roman" w:hAnsi="Times New Roman" w:cs="Times New Roman"/>
          <w:noProof/>
          <w:sz w:val="24"/>
          <w:szCs w:val="24"/>
        </w:rPr>
        <w:t>(1), 375363. https://www.neliti.com/publications/375363/</w:t>
      </w:r>
    </w:p>
    <w:p w14:paraId="2FE45310"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Arizona, I. P. E., &amp; Suarjana, I. W. (2017). Kepedulian dan Pengetahuan Pelaku Bisnis Mengenai Green Accounting. </w:t>
      </w:r>
      <w:r w:rsidRPr="00AD4378">
        <w:rPr>
          <w:rFonts w:ascii="Times New Roman" w:hAnsi="Times New Roman" w:cs="Times New Roman"/>
          <w:i/>
          <w:iCs/>
          <w:noProof/>
          <w:sz w:val="24"/>
          <w:szCs w:val="24"/>
        </w:rPr>
        <w:t>JUARA : Jurnal Riset Akuntansi</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7</w:t>
      </w:r>
      <w:r w:rsidRPr="00AD4378">
        <w:rPr>
          <w:rFonts w:ascii="Times New Roman" w:hAnsi="Times New Roman" w:cs="Times New Roman"/>
          <w:noProof/>
          <w:sz w:val="24"/>
          <w:szCs w:val="24"/>
        </w:rPr>
        <w:t>(2), 157–166.</w:t>
      </w:r>
    </w:p>
    <w:p w14:paraId="65536440"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Bakrie, N., &amp; Pamungkas, B. (2022). </w:t>
      </w:r>
      <w:r w:rsidRPr="00AD4378">
        <w:rPr>
          <w:rFonts w:ascii="Times New Roman" w:hAnsi="Times New Roman" w:cs="Times New Roman"/>
          <w:i/>
          <w:iCs/>
          <w:noProof/>
          <w:sz w:val="24"/>
          <w:szCs w:val="24"/>
        </w:rPr>
        <w:t>Warga Blitar Menangi Gugatan Class Action Terhadap PT Greensfields</w:t>
      </w:r>
      <w:r w:rsidRPr="00AD4378">
        <w:rPr>
          <w:rFonts w:ascii="Times New Roman" w:hAnsi="Times New Roman" w:cs="Times New Roman"/>
          <w:noProof/>
          <w:sz w:val="24"/>
          <w:szCs w:val="24"/>
        </w:rPr>
        <w:t>. Jatimnow. jatimnow.com/baca-42647-warga-blitar-menangi-gugatan-class-action-terhadap-pt-greensfields</w:t>
      </w:r>
    </w:p>
    <w:p w14:paraId="4B39EA7A"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Bayana, M., &amp; Praditha, R. (2023). Green Accounting pada UMKM Tahu Takalar (sebuah tinjuan fenomenologi). </w:t>
      </w:r>
      <w:r w:rsidRPr="00AD4378">
        <w:rPr>
          <w:rFonts w:ascii="Times New Roman" w:hAnsi="Times New Roman" w:cs="Times New Roman"/>
          <w:i/>
          <w:iCs/>
          <w:noProof/>
          <w:sz w:val="24"/>
          <w:szCs w:val="24"/>
        </w:rPr>
        <w:t>Tangible Journal</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8</w:t>
      </w:r>
      <w:r w:rsidRPr="00AD4378">
        <w:rPr>
          <w:rFonts w:ascii="Times New Roman" w:hAnsi="Times New Roman" w:cs="Times New Roman"/>
          <w:noProof/>
          <w:sz w:val="24"/>
          <w:szCs w:val="24"/>
        </w:rPr>
        <w:t>(1), 1–9. https://doi.org/10.53654/tangible.v8i1.292</w:t>
      </w:r>
    </w:p>
    <w:p w14:paraId="07E5347F"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Ervina. (2018). </w:t>
      </w:r>
      <w:r w:rsidRPr="00AD4378">
        <w:rPr>
          <w:rFonts w:ascii="Times New Roman" w:hAnsi="Times New Roman" w:cs="Times New Roman"/>
          <w:i/>
          <w:iCs/>
          <w:noProof/>
          <w:sz w:val="24"/>
          <w:szCs w:val="24"/>
        </w:rPr>
        <w:t>Pengolahan limbah cair pada industri dan permasalahannya</w:t>
      </w:r>
      <w:r w:rsidRPr="00AD4378">
        <w:rPr>
          <w:rFonts w:ascii="Times New Roman" w:hAnsi="Times New Roman" w:cs="Times New Roman"/>
          <w:noProof/>
          <w:sz w:val="24"/>
          <w:szCs w:val="24"/>
        </w:rPr>
        <w:t>. Balai Besar Kimia Dan Kemasan.</w:t>
      </w:r>
    </w:p>
    <w:p w14:paraId="7F1BAE5F"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Esterberg, K. G. (2002). </w:t>
      </w:r>
      <w:r w:rsidRPr="00AD4378">
        <w:rPr>
          <w:rFonts w:ascii="Times New Roman" w:hAnsi="Times New Roman" w:cs="Times New Roman"/>
          <w:i/>
          <w:iCs/>
          <w:noProof/>
          <w:sz w:val="24"/>
          <w:szCs w:val="24"/>
        </w:rPr>
        <w:t>Qualitative Methods in Social Research</w:t>
      </w:r>
      <w:r w:rsidRPr="00AD4378">
        <w:rPr>
          <w:rFonts w:ascii="Times New Roman" w:hAnsi="Times New Roman" w:cs="Times New Roman"/>
          <w:noProof/>
          <w:sz w:val="24"/>
          <w:szCs w:val="24"/>
        </w:rPr>
        <w:t xml:space="preserve"> (pp. 1–256). McGraw-Hill.</w:t>
      </w:r>
    </w:p>
    <w:p w14:paraId="63FD623A"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Garfinkel, H. (1967). Studies in Ethnomethodology. In </w:t>
      </w:r>
      <w:r w:rsidRPr="00AD4378">
        <w:rPr>
          <w:rFonts w:ascii="Times New Roman" w:hAnsi="Times New Roman" w:cs="Times New Roman"/>
          <w:i/>
          <w:iCs/>
          <w:noProof/>
          <w:sz w:val="24"/>
          <w:szCs w:val="24"/>
        </w:rPr>
        <w:t>Englewood Cliffs, New Jersey: Prentice Hall, Inc.</w:t>
      </w:r>
    </w:p>
    <w:p w14:paraId="0AAE44AF"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Hafidzussalam, Kurnianti, N., Azizah, S. N., &amp; Hastuti. (2024). Akselerasi SDGs Melalui Strategi Green Accounting Dengan Pendekatan Model Pentahelix untuk Tiga Pilar UMKM. </w:t>
      </w:r>
      <w:r w:rsidRPr="00AD4378">
        <w:rPr>
          <w:rFonts w:ascii="Times New Roman" w:hAnsi="Times New Roman" w:cs="Times New Roman"/>
          <w:i/>
          <w:iCs/>
          <w:noProof/>
          <w:sz w:val="24"/>
          <w:szCs w:val="24"/>
        </w:rPr>
        <w:t>Simposium Nasional Akuntansi Vokasi (SNAV) XII</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12</w:t>
      </w:r>
      <w:r w:rsidRPr="00AD4378">
        <w:rPr>
          <w:rFonts w:ascii="Times New Roman" w:hAnsi="Times New Roman" w:cs="Times New Roman"/>
          <w:noProof/>
          <w:sz w:val="24"/>
          <w:szCs w:val="24"/>
        </w:rPr>
        <w:t>, 590–602. https://ocs.polije.ac.id/index.php/psnav/article/view/52/49</w:t>
      </w:r>
    </w:p>
    <w:p w14:paraId="5A8D997B"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Hamidi, H. (2019). Analisis Penerapan Green Accounting terhadap Kinerja Keuangan Perusahaan. </w:t>
      </w:r>
      <w:r w:rsidRPr="00AD4378">
        <w:rPr>
          <w:rFonts w:ascii="Times New Roman" w:hAnsi="Times New Roman" w:cs="Times New Roman"/>
          <w:i/>
          <w:iCs/>
          <w:noProof/>
          <w:sz w:val="24"/>
          <w:szCs w:val="24"/>
        </w:rPr>
        <w:t>Jurnal Equilibiria</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6</w:t>
      </w:r>
      <w:r w:rsidRPr="00AD4378">
        <w:rPr>
          <w:rFonts w:ascii="Times New Roman" w:hAnsi="Times New Roman" w:cs="Times New Roman"/>
          <w:noProof/>
          <w:sz w:val="24"/>
          <w:szCs w:val="24"/>
        </w:rPr>
        <w:t>(2), 23–36. https://doi.org/10.4324/9781315561103-15</w:t>
      </w:r>
    </w:p>
    <w:p w14:paraId="0545EE76"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Hansen, D. R., &amp; Mowen, M. M. (2007). Managerial Accounting, 8th Edition. In </w:t>
      </w:r>
      <w:r w:rsidRPr="00AD4378">
        <w:rPr>
          <w:rFonts w:ascii="Times New Roman" w:hAnsi="Times New Roman" w:cs="Times New Roman"/>
          <w:i/>
          <w:iCs/>
          <w:noProof/>
          <w:sz w:val="24"/>
          <w:szCs w:val="24"/>
        </w:rPr>
        <w:t>Thompson South-Western</w:t>
      </w:r>
      <w:r w:rsidRPr="00AD4378">
        <w:rPr>
          <w:rFonts w:ascii="Times New Roman" w:hAnsi="Times New Roman" w:cs="Times New Roman"/>
          <w:noProof/>
          <w:sz w:val="24"/>
          <w:szCs w:val="24"/>
        </w:rPr>
        <w:t>.</w:t>
      </w:r>
    </w:p>
    <w:p w14:paraId="66D9D21F"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Hasibuan, L. (2024). Penerapan Akuntansi Hijau dalam Mengukur Dampak Lingkungan pada Laporan Keuangan Perusahaan. </w:t>
      </w:r>
      <w:r w:rsidRPr="00AD4378">
        <w:rPr>
          <w:rFonts w:ascii="Times New Roman" w:hAnsi="Times New Roman" w:cs="Times New Roman"/>
          <w:i/>
          <w:iCs/>
          <w:noProof/>
          <w:sz w:val="24"/>
          <w:szCs w:val="24"/>
        </w:rPr>
        <w:t>Jurnal Kolaboratif Sains</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7</w:t>
      </w:r>
      <w:r w:rsidRPr="00AD4378">
        <w:rPr>
          <w:rFonts w:ascii="Times New Roman" w:hAnsi="Times New Roman" w:cs="Times New Roman"/>
          <w:noProof/>
          <w:sz w:val="24"/>
          <w:szCs w:val="24"/>
        </w:rPr>
        <w:t>(11), 4176–4185. https://doi.org/10.56338/jks.v7i11.6455</w:t>
      </w:r>
    </w:p>
    <w:p w14:paraId="4D5EE460"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Herlindawati, D., Kantun, S., Widayani, A., &amp; Tiara, T. (2022). Pemahaman dan kepedulian dalam implementasi green accounting oleh UMKM produsen kain batik. </w:t>
      </w:r>
      <w:r w:rsidRPr="00AD4378">
        <w:rPr>
          <w:rFonts w:ascii="Times New Roman" w:hAnsi="Times New Roman" w:cs="Times New Roman"/>
          <w:i/>
          <w:iCs/>
          <w:noProof/>
          <w:sz w:val="24"/>
          <w:szCs w:val="24"/>
        </w:rPr>
        <w:t>Akuntabel</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19</w:t>
      </w:r>
      <w:r w:rsidRPr="00AD4378">
        <w:rPr>
          <w:rFonts w:ascii="Times New Roman" w:hAnsi="Times New Roman" w:cs="Times New Roman"/>
          <w:noProof/>
          <w:sz w:val="24"/>
          <w:szCs w:val="24"/>
        </w:rPr>
        <w:t>(1), 22–32. https://doi.org/10.30872/jakt.v19i1.10792</w:t>
      </w:r>
    </w:p>
    <w:p w14:paraId="4C6C0D0B"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Kamayanti, A. (2020). </w:t>
      </w:r>
      <w:r w:rsidRPr="00AD4378">
        <w:rPr>
          <w:rFonts w:ascii="Times New Roman" w:hAnsi="Times New Roman" w:cs="Times New Roman"/>
          <w:i/>
          <w:iCs/>
          <w:noProof/>
          <w:sz w:val="24"/>
          <w:szCs w:val="24"/>
        </w:rPr>
        <w:t xml:space="preserve">Metodologi Penelitian Kualitatif Akuntansi: Pengantar </w:t>
      </w:r>
      <w:r w:rsidRPr="00AD4378">
        <w:rPr>
          <w:rFonts w:ascii="Times New Roman" w:hAnsi="Times New Roman" w:cs="Times New Roman"/>
          <w:i/>
          <w:iCs/>
          <w:noProof/>
          <w:sz w:val="24"/>
          <w:szCs w:val="24"/>
        </w:rPr>
        <w:lastRenderedPageBreak/>
        <w:t>Religiositas Keilmuan (Edisi Revisi)</w:t>
      </w:r>
      <w:r w:rsidRPr="00AD4378">
        <w:rPr>
          <w:rFonts w:ascii="Times New Roman" w:hAnsi="Times New Roman" w:cs="Times New Roman"/>
          <w:noProof/>
          <w:sz w:val="24"/>
          <w:szCs w:val="24"/>
        </w:rPr>
        <w:t xml:space="preserve"> (1st ed.). Peneleh.</w:t>
      </w:r>
    </w:p>
    <w:p w14:paraId="683D347D"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Khairin, F. N., Wardhani, W., &amp; Gabriella, C. (2021). Peningkatan Kesadaran atas Dampak Limbah Pewarna pada Pelaku UMKM Tenun di Kota. </w:t>
      </w:r>
      <w:r w:rsidRPr="00AD4378">
        <w:rPr>
          <w:rFonts w:ascii="Times New Roman" w:hAnsi="Times New Roman" w:cs="Times New Roman"/>
          <w:i/>
          <w:iCs/>
          <w:noProof/>
          <w:sz w:val="24"/>
          <w:szCs w:val="24"/>
        </w:rPr>
        <w:t>Prosiding Konferensi Nasional Pengabdian Masyarakat</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2</w:t>
      </w:r>
      <w:r w:rsidRPr="00AD4378">
        <w:rPr>
          <w:rFonts w:ascii="Times New Roman" w:hAnsi="Times New Roman" w:cs="Times New Roman"/>
          <w:noProof/>
          <w:sz w:val="24"/>
          <w:szCs w:val="24"/>
        </w:rPr>
        <w:t>, 409–416.</w:t>
      </w:r>
    </w:p>
    <w:p w14:paraId="0F1382EB"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Kopelman, R. E., Brief, A., &amp; Guzzo, R. A. (1990). </w:t>
      </w:r>
      <w:r w:rsidRPr="00AD4378">
        <w:rPr>
          <w:rFonts w:ascii="Times New Roman" w:hAnsi="Times New Roman" w:cs="Times New Roman"/>
          <w:i/>
          <w:iCs/>
          <w:noProof/>
          <w:sz w:val="24"/>
          <w:szCs w:val="24"/>
        </w:rPr>
        <w:t>Benjamin Schneider , CLIMATE AND</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January 1990</w:t>
      </w:r>
      <w:r w:rsidRPr="00AD4378">
        <w:rPr>
          <w:rFonts w:ascii="Times New Roman" w:hAnsi="Times New Roman" w:cs="Times New Roman"/>
          <w:noProof/>
          <w:sz w:val="24"/>
          <w:szCs w:val="24"/>
        </w:rPr>
        <w:t>.</w:t>
      </w:r>
    </w:p>
    <w:p w14:paraId="7A922D3C"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Kusumawardhany, S. I. (2022). Strategi Green Accounting sebagai Bagian Penerapan Etika Bisnis pada UMKM. </w:t>
      </w:r>
      <w:r w:rsidRPr="00AD4378">
        <w:rPr>
          <w:rFonts w:ascii="Times New Roman" w:hAnsi="Times New Roman" w:cs="Times New Roman"/>
          <w:i/>
          <w:iCs/>
          <w:noProof/>
          <w:sz w:val="24"/>
          <w:szCs w:val="24"/>
        </w:rPr>
        <w:t>Jurnal Akuntansi Dan Bisnis</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2</w:t>
      </w:r>
      <w:r w:rsidRPr="00AD4378">
        <w:rPr>
          <w:rFonts w:ascii="Times New Roman" w:hAnsi="Times New Roman" w:cs="Times New Roman"/>
          <w:noProof/>
          <w:sz w:val="24"/>
          <w:szCs w:val="24"/>
        </w:rPr>
        <w:t>(2), 25–32. https://doi.org/https://doi.org/10.51903/jiab.v2i2.185</w:t>
      </w:r>
    </w:p>
    <w:p w14:paraId="54DE5C05"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Maulita, &amp; Adham, M. (2020). Tingkat kepedulian dan pengetahuan umkm dalam mengimplementasikan Green Accounting di Kota Samarinda. </w:t>
      </w:r>
      <w:r w:rsidRPr="00AD4378">
        <w:rPr>
          <w:rFonts w:ascii="Times New Roman" w:hAnsi="Times New Roman" w:cs="Times New Roman"/>
          <w:i/>
          <w:iCs/>
          <w:noProof/>
          <w:sz w:val="24"/>
          <w:szCs w:val="24"/>
        </w:rPr>
        <w:t>Seminar Nasional Terapan Riset Inovatif (SENTRINOV) Ke-6</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6</w:t>
      </w:r>
      <w:r w:rsidRPr="00AD4378">
        <w:rPr>
          <w:rFonts w:ascii="Times New Roman" w:hAnsi="Times New Roman" w:cs="Times New Roman"/>
          <w:noProof/>
          <w:sz w:val="24"/>
          <w:szCs w:val="24"/>
        </w:rPr>
        <w:t>(2), 181–188.</w:t>
      </w:r>
    </w:p>
    <w:p w14:paraId="717D0427"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Maya, M., Mukhzarudfa, M., &amp; Arum, E. D. P. (2018). Analisis Pengaruh Penerapan Green Accounting terhadap Kinerja Perusahaan (Studi Kasus pada Celebrate the Success of Top 20 Companies in Asia). </w:t>
      </w:r>
      <w:r w:rsidRPr="00AD4378">
        <w:rPr>
          <w:rFonts w:ascii="Times New Roman" w:hAnsi="Times New Roman" w:cs="Times New Roman"/>
          <w:i/>
          <w:iCs/>
          <w:noProof/>
          <w:sz w:val="24"/>
          <w:szCs w:val="24"/>
        </w:rPr>
        <w:t>Jurnal Akuntansi &amp; Keuangan UNJA</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3</w:t>
      </w:r>
      <w:r w:rsidRPr="00AD4378">
        <w:rPr>
          <w:rFonts w:ascii="Times New Roman" w:hAnsi="Times New Roman" w:cs="Times New Roman"/>
          <w:noProof/>
          <w:sz w:val="24"/>
          <w:szCs w:val="24"/>
        </w:rPr>
        <w:t>(6), 39–46. https://doi.org/https://doi.org/10.22437/jaku.v3i6.6042</w:t>
      </w:r>
    </w:p>
    <w:p w14:paraId="6415524A"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Miles, M. B., &amp; Huberman, A. M. (1994). </w:t>
      </w:r>
      <w:r w:rsidRPr="00AD4378">
        <w:rPr>
          <w:rFonts w:ascii="Times New Roman" w:hAnsi="Times New Roman" w:cs="Times New Roman"/>
          <w:i/>
          <w:iCs/>
          <w:noProof/>
          <w:sz w:val="24"/>
          <w:szCs w:val="24"/>
        </w:rPr>
        <w:t>Qualitative Data Analysis</w:t>
      </w:r>
      <w:r w:rsidRPr="00AD4378">
        <w:rPr>
          <w:rFonts w:ascii="Times New Roman" w:hAnsi="Times New Roman" w:cs="Times New Roman"/>
          <w:noProof/>
          <w:sz w:val="24"/>
          <w:szCs w:val="24"/>
        </w:rPr>
        <w:t>. SAGE Publications.</w:t>
      </w:r>
    </w:p>
    <w:p w14:paraId="2102C01E"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Mubarokah, A. K., &amp; Setyaningsih, N. D. (2024). Peran Green Accounting dalam Mewujudkan Prinsip Pembangunan Berkelanjutan Pendahuluan. </w:t>
      </w:r>
      <w:r w:rsidRPr="00AD4378">
        <w:rPr>
          <w:rFonts w:ascii="Times New Roman" w:hAnsi="Times New Roman" w:cs="Times New Roman"/>
          <w:i/>
          <w:iCs/>
          <w:noProof/>
          <w:sz w:val="24"/>
          <w:szCs w:val="24"/>
        </w:rPr>
        <w:t>Gorontalo Accounting Journal</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7</w:t>
      </w:r>
      <w:r w:rsidRPr="00AD4378">
        <w:rPr>
          <w:rFonts w:ascii="Times New Roman" w:hAnsi="Times New Roman" w:cs="Times New Roman"/>
          <w:noProof/>
          <w:sz w:val="24"/>
          <w:szCs w:val="24"/>
        </w:rPr>
        <w:t>(2), 189–198. https://doi.org/10.32662/gaj.v7i2.3449</w:t>
      </w:r>
    </w:p>
    <w:p w14:paraId="01911392" w14:textId="6E29BF3B"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Peraturan Daerah Kota Samarinda Nomor 13 Tahun 2006 tentang Pengolahan Limbah Cair Pasal 5 ayat (1). </w:t>
      </w:r>
    </w:p>
    <w:p w14:paraId="35A88542" w14:textId="6AA24479"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Peraturan Pemerintah Nomor 22 Tahun 2021 tentang Penyelenggaraan Perlindungan dan Pengolahan Lingkungan Hidup.</w:t>
      </w:r>
    </w:p>
    <w:p w14:paraId="1D0CF7D1" w14:textId="754B73B1"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Peraturan Pemerintah Nomor 7 Tahun 2021 Pasal 35. </w:t>
      </w:r>
    </w:p>
    <w:p w14:paraId="158BCCC5"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Sarfiah, S., Atmaja, H., &amp; Verawati, D. (2019). UMKM Sebagai Pilar Membangun Ekonomi Bangsa. </w:t>
      </w:r>
      <w:r w:rsidRPr="00AD4378">
        <w:rPr>
          <w:rFonts w:ascii="Times New Roman" w:hAnsi="Times New Roman" w:cs="Times New Roman"/>
          <w:i/>
          <w:iCs/>
          <w:noProof/>
          <w:sz w:val="24"/>
          <w:szCs w:val="24"/>
        </w:rPr>
        <w:t>Jurnal REP (Riset Ekonomi Pembangunan)</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4</w:t>
      </w:r>
      <w:r w:rsidRPr="00AD4378">
        <w:rPr>
          <w:rFonts w:ascii="Times New Roman" w:hAnsi="Times New Roman" w:cs="Times New Roman"/>
          <w:noProof/>
          <w:sz w:val="24"/>
          <w:szCs w:val="24"/>
        </w:rPr>
        <w:t>(2), 137–146. https://doi.org/10.31002/rep.v4i2.1952</w:t>
      </w:r>
    </w:p>
    <w:p w14:paraId="2F3B4BC1"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Sari, C. M., Fatwa, M. N., Wardana, M. I., Yovita, M., &amp; R.Pandin. (2024). Penerapan Green Economy pada UMKM di Kecamatan Gubeng Kota Surabaya. </w:t>
      </w:r>
      <w:r w:rsidRPr="00AD4378">
        <w:rPr>
          <w:rFonts w:ascii="Times New Roman" w:hAnsi="Times New Roman" w:cs="Times New Roman"/>
          <w:i/>
          <w:iCs/>
          <w:noProof/>
          <w:sz w:val="24"/>
          <w:szCs w:val="24"/>
        </w:rPr>
        <w:t>Jurnal Keuangan Dan Manajemen Akuntansi</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6</w:t>
      </w:r>
      <w:r w:rsidRPr="00AD4378">
        <w:rPr>
          <w:rFonts w:ascii="Times New Roman" w:hAnsi="Times New Roman" w:cs="Times New Roman"/>
          <w:noProof/>
          <w:sz w:val="24"/>
          <w:szCs w:val="24"/>
        </w:rPr>
        <w:t>(3), 98–115. https://journals.ums.ac.id/index.php/JEP/article/view/15469</w:t>
      </w:r>
    </w:p>
    <w:p w14:paraId="10D5E8B5"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Sugiyono. (2018). </w:t>
      </w:r>
      <w:r w:rsidRPr="00AD4378">
        <w:rPr>
          <w:rFonts w:ascii="Times New Roman" w:hAnsi="Times New Roman" w:cs="Times New Roman"/>
          <w:i/>
          <w:iCs/>
          <w:noProof/>
          <w:sz w:val="24"/>
          <w:szCs w:val="24"/>
        </w:rPr>
        <w:t>Metode Penelitian Bisnis Pendekatan Kuantitatif, Kualitatif, Kombinasi, dan R&amp;D</w:t>
      </w:r>
      <w:r w:rsidRPr="00AD4378">
        <w:rPr>
          <w:rFonts w:ascii="Times New Roman" w:hAnsi="Times New Roman" w:cs="Times New Roman"/>
          <w:noProof/>
          <w:sz w:val="24"/>
          <w:szCs w:val="24"/>
        </w:rPr>
        <w:t xml:space="preserve"> (3rd ed.). Alfabeta.</w:t>
      </w:r>
    </w:p>
    <w:p w14:paraId="794D2711" w14:textId="0ED3FADC"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lastRenderedPageBreak/>
        <w:t xml:space="preserve">Undang-Undang Republik Indonesia Nomor 20 Tahun 2008 tentang Usaha Mikro, Kecil, dan Menengah. </w:t>
      </w:r>
    </w:p>
    <w:p w14:paraId="1FE0A3AD"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Wikiandy, N., Rosidah, R., &amp; Herawati, T. (2013). Dampak Pencemaran Limbah Industri Tekstil terhadap Kerusakan Struktur Organ Ikan yang Hidup di Daerah Aliran Sungai (DAS) Citarum Bagian Hulu. </w:t>
      </w:r>
      <w:r w:rsidRPr="00AD4378">
        <w:rPr>
          <w:rFonts w:ascii="Times New Roman" w:hAnsi="Times New Roman" w:cs="Times New Roman"/>
          <w:i/>
          <w:iCs/>
          <w:noProof/>
          <w:sz w:val="24"/>
          <w:szCs w:val="24"/>
        </w:rPr>
        <w:t>Jurnal Perikanan Dan Kelautan</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4</w:t>
      </w:r>
      <w:r w:rsidRPr="00AD4378">
        <w:rPr>
          <w:rFonts w:ascii="Times New Roman" w:hAnsi="Times New Roman" w:cs="Times New Roman"/>
          <w:noProof/>
          <w:sz w:val="24"/>
          <w:szCs w:val="24"/>
        </w:rPr>
        <w:t>(3), 215–225.</w:t>
      </w:r>
    </w:p>
    <w:p w14:paraId="07F3D7ED"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Wulandari, W., &amp; Nasution, R. D. (2017). Dampak Limbah Cair Industri Penyamakan Kulit terhadap Pencemaran Lingkungan Sosial di Kabupaten Magetan (Studi Kasus di Desa Ringinagung Kecamatan Magetan Kabupaten Magetan). </w:t>
      </w:r>
      <w:r w:rsidRPr="00AD4378">
        <w:rPr>
          <w:rFonts w:ascii="Times New Roman" w:hAnsi="Times New Roman" w:cs="Times New Roman"/>
          <w:i/>
          <w:iCs/>
          <w:noProof/>
          <w:sz w:val="24"/>
          <w:szCs w:val="24"/>
        </w:rPr>
        <w:t>Indonesian Journal of Government and Communication Studies</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1</w:t>
      </w:r>
      <w:r w:rsidRPr="00AD4378">
        <w:rPr>
          <w:rFonts w:ascii="Times New Roman" w:hAnsi="Times New Roman" w:cs="Times New Roman"/>
          <w:noProof/>
          <w:sz w:val="24"/>
          <w:szCs w:val="24"/>
        </w:rPr>
        <w:t>(1).</w:t>
      </w:r>
    </w:p>
    <w:p w14:paraId="30AF5BCA"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Yuliana, Y. K., &amp; Sulistyawati, A. I. (2021). Green Accounting: Pemahaman dan Kepedulian dalam Penerapan (Studi Kasus Pada Pabrik Kecap Lele di Kabupaten Pati). </w:t>
      </w:r>
      <w:r w:rsidRPr="00AD4378">
        <w:rPr>
          <w:rFonts w:ascii="Times New Roman" w:hAnsi="Times New Roman" w:cs="Times New Roman"/>
          <w:i/>
          <w:iCs/>
          <w:noProof/>
          <w:sz w:val="24"/>
          <w:szCs w:val="24"/>
        </w:rPr>
        <w:t>Solusi Jurnal Ilmiah Bidang Ilmu Ekonomi</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19</w:t>
      </w:r>
      <w:r w:rsidRPr="00AD4378">
        <w:rPr>
          <w:rFonts w:ascii="Times New Roman" w:hAnsi="Times New Roman" w:cs="Times New Roman"/>
          <w:noProof/>
          <w:sz w:val="24"/>
          <w:szCs w:val="24"/>
        </w:rPr>
        <w:t>(1), 45–59. https://doi.org/10.26623/slsi.v19i1.2999</w:t>
      </w:r>
    </w:p>
    <w:p w14:paraId="5261332B" w14:textId="77777777" w:rsidR="00AD4378" w:rsidRPr="00AD4378" w:rsidRDefault="00AD4378" w:rsidP="00AD437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D4378">
        <w:rPr>
          <w:rFonts w:ascii="Times New Roman" w:hAnsi="Times New Roman" w:cs="Times New Roman"/>
          <w:noProof/>
          <w:sz w:val="24"/>
          <w:szCs w:val="24"/>
        </w:rPr>
        <w:t xml:space="preserve">Zaid, F., &amp; Sisdianto, E. (2024). Tantangan dalam Penerapan Akuntansi Lingkungan Upaya Meningkatkan CSR. </w:t>
      </w:r>
      <w:r w:rsidRPr="00AD4378">
        <w:rPr>
          <w:rFonts w:ascii="Times New Roman" w:hAnsi="Times New Roman" w:cs="Times New Roman"/>
          <w:i/>
          <w:iCs/>
          <w:noProof/>
          <w:sz w:val="24"/>
          <w:szCs w:val="24"/>
        </w:rPr>
        <w:t>Jurnal Media Akademik (JMA)</w:t>
      </w:r>
      <w:r w:rsidRPr="00AD4378">
        <w:rPr>
          <w:rFonts w:ascii="Times New Roman" w:hAnsi="Times New Roman" w:cs="Times New Roman"/>
          <w:noProof/>
          <w:sz w:val="24"/>
          <w:szCs w:val="24"/>
        </w:rPr>
        <w:t xml:space="preserve">, </w:t>
      </w:r>
      <w:r w:rsidRPr="00AD4378">
        <w:rPr>
          <w:rFonts w:ascii="Times New Roman" w:hAnsi="Times New Roman" w:cs="Times New Roman"/>
          <w:i/>
          <w:iCs/>
          <w:noProof/>
          <w:sz w:val="24"/>
          <w:szCs w:val="24"/>
        </w:rPr>
        <w:t>2</w:t>
      </w:r>
      <w:r w:rsidRPr="00AD4378">
        <w:rPr>
          <w:rFonts w:ascii="Times New Roman" w:hAnsi="Times New Roman" w:cs="Times New Roman"/>
          <w:noProof/>
          <w:sz w:val="24"/>
          <w:szCs w:val="24"/>
        </w:rPr>
        <w:t>(12), 1–14.</w:t>
      </w:r>
    </w:p>
    <w:p w14:paraId="44490C2E" w14:textId="7CD7582B" w:rsidR="00AD4378" w:rsidRPr="00AD4378" w:rsidRDefault="00AD4378" w:rsidP="00AD4378">
      <w:pPr>
        <w:jc w:val="both"/>
      </w:pPr>
      <w:r w:rsidRPr="00AD4378">
        <w:rPr>
          <w:rFonts w:ascii="Times New Roman" w:hAnsi="Times New Roman" w:cs="Times New Roman"/>
          <w:sz w:val="24"/>
          <w:szCs w:val="24"/>
        </w:rPr>
        <w:fldChar w:fldCharType="end"/>
      </w:r>
    </w:p>
    <w:p w14:paraId="35165E3E" w14:textId="77777777" w:rsidR="00521ED7" w:rsidRDefault="00521ED7" w:rsidP="00521ED7"/>
    <w:p w14:paraId="362A384E" w14:textId="77777777" w:rsidR="00521ED7" w:rsidRDefault="00521ED7" w:rsidP="00521ED7"/>
    <w:p w14:paraId="0CBEE2A1" w14:textId="77777777" w:rsidR="00521ED7" w:rsidRDefault="00521ED7" w:rsidP="00521ED7"/>
    <w:p w14:paraId="1208E93F" w14:textId="77777777" w:rsidR="00521ED7" w:rsidRDefault="00521ED7" w:rsidP="00521ED7"/>
    <w:p w14:paraId="7AE8D68C" w14:textId="77777777" w:rsidR="00521ED7" w:rsidRDefault="00521ED7" w:rsidP="00521ED7"/>
    <w:p w14:paraId="517BAFB2" w14:textId="77777777" w:rsidR="00521ED7" w:rsidRDefault="00521ED7" w:rsidP="00521ED7"/>
    <w:p w14:paraId="0B83E4A6" w14:textId="77777777" w:rsidR="004613F2" w:rsidRDefault="004613F2" w:rsidP="007D2965"/>
    <w:p w14:paraId="0FC7A960" w14:textId="77777777" w:rsidR="004613F2" w:rsidRDefault="004613F2" w:rsidP="007D2965"/>
    <w:p w14:paraId="13C5AF0C" w14:textId="77777777" w:rsidR="00DD2543" w:rsidRDefault="00DD2543" w:rsidP="0080361F">
      <w:pPr>
        <w:pStyle w:val="Heading1"/>
        <w:jc w:val="center"/>
        <w:rPr>
          <w:rFonts w:asciiTheme="majorBidi" w:eastAsia="Times New Roman" w:hAnsiTheme="majorBidi"/>
          <w:color w:val="auto"/>
        </w:rPr>
        <w:sectPr w:rsidR="00DD2543" w:rsidSect="008B2C41">
          <w:pgSz w:w="11907" w:h="16839" w:code="9"/>
          <w:pgMar w:top="2268" w:right="1701" w:bottom="1701" w:left="2268" w:header="708" w:footer="708" w:gutter="0"/>
          <w:cols w:space="708"/>
          <w:titlePg/>
          <w:docGrid w:linePitch="360"/>
        </w:sectPr>
      </w:pPr>
      <w:bookmarkStart w:id="1048" w:name="_Toc203072420"/>
    </w:p>
    <w:p w14:paraId="7645C99A" w14:textId="77777777" w:rsidR="00DD2543" w:rsidRDefault="00DD2543" w:rsidP="00247802"/>
    <w:p w14:paraId="2C442DE5" w14:textId="77777777" w:rsidR="00DD2543" w:rsidRDefault="00DD2543" w:rsidP="00247802"/>
    <w:p w14:paraId="22171DD3" w14:textId="77777777" w:rsidR="00DD2543" w:rsidRDefault="00DD2543" w:rsidP="00247802"/>
    <w:p w14:paraId="0B38D55D" w14:textId="77777777" w:rsidR="00DD2543" w:rsidRDefault="00DD2543" w:rsidP="00247802"/>
    <w:p w14:paraId="6A1E5224" w14:textId="77777777" w:rsidR="00247802" w:rsidRDefault="00247802" w:rsidP="00247802">
      <w:pPr>
        <w:rPr>
          <w:rFonts w:asciiTheme="majorBidi" w:eastAsia="Times New Roman" w:hAnsiTheme="majorBidi"/>
        </w:rPr>
      </w:pPr>
    </w:p>
    <w:p w14:paraId="0DF190C5" w14:textId="77777777" w:rsidR="00247802" w:rsidRDefault="00247802" w:rsidP="00247802">
      <w:pPr>
        <w:rPr>
          <w:rFonts w:asciiTheme="majorBidi" w:eastAsia="Times New Roman" w:hAnsiTheme="majorBidi"/>
        </w:rPr>
      </w:pPr>
    </w:p>
    <w:p w14:paraId="7B47B4F6" w14:textId="77777777" w:rsidR="00247802" w:rsidRDefault="00247802" w:rsidP="00247802">
      <w:pPr>
        <w:rPr>
          <w:rFonts w:asciiTheme="majorBidi" w:eastAsia="Times New Roman" w:hAnsiTheme="majorBidi"/>
        </w:rPr>
      </w:pPr>
    </w:p>
    <w:p w14:paraId="6A4CAF10" w14:textId="77777777" w:rsidR="00247802" w:rsidRDefault="00247802" w:rsidP="00247802"/>
    <w:p w14:paraId="11101CCE" w14:textId="08F641F3" w:rsidR="00963D2E" w:rsidRDefault="0080361F" w:rsidP="0080361F">
      <w:pPr>
        <w:pStyle w:val="Heading1"/>
        <w:jc w:val="center"/>
        <w:rPr>
          <w:rFonts w:asciiTheme="majorBidi" w:eastAsia="Times New Roman" w:hAnsiTheme="majorBidi"/>
          <w:color w:val="auto"/>
        </w:rPr>
      </w:pPr>
      <w:r w:rsidRPr="00963D2E">
        <w:rPr>
          <w:rFonts w:asciiTheme="majorBidi" w:eastAsia="Times New Roman" w:hAnsiTheme="majorBidi"/>
          <w:color w:val="auto"/>
        </w:rPr>
        <w:t>LAMPIRAN</w:t>
      </w:r>
      <w:bookmarkEnd w:id="1048"/>
    </w:p>
    <w:p w14:paraId="322DB5D9" w14:textId="77777777" w:rsidR="00521ED7" w:rsidRDefault="00521ED7" w:rsidP="00963D2E">
      <w:pPr>
        <w:spacing w:after="0" w:line="480" w:lineRule="auto"/>
        <w:rPr>
          <w:rFonts w:asciiTheme="majorBidi" w:eastAsia="Times New Roman" w:hAnsiTheme="majorBidi" w:cstheme="majorBidi"/>
          <w:b/>
          <w:bCs/>
          <w:sz w:val="24"/>
          <w:szCs w:val="24"/>
        </w:rPr>
        <w:sectPr w:rsidR="00521ED7" w:rsidSect="008B2C41">
          <w:pgSz w:w="11907" w:h="16839" w:code="9"/>
          <w:pgMar w:top="2268" w:right="1701" w:bottom="1701" w:left="2268" w:header="708" w:footer="708" w:gutter="0"/>
          <w:cols w:space="708"/>
          <w:titlePg/>
          <w:docGrid w:linePitch="360"/>
        </w:sectPr>
      </w:pPr>
    </w:p>
    <w:p w14:paraId="1EA6035A" w14:textId="7603F698" w:rsidR="00963D2E" w:rsidRPr="00FF7501" w:rsidRDefault="00FF7501" w:rsidP="00FF7501">
      <w:pPr>
        <w:pStyle w:val="Caption"/>
        <w:jc w:val="center"/>
        <w:rPr>
          <w:rFonts w:ascii="Times New Roman" w:hAnsi="Times New Roman" w:cs="Times New Roman"/>
          <w:color w:val="auto"/>
          <w:sz w:val="24"/>
          <w:szCs w:val="24"/>
        </w:rPr>
      </w:pPr>
      <w:bookmarkStart w:id="1049" w:name="_Toc203066628"/>
      <w:r w:rsidRPr="00FF7501">
        <w:rPr>
          <w:rFonts w:ascii="Times New Roman" w:hAnsi="Times New Roman" w:cs="Times New Roman"/>
          <w:color w:val="auto"/>
          <w:sz w:val="24"/>
          <w:szCs w:val="24"/>
        </w:rPr>
        <w:lastRenderedPageBreak/>
        <w:t xml:space="preserve">Lampiran </w:t>
      </w:r>
      <w:r w:rsidRPr="00FF7501">
        <w:rPr>
          <w:rFonts w:ascii="Times New Roman" w:hAnsi="Times New Roman" w:cs="Times New Roman"/>
          <w:color w:val="auto"/>
          <w:sz w:val="24"/>
          <w:szCs w:val="24"/>
        </w:rPr>
        <w:fldChar w:fldCharType="begin"/>
      </w:r>
      <w:r w:rsidRPr="00FF7501">
        <w:rPr>
          <w:rFonts w:ascii="Times New Roman" w:hAnsi="Times New Roman" w:cs="Times New Roman"/>
          <w:color w:val="auto"/>
          <w:sz w:val="24"/>
          <w:szCs w:val="24"/>
        </w:rPr>
        <w:instrText xml:space="preserve"> SEQ Lampiran \* ARABIC </w:instrText>
      </w:r>
      <w:r w:rsidRPr="00FF7501">
        <w:rPr>
          <w:rFonts w:ascii="Times New Roman" w:hAnsi="Times New Roman" w:cs="Times New Roman"/>
          <w:color w:val="auto"/>
          <w:sz w:val="24"/>
          <w:szCs w:val="24"/>
        </w:rPr>
        <w:fldChar w:fldCharType="separate"/>
      </w:r>
      <w:r w:rsidR="000F1074">
        <w:rPr>
          <w:rFonts w:ascii="Times New Roman" w:hAnsi="Times New Roman" w:cs="Times New Roman"/>
          <w:noProof/>
          <w:color w:val="auto"/>
          <w:sz w:val="24"/>
          <w:szCs w:val="24"/>
        </w:rPr>
        <w:t>1</w:t>
      </w:r>
      <w:r w:rsidRPr="00FF7501">
        <w:rPr>
          <w:rFonts w:ascii="Times New Roman" w:hAnsi="Times New Roman" w:cs="Times New Roman"/>
          <w:color w:val="auto"/>
          <w:sz w:val="24"/>
          <w:szCs w:val="24"/>
        </w:rPr>
        <w:fldChar w:fldCharType="end"/>
      </w:r>
      <w:r w:rsidRPr="00FF7501">
        <w:rPr>
          <w:rFonts w:ascii="Times New Roman" w:hAnsi="Times New Roman" w:cs="Times New Roman"/>
          <w:color w:val="auto"/>
          <w:sz w:val="24"/>
          <w:szCs w:val="24"/>
        </w:rPr>
        <w:t xml:space="preserve"> </w:t>
      </w:r>
      <w:r w:rsidR="00521ED7" w:rsidRPr="00FF7501">
        <w:rPr>
          <w:rFonts w:ascii="Times New Roman" w:eastAsia="Times New Roman" w:hAnsi="Times New Roman" w:cs="Times New Roman"/>
          <w:color w:val="auto"/>
          <w:sz w:val="24"/>
          <w:szCs w:val="24"/>
        </w:rPr>
        <w:t>Daftar Pertanyaan</w:t>
      </w:r>
      <w:bookmarkEnd w:id="1049"/>
    </w:p>
    <w:p w14:paraId="61DB4C0A" w14:textId="77777777" w:rsidR="003F26F7" w:rsidRDefault="003F26F7" w:rsidP="002F3D5E">
      <w:pPr>
        <w:pStyle w:val="ListParagraph"/>
        <w:numPr>
          <w:ilvl w:val="0"/>
          <w:numId w:val="15"/>
        </w:numPr>
        <w:spacing w:line="480" w:lineRule="auto"/>
        <w:ind w:left="426" w:hanging="426"/>
        <w:jc w:val="both"/>
        <w:rPr>
          <w:rFonts w:asciiTheme="majorBidi" w:eastAsia="Times New Roman" w:hAnsiTheme="majorBidi" w:cstheme="majorBidi"/>
          <w:sz w:val="24"/>
          <w:szCs w:val="24"/>
        </w:rPr>
      </w:pPr>
      <w:bookmarkStart w:id="1050" w:name="_Hlk195124038"/>
      <w:r>
        <w:rPr>
          <w:rFonts w:asciiTheme="majorBidi" w:eastAsia="Times New Roman" w:hAnsiTheme="majorBidi" w:cstheme="majorBidi"/>
          <w:sz w:val="24"/>
          <w:szCs w:val="24"/>
        </w:rPr>
        <w:t>Bagaimanakah awal mula bapak/ibu menjalankan usaha tenun?</w:t>
      </w:r>
    </w:p>
    <w:p w14:paraId="35010C40" w14:textId="77777777" w:rsidR="003F26F7" w:rsidRDefault="003F26F7" w:rsidP="002F3D5E">
      <w:pPr>
        <w:pStyle w:val="ListParagraph"/>
        <w:numPr>
          <w:ilvl w:val="0"/>
          <w:numId w:val="15"/>
        </w:numPr>
        <w:spacing w:line="480" w:lineRule="auto"/>
        <w:ind w:left="426" w:hanging="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Apakah bapak/ibu menggunakan bahan yang ramah lingkungan dalam melakukan proses produksi?</w:t>
      </w:r>
    </w:p>
    <w:p w14:paraId="043FCD51" w14:textId="019EB387" w:rsidR="003F26F7" w:rsidRPr="009907A7" w:rsidRDefault="003F26F7" w:rsidP="002F3D5E">
      <w:pPr>
        <w:pStyle w:val="ListParagraph"/>
        <w:numPr>
          <w:ilvl w:val="0"/>
          <w:numId w:val="15"/>
        </w:numPr>
        <w:spacing w:line="480" w:lineRule="auto"/>
        <w:ind w:left="426" w:hanging="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Apakah selama bapak/ibu menjadi penenun pernah diadakan sosialisasi terkait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w:t>
      </w:r>
    </w:p>
    <w:p w14:paraId="1EB45CA4" w14:textId="56100248" w:rsidR="00C86F21" w:rsidRPr="00C86F21" w:rsidRDefault="00C86F21" w:rsidP="002F3D5E">
      <w:pPr>
        <w:pStyle w:val="ListParagraph"/>
        <w:numPr>
          <w:ilvl w:val="0"/>
          <w:numId w:val="15"/>
        </w:numPr>
        <w:spacing w:after="0" w:line="480" w:lineRule="auto"/>
        <w:ind w:left="426" w:hanging="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Bagaimana tanggapan bapak/ibu terkait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 hasil usaha?</w:t>
      </w:r>
    </w:p>
    <w:p w14:paraId="0852CC9C" w14:textId="77777777" w:rsidR="00C92E04" w:rsidRDefault="00C92E04" w:rsidP="002F3D5E">
      <w:pPr>
        <w:pStyle w:val="ListParagraph"/>
        <w:numPr>
          <w:ilvl w:val="0"/>
          <w:numId w:val="15"/>
        </w:numPr>
        <w:spacing w:line="480" w:lineRule="auto"/>
        <w:ind w:left="426" w:hanging="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Bagaimanakah cara </w:t>
      </w:r>
      <w:r w:rsidR="005124C3">
        <w:rPr>
          <w:rFonts w:asciiTheme="majorBidi" w:eastAsia="Times New Roman" w:hAnsiTheme="majorBidi" w:cstheme="majorBidi"/>
          <w:sz w:val="24"/>
          <w:szCs w:val="24"/>
        </w:rPr>
        <w:t>bapak/ibu mengelola</w:t>
      </w:r>
      <w:r w:rsidR="008538E8">
        <w:rPr>
          <w:rFonts w:asciiTheme="majorBidi" w:eastAsia="Times New Roman" w:hAnsiTheme="majorBidi" w:cstheme="majorBidi"/>
          <w:sz w:val="24"/>
          <w:szCs w:val="24"/>
        </w:rPr>
        <w:t xml:space="preserve"> limbah </w:t>
      </w:r>
      <w:r w:rsidR="005124C3">
        <w:rPr>
          <w:rFonts w:asciiTheme="majorBidi" w:eastAsia="Times New Roman" w:hAnsiTheme="majorBidi" w:cstheme="majorBidi"/>
          <w:sz w:val="24"/>
          <w:szCs w:val="24"/>
        </w:rPr>
        <w:t xml:space="preserve">cair </w:t>
      </w:r>
      <w:r w:rsidR="008538E8">
        <w:rPr>
          <w:rFonts w:asciiTheme="majorBidi" w:eastAsia="Times New Roman" w:hAnsiTheme="majorBidi" w:cstheme="majorBidi"/>
          <w:sz w:val="24"/>
          <w:szCs w:val="24"/>
        </w:rPr>
        <w:t xml:space="preserve">yang </w:t>
      </w:r>
      <w:r w:rsidR="005124C3">
        <w:rPr>
          <w:rFonts w:asciiTheme="majorBidi" w:eastAsia="Times New Roman" w:hAnsiTheme="majorBidi" w:cstheme="majorBidi"/>
          <w:sz w:val="24"/>
          <w:szCs w:val="24"/>
        </w:rPr>
        <w:t>dihasilkan dari aktivitas pewarnaan benang?</w:t>
      </w:r>
    </w:p>
    <w:p w14:paraId="6B8025A8" w14:textId="5D02FCE8" w:rsidR="00C92E04" w:rsidRDefault="00C92E04" w:rsidP="002F3D5E">
      <w:pPr>
        <w:pStyle w:val="ListParagraph"/>
        <w:numPr>
          <w:ilvl w:val="0"/>
          <w:numId w:val="15"/>
        </w:numPr>
        <w:spacing w:line="480" w:lineRule="auto"/>
        <w:ind w:left="426" w:hanging="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Apakah bapak/ibu mengetahui adanya sarana </w:t>
      </w:r>
      <w:r w:rsidR="008538E8">
        <w:rPr>
          <w:rFonts w:asciiTheme="majorBidi" w:eastAsia="Times New Roman" w:hAnsiTheme="majorBidi" w:cstheme="majorBidi"/>
          <w:sz w:val="24"/>
          <w:szCs w:val="24"/>
        </w:rPr>
        <w:t>Instalasi Peng</w:t>
      </w:r>
      <w:r w:rsidR="00CA1CAE">
        <w:rPr>
          <w:rFonts w:asciiTheme="majorBidi" w:eastAsia="Times New Roman" w:hAnsiTheme="majorBidi" w:cstheme="majorBidi"/>
          <w:sz w:val="24"/>
          <w:szCs w:val="24"/>
        </w:rPr>
        <w:t>olahan</w:t>
      </w:r>
      <w:r w:rsidR="008538E8">
        <w:rPr>
          <w:rFonts w:asciiTheme="majorBidi" w:eastAsia="Times New Roman" w:hAnsiTheme="majorBidi" w:cstheme="majorBidi"/>
          <w:sz w:val="24"/>
          <w:szCs w:val="24"/>
        </w:rPr>
        <w:t xml:space="preserve"> Air Limbah </w:t>
      </w:r>
      <w:r w:rsidR="00C86F21">
        <w:rPr>
          <w:rFonts w:asciiTheme="majorBidi" w:eastAsia="Times New Roman" w:hAnsiTheme="majorBidi" w:cstheme="majorBidi"/>
          <w:sz w:val="24"/>
          <w:szCs w:val="24"/>
        </w:rPr>
        <w:t xml:space="preserve">(IPAL) </w:t>
      </w:r>
      <w:r w:rsidR="008538E8">
        <w:rPr>
          <w:rFonts w:asciiTheme="majorBidi" w:eastAsia="Times New Roman" w:hAnsiTheme="majorBidi" w:cstheme="majorBidi"/>
          <w:sz w:val="24"/>
          <w:szCs w:val="24"/>
        </w:rPr>
        <w:t>yang terdapat pada RT 02? D</w:t>
      </w:r>
      <w:r w:rsidR="00C86F21">
        <w:rPr>
          <w:rFonts w:asciiTheme="majorBidi" w:eastAsia="Times New Roman" w:hAnsiTheme="majorBidi" w:cstheme="majorBidi"/>
          <w:sz w:val="24"/>
          <w:szCs w:val="24"/>
        </w:rPr>
        <w:t xml:space="preserve">an </w:t>
      </w:r>
      <w:r w:rsidR="008538E8">
        <w:rPr>
          <w:rFonts w:asciiTheme="majorBidi" w:eastAsia="Times New Roman" w:hAnsiTheme="majorBidi" w:cstheme="majorBidi"/>
          <w:sz w:val="24"/>
          <w:szCs w:val="24"/>
        </w:rPr>
        <w:t>apakah sebelum sarana tersebut rusak bapak/ibu menggunakannya untuk mengelola limbah hasil usaha?</w:t>
      </w:r>
    </w:p>
    <w:p w14:paraId="2E318595" w14:textId="77777777" w:rsidR="00C86F21" w:rsidRDefault="00C86F21" w:rsidP="002F3D5E">
      <w:pPr>
        <w:pStyle w:val="ListParagraph"/>
        <w:numPr>
          <w:ilvl w:val="0"/>
          <w:numId w:val="16"/>
        </w:num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Jika iya, apakah manfaat yang bapak/ibu rasakan?</w:t>
      </w:r>
    </w:p>
    <w:p w14:paraId="3CDE802B" w14:textId="77777777" w:rsidR="00C86F21" w:rsidRPr="00C86F21" w:rsidRDefault="00C86F21" w:rsidP="002F3D5E">
      <w:pPr>
        <w:pStyle w:val="ListParagraph"/>
        <w:numPr>
          <w:ilvl w:val="0"/>
          <w:numId w:val="16"/>
        </w:numPr>
        <w:spacing w:line="480" w:lineRule="auto"/>
        <w:jc w:val="both"/>
        <w:rPr>
          <w:rFonts w:asciiTheme="majorBidi" w:eastAsia="Times New Roman" w:hAnsiTheme="majorBidi" w:cstheme="majorBidi"/>
          <w:sz w:val="24"/>
          <w:szCs w:val="24"/>
        </w:rPr>
      </w:pPr>
      <w:r w:rsidRPr="00C86F21">
        <w:rPr>
          <w:rFonts w:asciiTheme="majorBidi" w:eastAsia="Times New Roman" w:hAnsiTheme="majorBidi" w:cstheme="majorBidi"/>
          <w:sz w:val="24"/>
          <w:szCs w:val="24"/>
        </w:rPr>
        <w:t>Jika tidak, apakah alasan bapak/ibu memilih untuk tidak menggunakan sarana tersebut?</w:t>
      </w:r>
    </w:p>
    <w:p w14:paraId="3EE7BFB2" w14:textId="77777777" w:rsidR="009907A7" w:rsidRPr="009907A7" w:rsidRDefault="009907A7" w:rsidP="002F3D5E">
      <w:pPr>
        <w:pStyle w:val="ListParagraph"/>
        <w:numPr>
          <w:ilvl w:val="0"/>
          <w:numId w:val="15"/>
        </w:numPr>
        <w:spacing w:line="480" w:lineRule="auto"/>
        <w:ind w:left="426" w:hanging="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Bagaimana tanggapan bapak/ibu mengenai tanggung jawab sebagai pelaku usaha terhadap lingkungan dan sosial?</w:t>
      </w:r>
    </w:p>
    <w:p w14:paraId="5BB1F3D8" w14:textId="77777777" w:rsidR="009907A7" w:rsidRDefault="009907A7" w:rsidP="002F3D5E">
      <w:pPr>
        <w:pStyle w:val="ListParagraph"/>
        <w:numPr>
          <w:ilvl w:val="0"/>
          <w:numId w:val="15"/>
        </w:numPr>
        <w:spacing w:line="480" w:lineRule="auto"/>
        <w:ind w:left="426" w:hanging="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Apakah bap</w:t>
      </w:r>
      <w:r w:rsidR="0072545B">
        <w:rPr>
          <w:rFonts w:asciiTheme="majorBidi" w:eastAsia="Times New Roman" w:hAnsiTheme="majorBidi" w:cstheme="majorBidi"/>
          <w:sz w:val="24"/>
          <w:szCs w:val="24"/>
        </w:rPr>
        <w:t>ak/</w:t>
      </w:r>
      <w:r>
        <w:rPr>
          <w:rFonts w:asciiTheme="majorBidi" w:eastAsia="Times New Roman" w:hAnsiTheme="majorBidi" w:cstheme="majorBidi"/>
          <w:sz w:val="24"/>
          <w:szCs w:val="24"/>
        </w:rPr>
        <w:t xml:space="preserve">ibu mengetahui adanya biaya </w:t>
      </w:r>
      <w:r w:rsidR="003F26F7">
        <w:rPr>
          <w:rFonts w:asciiTheme="majorBidi" w:eastAsia="Times New Roman" w:hAnsiTheme="majorBidi" w:cstheme="majorBidi"/>
          <w:sz w:val="24"/>
          <w:szCs w:val="24"/>
        </w:rPr>
        <w:t>untuk mengelola limbah</w:t>
      </w:r>
      <w:r>
        <w:rPr>
          <w:rFonts w:asciiTheme="majorBidi" w:eastAsia="Times New Roman" w:hAnsiTheme="majorBidi" w:cstheme="majorBidi"/>
          <w:sz w:val="24"/>
          <w:szCs w:val="24"/>
        </w:rPr>
        <w:t xml:space="preserve"> yang menjadi bagian dari biaya usaha?</w:t>
      </w:r>
      <w:r w:rsidR="00661843">
        <w:rPr>
          <w:rFonts w:asciiTheme="majorBidi" w:eastAsia="Times New Roman" w:hAnsiTheme="majorBidi" w:cstheme="majorBidi"/>
          <w:sz w:val="24"/>
          <w:szCs w:val="24"/>
        </w:rPr>
        <w:t xml:space="preserve"> Bagaimana tanggapan bapak/ibu terhadap biaya tersebut?</w:t>
      </w:r>
    </w:p>
    <w:p w14:paraId="54E479B0" w14:textId="77777777" w:rsidR="005D2F30" w:rsidRDefault="005D2F30" w:rsidP="002F3D5E">
      <w:pPr>
        <w:pStyle w:val="ListParagraph"/>
        <w:numPr>
          <w:ilvl w:val="0"/>
          <w:numId w:val="15"/>
        </w:numPr>
        <w:spacing w:line="480" w:lineRule="auto"/>
        <w:ind w:left="426" w:hanging="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Apakah dalam menjalankan kegiatan usaha bapak/ibu ada mengalokasikan biaya untuk mengelola limbah hasil usaha?</w:t>
      </w:r>
    </w:p>
    <w:p w14:paraId="5C1D3512" w14:textId="77777777" w:rsidR="008538E8" w:rsidRDefault="00C86F21" w:rsidP="002F3D5E">
      <w:pPr>
        <w:pStyle w:val="ListParagraph"/>
        <w:numPr>
          <w:ilvl w:val="0"/>
          <w:numId w:val="15"/>
        </w:numPr>
        <w:spacing w:line="480" w:lineRule="auto"/>
        <w:ind w:left="426" w:hanging="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 xml:space="preserve">Bagaimana tanggapan bapak/ibu apabila di masa mendatang akan dikenakan iuran perbulan untuk menggunakan sarana IPAL? </w:t>
      </w:r>
    </w:p>
    <w:bookmarkEnd w:id="1050"/>
    <w:p w14:paraId="6789CF19" w14:textId="77777777" w:rsidR="008F23B2" w:rsidRDefault="008F23B2" w:rsidP="00765DC4">
      <w:pPr>
        <w:spacing w:line="480" w:lineRule="auto"/>
        <w:jc w:val="both"/>
        <w:rPr>
          <w:rFonts w:asciiTheme="majorBidi" w:eastAsia="Times New Roman" w:hAnsiTheme="majorBidi" w:cstheme="majorBidi"/>
          <w:sz w:val="24"/>
          <w:szCs w:val="24"/>
        </w:rPr>
        <w:sectPr w:rsidR="008F23B2" w:rsidSect="008B2C41">
          <w:headerReference w:type="first" r:id="rId35"/>
          <w:footerReference w:type="first" r:id="rId36"/>
          <w:pgSz w:w="11907" w:h="16839" w:code="9"/>
          <w:pgMar w:top="2268" w:right="1701" w:bottom="1701" w:left="2268" w:header="708" w:footer="708" w:gutter="0"/>
          <w:cols w:space="708"/>
          <w:titlePg/>
          <w:docGrid w:linePitch="360"/>
        </w:sectPr>
      </w:pPr>
    </w:p>
    <w:p w14:paraId="69D794CC" w14:textId="704BC4AC" w:rsidR="00FF7501" w:rsidRPr="00FF7501" w:rsidRDefault="00FF7501" w:rsidP="00FF7501">
      <w:pPr>
        <w:keepNext/>
        <w:spacing w:after="0" w:line="360" w:lineRule="auto"/>
        <w:jc w:val="center"/>
        <w:rPr>
          <w:rFonts w:asciiTheme="majorBidi" w:hAnsiTheme="majorBidi" w:cstheme="majorBidi"/>
          <w:b/>
          <w:bCs/>
          <w:sz w:val="24"/>
          <w:szCs w:val="24"/>
        </w:rPr>
      </w:pPr>
      <w:bookmarkStart w:id="1051" w:name="_Toc203066629"/>
      <w:r w:rsidRPr="00FF7501">
        <w:rPr>
          <w:rFonts w:ascii="Times New Roman" w:hAnsi="Times New Roman" w:cs="Times New Roman"/>
          <w:b/>
          <w:bCs/>
          <w:sz w:val="24"/>
          <w:szCs w:val="24"/>
        </w:rPr>
        <w:lastRenderedPageBreak/>
        <w:t xml:space="preserve">Lampiran </w:t>
      </w:r>
      <w:r w:rsidRPr="00FF7501">
        <w:rPr>
          <w:rFonts w:ascii="Times New Roman" w:hAnsi="Times New Roman" w:cs="Times New Roman"/>
          <w:b/>
          <w:bCs/>
          <w:sz w:val="24"/>
          <w:szCs w:val="24"/>
        </w:rPr>
        <w:fldChar w:fldCharType="begin"/>
      </w:r>
      <w:r w:rsidRPr="00FF7501">
        <w:rPr>
          <w:rFonts w:ascii="Times New Roman" w:hAnsi="Times New Roman" w:cs="Times New Roman"/>
          <w:b/>
          <w:bCs/>
          <w:sz w:val="24"/>
          <w:szCs w:val="24"/>
        </w:rPr>
        <w:instrText xml:space="preserve"> SEQ Lampiran \* ARABIC </w:instrText>
      </w:r>
      <w:r w:rsidRPr="00FF7501">
        <w:rPr>
          <w:rFonts w:ascii="Times New Roman" w:hAnsi="Times New Roman" w:cs="Times New Roman"/>
          <w:b/>
          <w:bCs/>
          <w:sz w:val="24"/>
          <w:szCs w:val="24"/>
        </w:rPr>
        <w:fldChar w:fldCharType="separate"/>
      </w:r>
      <w:r w:rsidR="000F1074">
        <w:rPr>
          <w:rFonts w:ascii="Times New Roman" w:hAnsi="Times New Roman" w:cs="Times New Roman"/>
          <w:b/>
          <w:bCs/>
          <w:noProof/>
          <w:sz w:val="24"/>
          <w:szCs w:val="24"/>
        </w:rPr>
        <w:t>2</w:t>
      </w:r>
      <w:r w:rsidRPr="00FF7501">
        <w:rPr>
          <w:rFonts w:ascii="Times New Roman" w:hAnsi="Times New Roman" w:cs="Times New Roman"/>
          <w:b/>
          <w:bCs/>
          <w:sz w:val="24"/>
          <w:szCs w:val="24"/>
        </w:rPr>
        <w:fldChar w:fldCharType="end"/>
      </w:r>
      <w:r>
        <w:t xml:space="preserve"> </w:t>
      </w:r>
      <w:r w:rsidR="008F23B2" w:rsidRPr="00273865">
        <w:rPr>
          <w:rFonts w:asciiTheme="majorBidi" w:hAnsiTheme="majorBidi" w:cstheme="majorBidi"/>
          <w:b/>
          <w:bCs/>
          <w:sz w:val="24"/>
          <w:szCs w:val="24"/>
        </w:rPr>
        <w:t xml:space="preserve">Transkrip </w:t>
      </w:r>
      <w:r>
        <w:rPr>
          <w:rFonts w:asciiTheme="majorBidi" w:hAnsiTheme="majorBidi" w:cstheme="majorBidi"/>
          <w:b/>
          <w:bCs/>
          <w:sz w:val="24"/>
          <w:szCs w:val="24"/>
        </w:rPr>
        <w:t xml:space="preserve">&amp; Kodifikasi </w:t>
      </w:r>
      <w:r w:rsidR="008F23B2" w:rsidRPr="00273865">
        <w:rPr>
          <w:rFonts w:asciiTheme="majorBidi" w:hAnsiTheme="majorBidi" w:cstheme="majorBidi"/>
          <w:b/>
          <w:bCs/>
          <w:sz w:val="24"/>
          <w:szCs w:val="24"/>
        </w:rPr>
        <w:t xml:space="preserve">Wawancara </w:t>
      </w:r>
      <w:r w:rsidR="008F3468" w:rsidRPr="00273865">
        <w:rPr>
          <w:rFonts w:asciiTheme="majorBidi" w:hAnsiTheme="majorBidi" w:cstheme="majorBidi"/>
          <w:b/>
          <w:bCs/>
          <w:sz w:val="24"/>
          <w:szCs w:val="24"/>
        </w:rPr>
        <w:t>Infor</w:t>
      </w:r>
      <w:r w:rsidR="00521ED7" w:rsidRPr="00273865">
        <w:rPr>
          <w:rFonts w:asciiTheme="majorBidi" w:hAnsiTheme="majorBidi" w:cstheme="majorBidi"/>
          <w:b/>
          <w:bCs/>
          <w:sz w:val="24"/>
          <w:szCs w:val="24"/>
        </w:rPr>
        <w:t xml:space="preserve">man 1, </w:t>
      </w:r>
      <w:r w:rsidR="00C22E73" w:rsidRPr="00273865">
        <w:rPr>
          <w:rFonts w:asciiTheme="majorBidi" w:hAnsiTheme="majorBidi" w:cstheme="majorBidi"/>
          <w:b/>
          <w:bCs/>
          <w:sz w:val="24"/>
          <w:szCs w:val="24"/>
        </w:rPr>
        <w:t>Wawancara Pertama</w:t>
      </w:r>
      <w:bookmarkEnd w:id="1051"/>
    </w:p>
    <w:tbl>
      <w:tblPr>
        <w:tblStyle w:val="TableGrid"/>
        <w:tblW w:w="0" w:type="auto"/>
        <w:tblInd w:w="3652" w:type="dxa"/>
        <w:tblLook w:val="04A0" w:firstRow="1" w:lastRow="0" w:firstColumn="1" w:lastColumn="0" w:noHBand="0" w:noVBand="1"/>
      </w:tblPr>
      <w:tblGrid>
        <w:gridCol w:w="2044"/>
        <w:gridCol w:w="284"/>
        <w:gridCol w:w="4677"/>
      </w:tblGrid>
      <w:tr w:rsidR="008F23B2" w14:paraId="24E056A8" w14:textId="77777777" w:rsidTr="00AA7C4A">
        <w:tc>
          <w:tcPr>
            <w:tcW w:w="2044" w:type="dxa"/>
          </w:tcPr>
          <w:p w14:paraId="6659EE84"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No. Wawancara</w:t>
            </w:r>
          </w:p>
        </w:tc>
        <w:tc>
          <w:tcPr>
            <w:tcW w:w="284" w:type="dxa"/>
          </w:tcPr>
          <w:p w14:paraId="23203B29" w14:textId="77777777" w:rsidR="008F23B2" w:rsidRDefault="008F23B2" w:rsidP="00521ED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4677" w:type="dxa"/>
          </w:tcPr>
          <w:p w14:paraId="268A5B61"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r>
      <w:tr w:rsidR="008F23B2" w14:paraId="3C0393F9" w14:textId="77777777" w:rsidTr="00AA7C4A">
        <w:tc>
          <w:tcPr>
            <w:tcW w:w="2044" w:type="dxa"/>
          </w:tcPr>
          <w:p w14:paraId="4D692A45"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Informan (Inisial)</w:t>
            </w:r>
          </w:p>
        </w:tc>
        <w:tc>
          <w:tcPr>
            <w:tcW w:w="284" w:type="dxa"/>
          </w:tcPr>
          <w:p w14:paraId="56877E98" w14:textId="77777777" w:rsidR="008F23B2" w:rsidRDefault="008F23B2" w:rsidP="00521ED7">
            <w:pPr>
              <w:jc w:val="center"/>
            </w:pPr>
            <w:r w:rsidRPr="00E8256F">
              <w:rPr>
                <w:rFonts w:asciiTheme="majorBidi" w:eastAsia="Times New Roman" w:hAnsiTheme="majorBidi" w:cstheme="majorBidi"/>
                <w:sz w:val="24"/>
                <w:szCs w:val="24"/>
              </w:rPr>
              <w:t>:</w:t>
            </w:r>
          </w:p>
        </w:tc>
        <w:tc>
          <w:tcPr>
            <w:tcW w:w="4677" w:type="dxa"/>
          </w:tcPr>
          <w:p w14:paraId="27106BC8"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Informan (S)</w:t>
            </w:r>
          </w:p>
        </w:tc>
      </w:tr>
      <w:tr w:rsidR="008F23B2" w14:paraId="3F99B8DE" w14:textId="77777777" w:rsidTr="00AA7C4A">
        <w:tc>
          <w:tcPr>
            <w:tcW w:w="2044" w:type="dxa"/>
          </w:tcPr>
          <w:p w14:paraId="705099C3"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Jenis Kelamin</w:t>
            </w:r>
          </w:p>
        </w:tc>
        <w:tc>
          <w:tcPr>
            <w:tcW w:w="284" w:type="dxa"/>
          </w:tcPr>
          <w:p w14:paraId="5F27B3AA" w14:textId="77777777" w:rsidR="008F23B2" w:rsidRDefault="008F23B2" w:rsidP="00521ED7">
            <w:pPr>
              <w:jc w:val="center"/>
            </w:pPr>
            <w:r w:rsidRPr="00E8256F">
              <w:rPr>
                <w:rFonts w:asciiTheme="majorBidi" w:eastAsia="Times New Roman" w:hAnsiTheme="majorBidi" w:cstheme="majorBidi"/>
                <w:sz w:val="24"/>
                <w:szCs w:val="24"/>
              </w:rPr>
              <w:t>:</w:t>
            </w:r>
          </w:p>
        </w:tc>
        <w:tc>
          <w:tcPr>
            <w:tcW w:w="4677" w:type="dxa"/>
          </w:tcPr>
          <w:p w14:paraId="11247B45"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Perempuan</w:t>
            </w:r>
          </w:p>
        </w:tc>
      </w:tr>
      <w:tr w:rsidR="00521ED7" w14:paraId="29B423DC" w14:textId="77777777" w:rsidTr="00AA7C4A">
        <w:tc>
          <w:tcPr>
            <w:tcW w:w="2044" w:type="dxa"/>
          </w:tcPr>
          <w:p w14:paraId="0755FC56" w14:textId="77777777" w:rsidR="00521ED7" w:rsidRDefault="00521ED7"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Status </w:t>
            </w:r>
          </w:p>
        </w:tc>
        <w:tc>
          <w:tcPr>
            <w:tcW w:w="284" w:type="dxa"/>
          </w:tcPr>
          <w:p w14:paraId="08BE2100" w14:textId="77777777" w:rsidR="00521ED7" w:rsidRPr="00E8256F" w:rsidRDefault="00521ED7" w:rsidP="00521ED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4677" w:type="dxa"/>
          </w:tcPr>
          <w:p w14:paraId="0104A17F" w14:textId="77777777" w:rsidR="00521ED7" w:rsidRDefault="00521ED7"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Ketua Usaha Bersama (KUB) Tenun</w:t>
            </w:r>
          </w:p>
        </w:tc>
      </w:tr>
      <w:tr w:rsidR="008F23B2" w14:paraId="3C8E96D1" w14:textId="77777777" w:rsidTr="00AA7C4A">
        <w:tc>
          <w:tcPr>
            <w:tcW w:w="2044" w:type="dxa"/>
          </w:tcPr>
          <w:p w14:paraId="7ED07487"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Peneliti</w:t>
            </w:r>
          </w:p>
        </w:tc>
        <w:tc>
          <w:tcPr>
            <w:tcW w:w="284" w:type="dxa"/>
          </w:tcPr>
          <w:p w14:paraId="1E1360EF" w14:textId="77777777" w:rsidR="008F23B2" w:rsidRDefault="008F23B2" w:rsidP="00521ED7">
            <w:pPr>
              <w:jc w:val="center"/>
            </w:pPr>
            <w:r w:rsidRPr="00E8256F">
              <w:rPr>
                <w:rFonts w:asciiTheme="majorBidi" w:eastAsia="Times New Roman" w:hAnsiTheme="majorBidi" w:cstheme="majorBidi"/>
                <w:sz w:val="24"/>
                <w:szCs w:val="24"/>
              </w:rPr>
              <w:t>:</w:t>
            </w:r>
          </w:p>
        </w:tc>
        <w:tc>
          <w:tcPr>
            <w:tcW w:w="4677" w:type="dxa"/>
          </w:tcPr>
          <w:p w14:paraId="687A72AF"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Ria Ardiani (RA)</w:t>
            </w:r>
          </w:p>
        </w:tc>
      </w:tr>
      <w:tr w:rsidR="008F23B2" w14:paraId="7E5B8A53" w14:textId="77777777" w:rsidTr="00AA7C4A">
        <w:tc>
          <w:tcPr>
            <w:tcW w:w="2044" w:type="dxa"/>
          </w:tcPr>
          <w:p w14:paraId="453C9157"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Tipe Wawancara</w:t>
            </w:r>
          </w:p>
        </w:tc>
        <w:tc>
          <w:tcPr>
            <w:tcW w:w="284" w:type="dxa"/>
          </w:tcPr>
          <w:p w14:paraId="3FA08009" w14:textId="77777777" w:rsidR="008F23B2" w:rsidRDefault="008F23B2" w:rsidP="00521ED7">
            <w:pPr>
              <w:jc w:val="center"/>
            </w:pPr>
            <w:r w:rsidRPr="00E8256F">
              <w:rPr>
                <w:rFonts w:asciiTheme="majorBidi" w:eastAsia="Times New Roman" w:hAnsiTheme="majorBidi" w:cstheme="majorBidi"/>
                <w:sz w:val="24"/>
                <w:szCs w:val="24"/>
              </w:rPr>
              <w:t>:</w:t>
            </w:r>
          </w:p>
        </w:tc>
        <w:tc>
          <w:tcPr>
            <w:tcW w:w="4677" w:type="dxa"/>
          </w:tcPr>
          <w:p w14:paraId="0B5CB369"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Semi terstuktur</w:t>
            </w:r>
          </w:p>
        </w:tc>
      </w:tr>
      <w:tr w:rsidR="008F23B2" w14:paraId="5E9DCB71" w14:textId="77777777" w:rsidTr="00AA7C4A">
        <w:tc>
          <w:tcPr>
            <w:tcW w:w="2044" w:type="dxa"/>
          </w:tcPr>
          <w:p w14:paraId="18D6816C" w14:textId="77777777" w:rsidR="008F23B2" w:rsidRDefault="0065249D"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Hari, </w:t>
            </w:r>
            <w:r w:rsidR="008F23B2">
              <w:rPr>
                <w:rFonts w:asciiTheme="majorBidi" w:eastAsia="Times New Roman" w:hAnsiTheme="majorBidi" w:cstheme="majorBidi"/>
                <w:sz w:val="24"/>
                <w:szCs w:val="24"/>
              </w:rPr>
              <w:t>Tanggal</w:t>
            </w:r>
          </w:p>
        </w:tc>
        <w:tc>
          <w:tcPr>
            <w:tcW w:w="284" w:type="dxa"/>
          </w:tcPr>
          <w:p w14:paraId="782FDC08" w14:textId="77777777" w:rsidR="008F23B2" w:rsidRDefault="008F23B2" w:rsidP="00521ED7">
            <w:pPr>
              <w:jc w:val="center"/>
            </w:pPr>
            <w:r w:rsidRPr="00E8256F">
              <w:rPr>
                <w:rFonts w:asciiTheme="majorBidi" w:eastAsia="Times New Roman" w:hAnsiTheme="majorBidi" w:cstheme="majorBidi"/>
                <w:sz w:val="24"/>
                <w:szCs w:val="24"/>
              </w:rPr>
              <w:t>:</w:t>
            </w:r>
          </w:p>
        </w:tc>
        <w:tc>
          <w:tcPr>
            <w:tcW w:w="4677" w:type="dxa"/>
          </w:tcPr>
          <w:p w14:paraId="5F1909E7" w14:textId="77777777" w:rsidR="008F23B2" w:rsidRDefault="0065249D"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Jumat, 24 Mei 2024</w:t>
            </w:r>
          </w:p>
        </w:tc>
      </w:tr>
      <w:tr w:rsidR="008F23B2" w14:paraId="12725B68" w14:textId="77777777" w:rsidTr="00AA7C4A">
        <w:tc>
          <w:tcPr>
            <w:tcW w:w="2044" w:type="dxa"/>
          </w:tcPr>
          <w:p w14:paraId="669296CC"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Waktu</w:t>
            </w:r>
          </w:p>
        </w:tc>
        <w:tc>
          <w:tcPr>
            <w:tcW w:w="284" w:type="dxa"/>
          </w:tcPr>
          <w:p w14:paraId="20B00DC4" w14:textId="77777777" w:rsidR="008F23B2" w:rsidRDefault="008F23B2" w:rsidP="00521ED7">
            <w:pPr>
              <w:jc w:val="center"/>
            </w:pPr>
            <w:r w:rsidRPr="00E8256F">
              <w:rPr>
                <w:rFonts w:asciiTheme="majorBidi" w:eastAsia="Times New Roman" w:hAnsiTheme="majorBidi" w:cstheme="majorBidi"/>
                <w:sz w:val="24"/>
                <w:szCs w:val="24"/>
              </w:rPr>
              <w:t>:</w:t>
            </w:r>
          </w:p>
        </w:tc>
        <w:tc>
          <w:tcPr>
            <w:tcW w:w="4677" w:type="dxa"/>
          </w:tcPr>
          <w:p w14:paraId="1D0CE322" w14:textId="77777777" w:rsidR="008F23B2" w:rsidRDefault="0065249D"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16.46 WITA</w:t>
            </w:r>
          </w:p>
        </w:tc>
      </w:tr>
      <w:tr w:rsidR="008F23B2" w14:paraId="4B141ACE" w14:textId="77777777" w:rsidTr="00AA7C4A">
        <w:tc>
          <w:tcPr>
            <w:tcW w:w="2044" w:type="dxa"/>
          </w:tcPr>
          <w:p w14:paraId="48296645"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Lokasi</w:t>
            </w:r>
          </w:p>
        </w:tc>
        <w:tc>
          <w:tcPr>
            <w:tcW w:w="284" w:type="dxa"/>
          </w:tcPr>
          <w:p w14:paraId="77453576" w14:textId="77777777" w:rsidR="008F23B2" w:rsidRPr="00E8256F" w:rsidRDefault="008F23B2" w:rsidP="00521ED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4677" w:type="dxa"/>
          </w:tcPr>
          <w:p w14:paraId="3520EC40" w14:textId="77777777" w:rsidR="008F23B2" w:rsidRDefault="0065249D"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Rumah Informan (Jalan Hos Cokro Aminoto)</w:t>
            </w:r>
          </w:p>
        </w:tc>
      </w:tr>
      <w:tr w:rsidR="008F23B2" w14:paraId="0F041972" w14:textId="77777777" w:rsidTr="00AA7C4A">
        <w:tc>
          <w:tcPr>
            <w:tcW w:w="2044" w:type="dxa"/>
          </w:tcPr>
          <w:p w14:paraId="5D553C95" w14:textId="77777777" w:rsidR="008F23B2" w:rsidRDefault="008F23B2"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Kode</w:t>
            </w:r>
          </w:p>
        </w:tc>
        <w:tc>
          <w:tcPr>
            <w:tcW w:w="284" w:type="dxa"/>
          </w:tcPr>
          <w:p w14:paraId="2A02019D" w14:textId="77777777" w:rsidR="008F23B2" w:rsidRDefault="008F23B2" w:rsidP="00521ED7">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4677" w:type="dxa"/>
          </w:tcPr>
          <w:p w14:paraId="2A04A393" w14:textId="77777777" w:rsidR="008F23B2" w:rsidRDefault="0065249D" w:rsidP="00521ED7">
            <w:pPr>
              <w:rPr>
                <w:rFonts w:asciiTheme="majorBidi" w:eastAsia="Times New Roman" w:hAnsiTheme="majorBidi" w:cstheme="majorBidi"/>
                <w:sz w:val="24"/>
                <w:szCs w:val="24"/>
              </w:rPr>
            </w:pPr>
            <w:r>
              <w:rPr>
                <w:rFonts w:asciiTheme="majorBidi" w:eastAsia="Times New Roman" w:hAnsiTheme="majorBidi" w:cstheme="majorBidi"/>
                <w:sz w:val="24"/>
                <w:szCs w:val="24"/>
              </w:rPr>
              <w:t>A</w:t>
            </w:r>
            <w:r w:rsidR="00521ED7">
              <w:rPr>
                <w:rFonts w:asciiTheme="majorBidi" w:eastAsia="Times New Roman" w:hAnsiTheme="majorBidi" w:cstheme="majorBidi"/>
                <w:sz w:val="24"/>
                <w:szCs w:val="24"/>
              </w:rPr>
              <w:t>1</w:t>
            </w:r>
          </w:p>
        </w:tc>
      </w:tr>
    </w:tbl>
    <w:p w14:paraId="2B50D221" w14:textId="77777777" w:rsidR="008F23B2" w:rsidRPr="00273865" w:rsidRDefault="008F23B2" w:rsidP="00AA7C4A">
      <w:pPr>
        <w:spacing w:after="0" w:line="480" w:lineRule="auto"/>
        <w:jc w:val="both"/>
        <w:rPr>
          <w:rFonts w:asciiTheme="majorBidi" w:eastAsia="Times New Roman" w:hAnsiTheme="majorBidi" w:cstheme="majorBidi"/>
          <w:b/>
          <w:bCs/>
          <w:sz w:val="24"/>
          <w:szCs w:val="24"/>
        </w:rPr>
      </w:pPr>
    </w:p>
    <w:tbl>
      <w:tblPr>
        <w:tblStyle w:val="TableGrid"/>
        <w:tblW w:w="14459" w:type="dxa"/>
        <w:tblInd w:w="-176" w:type="dxa"/>
        <w:tblLayout w:type="fixed"/>
        <w:tblLook w:val="04A0" w:firstRow="1" w:lastRow="0" w:firstColumn="1" w:lastColumn="0" w:noHBand="0" w:noVBand="1"/>
      </w:tblPr>
      <w:tblGrid>
        <w:gridCol w:w="570"/>
        <w:gridCol w:w="990"/>
        <w:gridCol w:w="284"/>
        <w:gridCol w:w="6520"/>
        <w:gridCol w:w="3119"/>
        <w:gridCol w:w="2976"/>
      </w:tblGrid>
      <w:tr w:rsidR="00AE5DEE" w:rsidRPr="00FF6310" w14:paraId="39E3D546" w14:textId="77777777" w:rsidTr="00245BAD">
        <w:trPr>
          <w:trHeight w:val="94"/>
          <w:tblHeader/>
        </w:trPr>
        <w:tc>
          <w:tcPr>
            <w:tcW w:w="570" w:type="dxa"/>
            <w:vMerge w:val="restart"/>
            <w:vAlign w:val="center"/>
          </w:tcPr>
          <w:p w14:paraId="7C968582"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No.</w:t>
            </w:r>
          </w:p>
        </w:tc>
        <w:tc>
          <w:tcPr>
            <w:tcW w:w="990" w:type="dxa"/>
            <w:vMerge w:val="restart"/>
            <w:vAlign w:val="center"/>
          </w:tcPr>
          <w:p w14:paraId="358CD6FF"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Inisial</w:t>
            </w:r>
          </w:p>
        </w:tc>
        <w:tc>
          <w:tcPr>
            <w:tcW w:w="284" w:type="dxa"/>
            <w:vMerge w:val="restart"/>
            <w:vAlign w:val="center"/>
          </w:tcPr>
          <w:p w14:paraId="7720B765" w14:textId="77777777" w:rsidR="00AE5DEE" w:rsidRPr="00FF6310" w:rsidRDefault="00AE5DEE" w:rsidP="00245BAD">
            <w:pPr>
              <w:jc w:val="center"/>
              <w:rPr>
                <w:rFonts w:asciiTheme="majorBidi" w:eastAsia="Times New Roman" w:hAnsiTheme="majorBidi" w:cstheme="majorBidi"/>
                <w:b/>
                <w:bCs/>
                <w:sz w:val="24"/>
                <w:szCs w:val="24"/>
              </w:rPr>
            </w:pPr>
          </w:p>
        </w:tc>
        <w:tc>
          <w:tcPr>
            <w:tcW w:w="6520" w:type="dxa"/>
            <w:vMerge w:val="restart"/>
            <w:vAlign w:val="center"/>
          </w:tcPr>
          <w:p w14:paraId="3D2897D3"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Transkrip</w:t>
            </w:r>
          </w:p>
        </w:tc>
        <w:tc>
          <w:tcPr>
            <w:tcW w:w="6095" w:type="dxa"/>
            <w:gridSpan w:val="2"/>
            <w:vAlign w:val="center"/>
          </w:tcPr>
          <w:p w14:paraId="5955567D"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Kodifikasi</w:t>
            </w:r>
          </w:p>
        </w:tc>
      </w:tr>
      <w:tr w:rsidR="00AE5DEE" w:rsidRPr="00FF6310" w14:paraId="240B38AD" w14:textId="77777777" w:rsidTr="00245BAD">
        <w:trPr>
          <w:trHeight w:val="94"/>
          <w:tblHeader/>
        </w:trPr>
        <w:tc>
          <w:tcPr>
            <w:tcW w:w="570" w:type="dxa"/>
            <w:vMerge/>
            <w:vAlign w:val="center"/>
          </w:tcPr>
          <w:p w14:paraId="7479AC6D" w14:textId="77777777" w:rsidR="00AE5DEE" w:rsidRPr="00FF6310" w:rsidRDefault="00AE5DEE" w:rsidP="00245BAD">
            <w:pPr>
              <w:jc w:val="center"/>
              <w:rPr>
                <w:rFonts w:asciiTheme="majorBidi" w:eastAsia="Times New Roman" w:hAnsiTheme="majorBidi" w:cstheme="majorBidi"/>
                <w:b/>
                <w:bCs/>
                <w:sz w:val="24"/>
                <w:szCs w:val="24"/>
              </w:rPr>
            </w:pPr>
          </w:p>
        </w:tc>
        <w:tc>
          <w:tcPr>
            <w:tcW w:w="990" w:type="dxa"/>
            <w:vMerge/>
            <w:vAlign w:val="center"/>
          </w:tcPr>
          <w:p w14:paraId="7AD8D52B" w14:textId="77777777" w:rsidR="00AE5DEE" w:rsidRPr="00FF6310" w:rsidRDefault="00AE5DEE" w:rsidP="00245BAD">
            <w:pPr>
              <w:jc w:val="center"/>
              <w:rPr>
                <w:rFonts w:asciiTheme="majorBidi" w:eastAsia="Times New Roman" w:hAnsiTheme="majorBidi" w:cstheme="majorBidi"/>
                <w:b/>
                <w:bCs/>
                <w:sz w:val="24"/>
                <w:szCs w:val="24"/>
              </w:rPr>
            </w:pPr>
          </w:p>
        </w:tc>
        <w:tc>
          <w:tcPr>
            <w:tcW w:w="284" w:type="dxa"/>
            <w:vMerge/>
            <w:vAlign w:val="center"/>
          </w:tcPr>
          <w:p w14:paraId="6B76D153" w14:textId="77777777" w:rsidR="00AE5DEE" w:rsidRPr="00FF6310" w:rsidRDefault="00AE5DEE" w:rsidP="00245BAD">
            <w:pPr>
              <w:jc w:val="center"/>
              <w:rPr>
                <w:rFonts w:asciiTheme="majorBidi" w:eastAsia="Times New Roman" w:hAnsiTheme="majorBidi" w:cstheme="majorBidi"/>
                <w:b/>
                <w:bCs/>
                <w:sz w:val="24"/>
                <w:szCs w:val="24"/>
              </w:rPr>
            </w:pPr>
          </w:p>
        </w:tc>
        <w:tc>
          <w:tcPr>
            <w:tcW w:w="6520" w:type="dxa"/>
            <w:vMerge/>
            <w:vAlign w:val="center"/>
          </w:tcPr>
          <w:p w14:paraId="48493CFC" w14:textId="77777777" w:rsidR="00AE5DEE" w:rsidRPr="00FF6310" w:rsidRDefault="00AE5DEE" w:rsidP="00245BAD">
            <w:pPr>
              <w:jc w:val="center"/>
              <w:rPr>
                <w:rFonts w:asciiTheme="majorBidi" w:eastAsia="Times New Roman" w:hAnsiTheme="majorBidi" w:cstheme="majorBidi"/>
                <w:b/>
                <w:bCs/>
                <w:sz w:val="24"/>
                <w:szCs w:val="24"/>
              </w:rPr>
            </w:pPr>
          </w:p>
        </w:tc>
        <w:tc>
          <w:tcPr>
            <w:tcW w:w="3119" w:type="dxa"/>
            <w:vAlign w:val="center"/>
          </w:tcPr>
          <w:p w14:paraId="3CB575AD"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Kode</w:t>
            </w:r>
          </w:p>
        </w:tc>
        <w:tc>
          <w:tcPr>
            <w:tcW w:w="2976" w:type="dxa"/>
            <w:vAlign w:val="center"/>
          </w:tcPr>
          <w:p w14:paraId="1870376E"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Ide Pokok</w:t>
            </w:r>
          </w:p>
        </w:tc>
      </w:tr>
      <w:tr w:rsidR="00AE5DEE" w:rsidRPr="00FF6310" w14:paraId="0CDED9D3" w14:textId="77777777" w:rsidTr="00245BAD">
        <w:tc>
          <w:tcPr>
            <w:tcW w:w="570" w:type="dxa"/>
          </w:tcPr>
          <w:p w14:paraId="5D8A03C9"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w:t>
            </w:r>
          </w:p>
        </w:tc>
        <w:tc>
          <w:tcPr>
            <w:tcW w:w="990" w:type="dxa"/>
          </w:tcPr>
          <w:p w14:paraId="12C0260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7080165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7CE4DC3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Bisa dijelaskan awal mula tante memulai usaha tenun?</w:t>
            </w:r>
          </w:p>
        </w:tc>
        <w:tc>
          <w:tcPr>
            <w:tcW w:w="3119" w:type="dxa"/>
          </w:tcPr>
          <w:p w14:paraId="72E226FD" w14:textId="77777777" w:rsidR="00AE5DEE" w:rsidRPr="00FF6310" w:rsidRDefault="00AE5DEE" w:rsidP="00245BAD">
            <w:pPr>
              <w:jc w:val="both"/>
              <w:rPr>
                <w:rFonts w:asciiTheme="majorBidi" w:eastAsia="Times New Roman" w:hAnsiTheme="majorBidi" w:cstheme="majorBidi"/>
                <w:sz w:val="24"/>
                <w:szCs w:val="24"/>
              </w:rPr>
            </w:pPr>
          </w:p>
        </w:tc>
        <w:tc>
          <w:tcPr>
            <w:tcW w:w="2976" w:type="dxa"/>
          </w:tcPr>
          <w:p w14:paraId="68FEAA79"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4DF4BE45" w14:textId="77777777" w:rsidTr="00245BAD">
        <w:tc>
          <w:tcPr>
            <w:tcW w:w="570" w:type="dxa"/>
          </w:tcPr>
          <w:p w14:paraId="5C571C69"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w:t>
            </w:r>
          </w:p>
        </w:tc>
        <w:tc>
          <w:tcPr>
            <w:tcW w:w="990" w:type="dxa"/>
          </w:tcPr>
          <w:p w14:paraId="14E9E12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S</w:t>
            </w:r>
          </w:p>
        </w:tc>
        <w:tc>
          <w:tcPr>
            <w:tcW w:w="284" w:type="dxa"/>
          </w:tcPr>
          <w:p w14:paraId="6B6F7C6B"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520" w:type="dxa"/>
          </w:tcPr>
          <w:p w14:paraId="2F04FA40" w14:textId="71CD263A"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Saya tu menjalankan kan </w:t>
            </w:r>
            <w:r w:rsidRPr="00FF6310">
              <w:rPr>
                <w:rFonts w:asciiTheme="majorBidi" w:eastAsia="Times New Roman" w:hAnsiTheme="majorBidi" w:cstheme="majorBidi"/>
                <w:i/>
                <w:iCs/>
                <w:sz w:val="24"/>
                <w:szCs w:val="24"/>
              </w:rPr>
              <w:t xml:space="preserve">anu </w:t>
            </w:r>
            <w:r w:rsidRPr="00FF6310">
              <w:rPr>
                <w:rFonts w:asciiTheme="majorBidi" w:eastAsia="Times New Roman" w:hAnsiTheme="majorBidi" w:cstheme="majorBidi"/>
                <w:sz w:val="24"/>
                <w:szCs w:val="24"/>
              </w:rPr>
              <w:t xml:space="preserve">memang </w:t>
            </w:r>
            <w:r w:rsidRPr="00591B75">
              <w:rPr>
                <w:rFonts w:asciiTheme="majorBidi" w:eastAsia="Times New Roman" w:hAnsiTheme="majorBidi" w:cstheme="majorBidi"/>
                <w:sz w:val="24"/>
                <w:szCs w:val="24"/>
              </w:rPr>
              <w:t>saya tenun di Sulawesi, tapi kesini kan ikut suami. Jadi melihat orang kerjanya begitu (menenun), ikut lagi.</w:t>
            </w:r>
          </w:p>
        </w:tc>
        <w:tc>
          <w:tcPr>
            <w:tcW w:w="3119" w:type="dxa"/>
          </w:tcPr>
          <w:p w14:paraId="6D0139F2" w14:textId="4DD77092" w:rsidR="00AE5DEE" w:rsidRPr="00FF6310" w:rsidRDefault="00AE5DEE" w:rsidP="00CD0C8A">
            <w:pPr>
              <w:pStyle w:val="ListParagraph"/>
              <w:ind w:left="317"/>
              <w:jc w:val="both"/>
              <w:rPr>
                <w:rFonts w:asciiTheme="majorBidi" w:eastAsia="Times New Roman" w:hAnsiTheme="majorBidi" w:cstheme="majorBidi"/>
                <w:sz w:val="24"/>
                <w:szCs w:val="24"/>
              </w:rPr>
            </w:pPr>
          </w:p>
        </w:tc>
        <w:tc>
          <w:tcPr>
            <w:tcW w:w="2976" w:type="dxa"/>
          </w:tcPr>
          <w:p w14:paraId="6318EACE" w14:textId="6FCAB039" w:rsidR="00AE5DEE" w:rsidRPr="00FF6310" w:rsidRDefault="00AE5DEE" w:rsidP="00CD0C8A">
            <w:pPr>
              <w:pStyle w:val="ListParagraph"/>
              <w:ind w:left="315"/>
              <w:jc w:val="both"/>
              <w:rPr>
                <w:rFonts w:asciiTheme="majorBidi" w:eastAsia="Times New Roman" w:hAnsiTheme="majorBidi" w:cstheme="majorBidi"/>
                <w:sz w:val="24"/>
                <w:szCs w:val="24"/>
              </w:rPr>
            </w:pPr>
          </w:p>
        </w:tc>
      </w:tr>
      <w:tr w:rsidR="00AE5DEE" w:rsidRPr="00FF6310" w14:paraId="630F4CE8" w14:textId="77777777" w:rsidTr="00245BAD">
        <w:tc>
          <w:tcPr>
            <w:tcW w:w="570" w:type="dxa"/>
          </w:tcPr>
          <w:p w14:paraId="41344A50"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w:t>
            </w:r>
          </w:p>
        </w:tc>
        <w:tc>
          <w:tcPr>
            <w:tcW w:w="990" w:type="dxa"/>
          </w:tcPr>
          <w:p w14:paraId="0E13B27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4B212B7"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520" w:type="dxa"/>
          </w:tcPr>
          <w:p w14:paraId="5E84B2A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Dari tahun berapa itu, tante?</w:t>
            </w:r>
          </w:p>
        </w:tc>
        <w:tc>
          <w:tcPr>
            <w:tcW w:w="3119" w:type="dxa"/>
          </w:tcPr>
          <w:p w14:paraId="23C65EAD" w14:textId="77777777" w:rsidR="00AE5DEE" w:rsidRPr="00FF6310" w:rsidRDefault="00AE5DEE" w:rsidP="00245BAD">
            <w:pPr>
              <w:jc w:val="both"/>
              <w:rPr>
                <w:rFonts w:asciiTheme="majorBidi" w:eastAsia="Times New Roman" w:hAnsiTheme="majorBidi" w:cstheme="majorBidi"/>
                <w:sz w:val="24"/>
                <w:szCs w:val="24"/>
              </w:rPr>
            </w:pPr>
          </w:p>
        </w:tc>
        <w:tc>
          <w:tcPr>
            <w:tcW w:w="2976" w:type="dxa"/>
          </w:tcPr>
          <w:p w14:paraId="0C2ADA8F"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5E1CE409" w14:textId="77777777" w:rsidTr="00245BAD">
        <w:tc>
          <w:tcPr>
            <w:tcW w:w="570" w:type="dxa"/>
          </w:tcPr>
          <w:p w14:paraId="5D063985"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w:t>
            </w:r>
          </w:p>
        </w:tc>
        <w:tc>
          <w:tcPr>
            <w:tcW w:w="990" w:type="dxa"/>
          </w:tcPr>
          <w:p w14:paraId="52D989F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7E8EC316"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520" w:type="dxa"/>
          </w:tcPr>
          <w:p w14:paraId="45DF149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Kami masih anak-anak di Sulawesi itu, masih apa itu namanya… masih remaja itu nah. Kami di sini lanjutin itu nah, kan daripada... Dulu saya di sini </w:t>
            </w:r>
            <w:r w:rsidRPr="00FF6310">
              <w:rPr>
                <w:rFonts w:asciiTheme="majorBidi" w:eastAsia="Times New Roman" w:hAnsiTheme="majorBidi" w:cstheme="majorBidi"/>
                <w:i/>
                <w:iCs/>
                <w:sz w:val="24"/>
                <w:szCs w:val="24"/>
              </w:rPr>
              <w:t>anu</w:t>
            </w:r>
            <w:r w:rsidRPr="00FF6310">
              <w:rPr>
                <w:rFonts w:asciiTheme="majorBidi" w:eastAsia="Times New Roman" w:hAnsiTheme="majorBidi" w:cstheme="majorBidi"/>
                <w:sz w:val="24"/>
                <w:szCs w:val="24"/>
              </w:rPr>
              <w:t xml:space="preserve"> aja, beli sarung itu nah, baru bawa ke Citra.</w:t>
            </w:r>
          </w:p>
        </w:tc>
        <w:tc>
          <w:tcPr>
            <w:tcW w:w="3119" w:type="dxa"/>
          </w:tcPr>
          <w:p w14:paraId="1A25800F" w14:textId="77777777" w:rsidR="00AE5DEE" w:rsidRPr="00FF6310" w:rsidRDefault="00AE5DEE" w:rsidP="00245BAD">
            <w:pPr>
              <w:pStyle w:val="ListParagraph"/>
              <w:ind w:left="574"/>
              <w:jc w:val="both"/>
              <w:rPr>
                <w:rFonts w:asciiTheme="majorBidi" w:eastAsia="Times New Roman" w:hAnsiTheme="majorBidi" w:cstheme="majorBidi"/>
                <w:sz w:val="24"/>
                <w:szCs w:val="24"/>
              </w:rPr>
            </w:pPr>
          </w:p>
        </w:tc>
        <w:tc>
          <w:tcPr>
            <w:tcW w:w="2976" w:type="dxa"/>
          </w:tcPr>
          <w:p w14:paraId="2BAE7074"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1B246426" w14:textId="77777777" w:rsidTr="00245BAD">
        <w:tc>
          <w:tcPr>
            <w:tcW w:w="570" w:type="dxa"/>
          </w:tcPr>
          <w:p w14:paraId="15651B91"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w:t>
            </w:r>
          </w:p>
        </w:tc>
        <w:tc>
          <w:tcPr>
            <w:tcW w:w="990" w:type="dxa"/>
          </w:tcPr>
          <w:p w14:paraId="62DF4B8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B61BA03"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520" w:type="dxa"/>
          </w:tcPr>
          <w:p w14:paraId="5F29C68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Tante yang ngejahit sarungnya gitu?</w:t>
            </w:r>
          </w:p>
        </w:tc>
        <w:tc>
          <w:tcPr>
            <w:tcW w:w="3119" w:type="dxa"/>
          </w:tcPr>
          <w:p w14:paraId="60B10C4B" w14:textId="77777777" w:rsidR="00AE5DEE" w:rsidRPr="00FF6310" w:rsidRDefault="00AE5DEE" w:rsidP="00245BAD">
            <w:pPr>
              <w:jc w:val="both"/>
              <w:rPr>
                <w:rFonts w:asciiTheme="majorBidi" w:eastAsia="Times New Roman" w:hAnsiTheme="majorBidi" w:cstheme="majorBidi"/>
                <w:sz w:val="24"/>
                <w:szCs w:val="24"/>
              </w:rPr>
            </w:pPr>
          </w:p>
        </w:tc>
        <w:tc>
          <w:tcPr>
            <w:tcW w:w="2976" w:type="dxa"/>
          </w:tcPr>
          <w:p w14:paraId="03317364"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10932923" w14:textId="77777777" w:rsidTr="00245BAD">
        <w:tc>
          <w:tcPr>
            <w:tcW w:w="570" w:type="dxa"/>
          </w:tcPr>
          <w:p w14:paraId="5E22CEB6"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6.</w:t>
            </w:r>
          </w:p>
        </w:tc>
        <w:tc>
          <w:tcPr>
            <w:tcW w:w="990" w:type="dxa"/>
          </w:tcPr>
          <w:p w14:paraId="786102D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3CB6F36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51A5B095" w14:textId="391EA945"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Iya.. saya beli semuanya orang sini. </w:t>
            </w:r>
            <w:r w:rsidRPr="00591B75">
              <w:rPr>
                <w:rFonts w:asciiTheme="majorBidi" w:eastAsia="Times New Roman" w:hAnsiTheme="majorBidi" w:cstheme="majorBidi"/>
                <w:sz w:val="24"/>
                <w:szCs w:val="24"/>
              </w:rPr>
              <w:t>Pemerintah kan sering datangin kita, dikasih sudah alat waktu itu. Bikin sendiri sudah.</w:t>
            </w:r>
          </w:p>
        </w:tc>
        <w:tc>
          <w:tcPr>
            <w:tcW w:w="3119" w:type="dxa"/>
          </w:tcPr>
          <w:p w14:paraId="5C741400" w14:textId="73BC77AB" w:rsidR="00AE5DEE" w:rsidRPr="00FF6310" w:rsidRDefault="00AE5DEE" w:rsidP="00591B75">
            <w:pPr>
              <w:pStyle w:val="ListParagraph"/>
              <w:ind w:left="316"/>
              <w:jc w:val="both"/>
              <w:rPr>
                <w:rFonts w:asciiTheme="majorBidi" w:eastAsia="Times New Roman" w:hAnsiTheme="majorBidi" w:cstheme="majorBidi"/>
                <w:sz w:val="24"/>
                <w:szCs w:val="24"/>
              </w:rPr>
            </w:pPr>
          </w:p>
        </w:tc>
        <w:tc>
          <w:tcPr>
            <w:tcW w:w="2976" w:type="dxa"/>
          </w:tcPr>
          <w:p w14:paraId="6C3035F7" w14:textId="685082F2" w:rsidR="00AE5DEE" w:rsidRPr="00FF6310" w:rsidRDefault="00AE5DEE" w:rsidP="00591B75">
            <w:pPr>
              <w:pStyle w:val="ListParagraph"/>
              <w:ind w:left="315"/>
              <w:jc w:val="both"/>
              <w:rPr>
                <w:rFonts w:asciiTheme="majorBidi" w:eastAsia="Times New Roman" w:hAnsiTheme="majorBidi" w:cstheme="majorBidi"/>
                <w:sz w:val="24"/>
                <w:szCs w:val="24"/>
              </w:rPr>
            </w:pPr>
          </w:p>
        </w:tc>
      </w:tr>
      <w:tr w:rsidR="00AE5DEE" w:rsidRPr="00FF6310" w14:paraId="08E17E10" w14:textId="77777777" w:rsidTr="00245BAD">
        <w:tc>
          <w:tcPr>
            <w:tcW w:w="570" w:type="dxa"/>
          </w:tcPr>
          <w:p w14:paraId="789DE679"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7.</w:t>
            </w:r>
          </w:p>
        </w:tc>
        <w:tc>
          <w:tcPr>
            <w:tcW w:w="990" w:type="dxa"/>
          </w:tcPr>
          <w:p w14:paraId="5C9FAA1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744D1130"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4B9960A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Tante berarti generasi pertama atau sebelumnya dari ibu uda mulai nenun?</w:t>
            </w:r>
          </w:p>
        </w:tc>
        <w:tc>
          <w:tcPr>
            <w:tcW w:w="3119" w:type="dxa"/>
          </w:tcPr>
          <w:p w14:paraId="561E27E8"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5DEDDA6D"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4AE2C438" w14:textId="77777777" w:rsidTr="00245BAD">
        <w:tc>
          <w:tcPr>
            <w:tcW w:w="570" w:type="dxa"/>
          </w:tcPr>
          <w:p w14:paraId="4DADE5F5"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8.</w:t>
            </w:r>
          </w:p>
        </w:tc>
        <w:tc>
          <w:tcPr>
            <w:tcW w:w="990" w:type="dxa"/>
          </w:tcPr>
          <w:p w14:paraId="235BC00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11E3503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588A4A1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Nda.. dari dari nenek, dari mertuaku itu nah…. Iya dari nenek itu nah.. Mertuanya mertuaku itu nah.</w:t>
            </w:r>
          </w:p>
        </w:tc>
        <w:tc>
          <w:tcPr>
            <w:tcW w:w="3119" w:type="dxa"/>
          </w:tcPr>
          <w:p w14:paraId="4C493FF4"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31274730"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5769DFC3" w14:textId="77777777" w:rsidTr="00245BAD">
        <w:tc>
          <w:tcPr>
            <w:tcW w:w="570" w:type="dxa"/>
          </w:tcPr>
          <w:p w14:paraId="788E72A1"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9.</w:t>
            </w:r>
          </w:p>
        </w:tc>
        <w:tc>
          <w:tcPr>
            <w:tcW w:w="990" w:type="dxa"/>
          </w:tcPr>
          <w:p w14:paraId="0BD085F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9B0621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5EB10FB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Sekarang tante turunkan ke anak lagi yaa?</w:t>
            </w:r>
          </w:p>
        </w:tc>
        <w:tc>
          <w:tcPr>
            <w:tcW w:w="3119" w:type="dxa"/>
          </w:tcPr>
          <w:p w14:paraId="49B57C48"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526DBFF4"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3D8F1DA7" w14:textId="77777777" w:rsidTr="00245BAD">
        <w:tc>
          <w:tcPr>
            <w:tcW w:w="570" w:type="dxa"/>
          </w:tcPr>
          <w:p w14:paraId="13BA19CE"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10.</w:t>
            </w:r>
          </w:p>
          <w:p w14:paraId="657C9EC5" w14:textId="77777777" w:rsidR="00AE5DEE" w:rsidRPr="00FF6310" w:rsidRDefault="00AE5DEE" w:rsidP="00245BAD">
            <w:pPr>
              <w:jc w:val="center"/>
              <w:rPr>
                <w:rFonts w:asciiTheme="majorBidi" w:eastAsia="Times New Roman" w:hAnsiTheme="majorBidi" w:cstheme="majorBidi"/>
                <w:sz w:val="24"/>
                <w:szCs w:val="24"/>
              </w:rPr>
            </w:pPr>
          </w:p>
        </w:tc>
        <w:tc>
          <w:tcPr>
            <w:tcW w:w="990" w:type="dxa"/>
          </w:tcPr>
          <w:p w14:paraId="78E3C87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558ED32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347491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Nda turunkan ke anak sih, tapi anak bisa. Hmm.. cuman dia ga rutin itu nah, kan ada anaknya kan.</w:t>
            </w:r>
          </w:p>
        </w:tc>
        <w:tc>
          <w:tcPr>
            <w:tcW w:w="3119" w:type="dxa"/>
          </w:tcPr>
          <w:p w14:paraId="40CD0ED1"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15BE38A0"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1F0DFD5B" w14:textId="77777777" w:rsidTr="00245BAD">
        <w:tc>
          <w:tcPr>
            <w:tcW w:w="570" w:type="dxa"/>
          </w:tcPr>
          <w:p w14:paraId="36716D1B"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11.</w:t>
            </w:r>
          </w:p>
        </w:tc>
        <w:tc>
          <w:tcPr>
            <w:tcW w:w="990" w:type="dxa"/>
          </w:tcPr>
          <w:p w14:paraId="38736BB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3EF738B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2D46E4E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bahan baku yang tante gunakan ini apa tante? Yang buat pewarnaannya?</w:t>
            </w:r>
          </w:p>
        </w:tc>
        <w:tc>
          <w:tcPr>
            <w:tcW w:w="3119" w:type="dxa"/>
          </w:tcPr>
          <w:p w14:paraId="13C7218C" w14:textId="77777777" w:rsidR="00AE5DEE" w:rsidRPr="00FF6310" w:rsidRDefault="00AE5DEE" w:rsidP="00245BAD">
            <w:pPr>
              <w:jc w:val="both"/>
              <w:rPr>
                <w:rFonts w:asciiTheme="majorBidi" w:eastAsia="Times New Roman" w:hAnsiTheme="majorBidi" w:cstheme="majorBidi"/>
                <w:sz w:val="24"/>
                <w:szCs w:val="24"/>
              </w:rPr>
            </w:pPr>
          </w:p>
        </w:tc>
        <w:tc>
          <w:tcPr>
            <w:tcW w:w="2976" w:type="dxa"/>
          </w:tcPr>
          <w:p w14:paraId="595EA5DD"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6EBB396B" w14:textId="77777777" w:rsidTr="00245BAD">
        <w:tc>
          <w:tcPr>
            <w:tcW w:w="570" w:type="dxa"/>
          </w:tcPr>
          <w:p w14:paraId="76BD5F60"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12.</w:t>
            </w:r>
          </w:p>
        </w:tc>
        <w:tc>
          <w:tcPr>
            <w:tcW w:w="990" w:type="dxa"/>
          </w:tcPr>
          <w:p w14:paraId="5A00E57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6F70600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45218753" w14:textId="00AA25D6"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Sintetis</w:t>
            </w:r>
            <w:r w:rsidRPr="00591B75">
              <w:rPr>
                <w:rFonts w:asciiTheme="majorBidi" w:eastAsia="Times New Roman" w:hAnsiTheme="majorBidi" w:cstheme="majorBidi"/>
                <w:sz w:val="24"/>
                <w:szCs w:val="24"/>
                <w:highlight w:val="yellow"/>
              </w:rPr>
              <w:t>(</w:t>
            </w:r>
            <w:r w:rsidR="00591B75" w:rsidRPr="00591B75">
              <w:rPr>
                <w:rFonts w:asciiTheme="majorBidi" w:eastAsia="Times New Roman" w:hAnsiTheme="majorBidi" w:cstheme="majorBidi"/>
                <w:sz w:val="24"/>
                <w:szCs w:val="24"/>
                <w:highlight w:val="yellow"/>
              </w:rPr>
              <w:t>1</w:t>
            </w:r>
            <w:r w:rsidRPr="00591B75">
              <w:rPr>
                <w:rFonts w:asciiTheme="majorBidi" w:eastAsia="Times New Roman" w:hAnsiTheme="majorBidi" w:cstheme="majorBidi"/>
                <w:sz w:val="24"/>
                <w:szCs w:val="24"/>
                <w:highlight w:val="yellow"/>
              </w:rPr>
              <w:t>).</w:t>
            </w:r>
          </w:p>
        </w:tc>
        <w:tc>
          <w:tcPr>
            <w:tcW w:w="3119" w:type="dxa"/>
          </w:tcPr>
          <w:p w14:paraId="32514269" w14:textId="77777777" w:rsidR="00AE5DEE" w:rsidRPr="00FF6310" w:rsidRDefault="00AE5DEE" w:rsidP="00AE5DEE">
            <w:pPr>
              <w:pStyle w:val="ListParagraph"/>
              <w:numPr>
                <w:ilvl w:val="0"/>
                <w:numId w:val="29"/>
              </w:numPr>
              <w:ind w:left="316"/>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Pewarna sintetis lebih sering digunakan karena pewarna alami hanya digunakan jika ada permintaan</w:t>
            </w:r>
          </w:p>
        </w:tc>
        <w:tc>
          <w:tcPr>
            <w:tcW w:w="2976" w:type="dxa"/>
          </w:tcPr>
          <w:p w14:paraId="726D8604" w14:textId="77777777" w:rsidR="00AE5DEE" w:rsidRPr="00FF6310" w:rsidRDefault="00AE5DEE" w:rsidP="00AE5DEE">
            <w:pPr>
              <w:pStyle w:val="ListParagraph"/>
              <w:numPr>
                <w:ilvl w:val="0"/>
                <w:numId w:val="28"/>
              </w:numPr>
              <w:ind w:left="315" w:hanging="284"/>
              <w:jc w:val="both"/>
              <w:rPr>
                <w:rFonts w:asciiTheme="majorBidi" w:eastAsia="Times New Roman" w:hAnsiTheme="majorBidi" w:cstheme="majorBidi"/>
                <w:sz w:val="24"/>
                <w:szCs w:val="24"/>
              </w:rPr>
            </w:pPr>
            <w:r w:rsidRPr="00FF6310">
              <w:rPr>
                <w:rFonts w:asciiTheme="majorBidi" w:hAnsiTheme="majorBidi" w:cstheme="majorBidi"/>
                <w:sz w:val="24"/>
                <w:szCs w:val="24"/>
              </w:rPr>
              <w:t>Lebih sering menggunakan pewarna sintetis dibandingkan pewarna alami</w:t>
            </w:r>
          </w:p>
        </w:tc>
      </w:tr>
      <w:tr w:rsidR="00AE5DEE" w:rsidRPr="00FF6310" w14:paraId="0448519B" w14:textId="77777777" w:rsidTr="00245BAD">
        <w:tc>
          <w:tcPr>
            <w:tcW w:w="570" w:type="dxa"/>
          </w:tcPr>
          <w:p w14:paraId="1F96A25A"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13.</w:t>
            </w:r>
          </w:p>
        </w:tc>
        <w:tc>
          <w:tcPr>
            <w:tcW w:w="990" w:type="dxa"/>
          </w:tcPr>
          <w:p w14:paraId="70DF207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3AEEA51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704148D6"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Ooh jadi ga pake yang alami?</w:t>
            </w:r>
          </w:p>
        </w:tc>
        <w:tc>
          <w:tcPr>
            <w:tcW w:w="3119" w:type="dxa"/>
          </w:tcPr>
          <w:p w14:paraId="13942AE3"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363E04BB" w14:textId="77777777" w:rsidR="00AE5DEE" w:rsidRPr="00FF6310" w:rsidRDefault="00AE5DEE" w:rsidP="00245BAD">
            <w:pPr>
              <w:ind w:left="31"/>
              <w:jc w:val="both"/>
              <w:rPr>
                <w:rFonts w:asciiTheme="majorBidi" w:hAnsiTheme="majorBidi" w:cstheme="majorBidi"/>
                <w:sz w:val="24"/>
                <w:szCs w:val="24"/>
              </w:rPr>
            </w:pPr>
          </w:p>
        </w:tc>
      </w:tr>
      <w:tr w:rsidR="00AE5DEE" w:rsidRPr="00FF6310" w14:paraId="213EE028" w14:textId="77777777" w:rsidTr="00245BAD">
        <w:tc>
          <w:tcPr>
            <w:tcW w:w="570" w:type="dxa"/>
          </w:tcPr>
          <w:p w14:paraId="656F485A"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14.</w:t>
            </w:r>
          </w:p>
        </w:tc>
        <w:tc>
          <w:tcPr>
            <w:tcW w:w="990" w:type="dxa"/>
          </w:tcPr>
          <w:p w14:paraId="7937828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6196789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49CF7B8" w14:textId="5F749089"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Bisa. </w:t>
            </w:r>
            <w:r w:rsidRPr="00FF6310">
              <w:rPr>
                <w:rFonts w:asciiTheme="majorBidi" w:eastAsia="Times New Roman" w:hAnsiTheme="majorBidi" w:cstheme="majorBidi"/>
                <w:sz w:val="24"/>
                <w:szCs w:val="24"/>
                <w:highlight w:val="yellow"/>
              </w:rPr>
              <w:t>Kalo ada pesanan pake yang alami(</w:t>
            </w:r>
            <w:r w:rsidR="00591B75">
              <w:rPr>
                <w:rFonts w:asciiTheme="majorBidi" w:eastAsia="Times New Roman" w:hAnsiTheme="majorBidi" w:cstheme="majorBidi"/>
                <w:sz w:val="24"/>
                <w:szCs w:val="24"/>
                <w:highlight w:val="yellow"/>
              </w:rPr>
              <w:t>1</w:t>
            </w:r>
            <w:r w:rsidRPr="00FF6310">
              <w:rPr>
                <w:rFonts w:asciiTheme="majorBidi" w:eastAsia="Times New Roman" w:hAnsiTheme="majorBidi" w:cstheme="majorBidi"/>
                <w:sz w:val="24"/>
                <w:szCs w:val="24"/>
                <w:highlight w:val="yellow"/>
              </w:rPr>
              <w:t>).</w:t>
            </w:r>
          </w:p>
        </w:tc>
        <w:tc>
          <w:tcPr>
            <w:tcW w:w="3119" w:type="dxa"/>
          </w:tcPr>
          <w:p w14:paraId="74D836E4"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25BEBBFF" w14:textId="77777777" w:rsidR="00AE5DEE" w:rsidRPr="00FF6310" w:rsidRDefault="00AE5DEE" w:rsidP="00245BAD">
            <w:pPr>
              <w:ind w:left="31"/>
              <w:jc w:val="both"/>
              <w:rPr>
                <w:rFonts w:asciiTheme="majorBidi" w:hAnsiTheme="majorBidi" w:cstheme="majorBidi"/>
                <w:sz w:val="24"/>
                <w:szCs w:val="24"/>
              </w:rPr>
            </w:pPr>
          </w:p>
        </w:tc>
      </w:tr>
      <w:tr w:rsidR="00AE5DEE" w:rsidRPr="00FF6310" w14:paraId="3C596E8F" w14:textId="77777777" w:rsidTr="00245BAD">
        <w:tc>
          <w:tcPr>
            <w:tcW w:w="570" w:type="dxa"/>
          </w:tcPr>
          <w:p w14:paraId="042A330E"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15.</w:t>
            </w:r>
          </w:p>
        </w:tc>
        <w:tc>
          <w:tcPr>
            <w:tcW w:w="990" w:type="dxa"/>
          </w:tcPr>
          <w:p w14:paraId="61F54F5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AF2943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72D4F0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Ooh.. tapi berarti pernah pake yang alami?</w:t>
            </w:r>
          </w:p>
        </w:tc>
        <w:tc>
          <w:tcPr>
            <w:tcW w:w="3119" w:type="dxa"/>
          </w:tcPr>
          <w:p w14:paraId="503ED20F"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150D5A99" w14:textId="77777777" w:rsidR="00AE5DEE" w:rsidRPr="00FF6310" w:rsidRDefault="00AE5DEE" w:rsidP="00245BAD">
            <w:pPr>
              <w:ind w:left="31"/>
              <w:jc w:val="both"/>
              <w:rPr>
                <w:rFonts w:asciiTheme="majorBidi" w:hAnsiTheme="majorBidi" w:cstheme="majorBidi"/>
                <w:sz w:val="24"/>
                <w:szCs w:val="24"/>
              </w:rPr>
            </w:pPr>
          </w:p>
        </w:tc>
      </w:tr>
      <w:tr w:rsidR="00AE5DEE" w:rsidRPr="00FF6310" w14:paraId="67DE856A" w14:textId="77777777" w:rsidTr="00245BAD">
        <w:tc>
          <w:tcPr>
            <w:tcW w:w="570" w:type="dxa"/>
          </w:tcPr>
          <w:p w14:paraId="4DF328A8"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16.</w:t>
            </w:r>
          </w:p>
        </w:tc>
        <w:tc>
          <w:tcPr>
            <w:tcW w:w="990" w:type="dxa"/>
          </w:tcPr>
          <w:p w14:paraId="046BA48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30938D4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27A0E75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Pernah.</w:t>
            </w:r>
          </w:p>
        </w:tc>
        <w:tc>
          <w:tcPr>
            <w:tcW w:w="3119" w:type="dxa"/>
          </w:tcPr>
          <w:p w14:paraId="62D8C88E"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3192CD66" w14:textId="77777777" w:rsidR="00AE5DEE" w:rsidRPr="00FF6310" w:rsidRDefault="00AE5DEE" w:rsidP="00245BAD">
            <w:pPr>
              <w:ind w:left="31"/>
              <w:jc w:val="both"/>
              <w:rPr>
                <w:rFonts w:asciiTheme="majorBidi" w:hAnsiTheme="majorBidi" w:cstheme="majorBidi"/>
                <w:sz w:val="24"/>
                <w:szCs w:val="24"/>
              </w:rPr>
            </w:pPr>
          </w:p>
        </w:tc>
      </w:tr>
      <w:tr w:rsidR="00AE5DEE" w:rsidRPr="00FF6310" w14:paraId="3A6FFD43" w14:textId="77777777" w:rsidTr="00245BAD">
        <w:tc>
          <w:tcPr>
            <w:tcW w:w="570" w:type="dxa"/>
          </w:tcPr>
          <w:p w14:paraId="5EB118A9"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17.</w:t>
            </w:r>
          </w:p>
        </w:tc>
        <w:tc>
          <w:tcPr>
            <w:tcW w:w="990" w:type="dxa"/>
          </w:tcPr>
          <w:p w14:paraId="4B0BED7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3A2323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206E54F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Bedanya apa tante kalo yang alami sama sintetis?</w:t>
            </w:r>
          </w:p>
        </w:tc>
        <w:tc>
          <w:tcPr>
            <w:tcW w:w="3119" w:type="dxa"/>
          </w:tcPr>
          <w:p w14:paraId="43BE0C14"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6CE22345" w14:textId="77777777" w:rsidR="00AE5DEE" w:rsidRPr="00FF6310" w:rsidRDefault="00AE5DEE" w:rsidP="00245BAD">
            <w:pPr>
              <w:ind w:left="31"/>
              <w:jc w:val="both"/>
              <w:rPr>
                <w:rFonts w:asciiTheme="majorBidi" w:hAnsiTheme="majorBidi" w:cstheme="majorBidi"/>
                <w:sz w:val="24"/>
                <w:szCs w:val="24"/>
              </w:rPr>
            </w:pPr>
          </w:p>
        </w:tc>
      </w:tr>
      <w:tr w:rsidR="00AE5DEE" w:rsidRPr="00FF6310" w14:paraId="6766DD21" w14:textId="77777777" w:rsidTr="00245BAD">
        <w:tc>
          <w:tcPr>
            <w:tcW w:w="570" w:type="dxa"/>
          </w:tcPr>
          <w:p w14:paraId="7553BC18"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18.</w:t>
            </w:r>
          </w:p>
        </w:tc>
        <w:tc>
          <w:tcPr>
            <w:tcW w:w="990" w:type="dxa"/>
          </w:tcPr>
          <w:p w14:paraId="2863CCD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17B74D13"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E147F02"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Alami itu kan.. apa namanya… kayak buah-buahan </w:t>
            </w:r>
            <w:r w:rsidRPr="00FF6310">
              <w:rPr>
                <w:rFonts w:asciiTheme="majorBidi" w:eastAsia="Times New Roman" w:hAnsiTheme="majorBidi" w:cstheme="majorBidi"/>
                <w:i/>
                <w:iCs/>
                <w:sz w:val="24"/>
                <w:szCs w:val="24"/>
              </w:rPr>
              <w:t>anu</w:t>
            </w:r>
            <w:r w:rsidRPr="00FF6310">
              <w:rPr>
                <w:rFonts w:asciiTheme="majorBidi" w:eastAsia="Times New Roman" w:hAnsiTheme="majorBidi" w:cstheme="majorBidi"/>
                <w:sz w:val="24"/>
                <w:szCs w:val="24"/>
              </w:rPr>
              <w:t>…apa daun- daunan itu nah kita ambil kan.</w:t>
            </w:r>
          </w:p>
        </w:tc>
        <w:tc>
          <w:tcPr>
            <w:tcW w:w="3119" w:type="dxa"/>
          </w:tcPr>
          <w:p w14:paraId="235956E8"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3567BA67" w14:textId="77777777" w:rsidR="00AE5DEE" w:rsidRPr="00FF6310" w:rsidRDefault="00AE5DEE" w:rsidP="00245BAD">
            <w:pPr>
              <w:ind w:left="31"/>
              <w:jc w:val="both"/>
              <w:rPr>
                <w:rFonts w:asciiTheme="majorBidi" w:hAnsiTheme="majorBidi" w:cstheme="majorBidi"/>
                <w:sz w:val="24"/>
                <w:szCs w:val="24"/>
              </w:rPr>
            </w:pPr>
          </w:p>
        </w:tc>
      </w:tr>
      <w:tr w:rsidR="00AE5DEE" w:rsidRPr="00FF6310" w14:paraId="27D319A3" w14:textId="77777777" w:rsidTr="00245BAD">
        <w:tc>
          <w:tcPr>
            <w:tcW w:w="570" w:type="dxa"/>
          </w:tcPr>
          <w:p w14:paraId="703E216A"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19.</w:t>
            </w:r>
          </w:p>
        </w:tc>
        <w:tc>
          <w:tcPr>
            <w:tcW w:w="990" w:type="dxa"/>
          </w:tcPr>
          <w:p w14:paraId="1A94C4F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854E91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4C7FA58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Harganya sama aja atau lebih mahal tante?</w:t>
            </w:r>
          </w:p>
        </w:tc>
        <w:tc>
          <w:tcPr>
            <w:tcW w:w="3119" w:type="dxa"/>
          </w:tcPr>
          <w:p w14:paraId="57FEC58C"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63ED75F5" w14:textId="77777777" w:rsidR="00AE5DEE" w:rsidRPr="00FF6310" w:rsidRDefault="00AE5DEE" w:rsidP="00245BAD">
            <w:pPr>
              <w:pStyle w:val="ListParagraph"/>
              <w:ind w:left="315"/>
              <w:jc w:val="both"/>
              <w:rPr>
                <w:rFonts w:asciiTheme="majorBidi" w:hAnsiTheme="majorBidi" w:cstheme="majorBidi"/>
                <w:sz w:val="24"/>
                <w:szCs w:val="24"/>
              </w:rPr>
            </w:pPr>
          </w:p>
        </w:tc>
      </w:tr>
      <w:tr w:rsidR="00AE5DEE" w:rsidRPr="00FF6310" w14:paraId="43208C21" w14:textId="77777777" w:rsidTr="00245BAD">
        <w:tc>
          <w:tcPr>
            <w:tcW w:w="570" w:type="dxa"/>
          </w:tcPr>
          <w:p w14:paraId="688B4FB0"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20.</w:t>
            </w:r>
          </w:p>
        </w:tc>
        <w:tc>
          <w:tcPr>
            <w:tcW w:w="990" w:type="dxa"/>
          </w:tcPr>
          <w:p w14:paraId="437D0C1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2F45E9E8"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282B466B" w14:textId="66D2E266" w:rsidR="00AE5DEE" w:rsidRPr="00FF6310" w:rsidRDefault="00AE5DEE" w:rsidP="00245BAD">
            <w:pPr>
              <w:jc w:val="both"/>
              <w:rPr>
                <w:rFonts w:asciiTheme="majorBidi" w:eastAsia="Times New Roman" w:hAnsiTheme="majorBidi" w:cstheme="majorBidi"/>
                <w:sz w:val="24"/>
                <w:szCs w:val="24"/>
              </w:rPr>
            </w:pPr>
            <w:r w:rsidRPr="00591B75">
              <w:rPr>
                <w:rFonts w:asciiTheme="majorBidi" w:eastAsia="Times New Roman" w:hAnsiTheme="majorBidi" w:cstheme="majorBidi"/>
                <w:sz w:val="24"/>
                <w:szCs w:val="24"/>
              </w:rPr>
              <w:t xml:space="preserve">Kalo saya beda beda, heem, soalnya kan agak susah yang </w:t>
            </w:r>
            <w:r w:rsidRPr="00591B75">
              <w:rPr>
                <w:rFonts w:asciiTheme="majorBidi" w:eastAsia="Times New Roman" w:hAnsiTheme="majorBidi" w:cstheme="majorBidi"/>
                <w:i/>
                <w:iCs/>
                <w:sz w:val="24"/>
                <w:szCs w:val="24"/>
              </w:rPr>
              <w:t xml:space="preserve">anu </w:t>
            </w:r>
            <w:r w:rsidRPr="00591B75">
              <w:rPr>
                <w:rFonts w:asciiTheme="majorBidi" w:eastAsia="Times New Roman" w:hAnsiTheme="majorBidi" w:cstheme="majorBidi"/>
                <w:sz w:val="24"/>
                <w:szCs w:val="24"/>
              </w:rPr>
              <w:t>(pewarna alami). Beda-beda sedikit.</w:t>
            </w:r>
          </w:p>
        </w:tc>
        <w:tc>
          <w:tcPr>
            <w:tcW w:w="3119" w:type="dxa"/>
          </w:tcPr>
          <w:p w14:paraId="1F39483F" w14:textId="6EEC73F1" w:rsidR="00AE5DEE" w:rsidRPr="00FF6310" w:rsidRDefault="00AE5DEE" w:rsidP="00591B75">
            <w:pPr>
              <w:pStyle w:val="ListParagraph"/>
              <w:ind w:left="316"/>
              <w:jc w:val="both"/>
              <w:rPr>
                <w:rFonts w:asciiTheme="majorBidi" w:eastAsia="Times New Roman" w:hAnsiTheme="majorBidi" w:cstheme="majorBidi"/>
                <w:sz w:val="24"/>
                <w:szCs w:val="24"/>
              </w:rPr>
            </w:pPr>
          </w:p>
        </w:tc>
        <w:tc>
          <w:tcPr>
            <w:tcW w:w="2976" w:type="dxa"/>
          </w:tcPr>
          <w:p w14:paraId="73955666" w14:textId="7CF57091" w:rsidR="00AE5DEE" w:rsidRPr="00FF6310" w:rsidRDefault="00AE5DEE" w:rsidP="00591B75">
            <w:pPr>
              <w:pStyle w:val="ListParagraph"/>
              <w:ind w:left="315"/>
              <w:jc w:val="both"/>
              <w:rPr>
                <w:rFonts w:asciiTheme="majorBidi" w:hAnsiTheme="majorBidi" w:cstheme="majorBidi"/>
                <w:sz w:val="24"/>
                <w:szCs w:val="24"/>
              </w:rPr>
            </w:pPr>
          </w:p>
        </w:tc>
      </w:tr>
      <w:tr w:rsidR="00AE5DEE" w:rsidRPr="00FF6310" w14:paraId="27566BC5" w14:textId="77777777" w:rsidTr="00245BAD">
        <w:tc>
          <w:tcPr>
            <w:tcW w:w="570" w:type="dxa"/>
          </w:tcPr>
          <w:p w14:paraId="52AC983E"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21.</w:t>
            </w:r>
          </w:p>
        </w:tc>
        <w:tc>
          <w:tcPr>
            <w:tcW w:w="990" w:type="dxa"/>
          </w:tcPr>
          <w:p w14:paraId="42595C9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7941CD1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C64F890" w14:textId="4A1977A4"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 xml:space="preserve">Nah, selama tante jadi penenun ini pernah ga diadakan sosialisasi terkait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 dari pemerintah setempat?</w:t>
            </w:r>
          </w:p>
        </w:tc>
        <w:tc>
          <w:tcPr>
            <w:tcW w:w="3119" w:type="dxa"/>
          </w:tcPr>
          <w:p w14:paraId="78A0A206"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4574A7CE" w14:textId="77777777" w:rsidR="00AE5DEE" w:rsidRPr="00FF6310" w:rsidRDefault="00AE5DEE" w:rsidP="00245BAD">
            <w:pPr>
              <w:ind w:left="360"/>
              <w:jc w:val="both"/>
              <w:rPr>
                <w:rFonts w:asciiTheme="majorBidi" w:eastAsia="Times New Roman" w:hAnsiTheme="majorBidi" w:cstheme="majorBidi"/>
                <w:sz w:val="24"/>
                <w:szCs w:val="24"/>
              </w:rPr>
            </w:pPr>
          </w:p>
        </w:tc>
      </w:tr>
      <w:tr w:rsidR="00AE5DEE" w:rsidRPr="00FF6310" w14:paraId="72E5B15D" w14:textId="77777777" w:rsidTr="00245BAD">
        <w:tc>
          <w:tcPr>
            <w:tcW w:w="570" w:type="dxa"/>
          </w:tcPr>
          <w:p w14:paraId="3971278E"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22.</w:t>
            </w:r>
          </w:p>
        </w:tc>
        <w:tc>
          <w:tcPr>
            <w:tcW w:w="990" w:type="dxa"/>
          </w:tcPr>
          <w:p w14:paraId="450734E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40852BE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4FF125C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Pernah ada dulu. Ada IPAL kita di situ nah. Tapi sekarang ga jalan, buntu itu nah.</w:t>
            </w:r>
          </w:p>
        </w:tc>
        <w:tc>
          <w:tcPr>
            <w:tcW w:w="3119" w:type="dxa"/>
          </w:tcPr>
          <w:p w14:paraId="7143820F"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45E164D2"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005B26F4" w14:textId="77777777" w:rsidTr="00245BAD">
        <w:tc>
          <w:tcPr>
            <w:tcW w:w="570" w:type="dxa"/>
          </w:tcPr>
          <w:p w14:paraId="70D23E42"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23.</w:t>
            </w:r>
          </w:p>
        </w:tc>
        <w:tc>
          <w:tcPr>
            <w:tcW w:w="990" w:type="dxa"/>
          </w:tcPr>
          <w:p w14:paraId="4CAB6562"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65D40B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228947D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Tapi dulu tante sebelum rusak, pake IPAL?</w:t>
            </w:r>
          </w:p>
        </w:tc>
        <w:tc>
          <w:tcPr>
            <w:tcW w:w="3119" w:type="dxa"/>
          </w:tcPr>
          <w:p w14:paraId="07969B6A" w14:textId="77777777" w:rsidR="00AE5DEE" w:rsidRPr="00FF6310" w:rsidRDefault="00AE5DEE" w:rsidP="00245BAD">
            <w:pPr>
              <w:ind w:left="567"/>
              <w:jc w:val="both"/>
              <w:rPr>
                <w:rFonts w:asciiTheme="majorBidi" w:eastAsia="Times New Roman" w:hAnsiTheme="majorBidi" w:cstheme="majorBidi"/>
                <w:sz w:val="24"/>
                <w:szCs w:val="24"/>
              </w:rPr>
            </w:pPr>
          </w:p>
        </w:tc>
        <w:tc>
          <w:tcPr>
            <w:tcW w:w="2976" w:type="dxa"/>
          </w:tcPr>
          <w:p w14:paraId="37D4F8D7" w14:textId="77777777" w:rsidR="00AE5DEE" w:rsidRPr="00FF6310" w:rsidRDefault="00AE5DEE" w:rsidP="00245BAD">
            <w:pPr>
              <w:ind w:left="31"/>
              <w:jc w:val="both"/>
              <w:rPr>
                <w:rFonts w:asciiTheme="majorBidi" w:eastAsia="Times New Roman" w:hAnsiTheme="majorBidi" w:cstheme="majorBidi"/>
                <w:sz w:val="24"/>
                <w:szCs w:val="24"/>
              </w:rPr>
            </w:pPr>
          </w:p>
        </w:tc>
      </w:tr>
      <w:tr w:rsidR="00AE5DEE" w:rsidRPr="00FF6310" w14:paraId="6AD41804" w14:textId="77777777" w:rsidTr="00245BAD">
        <w:tc>
          <w:tcPr>
            <w:tcW w:w="570" w:type="dxa"/>
          </w:tcPr>
          <w:p w14:paraId="43F1FFC2"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24.</w:t>
            </w:r>
          </w:p>
        </w:tc>
        <w:tc>
          <w:tcPr>
            <w:tcW w:w="990" w:type="dxa"/>
          </w:tcPr>
          <w:p w14:paraId="35ED9A42"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7743A39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78E82BA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Iya, pernah dulu, mana kita kalo mau mewarnai ke situ.</w:t>
            </w:r>
          </w:p>
        </w:tc>
        <w:tc>
          <w:tcPr>
            <w:tcW w:w="3119" w:type="dxa"/>
          </w:tcPr>
          <w:p w14:paraId="7DE078DD" w14:textId="77777777" w:rsidR="00AE5DEE" w:rsidRPr="00FF6310" w:rsidRDefault="00AE5DEE" w:rsidP="00245BAD">
            <w:pPr>
              <w:ind w:left="2835"/>
              <w:jc w:val="both"/>
              <w:rPr>
                <w:rFonts w:asciiTheme="majorBidi" w:eastAsia="Times New Roman" w:hAnsiTheme="majorBidi" w:cstheme="majorBidi"/>
                <w:sz w:val="24"/>
                <w:szCs w:val="24"/>
              </w:rPr>
            </w:pPr>
          </w:p>
        </w:tc>
        <w:tc>
          <w:tcPr>
            <w:tcW w:w="2976" w:type="dxa"/>
          </w:tcPr>
          <w:p w14:paraId="2789C194"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71EC77BD" w14:textId="77777777" w:rsidTr="00245BAD">
        <w:tc>
          <w:tcPr>
            <w:tcW w:w="570" w:type="dxa"/>
          </w:tcPr>
          <w:p w14:paraId="65AA35B5"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25.</w:t>
            </w:r>
          </w:p>
        </w:tc>
        <w:tc>
          <w:tcPr>
            <w:tcW w:w="990" w:type="dxa"/>
          </w:tcPr>
          <w:p w14:paraId="4DDB3C1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E9D284D"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1E200C09"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Oohh, berarti bukan kayak di bawah rumah gitu ada pipa baru nyambung?</w:t>
            </w:r>
          </w:p>
        </w:tc>
        <w:tc>
          <w:tcPr>
            <w:tcW w:w="3119" w:type="dxa"/>
          </w:tcPr>
          <w:p w14:paraId="4E7A64B3"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4876000B"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4B91E67C" w14:textId="77777777" w:rsidTr="00245BAD">
        <w:tc>
          <w:tcPr>
            <w:tcW w:w="570" w:type="dxa"/>
          </w:tcPr>
          <w:p w14:paraId="17BA9462"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26.</w:t>
            </w:r>
          </w:p>
        </w:tc>
        <w:tc>
          <w:tcPr>
            <w:tcW w:w="990" w:type="dxa"/>
          </w:tcPr>
          <w:p w14:paraId="6BDB3DD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54E0D49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5049BE7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Aah, iya. Ada pipa di bawah rumah itu nah. Tapi </w:t>
            </w:r>
            <w:r w:rsidRPr="00FF6310">
              <w:rPr>
                <w:rFonts w:asciiTheme="majorBidi" w:eastAsia="Times New Roman" w:hAnsiTheme="majorBidi" w:cstheme="majorBidi"/>
                <w:i/>
                <w:iCs/>
                <w:sz w:val="24"/>
                <w:szCs w:val="24"/>
              </w:rPr>
              <w:t>anu-</w:t>
            </w:r>
            <w:r w:rsidRPr="00FF6310">
              <w:rPr>
                <w:rFonts w:asciiTheme="majorBidi" w:eastAsia="Times New Roman" w:hAnsiTheme="majorBidi" w:cstheme="majorBidi"/>
                <w:sz w:val="24"/>
                <w:szCs w:val="24"/>
              </w:rPr>
              <w:t xml:space="preserve">nya kita, apa namanya kalo mau mencuci ke sana dulu kan. Jadi ada juga di sini </w:t>
            </w:r>
            <w:r w:rsidRPr="00FF6310">
              <w:rPr>
                <w:rFonts w:asciiTheme="majorBidi" w:eastAsia="Times New Roman" w:hAnsiTheme="majorBidi" w:cstheme="majorBidi"/>
                <w:sz w:val="24"/>
                <w:szCs w:val="24"/>
              </w:rPr>
              <w:lastRenderedPageBreak/>
              <w:t xml:space="preserve">alirannya ke sana, tapi aku nda pernah </w:t>
            </w:r>
            <w:r w:rsidRPr="00FF6310">
              <w:rPr>
                <w:rFonts w:asciiTheme="majorBidi" w:eastAsia="Times New Roman" w:hAnsiTheme="majorBidi" w:cstheme="majorBidi"/>
                <w:i/>
                <w:iCs/>
                <w:sz w:val="24"/>
                <w:szCs w:val="24"/>
              </w:rPr>
              <w:t>anu</w:t>
            </w:r>
            <w:r w:rsidRPr="00FF6310">
              <w:rPr>
                <w:rFonts w:asciiTheme="majorBidi" w:eastAsia="Times New Roman" w:hAnsiTheme="majorBidi" w:cstheme="majorBidi"/>
                <w:sz w:val="24"/>
                <w:szCs w:val="24"/>
              </w:rPr>
              <w:t>… sekali aja itu nah, sekalinya buntu sudah kan, masih pemerintah Pak Jaang itu nah enak dulu.</w:t>
            </w:r>
          </w:p>
        </w:tc>
        <w:tc>
          <w:tcPr>
            <w:tcW w:w="3119" w:type="dxa"/>
          </w:tcPr>
          <w:p w14:paraId="381D9C60"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6304D5FB"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1E621E0F" w14:textId="77777777" w:rsidTr="00245BAD">
        <w:tc>
          <w:tcPr>
            <w:tcW w:w="570" w:type="dxa"/>
          </w:tcPr>
          <w:p w14:paraId="3743F6E4"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27.</w:t>
            </w:r>
          </w:p>
        </w:tc>
        <w:tc>
          <w:tcPr>
            <w:tcW w:w="990" w:type="dxa"/>
          </w:tcPr>
          <w:p w14:paraId="45636C7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2459AD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135273D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Itu tahun berapa tante IPAL-nya mulai ada?</w:t>
            </w:r>
          </w:p>
        </w:tc>
        <w:tc>
          <w:tcPr>
            <w:tcW w:w="3119" w:type="dxa"/>
          </w:tcPr>
          <w:p w14:paraId="5D31CB80"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5A58DEA4"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172BB544" w14:textId="77777777" w:rsidTr="00245BAD">
        <w:tc>
          <w:tcPr>
            <w:tcW w:w="570" w:type="dxa"/>
          </w:tcPr>
          <w:p w14:paraId="3527EF2E"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28.</w:t>
            </w:r>
          </w:p>
        </w:tc>
        <w:tc>
          <w:tcPr>
            <w:tcW w:w="990" w:type="dxa"/>
          </w:tcPr>
          <w:p w14:paraId="580F875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66C8B17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3C4DAC74"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Kan ada…. Kan Pak Jaang dua kali </w:t>
            </w:r>
            <w:r w:rsidRPr="00FF6310">
              <w:rPr>
                <w:rFonts w:asciiTheme="majorBidi" w:eastAsia="Times New Roman" w:hAnsiTheme="majorBidi" w:cstheme="majorBidi"/>
                <w:i/>
                <w:iCs/>
                <w:sz w:val="24"/>
                <w:szCs w:val="24"/>
              </w:rPr>
              <w:t>ngg..anu</w:t>
            </w:r>
            <w:r w:rsidRPr="00FF6310">
              <w:rPr>
                <w:rFonts w:asciiTheme="majorBidi" w:eastAsia="Times New Roman" w:hAnsiTheme="majorBidi" w:cstheme="majorBidi"/>
                <w:sz w:val="24"/>
                <w:szCs w:val="24"/>
              </w:rPr>
              <w:t xml:space="preserve"> itu nah jabat, 10 tahun sudah, lebih 10 tahun.</w:t>
            </w:r>
          </w:p>
        </w:tc>
        <w:tc>
          <w:tcPr>
            <w:tcW w:w="3119" w:type="dxa"/>
          </w:tcPr>
          <w:p w14:paraId="0ADD9FC8"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734773A0"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1501E33D" w14:textId="77777777" w:rsidTr="00245BAD">
        <w:tc>
          <w:tcPr>
            <w:tcW w:w="570" w:type="dxa"/>
          </w:tcPr>
          <w:p w14:paraId="02D5BA2A"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29.</w:t>
            </w:r>
          </w:p>
        </w:tc>
        <w:tc>
          <w:tcPr>
            <w:tcW w:w="990" w:type="dxa"/>
          </w:tcPr>
          <w:p w14:paraId="5C53832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ADC056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35C7354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Rusaknya sudah lama, tante?</w:t>
            </w:r>
          </w:p>
        </w:tc>
        <w:tc>
          <w:tcPr>
            <w:tcW w:w="3119" w:type="dxa"/>
          </w:tcPr>
          <w:p w14:paraId="3653B2DF" w14:textId="77777777" w:rsidR="00AE5DEE" w:rsidRPr="00FF6310" w:rsidRDefault="00AE5DEE" w:rsidP="00245BAD">
            <w:pPr>
              <w:pStyle w:val="ListParagraph"/>
              <w:ind w:left="316"/>
              <w:jc w:val="both"/>
              <w:rPr>
                <w:rFonts w:asciiTheme="majorBidi" w:eastAsia="Times New Roman" w:hAnsiTheme="majorBidi" w:cstheme="majorBidi"/>
                <w:sz w:val="24"/>
                <w:szCs w:val="24"/>
              </w:rPr>
            </w:pPr>
          </w:p>
        </w:tc>
        <w:tc>
          <w:tcPr>
            <w:tcW w:w="2976" w:type="dxa"/>
          </w:tcPr>
          <w:p w14:paraId="4401D2D4" w14:textId="77777777" w:rsidR="00AE5DEE" w:rsidRPr="00FF6310" w:rsidRDefault="00AE5DEE" w:rsidP="00245BAD">
            <w:pPr>
              <w:pStyle w:val="ListParagraph"/>
              <w:ind w:left="315"/>
              <w:jc w:val="both"/>
              <w:rPr>
                <w:rFonts w:asciiTheme="majorBidi" w:eastAsia="Times New Roman" w:hAnsiTheme="majorBidi" w:cstheme="majorBidi"/>
                <w:sz w:val="24"/>
                <w:szCs w:val="24"/>
              </w:rPr>
            </w:pPr>
          </w:p>
        </w:tc>
      </w:tr>
      <w:tr w:rsidR="00AE5DEE" w:rsidRPr="00FF6310" w14:paraId="1E6EED3C" w14:textId="77777777" w:rsidTr="00245BAD">
        <w:tc>
          <w:tcPr>
            <w:tcW w:w="570" w:type="dxa"/>
          </w:tcPr>
          <w:p w14:paraId="047754EF"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30.</w:t>
            </w:r>
          </w:p>
        </w:tc>
        <w:tc>
          <w:tcPr>
            <w:tcW w:w="990" w:type="dxa"/>
          </w:tcPr>
          <w:p w14:paraId="71020A0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764760A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2B546DE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Rusaknya sudah lama. Jadi pernah di </w:t>
            </w:r>
            <w:r w:rsidRPr="00FF6310">
              <w:rPr>
                <w:rFonts w:asciiTheme="majorBidi" w:eastAsia="Times New Roman" w:hAnsiTheme="majorBidi" w:cstheme="majorBidi"/>
                <w:i/>
                <w:iCs/>
                <w:sz w:val="24"/>
                <w:szCs w:val="24"/>
              </w:rPr>
              <w:t xml:space="preserve">anu </w:t>
            </w:r>
            <w:r w:rsidRPr="00FF6310">
              <w:rPr>
                <w:rFonts w:asciiTheme="majorBidi" w:eastAsia="Times New Roman" w:hAnsiTheme="majorBidi" w:cstheme="majorBidi"/>
                <w:sz w:val="24"/>
                <w:szCs w:val="24"/>
              </w:rPr>
              <w:t>juga sini, ga bisa, mau diperbaiki kan harus ada siapa yang pertama-tama kerjain. Kan dananya dari situ. Sudah lapor tapi ga diperbaiki, kan ada bocor katanya pipanya di sana.</w:t>
            </w:r>
          </w:p>
        </w:tc>
        <w:tc>
          <w:tcPr>
            <w:tcW w:w="3119" w:type="dxa"/>
          </w:tcPr>
          <w:p w14:paraId="6108A1B6" w14:textId="77777777" w:rsidR="00AE5DEE" w:rsidRPr="00FF6310" w:rsidRDefault="00AE5DEE" w:rsidP="00245BAD">
            <w:pPr>
              <w:pStyle w:val="ListParagraph"/>
              <w:ind w:left="60"/>
              <w:jc w:val="both"/>
              <w:rPr>
                <w:rFonts w:asciiTheme="majorBidi" w:eastAsia="Times New Roman" w:hAnsiTheme="majorBidi" w:cstheme="majorBidi"/>
                <w:sz w:val="24"/>
                <w:szCs w:val="24"/>
              </w:rPr>
            </w:pPr>
          </w:p>
        </w:tc>
        <w:tc>
          <w:tcPr>
            <w:tcW w:w="2976" w:type="dxa"/>
          </w:tcPr>
          <w:p w14:paraId="2330B3D0" w14:textId="77777777" w:rsidR="00AE5DEE" w:rsidRPr="00FF6310" w:rsidRDefault="00AE5DEE" w:rsidP="00245BAD">
            <w:pPr>
              <w:pStyle w:val="ListParagraph"/>
              <w:ind w:left="60"/>
              <w:jc w:val="both"/>
              <w:rPr>
                <w:rFonts w:asciiTheme="majorBidi" w:eastAsia="Times New Roman" w:hAnsiTheme="majorBidi" w:cstheme="majorBidi"/>
                <w:sz w:val="24"/>
                <w:szCs w:val="24"/>
              </w:rPr>
            </w:pPr>
          </w:p>
        </w:tc>
      </w:tr>
      <w:tr w:rsidR="00AE5DEE" w:rsidRPr="00FF6310" w14:paraId="56E6FAD8" w14:textId="77777777" w:rsidTr="00245BAD">
        <w:tc>
          <w:tcPr>
            <w:tcW w:w="570" w:type="dxa"/>
          </w:tcPr>
          <w:p w14:paraId="208FD2E4"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31.</w:t>
            </w:r>
          </w:p>
        </w:tc>
        <w:tc>
          <w:tcPr>
            <w:tcW w:w="990" w:type="dxa"/>
          </w:tcPr>
          <w:p w14:paraId="489A423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0EB9D4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49FCE649" w14:textId="4A5DDB4D"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Kalo yang tante rasain sebelum sama sesudah pake IPAL itu apa tante? Dalam hal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 pewarnaan?</w:t>
            </w:r>
          </w:p>
        </w:tc>
        <w:tc>
          <w:tcPr>
            <w:tcW w:w="3119" w:type="dxa"/>
          </w:tcPr>
          <w:p w14:paraId="061B5B49" w14:textId="77777777" w:rsidR="00AE5DEE" w:rsidRPr="00FF6310" w:rsidRDefault="00AE5DEE" w:rsidP="00245BAD">
            <w:pPr>
              <w:pStyle w:val="ListParagraph"/>
              <w:ind w:left="60"/>
              <w:jc w:val="both"/>
              <w:rPr>
                <w:rFonts w:asciiTheme="majorBidi" w:eastAsia="Times New Roman" w:hAnsiTheme="majorBidi" w:cstheme="majorBidi"/>
                <w:sz w:val="24"/>
                <w:szCs w:val="24"/>
              </w:rPr>
            </w:pPr>
          </w:p>
        </w:tc>
        <w:tc>
          <w:tcPr>
            <w:tcW w:w="2976" w:type="dxa"/>
          </w:tcPr>
          <w:p w14:paraId="6289AE0C" w14:textId="77777777" w:rsidR="00AE5DEE" w:rsidRPr="00FF6310" w:rsidRDefault="00AE5DEE" w:rsidP="00245BAD">
            <w:pPr>
              <w:pStyle w:val="ListParagraph"/>
              <w:ind w:left="60"/>
              <w:jc w:val="both"/>
              <w:rPr>
                <w:rFonts w:asciiTheme="majorBidi" w:eastAsia="Times New Roman" w:hAnsiTheme="majorBidi" w:cstheme="majorBidi"/>
                <w:sz w:val="24"/>
                <w:szCs w:val="24"/>
              </w:rPr>
            </w:pPr>
          </w:p>
        </w:tc>
      </w:tr>
      <w:tr w:rsidR="00AE5DEE" w:rsidRPr="00FF6310" w14:paraId="79F2FED2" w14:textId="77777777" w:rsidTr="00245BAD">
        <w:tc>
          <w:tcPr>
            <w:tcW w:w="570" w:type="dxa"/>
          </w:tcPr>
          <w:p w14:paraId="76320D4D"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32.</w:t>
            </w:r>
          </w:p>
        </w:tc>
        <w:tc>
          <w:tcPr>
            <w:tcW w:w="990" w:type="dxa"/>
          </w:tcPr>
          <w:p w14:paraId="79354532"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0BAC83A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74446F11" w14:textId="24F1A90C"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Ga juga sih. Cuman itu kan, kita kalo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 kan kalo kita mencuci sembarangan kan airnya mengalir kalo airnya ke laut pasang. Kasian kalo ada tumbuhan atau kah binatang kan </w:t>
            </w:r>
          </w:p>
        </w:tc>
        <w:tc>
          <w:tcPr>
            <w:tcW w:w="3119" w:type="dxa"/>
          </w:tcPr>
          <w:p w14:paraId="0065DC9C" w14:textId="77777777" w:rsidR="00AE5DEE" w:rsidRPr="00FF6310" w:rsidRDefault="00AE5DEE" w:rsidP="00245BAD">
            <w:pPr>
              <w:pStyle w:val="ListParagraph"/>
              <w:ind w:left="60"/>
              <w:jc w:val="both"/>
              <w:rPr>
                <w:rFonts w:asciiTheme="majorBidi" w:eastAsia="Times New Roman" w:hAnsiTheme="majorBidi" w:cstheme="majorBidi"/>
                <w:sz w:val="24"/>
                <w:szCs w:val="24"/>
              </w:rPr>
            </w:pPr>
          </w:p>
        </w:tc>
        <w:tc>
          <w:tcPr>
            <w:tcW w:w="2976" w:type="dxa"/>
          </w:tcPr>
          <w:p w14:paraId="5ECD02D8" w14:textId="77777777" w:rsidR="00AE5DEE" w:rsidRPr="00FF6310" w:rsidRDefault="00AE5DEE" w:rsidP="00245BAD">
            <w:pPr>
              <w:pStyle w:val="ListParagraph"/>
              <w:ind w:left="60"/>
              <w:jc w:val="both"/>
              <w:rPr>
                <w:rFonts w:asciiTheme="majorBidi" w:eastAsia="Times New Roman" w:hAnsiTheme="majorBidi" w:cstheme="majorBidi"/>
                <w:sz w:val="24"/>
                <w:szCs w:val="24"/>
              </w:rPr>
            </w:pPr>
          </w:p>
        </w:tc>
      </w:tr>
      <w:tr w:rsidR="00AE5DEE" w:rsidRPr="00FF6310" w14:paraId="37F58BFB" w14:textId="77777777" w:rsidTr="00245BAD">
        <w:tc>
          <w:tcPr>
            <w:tcW w:w="570" w:type="dxa"/>
          </w:tcPr>
          <w:p w14:paraId="7A26AB28"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33.</w:t>
            </w:r>
          </w:p>
        </w:tc>
        <w:tc>
          <w:tcPr>
            <w:tcW w:w="990" w:type="dxa"/>
          </w:tcPr>
          <w:p w14:paraId="38811AE3"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4BF14BF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02FBD983"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Bau ga sih tante air limbahnya itu?</w:t>
            </w:r>
          </w:p>
        </w:tc>
        <w:tc>
          <w:tcPr>
            <w:tcW w:w="3119" w:type="dxa"/>
          </w:tcPr>
          <w:p w14:paraId="12D43276" w14:textId="77777777" w:rsidR="00AE5DEE" w:rsidRPr="00FF6310" w:rsidRDefault="00AE5DEE" w:rsidP="00245BAD">
            <w:pPr>
              <w:pStyle w:val="ListParagraph"/>
              <w:ind w:left="60"/>
              <w:jc w:val="both"/>
              <w:rPr>
                <w:rFonts w:asciiTheme="majorBidi" w:eastAsia="Times New Roman" w:hAnsiTheme="majorBidi" w:cstheme="majorBidi"/>
                <w:sz w:val="24"/>
                <w:szCs w:val="24"/>
              </w:rPr>
            </w:pPr>
          </w:p>
        </w:tc>
        <w:tc>
          <w:tcPr>
            <w:tcW w:w="2976" w:type="dxa"/>
          </w:tcPr>
          <w:p w14:paraId="71A0915D" w14:textId="77777777" w:rsidR="00AE5DEE" w:rsidRPr="00FF6310" w:rsidRDefault="00AE5DEE" w:rsidP="00245BAD">
            <w:pPr>
              <w:ind w:left="60"/>
              <w:jc w:val="both"/>
              <w:rPr>
                <w:rFonts w:asciiTheme="majorBidi" w:eastAsia="Times New Roman" w:hAnsiTheme="majorBidi" w:cstheme="majorBidi"/>
                <w:sz w:val="24"/>
                <w:szCs w:val="24"/>
              </w:rPr>
            </w:pPr>
          </w:p>
        </w:tc>
      </w:tr>
      <w:tr w:rsidR="00AE5DEE" w:rsidRPr="00FF6310" w14:paraId="3121CB9E" w14:textId="77777777" w:rsidTr="00245BAD">
        <w:tc>
          <w:tcPr>
            <w:tcW w:w="570" w:type="dxa"/>
          </w:tcPr>
          <w:p w14:paraId="6207E4F0"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34.</w:t>
            </w:r>
          </w:p>
        </w:tc>
        <w:tc>
          <w:tcPr>
            <w:tcW w:w="990" w:type="dxa"/>
          </w:tcPr>
          <w:p w14:paraId="63E6B35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247AD684"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17844B7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Ga bau sih. Cuman itu aja, kotorin lingkungan. Soalnya kita ini kan gada selokan, selokannya gada.</w:t>
            </w:r>
          </w:p>
        </w:tc>
        <w:tc>
          <w:tcPr>
            <w:tcW w:w="3119" w:type="dxa"/>
          </w:tcPr>
          <w:p w14:paraId="4950C377" w14:textId="77777777" w:rsidR="00AE5DEE" w:rsidRPr="00FF6310" w:rsidRDefault="00AE5DEE" w:rsidP="00245BAD">
            <w:pPr>
              <w:pStyle w:val="ListParagraph"/>
              <w:ind w:left="60"/>
              <w:jc w:val="both"/>
              <w:rPr>
                <w:rFonts w:asciiTheme="majorBidi" w:eastAsia="Times New Roman" w:hAnsiTheme="majorBidi" w:cstheme="majorBidi"/>
                <w:sz w:val="24"/>
                <w:szCs w:val="24"/>
              </w:rPr>
            </w:pPr>
          </w:p>
        </w:tc>
        <w:tc>
          <w:tcPr>
            <w:tcW w:w="2976" w:type="dxa"/>
          </w:tcPr>
          <w:p w14:paraId="3A6789E4" w14:textId="77777777" w:rsidR="00AE5DEE" w:rsidRPr="00FF6310" w:rsidRDefault="00AE5DEE" w:rsidP="00245BAD">
            <w:pPr>
              <w:pStyle w:val="ListParagraph"/>
              <w:ind w:left="60"/>
              <w:jc w:val="both"/>
              <w:rPr>
                <w:rFonts w:asciiTheme="majorBidi" w:eastAsia="Times New Roman" w:hAnsiTheme="majorBidi" w:cstheme="majorBidi"/>
                <w:sz w:val="24"/>
                <w:szCs w:val="24"/>
              </w:rPr>
            </w:pPr>
          </w:p>
        </w:tc>
      </w:tr>
      <w:tr w:rsidR="00AE5DEE" w:rsidRPr="00FF6310" w14:paraId="2DA9E4CE" w14:textId="77777777" w:rsidTr="00245BAD">
        <w:tc>
          <w:tcPr>
            <w:tcW w:w="570" w:type="dxa"/>
          </w:tcPr>
          <w:p w14:paraId="788D336D"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35.</w:t>
            </w:r>
          </w:p>
        </w:tc>
        <w:tc>
          <w:tcPr>
            <w:tcW w:w="990" w:type="dxa"/>
          </w:tcPr>
          <w:p w14:paraId="5BFAE44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4314E94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14467FC5" w14:textId="1BA216D4"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 xml:space="preserve">Terus tanggapan tante terkait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 itu gimana? Apakah penting?</w:t>
            </w:r>
          </w:p>
        </w:tc>
        <w:tc>
          <w:tcPr>
            <w:tcW w:w="3119" w:type="dxa"/>
          </w:tcPr>
          <w:p w14:paraId="6FA071C5" w14:textId="77777777" w:rsidR="00AE5DEE" w:rsidRPr="00FF6310" w:rsidRDefault="00AE5DEE">
            <w:pPr>
              <w:numPr>
                <w:ilvl w:val="0"/>
                <w:numId w:val="39"/>
              </w:numPr>
              <w:ind w:left="60"/>
              <w:jc w:val="both"/>
              <w:rPr>
                <w:rFonts w:asciiTheme="majorBidi" w:eastAsia="Times New Roman" w:hAnsiTheme="majorBidi" w:cstheme="majorBidi"/>
                <w:sz w:val="24"/>
                <w:szCs w:val="24"/>
              </w:rPr>
            </w:pPr>
          </w:p>
        </w:tc>
        <w:tc>
          <w:tcPr>
            <w:tcW w:w="2976" w:type="dxa"/>
          </w:tcPr>
          <w:p w14:paraId="79397E29" w14:textId="77777777" w:rsidR="00AE5DEE" w:rsidRPr="00FF6310" w:rsidRDefault="00AE5DEE" w:rsidP="00245BAD">
            <w:pPr>
              <w:ind w:left="60"/>
              <w:jc w:val="both"/>
              <w:rPr>
                <w:rFonts w:asciiTheme="majorBidi" w:eastAsia="Times New Roman" w:hAnsiTheme="majorBidi" w:cstheme="majorBidi"/>
                <w:sz w:val="24"/>
                <w:szCs w:val="24"/>
              </w:rPr>
            </w:pPr>
          </w:p>
        </w:tc>
      </w:tr>
      <w:tr w:rsidR="00AE5DEE" w:rsidRPr="00FF6310" w14:paraId="6FDD3011" w14:textId="77777777" w:rsidTr="00245BAD">
        <w:tc>
          <w:tcPr>
            <w:tcW w:w="570" w:type="dxa"/>
          </w:tcPr>
          <w:p w14:paraId="69BB7AB1"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36.</w:t>
            </w:r>
          </w:p>
        </w:tc>
        <w:tc>
          <w:tcPr>
            <w:tcW w:w="990" w:type="dxa"/>
          </w:tcPr>
          <w:p w14:paraId="585EB98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450173F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3C9F25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Penting. Iya, apalagi sini kan daerahnya tenun kan. Orang harus cuci semua situ kan.</w:t>
            </w:r>
          </w:p>
        </w:tc>
        <w:tc>
          <w:tcPr>
            <w:tcW w:w="3119" w:type="dxa"/>
          </w:tcPr>
          <w:p w14:paraId="5561DA60" w14:textId="77777777" w:rsidR="00AE5DEE" w:rsidRPr="00FF6310" w:rsidRDefault="00AE5DEE">
            <w:pPr>
              <w:numPr>
                <w:ilvl w:val="0"/>
                <w:numId w:val="39"/>
              </w:numPr>
              <w:ind w:left="60"/>
              <w:jc w:val="both"/>
              <w:rPr>
                <w:rFonts w:asciiTheme="majorBidi" w:eastAsia="Times New Roman" w:hAnsiTheme="majorBidi" w:cstheme="majorBidi"/>
                <w:sz w:val="24"/>
                <w:szCs w:val="24"/>
              </w:rPr>
            </w:pPr>
          </w:p>
        </w:tc>
        <w:tc>
          <w:tcPr>
            <w:tcW w:w="2976" w:type="dxa"/>
          </w:tcPr>
          <w:p w14:paraId="2603839F" w14:textId="77777777" w:rsidR="00AE5DEE" w:rsidRPr="00FF6310" w:rsidRDefault="00AE5DEE" w:rsidP="00245BAD">
            <w:pPr>
              <w:ind w:left="60"/>
              <w:jc w:val="both"/>
              <w:rPr>
                <w:rFonts w:asciiTheme="majorBidi" w:eastAsia="Times New Roman" w:hAnsiTheme="majorBidi" w:cstheme="majorBidi"/>
                <w:sz w:val="24"/>
                <w:szCs w:val="24"/>
              </w:rPr>
            </w:pPr>
          </w:p>
        </w:tc>
      </w:tr>
      <w:tr w:rsidR="00AE5DEE" w:rsidRPr="00FF6310" w14:paraId="6F7B3F1B" w14:textId="77777777" w:rsidTr="00245BAD">
        <w:tc>
          <w:tcPr>
            <w:tcW w:w="570" w:type="dxa"/>
          </w:tcPr>
          <w:p w14:paraId="1389FD0E"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37.</w:t>
            </w:r>
          </w:p>
        </w:tc>
        <w:tc>
          <w:tcPr>
            <w:tcW w:w="990" w:type="dxa"/>
          </w:tcPr>
          <w:p w14:paraId="2FBDC5B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E580B0D"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32ACC352"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Kalo cara tante mengolah limbah dari hasil pewarnaan itu gimana tante? Dari mulai mewarnai apa ada diolah dulu? Kayak kalo dulu kan lewat IPAL, kalo sekarang bagaimana?</w:t>
            </w:r>
          </w:p>
        </w:tc>
        <w:tc>
          <w:tcPr>
            <w:tcW w:w="3119" w:type="dxa"/>
          </w:tcPr>
          <w:p w14:paraId="28CDF336" w14:textId="77777777" w:rsidR="00AE5DEE" w:rsidRPr="00FF6310" w:rsidRDefault="00AE5DEE">
            <w:pPr>
              <w:numPr>
                <w:ilvl w:val="0"/>
                <w:numId w:val="39"/>
              </w:numPr>
              <w:ind w:left="60"/>
              <w:jc w:val="both"/>
              <w:rPr>
                <w:rFonts w:asciiTheme="majorBidi" w:eastAsia="Times New Roman" w:hAnsiTheme="majorBidi" w:cstheme="majorBidi"/>
                <w:sz w:val="24"/>
                <w:szCs w:val="24"/>
              </w:rPr>
            </w:pPr>
          </w:p>
        </w:tc>
        <w:tc>
          <w:tcPr>
            <w:tcW w:w="2976" w:type="dxa"/>
          </w:tcPr>
          <w:p w14:paraId="7FF830F6" w14:textId="77777777" w:rsidR="00AE5DEE" w:rsidRPr="00FF6310" w:rsidRDefault="00AE5DEE" w:rsidP="00245BAD">
            <w:pPr>
              <w:ind w:left="60"/>
              <w:jc w:val="both"/>
              <w:rPr>
                <w:rFonts w:asciiTheme="majorBidi" w:hAnsiTheme="majorBidi" w:cstheme="majorBidi"/>
                <w:sz w:val="24"/>
                <w:szCs w:val="24"/>
              </w:rPr>
            </w:pPr>
          </w:p>
        </w:tc>
      </w:tr>
      <w:tr w:rsidR="00AE5DEE" w:rsidRPr="00FF6310" w14:paraId="539B07BC" w14:textId="77777777" w:rsidTr="00245BAD">
        <w:tc>
          <w:tcPr>
            <w:tcW w:w="570" w:type="dxa"/>
          </w:tcPr>
          <w:p w14:paraId="6630E4D2"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38.</w:t>
            </w:r>
          </w:p>
        </w:tc>
        <w:tc>
          <w:tcPr>
            <w:tcW w:w="990" w:type="dxa"/>
          </w:tcPr>
          <w:p w14:paraId="7CC7296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7F8D0BF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1110D1F" w14:textId="306FFA5C"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highlight w:val="yellow"/>
              </w:rPr>
              <w:t>Langsung ke bawah aja, ke belakang (rumah) itunya (limbah cair hasil pewarnaan benang). Kita rendam dulu kan benangnya, dibuang lagi, kalo sudah mau diwarnai itu kita masak. Kita masak di belakang itu, pake kompor besar itu(</w:t>
            </w:r>
            <w:r w:rsidR="00591B75">
              <w:rPr>
                <w:rFonts w:asciiTheme="majorBidi" w:eastAsia="Times New Roman" w:hAnsiTheme="majorBidi" w:cstheme="majorBidi"/>
                <w:sz w:val="24"/>
                <w:szCs w:val="24"/>
                <w:highlight w:val="yellow"/>
              </w:rPr>
              <w:t>2</w:t>
            </w:r>
            <w:r w:rsidRPr="00FF6310">
              <w:rPr>
                <w:rFonts w:asciiTheme="majorBidi" w:eastAsia="Times New Roman" w:hAnsiTheme="majorBidi" w:cstheme="majorBidi"/>
                <w:sz w:val="24"/>
                <w:szCs w:val="24"/>
                <w:highlight w:val="yellow"/>
              </w:rPr>
              <w:t>).</w:t>
            </w:r>
          </w:p>
        </w:tc>
        <w:tc>
          <w:tcPr>
            <w:tcW w:w="3119" w:type="dxa"/>
          </w:tcPr>
          <w:p w14:paraId="66314AFB" w14:textId="6AC803E3" w:rsidR="00AE5DEE" w:rsidRPr="00FF6310" w:rsidRDefault="001D7B7D" w:rsidP="00AE5DEE">
            <w:pPr>
              <w:pStyle w:val="ListParagraph"/>
              <w:numPr>
                <w:ilvl w:val="0"/>
                <w:numId w:val="28"/>
              </w:numPr>
              <w:ind w:left="345"/>
              <w:jc w:val="both"/>
              <w:rPr>
                <w:rFonts w:asciiTheme="majorBidi" w:eastAsia="Times New Roman" w:hAnsiTheme="majorBidi" w:cstheme="majorBidi"/>
                <w:color w:val="FF0000"/>
                <w:sz w:val="24"/>
                <w:szCs w:val="24"/>
              </w:rPr>
            </w:pPr>
            <w:r>
              <w:rPr>
                <w:rFonts w:asciiTheme="majorBidi" w:eastAsia="Times New Roman" w:hAnsiTheme="majorBidi" w:cstheme="majorBidi"/>
                <w:sz w:val="24"/>
                <w:szCs w:val="24"/>
              </w:rPr>
              <w:t>T</w:t>
            </w:r>
            <w:r w:rsidR="00AE5DEE" w:rsidRPr="00FF6310">
              <w:rPr>
                <w:rFonts w:asciiTheme="majorBidi" w:eastAsia="Times New Roman" w:hAnsiTheme="majorBidi" w:cstheme="majorBidi"/>
                <w:sz w:val="24"/>
                <w:szCs w:val="24"/>
              </w:rPr>
              <w:t xml:space="preserve">erbiasa melakukan pewarnaan benang dengan sistem tradisional, sehingga sulit beradaptasi </w:t>
            </w:r>
            <w:r w:rsidR="00AE5DEE" w:rsidRPr="00FF6310">
              <w:rPr>
                <w:rFonts w:asciiTheme="majorBidi" w:eastAsia="Times New Roman" w:hAnsiTheme="majorBidi" w:cstheme="majorBidi"/>
                <w:sz w:val="24"/>
                <w:szCs w:val="24"/>
              </w:rPr>
              <w:lastRenderedPageBreak/>
              <w:t>dengan sistem pengolahan limbah yang lebih ramah lingkungan</w:t>
            </w:r>
          </w:p>
        </w:tc>
        <w:tc>
          <w:tcPr>
            <w:tcW w:w="2976" w:type="dxa"/>
          </w:tcPr>
          <w:p w14:paraId="0C166E88" w14:textId="77777777" w:rsidR="00AE5DEE" w:rsidRPr="00FF6310" w:rsidRDefault="00AE5DEE">
            <w:pPr>
              <w:pStyle w:val="ListParagraph"/>
              <w:numPr>
                <w:ilvl w:val="0"/>
                <w:numId w:val="40"/>
              </w:numPr>
              <w:ind w:left="340"/>
              <w:jc w:val="both"/>
              <w:rPr>
                <w:rFonts w:asciiTheme="majorBidi" w:hAnsiTheme="majorBidi" w:cstheme="majorBidi"/>
                <w:sz w:val="24"/>
                <w:szCs w:val="24"/>
              </w:rPr>
            </w:pPr>
            <w:r w:rsidRPr="00FF6310">
              <w:rPr>
                <w:rFonts w:asciiTheme="majorBidi" w:hAnsiTheme="majorBidi" w:cstheme="majorBidi"/>
                <w:sz w:val="24"/>
                <w:szCs w:val="24"/>
              </w:rPr>
              <w:lastRenderedPageBreak/>
              <w:t xml:space="preserve">Sulitnya masa transisi pengolahan limbah bagi para pengrajin dari sistem tradisional ke </w:t>
            </w:r>
            <w:r w:rsidRPr="00FF6310">
              <w:rPr>
                <w:rFonts w:asciiTheme="majorBidi" w:hAnsiTheme="majorBidi" w:cstheme="majorBidi"/>
                <w:sz w:val="24"/>
                <w:szCs w:val="24"/>
              </w:rPr>
              <w:lastRenderedPageBreak/>
              <w:t xml:space="preserve">sistem IPAL yang lebih ramah lingkungan </w:t>
            </w:r>
          </w:p>
        </w:tc>
      </w:tr>
      <w:tr w:rsidR="00AE5DEE" w:rsidRPr="00FF6310" w14:paraId="6712488B" w14:textId="77777777" w:rsidTr="00245BAD">
        <w:tc>
          <w:tcPr>
            <w:tcW w:w="570" w:type="dxa"/>
          </w:tcPr>
          <w:p w14:paraId="7D849734"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39.</w:t>
            </w:r>
          </w:p>
        </w:tc>
        <w:tc>
          <w:tcPr>
            <w:tcW w:w="990" w:type="dxa"/>
          </w:tcPr>
          <w:p w14:paraId="62A992E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E75D993"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2A28A995"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Itu biasa berapa lama tante prosesnya?</w:t>
            </w:r>
          </w:p>
        </w:tc>
        <w:tc>
          <w:tcPr>
            <w:tcW w:w="3119" w:type="dxa"/>
          </w:tcPr>
          <w:p w14:paraId="74FE700C" w14:textId="77777777" w:rsidR="00AE5DEE" w:rsidRPr="00FF6310" w:rsidRDefault="00AE5DEE">
            <w:pPr>
              <w:numPr>
                <w:ilvl w:val="0"/>
                <w:numId w:val="40"/>
              </w:numPr>
              <w:ind w:left="60"/>
              <w:jc w:val="both"/>
              <w:rPr>
                <w:rFonts w:asciiTheme="majorBidi" w:eastAsia="Times New Roman" w:hAnsiTheme="majorBidi" w:cstheme="majorBidi"/>
                <w:sz w:val="24"/>
                <w:szCs w:val="24"/>
              </w:rPr>
            </w:pPr>
          </w:p>
        </w:tc>
        <w:tc>
          <w:tcPr>
            <w:tcW w:w="2976" w:type="dxa"/>
          </w:tcPr>
          <w:p w14:paraId="601D8208" w14:textId="77777777" w:rsidR="00AE5DEE" w:rsidRPr="00FF6310" w:rsidRDefault="00AE5DEE" w:rsidP="00245BAD">
            <w:pPr>
              <w:ind w:left="60"/>
              <w:jc w:val="both"/>
              <w:rPr>
                <w:rFonts w:asciiTheme="majorBidi" w:eastAsia="Times New Roman" w:hAnsiTheme="majorBidi" w:cstheme="majorBidi"/>
                <w:sz w:val="24"/>
                <w:szCs w:val="24"/>
              </w:rPr>
            </w:pPr>
          </w:p>
        </w:tc>
      </w:tr>
      <w:tr w:rsidR="00AE5DEE" w:rsidRPr="00FF6310" w14:paraId="723D223A" w14:textId="77777777" w:rsidTr="00245BAD">
        <w:tc>
          <w:tcPr>
            <w:tcW w:w="570" w:type="dxa"/>
          </w:tcPr>
          <w:p w14:paraId="4375DBF4"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40.</w:t>
            </w:r>
          </w:p>
        </w:tc>
        <w:tc>
          <w:tcPr>
            <w:tcW w:w="990" w:type="dxa"/>
          </w:tcPr>
          <w:p w14:paraId="1B84093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33625A33"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5F2B1A7C" w14:textId="1DDB8666"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Kalo saya biasa 4 jam, supaya terendam semua warnanya kan(</w:t>
            </w:r>
            <w:r w:rsidR="00591B75">
              <w:rPr>
                <w:rFonts w:asciiTheme="majorBidi" w:eastAsia="Times New Roman" w:hAnsiTheme="majorBidi" w:cstheme="majorBidi"/>
                <w:sz w:val="24"/>
                <w:szCs w:val="24"/>
                <w:highlight w:val="yellow"/>
              </w:rPr>
              <w:t>2</w:t>
            </w:r>
            <w:r w:rsidRPr="00FF6310">
              <w:rPr>
                <w:rFonts w:asciiTheme="majorBidi" w:eastAsia="Times New Roman" w:hAnsiTheme="majorBidi" w:cstheme="majorBidi"/>
                <w:sz w:val="24"/>
                <w:szCs w:val="24"/>
                <w:highlight w:val="yellow"/>
              </w:rPr>
              <w:t>).</w:t>
            </w:r>
          </w:p>
        </w:tc>
        <w:tc>
          <w:tcPr>
            <w:tcW w:w="3119" w:type="dxa"/>
          </w:tcPr>
          <w:p w14:paraId="13A3FD96" w14:textId="77777777" w:rsidR="00AE5DEE" w:rsidRPr="00FF6310" w:rsidRDefault="00AE5DEE">
            <w:pPr>
              <w:numPr>
                <w:ilvl w:val="0"/>
                <w:numId w:val="40"/>
              </w:numPr>
              <w:ind w:left="60"/>
              <w:jc w:val="both"/>
              <w:rPr>
                <w:rFonts w:asciiTheme="majorBidi" w:eastAsia="Times New Roman" w:hAnsiTheme="majorBidi" w:cstheme="majorBidi"/>
                <w:sz w:val="24"/>
                <w:szCs w:val="24"/>
              </w:rPr>
            </w:pPr>
          </w:p>
        </w:tc>
        <w:tc>
          <w:tcPr>
            <w:tcW w:w="2976" w:type="dxa"/>
          </w:tcPr>
          <w:p w14:paraId="1544249C" w14:textId="77777777" w:rsidR="00AE5DEE" w:rsidRPr="00FF6310" w:rsidRDefault="00AE5DEE" w:rsidP="00245BAD">
            <w:pPr>
              <w:ind w:left="60"/>
              <w:jc w:val="both"/>
              <w:rPr>
                <w:rFonts w:asciiTheme="majorBidi" w:eastAsia="Times New Roman" w:hAnsiTheme="majorBidi" w:cstheme="majorBidi"/>
                <w:sz w:val="24"/>
                <w:szCs w:val="24"/>
              </w:rPr>
            </w:pPr>
          </w:p>
        </w:tc>
      </w:tr>
      <w:tr w:rsidR="00AE5DEE" w:rsidRPr="00FF6310" w14:paraId="5FE81881" w14:textId="77777777" w:rsidTr="00245BAD">
        <w:tc>
          <w:tcPr>
            <w:tcW w:w="570" w:type="dxa"/>
          </w:tcPr>
          <w:p w14:paraId="2E56F5B2"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41.</w:t>
            </w:r>
          </w:p>
        </w:tc>
        <w:tc>
          <w:tcPr>
            <w:tcW w:w="990" w:type="dxa"/>
          </w:tcPr>
          <w:p w14:paraId="591C736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3384D43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09CD537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Baru habis tu langsung dibuang aja ya airnya?</w:t>
            </w:r>
          </w:p>
        </w:tc>
        <w:tc>
          <w:tcPr>
            <w:tcW w:w="3119" w:type="dxa"/>
          </w:tcPr>
          <w:p w14:paraId="2507B2C8" w14:textId="77777777" w:rsidR="00AE5DEE" w:rsidRPr="00FF6310" w:rsidRDefault="00AE5DEE" w:rsidP="00245BAD">
            <w:pPr>
              <w:ind w:left="60"/>
              <w:jc w:val="both"/>
              <w:rPr>
                <w:rFonts w:asciiTheme="majorBidi" w:eastAsia="Times New Roman" w:hAnsiTheme="majorBidi" w:cstheme="majorBidi"/>
                <w:sz w:val="24"/>
                <w:szCs w:val="24"/>
              </w:rPr>
            </w:pPr>
          </w:p>
        </w:tc>
        <w:tc>
          <w:tcPr>
            <w:tcW w:w="2976" w:type="dxa"/>
          </w:tcPr>
          <w:p w14:paraId="33625F20" w14:textId="77777777" w:rsidR="00AE5DEE" w:rsidRPr="00FF6310" w:rsidRDefault="00AE5DEE" w:rsidP="00245BAD">
            <w:pPr>
              <w:ind w:left="60"/>
              <w:jc w:val="both"/>
              <w:rPr>
                <w:rFonts w:asciiTheme="majorBidi" w:eastAsia="Times New Roman" w:hAnsiTheme="majorBidi" w:cstheme="majorBidi"/>
                <w:sz w:val="24"/>
                <w:szCs w:val="24"/>
              </w:rPr>
            </w:pPr>
          </w:p>
        </w:tc>
      </w:tr>
      <w:tr w:rsidR="00AE5DEE" w:rsidRPr="00FF6310" w14:paraId="32ED578C" w14:textId="77777777" w:rsidTr="00245BAD">
        <w:tc>
          <w:tcPr>
            <w:tcW w:w="570" w:type="dxa"/>
          </w:tcPr>
          <w:p w14:paraId="6600EA72"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42.</w:t>
            </w:r>
          </w:p>
        </w:tc>
        <w:tc>
          <w:tcPr>
            <w:tcW w:w="990" w:type="dxa"/>
          </w:tcPr>
          <w:p w14:paraId="4C2F129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44E942B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43B20741" w14:textId="1B149D0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Iya, dibuang aja. Kasih dingin dulu kan, baru dicuci lagi kan sampe hilang warnanya. Sampe hilang yang ga lunturnya itu luntur kan(</w:t>
            </w:r>
            <w:r w:rsidR="00591B75">
              <w:rPr>
                <w:rFonts w:asciiTheme="majorBidi" w:eastAsia="Times New Roman" w:hAnsiTheme="majorBidi" w:cstheme="majorBidi"/>
                <w:sz w:val="24"/>
                <w:szCs w:val="24"/>
                <w:highlight w:val="yellow"/>
              </w:rPr>
              <w:t>2</w:t>
            </w:r>
            <w:r w:rsidRPr="00FF6310">
              <w:rPr>
                <w:rFonts w:asciiTheme="majorBidi" w:eastAsia="Times New Roman" w:hAnsiTheme="majorBidi" w:cstheme="majorBidi"/>
                <w:sz w:val="24"/>
                <w:szCs w:val="24"/>
                <w:highlight w:val="yellow"/>
              </w:rPr>
              <w:t>).</w:t>
            </w:r>
          </w:p>
        </w:tc>
        <w:tc>
          <w:tcPr>
            <w:tcW w:w="3119" w:type="dxa"/>
          </w:tcPr>
          <w:p w14:paraId="1FCD241A" w14:textId="77777777" w:rsidR="00AE5DEE" w:rsidRPr="00FF6310" w:rsidRDefault="00AE5DEE" w:rsidP="00245BAD">
            <w:pPr>
              <w:ind w:left="60"/>
              <w:jc w:val="both"/>
              <w:rPr>
                <w:rFonts w:asciiTheme="majorBidi" w:eastAsia="Times New Roman" w:hAnsiTheme="majorBidi" w:cstheme="majorBidi"/>
                <w:sz w:val="24"/>
                <w:szCs w:val="24"/>
              </w:rPr>
            </w:pPr>
          </w:p>
        </w:tc>
        <w:tc>
          <w:tcPr>
            <w:tcW w:w="2976" w:type="dxa"/>
          </w:tcPr>
          <w:p w14:paraId="1BEECAF8" w14:textId="77777777" w:rsidR="00AE5DEE" w:rsidRPr="00FF6310" w:rsidRDefault="00AE5DEE" w:rsidP="00245BAD">
            <w:pPr>
              <w:ind w:left="60"/>
              <w:jc w:val="both"/>
              <w:rPr>
                <w:rFonts w:asciiTheme="majorBidi" w:eastAsia="Times New Roman" w:hAnsiTheme="majorBidi" w:cstheme="majorBidi"/>
                <w:sz w:val="24"/>
                <w:szCs w:val="24"/>
              </w:rPr>
            </w:pPr>
          </w:p>
        </w:tc>
      </w:tr>
      <w:tr w:rsidR="00AE5DEE" w:rsidRPr="00FF6310" w14:paraId="3C9C99C7" w14:textId="77777777" w:rsidTr="00245BAD">
        <w:tc>
          <w:tcPr>
            <w:tcW w:w="570" w:type="dxa"/>
          </w:tcPr>
          <w:p w14:paraId="56446C53"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43.</w:t>
            </w:r>
          </w:p>
        </w:tc>
        <w:tc>
          <w:tcPr>
            <w:tcW w:w="990" w:type="dxa"/>
          </w:tcPr>
          <w:p w14:paraId="19FC9D8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B33CA5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5CE628F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Nah, menurut tante IPAL itu sebelum rusak apakah tante merasakan manfaatnya?</w:t>
            </w:r>
          </w:p>
        </w:tc>
        <w:tc>
          <w:tcPr>
            <w:tcW w:w="3119" w:type="dxa"/>
          </w:tcPr>
          <w:p w14:paraId="04BEA93C" w14:textId="77777777" w:rsidR="00AE5DEE" w:rsidRPr="00FF6310" w:rsidRDefault="00AE5DEE" w:rsidP="00245BAD">
            <w:pPr>
              <w:ind w:left="60"/>
              <w:jc w:val="both"/>
              <w:rPr>
                <w:rFonts w:asciiTheme="majorBidi" w:eastAsia="Times New Roman" w:hAnsiTheme="majorBidi" w:cstheme="majorBidi"/>
                <w:sz w:val="24"/>
                <w:szCs w:val="24"/>
              </w:rPr>
            </w:pPr>
          </w:p>
        </w:tc>
        <w:tc>
          <w:tcPr>
            <w:tcW w:w="2976" w:type="dxa"/>
          </w:tcPr>
          <w:p w14:paraId="216F0EEF" w14:textId="77777777" w:rsidR="00AE5DEE" w:rsidRPr="00FF6310" w:rsidRDefault="00AE5DEE" w:rsidP="00245BAD">
            <w:pPr>
              <w:ind w:left="60"/>
              <w:jc w:val="both"/>
              <w:rPr>
                <w:rFonts w:asciiTheme="majorBidi" w:eastAsia="Times New Roman" w:hAnsiTheme="majorBidi" w:cstheme="majorBidi"/>
                <w:sz w:val="24"/>
                <w:szCs w:val="24"/>
              </w:rPr>
            </w:pPr>
          </w:p>
        </w:tc>
      </w:tr>
      <w:tr w:rsidR="00AE5DEE" w:rsidRPr="00FF6310" w14:paraId="1478DE6A" w14:textId="77777777" w:rsidTr="00245BAD">
        <w:tc>
          <w:tcPr>
            <w:tcW w:w="570" w:type="dxa"/>
          </w:tcPr>
          <w:p w14:paraId="5EC42E8C"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44.</w:t>
            </w:r>
          </w:p>
        </w:tc>
        <w:tc>
          <w:tcPr>
            <w:tcW w:w="990" w:type="dxa"/>
          </w:tcPr>
          <w:p w14:paraId="273AA71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102935B0"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17FD5EFB" w14:textId="17B015F9" w:rsidR="00AE5DEE" w:rsidRPr="00FF6310" w:rsidRDefault="00AE5DEE" w:rsidP="00245BAD">
            <w:pPr>
              <w:jc w:val="both"/>
              <w:rPr>
                <w:rFonts w:asciiTheme="majorBidi" w:eastAsia="Times New Roman" w:hAnsiTheme="majorBidi" w:cstheme="majorBidi"/>
                <w:sz w:val="24"/>
                <w:szCs w:val="24"/>
              </w:rPr>
            </w:pPr>
            <w:bookmarkStart w:id="1052" w:name="_Hlk183519338"/>
            <w:r w:rsidRPr="00FF6310">
              <w:rPr>
                <w:rFonts w:asciiTheme="majorBidi" w:eastAsia="Times New Roman" w:hAnsiTheme="majorBidi" w:cstheme="majorBidi"/>
                <w:sz w:val="24"/>
                <w:szCs w:val="24"/>
                <w:highlight w:val="yellow"/>
              </w:rPr>
              <w:t xml:space="preserve">Kami ga terlalu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 xml:space="preserve"> (merasakan manfaat) sih itu IPAL soalnya kami tu kan kalo mencuci benang kan sekalinya banyak. Dulu kami pernah pake di situ berapa lembar aja dibawa ke situ</w:t>
            </w:r>
            <w:bookmarkEnd w:id="1052"/>
            <w:r w:rsidRPr="00FF6310">
              <w:rPr>
                <w:rFonts w:asciiTheme="majorBidi" w:eastAsia="Times New Roman" w:hAnsiTheme="majorBidi" w:cstheme="majorBidi"/>
                <w:sz w:val="24"/>
                <w:szCs w:val="24"/>
                <w:highlight w:val="yellow"/>
              </w:rPr>
              <w:t>(</w:t>
            </w:r>
            <w:r w:rsidR="00591B75">
              <w:rPr>
                <w:rFonts w:asciiTheme="majorBidi" w:eastAsia="Times New Roman" w:hAnsiTheme="majorBidi" w:cstheme="majorBidi"/>
                <w:sz w:val="24"/>
                <w:szCs w:val="24"/>
                <w:highlight w:val="yellow"/>
              </w:rPr>
              <w:t>2</w:t>
            </w:r>
            <w:r w:rsidRPr="00FF6310">
              <w:rPr>
                <w:rFonts w:asciiTheme="majorBidi" w:eastAsia="Times New Roman" w:hAnsiTheme="majorBidi" w:cstheme="majorBidi"/>
                <w:sz w:val="24"/>
                <w:szCs w:val="24"/>
                <w:highlight w:val="yellow"/>
              </w:rPr>
              <w:t>)</w:t>
            </w:r>
            <w:r w:rsidRPr="00FF6310">
              <w:rPr>
                <w:rFonts w:asciiTheme="majorBidi" w:eastAsia="Times New Roman" w:hAnsiTheme="majorBidi" w:cstheme="majorBidi"/>
                <w:sz w:val="24"/>
                <w:szCs w:val="24"/>
              </w:rPr>
              <w:t xml:space="preserve">. Tapi ada sih manfaatnya, cobanya </w:t>
            </w:r>
            <w:r w:rsidRPr="00FF6310">
              <w:rPr>
                <w:rFonts w:asciiTheme="majorBidi" w:eastAsia="Times New Roman" w:hAnsiTheme="majorBidi" w:cstheme="majorBidi"/>
                <w:i/>
                <w:iCs/>
                <w:sz w:val="24"/>
                <w:szCs w:val="24"/>
              </w:rPr>
              <w:t xml:space="preserve">anu </w:t>
            </w:r>
            <w:r w:rsidRPr="00FF6310">
              <w:rPr>
                <w:rFonts w:asciiTheme="majorBidi" w:eastAsia="Times New Roman" w:hAnsiTheme="majorBidi" w:cstheme="majorBidi"/>
                <w:sz w:val="24"/>
                <w:szCs w:val="24"/>
              </w:rPr>
              <w:t>(tidak rusak) soalnya kan ga beli gas sudah semua.</w:t>
            </w:r>
            <w:r w:rsidRPr="00FF6310">
              <w:rPr>
                <w:rFonts w:asciiTheme="majorBidi" w:eastAsia="Times New Roman" w:hAnsiTheme="majorBidi" w:cstheme="majorBidi"/>
                <w:sz w:val="24"/>
                <w:szCs w:val="24"/>
              </w:rPr>
              <w:tab/>
            </w:r>
          </w:p>
        </w:tc>
        <w:tc>
          <w:tcPr>
            <w:tcW w:w="3119" w:type="dxa"/>
          </w:tcPr>
          <w:p w14:paraId="6E3185F1" w14:textId="77777777" w:rsidR="00AE5DEE" w:rsidRPr="00FF6310" w:rsidRDefault="00AE5DEE" w:rsidP="00245BAD">
            <w:pPr>
              <w:jc w:val="both"/>
              <w:rPr>
                <w:rFonts w:asciiTheme="majorBidi" w:eastAsia="Times New Roman" w:hAnsiTheme="majorBidi" w:cstheme="majorBidi"/>
                <w:sz w:val="24"/>
                <w:szCs w:val="24"/>
              </w:rPr>
            </w:pPr>
          </w:p>
        </w:tc>
        <w:tc>
          <w:tcPr>
            <w:tcW w:w="2976" w:type="dxa"/>
          </w:tcPr>
          <w:p w14:paraId="7CEC68AE" w14:textId="77777777" w:rsidR="00AE5DEE" w:rsidRPr="00FF6310" w:rsidRDefault="00AE5DEE" w:rsidP="00245BAD">
            <w:pPr>
              <w:jc w:val="both"/>
              <w:rPr>
                <w:rFonts w:asciiTheme="majorBidi" w:eastAsia="Times New Roman" w:hAnsiTheme="majorBidi" w:cstheme="majorBidi"/>
                <w:sz w:val="24"/>
                <w:szCs w:val="24"/>
              </w:rPr>
            </w:pPr>
          </w:p>
        </w:tc>
      </w:tr>
    </w:tbl>
    <w:p w14:paraId="75E95809" w14:textId="77777777" w:rsidR="00BE18FC" w:rsidRDefault="00BE18FC" w:rsidP="00BE18FC">
      <w:pPr>
        <w:spacing w:after="0" w:line="480" w:lineRule="auto"/>
        <w:jc w:val="both"/>
        <w:rPr>
          <w:rFonts w:asciiTheme="majorBidi" w:eastAsia="Times New Roman" w:hAnsiTheme="majorBidi" w:cstheme="majorBidi"/>
          <w:sz w:val="24"/>
          <w:szCs w:val="24"/>
        </w:rPr>
      </w:pPr>
    </w:p>
    <w:p w14:paraId="1A647D5F" w14:textId="77777777" w:rsidR="00474E55" w:rsidRDefault="00474E55" w:rsidP="00474E55">
      <w:pPr>
        <w:tabs>
          <w:tab w:val="left" w:pos="2713"/>
          <w:tab w:val="left" w:pos="3098"/>
        </w:tabs>
        <w:spacing w:after="0" w:line="480" w:lineRule="auto"/>
        <w:rPr>
          <w:rFonts w:asciiTheme="majorBidi" w:eastAsia="Times New Roman" w:hAnsiTheme="majorBidi" w:cstheme="majorBidi"/>
          <w:sz w:val="24"/>
          <w:szCs w:val="24"/>
        </w:rPr>
      </w:pPr>
    </w:p>
    <w:p w14:paraId="79300C6F" w14:textId="5FA9FBFC" w:rsidR="00591B75" w:rsidRPr="00FF7501" w:rsidRDefault="00591B75" w:rsidP="00591B75">
      <w:pPr>
        <w:keepNext/>
        <w:tabs>
          <w:tab w:val="left" w:pos="2713"/>
          <w:tab w:val="left" w:pos="3098"/>
        </w:tabs>
        <w:spacing w:after="0" w:line="480" w:lineRule="auto"/>
        <w:jc w:val="center"/>
        <w:rPr>
          <w:rFonts w:asciiTheme="majorBidi" w:eastAsia="Times New Roman" w:hAnsiTheme="majorBidi" w:cstheme="majorBidi"/>
          <w:b/>
          <w:bCs/>
          <w:sz w:val="24"/>
          <w:szCs w:val="24"/>
        </w:rPr>
      </w:pPr>
      <w:bookmarkStart w:id="1053" w:name="_Toc203066630"/>
      <w:r w:rsidRPr="00FF7501">
        <w:rPr>
          <w:rFonts w:ascii="Times New Roman" w:hAnsi="Times New Roman" w:cs="Times New Roman"/>
          <w:b/>
          <w:bCs/>
          <w:sz w:val="24"/>
          <w:szCs w:val="24"/>
        </w:rPr>
        <w:t xml:space="preserve">Lampiran </w:t>
      </w:r>
      <w:r w:rsidRPr="00FF7501">
        <w:rPr>
          <w:rFonts w:ascii="Times New Roman" w:hAnsi="Times New Roman" w:cs="Times New Roman"/>
          <w:b/>
          <w:bCs/>
          <w:sz w:val="24"/>
          <w:szCs w:val="24"/>
        </w:rPr>
        <w:fldChar w:fldCharType="begin"/>
      </w:r>
      <w:r w:rsidRPr="00FF7501">
        <w:rPr>
          <w:rFonts w:ascii="Times New Roman" w:hAnsi="Times New Roman" w:cs="Times New Roman"/>
          <w:b/>
          <w:bCs/>
          <w:sz w:val="24"/>
          <w:szCs w:val="24"/>
        </w:rPr>
        <w:instrText xml:space="preserve"> SEQ Lampiran \* ARABIC </w:instrText>
      </w:r>
      <w:r w:rsidRPr="00FF7501">
        <w:rPr>
          <w:rFonts w:ascii="Times New Roman" w:hAnsi="Times New Roman" w:cs="Times New Roman"/>
          <w:b/>
          <w:bCs/>
          <w:sz w:val="24"/>
          <w:szCs w:val="24"/>
        </w:rPr>
        <w:fldChar w:fldCharType="separate"/>
      </w:r>
      <w:r w:rsidR="000F1074">
        <w:rPr>
          <w:rFonts w:ascii="Times New Roman" w:hAnsi="Times New Roman" w:cs="Times New Roman"/>
          <w:b/>
          <w:bCs/>
          <w:noProof/>
          <w:sz w:val="24"/>
          <w:szCs w:val="24"/>
        </w:rPr>
        <w:t>3</w:t>
      </w:r>
      <w:r w:rsidRPr="00FF7501">
        <w:rPr>
          <w:rFonts w:ascii="Times New Roman" w:hAnsi="Times New Roman" w:cs="Times New Roman"/>
          <w:b/>
          <w:bCs/>
          <w:sz w:val="24"/>
          <w:szCs w:val="24"/>
        </w:rPr>
        <w:fldChar w:fldCharType="end"/>
      </w:r>
      <w:r>
        <w:t xml:space="preserve"> </w:t>
      </w:r>
      <w:r w:rsidRPr="00472320">
        <w:rPr>
          <w:rFonts w:asciiTheme="majorBidi" w:eastAsia="Times New Roman" w:hAnsiTheme="majorBidi" w:cstheme="majorBidi"/>
          <w:b/>
          <w:bCs/>
          <w:sz w:val="24"/>
          <w:szCs w:val="24"/>
        </w:rPr>
        <w:t>Kategori dan Tematisasi Informan 1, Wawancara Pertama</w:t>
      </w:r>
      <w:bookmarkEnd w:id="1053"/>
    </w:p>
    <w:tbl>
      <w:tblPr>
        <w:tblStyle w:val="TableGrid"/>
        <w:tblW w:w="14318" w:type="dxa"/>
        <w:tblInd w:w="-176" w:type="dxa"/>
        <w:tblLook w:val="04A0" w:firstRow="1" w:lastRow="0" w:firstColumn="1" w:lastColumn="0" w:noHBand="0" w:noVBand="1"/>
      </w:tblPr>
      <w:tblGrid>
        <w:gridCol w:w="5558"/>
        <w:gridCol w:w="4252"/>
        <w:gridCol w:w="2382"/>
        <w:gridCol w:w="2126"/>
      </w:tblGrid>
      <w:tr w:rsidR="00591B75" w:rsidRPr="00FF6310" w14:paraId="4A9D7363" w14:textId="77777777" w:rsidTr="00CB5D79">
        <w:trPr>
          <w:tblHeader/>
        </w:trPr>
        <w:tc>
          <w:tcPr>
            <w:tcW w:w="5558" w:type="dxa"/>
          </w:tcPr>
          <w:p w14:paraId="4359F7EF" w14:textId="77777777" w:rsidR="00591B75" w:rsidRPr="00FF6310" w:rsidRDefault="00591B75" w:rsidP="00CB5D79">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Kode</w:t>
            </w:r>
          </w:p>
        </w:tc>
        <w:tc>
          <w:tcPr>
            <w:tcW w:w="4252" w:type="dxa"/>
          </w:tcPr>
          <w:p w14:paraId="6D895E2B" w14:textId="77777777" w:rsidR="00591B75" w:rsidRPr="00FF6310" w:rsidRDefault="00591B75" w:rsidP="00CB5D79">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Ide Pokok</w:t>
            </w:r>
          </w:p>
        </w:tc>
        <w:tc>
          <w:tcPr>
            <w:tcW w:w="2382" w:type="dxa"/>
          </w:tcPr>
          <w:p w14:paraId="49EE895D" w14:textId="77777777" w:rsidR="00591B75" w:rsidRPr="00FF6310" w:rsidRDefault="00591B75" w:rsidP="00CB5D79">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Kategori</w:t>
            </w:r>
          </w:p>
        </w:tc>
        <w:tc>
          <w:tcPr>
            <w:tcW w:w="2126" w:type="dxa"/>
          </w:tcPr>
          <w:p w14:paraId="5F18846F" w14:textId="77777777" w:rsidR="00591B75" w:rsidRPr="00FF6310" w:rsidRDefault="00591B75" w:rsidP="00CB5D79">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Tematisasi</w:t>
            </w:r>
          </w:p>
        </w:tc>
      </w:tr>
      <w:tr w:rsidR="00591B75" w:rsidRPr="00FF6310" w14:paraId="1F34E0DE" w14:textId="77777777" w:rsidTr="00CB5D79">
        <w:trPr>
          <w:tblHeader/>
        </w:trPr>
        <w:tc>
          <w:tcPr>
            <w:tcW w:w="5558" w:type="dxa"/>
          </w:tcPr>
          <w:p w14:paraId="1560675F" w14:textId="77777777" w:rsidR="00591B75" w:rsidRPr="00FF6310" w:rsidRDefault="00591B75" w:rsidP="00CB5D79">
            <w:pPr>
              <w:pStyle w:val="ListParagraph"/>
              <w:numPr>
                <w:ilvl w:val="0"/>
                <w:numId w:val="41"/>
              </w:numPr>
              <w:tabs>
                <w:tab w:val="left" w:pos="2713"/>
                <w:tab w:val="left" w:pos="3098"/>
              </w:tabs>
              <w:ind w:left="351"/>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Pewarna sintetis lebih sering digunakan karena pewarna alami hanya digunakan jika ada permintaan</w:t>
            </w:r>
          </w:p>
        </w:tc>
        <w:tc>
          <w:tcPr>
            <w:tcW w:w="4252" w:type="dxa"/>
          </w:tcPr>
          <w:p w14:paraId="2E6A6926" w14:textId="77777777" w:rsidR="00591B75" w:rsidRPr="00FF6310" w:rsidRDefault="00591B75" w:rsidP="00CB5D79">
            <w:pPr>
              <w:tabs>
                <w:tab w:val="left" w:pos="2713"/>
                <w:tab w:val="left" w:pos="3098"/>
              </w:tabs>
              <w:jc w:val="both"/>
              <w:rPr>
                <w:rFonts w:asciiTheme="majorBidi" w:eastAsia="Times New Roman" w:hAnsiTheme="majorBidi" w:cstheme="majorBidi"/>
                <w:b/>
                <w:bCs/>
                <w:sz w:val="24"/>
                <w:szCs w:val="24"/>
              </w:rPr>
            </w:pPr>
            <w:r w:rsidRPr="00FF6310">
              <w:rPr>
                <w:rFonts w:asciiTheme="majorBidi" w:hAnsiTheme="majorBidi" w:cstheme="majorBidi"/>
                <w:sz w:val="24"/>
                <w:szCs w:val="24"/>
              </w:rPr>
              <w:t>Lebih sering menggunakan pewarna sintetis dibandingkan pewarna alami</w:t>
            </w:r>
          </w:p>
        </w:tc>
        <w:tc>
          <w:tcPr>
            <w:tcW w:w="2382" w:type="dxa"/>
          </w:tcPr>
          <w:p w14:paraId="4350B524" w14:textId="77777777" w:rsidR="00591B75" w:rsidRPr="00FF6310" w:rsidRDefault="00591B75" w:rsidP="00CB5D79">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Penggunaan bahan pewarna</w:t>
            </w:r>
          </w:p>
        </w:tc>
        <w:tc>
          <w:tcPr>
            <w:tcW w:w="2126" w:type="dxa"/>
          </w:tcPr>
          <w:p w14:paraId="0A41F3DB" w14:textId="77777777" w:rsidR="00591B75" w:rsidRPr="00FF6310" w:rsidRDefault="00591B75" w:rsidP="00CB5D79">
            <w:pPr>
              <w:tabs>
                <w:tab w:val="left" w:pos="2713"/>
                <w:tab w:val="left" w:pos="3098"/>
              </w:tabs>
              <w:jc w:val="both"/>
              <w:rPr>
                <w:rFonts w:asciiTheme="majorBidi" w:eastAsia="Times New Roman" w:hAnsiTheme="majorBidi" w:cstheme="majorBidi"/>
                <w:b/>
                <w:bCs/>
                <w:sz w:val="24"/>
                <w:szCs w:val="24"/>
              </w:rPr>
            </w:pPr>
            <w:r>
              <w:rPr>
                <w:rFonts w:ascii="Times New Roman" w:hAnsi="Times New Roman" w:cs="Times New Roman"/>
                <w:sz w:val="24"/>
                <w:szCs w:val="24"/>
              </w:rPr>
              <w:t>Akuntansi bebas nilai</w:t>
            </w:r>
          </w:p>
        </w:tc>
      </w:tr>
      <w:tr w:rsidR="00591B75" w:rsidRPr="00FF6310" w14:paraId="1D43DD12" w14:textId="77777777" w:rsidTr="00CB5D79">
        <w:trPr>
          <w:tblHeader/>
        </w:trPr>
        <w:tc>
          <w:tcPr>
            <w:tcW w:w="5558" w:type="dxa"/>
          </w:tcPr>
          <w:p w14:paraId="4AA362FD" w14:textId="77777777" w:rsidR="00591B75" w:rsidRPr="00FF6310" w:rsidRDefault="00591B75" w:rsidP="00CB5D79">
            <w:pPr>
              <w:pStyle w:val="ListParagraph"/>
              <w:numPr>
                <w:ilvl w:val="0"/>
                <w:numId w:val="41"/>
              </w:numPr>
              <w:tabs>
                <w:tab w:val="left" w:pos="2713"/>
                <w:tab w:val="left" w:pos="3098"/>
              </w:tabs>
              <w:ind w:left="351"/>
              <w:jc w:val="both"/>
              <w:rPr>
                <w:rFonts w:asciiTheme="majorBidi" w:eastAsia="Times New Roman" w:hAnsiTheme="majorBidi" w:cstheme="majorBidi"/>
                <w:sz w:val="24"/>
                <w:szCs w:val="24"/>
              </w:rPr>
            </w:pPr>
            <w:r>
              <w:rPr>
                <w:rFonts w:asciiTheme="majorBidi" w:eastAsia="Times New Roman" w:hAnsiTheme="majorBidi" w:cstheme="majorBidi"/>
                <w:sz w:val="24"/>
                <w:szCs w:val="24"/>
              </w:rPr>
              <w:t>T</w:t>
            </w:r>
            <w:r w:rsidRPr="00FF6310">
              <w:rPr>
                <w:rFonts w:asciiTheme="majorBidi" w:eastAsia="Times New Roman" w:hAnsiTheme="majorBidi" w:cstheme="majorBidi"/>
                <w:sz w:val="24"/>
                <w:szCs w:val="24"/>
              </w:rPr>
              <w:t>erbiasa melakukan pewarnaan benang dengan sistem tradisional, sehingga sulit beradaptasi dengan sistem pengolahan limbah yang lebih ramah lingkungan</w:t>
            </w:r>
          </w:p>
        </w:tc>
        <w:tc>
          <w:tcPr>
            <w:tcW w:w="4252" w:type="dxa"/>
          </w:tcPr>
          <w:p w14:paraId="7919628B" w14:textId="77777777" w:rsidR="00591B75" w:rsidRPr="00FF6310" w:rsidRDefault="00591B75" w:rsidP="00CB5D79">
            <w:pPr>
              <w:tabs>
                <w:tab w:val="left" w:pos="2713"/>
                <w:tab w:val="left" w:pos="3098"/>
              </w:tabs>
              <w:jc w:val="both"/>
              <w:rPr>
                <w:rFonts w:asciiTheme="majorBidi" w:eastAsia="Times New Roman" w:hAnsiTheme="majorBidi" w:cstheme="majorBidi"/>
                <w:sz w:val="24"/>
                <w:szCs w:val="24"/>
              </w:rPr>
            </w:pPr>
            <w:r w:rsidRPr="00FF6310">
              <w:rPr>
                <w:rFonts w:asciiTheme="majorBidi" w:hAnsiTheme="majorBidi" w:cstheme="majorBidi"/>
                <w:sz w:val="24"/>
                <w:szCs w:val="24"/>
              </w:rPr>
              <w:t xml:space="preserve">Sulitnya masa transisi pengolahan limbah bagi para pengrajin dari sistem tradisional ke sistem IPAL yang lebih ramah lingkungan </w:t>
            </w:r>
          </w:p>
        </w:tc>
        <w:tc>
          <w:tcPr>
            <w:tcW w:w="2382" w:type="dxa"/>
          </w:tcPr>
          <w:p w14:paraId="5DE65825" w14:textId="77777777" w:rsidR="00591B75" w:rsidRPr="00FF6310" w:rsidRDefault="00591B75" w:rsidP="00CB5D79">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Terbiasa dengan sistem pewarnaan tradisional</w:t>
            </w:r>
          </w:p>
        </w:tc>
        <w:tc>
          <w:tcPr>
            <w:tcW w:w="2126" w:type="dxa"/>
          </w:tcPr>
          <w:p w14:paraId="68D061C6" w14:textId="77777777" w:rsidR="00591B75" w:rsidRPr="00FF6310" w:rsidRDefault="00591B75" w:rsidP="00CB5D79">
            <w:pPr>
              <w:tabs>
                <w:tab w:val="left" w:pos="2713"/>
                <w:tab w:val="left" w:pos="3098"/>
              </w:tabs>
              <w:jc w:val="both"/>
              <w:rPr>
                <w:rFonts w:ascii="Times New Roman" w:hAnsi="Times New Roman" w:cs="Times New Roman"/>
                <w:sz w:val="24"/>
                <w:szCs w:val="24"/>
              </w:rPr>
            </w:pPr>
            <w:r w:rsidRPr="00DC077C">
              <w:rPr>
                <w:rFonts w:ascii="Times New Roman" w:hAnsi="Times New Roman" w:cs="Times New Roman"/>
                <w:i/>
                <w:iCs/>
                <w:sz w:val="24"/>
                <w:szCs w:val="24"/>
              </w:rPr>
              <w:t>Workplace culture</w:t>
            </w:r>
          </w:p>
        </w:tc>
      </w:tr>
    </w:tbl>
    <w:p w14:paraId="6C6FB0C8" w14:textId="77777777" w:rsidR="00AE5DEE" w:rsidRDefault="00AE5DEE" w:rsidP="00474E55">
      <w:pPr>
        <w:tabs>
          <w:tab w:val="left" w:pos="2713"/>
          <w:tab w:val="left" w:pos="3098"/>
        </w:tabs>
        <w:spacing w:after="0" w:line="480" w:lineRule="auto"/>
        <w:jc w:val="center"/>
        <w:rPr>
          <w:rFonts w:asciiTheme="majorBidi" w:eastAsia="Times New Roman" w:hAnsiTheme="majorBidi" w:cstheme="majorBidi"/>
          <w:b/>
          <w:bCs/>
          <w:sz w:val="24"/>
          <w:szCs w:val="24"/>
        </w:rPr>
        <w:sectPr w:rsidR="00AE5DEE" w:rsidSect="00AA7C4A">
          <w:pgSz w:w="16839" w:h="11907" w:orient="landscape" w:code="9"/>
          <w:pgMar w:top="1440" w:right="1440" w:bottom="1440" w:left="1440" w:header="708" w:footer="708" w:gutter="0"/>
          <w:cols w:space="708"/>
          <w:titlePg/>
          <w:docGrid w:linePitch="360"/>
        </w:sectPr>
      </w:pPr>
    </w:p>
    <w:p w14:paraId="7C356A37" w14:textId="5165040D" w:rsidR="00FF7501" w:rsidRPr="00FF7501" w:rsidRDefault="00FF7501" w:rsidP="00FF7501">
      <w:pPr>
        <w:keepNext/>
        <w:spacing w:after="0" w:line="360" w:lineRule="auto"/>
        <w:jc w:val="center"/>
        <w:rPr>
          <w:rFonts w:asciiTheme="majorBidi" w:hAnsiTheme="majorBidi" w:cstheme="majorBidi"/>
          <w:b/>
          <w:bCs/>
          <w:sz w:val="24"/>
          <w:szCs w:val="24"/>
        </w:rPr>
      </w:pPr>
      <w:bookmarkStart w:id="1054" w:name="_Toc203066631"/>
      <w:r w:rsidRPr="00EB0490">
        <w:rPr>
          <w:rFonts w:ascii="Times New Roman" w:hAnsi="Times New Roman" w:cs="Times New Roman"/>
          <w:b/>
          <w:bCs/>
          <w:sz w:val="24"/>
          <w:szCs w:val="24"/>
        </w:rPr>
        <w:lastRenderedPageBreak/>
        <w:t xml:space="preserve">Lampiran </w:t>
      </w:r>
      <w:r w:rsidRPr="00EB0490">
        <w:rPr>
          <w:rFonts w:ascii="Times New Roman" w:hAnsi="Times New Roman" w:cs="Times New Roman"/>
          <w:b/>
          <w:bCs/>
          <w:sz w:val="24"/>
          <w:szCs w:val="24"/>
        </w:rPr>
        <w:fldChar w:fldCharType="begin"/>
      </w:r>
      <w:r w:rsidRPr="00EB0490">
        <w:rPr>
          <w:rFonts w:ascii="Times New Roman" w:hAnsi="Times New Roman" w:cs="Times New Roman"/>
          <w:b/>
          <w:bCs/>
          <w:sz w:val="24"/>
          <w:szCs w:val="24"/>
        </w:rPr>
        <w:instrText xml:space="preserve"> SEQ Lampiran \* ARABIC </w:instrText>
      </w:r>
      <w:r w:rsidRPr="00EB0490">
        <w:rPr>
          <w:rFonts w:ascii="Times New Roman" w:hAnsi="Times New Roman" w:cs="Times New Roman"/>
          <w:b/>
          <w:bCs/>
          <w:sz w:val="24"/>
          <w:szCs w:val="24"/>
        </w:rPr>
        <w:fldChar w:fldCharType="separate"/>
      </w:r>
      <w:r w:rsidR="000F1074">
        <w:rPr>
          <w:rFonts w:ascii="Times New Roman" w:hAnsi="Times New Roman" w:cs="Times New Roman"/>
          <w:b/>
          <w:bCs/>
          <w:noProof/>
          <w:sz w:val="24"/>
          <w:szCs w:val="24"/>
        </w:rPr>
        <w:t>4</w:t>
      </w:r>
      <w:r w:rsidRPr="00EB0490">
        <w:rPr>
          <w:rFonts w:ascii="Times New Roman" w:hAnsi="Times New Roman" w:cs="Times New Roman"/>
          <w:b/>
          <w:bCs/>
          <w:sz w:val="24"/>
          <w:szCs w:val="24"/>
        </w:rPr>
        <w:fldChar w:fldCharType="end"/>
      </w:r>
      <w:r w:rsidR="00EB0490" w:rsidRPr="00EB0490">
        <w:rPr>
          <w:rFonts w:ascii="Times New Roman" w:hAnsi="Times New Roman" w:cs="Times New Roman"/>
          <w:b/>
          <w:bCs/>
          <w:sz w:val="24"/>
          <w:szCs w:val="24"/>
        </w:rPr>
        <w:t xml:space="preserve"> </w:t>
      </w:r>
      <w:r w:rsidR="00505680" w:rsidRPr="00273865">
        <w:rPr>
          <w:rFonts w:asciiTheme="majorBidi" w:hAnsiTheme="majorBidi" w:cstheme="majorBidi"/>
          <w:b/>
          <w:bCs/>
          <w:sz w:val="24"/>
          <w:szCs w:val="24"/>
        </w:rPr>
        <w:t>Transkrip</w:t>
      </w:r>
      <w:r w:rsidR="00EB0490">
        <w:rPr>
          <w:rFonts w:asciiTheme="majorBidi" w:hAnsiTheme="majorBidi" w:cstheme="majorBidi"/>
          <w:b/>
          <w:bCs/>
          <w:sz w:val="24"/>
          <w:szCs w:val="24"/>
        </w:rPr>
        <w:t xml:space="preserve"> &amp; Kodifikasi</w:t>
      </w:r>
      <w:r w:rsidR="00505680" w:rsidRPr="00273865">
        <w:rPr>
          <w:rFonts w:asciiTheme="majorBidi" w:hAnsiTheme="majorBidi" w:cstheme="majorBidi"/>
          <w:b/>
          <w:bCs/>
          <w:sz w:val="24"/>
          <w:szCs w:val="24"/>
        </w:rPr>
        <w:t xml:space="preserve"> Wawancara Informan 1, </w:t>
      </w:r>
      <w:r w:rsidR="00C22E73">
        <w:rPr>
          <w:rFonts w:asciiTheme="majorBidi" w:hAnsiTheme="majorBidi" w:cstheme="majorBidi"/>
          <w:b/>
          <w:bCs/>
          <w:sz w:val="24"/>
          <w:szCs w:val="24"/>
        </w:rPr>
        <w:t>Wawancara Kedua</w:t>
      </w:r>
      <w:bookmarkEnd w:id="1054"/>
    </w:p>
    <w:tbl>
      <w:tblPr>
        <w:tblStyle w:val="TableGrid"/>
        <w:tblW w:w="0" w:type="auto"/>
        <w:tblInd w:w="3652" w:type="dxa"/>
        <w:tblLook w:val="04A0" w:firstRow="1" w:lastRow="0" w:firstColumn="1" w:lastColumn="0" w:noHBand="0" w:noVBand="1"/>
      </w:tblPr>
      <w:tblGrid>
        <w:gridCol w:w="2044"/>
        <w:gridCol w:w="284"/>
        <w:gridCol w:w="4677"/>
      </w:tblGrid>
      <w:tr w:rsidR="00C22E73" w14:paraId="68316806" w14:textId="77777777" w:rsidTr="00C22E73">
        <w:tc>
          <w:tcPr>
            <w:tcW w:w="2044" w:type="dxa"/>
          </w:tcPr>
          <w:p w14:paraId="22813C9A"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No. Wawancara</w:t>
            </w:r>
          </w:p>
        </w:tc>
        <w:tc>
          <w:tcPr>
            <w:tcW w:w="284" w:type="dxa"/>
          </w:tcPr>
          <w:p w14:paraId="52FEA70D" w14:textId="77777777" w:rsidR="00C22E73" w:rsidRDefault="00C22E73" w:rsidP="00C22E73">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4677" w:type="dxa"/>
          </w:tcPr>
          <w:p w14:paraId="0E5B8607"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r>
      <w:tr w:rsidR="00C22E73" w14:paraId="3CCFD643" w14:textId="77777777" w:rsidTr="00C22E73">
        <w:tc>
          <w:tcPr>
            <w:tcW w:w="2044" w:type="dxa"/>
          </w:tcPr>
          <w:p w14:paraId="4A7091D6"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Informan (Inisial)</w:t>
            </w:r>
          </w:p>
        </w:tc>
        <w:tc>
          <w:tcPr>
            <w:tcW w:w="284" w:type="dxa"/>
          </w:tcPr>
          <w:p w14:paraId="5B97888C" w14:textId="77777777" w:rsidR="00C22E73" w:rsidRDefault="00C22E73" w:rsidP="00C22E73">
            <w:pPr>
              <w:jc w:val="center"/>
            </w:pPr>
            <w:r w:rsidRPr="00E8256F">
              <w:rPr>
                <w:rFonts w:asciiTheme="majorBidi" w:eastAsia="Times New Roman" w:hAnsiTheme="majorBidi" w:cstheme="majorBidi"/>
                <w:sz w:val="24"/>
                <w:szCs w:val="24"/>
              </w:rPr>
              <w:t>:</w:t>
            </w:r>
          </w:p>
        </w:tc>
        <w:tc>
          <w:tcPr>
            <w:tcW w:w="4677" w:type="dxa"/>
          </w:tcPr>
          <w:p w14:paraId="5F5E397A" w14:textId="4585A2C9"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Informan (S</w:t>
            </w:r>
            <w:r w:rsidR="00BD6F9D">
              <w:rPr>
                <w:rFonts w:asciiTheme="majorBidi" w:eastAsia="Times New Roman" w:hAnsiTheme="majorBidi" w:cstheme="majorBidi"/>
                <w:sz w:val="24"/>
                <w:szCs w:val="24"/>
              </w:rPr>
              <w:t>2</w:t>
            </w:r>
            <w:r>
              <w:rPr>
                <w:rFonts w:asciiTheme="majorBidi" w:eastAsia="Times New Roman" w:hAnsiTheme="majorBidi" w:cstheme="majorBidi"/>
                <w:sz w:val="24"/>
                <w:szCs w:val="24"/>
              </w:rPr>
              <w:t>)</w:t>
            </w:r>
          </w:p>
        </w:tc>
      </w:tr>
      <w:tr w:rsidR="00C22E73" w14:paraId="67AA5DBE" w14:textId="77777777" w:rsidTr="00C22E73">
        <w:tc>
          <w:tcPr>
            <w:tcW w:w="2044" w:type="dxa"/>
          </w:tcPr>
          <w:p w14:paraId="0C5B931F"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Jenis Kelamin</w:t>
            </w:r>
          </w:p>
        </w:tc>
        <w:tc>
          <w:tcPr>
            <w:tcW w:w="284" w:type="dxa"/>
          </w:tcPr>
          <w:p w14:paraId="3027CA61" w14:textId="77777777" w:rsidR="00C22E73" w:rsidRDefault="00C22E73" w:rsidP="00C22E73">
            <w:pPr>
              <w:jc w:val="center"/>
            </w:pPr>
            <w:r w:rsidRPr="00E8256F">
              <w:rPr>
                <w:rFonts w:asciiTheme="majorBidi" w:eastAsia="Times New Roman" w:hAnsiTheme="majorBidi" w:cstheme="majorBidi"/>
                <w:sz w:val="24"/>
                <w:szCs w:val="24"/>
              </w:rPr>
              <w:t>:</w:t>
            </w:r>
          </w:p>
        </w:tc>
        <w:tc>
          <w:tcPr>
            <w:tcW w:w="4677" w:type="dxa"/>
          </w:tcPr>
          <w:p w14:paraId="018BB4F9"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Perempuan</w:t>
            </w:r>
          </w:p>
        </w:tc>
      </w:tr>
      <w:tr w:rsidR="00C22E73" w14:paraId="124730E9" w14:textId="77777777" w:rsidTr="00C22E73">
        <w:tc>
          <w:tcPr>
            <w:tcW w:w="2044" w:type="dxa"/>
          </w:tcPr>
          <w:p w14:paraId="0DDB1F17"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Status </w:t>
            </w:r>
          </w:p>
        </w:tc>
        <w:tc>
          <w:tcPr>
            <w:tcW w:w="284" w:type="dxa"/>
          </w:tcPr>
          <w:p w14:paraId="2A4464DD" w14:textId="77777777" w:rsidR="00C22E73" w:rsidRPr="00E8256F" w:rsidRDefault="00C22E73" w:rsidP="00C22E73">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4677" w:type="dxa"/>
          </w:tcPr>
          <w:p w14:paraId="1CDE2BE8"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Ketua Usaha Bersama (KUB) Tenun</w:t>
            </w:r>
          </w:p>
        </w:tc>
      </w:tr>
      <w:tr w:rsidR="00C22E73" w14:paraId="190B8CDD" w14:textId="77777777" w:rsidTr="00C22E73">
        <w:tc>
          <w:tcPr>
            <w:tcW w:w="2044" w:type="dxa"/>
          </w:tcPr>
          <w:p w14:paraId="502C1503"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Peneliti</w:t>
            </w:r>
          </w:p>
        </w:tc>
        <w:tc>
          <w:tcPr>
            <w:tcW w:w="284" w:type="dxa"/>
          </w:tcPr>
          <w:p w14:paraId="462F0109" w14:textId="77777777" w:rsidR="00C22E73" w:rsidRDefault="00C22E73" w:rsidP="00C22E73">
            <w:pPr>
              <w:jc w:val="center"/>
            </w:pPr>
            <w:r w:rsidRPr="00E8256F">
              <w:rPr>
                <w:rFonts w:asciiTheme="majorBidi" w:eastAsia="Times New Roman" w:hAnsiTheme="majorBidi" w:cstheme="majorBidi"/>
                <w:sz w:val="24"/>
                <w:szCs w:val="24"/>
              </w:rPr>
              <w:t>:</w:t>
            </w:r>
          </w:p>
        </w:tc>
        <w:tc>
          <w:tcPr>
            <w:tcW w:w="4677" w:type="dxa"/>
          </w:tcPr>
          <w:p w14:paraId="14479428"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Ria Ardiani (RA)</w:t>
            </w:r>
          </w:p>
        </w:tc>
      </w:tr>
      <w:tr w:rsidR="00C22E73" w14:paraId="0610CBB2" w14:textId="77777777" w:rsidTr="00C22E73">
        <w:tc>
          <w:tcPr>
            <w:tcW w:w="2044" w:type="dxa"/>
          </w:tcPr>
          <w:p w14:paraId="6B27B4F4"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Tipe Wawancara</w:t>
            </w:r>
          </w:p>
        </w:tc>
        <w:tc>
          <w:tcPr>
            <w:tcW w:w="284" w:type="dxa"/>
          </w:tcPr>
          <w:p w14:paraId="6D55D718" w14:textId="77777777" w:rsidR="00C22E73" w:rsidRDefault="00C22E73" w:rsidP="00C22E73">
            <w:pPr>
              <w:jc w:val="center"/>
            </w:pPr>
            <w:r w:rsidRPr="00E8256F">
              <w:rPr>
                <w:rFonts w:asciiTheme="majorBidi" w:eastAsia="Times New Roman" w:hAnsiTheme="majorBidi" w:cstheme="majorBidi"/>
                <w:sz w:val="24"/>
                <w:szCs w:val="24"/>
              </w:rPr>
              <w:t>:</w:t>
            </w:r>
          </w:p>
        </w:tc>
        <w:tc>
          <w:tcPr>
            <w:tcW w:w="4677" w:type="dxa"/>
          </w:tcPr>
          <w:p w14:paraId="1129A7A3"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Semi terstuktur</w:t>
            </w:r>
          </w:p>
        </w:tc>
      </w:tr>
      <w:tr w:rsidR="00C22E73" w14:paraId="3C9ED134" w14:textId="77777777" w:rsidTr="00C22E73">
        <w:tc>
          <w:tcPr>
            <w:tcW w:w="2044" w:type="dxa"/>
          </w:tcPr>
          <w:p w14:paraId="4D6316F9"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Hari, Tanggal</w:t>
            </w:r>
          </w:p>
        </w:tc>
        <w:tc>
          <w:tcPr>
            <w:tcW w:w="284" w:type="dxa"/>
          </w:tcPr>
          <w:p w14:paraId="6D7527D8" w14:textId="77777777" w:rsidR="00C22E73" w:rsidRDefault="00C22E73" w:rsidP="00C22E73">
            <w:pPr>
              <w:jc w:val="center"/>
            </w:pPr>
            <w:r w:rsidRPr="00E8256F">
              <w:rPr>
                <w:rFonts w:asciiTheme="majorBidi" w:eastAsia="Times New Roman" w:hAnsiTheme="majorBidi" w:cstheme="majorBidi"/>
                <w:sz w:val="24"/>
                <w:szCs w:val="24"/>
              </w:rPr>
              <w:t>:</w:t>
            </w:r>
          </w:p>
        </w:tc>
        <w:tc>
          <w:tcPr>
            <w:tcW w:w="4677" w:type="dxa"/>
          </w:tcPr>
          <w:p w14:paraId="42867E0F" w14:textId="77777777" w:rsidR="00C22E73" w:rsidRDefault="00C22E73" w:rsidP="0038157D">
            <w:pP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Jumat, </w:t>
            </w:r>
            <w:r w:rsidR="0038157D">
              <w:rPr>
                <w:rFonts w:asciiTheme="majorBidi" w:eastAsia="Times New Roman" w:hAnsiTheme="majorBidi" w:cstheme="majorBidi"/>
                <w:sz w:val="24"/>
                <w:szCs w:val="24"/>
              </w:rPr>
              <w:t>9 September 2024</w:t>
            </w:r>
          </w:p>
        </w:tc>
      </w:tr>
      <w:tr w:rsidR="00C22E73" w14:paraId="2A0136BE" w14:textId="77777777" w:rsidTr="00C22E73">
        <w:tc>
          <w:tcPr>
            <w:tcW w:w="2044" w:type="dxa"/>
          </w:tcPr>
          <w:p w14:paraId="33CC83DE"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Waktu</w:t>
            </w:r>
          </w:p>
        </w:tc>
        <w:tc>
          <w:tcPr>
            <w:tcW w:w="284" w:type="dxa"/>
          </w:tcPr>
          <w:p w14:paraId="47EBBC88" w14:textId="77777777" w:rsidR="00C22E73" w:rsidRDefault="00C22E73" w:rsidP="00C22E73">
            <w:pPr>
              <w:jc w:val="center"/>
            </w:pPr>
            <w:r w:rsidRPr="00E8256F">
              <w:rPr>
                <w:rFonts w:asciiTheme="majorBidi" w:eastAsia="Times New Roman" w:hAnsiTheme="majorBidi" w:cstheme="majorBidi"/>
                <w:sz w:val="24"/>
                <w:szCs w:val="24"/>
              </w:rPr>
              <w:t>:</w:t>
            </w:r>
          </w:p>
        </w:tc>
        <w:tc>
          <w:tcPr>
            <w:tcW w:w="4677" w:type="dxa"/>
          </w:tcPr>
          <w:p w14:paraId="39AC81ED" w14:textId="77777777" w:rsidR="00C22E73" w:rsidRDefault="0038157D"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14.00</w:t>
            </w:r>
            <w:r w:rsidR="00C22E73">
              <w:rPr>
                <w:rFonts w:asciiTheme="majorBidi" w:eastAsia="Times New Roman" w:hAnsiTheme="majorBidi" w:cstheme="majorBidi"/>
                <w:sz w:val="24"/>
                <w:szCs w:val="24"/>
              </w:rPr>
              <w:t xml:space="preserve"> WITA</w:t>
            </w:r>
          </w:p>
        </w:tc>
      </w:tr>
      <w:tr w:rsidR="00C22E73" w14:paraId="4CDCDFF9" w14:textId="77777777" w:rsidTr="00C22E73">
        <w:tc>
          <w:tcPr>
            <w:tcW w:w="2044" w:type="dxa"/>
          </w:tcPr>
          <w:p w14:paraId="0B9DE21B"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Lokasi</w:t>
            </w:r>
          </w:p>
        </w:tc>
        <w:tc>
          <w:tcPr>
            <w:tcW w:w="284" w:type="dxa"/>
          </w:tcPr>
          <w:p w14:paraId="42F7D96F" w14:textId="77777777" w:rsidR="00C22E73" w:rsidRPr="00E8256F" w:rsidRDefault="00C22E73" w:rsidP="00C22E73">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4677" w:type="dxa"/>
          </w:tcPr>
          <w:p w14:paraId="395D56EF"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Rumah Informan (Jalan Hos Cokro Aminoto)</w:t>
            </w:r>
          </w:p>
        </w:tc>
      </w:tr>
      <w:tr w:rsidR="00C22E73" w14:paraId="1BA910B0" w14:textId="77777777" w:rsidTr="00C22E73">
        <w:tc>
          <w:tcPr>
            <w:tcW w:w="2044" w:type="dxa"/>
          </w:tcPr>
          <w:p w14:paraId="5089226E"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Kode</w:t>
            </w:r>
          </w:p>
        </w:tc>
        <w:tc>
          <w:tcPr>
            <w:tcW w:w="284" w:type="dxa"/>
          </w:tcPr>
          <w:p w14:paraId="37FAC109" w14:textId="77777777" w:rsidR="00C22E73" w:rsidRDefault="00C22E73" w:rsidP="00C22E73">
            <w:pPr>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4677" w:type="dxa"/>
          </w:tcPr>
          <w:p w14:paraId="29CC3F67" w14:textId="77777777" w:rsidR="00C22E73" w:rsidRDefault="00C22E73" w:rsidP="00C22E73">
            <w:pPr>
              <w:rPr>
                <w:rFonts w:asciiTheme="majorBidi" w:eastAsia="Times New Roman" w:hAnsiTheme="majorBidi" w:cstheme="majorBidi"/>
                <w:sz w:val="24"/>
                <w:szCs w:val="24"/>
              </w:rPr>
            </w:pPr>
            <w:r>
              <w:rPr>
                <w:rFonts w:asciiTheme="majorBidi" w:eastAsia="Times New Roman" w:hAnsiTheme="majorBidi" w:cstheme="majorBidi"/>
                <w:sz w:val="24"/>
                <w:szCs w:val="24"/>
              </w:rPr>
              <w:t>A2</w:t>
            </w:r>
          </w:p>
        </w:tc>
      </w:tr>
    </w:tbl>
    <w:p w14:paraId="3FF1E13E" w14:textId="77777777" w:rsidR="00C22E73" w:rsidRPr="00D0602E" w:rsidRDefault="00C22E73" w:rsidP="00C22E73">
      <w:pPr>
        <w:spacing w:after="0" w:line="360" w:lineRule="auto"/>
        <w:jc w:val="center"/>
        <w:rPr>
          <w:rFonts w:asciiTheme="majorBidi" w:hAnsiTheme="majorBidi" w:cstheme="majorBidi"/>
          <w:b/>
          <w:bCs/>
          <w:sz w:val="24"/>
          <w:szCs w:val="24"/>
        </w:rPr>
      </w:pPr>
    </w:p>
    <w:tbl>
      <w:tblPr>
        <w:tblStyle w:val="TableGrid"/>
        <w:tblW w:w="14459" w:type="dxa"/>
        <w:tblInd w:w="-176" w:type="dxa"/>
        <w:tblLayout w:type="fixed"/>
        <w:tblLook w:val="04A0" w:firstRow="1" w:lastRow="0" w:firstColumn="1" w:lastColumn="0" w:noHBand="0" w:noVBand="1"/>
      </w:tblPr>
      <w:tblGrid>
        <w:gridCol w:w="570"/>
        <w:gridCol w:w="990"/>
        <w:gridCol w:w="284"/>
        <w:gridCol w:w="6520"/>
        <w:gridCol w:w="3119"/>
        <w:gridCol w:w="2976"/>
      </w:tblGrid>
      <w:tr w:rsidR="00AE5DEE" w:rsidRPr="00FF6310" w14:paraId="572F8AE0" w14:textId="77777777" w:rsidTr="00245BAD">
        <w:trPr>
          <w:trHeight w:val="94"/>
          <w:tblHeader/>
        </w:trPr>
        <w:tc>
          <w:tcPr>
            <w:tcW w:w="570" w:type="dxa"/>
            <w:vMerge w:val="restart"/>
            <w:vAlign w:val="center"/>
          </w:tcPr>
          <w:p w14:paraId="33508617"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No.</w:t>
            </w:r>
          </w:p>
        </w:tc>
        <w:tc>
          <w:tcPr>
            <w:tcW w:w="990" w:type="dxa"/>
            <w:vMerge w:val="restart"/>
            <w:vAlign w:val="center"/>
          </w:tcPr>
          <w:p w14:paraId="3334F8D9"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Inisial</w:t>
            </w:r>
          </w:p>
        </w:tc>
        <w:tc>
          <w:tcPr>
            <w:tcW w:w="284" w:type="dxa"/>
            <w:vMerge w:val="restart"/>
            <w:vAlign w:val="center"/>
          </w:tcPr>
          <w:p w14:paraId="123B642B" w14:textId="77777777" w:rsidR="00AE5DEE" w:rsidRPr="00FF6310" w:rsidRDefault="00AE5DEE" w:rsidP="00245BAD">
            <w:pPr>
              <w:jc w:val="center"/>
              <w:rPr>
                <w:rFonts w:asciiTheme="majorBidi" w:eastAsia="Times New Roman" w:hAnsiTheme="majorBidi" w:cstheme="majorBidi"/>
                <w:b/>
                <w:bCs/>
                <w:sz w:val="24"/>
                <w:szCs w:val="24"/>
              </w:rPr>
            </w:pPr>
          </w:p>
        </w:tc>
        <w:tc>
          <w:tcPr>
            <w:tcW w:w="6520" w:type="dxa"/>
            <w:vMerge w:val="restart"/>
            <w:vAlign w:val="center"/>
          </w:tcPr>
          <w:p w14:paraId="0B7E761A"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Transkrip</w:t>
            </w:r>
          </w:p>
        </w:tc>
        <w:tc>
          <w:tcPr>
            <w:tcW w:w="6095" w:type="dxa"/>
            <w:gridSpan w:val="2"/>
            <w:vAlign w:val="center"/>
          </w:tcPr>
          <w:p w14:paraId="0D858AEE"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Kodifikasi</w:t>
            </w:r>
          </w:p>
        </w:tc>
      </w:tr>
      <w:tr w:rsidR="00AE5DEE" w:rsidRPr="00FF6310" w14:paraId="60415ADD" w14:textId="77777777" w:rsidTr="00245BAD">
        <w:trPr>
          <w:trHeight w:val="94"/>
          <w:tblHeader/>
        </w:trPr>
        <w:tc>
          <w:tcPr>
            <w:tcW w:w="570" w:type="dxa"/>
            <w:vMerge/>
            <w:vAlign w:val="center"/>
          </w:tcPr>
          <w:p w14:paraId="55EF98FA" w14:textId="77777777" w:rsidR="00AE5DEE" w:rsidRPr="00FF6310" w:rsidRDefault="00AE5DEE" w:rsidP="00245BAD">
            <w:pPr>
              <w:jc w:val="center"/>
              <w:rPr>
                <w:rFonts w:asciiTheme="majorBidi" w:eastAsia="Times New Roman" w:hAnsiTheme="majorBidi" w:cstheme="majorBidi"/>
                <w:b/>
                <w:bCs/>
                <w:sz w:val="24"/>
                <w:szCs w:val="24"/>
              </w:rPr>
            </w:pPr>
          </w:p>
        </w:tc>
        <w:tc>
          <w:tcPr>
            <w:tcW w:w="990" w:type="dxa"/>
            <w:vMerge/>
            <w:vAlign w:val="center"/>
          </w:tcPr>
          <w:p w14:paraId="63CC9459" w14:textId="77777777" w:rsidR="00AE5DEE" w:rsidRPr="00FF6310" w:rsidRDefault="00AE5DEE" w:rsidP="00245BAD">
            <w:pPr>
              <w:jc w:val="center"/>
              <w:rPr>
                <w:rFonts w:asciiTheme="majorBidi" w:eastAsia="Times New Roman" w:hAnsiTheme="majorBidi" w:cstheme="majorBidi"/>
                <w:b/>
                <w:bCs/>
                <w:sz w:val="24"/>
                <w:szCs w:val="24"/>
              </w:rPr>
            </w:pPr>
          </w:p>
        </w:tc>
        <w:tc>
          <w:tcPr>
            <w:tcW w:w="284" w:type="dxa"/>
            <w:vMerge/>
            <w:vAlign w:val="center"/>
          </w:tcPr>
          <w:p w14:paraId="3A63F8E4" w14:textId="77777777" w:rsidR="00AE5DEE" w:rsidRPr="00FF6310" w:rsidRDefault="00AE5DEE" w:rsidP="00245BAD">
            <w:pPr>
              <w:jc w:val="center"/>
              <w:rPr>
                <w:rFonts w:asciiTheme="majorBidi" w:eastAsia="Times New Roman" w:hAnsiTheme="majorBidi" w:cstheme="majorBidi"/>
                <w:b/>
                <w:bCs/>
                <w:sz w:val="24"/>
                <w:szCs w:val="24"/>
              </w:rPr>
            </w:pPr>
          </w:p>
        </w:tc>
        <w:tc>
          <w:tcPr>
            <w:tcW w:w="6520" w:type="dxa"/>
            <w:vMerge/>
            <w:vAlign w:val="center"/>
          </w:tcPr>
          <w:p w14:paraId="28502583" w14:textId="77777777" w:rsidR="00AE5DEE" w:rsidRPr="00FF6310" w:rsidRDefault="00AE5DEE" w:rsidP="00245BAD">
            <w:pPr>
              <w:jc w:val="center"/>
              <w:rPr>
                <w:rFonts w:asciiTheme="majorBidi" w:eastAsia="Times New Roman" w:hAnsiTheme="majorBidi" w:cstheme="majorBidi"/>
                <w:b/>
                <w:bCs/>
                <w:sz w:val="24"/>
                <w:szCs w:val="24"/>
              </w:rPr>
            </w:pPr>
          </w:p>
        </w:tc>
        <w:tc>
          <w:tcPr>
            <w:tcW w:w="3119" w:type="dxa"/>
            <w:vAlign w:val="center"/>
          </w:tcPr>
          <w:p w14:paraId="25BBCE89"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Kode</w:t>
            </w:r>
          </w:p>
        </w:tc>
        <w:tc>
          <w:tcPr>
            <w:tcW w:w="2976" w:type="dxa"/>
            <w:vAlign w:val="center"/>
          </w:tcPr>
          <w:p w14:paraId="30EF1D3C"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Ide Pokok</w:t>
            </w:r>
          </w:p>
        </w:tc>
      </w:tr>
      <w:tr w:rsidR="00AE5DEE" w:rsidRPr="00FF6310" w14:paraId="44E864B3" w14:textId="77777777" w:rsidTr="00245BAD">
        <w:tc>
          <w:tcPr>
            <w:tcW w:w="570" w:type="dxa"/>
          </w:tcPr>
          <w:p w14:paraId="4647C8D8"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w:t>
            </w:r>
          </w:p>
        </w:tc>
        <w:tc>
          <w:tcPr>
            <w:tcW w:w="990" w:type="dxa"/>
          </w:tcPr>
          <w:p w14:paraId="4AF0EA4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758572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3315015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menurut tante, apakah limbah cair dari pewarnaan benang yang dibuang ke sini itu mempengaruhi lingkungan sekitar?</w:t>
            </w:r>
          </w:p>
        </w:tc>
        <w:tc>
          <w:tcPr>
            <w:tcW w:w="3119" w:type="dxa"/>
          </w:tcPr>
          <w:p w14:paraId="47E2001C" w14:textId="77777777" w:rsidR="00AE5DEE" w:rsidRPr="00FF6310" w:rsidRDefault="00AE5DEE" w:rsidP="00245BAD">
            <w:pPr>
              <w:ind w:left="60"/>
              <w:jc w:val="both"/>
              <w:rPr>
                <w:rFonts w:asciiTheme="majorBidi" w:eastAsia="Times New Roman" w:hAnsiTheme="majorBidi" w:cstheme="majorBidi"/>
                <w:sz w:val="24"/>
                <w:szCs w:val="24"/>
              </w:rPr>
            </w:pPr>
          </w:p>
        </w:tc>
        <w:tc>
          <w:tcPr>
            <w:tcW w:w="2976" w:type="dxa"/>
          </w:tcPr>
          <w:p w14:paraId="442B1C45" w14:textId="77777777" w:rsidR="00AE5DEE" w:rsidRPr="00FF6310" w:rsidRDefault="00AE5DEE" w:rsidP="00245BAD">
            <w:pPr>
              <w:ind w:left="60"/>
              <w:jc w:val="both"/>
              <w:rPr>
                <w:rFonts w:asciiTheme="majorBidi" w:eastAsia="Times New Roman" w:hAnsiTheme="majorBidi" w:cstheme="majorBidi"/>
                <w:sz w:val="24"/>
                <w:szCs w:val="24"/>
              </w:rPr>
            </w:pPr>
          </w:p>
        </w:tc>
      </w:tr>
      <w:tr w:rsidR="00AE5DEE" w:rsidRPr="00FF6310" w14:paraId="51C170A7" w14:textId="77777777" w:rsidTr="00245BAD">
        <w:tc>
          <w:tcPr>
            <w:tcW w:w="570" w:type="dxa"/>
          </w:tcPr>
          <w:p w14:paraId="226BF481"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w:t>
            </w:r>
          </w:p>
        </w:tc>
        <w:tc>
          <w:tcPr>
            <w:tcW w:w="990" w:type="dxa"/>
          </w:tcPr>
          <w:p w14:paraId="228FCBA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0184E13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1C0FE7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 xml:space="preserve">Di sini nda, soalnya sungai kan, larut ke sungai. Dulu kita kan ada IPAL, jadi kita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 xml:space="preserve"> buang di situ, belakang ga ada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 xml:space="preserve">-nya (pengaruhnya) juga, meresap kan dia. Jadi, sempat naik air kan hilang sudah itu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 xml:space="preserve">-nya (limbah cair hasil pewarnaan benang). Tanaman kita di sini kan cuman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 pisang sama kelapa, jadi ga mati juga(1).</w:t>
            </w:r>
            <w:r w:rsidRPr="00FF6310">
              <w:rPr>
                <w:rFonts w:asciiTheme="majorBidi" w:eastAsia="Times New Roman" w:hAnsiTheme="majorBidi" w:cstheme="majorBidi"/>
                <w:sz w:val="24"/>
                <w:szCs w:val="24"/>
              </w:rPr>
              <w:t xml:space="preserve"> </w:t>
            </w:r>
          </w:p>
        </w:tc>
        <w:tc>
          <w:tcPr>
            <w:tcW w:w="3119" w:type="dxa"/>
          </w:tcPr>
          <w:p w14:paraId="43EF860F" w14:textId="60113474" w:rsidR="00AE5DEE" w:rsidRPr="00FF6310" w:rsidRDefault="001D7B7D">
            <w:pPr>
              <w:pStyle w:val="ListParagraph"/>
              <w:numPr>
                <w:ilvl w:val="1"/>
                <w:numId w:val="39"/>
              </w:numPr>
              <w:tabs>
                <w:tab w:val="clear" w:pos="1440"/>
                <w:tab w:val="num" w:pos="487"/>
              </w:tabs>
              <w:ind w:left="345" w:hanging="295"/>
              <w:jc w:val="both"/>
              <w:rPr>
                <w:rFonts w:asciiTheme="majorBidi" w:eastAsia="Times New Roman" w:hAnsiTheme="majorBidi" w:cstheme="majorBidi"/>
                <w:sz w:val="24"/>
                <w:szCs w:val="24"/>
              </w:rPr>
            </w:pPr>
            <w:r>
              <w:rPr>
                <w:rFonts w:asciiTheme="majorBidi" w:eastAsia="Times New Roman" w:hAnsiTheme="majorBidi" w:cstheme="majorBidi"/>
                <w:sz w:val="24"/>
                <w:szCs w:val="24"/>
              </w:rPr>
              <w:t>Menganggap</w:t>
            </w:r>
            <w:r w:rsidR="00AE5DEE" w:rsidRPr="00FF6310">
              <w:rPr>
                <w:rFonts w:asciiTheme="majorBidi" w:eastAsia="Times New Roman" w:hAnsiTheme="majorBidi" w:cstheme="majorBidi"/>
                <w:sz w:val="24"/>
                <w:szCs w:val="24"/>
              </w:rPr>
              <w:t xml:space="preserve"> limbah pewarnaan benang tidak berdampak buruk pada lingkungan </w:t>
            </w:r>
          </w:p>
        </w:tc>
        <w:tc>
          <w:tcPr>
            <w:tcW w:w="2976" w:type="dxa"/>
          </w:tcPr>
          <w:p w14:paraId="56F6B66E" w14:textId="60FDCBC0" w:rsidR="00AE5DEE" w:rsidRPr="00FF6310" w:rsidRDefault="001D7B7D">
            <w:pPr>
              <w:pStyle w:val="ListParagraph"/>
              <w:numPr>
                <w:ilvl w:val="2"/>
                <w:numId w:val="39"/>
              </w:numPr>
              <w:tabs>
                <w:tab w:val="clear" w:pos="2160"/>
              </w:tabs>
              <w:ind w:left="340" w:hanging="340"/>
              <w:jc w:val="both"/>
              <w:rPr>
                <w:rFonts w:asciiTheme="majorBidi" w:eastAsia="Times New Roman" w:hAnsiTheme="majorBidi" w:cstheme="majorBidi"/>
                <w:sz w:val="24"/>
                <w:szCs w:val="24"/>
              </w:rPr>
            </w:pPr>
            <w:r>
              <w:rPr>
                <w:rFonts w:asciiTheme="majorBidi" w:eastAsia="Times New Roman" w:hAnsiTheme="majorBidi" w:cstheme="majorBidi"/>
                <w:sz w:val="24"/>
                <w:szCs w:val="24"/>
              </w:rPr>
              <w:t>M</w:t>
            </w:r>
            <w:r w:rsidR="00AE5DEE" w:rsidRPr="00FF6310">
              <w:rPr>
                <w:rFonts w:asciiTheme="majorBidi" w:eastAsia="Times New Roman" w:hAnsiTheme="majorBidi" w:cstheme="majorBidi"/>
                <w:sz w:val="24"/>
                <w:szCs w:val="24"/>
              </w:rPr>
              <w:t>erasa limbah pewarnaan</w:t>
            </w:r>
            <w:r>
              <w:rPr>
                <w:rFonts w:asciiTheme="majorBidi" w:eastAsia="Times New Roman" w:hAnsiTheme="majorBidi" w:cstheme="majorBidi"/>
                <w:sz w:val="24"/>
                <w:szCs w:val="24"/>
              </w:rPr>
              <w:t xml:space="preserve"> </w:t>
            </w:r>
            <w:r w:rsidR="00AE5DEE" w:rsidRPr="00FF6310">
              <w:rPr>
                <w:rFonts w:asciiTheme="majorBidi" w:eastAsia="Times New Roman" w:hAnsiTheme="majorBidi" w:cstheme="majorBidi"/>
                <w:sz w:val="24"/>
                <w:szCs w:val="24"/>
              </w:rPr>
              <w:t>tidak memberikan dampak negatif</w:t>
            </w:r>
          </w:p>
        </w:tc>
      </w:tr>
      <w:tr w:rsidR="00AE5DEE" w:rsidRPr="00FF6310" w14:paraId="2C789174" w14:textId="77777777" w:rsidTr="00245BAD">
        <w:tc>
          <w:tcPr>
            <w:tcW w:w="570" w:type="dxa"/>
          </w:tcPr>
          <w:p w14:paraId="050B9695"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w:t>
            </w:r>
          </w:p>
        </w:tc>
        <w:tc>
          <w:tcPr>
            <w:tcW w:w="990" w:type="dxa"/>
          </w:tcPr>
          <w:p w14:paraId="289C726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4DE7E1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3697FE9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menurut tante, limbah dari pewarnaan benang itu bisa mempengaruhi kesehatan warga atau kualitas air di sini ga?</w:t>
            </w:r>
          </w:p>
        </w:tc>
        <w:tc>
          <w:tcPr>
            <w:tcW w:w="3119" w:type="dxa"/>
          </w:tcPr>
          <w:p w14:paraId="000DBBB9"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29E760C8"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082BBBDA" w14:textId="77777777" w:rsidTr="00245BAD">
        <w:tc>
          <w:tcPr>
            <w:tcW w:w="570" w:type="dxa"/>
          </w:tcPr>
          <w:p w14:paraId="2870EA7B"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w:t>
            </w:r>
          </w:p>
        </w:tc>
        <w:tc>
          <w:tcPr>
            <w:tcW w:w="990" w:type="dxa"/>
          </w:tcPr>
          <w:p w14:paraId="0EE0344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4A420EC3"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33D248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Kalo kualitas air yaa.. mungkin. Cuman itu kan orang PDAM sudah pake kan, kalo kita kan ga pake air sungai. Air sungai kita pake buat cuci aja, puas kan nyuci di situ(1)</w:t>
            </w:r>
          </w:p>
        </w:tc>
        <w:tc>
          <w:tcPr>
            <w:tcW w:w="3119" w:type="dxa"/>
          </w:tcPr>
          <w:p w14:paraId="3BB053FF"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76933380"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3A04D50A" w14:textId="77777777" w:rsidTr="00245BAD">
        <w:tc>
          <w:tcPr>
            <w:tcW w:w="570" w:type="dxa"/>
          </w:tcPr>
          <w:p w14:paraId="10D24189"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w:t>
            </w:r>
          </w:p>
        </w:tc>
        <w:tc>
          <w:tcPr>
            <w:tcW w:w="990" w:type="dxa"/>
          </w:tcPr>
          <w:p w14:paraId="6D28E61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51082A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75705F2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Misalnya ada cara yang lebih baik untuk mengolah limbah, apakah tante mau untuk mencobanya? </w:t>
            </w:r>
          </w:p>
        </w:tc>
        <w:tc>
          <w:tcPr>
            <w:tcW w:w="3119" w:type="dxa"/>
          </w:tcPr>
          <w:p w14:paraId="73008236"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7590406F"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4DEC3CA4" w14:textId="77777777" w:rsidTr="00245BAD">
        <w:tc>
          <w:tcPr>
            <w:tcW w:w="570" w:type="dxa"/>
          </w:tcPr>
          <w:p w14:paraId="666DBE11"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6.</w:t>
            </w:r>
          </w:p>
        </w:tc>
        <w:tc>
          <w:tcPr>
            <w:tcW w:w="990" w:type="dxa"/>
          </w:tcPr>
          <w:p w14:paraId="1B217F6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6F2225A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0C0A71B3"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Mau, tambah bagus lagi kan. Tapi kalo ada biayanya nda dulu</w:t>
            </w:r>
            <w:r w:rsidRPr="00FF6310">
              <w:rPr>
                <w:rFonts w:asciiTheme="majorBidi" w:eastAsia="Times New Roman" w:hAnsiTheme="majorBidi" w:cstheme="majorBidi"/>
                <w:b/>
                <w:bCs/>
                <w:sz w:val="24"/>
                <w:szCs w:val="24"/>
                <w:highlight w:val="yellow"/>
              </w:rPr>
              <w:t>,</w:t>
            </w:r>
            <w:r w:rsidRPr="00FF6310">
              <w:rPr>
                <w:rFonts w:asciiTheme="majorBidi" w:eastAsia="Times New Roman" w:hAnsiTheme="majorBidi" w:cstheme="majorBidi"/>
                <w:sz w:val="24"/>
                <w:szCs w:val="24"/>
                <w:highlight w:val="yellow"/>
              </w:rPr>
              <w:t xml:space="preserve"> soalnya sarung ini kan sekarang kurang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 xml:space="preserve"> (penjualan sarung tenun sedang menurun). Makanya kita ga pake nomor 1, jarang sudah. Kita pakai nomor 2 karena sudah diwarnai kan(2).</w:t>
            </w:r>
          </w:p>
        </w:tc>
        <w:tc>
          <w:tcPr>
            <w:tcW w:w="3119" w:type="dxa"/>
          </w:tcPr>
          <w:p w14:paraId="07B89C33" w14:textId="77777777" w:rsidR="00AE5DEE" w:rsidRPr="00FF6310" w:rsidRDefault="00AE5DEE">
            <w:pPr>
              <w:pStyle w:val="ListParagraph"/>
              <w:numPr>
                <w:ilvl w:val="1"/>
                <w:numId w:val="39"/>
              </w:numPr>
              <w:tabs>
                <w:tab w:val="clear" w:pos="1440"/>
              </w:tabs>
              <w:ind w:left="345" w:hanging="283"/>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Bersedia untuk mengolah limbah apabila tidak perlu mengeluarkan biaya lagi</w:t>
            </w:r>
          </w:p>
          <w:p w14:paraId="504CFE88"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34CD957A" w14:textId="77777777" w:rsidR="00AE5DEE" w:rsidRPr="00FF6310" w:rsidRDefault="00AE5DEE">
            <w:pPr>
              <w:pStyle w:val="ListParagraph"/>
              <w:numPr>
                <w:ilvl w:val="1"/>
                <w:numId w:val="43"/>
              </w:numPr>
              <w:tabs>
                <w:tab w:val="clear" w:pos="1440"/>
                <w:tab w:val="num" w:pos="720"/>
              </w:tabs>
              <w:ind w:left="340" w:hanging="340"/>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Kesediaan untuk mengolah limbah tanpa biaya tambahan</w:t>
            </w:r>
          </w:p>
        </w:tc>
      </w:tr>
      <w:tr w:rsidR="00AE5DEE" w:rsidRPr="00FF6310" w14:paraId="57794132" w14:textId="77777777" w:rsidTr="00245BAD">
        <w:tc>
          <w:tcPr>
            <w:tcW w:w="570" w:type="dxa"/>
          </w:tcPr>
          <w:p w14:paraId="7ADF38D1"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7.</w:t>
            </w:r>
          </w:p>
        </w:tc>
        <w:tc>
          <w:tcPr>
            <w:tcW w:w="990" w:type="dxa"/>
          </w:tcPr>
          <w:p w14:paraId="60939093"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81E51EA"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5E3930CF"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 xml:space="preserve">Menurut tante, </w:t>
            </w:r>
            <w:r w:rsidRPr="00FF6310">
              <w:rPr>
                <w:rFonts w:asciiTheme="majorBidi" w:hAnsiTheme="majorBidi" w:cstheme="majorBidi"/>
                <w:sz w:val="24"/>
                <w:szCs w:val="24"/>
              </w:rPr>
              <w:t>gimana kebersihan lingkungan di Kampung Tenun ini mempengaruhi kelangsungan usaha tenun, apalagi kan ini jadi kampung wisata?</w:t>
            </w:r>
          </w:p>
        </w:tc>
        <w:tc>
          <w:tcPr>
            <w:tcW w:w="3119" w:type="dxa"/>
          </w:tcPr>
          <w:p w14:paraId="531254E2" w14:textId="77777777" w:rsidR="00AE5DEE" w:rsidRPr="00FF6310" w:rsidRDefault="00AE5DEE">
            <w:pPr>
              <w:numPr>
                <w:ilvl w:val="0"/>
                <w:numId w:val="42"/>
              </w:numPr>
              <w:ind w:left="317"/>
              <w:jc w:val="both"/>
              <w:rPr>
                <w:rFonts w:asciiTheme="majorBidi" w:eastAsia="Times New Roman" w:hAnsiTheme="majorBidi" w:cstheme="majorBidi"/>
                <w:sz w:val="24"/>
                <w:szCs w:val="24"/>
              </w:rPr>
            </w:pPr>
          </w:p>
        </w:tc>
        <w:tc>
          <w:tcPr>
            <w:tcW w:w="2976" w:type="dxa"/>
          </w:tcPr>
          <w:p w14:paraId="014F3A39"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36012654" w14:textId="77777777" w:rsidTr="00245BAD">
        <w:tc>
          <w:tcPr>
            <w:tcW w:w="570" w:type="dxa"/>
          </w:tcPr>
          <w:p w14:paraId="61C7069C"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8.</w:t>
            </w:r>
          </w:p>
        </w:tc>
        <w:tc>
          <w:tcPr>
            <w:tcW w:w="990" w:type="dxa"/>
          </w:tcPr>
          <w:p w14:paraId="2B55861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0B06A82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196EB58B"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highlight w:val="yellow"/>
              </w:rPr>
              <w:t xml:space="preserve">Kita ada himbau masing-masing depan rumah bersihkan, tapi nda, kita yang kerja tapi sebelahnya nda. Belum lagi kalo pasang naik semua kesini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nya (sampahnya). Nda bisa bersih pokoknya yang di dalam sini, paling di depan rumah itu di atasnya aja, di bawah itu loh genangan air. Orang-orang sini kan cuek aja(3).</w:t>
            </w:r>
          </w:p>
        </w:tc>
        <w:tc>
          <w:tcPr>
            <w:tcW w:w="3119" w:type="dxa"/>
          </w:tcPr>
          <w:p w14:paraId="47375E40" w14:textId="371124A7" w:rsidR="00AE5DEE" w:rsidRPr="00FF6310" w:rsidRDefault="00AE5DEE">
            <w:pPr>
              <w:pStyle w:val="ListParagraph"/>
              <w:numPr>
                <w:ilvl w:val="1"/>
                <w:numId w:val="43"/>
              </w:numPr>
              <w:tabs>
                <w:tab w:val="clear" w:pos="1440"/>
                <w:tab w:val="num" w:pos="720"/>
              </w:tabs>
              <w:ind w:left="345" w:hanging="345"/>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Minimnya kepedulian dan kesadaran masyarakat dalam menjaga kebersihan lingkungan </w:t>
            </w:r>
          </w:p>
        </w:tc>
        <w:tc>
          <w:tcPr>
            <w:tcW w:w="2976" w:type="dxa"/>
          </w:tcPr>
          <w:p w14:paraId="3227A567" w14:textId="27B7E479" w:rsidR="00AE5DEE" w:rsidRPr="00FF6310" w:rsidRDefault="00AE5DEE">
            <w:pPr>
              <w:pStyle w:val="ListParagraph"/>
              <w:numPr>
                <w:ilvl w:val="0"/>
                <w:numId w:val="44"/>
              </w:numPr>
              <w:ind w:left="340"/>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Kesadaran masyarakat dalam menjaga kebersihan lingkungan yang rendah </w:t>
            </w:r>
          </w:p>
        </w:tc>
      </w:tr>
      <w:tr w:rsidR="00AE5DEE" w:rsidRPr="00FF6310" w14:paraId="5DBAA546" w14:textId="77777777" w:rsidTr="00245BAD">
        <w:tc>
          <w:tcPr>
            <w:tcW w:w="570" w:type="dxa"/>
          </w:tcPr>
          <w:p w14:paraId="65282A0C"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9.</w:t>
            </w:r>
          </w:p>
        </w:tc>
        <w:tc>
          <w:tcPr>
            <w:tcW w:w="990" w:type="dxa"/>
          </w:tcPr>
          <w:p w14:paraId="50E1FDC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8D198F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BE5A46D"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Kalo menurut tante, apakah biaya untuk mengolah limbah itu bisa jadi pengeluaran tambahan yang sulit untuk dijalankan? Jadi semisal mau ngolah limbah tapi harus ada biayanya lagi.</w:t>
            </w:r>
          </w:p>
        </w:tc>
        <w:tc>
          <w:tcPr>
            <w:tcW w:w="3119" w:type="dxa"/>
          </w:tcPr>
          <w:p w14:paraId="63E1D6FE"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6A01AF9A"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32998261" w14:textId="77777777" w:rsidTr="00245BAD">
        <w:tc>
          <w:tcPr>
            <w:tcW w:w="570" w:type="dxa"/>
          </w:tcPr>
          <w:p w14:paraId="5C6351B5"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10.</w:t>
            </w:r>
          </w:p>
          <w:p w14:paraId="69428071" w14:textId="77777777" w:rsidR="00AE5DEE" w:rsidRPr="00FF6310" w:rsidRDefault="00AE5DEE" w:rsidP="00245BAD">
            <w:pPr>
              <w:jc w:val="center"/>
              <w:rPr>
                <w:rFonts w:asciiTheme="majorBidi" w:eastAsia="Times New Roman" w:hAnsiTheme="majorBidi" w:cstheme="majorBidi"/>
                <w:sz w:val="24"/>
                <w:szCs w:val="24"/>
              </w:rPr>
            </w:pPr>
          </w:p>
        </w:tc>
        <w:tc>
          <w:tcPr>
            <w:tcW w:w="990" w:type="dxa"/>
          </w:tcPr>
          <w:p w14:paraId="37465A4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21020680"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5C01285" w14:textId="77777777" w:rsidR="00AE5DEE" w:rsidRPr="00FF6310" w:rsidRDefault="00AE5DEE" w:rsidP="00245BAD">
            <w:pPr>
              <w:jc w:val="both"/>
              <w:rPr>
                <w:rFonts w:asciiTheme="majorBidi" w:eastAsia="Times New Roman" w:hAnsiTheme="majorBidi" w:cstheme="majorBidi"/>
                <w:sz w:val="24"/>
                <w:szCs w:val="24"/>
              </w:rPr>
            </w:pPr>
            <w:bookmarkStart w:id="1055" w:name="_Hlk183500977"/>
            <w:r w:rsidRPr="00FF6310">
              <w:rPr>
                <w:rFonts w:asciiTheme="majorBidi" w:eastAsia="Times New Roman" w:hAnsiTheme="majorBidi" w:cstheme="majorBidi"/>
                <w:sz w:val="24"/>
                <w:szCs w:val="24"/>
                <w:highlight w:val="yellow"/>
              </w:rPr>
              <w:t>Kalo pake biaya nda kali (belum bersedia), tapi kalo gratis mau. Kayak dulu IPAL itu kan, dulu loh IPAL itu enak, kita ga beli gas, kan limbahnya di situ kan jadi gas. Dulu di sana itu kita mewarnai, biayanya kan di sana semua(4).</w:t>
            </w:r>
            <w:bookmarkEnd w:id="1055"/>
          </w:p>
        </w:tc>
        <w:tc>
          <w:tcPr>
            <w:tcW w:w="3119" w:type="dxa"/>
          </w:tcPr>
          <w:p w14:paraId="14937719" w14:textId="6718DB60" w:rsidR="00AE5DEE" w:rsidRPr="00FF6310" w:rsidRDefault="001D7B7D">
            <w:pPr>
              <w:pStyle w:val="ListParagraph"/>
              <w:numPr>
                <w:ilvl w:val="0"/>
                <w:numId w:val="44"/>
              </w:numPr>
              <w:ind w:left="343"/>
              <w:jc w:val="both"/>
              <w:rPr>
                <w:rFonts w:asciiTheme="majorBidi" w:eastAsia="Times New Roman" w:hAnsiTheme="majorBidi" w:cstheme="majorBidi"/>
                <w:sz w:val="24"/>
                <w:szCs w:val="24"/>
              </w:rPr>
            </w:pPr>
            <w:r>
              <w:rPr>
                <w:rFonts w:asciiTheme="majorBidi" w:eastAsia="Times New Roman" w:hAnsiTheme="majorBidi" w:cstheme="majorBidi"/>
                <w:sz w:val="24"/>
                <w:szCs w:val="24"/>
              </w:rPr>
              <w:t>B</w:t>
            </w:r>
            <w:r w:rsidR="00AE5DEE" w:rsidRPr="00FF6310">
              <w:rPr>
                <w:rFonts w:asciiTheme="majorBidi" w:eastAsia="Times New Roman" w:hAnsiTheme="majorBidi" w:cstheme="majorBidi"/>
                <w:sz w:val="24"/>
                <w:szCs w:val="24"/>
              </w:rPr>
              <w:t>ersedia menerapkan praktik pengolahan limbah yang ramah lingkungan jika mendapatkan keuntungan langsung dan tanpa biaya</w:t>
            </w:r>
          </w:p>
        </w:tc>
        <w:tc>
          <w:tcPr>
            <w:tcW w:w="2976" w:type="dxa"/>
          </w:tcPr>
          <w:p w14:paraId="784CBA71" w14:textId="77777777" w:rsidR="00AE5DEE" w:rsidRPr="00FF6310" w:rsidRDefault="00AE5DEE">
            <w:pPr>
              <w:pStyle w:val="ListParagraph"/>
              <w:numPr>
                <w:ilvl w:val="0"/>
                <w:numId w:val="45"/>
              </w:numPr>
              <w:ind w:left="348"/>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Kesediaan mengolah limbah jika tanpa biaya dan mendapatkan keuntungan </w:t>
            </w:r>
          </w:p>
        </w:tc>
      </w:tr>
      <w:tr w:rsidR="00AE5DEE" w:rsidRPr="00FF6310" w14:paraId="450258C4" w14:textId="77777777" w:rsidTr="00245BAD">
        <w:tc>
          <w:tcPr>
            <w:tcW w:w="570" w:type="dxa"/>
          </w:tcPr>
          <w:p w14:paraId="462B8A7F"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11.</w:t>
            </w:r>
          </w:p>
        </w:tc>
        <w:tc>
          <w:tcPr>
            <w:tcW w:w="990" w:type="dxa"/>
          </w:tcPr>
          <w:p w14:paraId="0F6CFA03"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2C010B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7D4D3AB4" w14:textId="4FB0D38B"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 xml:space="preserve">Misalnya nanti di masa depan untuk dukung Kampung Tenun ini lebih bersih dan maju lagi pemerintah mau kenakan denda untuk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 yang tidak tepat, tatnggapan tante bagaimana?</w:t>
            </w:r>
          </w:p>
        </w:tc>
        <w:tc>
          <w:tcPr>
            <w:tcW w:w="3119" w:type="dxa"/>
          </w:tcPr>
          <w:p w14:paraId="16D1F485"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0F9E3FCD"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07032145" w14:textId="77777777" w:rsidTr="00245BAD">
        <w:tc>
          <w:tcPr>
            <w:tcW w:w="570" w:type="dxa"/>
          </w:tcPr>
          <w:p w14:paraId="06142103"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12.</w:t>
            </w:r>
          </w:p>
        </w:tc>
        <w:tc>
          <w:tcPr>
            <w:tcW w:w="990" w:type="dxa"/>
          </w:tcPr>
          <w:p w14:paraId="4D43205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233CA8E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928BD6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Iyaa, bagus itu, supaya orang </w:t>
            </w:r>
            <w:r w:rsidRPr="00FF6310">
              <w:rPr>
                <w:rFonts w:asciiTheme="majorBidi" w:eastAsia="Times New Roman" w:hAnsiTheme="majorBidi" w:cstheme="majorBidi"/>
                <w:i/>
                <w:iCs/>
                <w:sz w:val="24"/>
                <w:szCs w:val="24"/>
              </w:rPr>
              <w:t>anu</w:t>
            </w:r>
            <w:r w:rsidRPr="00FF6310">
              <w:rPr>
                <w:rFonts w:asciiTheme="majorBidi" w:eastAsia="Times New Roman" w:hAnsiTheme="majorBidi" w:cstheme="majorBidi"/>
                <w:sz w:val="24"/>
                <w:szCs w:val="24"/>
              </w:rPr>
              <w:t>… kayak itu di depan kan…dilarang parkir kan, kalo ga diderek.</w:t>
            </w:r>
          </w:p>
        </w:tc>
        <w:tc>
          <w:tcPr>
            <w:tcW w:w="3119" w:type="dxa"/>
          </w:tcPr>
          <w:p w14:paraId="5AF7BCB6"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6D0F8235"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79DCBBC3" w14:textId="77777777" w:rsidTr="00245BAD">
        <w:tc>
          <w:tcPr>
            <w:tcW w:w="570" w:type="dxa"/>
          </w:tcPr>
          <w:p w14:paraId="1E200AD7"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13.</w:t>
            </w:r>
          </w:p>
        </w:tc>
        <w:tc>
          <w:tcPr>
            <w:tcW w:w="990" w:type="dxa"/>
          </w:tcPr>
          <w:p w14:paraId="4E4CAB7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E5B4B3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3F60C23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Berarti kalo misalnya nanti ada denda apakah tante bersedia mengeluarkan biaya untuk mengolah limbah?</w:t>
            </w:r>
          </w:p>
        </w:tc>
        <w:tc>
          <w:tcPr>
            <w:tcW w:w="3119" w:type="dxa"/>
          </w:tcPr>
          <w:p w14:paraId="7E086869"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239A8493"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6BD6A972" w14:textId="77777777" w:rsidTr="00245BAD">
        <w:tc>
          <w:tcPr>
            <w:tcW w:w="570" w:type="dxa"/>
          </w:tcPr>
          <w:p w14:paraId="241C292B"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14.</w:t>
            </w:r>
          </w:p>
        </w:tc>
        <w:tc>
          <w:tcPr>
            <w:tcW w:w="990" w:type="dxa"/>
          </w:tcPr>
          <w:p w14:paraId="67641DE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06DB109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1D1922A4"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Nda juga sih.</w:t>
            </w:r>
            <w:r w:rsidRPr="00FF6310">
              <w:rPr>
                <w:rFonts w:asciiTheme="majorBidi" w:eastAsia="Times New Roman" w:hAnsiTheme="majorBidi" w:cstheme="majorBidi"/>
                <w:b/>
                <w:bCs/>
                <w:sz w:val="24"/>
                <w:szCs w:val="24"/>
                <w:highlight w:val="yellow"/>
              </w:rPr>
              <w:t xml:space="preserve"> </w:t>
            </w:r>
            <w:r w:rsidRPr="00FF6310">
              <w:rPr>
                <w:rFonts w:asciiTheme="majorBidi" w:eastAsia="Times New Roman" w:hAnsiTheme="majorBidi" w:cstheme="majorBidi"/>
                <w:sz w:val="24"/>
                <w:szCs w:val="24"/>
                <w:highlight w:val="yellow"/>
              </w:rPr>
              <w:t>Tapi mungkin saya bisa, tapi teman-teman yang lain kan… pasti takut, paling dia bilang “ambil aja benang yang sudah diwarnai kan</w:t>
            </w:r>
            <w:r>
              <w:rPr>
                <w:rFonts w:asciiTheme="majorBidi" w:eastAsia="Times New Roman" w:hAnsiTheme="majorBidi" w:cstheme="majorBidi"/>
                <w:sz w:val="24"/>
                <w:szCs w:val="24"/>
                <w:highlight w:val="yellow"/>
              </w:rPr>
              <w:t xml:space="preserve">”. </w:t>
            </w:r>
            <w:r w:rsidRPr="00FF6310">
              <w:rPr>
                <w:rFonts w:asciiTheme="majorBidi" w:eastAsia="Times New Roman" w:hAnsiTheme="majorBidi" w:cstheme="majorBidi"/>
                <w:sz w:val="24"/>
                <w:szCs w:val="24"/>
                <w:highlight w:val="yellow"/>
              </w:rPr>
              <w:t>Aku mau kalo ada potongan</w:t>
            </w:r>
            <w:r>
              <w:rPr>
                <w:rFonts w:asciiTheme="majorBidi" w:eastAsia="Times New Roman" w:hAnsiTheme="majorBidi" w:cstheme="majorBidi"/>
                <w:sz w:val="24"/>
                <w:szCs w:val="24"/>
                <w:highlight w:val="yellow"/>
              </w:rPr>
              <w:t>(5)</w:t>
            </w:r>
            <w:r w:rsidRPr="00FF6310">
              <w:rPr>
                <w:rFonts w:asciiTheme="majorBidi" w:eastAsia="Times New Roman" w:hAnsiTheme="majorBidi" w:cstheme="majorBidi"/>
                <w:sz w:val="24"/>
                <w:szCs w:val="24"/>
                <w:highlight w:val="yellow"/>
              </w:rPr>
              <w:t>.</w:t>
            </w:r>
          </w:p>
        </w:tc>
        <w:tc>
          <w:tcPr>
            <w:tcW w:w="3119" w:type="dxa"/>
          </w:tcPr>
          <w:p w14:paraId="6852AB9E" w14:textId="1EA95871" w:rsidR="00AE5DEE" w:rsidRPr="00710FE7" w:rsidRDefault="006E2F06">
            <w:pPr>
              <w:pStyle w:val="ListParagraph"/>
              <w:numPr>
                <w:ilvl w:val="0"/>
                <w:numId w:val="45"/>
              </w:numPr>
              <w:ind w:left="34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Belum </w:t>
            </w:r>
            <w:r w:rsidR="00AE5DEE" w:rsidRPr="00710FE7">
              <w:rPr>
                <w:rFonts w:asciiTheme="majorBidi" w:eastAsia="Times New Roman" w:hAnsiTheme="majorBidi" w:cstheme="majorBidi"/>
                <w:sz w:val="24"/>
                <w:szCs w:val="24"/>
              </w:rPr>
              <w:t>bersedia mengeluarkan biaya tambahan untuk mengolah limbah</w:t>
            </w:r>
            <w:r w:rsidR="00AE5DEE">
              <w:rPr>
                <w:rFonts w:asciiTheme="majorBidi" w:eastAsia="Times New Roman" w:hAnsiTheme="majorBidi" w:cstheme="majorBidi"/>
                <w:sz w:val="24"/>
                <w:szCs w:val="24"/>
              </w:rPr>
              <w:t>, kecuali jika mendapatkan insentif</w:t>
            </w:r>
          </w:p>
        </w:tc>
        <w:tc>
          <w:tcPr>
            <w:tcW w:w="2976" w:type="dxa"/>
          </w:tcPr>
          <w:p w14:paraId="468EB586" w14:textId="77777777" w:rsidR="00AE5DEE" w:rsidRPr="000617F6" w:rsidRDefault="00AE5DEE">
            <w:pPr>
              <w:pStyle w:val="ListParagraph"/>
              <w:numPr>
                <w:ilvl w:val="0"/>
                <w:numId w:val="46"/>
              </w:numPr>
              <w:ind w:left="348"/>
              <w:jc w:val="both"/>
              <w:rPr>
                <w:rFonts w:asciiTheme="majorBidi" w:eastAsia="Times New Roman" w:hAnsiTheme="majorBidi" w:cstheme="majorBidi"/>
                <w:sz w:val="24"/>
                <w:szCs w:val="24"/>
              </w:rPr>
            </w:pPr>
            <w:r w:rsidRPr="000617F6">
              <w:rPr>
                <w:rFonts w:asciiTheme="majorBidi" w:eastAsia="Times New Roman" w:hAnsiTheme="majorBidi" w:cstheme="majorBidi"/>
                <w:sz w:val="24"/>
                <w:szCs w:val="24"/>
              </w:rPr>
              <w:t>Kesediaan pengrajin mengolah limbah pewarnaan jika mendapatkan insentif</w:t>
            </w:r>
          </w:p>
        </w:tc>
      </w:tr>
      <w:tr w:rsidR="00AE5DEE" w:rsidRPr="00FF6310" w14:paraId="0AA72A74" w14:textId="77777777" w:rsidTr="00245BAD">
        <w:tc>
          <w:tcPr>
            <w:tcW w:w="570" w:type="dxa"/>
          </w:tcPr>
          <w:p w14:paraId="252F7D77"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15.</w:t>
            </w:r>
          </w:p>
        </w:tc>
        <w:tc>
          <w:tcPr>
            <w:tcW w:w="990" w:type="dxa"/>
          </w:tcPr>
          <w:p w14:paraId="29ED0C3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5FB10A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0BBA624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Apakah tante ada melakukan pencatatan pengeluaran dan pendapatan usaha?</w:t>
            </w:r>
          </w:p>
        </w:tc>
        <w:tc>
          <w:tcPr>
            <w:tcW w:w="3119" w:type="dxa"/>
          </w:tcPr>
          <w:p w14:paraId="085943EB"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638F4717"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3F8A1BBF" w14:textId="77777777" w:rsidTr="00245BAD">
        <w:tc>
          <w:tcPr>
            <w:tcW w:w="570" w:type="dxa"/>
          </w:tcPr>
          <w:p w14:paraId="4A146999"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16.</w:t>
            </w:r>
          </w:p>
        </w:tc>
        <w:tc>
          <w:tcPr>
            <w:tcW w:w="990" w:type="dxa"/>
          </w:tcPr>
          <w:p w14:paraId="0C23FB0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S</w:t>
            </w:r>
          </w:p>
        </w:tc>
        <w:tc>
          <w:tcPr>
            <w:tcW w:w="284" w:type="dxa"/>
          </w:tcPr>
          <w:p w14:paraId="5B6243B0"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3CB925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Ada. Aku (catat) di nota-nota itu nah. Kalo orang beli kan, ku tulis. Nanti kalo sudah habis lagi benangnya orang, beli lagi(</w:t>
            </w:r>
            <w:r>
              <w:rPr>
                <w:rFonts w:asciiTheme="majorBidi" w:eastAsia="Times New Roman" w:hAnsiTheme="majorBidi" w:cstheme="majorBidi"/>
                <w:sz w:val="24"/>
                <w:szCs w:val="24"/>
                <w:highlight w:val="yellow"/>
              </w:rPr>
              <w:t>6</w:t>
            </w:r>
            <w:r w:rsidRPr="00FF6310">
              <w:rPr>
                <w:rFonts w:asciiTheme="majorBidi" w:eastAsia="Times New Roman" w:hAnsiTheme="majorBidi" w:cstheme="majorBidi"/>
                <w:sz w:val="24"/>
                <w:szCs w:val="24"/>
                <w:highlight w:val="yellow"/>
              </w:rPr>
              <w:t>).</w:t>
            </w:r>
          </w:p>
        </w:tc>
        <w:tc>
          <w:tcPr>
            <w:tcW w:w="3119" w:type="dxa"/>
          </w:tcPr>
          <w:p w14:paraId="13BA5141" w14:textId="77777777" w:rsidR="00AE5DEE" w:rsidRPr="005C0D52" w:rsidRDefault="00AE5DEE">
            <w:pPr>
              <w:pStyle w:val="ListParagraph"/>
              <w:numPr>
                <w:ilvl w:val="0"/>
                <w:numId w:val="46"/>
              </w:numPr>
              <w:ind w:left="343"/>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Pengrajin hanya melakukan pencatatan transaksi keuangan secara sederhana melalui nota</w:t>
            </w:r>
          </w:p>
        </w:tc>
        <w:tc>
          <w:tcPr>
            <w:tcW w:w="2976" w:type="dxa"/>
          </w:tcPr>
          <w:p w14:paraId="6DCBD3D2" w14:textId="77777777" w:rsidR="00AE5DEE" w:rsidRPr="005C0D52" w:rsidRDefault="00AE5DEE">
            <w:pPr>
              <w:pStyle w:val="ListParagraph"/>
              <w:numPr>
                <w:ilvl w:val="0"/>
                <w:numId w:val="47"/>
              </w:numPr>
              <w:ind w:left="348"/>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Transaksi keuangan yang terjadi dicatat secara sederhana pada nota</w:t>
            </w:r>
          </w:p>
        </w:tc>
      </w:tr>
      <w:tr w:rsidR="00AE5DEE" w:rsidRPr="00FF6310" w14:paraId="6F019EBD" w14:textId="77777777" w:rsidTr="00245BAD">
        <w:tc>
          <w:tcPr>
            <w:tcW w:w="570" w:type="dxa"/>
          </w:tcPr>
          <w:p w14:paraId="30573CFD"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17.</w:t>
            </w:r>
          </w:p>
        </w:tc>
        <w:tc>
          <w:tcPr>
            <w:tcW w:w="990" w:type="dxa"/>
          </w:tcPr>
          <w:p w14:paraId="1DCB7E2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2B308D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4965F65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Tante tau ga apa itu akuntasi?</w:t>
            </w:r>
          </w:p>
        </w:tc>
        <w:tc>
          <w:tcPr>
            <w:tcW w:w="3119" w:type="dxa"/>
          </w:tcPr>
          <w:p w14:paraId="67A76AB3"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1CB536BC"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179D54B4" w14:textId="77777777" w:rsidTr="00245BAD">
        <w:tc>
          <w:tcPr>
            <w:tcW w:w="570" w:type="dxa"/>
          </w:tcPr>
          <w:p w14:paraId="2C33ADB3"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18.</w:t>
            </w:r>
          </w:p>
        </w:tc>
        <w:tc>
          <w:tcPr>
            <w:tcW w:w="990" w:type="dxa"/>
          </w:tcPr>
          <w:p w14:paraId="559B7B6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48D8F96D"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46E5A57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Akuntansi? Yang kita tau cuman anu.. belajar kan(</w:t>
            </w:r>
            <w:r>
              <w:rPr>
                <w:rFonts w:asciiTheme="majorBidi" w:eastAsia="Times New Roman" w:hAnsiTheme="majorBidi" w:cstheme="majorBidi"/>
                <w:sz w:val="24"/>
                <w:szCs w:val="24"/>
                <w:highlight w:val="yellow"/>
              </w:rPr>
              <w:t>7</w:t>
            </w:r>
            <w:r w:rsidRPr="00FF6310">
              <w:rPr>
                <w:rFonts w:asciiTheme="majorBidi" w:eastAsia="Times New Roman" w:hAnsiTheme="majorBidi" w:cstheme="majorBidi"/>
                <w:sz w:val="24"/>
                <w:szCs w:val="24"/>
                <w:highlight w:val="yellow"/>
              </w:rPr>
              <w:t>).</w:t>
            </w:r>
          </w:p>
        </w:tc>
        <w:tc>
          <w:tcPr>
            <w:tcW w:w="3119" w:type="dxa"/>
          </w:tcPr>
          <w:p w14:paraId="730A6C8C" w14:textId="77777777" w:rsidR="00AE5DEE" w:rsidRPr="005C0D52" w:rsidRDefault="00AE5DEE">
            <w:pPr>
              <w:pStyle w:val="ListParagraph"/>
              <w:numPr>
                <w:ilvl w:val="0"/>
                <w:numId w:val="47"/>
              </w:numPr>
              <w:ind w:left="343"/>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Pengrajin hanya memahami konsep dasar pencatatan akuntansi dan tidak mengetahui adanya konsep </w:t>
            </w:r>
            <w:r w:rsidRPr="005C0D52">
              <w:rPr>
                <w:rFonts w:asciiTheme="majorBidi" w:eastAsia="Times New Roman" w:hAnsiTheme="majorBidi" w:cstheme="majorBidi"/>
                <w:i/>
                <w:iCs/>
                <w:sz w:val="24"/>
                <w:szCs w:val="24"/>
              </w:rPr>
              <w:t>green accounting</w:t>
            </w:r>
          </w:p>
        </w:tc>
        <w:tc>
          <w:tcPr>
            <w:tcW w:w="2976" w:type="dxa"/>
          </w:tcPr>
          <w:p w14:paraId="71F32347" w14:textId="77777777" w:rsidR="00AE5DEE" w:rsidRPr="005C0D52" w:rsidRDefault="00AE5DEE">
            <w:pPr>
              <w:pStyle w:val="ListParagraph"/>
              <w:numPr>
                <w:ilvl w:val="0"/>
                <w:numId w:val="48"/>
              </w:numPr>
              <w:ind w:left="348"/>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Pemahaman akuntansi pengrajin terbatas pada pencatatan dasar transaksi dan belum mengenal konsep </w:t>
            </w:r>
            <w:r w:rsidRPr="005C0D52">
              <w:rPr>
                <w:rFonts w:asciiTheme="majorBidi" w:eastAsia="Times New Roman" w:hAnsiTheme="majorBidi" w:cstheme="majorBidi"/>
                <w:i/>
                <w:iCs/>
                <w:sz w:val="24"/>
                <w:szCs w:val="24"/>
              </w:rPr>
              <w:t>green accounting</w:t>
            </w:r>
          </w:p>
        </w:tc>
      </w:tr>
      <w:tr w:rsidR="00AE5DEE" w:rsidRPr="00FF6310" w14:paraId="095D57F1" w14:textId="77777777" w:rsidTr="00245BAD">
        <w:tc>
          <w:tcPr>
            <w:tcW w:w="570" w:type="dxa"/>
          </w:tcPr>
          <w:p w14:paraId="09C74540"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19.</w:t>
            </w:r>
          </w:p>
        </w:tc>
        <w:tc>
          <w:tcPr>
            <w:tcW w:w="990" w:type="dxa"/>
          </w:tcPr>
          <w:p w14:paraId="3CB8632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8C0537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554DD71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Ooh pernah ada pelatihannya kah tante di sini?</w:t>
            </w:r>
          </w:p>
        </w:tc>
        <w:tc>
          <w:tcPr>
            <w:tcW w:w="3119" w:type="dxa"/>
          </w:tcPr>
          <w:p w14:paraId="26415A4F"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34325115"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1203D289" w14:textId="77777777" w:rsidTr="00245BAD">
        <w:tc>
          <w:tcPr>
            <w:tcW w:w="570" w:type="dxa"/>
          </w:tcPr>
          <w:p w14:paraId="5D036CB3"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20.</w:t>
            </w:r>
          </w:p>
        </w:tc>
        <w:tc>
          <w:tcPr>
            <w:tcW w:w="990" w:type="dxa"/>
          </w:tcPr>
          <w:p w14:paraId="676DF90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00F84264"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4F17A19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Iya. Di perindustrian. Diajarkan pembukuan. Kayak pembeli, apa itu namanya… modal kita kan, berapa sekian… pengeluarannya sekian apa itu nah(</w:t>
            </w:r>
            <w:r>
              <w:rPr>
                <w:rFonts w:asciiTheme="majorBidi" w:eastAsia="Times New Roman" w:hAnsiTheme="majorBidi" w:cstheme="majorBidi"/>
                <w:sz w:val="24"/>
                <w:szCs w:val="24"/>
                <w:highlight w:val="yellow"/>
              </w:rPr>
              <w:t>7</w:t>
            </w:r>
            <w:r w:rsidRPr="00FF6310">
              <w:rPr>
                <w:rFonts w:asciiTheme="majorBidi" w:eastAsia="Times New Roman" w:hAnsiTheme="majorBidi" w:cstheme="majorBidi"/>
                <w:sz w:val="24"/>
                <w:szCs w:val="24"/>
                <w:highlight w:val="yellow"/>
              </w:rPr>
              <w:t>).</w:t>
            </w:r>
          </w:p>
        </w:tc>
        <w:tc>
          <w:tcPr>
            <w:tcW w:w="3119" w:type="dxa"/>
          </w:tcPr>
          <w:p w14:paraId="589DE3BC"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3C36811C"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0F4B92B9" w14:textId="77777777" w:rsidTr="00245BAD">
        <w:tc>
          <w:tcPr>
            <w:tcW w:w="570" w:type="dxa"/>
          </w:tcPr>
          <w:p w14:paraId="37B0908F"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21.</w:t>
            </w:r>
          </w:p>
        </w:tc>
        <w:tc>
          <w:tcPr>
            <w:tcW w:w="990" w:type="dxa"/>
          </w:tcPr>
          <w:p w14:paraId="0BA6A00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25623D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0DA95C74"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akuntansi hijau atau akuntansi lingkungan tante pernah dengar itu kah?</w:t>
            </w:r>
          </w:p>
        </w:tc>
        <w:tc>
          <w:tcPr>
            <w:tcW w:w="3119" w:type="dxa"/>
          </w:tcPr>
          <w:p w14:paraId="354C78DA"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51C50B33"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3444FB34" w14:textId="77777777" w:rsidTr="00245BAD">
        <w:tc>
          <w:tcPr>
            <w:tcW w:w="570" w:type="dxa"/>
          </w:tcPr>
          <w:p w14:paraId="61488BF6"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22.</w:t>
            </w:r>
          </w:p>
        </w:tc>
        <w:tc>
          <w:tcPr>
            <w:tcW w:w="990" w:type="dxa"/>
          </w:tcPr>
          <w:p w14:paraId="372E448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0507683A"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08363E9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Ga, aku cuman ngomong (tau) akuntansi aja(</w:t>
            </w:r>
            <w:r>
              <w:rPr>
                <w:rFonts w:asciiTheme="majorBidi" w:eastAsia="Times New Roman" w:hAnsiTheme="majorBidi" w:cstheme="majorBidi"/>
                <w:sz w:val="24"/>
                <w:szCs w:val="24"/>
                <w:highlight w:val="yellow"/>
              </w:rPr>
              <w:t>7</w:t>
            </w:r>
            <w:r w:rsidRPr="00FF6310">
              <w:rPr>
                <w:rFonts w:asciiTheme="majorBidi" w:eastAsia="Times New Roman" w:hAnsiTheme="majorBidi" w:cstheme="majorBidi"/>
                <w:sz w:val="24"/>
                <w:szCs w:val="24"/>
                <w:highlight w:val="yellow"/>
              </w:rPr>
              <w:t>).</w:t>
            </w:r>
          </w:p>
        </w:tc>
        <w:tc>
          <w:tcPr>
            <w:tcW w:w="3119" w:type="dxa"/>
          </w:tcPr>
          <w:p w14:paraId="240C895E"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0FFE9273"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159B3EBE" w14:textId="77777777" w:rsidTr="00245BAD">
        <w:tc>
          <w:tcPr>
            <w:tcW w:w="570" w:type="dxa"/>
          </w:tcPr>
          <w:p w14:paraId="5565C0EC"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23.</w:t>
            </w:r>
          </w:p>
        </w:tc>
        <w:tc>
          <w:tcPr>
            <w:tcW w:w="990" w:type="dxa"/>
          </w:tcPr>
          <w:p w14:paraId="3BA6FF1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094072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19E2D35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dari pemerintah pernah ada sosialisasi kah tante terkait biaya pengolahaan limbah?</w:t>
            </w:r>
          </w:p>
        </w:tc>
        <w:tc>
          <w:tcPr>
            <w:tcW w:w="3119" w:type="dxa"/>
          </w:tcPr>
          <w:p w14:paraId="2DD33DC0"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1BF4B39D"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6F6C59D6" w14:textId="77777777" w:rsidTr="00245BAD">
        <w:tc>
          <w:tcPr>
            <w:tcW w:w="570" w:type="dxa"/>
          </w:tcPr>
          <w:p w14:paraId="7FC2B50B"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24.</w:t>
            </w:r>
          </w:p>
        </w:tc>
        <w:tc>
          <w:tcPr>
            <w:tcW w:w="990" w:type="dxa"/>
          </w:tcPr>
          <w:p w14:paraId="6BA865C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365543A8"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00115F13"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Sosialisasinya cuman limbah aja dulu, tapi gada digunakan itu.</w:t>
            </w:r>
            <w:r w:rsidRPr="00FF6310">
              <w:rPr>
                <w:rFonts w:asciiTheme="majorBidi" w:eastAsia="Times New Roman" w:hAnsiTheme="majorBidi" w:cstheme="majorBidi"/>
                <w:sz w:val="24"/>
                <w:szCs w:val="24"/>
              </w:rPr>
              <w:t xml:space="preserve"> </w:t>
            </w:r>
            <w:r w:rsidRPr="00FF6310">
              <w:rPr>
                <w:rFonts w:asciiTheme="majorBidi" w:eastAsia="Times New Roman" w:hAnsiTheme="majorBidi" w:cstheme="majorBidi"/>
                <w:sz w:val="24"/>
                <w:szCs w:val="24"/>
                <w:highlight w:val="yellow"/>
              </w:rPr>
              <w:t xml:space="preserve">Cuman limbahnya dulu itu kan kita jadikan biogas kan. Sekarang </w:t>
            </w:r>
            <w:r w:rsidRPr="00FF6310">
              <w:rPr>
                <w:rFonts w:asciiTheme="majorBidi" w:eastAsia="Times New Roman" w:hAnsiTheme="majorBidi" w:cstheme="majorBidi"/>
                <w:sz w:val="24"/>
                <w:szCs w:val="24"/>
                <w:highlight w:val="yellow"/>
              </w:rPr>
              <w:lastRenderedPageBreak/>
              <w:t>kan rusak jadi, ga. Dulu itu kan di situ (di IPAL) kita masak benang, sekarang kan di rumah masing-masing kan(</w:t>
            </w:r>
            <w:r>
              <w:rPr>
                <w:rFonts w:asciiTheme="majorBidi" w:eastAsia="Times New Roman" w:hAnsiTheme="majorBidi" w:cstheme="majorBidi"/>
                <w:sz w:val="24"/>
                <w:szCs w:val="24"/>
                <w:highlight w:val="yellow"/>
              </w:rPr>
              <w:t>8</w:t>
            </w:r>
            <w:r w:rsidRPr="00FF6310">
              <w:rPr>
                <w:rFonts w:asciiTheme="majorBidi" w:eastAsia="Times New Roman" w:hAnsiTheme="majorBidi" w:cstheme="majorBidi"/>
                <w:sz w:val="24"/>
                <w:szCs w:val="24"/>
                <w:highlight w:val="yellow"/>
              </w:rPr>
              <w:t>).</w:t>
            </w:r>
          </w:p>
        </w:tc>
        <w:tc>
          <w:tcPr>
            <w:tcW w:w="3119" w:type="dxa"/>
          </w:tcPr>
          <w:p w14:paraId="3579039E" w14:textId="03953596" w:rsidR="00AE5DEE" w:rsidRPr="005C0D52" w:rsidRDefault="00AE5DEE">
            <w:pPr>
              <w:pStyle w:val="ListParagraph"/>
              <w:numPr>
                <w:ilvl w:val="0"/>
                <w:numId w:val="48"/>
              </w:numPr>
              <w:ind w:left="343"/>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lastRenderedPageBreak/>
              <w:t xml:space="preserve">Sosialisasi yang dilakukan hanya terbatas pada cara </w:t>
            </w:r>
            <w:r w:rsidR="00CA0F68">
              <w:rPr>
                <w:rFonts w:asciiTheme="majorBidi" w:eastAsia="Times New Roman" w:hAnsiTheme="majorBidi" w:cstheme="majorBidi"/>
                <w:sz w:val="24"/>
                <w:szCs w:val="24"/>
              </w:rPr>
              <w:t>pengolahan</w:t>
            </w:r>
            <w:r w:rsidRPr="005C0D52">
              <w:rPr>
                <w:rFonts w:asciiTheme="majorBidi" w:eastAsia="Times New Roman" w:hAnsiTheme="majorBidi" w:cstheme="majorBidi"/>
                <w:sz w:val="24"/>
                <w:szCs w:val="24"/>
              </w:rPr>
              <w:t xml:space="preserve"> limbah saja </w:t>
            </w:r>
            <w:r w:rsidRPr="005C0D52">
              <w:rPr>
                <w:rFonts w:asciiTheme="majorBidi" w:eastAsia="Times New Roman" w:hAnsiTheme="majorBidi" w:cstheme="majorBidi"/>
                <w:sz w:val="24"/>
                <w:szCs w:val="24"/>
              </w:rPr>
              <w:lastRenderedPageBreak/>
              <w:t>tanpa menjelaskan biaya yang perlu dikeluarkan</w:t>
            </w:r>
          </w:p>
        </w:tc>
        <w:tc>
          <w:tcPr>
            <w:tcW w:w="2976" w:type="dxa"/>
          </w:tcPr>
          <w:p w14:paraId="7E8C8236" w14:textId="77777777" w:rsidR="00AE5DEE" w:rsidRPr="005C0D52" w:rsidRDefault="00AE5DEE">
            <w:pPr>
              <w:pStyle w:val="ListParagraph"/>
              <w:numPr>
                <w:ilvl w:val="0"/>
                <w:numId w:val="49"/>
              </w:numPr>
              <w:ind w:left="348"/>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lastRenderedPageBreak/>
              <w:t xml:space="preserve">Kurangnya sosialisasi terkait biaya pengolahaan limbah bagi </w:t>
            </w:r>
            <w:r w:rsidRPr="005C0D52">
              <w:rPr>
                <w:rFonts w:asciiTheme="majorBidi" w:eastAsia="Times New Roman" w:hAnsiTheme="majorBidi" w:cstheme="majorBidi"/>
                <w:sz w:val="24"/>
                <w:szCs w:val="24"/>
              </w:rPr>
              <w:lastRenderedPageBreak/>
              <w:t xml:space="preserve">pengrajin untuk menerapkan </w:t>
            </w:r>
            <w:r w:rsidRPr="005C0D52">
              <w:rPr>
                <w:rFonts w:asciiTheme="majorBidi" w:eastAsia="Times New Roman" w:hAnsiTheme="majorBidi" w:cstheme="majorBidi"/>
                <w:i/>
                <w:iCs/>
                <w:sz w:val="24"/>
                <w:szCs w:val="24"/>
              </w:rPr>
              <w:t>green accounting</w:t>
            </w:r>
          </w:p>
        </w:tc>
      </w:tr>
      <w:tr w:rsidR="00AE5DEE" w:rsidRPr="00FF6310" w14:paraId="142FBB9F" w14:textId="77777777" w:rsidTr="00245BAD">
        <w:tc>
          <w:tcPr>
            <w:tcW w:w="570" w:type="dxa"/>
          </w:tcPr>
          <w:p w14:paraId="2ABF4946"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25.</w:t>
            </w:r>
          </w:p>
        </w:tc>
        <w:tc>
          <w:tcPr>
            <w:tcW w:w="990" w:type="dxa"/>
          </w:tcPr>
          <w:p w14:paraId="076AD6E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8C21E0D"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3A07A7E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Berarti kalo dari pengolahaan limbah itu manfaat yang tante rasain apa?</w:t>
            </w:r>
          </w:p>
        </w:tc>
        <w:tc>
          <w:tcPr>
            <w:tcW w:w="3119" w:type="dxa"/>
          </w:tcPr>
          <w:p w14:paraId="52C1E259"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73155376"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63E955D8" w14:textId="77777777" w:rsidTr="00245BAD">
        <w:tc>
          <w:tcPr>
            <w:tcW w:w="570" w:type="dxa"/>
          </w:tcPr>
          <w:p w14:paraId="063D9004"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26.</w:t>
            </w:r>
          </w:p>
        </w:tc>
        <w:tc>
          <w:tcPr>
            <w:tcW w:w="990" w:type="dxa"/>
          </w:tcPr>
          <w:p w14:paraId="02CAA75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3382B628"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3892F88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Dari segi biaya lebih hemat, ga keluarkan lagi gas kan, sudah ada gasnya di situ.</w:t>
            </w:r>
          </w:p>
        </w:tc>
        <w:tc>
          <w:tcPr>
            <w:tcW w:w="3119" w:type="dxa"/>
          </w:tcPr>
          <w:p w14:paraId="7955DF6F"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6E699796"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7D2CB54D" w14:textId="77777777" w:rsidTr="00245BAD">
        <w:tc>
          <w:tcPr>
            <w:tcW w:w="570" w:type="dxa"/>
          </w:tcPr>
          <w:p w14:paraId="098F1F28"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27.</w:t>
            </w:r>
          </w:p>
        </w:tc>
        <w:tc>
          <w:tcPr>
            <w:tcW w:w="990" w:type="dxa"/>
          </w:tcPr>
          <w:p w14:paraId="52AAF34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3440260"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631BE1F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untuk pemakaian IPAL itu apakah ada biayanya tante?</w:t>
            </w:r>
          </w:p>
        </w:tc>
        <w:tc>
          <w:tcPr>
            <w:tcW w:w="3119" w:type="dxa"/>
          </w:tcPr>
          <w:p w14:paraId="3FB85FFA"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1F46E0D9"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7131B908" w14:textId="77777777" w:rsidTr="00245BAD">
        <w:tc>
          <w:tcPr>
            <w:tcW w:w="570" w:type="dxa"/>
          </w:tcPr>
          <w:p w14:paraId="37344E53"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28.</w:t>
            </w:r>
          </w:p>
        </w:tc>
        <w:tc>
          <w:tcPr>
            <w:tcW w:w="990" w:type="dxa"/>
          </w:tcPr>
          <w:p w14:paraId="6CAD89A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58870B7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4FD06DE3"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Ada. Tapi bukan kita yang bayar. Pemerintah kan yang bayar.</w:t>
            </w:r>
          </w:p>
        </w:tc>
        <w:tc>
          <w:tcPr>
            <w:tcW w:w="3119" w:type="dxa"/>
          </w:tcPr>
          <w:p w14:paraId="0A146F24"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4CF86B1B"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3D9D18D9" w14:textId="77777777" w:rsidTr="00245BAD">
        <w:tc>
          <w:tcPr>
            <w:tcW w:w="570" w:type="dxa"/>
          </w:tcPr>
          <w:p w14:paraId="1B945A06"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29.</w:t>
            </w:r>
          </w:p>
        </w:tc>
        <w:tc>
          <w:tcPr>
            <w:tcW w:w="990" w:type="dxa"/>
          </w:tcPr>
          <w:p w14:paraId="254E643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4B68134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72B8A7E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Berarti tante ga pernah catat berapa limbah yang dihasilkan, terus biaya untuk mengolahnya ya?</w:t>
            </w:r>
          </w:p>
        </w:tc>
        <w:tc>
          <w:tcPr>
            <w:tcW w:w="3119" w:type="dxa"/>
          </w:tcPr>
          <w:p w14:paraId="310EB864"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1CC49BE3"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0564DF01" w14:textId="77777777" w:rsidTr="00245BAD">
        <w:tc>
          <w:tcPr>
            <w:tcW w:w="570" w:type="dxa"/>
          </w:tcPr>
          <w:p w14:paraId="4ECF1E50"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30.</w:t>
            </w:r>
          </w:p>
        </w:tc>
        <w:tc>
          <w:tcPr>
            <w:tcW w:w="990" w:type="dxa"/>
          </w:tcPr>
          <w:p w14:paraId="7ACAC8F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508C86C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3A1B01B8" w14:textId="77777777" w:rsidR="00AE5DEE" w:rsidRPr="00FF6310" w:rsidRDefault="00AE5DEE" w:rsidP="00245BAD">
            <w:pPr>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Ga, biarkan aja itu.</w:t>
            </w:r>
          </w:p>
        </w:tc>
        <w:tc>
          <w:tcPr>
            <w:tcW w:w="3119" w:type="dxa"/>
          </w:tcPr>
          <w:p w14:paraId="391DB4A1"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43A75496"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4D3795BD" w14:textId="77777777" w:rsidTr="00245BAD">
        <w:tc>
          <w:tcPr>
            <w:tcW w:w="570" w:type="dxa"/>
          </w:tcPr>
          <w:p w14:paraId="09CBDB0B"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31.</w:t>
            </w:r>
          </w:p>
        </w:tc>
        <w:tc>
          <w:tcPr>
            <w:tcW w:w="990" w:type="dxa"/>
          </w:tcPr>
          <w:p w14:paraId="6C9EF8E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9BEBF4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15BDFF03"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Jadi alasan utama tante belum menerapkan akuntansi hijau itu apa tante? Kendalanya dimana?</w:t>
            </w:r>
          </w:p>
        </w:tc>
        <w:tc>
          <w:tcPr>
            <w:tcW w:w="3119" w:type="dxa"/>
          </w:tcPr>
          <w:p w14:paraId="34ECCA3E"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7B17702E"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75498936" w14:textId="77777777" w:rsidTr="00245BAD">
        <w:tc>
          <w:tcPr>
            <w:tcW w:w="570" w:type="dxa"/>
          </w:tcPr>
          <w:p w14:paraId="68784568"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32.</w:t>
            </w:r>
          </w:p>
        </w:tc>
        <w:tc>
          <w:tcPr>
            <w:tcW w:w="990" w:type="dxa"/>
          </w:tcPr>
          <w:p w14:paraId="690B8723"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7A4C3A2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5960E933" w14:textId="77777777" w:rsidR="00AE5DEE" w:rsidRPr="00FF6310" w:rsidRDefault="00AE5DEE" w:rsidP="00245BAD">
            <w:pPr>
              <w:jc w:val="both"/>
              <w:rPr>
                <w:rFonts w:asciiTheme="majorBidi" w:eastAsia="Times New Roman" w:hAnsiTheme="majorBidi" w:cstheme="majorBidi"/>
                <w:sz w:val="24"/>
                <w:szCs w:val="24"/>
              </w:rPr>
            </w:pPr>
            <w:bookmarkStart w:id="1056" w:name="_Hlk195695268"/>
            <w:r w:rsidRPr="00FF6310">
              <w:rPr>
                <w:rFonts w:asciiTheme="majorBidi" w:eastAsia="Times New Roman" w:hAnsiTheme="majorBidi" w:cstheme="majorBidi"/>
                <w:sz w:val="24"/>
                <w:szCs w:val="24"/>
                <w:highlight w:val="yellow"/>
              </w:rPr>
              <w:t>Ga ada yang ngajarin itu kan. Coba ada yang info-info ajarin kan, kita kan mau semua di sini. Kalo ada anu nya kan bisa kita praktekkan(</w:t>
            </w:r>
            <w:r>
              <w:rPr>
                <w:rFonts w:asciiTheme="majorBidi" w:eastAsia="Times New Roman" w:hAnsiTheme="majorBidi" w:cstheme="majorBidi"/>
                <w:sz w:val="24"/>
                <w:szCs w:val="24"/>
                <w:highlight w:val="yellow"/>
              </w:rPr>
              <w:t>9</w:t>
            </w:r>
            <w:r w:rsidRPr="00FF6310">
              <w:rPr>
                <w:rFonts w:asciiTheme="majorBidi" w:eastAsia="Times New Roman" w:hAnsiTheme="majorBidi" w:cstheme="majorBidi"/>
                <w:sz w:val="24"/>
                <w:szCs w:val="24"/>
                <w:highlight w:val="yellow"/>
              </w:rPr>
              <w:t>).</w:t>
            </w:r>
            <w:bookmarkEnd w:id="1056"/>
          </w:p>
        </w:tc>
        <w:tc>
          <w:tcPr>
            <w:tcW w:w="3119" w:type="dxa"/>
          </w:tcPr>
          <w:p w14:paraId="75DF3858" w14:textId="77777777" w:rsidR="00AE5DEE" w:rsidRPr="005C0D52" w:rsidRDefault="00AE5DEE">
            <w:pPr>
              <w:pStyle w:val="ListParagraph"/>
              <w:numPr>
                <w:ilvl w:val="0"/>
                <w:numId w:val="49"/>
              </w:numPr>
              <w:ind w:left="343"/>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Pengrajin tidak pernah mendapatkan sosialisasi ataupun pelatihan terkait penerapan </w:t>
            </w:r>
            <w:r w:rsidRPr="005C0D52">
              <w:rPr>
                <w:rFonts w:asciiTheme="majorBidi" w:eastAsia="Times New Roman" w:hAnsiTheme="majorBidi" w:cstheme="majorBidi"/>
                <w:i/>
                <w:iCs/>
                <w:sz w:val="24"/>
                <w:szCs w:val="24"/>
              </w:rPr>
              <w:t>green accounting</w:t>
            </w:r>
            <w:r>
              <w:rPr>
                <w:rFonts w:asciiTheme="majorBidi" w:eastAsia="Times New Roman" w:hAnsiTheme="majorBidi" w:cstheme="majorBidi"/>
                <w:i/>
                <w:iCs/>
                <w:sz w:val="24"/>
                <w:szCs w:val="24"/>
              </w:rPr>
              <w:t>.</w:t>
            </w:r>
          </w:p>
        </w:tc>
        <w:tc>
          <w:tcPr>
            <w:tcW w:w="2976" w:type="dxa"/>
          </w:tcPr>
          <w:p w14:paraId="0F817A9D" w14:textId="77777777" w:rsidR="00AE5DEE" w:rsidRPr="005C0D52" w:rsidRDefault="00AE5DEE">
            <w:pPr>
              <w:pStyle w:val="ListParagraph"/>
              <w:numPr>
                <w:ilvl w:val="0"/>
                <w:numId w:val="50"/>
              </w:numPr>
              <w:ind w:left="348"/>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Tidak ada sosialisasi ataupun pelatihan terkait penerapan </w:t>
            </w:r>
            <w:r w:rsidRPr="005C0D52">
              <w:rPr>
                <w:rFonts w:asciiTheme="majorBidi" w:eastAsia="Times New Roman" w:hAnsiTheme="majorBidi" w:cstheme="majorBidi"/>
                <w:i/>
                <w:iCs/>
                <w:sz w:val="24"/>
                <w:szCs w:val="24"/>
              </w:rPr>
              <w:t>green accounting</w:t>
            </w:r>
            <w:r w:rsidRPr="005C0D52">
              <w:rPr>
                <w:rFonts w:asciiTheme="majorBidi" w:eastAsia="Times New Roman" w:hAnsiTheme="majorBidi" w:cstheme="majorBidi"/>
                <w:sz w:val="24"/>
                <w:szCs w:val="24"/>
              </w:rPr>
              <w:t xml:space="preserve"> bagi para pengrajin</w:t>
            </w:r>
          </w:p>
        </w:tc>
      </w:tr>
      <w:tr w:rsidR="00AE5DEE" w:rsidRPr="00FF6310" w14:paraId="0036583E" w14:textId="77777777" w:rsidTr="00245BAD">
        <w:tc>
          <w:tcPr>
            <w:tcW w:w="570" w:type="dxa"/>
          </w:tcPr>
          <w:p w14:paraId="2121D4F4"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33.</w:t>
            </w:r>
          </w:p>
        </w:tc>
        <w:tc>
          <w:tcPr>
            <w:tcW w:w="990" w:type="dxa"/>
          </w:tcPr>
          <w:p w14:paraId="29F363B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794448FA"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4BB08A31"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Semisal nanti tante menerapkan akuntansi hijau apakah kira-kira bisa menambah beban usaha tante?</w:t>
            </w:r>
          </w:p>
        </w:tc>
        <w:tc>
          <w:tcPr>
            <w:tcW w:w="3119" w:type="dxa"/>
          </w:tcPr>
          <w:p w14:paraId="4EB25EE1"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2BEEB8DA"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4F51E1E9" w14:textId="77777777" w:rsidTr="00245BAD">
        <w:tc>
          <w:tcPr>
            <w:tcW w:w="570" w:type="dxa"/>
          </w:tcPr>
          <w:p w14:paraId="3FE3FC38"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34.</w:t>
            </w:r>
          </w:p>
        </w:tc>
        <w:tc>
          <w:tcPr>
            <w:tcW w:w="990" w:type="dxa"/>
          </w:tcPr>
          <w:p w14:paraId="284FC4F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17431630"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03B6F19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Ga juga sih. Apalagi kayak saya kan tinggal ngatur aja pengrajin (anggota kelompok UMKM).</w:t>
            </w:r>
          </w:p>
        </w:tc>
        <w:tc>
          <w:tcPr>
            <w:tcW w:w="3119" w:type="dxa"/>
          </w:tcPr>
          <w:p w14:paraId="1C5F6356"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12728B2C"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004D7FF7" w14:textId="77777777" w:rsidTr="00245BAD">
        <w:tc>
          <w:tcPr>
            <w:tcW w:w="570" w:type="dxa"/>
          </w:tcPr>
          <w:p w14:paraId="13549A10"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35.</w:t>
            </w:r>
          </w:p>
        </w:tc>
        <w:tc>
          <w:tcPr>
            <w:tcW w:w="990" w:type="dxa"/>
          </w:tcPr>
          <w:p w14:paraId="2FA7194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38826F5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vAlign w:val="center"/>
          </w:tcPr>
          <w:p w14:paraId="7EF76587" w14:textId="77777777" w:rsidR="00AE5DEE" w:rsidRPr="00FF6310" w:rsidRDefault="00AE5DEE" w:rsidP="00245BAD">
            <w:pPr>
              <w:jc w:val="both"/>
              <w:rPr>
                <w:rFonts w:asciiTheme="majorBidi" w:eastAsia="Times New Roman" w:hAnsiTheme="majorBidi" w:cstheme="majorBidi"/>
                <w:sz w:val="24"/>
                <w:szCs w:val="24"/>
              </w:rPr>
            </w:pPr>
            <w:r w:rsidRPr="00FF6310">
              <w:rPr>
                <w:rFonts w:ascii="Times New Roman" w:hAnsi="Times New Roman" w:cs="Times New Roman"/>
                <w:sz w:val="24"/>
                <w:szCs w:val="24"/>
              </w:rPr>
              <w:t>Apakah kelompok UMKM tante memiliki tenaga kerja atau biaya yang cukup untuk mulai menerapkan akuntansi hijau?</w:t>
            </w:r>
          </w:p>
        </w:tc>
        <w:tc>
          <w:tcPr>
            <w:tcW w:w="3119" w:type="dxa"/>
          </w:tcPr>
          <w:p w14:paraId="73FED9F6"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12FC9E31"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39614D02" w14:textId="77777777" w:rsidTr="00245BAD">
        <w:tc>
          <w:tcPr>
            <w:tcW w:w="570" w:type="dxa"/>
          </w:tcPr>
          <w:p w14:paraId="3832E91E"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36.</w:t>
            </w:r>
          </w:p>
        </w:tc>
        <w:tc>
          <w:tcPr>
            <w:tcW w:w="990" w:type="dxa"/>
          </w:tcPr>
          <w:p w14:paraId="1425FB32"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1022601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11CE2629" w14:textId="77777777" w:rsidR="00AE5DEE" w:rsidRPr="00FF6310" w:rsidRDefault="00AE5DEE" w:rsidP="00245BAD">
            <w:pPr>
              <w:jc w:val="both"/>
              <w:rPr>
                <w:rFonts w:ascii="Times New Roman" w:hAnsi="Times New Roman" w:cs="Times New Roman"/>
                <w:sz w:val="24"/>
                <w:szCs w:val="24"/>
              </w:rPr>
            </w:pPr>
            <w:r w:rsidRPr="00FF6310">
              <w:rPr>
                <w:rFonts w:asciiTheme="majorBidi" w:eastAsia="Times New Roman" w:hAnsiTheme="majorBidi" w:cstheme="majorBidi"/>
                <w:sz w:val="24"/>
                <w:szCs w:val="24"/>
                <w:highlight w:val="yellow"/>
              </w:rPr>
              <w:t>Saya cuman tenaga kerja aja, kalo biaya belum(</w:t>
            </w:r>
            <w:r>
              <w:rPr>
                <w:rFonts w:asciiTheme="majorBidi" w:eastAsia="Times New Roman" w:hAnsiTheme="majorBidi" w:cstheme="majorBidi"/>
                <w:sz w:val="24"/>
                <w:szCs w:val="24"/>
                <w:highlight w:val="yellow"/>
              </w:rPr>
              <w:t>10</w:t>
            </w:r>
            <w:r w:rsidRPr="00FF6310">
              <w:rPr>
                <w:rFonts w:asciiTheme="majorBidi" w:eastAsia="Times New Roman" w:hAnsiTheme="majorBidi" w:cstheme="majorBidi"/>
                <w:sz w:val="24"/>
                <w:szCs w:val="24"/>
                <w:highlight w:val="yellow"/>
              </w:rPr>
              <w:t>).</w:t>
            </w:r>
          </w:p>
        </w:tc>
        <w:tc>
          <w:tcPr>
            <w:tcW w:w="3119" w:type="dxa"/>
          </w:tcPr>
          <w:p w14:paraId="2C9A9C68" w14:textId="77777777" w:rsidR="00AE5DEE" w:rsidRPr="005C0D52" w:rsidRDefault="00AE5DEE">
            <w:pPr>
              <w:pStyle w:val="ListParagraph"/>
              <w:numPr>
                <w:ilvl w:val="0"/>
                <w:numId w:val="50"/>
              </w:numPr>
              <w:ind w:left="343"/>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Pengrajin hanya memiliki SDM untuk menerapkan </w:t>
            </w:r>
            <w:r w:rsidRPr="005C0D52">
              <w:rPr>
                <w:rFonts w:asciiTheme="majorBidi" w:eastAsia="Times New Roman" w:hAnsiTheme="majorBidi" w:cstheme="majorBidi"/>
                <w:i/>
                <w:iCs/>
                <w:sz w:val="24"/>
                <w:szCs w:val="24"/>
              </w:rPr>
              <w:t>green accounting</w:t>
            </w:r>
            <w:r w:rsidRPr="005C0D52">
              <w:rPr>
                <w:rFonts w:asciiTheme="majorBidi" w:eastAsia="Times New Roman" w:hAnsiTheme="majorBidi" w:cstheme="majorBidi"/>
                <w:sz w:val="24"/>
                <w:szCs w:val="24"/>
              </w:rPr>
              <w:t xml:space="preserve">, sedangkan dari segi </w:t>
            </w:r>
            <w:r w:rsidRPr="005C0D52">
              <w:rPr>
                <w:rFonts w:asciiTheme="majorBidi" w:eastAsia="Times New Roman" w:hAnsiTheme="majorBidi" w:cstheme="majorBidi"/>
                <w:sz w:val="24"/>
                <w:szCs w:val="24"/>
              </w:rPr>
              <w:lastRenderedPageBreak/>
              <w:t>pendanaan belum memilikinya</w:t>
            </w:r>
          </w:p>
        </w:tc>
        <w:tc>
          <w:tcPr>
            <w:tcW w:w="2976" w:type="dxa"/>
          </w:tcPr>
          <w:p w14:paraId="426F0D62" w14:textId="77777777" w:rsidR="00AE5DEE" w:rsidRPr="005C0D52" w:rsidRDefault="00AE5DEE">
            <w:pPr>
              <w:pStyle w:val="ListParagraph"/>
              <w:numPr>
                <w:ilvl w:val="0"/>
                <w:numId w:val="51"/>
              </w:numPr>
              <w:ind w:left="348"/>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lastRenderedPageBreak/>
              <w:t xml:space="preserve">Belum memiliki alokasi pendanaan untuk menerapkan </w:t>
            </w:r>
            <w:r w:rsidRPr="005C0D52">
              <w:rPr>
                <w:rFonts w:asciiTheme="majorBidi" w:eastAsia="Times New Roman" w:hAnsiTheme="majorBidi" w:cstheme="majorBidi"/>
                <w:i/>
                <w:iCs/>
                <w:sz w:val="24"/>
                <w:szCs w:val="24"/>
              </w:rPr>
              <w:t>green accounting</w:t>
            </w:r>
          </w:p>
        </w:tc>
      </w:tr>
      <w:tr w:rsidR="00AE5DEE" w:rsidRPr="00FF6310" w14:paraId="3B8DBDD5" w14:textId="77777777" w:rsidTr="00245BAD">
        <w:tc>
          <w:tcPr>
            <w:tcW w:w="570" w:type="dxa"/>
          </w:tcPr>
          <w:p w14:paraId="64D4087C"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37.</w:t>
            </w:r>
          </w:p>
        </w:tc>
        <w:tc>
          <w:tcPr>
            <w:tcW w:w="990" w:type="dxa"/>
          </w:tcPr>
          <w:p w14:paraId="3556772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126FC6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5FADA2FA"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Selama ini bantuan dari pemerintah itu bentuknya seperti apa tante?</w:t>
            </w:r>
          </w:p>
        </w:tc>
        <w:tc>
          <w:tcPr>
            <w:tcW w:w="3119" w:type="dxa"/>
          </w:tcPr>
          <w:p w14:paraId="23524D6E"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27712B10"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29F71DCA" w14:textId="77777777" w:rsidTr="00245BAD">
        <w:tc>
          <w:tcPr>
            <w:tcW w:w="570" w:type="dxa"/>
          </w:tcPr>
          <w:p w14:paraId="47B876FC"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38.</w:t>
            </w:r>
          </w:p>
        </w:tc>
        <w:tc>
          <w:tcPr>
            <w:tcW w:w="990" w:type="dxa"/>
          </w:tcPr>
          <w:p w14:paraId="0AB97CE3"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08F8D40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4CEBCA6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Kami waktu itu ada dikasih alat tenun(</w:t>
            </w:r>
            <w:r>
              <w:rPr>
                <w:rFonts w:asciiTheme="majorBidi" w:eastAsia="Times New Roman" w:hAnsiTheme="majorBidi" w:cstheme="majorBidi"/>
                <w:sz w:val="24"/>
                <w:szCs w:val="24"/>
                <w:highlight w:val="yellow"/>
              </w:rPr>
              <w:t>11</w:t>
            </w:r>
            <w:r w:rsidRPr="00FF6310">
              <w:rPr>
                <w:rFonts w:asciiTheme="majorBidi" w:eastAsia="Times New Roman" w:hAnsiTheme="majorBidi" w:cstheme="majorBidi"/>
                <w:sz w:val="24"/>
                <w:szCs w:val="24"/>
                <w:highlight w:val="yellow"/>
              </w:rPr>
              <w:t>).</w:t>
            </w:r>
          </w:p>
        </w:tc>
        <w:tc>
          <w:tcPr>
            <w:tcW w:w="3119" w:type="dxa"/>
          </w:tcPr>
          <w:p w14:paraId="0CC14098" w14:textId="77777777" w:rsidR="00AE5DEE" w:rsidRPr="005C0D52" w:rsidRDefault="00AE5DEE">
            <w:pPr>
              <w:pStyle w:val="ListParagraph"/>
              <w:numPr>
                <w:ilvl w:val="0"/>
                <w:numId w:val="51"/>
              </w:numPr>
              <w:ind w:left="343"/>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Terbatasnya bantuan yang diberikan oleh pemerintah yang hanya berupa alat tenun dan pelatihan pencatatan dasar akuntansi</w:t>
            </w:r>
          </w:p>
        </w:tc>
        <w:tc>
          <w:tcPr>
            <w:tcW w:w="2976" w:type="dxa"/>
          </w:tcPr>
          <w:p w14:paraId="6CD7B2E6" w14:textId="77777777" w:rsidR="00AE5DEE" w:rsidRPr="005C0D52" w:rsidRDefault="00AE5DEE">
            <w:pPr>
              <w:pStyle w:val="ListParagraph"/>
              <w:numPr>
                <w:ilvl w:val="0"/>
                <w:numId w:val="52"/>
              </w:numPr>
              <w:ind w:left="348"/>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Bantuan dari pemerintah hanya mencakup pemberian alat tenun dan pelatihan dasar tentang pencatatan akuntansi</w:t>
            </w:r>
          </w:p>
        </w:tc>
      </w:tr>
      <w:tr w:rsidR="00AE5DEE" w:rsidRPr="00FF6310" w14:paraId="6D8B83DA" w14:textId="77777777" w:rsidTr="00245BAD">
        <w:tc>
          <w:tcPr>
            <w:tcW w:w="570" w:type="dxa"/>
          </w:tcPr>
          <w:p w14:paraId="083E8828"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39.</w:t>
            </w:r>
          </w:p>
        </w:tc>
        <w:tc>
          <w:tcPr>
            <w:tcW w:w="990" w:type="dxa"/>
          </w:tcPr>
          <w:p w14:paraId="61FA1BB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306AD6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4237F5EE"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Kalo sosialisasi gitu jarang ya tante?</w:t>
            </w:r>
          </w:p>
        </w:tc>
        <w:tc>
          <w:tcPr>
            <w:tcW w:w="3119" w:type="dxa"/>
          </w:tcPr>
          <w:p w14:paraId="77E2824D"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47ADB1D1"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231AB066" w14:textId="77777777" w:rsidTr="00245BAD">
        <w:tc>
          <w:tcPr>
            <w:tcW w:w="570" w:type="dxa"/>
          </w:tcPr>
          <w:p w14:paraId="1C4E35BD"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40.</w:t>
            </w:r>
          </w:p>
        </w:tc>
        <w:tc>
          <w:tcPr>
            <w:tcW w:w="990" w:type="dxa"/>
          </w:tcPr>
          <w:p w14:paraId="7F704AB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11EFD52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38D21942" w14:textId="77777777" w:rsidR="00AE5DEE" w:rsidRPr="00FF6310" w:rsidRDefault="00AE5DEE" w:rsidP="00245BAD">
            <w:pPr>
              <w:jc w:val="both"/>
              <w:rPr>
                <w:rFonts w:asciiTheme="majorBidi" w:eastAsia="Times New Roman" w:hAnsiTheme="majorBidi" w:cstheme="majorBidi"/>
                <w:sz w:val="24"/>
                <w:szCs w:val="24"/>
              </w:rPr>
            </w:pPr>
            <w:bookmarkStart w:id="1057" w:name="_Hlk195695316"/>
            <w:r w:rsidRPr="00FF6310">
              <w:rPr>
                <w:rFonts w:asciiTheme="majorBidi" w:eastAsia="Times New Roman" w:hAnsiTheme="majorBidi" w:cstheme="majorBidi"/>
                <w:sz w:val="24"/>
                <w:szCs w:val="24"/>
                <w:highlight w:val="yellow"/>
              </w:rPr>
              <w:t>Bukan jarang, ga pernah kali ya. Kalo keuangan itu biasa kita dipanggil ke perindustrian(</w:t>
            </w:r>
            <w:r>
              <w:rPr>
                <w:rFonts w:asciiTheme="majorBidi" w:eastAsia="Times New Roman" w:hAnsiTheme="majorBidi" w:cstheme="majorBidi"/>
                <w:sz w:val="24"/>
                <w:szCs w:val="24"/>
                <w:highlight w:val="yellow"/>
              </w:rPr>
              <w:t>11</w:t>
            </w:r>
            <w:r w:rsidRPr="00FF6310">
              <w:rPr>
                <w:rFonts w:asciiTheme="majorBidi" w:eastAsia="Times New Roman" w:hAnsiTheme="majorBidi" w:cstheme="majorBidi"/>
                <w:sz w:val="24"/>
                <w:szCs w:val="24"/>
                <w:highlight w:val="yellow"/>
              </w:rPr>
              <w:t>),</w:t>
            </w:r>
            <w:r w:rsidRPr="00FF6310">
              <w:rPr>
                <w:rFonts w:asciiTheme="majorBidi" w:eastAsia="Times New Roman" w:hAnsiTheme="majorBidi" w:cstheme="majorBidi"/>
                <w:sz w:val="24"/>
                <w:szCs w:val="24"/>
              </w:rPr>
              <w:t xml:space="preserve"> tapi sekarang kan, biar ada anu… kayaknya pemerintah itu nah.. kan yang muda-muda ga ada tenun, jadi dia ga mau. Padahal kita kan kalo kamu panggil kita umur ga mencukupi kan kalo situ mau kan ada anak. Semasa Andi Harun itu turun drastis (penjualan) punya kita. Sekarang kita cuman harapkan yang di Banjar aja.</w:t>
            </w:r>
            <w:bookmarkEnd w:id="1057"/>
          </w:p>
        </w:tc>
        <w:tc>
          <w:tcPr>
            <w:tcW w:w="3119" w:type="dxa"/>
          </w:tcPr>
          <w:p w14:paraId="6F1FC0C1"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3032ACC4"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13B38B14" w14:textId="77777777" w:rsidTr="00245BAD">
        <w:tc>
          <w:tcPr>
            <w:tcW w:w="570" w:type="dxa"/>
          </w:tcPr>
          <w:p w14:paraId="51EE00AF"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41.</w:t>
            </w:r>
          </w:p>
        </w:tc>
        <w:tc>
          <w:tcPr>
            <w:tcW w:w="990" w:type="dxa"/>
          </w:tcPr>
          <w:p w14:paraId="329D2C4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2B8F03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1BE560CE"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Misalnya nanti tante menerapkan akuntansi hijau, apakah menurut tante itu bisa meningkatkan minat pelanggan?</w:t>
            </w:r>
          </w:p>
        </w:tc>
        <w:tc>
          <w:tcPr>
            <w:tcW w:w="3119" w:type="dxa"/>
          </w:tcPr>
          <w:p w14:paraId="49BF6FFD"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50381CBE"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50A69629" w14:textId="77777777" w:rsidTr="00245BAD">
        <w:tc>
          <w:tcPr>
            <w:tcW w:w="570" w:type="dxa"/>
          </w:tcPr>
          <w:p w14:paraId="69EB40E0"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42.</w:t>
            </w:r>
          </w:p>
        </w:tc>
        <w:tc>
          <w:tcPr>
            <w:tcW w:w="990" w:type="dxa"/>
          </w:tcPr>
          <w:p w14:paraId="0124BD93"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79896EF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2872ED4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Iya, pasti narik pelanggan itu. Soalnya semua berguna kan.</w:t>
            </w:r>
          </w:p>
        </w:tc>
        <w:tc>
          <w:tcPr>
            <w:tcW w:w="3119" w:type="dxa"/>
          </w:tcPr>
          <w:p w14:paraId="5C0558E4"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54300116"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6D543223" w14:textId="77777777" w:rsidTr="00245BAD">
        <w:tc>
          <w:tcPr>
            <w:tcW w:w="570" w:type="dxa"/>
          </w:tcPr>
          <w:p w14:paraId="21DB95B0"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43.</w:t>
            </w:r>
          </w:p>
        </w:tc>
        <w:tc>
          <w:tcPr>
            <w:tcW w:w="990" w:type="dxa"/>
          </w:tcPr>
          <w:p w14:paraId="000A3EE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41C0613"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6221DEC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Tante sendiri tertarik ga untuk menerapkan akuntansi hijau?</w:t>
            </w:r>
          </w:p>
        </w:tc>
        <w:tc>
          <w:tcPr>
            <w:tcW w:w="3119" w:type="dxa"/>
          </w:tcPr>
          <w:p w14:paraId="486CFBB2"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1800AF5D"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48015434" w14:textId="77777777" w:rsidTr="00245BAD">
        <w:tc>
          <w:tcPr>
            <w:tcW w:w="570" w:type="dxa"/>
          </w:tcPr>
          <w:p w14:paraId="52146120"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44.</w:t>
            </w:r>
          </w:p>
        </w:tc>
        <w:tc>
          <w:tcPr>
            <w:tcW w:w="990" w:type="dxa"/>
          </w:tcPr>
          <w:p w14:paraId="72DEDE9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6B0D47A0"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7781B524"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Kalo saya sih tertarik, memang mau meningkatkan usaha saya kan. Apalagi dalam gang kan. </w:t>
            </w:r>
          </w:p>
        </w:tc>
        <w:tc>
          <w:tcPr>
            <w:tcW w:w="3119" w:type="dxa"/>
          </w:tcPr>
          <w:p w14:paraId="460F1532"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4BAD0764"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6DF18F3C" w14:textId="77777777" w:rsidTr="00245BAD">
        <w:tc>
          <w:tcPr>
            <w:tcW w:w="570" w:type="dxa"/>
          </w:tcPr>
          <w:p w14:paraId="760836AA"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45.</w:t>
            </w:r>
          </w:p>
        </w:tc>
        <w:tc>
          <w:tcPr>
            <w:tcW w:w="990" w:type="dxa"/>
          </w:tcPr>
          <w:p w14:paraId="3426078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31FC865D"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3FBB64F8" w14:textId="33B268F9"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Pembeli pernah ada yang tanya tentang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limbahnya kah tante?</w:t>
            </w:r>
          </w:p>
        </w:tc>
        <w:tc>
          <w:tcPr>
            <w:tcW w:w="3119" w:type="dxa"/>
          </w:tcPr>
          <w:p w14:paraId="131D4701"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65399AB9"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49EF2ED2" w14:textId="77777777" w:rsidTr="00245BAD">
        <w:tc>
          <w:tcPr>
            <w:tcW w:w="570" w:type="dxa"/>
          </w:tcPr>
          <w:p w14:paraId="6710DD71"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46.</w:t>
            </w:r>
          </w:p>
        </w:tc>
        <w:tc>
          <w:tcPr>
            <w:tcW w:w="990" w:type="dxa"/>
          </w:tcPr>
          <w:p w14:paraId="0D0C2094"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254A902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3888FF7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Belum ada sampe sekarang.</w:t>
            </w:r>
          </w:p>
        </w:tc>
        <w:tc>
          <w:tcPr>
            <w:tcW w:w="3119" w:type="dxa"/>
          </w:tcPr>
          <w:p w14:paraId="7ABD1CCB"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44068A29"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143CB22E" w14:textId="77777777" w:rsidTr="00245BAD">
        <w:tc>
          <w:tcPr>
            <w:tcW w:w="570" w:type="dxa"/>
          </w:tcPr>
          <w:p w14:paraId="77E405A7"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47.</w:t>
            </w:r>
          </w:p>
        </w:tc>
        <w:tc>
          <w:tcPr>
            <w:tcW w:w="990" w:type="dxa"/>
          </w:tcPr>
          <w:p w14:paraId="01B9CFE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06AA57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265AB56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Dari kampus-kampus pernah ada yang datang untuk mengecek limbah kah tante?</w:t>
            </w:r>
          </w:p>
        </w:tc>
        <w:tc>
          <w:tcPr>
            <w:tcW w:w="3119" w:type="dxa"/>
          </w:tcPr>
          <w:p w14:paraId="00EEF65C"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6A6DE024"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413803EC" w14:textId="77777777" w:rsidTr="00245BAD">
        <w:tc>
          <w:tcPr>
            <w:tcW w:w="570" w:type="dxa"/>
          </w:tcPr>
          <w:p w14:paraId="778C3944"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48.</w:t>
            </w:r>
          </w:p>
        </w:tc>
        <w:tc>
          <w:tcPr>
            <w:tcW w:w="990" w:type="dxa"/>
          </w:tcPr>
          <w:p w14:paraId="597DEC7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4EE6BBA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04B99E4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Ga ada ngecek sih, cuman mempertanyakan itu nah “ibu kalo habis cuci benang limbahnya dibawa kemana?”. Ku bilang langsung ke tanah.</w:t>
            </w:r>
          </w:p>
        </w:tc>
        <w:tc>
          <w:tcPr>
            <w:tcW w:w="3119" w:type="dxa"/>
          </w:tcPr>
          <w:p w14:paraId="5FF9F4DD"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1333B1C8"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353A601F" w14:textId="77777777" w:rsidTr="00245BAD">
        <w:tc>
          <w:tcPr>
            <w:tcW w:w="570" w:type="dxa"/>
          </w:tcPr>
          <w:p w14:paraId="1CFB4C67"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49.</w:t>
            </w:r>
          </w:p>
        </w:tc>
        <w:tc>
          <w:tcPr>
            <w:tcW w:w="990" w:type="dxa"/>
          </w:tcPr>
          <w:p w14:paraId="6FAED2D2"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0DAC67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03FC869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sosialisasi tentang pembukuan apakah pernah ada tante?</w:t>
            </w:r>
          </w:p>
        </w:tc>
        <w:tc>
          <w:tcPr>
            <w:tcW w:w="3119" w:type="dxa"/>
          </w:tcPr>
          <w:p w14:paraId="09C43403"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470C12CF"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78DB7F60" w14:textId="77777777" w:rsidTr="00245BAD">
        <w:tc>
          <w:tcPr>
            <w:tcW w:w="570" w:type="dxa"/>
          </w:tcPr>
          <w:p w14:paraId="1B8665B2"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50.</w:t>
            </w:r>
          </w:p>
        </w:tc>
        <w:tc>
          <w:tcPr>
            <w:tcW w:w="990" w:type="dxa"/>
          </w:tcPr>
          <w:p w14:paraId="0DF82EB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0525D0A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16C2F8F4" w14:textId="77777777" w:rsidR="00AE5DEE" w:rsidRPr="00FF6310" w:rsidRDefault="00AE5DEE" w:rsidP="00245BAD">
            <w:pPr>
              <w:jc w:val="both"/>
              <w:rPr>
                <w:rFonts w:asciiTheme="majorBidi" w:eastAsia="Times New Roman" w:hAnsiTheme="majorBidi" w:cstheme="majorBidi"/>
                <w:sz w:val="24"/>
                <w:szCs w:val="24"/>
              </w:rPr>
            </w:pPr>
            <w:bookmarkStart w:id="1058" w:name="_Hlk195698346"/>
            <w:r w:rsidRPr="00433A35">
              <w:rPr>
                <w:rFonts w:asciiTheme="majorBidi" w:eastAsia="Times New Roman" w:hAnsiTheme="majorBidi" w:cstheme="majorBidi"/>
                <w:sz w:val="24"/>
                <w:szCs w:val="24"/>
                <w:highlight w:val="yellow"/>
              </w:rPr>
              <w:t>Pembukuan? Ada dulu, dari Untag. Kita di rumah adat dulu, kan belum jadi kantor, jadi kita pelatihan di situ. Poltek pernah juga, tapi kita yang kesana (kampus). Ada 20 orang yang datang. tapi dikasih kan uang transport, jadi mau semua orang</w:t>
            </w:r>
            <w:r>
              <w:rPr>
                <w:rFonts w:asciiTheme="majorBidi" w:eastAsia="Times New Roman" w:hAnsiTheme="majorBidi" w:cstheme="majorBidi"/>
                <w:sz w:val="24"/>
                <w:szCs w:val="24"/>
                <w:highlight w:val="yellow"/>
              </w:rPr>
              <w:t>(12)</w:t>
            </w:r>
            <w:r w:rsidRPr="00433A35">
              <w:rPr>
                <w:rFonts w:asciiTheme="majorBidi" w:eastAsia="Times New Roman" w:hAnsiTheme="majorBidi" w:cstheme="majorBidi"/>
                <w:sz w:val="24"/>
                <w:szCs w:val="24"/>
                <w:highlight w:val="yellow"/>
              </w:rPr>
              <w:t>.</w:t>
            </w:r>
            <w:bookmarkEnd w:id="1058"/>
          </w:p>
        </w:tc>
        <w:tc>
          <w:tcPr>
            <w:tcW w:w="3119" w:type="dxa"/>
          </w:tcPr>
          <w:p w14:paraId="50D57165" w14:textId="77777777" w:rsidR="00AE5DEE" w:rsidRPr="00433A35" w:rsidRDefault="00AE5DEE">
            <w:pPr>
              <w:pStyle w:val="ListParagraph"/>
              <w:numPr>
                <w:ilvl w:val="0"/>
                <w:numId w:val="52"/>
              </w:numPr>
              <w:ind w:left="343"/>
              <w:jc w:val="both"/>
              <w:rPr>
                <w:rFonts w:asciiTheme="majorBidi" w:eastAsia="Times New Roman" w:hAnsiTheme="majorBidi" w:cstheme="majorBidi"/>
                <w:sz w:val="24"/>
                <w:szCs w:val="24"/>
              </w:rPr>
            </w:pPr>
            <w:r w:rsidRPr="00433A35">
              <w:rPr>
                <w:rFonts w:asciiTheme="majorBidi" w:eastAsia="Times New Roman" w:hAnsiTheme="majorBidi" w:cstheme="majorBidi"/>
                <w:sz w:val="24"/>
                <w:szCs w:val="24"/>
              </w:rPr>
              <w:t>Sosialisasi yang diberikan oleh perguruan tinggi meng</w:t>
            </w:r>
            <w:r>
              <w:rPr>
                <w:rFonts w:asciiTheme="majorBidi" w:eastAsia="Times New Roman" w:hAnsiTheme="majorBidi" w:cstheme="majorBidi"/>
                <w:sz w:val="24"/>
                <w:szCs w:val="24"/>
              </w:rPr>
              <w:t>en</w:t>
            </w:r>
            <w:r w:rsidRPr="00433A35">
              <w:rPr>
                <w:rFonts w:asciiTheme="majorBidi" w:eastAsia="Times New Roman" w:hAnsiTheme="majorBidi" w:cstheme="majorBidi"/>
                <w:sz w:val="24"/>
                <w:szCs w:val="24"/>
              </w:rPr>
              <w:t>ai pencatatan transaksi keuangan</w:t>
            </w:r>
            <w:r>
              <w:rPr>
                <w:rFonts w:asciiTheme="majorBidi" w:eastAsia="Times New Roman" w:hAnsiTheme="majorBidi" w:cstheme="majorBidi"/>
                <w:sz w:val="24"/>
                <w:szCs w:val="24"/>
              </w:rPr>
              <w:t xml:space="preserve"> saja, konsep </w:t>
            </w:r>
            <w:r w:rsidRPr="00BA70D8">
              <w:rPr>
                <w:rFonts w:asciiTheme="majorBidi" w:eastAsia="Times New Roman" w:hAnsiTheme="majorBidi" w:cstheme="majorBidi"/>
                <w:i/>
                <w:iCs/>
                <w:sz w:val="24"/>
                <w:szCs w:val="24"/>
              </w:rPr>
              <w:t>green accounting</w:t>
            </w:r>
            <w:r w:rsidRPr="00BA70D8">
              <w:rPr>
                <w:rFonts w:asciiTheme="majorBidi" w:eastAsia="Times New Roman" w:hAnsiTheme="majorBidi" w:cstheme="majorBidi"/>
                <w:sz w:val="24"/>
                <w:szCs w:val="24"/>
              </w:rPr>
              <w:t xml:space="preserve"> belum pernah disosialisasikan</w:t>
            </w:r>
          </w:p>
        </w:tc>
        <w:tc>
          <w:tcPr>
            <w:tcW w:w="2976" w:type="dxa"/>
          </w:tcPr>
          <w:p w14:paraId="276C17D8" w14:textId="77777777" w:rsidR="00AE5DEE" w:rsidRPr="00433A35" w:rsidRDefault="00AE5DEE">
            <w:pPr>
              <w:pStyle w:val="ListParagraph"/>
              <w:numPr>
                <w:ilvl w:val="0"/>
                <w:numId w:val="53"/>
              </w:numPr>
              <w:ind w:left="348"/>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Minimnya sosialisasi yang diberikan kepada para pengrajin mengenai </w:t>
            </w:r>
            <w:r w:rsidRPr="00BA70D8">
              <w:rPr>
                <w:rFonts w:asciiTheme="majorBidi" w:eastAsia="Times New Roman" w:hAnsiTheme="majorBidi" w:cstheme="majorBidi"/>
                <w:i/>
                <w:iCs/>
                <w:sz w:val="24"/>
                <w:szCs w:val="24"/>
              </w:rPr>
              <w:t>green accounting</w:t>
            </w:r>
          </w:p>
        </w:tc>
      </w:tr>
      <w:tr w:rsidR="00AE5DEE" w:rsidRPr="00FF6310" w14:paraId="44E5603B" w14:textId="77777777" w:rsidTr="00245BAD">
        <w:tc>
          <w:tcPr>
            <w:tcW w:w="570" w:type="dxa"/>
          </w:tcPr>
          <w:p w14:paraId="17B271C6"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51.</w:t>
            </w:r>
          </w:p>
        </w:tc>
        <w:tc>
          <w:tcPr>
            <w:tcW w:w="990" w:type="dxa"/>
          </w:tcPr>
          <w:p w14:paraId="33C381F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E5E7E34"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3A1C930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nanti ada program pelatihan tentang akuntansi hijau apakah tante tertarik?</w:t>
            </w:r>
          </w:p>
        </w:tc>
        <w:tc>
          <w:tcPr>
            <w:tcW w:w="3119" w:type="dxa"/>
          </w:tcPr>
          <w:p w14:paraId="7541D41A"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7972D1BE" w14:textId="77777777" w:rsidR="00AE5DEE" w:rsidRPr="00FF6310" w:rsidRDefault="00AE5DEE" w:rsidP="00245BAD">
            <w:pPr>
              <w:ind w:left="315"/>
              <w:jc w:val="both"/>
              <w:rPr>
                <w:rFonts w:asciiTheme="majorBidi" w:eastAsia="Times New Roman" w:hAnsiTheme="majorBidi" w:cstheme="majorBidi"/>
                <w:sz w:val="24"/>
                <w:szCs w:val="24"/>
              </w:rPr>
            </w:pPr>
          </w:p>
        </w:tc>
      </w:tr>
      <w:tr w:rsidR="00AE5DEE" w:rsidRPr="00FF6310" w14:paraId="387F0C57" w14:textId="77777777" w:rsidTr="00245BAD">
        <w:tc>
          <w:tcPr>
            <w:tcW w:w="570" w:type="dxa"/>
          </w:tcPr>
          <w:p w14:paraId="2EA99B2A" w14:textId="77777777" w:rsidR="00AE5DEE" w:rsidRPr="00FF6310" w:rsidRDefault="00AE5DEE" w:rsidP="00245BAD">
            <w:pPr>
              <w:jc w:val="cente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52.</w:t>
            </w:r>
          </w:p>
        </w:tc>
        <w:tc>
          <w:tcPr>
            <w:tcW w:w="990" w:type="dxa"/>
          </w:tcPr>
          <w:p w14:paraId="3BB26B0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S </w:t>
            </w:r>
          </w:p>
        </w:tc>
        <w:tc>
          <w:tcPr>
            <w:tcW w:w="284" w:type="dxa"/>
          </w:tcPr>
          <w:p w14:paraId="46C0E46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520" w:type="dxa"/>
          </w:tcPr>
          <w:p w14:paraId="71071CB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Oh saya tertarik. Penasaran itu limbahnya diapain.</w:t>
            </w:r>
          </w:p>
        </w:tc>
        <w:tc>
          <w:tcPr>
            <w:tcW w:w="3119" w:type="dxa"/>
          </w:tcPr>
          <w:p w14:paraId="38E61F8E" w14:textId="77777777" w:rsidR="00AE5DEE" w:rsidRPr="00FF6310" w:rsidRDefault="00AE5DEE" w:rsidP="00245BAD">
            <w:pPr>
              <w:ind w:left="317"/>
              <w:jc w:val="both"/>
              <w:rPr>
                <w:rFonts w:asciiTheme="majorBidi" w:eastAsia="Times New Roman" w:hAnsiTheme="majorBidi" w:cstheme="majorBidi"/>
                <w:sz w:val="24"/>
                <w:szCs w:val="24"/>
              </w:rPr>
            </w:pPr>
          </w:p>
        </w:tc>
        <w:tc>
          <w:tcPr>
            <w:tcW w:w="2976" w:type="dxa"/>
          </w:tcPr>
          <w:p w14:paraId="6F555A88" w14:textId="77777777" w:rsidR="00AE5DEE" w:rsidRPr="00FF6310" w:rsidRDefault="00AE5DEE" w:rsidP="00245BAD">
            <w:pPr>
              <w:ind w:left="315"/>
              <w:jc w:val="both"/>
              <w:rPr>
                <w:rFonts w:asciiTheme="majorBidi" w:eastAsia="Times New Roman" w:hAnsiTheme="majorBidi" w:cstheme="majorBidi"/>
                <w:sz w:val="24"/>
                <w:szCs w:val="24"/>
              </w:rPr>
            </w:pPr>
          </w:p>
        </w:tc>
      </w:tr>
    </w:tbl>
    <w:p w14:paraId="67D38665" w14:textId="77777777" w:rsidR="00973192" w:rsidRDefault="00973192" w:rsidP="00973192">
      <w:pPr>
        <w:keepNext/>
        <w:tabs>
          <w:tab w:val="left" w:pos="2713"/>
          <w:tab w:val="left" w:pos="3098"/>
        </w:tabs>
        <w:spacing w:before="240" w:after="0" w:line="360" w:lineRule="auto"/>
        <w:jc w:val="center"/>
        <w:rPr>
          <w:rFonts w:ascii="Times New Roman" w:hAnsi="Times New Roman" w:cs="Times New Roman"/>
          <w:b/>
          <w:bCs/>
          <w:sz w:val="24"/>
          <w:szCs w:val="24"/>
        </w:rPr>
      </w:pPr>
    </w:p>
    <w:p w14:paraId="05F30FAB" w14:textId="0E27C054" w:rsidR="00973192" w:rsidRPr="00EB0490" w:rsidRDefault="00973192" w:rsidP="00973192">
      <w:pPr>
        <w:keepNext/>
        <w:tabs>
          <w:tab w:val="left" w:pos="2713"/>
          <w:tab w:val="left" w:pos="3098"/>
        </w:tabs>
        <w:spacing w:before="240" w:after="0" w:line="360" w:lineRule="auto"/>
        <w:jc w:val="center"/>
        <w:rPr>
          <w:rFonts w:asciiTheme="majorBidi" w:eastAsia="Times New Roman" w:hAnsiTheme="majorBidi" w:cstheme="majorBidi"/>
          <w:b/>
          <w:bCs/>
          <w:sz w:val="24"/>
          <w:szCs w:val="24"/>
        </w:rPr>
      </w:pPr>
      <w:bookmarkStart w:id="1059" w:name="_Toc203066632"/>
      <w:r w:rsidRPr="00EB0490">
        <w:rPr>
          <w:rFonts w:ascii="Times New Roman" w:hAnsi="Times New Roman" w:cs="Times New Roman"/>
          <w:b/>
          <w:bCs/>
          <w:sz w:val="24"/>
          <w:szCs w:val="24"/>
        </w:rPr>
        <w:t xml:space="preserve">Lampiran </w:t>
      </w:r>
      <w:r w:rsidRPr="00EB0490">
        <w:rPr>
          <w:rFonts w:ascii="Times New Roman" w:hAnsi="Times New Roman" w:cs="Times New Roman"/>
          <w:b/>
          <w:bCs/>
          <w:sz w:val="24"/>
          <w:szCs w:val="24"/>
        </w:rPr>
        <w:fldChar w:fldCharType="begin"/>
      </w:r>
      <w:r w:rsidRPr="00EB0490">
        <w:rPr>
          <w:rFonts w:ascii="Times New Roman" w:hAnsi="Times New Roman" w:cs="Times New Roman"/>
          <w:b/>
          <w:bCs/>
          <w:sz w:val="24"/>
          <w:szCs w:val="24"/>
        </w:rPr>
        <w:instrText xml:space="preserve"> SEQ Lampiran \* ARABIC </w:instrText>
      </w:r>
      <w:r w:rsidRPr="00EB0490">
        <w:rPr>
          <w:rFonts w:ascii="Times New Roman" w:hAnsi="Times New Roman" w:cs="Times New Roman"/>
          <w:b/>
          <w:bCs/>
          <w:sz w:val="24"/>
          <w:szCs w:val="24"/>
        </w:rPr>
        <w:fldChar w:fldCharType="separate"/>
      </w:r>
      <w:r w:rsidR="000F1074">
        <w:rPr>
          <w:rFonts w:ascii="Times New Roman" w:hAnsi="Times New Roman" w:cs="Times New Roman"/>
          <w:b/>
          <w:bCs/>
          <w:noProof/>
          <w:sz w:val="24"/>
          <w:szCs w:val="24"/>
        </w:rPr>
        <w:t>5</w:t>
      </w:r>
      <w:r w:rsidRPr="00EB0490">
        <w:rPr>
          <w:rFonts w:ascii="Times New Roman" w:hAnsi="Times New Roman" w:cs="Times New Roman"/>
          <w:b/>
          <w:bCs/>
          <w:sz w:val="24"/>
          <w:szCs w:val="24"/>
        </w:rPr>
        <w:fldChar w:fldCharType="end"/>
      </w:r>
      <w:r>
        <w:t xml:space="preserve"> </w:t>
      </w:r>
      <w:r w:rsidRPr="00472320">
        <w:rPr>
          <w:rFonts w:asciiTheme="majorBidi" w:eastAsia="Times New Roman" w:hAnsiTheme="majorBidi" w:cstheme="majorBidi"/>
          <w:b/>
          <w:bCs/>
          <w:sz w:val="24"/>
          <w:szCs w:val="24"/>
        </w:rPr>
        <w:t>Kategori dan Tematisa</w:t>
      </w:r>
      <w:r>
        <w:rPr>
          <w:rFonts w:asciiTheme="majorBidi" w:eastAsia="Times New Roman" w:hAnsiTheme="majorBidi" w:cstheme="majorBidi"/>
          <w:b/>
          <w:bCs/>
          <w:sz w:val="24"/>
          <w:szCs w:val="24"/>
        </w:rPr>
        <w:t>si Informan 1, Wawancara Kedua</w:t>
      </w:r>
      <w:bookmarkEnd w:id="1059"/>
    </w:p>
    <w:tbl>
      <w:tblPr>
        <w:tblStyle w:val="TableGrid"/>
        <w:tblW w:w="14318" w:type="dxa"/>
        <w:tblInd w:w="-176" w:type="dxa"/>
        <w:tblLook w:val="04A0" w:firstRow="1" w:lastRow="0" w:firstColumn="1" w:lastColumn="0" w:noHBand="0" w:noVBand="1"/>
      </w:tblPr>
      <w:tblGrid>
        <w:gridCol w:w="5558"/>
        <w:gridCol w:w="4252"/>
        <w:gridCol w:w="2382"/>
        <w:gridCol w:w="2126"/>
      </w:tblGrid>
      <w:tr w:rsidR="00973192" w:rsidRPr="00FF6310" w14:paraId="777B8377" w14:textId="77777777" w:rsidTr="00CB5D79">
        <w:trPr>
          <w:tblHeader/>
        </w:trPr>
        <w:tc>
          <w:tcPr>
            <w:tcW w:w="5558" w:type="dxa"/>
          </w:tcPr>
          <w:p w14:paraId="58ACD668" w14:textId="77777777" w:rsidR="00973192" w:rsidRPr="00FF6310" w:rsidRDefault="00973192" w:rsidP="00CB5D79">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Kode</w:t>
            </w:r>
          </w:p>
        </w:tc>
        <w:tc>
          <w:tcPr>
            <w:tcW w:w="4252" w:type="dxa"/>
          </w:tcPr>
          <w:p w14:paraId="79AA31F7" w14:textId="77777777" w:rsidR="00973192" w:rsidRPr="00FF6310" w:rsidRDefault="00973192" w:rsidP="00CB5D79">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Ide Pokok</w:t>
            </w:r>
          </w:p>
        </w:tc>
        <w:tc>
          <w:tcPr>
            <w:tcW w:w="2382" w:type="dxa"/>
          </w:tcPr>
          <w:p w14:paraId="114BB6F0" w14:textId="77777777" w:rsidR="00973192" w:rsidRPr="00FF6310" w:rsidRDefault="00973192" w:rsidP="00CB5D79">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Kategori</w:t>
            </w:r>
          </w:p>
        </w:tc>
        <w:tc>
          <w:tcPr>
            <w:tcW w:w="2126" w:type="dxa"/>
          </w:tcPr>
          <w:p w14:paraId="20B5BF60" w14:textId="77777777" w:rsidR="00973192" w:rsidRPr="00FF6310" w:rsidRDefault="00973192" w:rsidP="00CB5D79">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Tematisasi</w:t>
            </w:r>
          </w:p>
        </w:tc>
      </w:tr>
      <w:tr w:rsidR="00973192" w:rsidRPr="00FF6310" w14:paraId="2E2EFDE6" w14:textId="77777777" w:rsidTr="00CB5D79">
        <w:trPr>
          <w:tblHeader/>
        </w:trPr>
        <w:tc>
          <w:tcPr>
            <w:tcW w:w="5558" w:type="dxa"/>
          </w:tcPr>
          <w:p w14:paraId="586F51E8" w14:textId="77777777" w:rsidR="00973192" w:rsidRPr="00FF6310" w:rsidRDefault="00973192" w:rsidP="00CB5D79">
            <w:pPr>
              <w:pStyle w:val="ListParagraph"/>
              <w:numPr>
                <w:ilvl w:val="0"/>
                <w:numId w:val="54"/>
              </w:numPr>
              <w:tabs>
                <w:tab w:val="left" w:pos="2713"/>
                <w:tab w:val="left" w:pos="3098"/>
              </w:tabs>
              <w:ind w:left="351"/>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 xml:space="preserve">Persepsi pengrajin tentang limbah pewarnaan benang yang tidak berdampak buruk pada lingkungan sehingga tidak merasa perlu melakukan </w:t>
            </w:r>
            <w:r>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dan pencatatan limbah</w:t>
            </w:r>
          </w:p>
        </w:tc>
        <w:tc>
          <w:tcPr>
            <w:tcW w:w="4252" w:type="dxa"/>
          </w:tcPr>
          <w:p w14:paraId="41A61DDA" w14:textId="77777777" w:rsidR="00973192" w:rsidRPr="00FF6310" w:rsidRDefault="00973192" w:rsidP="00CB5D79">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Pengrajin merasa tidak perlu mencatat dan mengelola limbah pewarnaan karena menganggap limbah tersebut tidak memberikan dampak negatif</w:t>
            </w:r>
          </w:p>
        </w:tc>
        <w:tc>
          <w:tcPr>
            <w:tcW w:w="2382" w:type="dxa"/>
          </w:tcPr>
          <w:p w14:paraId="1CD4159B" w14:textId="77777777" w:rsidR="00973192" w:rsidRPr="00FF6310" w:rsidRDefault="00973192" w:rsidP="00CB5D79">
            <w:pPr>
              <w:tabs>
                <w:tab w:val="left" w:pos="2713"/>
                <w:tab w:val="left" w:pos="3098"/>
              </w:tabs>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Persepsi terkait pengolaan limbah</w:t>
            </w:r>
          </w:p>
        </w:tc>
        <w:tc>
          <w:tcPr>
            <w:tcW w:w="2126" w:type="dxa"/>
          </w:tcPr>
          <w:p w14:paraId="0F4D93E2" w14:textId="77777777" w:rsidR="00973192" w:rsidRPr="00FF6310" w:rsidRDefault="00973192" w:rsidP="00CB5D79">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Workplace culture</w:t>
            </w:r>
          </w:p>
        </w:tc>
      </w:tr>
      <w:tr w:rsidR="00973192" w:rsidRPr="00FF6310" w14:paraId="3A595461" w14:textId="77777777" w:rsidTr="00CB5D79">
        <w:trPr>
          <w:tblHeader/>
        </w:trPr>
        <w:tc>
          <w:tcPr>
            <w:tcW w:w="5558" w:type="dxa"/>
          </w:tcPr>
          <w:p w14:paraId="5BCF2E41" w14:textId="77777777" w:rsidR="00973192" w:rsidRPr="00AE5DEE" w:rsidRDefault="00973192" w:rsidP="00CB5D79">
            <w:pPr>
              <w:pStyle w:val="ListParagraph"/>
              <w:numPr>
                <w:ilvl w:val="0"/>
                <w:numId w:val="54"/>
              </w:numPr>
              <w:ind w:left="351"/>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Bersedia untuk mengolah limbah apabila tidak perlu mengeluarkan biaya lagi</w:t>
            </w:r>
          </w:p>
        </w:tc>
        <w:tc>
          <w:tcPr>
            <w:tcW w:w="4252" w:type="dxa"/>
          </w:tcPr>
          <w:p w14:paraId="362E5B51" w14:textId="77777777" w:rsidR="00973192" w:rsidRPr="00FF6310" w:rsidRDefault="00973192" w:rsidP="00CB5D79">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Kesediaan untuk mengolah limbah tanpa biaya tambahan</w:t>
            </w:r>
          </w:p>
        </w:tc>
        <w:tc>
          <w:tcPr>
            <w:tcW w:w="2382" w:type="dxa"/>
          </w:tcPr>
          <w:p w14:paraId="2B71F4E4" w14:textId="77777777" w:rsidR="00973192" w:rsidRPr="00FF6310" w:rsidRDefault="00973192" w:rsidP="00CB5D79">
            <w:pPr>
              <w:tabs>
                <w:tab w:val="left" w:pos="2713"/>
                <w:tab w:val="left" w:pos="3098"/>
              </w:tabs>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Tidak ada alokasi anggaran khusus</w:t>
            </w:r>
          </w:p>
        </w:tc>
        <w:tc>
          <w:tcPr>
            <w:tcW w:w="2126" w:type="dxa"/>
          </w:tcPr>
          <w:p w14:paraId="4DCC86B9" w14:textId="77777777" w:rsidR="00973192" w:rsidRPr="00FF6310" w:rsidRDefault="00973192" w:rsidP="00CB5D79">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Akuntansi bebas nilai</w:t>
            </w:r>
          </w:p>
        </w:tc>
      </w:tr>
      <w:tr w:rsidR="00973192" w:rsidRPr="00FF6310" w14:paraId="26FF2AB8" w14:textId="77777777" w:rsidTr="00CB5D79">
        <w:trPr>
          <w:tblHeader/>
        </w:trPr>
        <w:tc>
          <w:tcPr>
            <w:tcW w:w="5558" w:type="dxa"/>
          </w:tcPr>
          <w:p w14:paraId="1006D9AB" w14:textId="77777777" w:rsidR="00973192" w:rsidRPr="00FF6310" w:rsidRDefault="00973192" w:rsidP="00CB5D79">
            <w:pPr>
              <w:pStyle w:val="ListParagraph"/>
              <w:numPr>
                <w:ilvl w:val="0"/>
                <w:numId w:val="54"/>
              </w:numPr>
              <w:tabs>
                <w:tab w:val="left" w:pos="2713"/>
                <w:tab w:val="left" w:pos="3098"/>
              </w:tabs>
              <w:ind w:left="351"/>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 xml:space="preserve">Minimnya kepedulian dan kesadaran masyarakat dalam menjaga kebersihan lingkungan </w:t>
            </w:r>
          </w:p>
        </w:tc>
        <w:tc>
          <w:tcPr>
            <w:tcW w:w="4252" w:type="dxa"/>
          </w:tcPr>
          <w:p w14:paraId="71D93316" w14:textId="77777777" w:rsidR="00973192" w:rsidRPr="00FF6310" w:rsidRDefault="00973192" w:rsidP="00CB5D79">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Kesadaran masyarakat dalam menjaga kebersihan lingkungan yang rendah </w:t>
            </w:r>
          </w:p>
        </w:tc>
        <w:tc>
          <w:tcPr>
            <w:tcW w:w="2382" w:type="dxa"/>
          </w:tcPr>
          <w:p w14:paraId="3489B526" w14:textId="77777777" w:rsidR="00973192" w:rsidRPr="00FF6310" w:rsidRDefault="00973192" w:rsidP="00CB5D79">
            <w:pPr>
              <w:tabs>
                <w:tab w:val="left" w:pos="2713"/>
                <w:tab w:val="left" w:pos="3098"/>
              </w:tabs>
              <w:jc w:val="both"/>
              <w:rPr>
                <w:rFonts w:asciiTheme="majorBidi" w:eastAsia="Times New Roman" w:hAnsiTheme="majorBidi" w:cstheme="majorBidi"/>
                <w:b/>
                <w:bCs/>
                <w:sz w:val="24"/>
                <w:szCs w:val="24"/>
              </w:rPr>
            </w:pPr>
            <w:bookmarkStart w:id="1060" w:name="_Hlk190691506"/>
            <w:r w:rsidRPr="00FF6310">
              <w:rPr>
                <w:rFonts w:asciiTheme="majorBidi" w:eastAsia="Times New Roman" w:hAnsiTheme="majorBidi" w:cstheme="majorBidi"/>
                <w:sz w:val="24"/>
                <w:szCs w:val="24"/>
              </w:rPr>
              <w:t>Kondisi masyarkat dan lingkungan yang kurang mendukung</w:t>
            </w:r>
            <w:bookmarkEnd w:id="1060"/>
          </w:p>
        </w:tc>
        <w:tc>
          <w:tcPr>
            <w:tcW w:w="2126" w:type="dxa"/>
          </w:tcPr>
          <w:p w14:paraId="21F74AD9" w14:textId="77777777" w:rsidR="00973192" w:rsidRPr="00FF6310" w:rsidRDefault="00973192" w:rsidP="00CB5D79">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r w:rsidR="00630328" w:rsidRPr="00FF6310" w14:paraId="4F0D032C" w14:textId="77777777" w:rsidTr="00CB5D79">
        <w:trPr>
          <w:tblHeader/>
        </w:trPr>
        <w:tc>
          <w:tcPr>
            <w:tcW w:w="5558" w:type="dxa"/>
          </w:tcPr>
          <w:p w14:paraId="239C3D27" w14:textId="534D8CE9" w:rsidR="00630328" w:rsidRPr="00FF6310" w:rsidRDefault="00630328" w:rsidP="00CB5D79">
            <w:pPr>
              <w:pStyle w:val="ListParagraph"/>
              <w:numPr>
                <w:ilvl w:val="0"/>
                <w:numId w:val="54"/>
              </w:numPr>
              <w:tabs>
                <w:tab w:val="left" w:pos="2713"/>
                <w:tab w:val="left" w:pos="3098"/>
              </w:tabs>
              <w:ind w:left="351"/>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Pengrajin hanya bersedia menerapkan </w:t>
            </w:r>
            <w:r w:rsidRPr="00FF6310">
              <w:rPr>
                <w:rFonts w:asciiTheme="majorBidi" w:eastAsia="Times New Roman" w:hAnsiTheme="majorBidi" w:cstheme="majorBidi"/>
                <w:i/>
                <w:iCs/>
                <w:sz w:val="24"/>
                <w:szCs w:val="24"/>
              </w:rPr>
              <w:t>green</w:t>
            </w:r>
          </w:p>
        </w:tc>
        <w:tc>
          <w:tcPr>
            <w:tcW w:w="4252" w:type="dxa"/>
          </w:tcPr>
          <w:p w14:paraId="3BE2C38E" w14:textId="0DA70A29" w:rsidR="00630328" w:rsidRPr="00FF6310" w:rsidRDefault="00630328" w:rsidP="00CB5D79">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Kesediaan menerapkan </w:t>
            </w:r>
            <w:r w:rsidRPr="00FF6310">
              <w:rPr>
                <w:rFonts w:asciiTheme="majorBidi" w:eastAsia="Times New Roman" w:hAnsiTheme="majorBidi" w:cstheme="majorBidi"/>
                <w:i/>
                <w:iCs/>
                <w:sz w:val="24"/>
                <w:szCs w:val="24"/>
              </w:rPr>
              <w:t>green accounting</w:t>
            </w:r>
          </w:p>
        </w:tc>
        <w:tc>
          <w:tcPr>
            <w:tcW w:w="2382" w:type="dxa"/>
          </w:tcPr>
          <w:p w14:paraId="0574F5E2" w14:textId="06E23721" w:rsidR="00630328" w:rsidRPr="00FF6310" w:rsidRDefault="00630328" w:rsidP="00CB5D79">
            <w:pPr>
              <w:tabs>
                <w:tab w:val="left" w:pos="2713"/>
                <w:tab w:val="left" w:pos="3098"/>
              </w:tabs>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Tidak ada alokasi</w:t>
            </w:r>
          </w:p>
        </w:tc>
        <w:tc>
          <w:tcPr>
            <w:tcW w:w="2126" w:type="dxa"/>
          </w:tcPr>
          <w:p w14:paraId="730983AA" w14:textId="5B78A20E" w:rsidR="00630328" w:rsidRPr="00DC077C" w:rsidRDefault="00630328" w:rsidP="00CB5D79">
            <w:pPr>
              <w:tabs>
                <w:tab w:val="left" w:pos="2713"/>
                <w:tab w:val="left" w:pos="3098"/>
              </w:tabs>
              <w:jc w:val="both"/>
              <w:rPr>
                <w:rFonts w:asciiTheme="majorBidi" w:eastAsia="Times New Roman" w:hAnsiTheme="majorBidi" w:cstheme="majorBidi"/>
                <w:i/>
                <w:iCs/>
                <w:sz w:val="24"/>
                <w:szCs w:val="24"/>
              </w:rPr>
            </w:pPr>
            <w:r>
              <w:rPr>
                <w:rFonts w:asciiTheme="majorBidi" w:eastAsia="Times New Roman" w:hAnsiTheme="majorBidi" w:cstheme="majorBidi"/>
                <w:sz w:val="24"/>
                <w:szCs w:val="24"/>
              </w:rPr>
              <w:t>Akuntansi bebas</w:t>
            </w:r>
          </w:p>
        </w:tc>
      </w:tr>
    </w:tbl>
    <w:p w14:paraId="1F5CC6A6" w14:textId="77777777" w:rsidR="00973192" w:rsidRDefault="00973192" w:rsidP="00973192">
      <w:pPr>
        <w:keepNext/>
        <w:tabs>
          <w:tab w:val="left" w:pos="2713"/>
          <w:tab w:val="left" w:pos="3098"/>
        </w:tabs>
        <w:spacing w:before="240" w:after="0" w:line="360" w:lineRule="auto"/>
        <w:rPr>
          <w:rFonts w:ascii="Times New Roman" w:hAnsi="Times New Roman" w:cs="Times New Roman"/>
          <w:b/>
          <w:bCs/>
          <w:sz w:val="24"/>
          <w:szCs w:val="24"/>
        </w:rPr>
        <w:sectPr w:rsidR="00973192" w:rsidSect="00CD158C">
          <w:pgSz w:w="16839" w:h="11907" w:orient="landscape" w:code="9"/>
          <w:pgMar w:top="1440" w:right="1440" w:bottom="1440" w:left="1440" w:header="708" w:footer="708" w:gutter="0"/>
          <w:cols w:space="708"/>
          <w:titlePg/>
          <w:docGrid w:linePitch="360"/>
        </w:sectPr>
      </w:pPr>
    </w:p>
    <w:p w14:paraId="453D8082" w14:textId="77777777" w:rsidR="00973192" w:rsidRDefault="00973192" w:rsidP="00973192">
      <w:pPr>
        <w:keepNext/>
        <w:tabs>
          <w:tab w:val="left" w:pos="2713"/>
          <w:tab w:val="left" w:pos="3098"/>
        </w:tabs>
        <w:spacing w:before="240" w:after="0" w:line="360" w:lineRule="auto"/>
        <w:rPr>
          <w:rFonts w:ascii="Times New Roman" w:hAnsi="Times New Roman" w:cs="Times New Roman"/>
          <w:b/>
          <w:bCs/>
          <w:sz w:val="24"/>
          <w:szCs w:val="24"/>
        </w:rPr>
        <w:sectPr w:rsidR="00973192" w:rsidSect="00973192">
          <w:type w:val="continuous"/>
          <w:pgSz w:w="16839" w:h="11907" w:orient="landscape" w:code="9"/>
          <w:pgMar w:top="1440" w:right="1440" w:bottom="1440" w:left="1440" w:header="708" w:footer="708" w:gutter="0"/>
          <w:cols w:space="708"/>
          <w:titlePg/>
          <w:docGrid w:linePitch="360"/>
        </w:sectPr>
      </w:pPr>
    </w:p>
    <w:p w14:paraId="6377C986" w14:textId="77777777" w:rsidR="00973192" w:rsidRDefault="00973192" w:rsidP="00973192">
      <w:pPr>
        <w:keepNext/>
        <w:tabs>
          <w:tab w:val="left" w:pos="2713"/>
          <w:tab w:val="left" w:pos="3098"/>
        </w:tabs>
        <w:spacing w:before="240" w:after="0" w:line="360" w:lineRule="auto"/>
        <w:rPr>
          <w:rFonts w:ascii="Times New Roman" w:hAnsi="Times New Roman" w:cs="Times New Roman"/>
          <w:b/>
          <w:bCs/>
          <w:sz w:val="24"/>
          <w:szCs w:val="24"/>
        </w:rPr>
        <w:sectPr w:rsidR="00973192" w:rsidSect="00973192">
          <w:type w:val="continuous"/>
          <w:pgSz w:w="16839" w:h="11907" w:orient="landscape" w:code="9"/>
          <w:pgMar w:top="1440" w:right="1440" w:bottom="1440" w:left="1440" w:header="708" w:footer="708" w:gutter="0"/>
          <w:cols w:space="708"/>
          <w:titlePg/>
          <w:docGrid w:linePitch="360"/>
        </w:sectPr>
      </w:pPr>
    </w:p>
    <w:tbl>
      <w:tblPr>
        <w:tblStyle w:val="TableGrid"/>
        <w:tblW w:w="14318" w:type="dxa"/>
        <w:tblInd w:w="-176" w:type="dxa"/>
        <w:tblLook w:val="04A0" w:firstRow="1" w:lastRow="0" w:firstColumn="1" w:lastColumn="0" w:noHBand="0" w:noVBand="1"/>
      </w:tblPr>
      <w:tblGrid>
        <w:gridCol w:w="5558"/>
        <w:gridCol w:w="4252"/>
        <w:gridCol w:w="2382"/>
        <w:gridCol w:w="2126"/>
      </w:tblGrid>
      <w:tr w:rsidR="00630328" w:rsidRPr="00FF6310" w14:paraId="3C8F7845" w14:textId="77777777" w:rsidTr="00245BAD">
        <w:trPr>
          <w:tblHeader/>
        </w:trPr>
        <w:tc>
          <w:tcPr>
            <w:tcW w:w="5558" w:type="dxa"/>
          </w:tcPr>
          <w:p w14:paraId="7B5159DD" w14:textId="7C4CF885" w:rsidR="00630328" w:rsidRPr="00FF6310" w:rsidRDefault="00630328" w:rsidP="00630328">
            <w:pPr>
              <w:pStyle w:val="ListParagraph"/>
              <w:tabs>
                <w:tab w:val="left" w:pos="2713"/>
                <w:tab w:val="left" w:pos="3098"/>
              </w:tabs>
              <w:ind w:left="351"/>
              <w:jc w:val="center"/>
              <w:rPr>
                <w:rFonts w:asciiTheme="majorBidi" w:eastAsia="Times New Roman" w:hAnsiTheme="majorBidi" w:cstheme="majorBidi"/>
                <w:i/>
                <w:iCs/>
                <w:sz w:val="24"/>
                <w:szCs w:val="24"/>
              </w:rPr>
            </w:pPr>
            <w:r w:rsidRPr="00FF6310">
              <w:rPr>
                <w:rFonts w:asciiTheme="majorBidi" w:eastAsia="Times New Roman" w:hAnsiTheme="majorBidi" w:cstheme="majorBidi"/>
                <w:b/>
                <w:bCs/>
                <w:sz w:val="24"/>
                <w:szCs w:val="24"/>
              </w:rPr>
              <w:lastRenderedPageBreak/>
              <w:t>Kode</w:t>
            </w:r>
          </w:p>
        </w:tc>
        <w:tc>
          <w:tcPr>
            <w:tcW w:w="4252" w:type="dxa"/>
          </w:tcPr>
          <w:p w14:paraId="7AF16D6A" w14:textId="2FE6F31D" w:rsidR="00630328" w:rsidRPr="00FF6310" w:rsidRDefault="00630328" w:rsidP="00630328">
            <w:pPr>
              <w:jc w:val="center"/>
              <w:rPr>
                <w:rFonts w:asciiTheme="majorBidi" w:eastAsia="Times New Roman" w:hAnsiTheme="majorBidi" w:cstheme="majorBidi"/>
                <w:sz w:val="24"/>
                <w:szCs w:val="24"/>
              </w:rPr>
            </w:pPr>
            <w:r w:rsidRPr="00FF6310">
              <w:rPr>
                <w:rFonts w:asciiTheme="majorBidi" w:eastAsia="Times New Roman" w:hAnsiTheme="majorBidi" w:cstheme="majorBidi"/>
                <w:b/>
                <w:bCs/>
                <w:sz w:val="24"/>
                <w:szCs w:val="24"/>
              </w:rPr>
              <w:t>Ide Pokok</w:t>
            </w:r>
          </w:p>
        </w:tc>
        <w:tc>
          <w:tcPr>
            <w:tcW w:w="2382" w:type="dxa"/>
          </w:tcPr>
          <w:p w14:paraId="1AFF7EB6" w14:textId="4A096F7C" w:rsidR="00630328" w:rsidRPr="00FF6310" w:rsidRDefault="00630328" w:rsidP="00630328">
            <w:pPr>
              <w:tabs>
                <w:tab w:val="left" w:pos="2713"/>
                <w:tab w:val="left" w:pos="3098"/>
              </w:tabs>
              <w:jc w:val="center"/>
              <w:rPr>
                <w:rFonts w:asciiTheme="majorBidi" w:eastAsia="Times New Roman" w:hAnsiTheme="majorBidi" w:cstheme="majorBidi"/>
                <w:sz w:val="24"/>
                <w:szCs w:val="24"/>
              </w:rPr>
            </w:pPr>
            <w:r w:rsidRPr="00FF6310">
              <w:rPr>
                <w:rFonts w:asciiTheme="majorBidi" w:eastAsia="Times New Roman" w:hAnsiTheme="majorBidi" w:cstheme="majorBidi"/>
                <w:b/>
                <w:bCs/>
                <w:sz w:val="24"/>
                <w:szCs w:val="24"/>
              </w:rPr>
              <w:t>Kategori</w:t>
            </w:r>
          </w:p>
        </w:tc>
        <w:tc>
          <w:tcPr>
            <w:tcW w:w="2126" w:type="dxa"/>
          </w:tcPr>
          <w:p w14:paraId="56ACC1B1" w14:textId="6706BA9E" w:rsidR="00630328" w:rsidRDefault="00630328" w:rsidP="00630328">
            <w:pPr>
              <w:tabs>
                <w:tab w:val="left" w:pos="2713"/>
                <w:tab w:val="left" w:pos="3098"/>
              </w:tabs>
              <w:jc w:val="center"/>
              <w:rPr>
                <w:rFonts w:asciiTheme="majorBidi" w:eastAsia="Times New Roman" w:hAnsiTheme="majorBidi" w:cstheme="majorBidi"/>
                <w:sz w:val="24"/>
                <w:szCs w:val="24"/>
              </w:rPr>
            </w:pPr>
            <w:r w:rsidRPr="00FF6310">
              <w:rPr>
                <w:rFonts w:asciiTheme="majorBidi" w:eastAsia="Times New Roman" w:hAnsiTheme="majorBidi" w:cstheme="majorBidi"/>
                <w:b/>
                <w:bCs/>
                <w:sz w:val="24"/>
                <w:szCs w:val="24"/>
              </w:rPr>
              <w:t>Tematisasi</w:t>
            </w:r>
          </w:p>
        </w:tc>
      </w:tr>
      <w:tr w:rsidR="00630328" w:rsidRPr="00FF6310" w14:paraId="4ABFBF6C" w14:textId="77777777" w:rsidTr="00245BAD">
        <w:trPr>
          <w:tblHeader/>
        </w:trPr>
        <w:tc>
          <w:tcPr>
            <w:tcW w:w="5558" w:type="dxa"/>
          </w:tcPr>
          <w:p w14:paraId="43795B6F" w14:textId="7E1DAB9C" w:rsidR="00630328" w:rsidRPr="00FF6310" w:rsidRDefault="00630328" w:rsidP="00630328">
            <w:pPr>
              <w:pStyle w:val="ListParagraph"/>
              <w:tabs>
                <w:tab w:val="left" w:pos="2713"/>
                <w:tab w:val="left" w:pos="3098"/>
              </w:tabs>
              <w:ind w:left="351"/>
              <w:jc w:val="both"/>
              <w:rPr>
                <w:rFonts w:asciiTheme="majorBidi" w:eastAsia="Times New Roman" w:hAnsiTheme="majorBidi" w:cstheme="majorBidi"/>
                <w:sz w:val="24"/>
                <w:szCs w:val="24"/>
              </w:rPr>
            </w:pPr>
            <w:r w:rsidRPr="00FF6310">
              <w:rPr>
                <w:rFonts w:asciiTheme="majorBidi" w:eastAsia="Times New Roman" w:hAnsiTheme="majorBidi" w:cstheme="majorBidi"/>
                <w:i/>
                <w:iCs/>
                <w:sz w:val="24"/>
                <w:szCs w:val="24"/>
              </w:rPr>
              <w:t>accounting</w:t>
            </w:r>
            <w:r w:rsidRPr="00FF6310">
              <w:rPr>
                <w:rFonts w:asciiTheme="majorBidi" w:eastAsia="Times New Roman" w:hAnsiTheme="majorBidi" w:cstheme="majorBidi"/>
                <w:sz w:val="24"/>
                <w:szCs w:val="24"/>
              </w:rPr>
              <w:t xml:space="preserve"> jika tidak mengeluarkan biaya lagi</w:t>
            </w:r>
          </w:p>
        </w:tc>
        <w:tc>
          <w:tcPr>
            <w:tcW w:w="4252" w:type="dxa"/>
          </w:tcPr>
          <w:p w14:paraId="21B59B6D" w14:textId="7A9A5475" w:rsidR="00630328" w:rsidRPr="00FF6310" w:rsidRDefault="00630328" w:rsidP="00630328">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jika tanpa biaya</w:t>
            </w:r>
          </w:p>
        </w:tc>
        <w:tc>
          <w:tcPr>
            <w:tcW w:w="2382" w:type="dxa"/>
          </w:tcPr>
          <w:p w14:paraId="4F185FDE" w14:textId="0FB0A623" w:rsidR="00630328" w:rsidRPr="00FF6310" w:rsidRDefault="00630328" w:rsidP="00630328">
            <w:pPr>
              <w:tabs>
                <w:tab w:val="left" w:pos="2713"/>
                <w:tab w:val="left" w:pos="3098"/>
              </w:tabs>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anggaran khusus</w:t>
            </w:r>
          </w:p>
        </w:tc>
        <w:tc>
          <w:tcPr>
            <w:tcW w:w="2126" w:type="dxa"/>
          </w:tcPr>
          <w:p w14:paraId="7522951F" w14:textId="600FDC05" w:rsidR="00630328" w:rsidRPr="00FF6310"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nilai</w:t>
            </w:r>
          </w:p>
        </w:tc>
      </w:tr>
      <w:tr w:rsidR="00630328" w:rsidRPr="00FF6310" w14:paraId="238B0996" w14:textId="77777777" w:rsidTr="00245BAD">
        <w:trPr>
          <w:tblHeader/>
        </w:trPr>
        <w:tc>
          <w:tcPr>
            <w:tcW w:w="5558" w:type="dxa"/>
          </w:tcPr>
          <w:p w14:paraId="2097B027" w14:textId="003DA8B8" w:rsidR="00630328" w:rsidRPr="00FF6310" w:rsidRDefault="00630328" w:rsidP="00630328">
            <w:pPr>
              <w:pStyle w:val="ListParagraph"/>
              <w:numPr>
                <w:ilvl w:val="0"/>
                <w:numId w:val="54"/>
              </w:numPr>
              <w:tabs>
                <w:tab w:val="left" w:pos="2713"/>
                <w:tab w:val="left" w:pos="3098"/>
              </w:tabs>
              <w:ind w:left="351"/>
              <w:jc w:val="both"/>
              <w:rPr>
                <w:rFonts w:asciiTheme="majorBidi" w:eastAsia="Times New Roman" w:hAnsiTheme="majorBidi" w:cstheme="majorBidi"/>
                <w:sz w:val="24"/>
                <w:szCs w:val="24"/>
              </w:rPr>
            </w:pPr>
            <w:r w:rsidRPr="00710FE7">
              <w:rPr>
                <w:rFonts w:asciiTheme="majorBidi" w:eastAsia="Times New Roman" w:hAnsiTheme="majorBidi" w:cstheme="majorBidi"/>
                <w:sz w:val="24"/>
                <w:szCs w:val="24"/>
              </w:rPr>
              <w:t>Pengrajin belum bersedia mengeluarkan biaya tambahan untuk mengolah limbah</w:t>
            </w:r>
            <w:r>
              <w:rPr>
                <w:rFonts w:asciiTheme="majorBidi" w:eastAsia="Times New Roman" w:hAnsiTheme="majorBidi" w:cstheme="majorBidi"/>
                <w:sz w:val="24"/>
                <w:szCs w:val="24"/>
              </w:rPr>
              <w:t>, kecuali jika mendapatkan insentif</w:t>
            </w:r>
          </w:p>
        </w:tc>
        <w:tc>
          <w:tcPr>
            <w:tcW w:w="4252" w:type="dxa"/>
          </w:tcPr>
          <w:p w14:paraId="764D91D2" w14:textId="587E49AC" w:rsidR="00630328" w:rsidRPr="00FF6310" w:rsidRDefault="00630328" w:rsidP="00630328">
            <w:pPr>
              <w:jc w:val="both"/>
              <w:rPr>
                <w:rFonts w:asciiTheme="majorBidi" w:eastAsia="Times New Roman" w:hAnsiTheme="majorBidi" w:cstheme="majorBidi"/>
                <w:sz w:val="24"/>
                <w:szCs w:val="24"/>
              </w:rPr>
            </w:pPr>
            <w:r w:rsidRPr="000617F6">
              <w:rPr>
                <w:rFonts w:asciiTheme="majorBidi" w:eastAsia="Times New Roman" w:hAnsiTheme="majorBidi" w:cstheme="majorBidi"/>
                <w:sz w:val="24"/>
                <w:szCs w:val="24"/>
              </w:rPr>
              <w:t>Kesediaan pengrajin mengolah limbah pewarnaan jika mendapatkan insentif</w:t>
            </w:r>
          </w:p>
        </w:tc>
        <w:tc>
          <w:tcPr>
            <w:tcW w:w="2382" w:type="dxa"/>
          </w:tcPr>
          <w:p w14:paraId="18E01456" w14:textId="7FDD397A" w:rsidR="00630328" w:rsidRPr="00FF6310"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Ketergantungan pada insentif</w:t>
            </w:r>
          </w:p>
        </w:tc>
        <w:tc>
          <w:tcPr>
            <w:tcW w:w="2126" w:type="dxa"/>
          </w:tcPr>
          <w:p w14:paraId="6E135FA4" w14:textId="75EFF74F" w:rsidR="00630328"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Akuntansi bebas nilai</w:t>
            </w:r>
          </w:p>
          <w:p w14:paraId="6778E235" w14:textId="64F2FE6B" w:rsidR="00630328" w:rsidRPr="00FF6310" w:rsidRDefault="00630328" w:rsidP="00630328">
            <w:pPr>
              <w:tabs>
                <w:tab w:val="left" w:pos="2713"/>
                <w:tab w:val="left" w:pos="3098"/>
              </w:tabs>
              <w:jc w:val="both"/>
              <w:rPr>
                <w:rFonts w:asciiTheme="majorBidi" w:eastAsia="Times New Roman" w:hAnsiTheme="majorBidi" w:cstheme="majorBidi"/>
                <w:sz w:val="24"/>
                <w:szCs w:val="24"/>
              </w:rPr>
            </w:pPr>
          </w:p>
        </w:tc>
      </w:tr>
      <w:tr w:rsidR="00630328" w:rsidRPr="00FF6310" w14:paraId="1D5E31E6" w14:textId="77777777" w:rsidTr="00245BAD">
        <w:trPr>
          <w:tblHeader/>
        </w:trPr>
        <w:tc>
          <w:tcPr>
            <w:tcW w:w="5558" w:type="dxa"/>
          </w:tcPr>
          <w:p w14:paraId="36069C28" w14:textId="2F06EADE" w:rsidR="00630328" w:rsidRPr="00710FE7" w:rsidRDefault="00630328" w:rsidP="00630328">
            <w:pPr>
              <w:pStyle w:val="ListParagraph"/>
              <w:numPr>
                <w:ilvl w:val="0"/>
                <w:numId w:val="54"/>
              </w:numPr>
              <w:tabs>
                <w:tab w:val="left" w:pos="2713"/>
                <w:tab w:val="left" w:pos="3098"/>
              </w:tabs>
              <w:ind w:left="351"/>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Pengrajin hanya melakukan pencatatan transaksi keuangan secara sederhana melalui nota</w:t>
            </w:r>
          </w:p>
        </w:tc>
        <w:tc>
          <w:tcPr>
            <w:tcW w:w="4252" w:type="dxa"/>
          </w:tcPr>
          <w:p w14:paraId="36A16FD7" w14:textId="376D1746" w:rsidR="00630328" w:rsidRPr="000617F6" w:rsidRDefault="00630328" w:rsidP="00630328">
            <w:pPr>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Transaksi keuangan yang terjadi dicatat secara sederhana pada nota</w:t>
            </w:r>
          </w:p>
        </w:tc>
        <w:tc>
          <w:tcPr>
            <w:tcW w:w="2382" w:type="dxa"/>
          </w:tcPr>
          <w:p w14:paraId="6A4C659E" w14:textId="6F229CFD" w:rsidR="00630328"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Pencatatan transaksi keuangan</w:t>
            </w:r>
          </w:p>
        </w:tc>
        <w:tc>
          <w:tcPr>
            <w:tcW w:w="2126" w:type="dxa"/>
          </w:tcPr>
          <w:p w14:paraId="0FE3486D" w14:textId="1DED7778" w:rsidR="00630328"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Akuntansi bebas nilai</w:t>
            </w:r>
          </w:p>
        </w:tc>
      </w:tr>
      <w:tr w:rsidR="00630328" w:rsidRPr="00FF6310" w14:paraId="40D0F5FD" w14:textId="77777777" w:rsidTr="00245BAD">
        <w:trPr>
          <w:tblHeader/>
        </w:trPr>
        <w:tc>
          <w:tcPr>
            <w:tcW w:w="5558" w:type="dxa"/>
          </w:tcPr>
          <w:p w14:paraId="532403DB" w14:textId="2B79C92C" w:rsidR="00630328" w:rsidRPr="005C0D52" w:rsidRDefault="00630328" w:rsidP="00630328">
            <w:pPr>
              <w:pStyle w:val="ListParagraph"/>
              <w:numPr>
                <w:ilvl w:val="0"/>
                <w:numId w:val="54"/>
              </w:numPr>
              <w:tabs>
                <w:tab w:val="left" w:pos="2713"/>
                <w:tab w:val="left" w:pos="3098"/>
              </w:tabs>
              <w:ind w:left="351"/>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Pengrajin hanya memahami konsep dasar pencatatan akuntansi dan tidak mengetahui adanya konsep </w:t>
            </w:r>
            <w:r w:rsidRPr="005C0D52">
              <w:rPr>
                <w:rFonts w:asciiTheme="majorBidi" w:eastAsia="Times New Roman" w:hAnsiTheme="majorBidi" w:cstheme="majorBidi"/>
                <w:i/>
                <w:iCs/>
                <w:sz w:val="24"/>
                <w:szCs w:val="24"/>
              </w:rPr>
              <w:t>green accounting</w:t>
            </w:r>
          </w:p>
        </w:tc>
        <w:tc>
          <w:tcPr>
            <w:tcW w:w="4252" w:type="dxa"/>
          </w:tcPr>
          <w:p w14:paraId="27B4C7B8" w14:textId="7A2763CA" w:rsidR="00630328" w:rsidRPr="005C0D52" w:rsidRDefault="00630328" w:rsidP="00630328">
            <w:pPr>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Pemahaman akuntansi pengrajin terbatas pada pencatatan dasar transaksi dan belum mengenal konsep </w:t>
            </w:r>
            <w:r w:rsidRPr="005C0D52">
              <w:rPr>
                <w:rFonts w:asciiTheme="majorBidi" w:eastAsia="Times New Roman" w:hAnsiTheme="majorBidi" w:cstheme="majorBidi"/>
                <w:i/>
                <w:iCs/>
                <w:sz w:val="24"/>
                <w:szCs w:val="24"/>
              </w:rPr>
              <w:t>green accounting</w:t>
            </w:r>
          </w:p>
        </w:tc>
        <w:tc>
          <w:tcPr>
            <w:tcW w:w="2382" w:type="dxa"/>
          </w:tcPr>
          <w:p w14:paraId="5D5EAB8B" w14:textId="542C2F2C" w:rsidR="00630328"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Minimnya pengetahuan terkait </w:t>
            </w:r>
            <w:r>
              <w:rPr>
                <w:rFonts w:asciiTheme="majorBidi" w:eastAsia="Times New Roman" w:hAnsiTheme="majorBidi" w:cstheme="majorBidi"/>
                <w:i/>
                <w:iCs/>
                <w:sz w:val="24"/>
                <w:szCs w:val="24"/>
              </w:rPr>
              <w:t>green accounting</w:t>
            </w:r>
          </w:p>
        </w:tc>
        <w:tc>
          <w:tcPr>
            <w:tcW w:w="2126" w:type="dxa"/>
          </w:tcPr>
          <w:p w14:paraId="13E7DB33" w14:textId="3E1A8F50" w:rsidR="00630328"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Benang tak tersulam wawasan</w:t>
            </w:r>
          </w:p>
        </w:tc>
      </w:tr>
      <w:tr w:rsidR="00630328" w:rsidRPr="00FF6310" w14:paraId="346071D5" w14:textId="77777777" w:rsidTr="00245BAD">
        <w:trPr>
          <w:tblHeader/>
        </w:trPr>
        <w:tc>
          <w:tcPr>
            <w:tcW w:w="5558" w:type="dxa"/>
          </w:tcPr>
          <w:p w14:paraId="47CA7752" w14:textId="72FBD583" w:rsidR="00630328" w:rsidRPr="005C0D52" w:rsidRDefault="00630328" w:rsidP="00630328">
            <w:pPr>
              <w:pStyle w:val="ListParagraph"/>
              <w:numPr>
                <w:ilvl w:val="0"/>
                <w:numId w:val="54"/>
              </w:numPr>
              <w:tabs>
                <w:tab w:val="left" w:pos="2713"/>
                <w:tab w:val="left" w:pos="3098"/>
              </w:tabs>
              <w:ind w:left="351"/>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Sosialisasi yang dilakukan hanya terbatas pada cara </w:t>
            </w:r>
            <w:r>
              <w:rPr>
                <w:rFonts w:asciiTheme="majorBidi" w:eastAsia="Times New Roman" w:hAnsiTheme="majorBidi" w:cstheme="majorBidi"/>
                <w:sz w:val="24"/>
                <w:szCs w:val="24"/>
              </w:rPr>
              <w:t>pengolahan</w:t>
            </w:r>
            <w:r w:rsidRPr="005C0D52">
              <w:rPr>
                <w:rFonts w:asciiTheme="majorBidi" w:eastAsia="Times New Roman" w:hAnsiTheme="majorBidi" w:cstheme="majorBidi"/>
                <w:sz w:val="24"/>
                <w:szCs w:val="24"/>
              </w:rPr>
              <w:t xml:space="preserve"> limbah saja tanpa menjelaskan biaya yang perlu dikeluarkan</w:t>
            </w:r>
          </w:p>
        </w:tc>
        <w:tc>
          <w:tcPr>
            <w:tcW w:w="4252" w:type="dxa"/>
          </w:tcPr>
          <w:p w14:paraId="3D50666C" w14:textId="423AFA53" w:rsidR="00630328" w:rsidRPr="005C0D52" w:rsidRDefault="00630328" w:rsidP="00630328">
            <w:pPr>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Kurangnya sosialisasi terkait biaya pengolahaan limbah bagi pengrajin untuk menerapkan </w:t>
            </w:r>
            <w:r w:rsidRPr="005C0D52">
              <w:rPr>
                <w:rFonts w:asciiTheme="majorBidi" w:eastAsia="Times New Roman" w:hAnsiTheme="majorBidi" w:cstheme="majorBidi"/>
                <w:i/>
                <w:iCs/>
                <w:sz w:val="24"/>
                <w:szCs w:val="24"/>
              </w:rPr>
              <w:t>green accounting</w:t>
            </w:r>
          </w:p>
        </w:tc>
        <w:tc>
          <w:tcPr>
            <w:tcW w:w="2382" w:type="dxa"/>
          </w:tcPr>
          <w:p w14:paraId="50760AB6" w14:textId="6BA2262E" w:rsidR="00630328"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Sosialisasi yang kurang relevan</w:t>
            </w:r>
          </w:p>
        </w:tc>
        <w:tc>
          <w:tcPr>
            <w:tcW w:w="2126" w:type="dxa"/>
          </w:tcPr>
          <w:p w14:paraId="5B85BAE9" w14:textId="469F9F5B" w:rsidR="00630328" w:rsidRDefault="00630328" w:rsidP="00630328">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r w:rsidR="00630328" w:rsidRPr="00FF6310" w14:paraId="0DAD74C2" w14:textId="77777777" w:rsidTr="00245BAD">
        <w:trPr>
          <w:tblHeader/>
        </w:trPr>
        <w:tc>
          <w:tcPr>
            <w:tcW w:w="5558" w:type="dxa"/>
          </w:tcPr>
          <w:p w14:paraId="2530BB94" w14:textId="5264FF15" w:rsidR="00630328" w:rsidRPr="005C0D52" w:rsidRDefault="00630328" w:rsidP="00630328">
            <w:pPr>
              <w:pStyle w:val="ListParagraph"/>
              <w:numPr>
                <w:ilvl w:val="0"/>
                <w:numId w:val="54"/>
              </w:numPr>
              <w:tabs>
                <w:tab w:val="left" w:pos="2713"/>
                <w:tab w:val="left" w:pos="3098"/>
              </w:tabs>
              <w:ind w:left="351"/>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Pengrajin tidak pernah mendapatkan sosialisasi ataupun pelatihan terkait penerapan </w:t>
            </w:r>
            <w:r w:rsidRPr="005C0D52">
              <w:rPr>
                <w:rFonts w:asciiTheme="majorBidi" w:eastAsia="Times New Roman" w:hAnsiTheme="majorBidi" w:cstheme="majorBidi"/>
                <w:i/>
                <w:iCs/>
                <w:sz w:val="24"/>
                <w:szCs w:val="24"/>
              </w:rPr>
              <w:t>green accounting</w:t>
            </w:r>
            <w:r>
              <w:rPr>
                <w:rFonts w:asciiTheme="majorBidi" w:eastAsia="Times New Roman" w:hAnsiTheme="majorBidi" w:cstheme="majorBidi"/>
                <w:i/>
                <w:iCs/>
                <w:sz w:val="24"/>
                <w:szCs w:val="24"/>
              </w:rPr>
              <w:t>.</w:t>
            </w:r>
          </w:p>
        </w:tc>
        <w:tc>
          <w:tcPr>
            <w:tcW w:w="4252" w:type="dxa"/>
          </w:tcPr>
          <w:p w14:paraId="5998DF00" w14:textId="079AA2D9" w:rsidR="00630328" w:rsidRPr="005C0D52" w:rsidRDefault="00630328" w:rsidP="00630328">
            <w:pPr>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Tidak ada sosialisasi ataupun pelatihan terkait penerapan </w:t>
            </w:r>
            <w:r w:rsidRPr="005C0D52">
              <w:rPr>
                <w:rFonts w:asciiTheme="majorBidi" w:eastAsia="Times New Roman" w:hAnsiTheme="majorBidi" w:cstheme="majorBidi"/>
                <w:i/>
                <w:iCs/>
                <w:sz w:val="24"/>
                <w:szCs w:val="24"/>
              </w:rPr>
              <w:t>green accounting</w:t>
            </w:r>
            <w:r w:rsidRPr="005C0D52">
              <w:rPr>
                <w:rFonts w:asciiTheme="majorBidi" w:eastAsia="Times New Roman" w:hAnsiTheme="majorBidi" w:cstheme="majorBidi"/>
                <w:sz w:val="24"/>
                <w:szCs w:val="24"/>
              </w:rPr>
              <w:t xml:space="preserve"> bagi para pengrajin</w:t>
            </w:r>
          </w:p>
        </w:tc>
        <w:tc>
          <w:tcPr>
            <w:tcW w:w="2382" w:type="dxa"/>
          </w:tcPr>
          <w:p w14:paraId="58AFF2B8" w14:textId="5266069E" w:rsidR="00630328"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Bantuan yang kurang relevan</w:t>
            </w:r>
          </w:p>
        </w:tc>
        <w:tc>
          <w:tcPr>
            <w:tcW w:w="2126" w:type="dxa"/>
          </w:tcPr>
          <w:p w14:paraId="70FF5003" w14:textId="2F18C68C" w:rsidR="00630328" w:rsidRPr="00DC077C" w:rsidRDefault="00630328" w:rsidP="00630328">
            <w:pPr>
              <w:tabs>
                <w:tab w:val="left" w:pos="2713"/>
                <w:tab w:val="left" w:pos="3098"/>
              </w:tabs>
              <w:jc w:val="both"/>
              <w:rPr>
                <w:rFonts w:asciiTheme="majorBidi" w:eastAsia="Times New Roman" w:hAnsiTheme="majorBidi" w:cstheme="majorBidi"/>
                <w:i/>
                <w:iCs/>
                <w:sz w:val="24"/>
                <w:szCs w:val="24"/>
              </w:rPr>
            </w:pPr>
            <w:r w:rsidRPr="00DC077C">
              <w:rPr>
                <w:rFonts w:asciiTheme="majorBidi" w:eastAsia="Times New Roman" w:hAnsiTheme="majorBidi" w:cstheme="majorBidi"/>
                <w:i/>
                <w:iCs/>
                <w:sz w:val="24"/>
                <w:szCs w:val="24"/>
              </w:rPr>
              <w:t>Estetika Semu Stakeholders</w:t>
            </w:r>
          </w:p>
        </w:tc>
      </w:tr>
      <w:tr w:rsidR="00630328" w:rsidRPr="00FF6310" w14:paraId="4F7E70AB" w14:textId="77777777" w:rsidTr="00245BAD">
        <w:trPr>
          <w:tblHeader/>
        </w:trPr>
        <w:tc>
          <w:tcPr>
            <w:tcW w:w="5558" w:type="dxa"/>
          </w:tcPr>
          <w:p w14:paraId="1D13C9BD" w14:textId="40B5270A" w:rsidR="00630328" w:rsidRPr="005C0D52" w:rsidRDefault="00630328" w:rsidP="00630328">
            <w:pPr>
              <w:pStyle w:val="ListParagraph"/>
              <w:numPr>
                <w:ilvl w:val="0"/>
                <w:numId w:val="54"/>
              </w:numPr>
              <w:tabs>
                <w:tab w:val="left" w:pos="2713"/>
                <w:tab w:val="left" w:pos="3098"/>
              </w:tabs>
              <w:ind w:left="351"/>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Pengrajin hanya memiliki SDM untuk menerapkan </w:t>
            </w:r>
            <w:r w:rsidRPr="005C0D52">
              <w:rPr>
                <w:rFonts w:asciiTheme="majorBidi" w:eastAsia="Times New Roman" w:hAnsiTheme="majorBidi" w:cstheme="majorBidi"/>
                <w:i/>
                <w:iCs/>
                <w:sz w:val="24"/>
                <w:szCs w:val="24"/>
              </w:rPr>
              <w:t>green accounting</w:t>
            </w:r>
            <w:r w:rsidRPr="005C0D52">
              <w:rPr>
                <w:rFonts w:asciiTheme="majorBidi" w:eastAsia="Times New Roman" w:hAnsiTheme="majorBidi" w:cstheme="majorBidi"/>
                <w:sz w:val="24"/>
                <w:szCs w:val="24"/>
              </w:rPr>
              <w:t>, sedangkan dari segi pendanaan belum memilikinya</w:t>
            </w:r>
          </w:p>
        </w:tc>
        <w:tc>
          <w:tcPr>
            <w:tcW w:w="4252" w:type="dxa"/>
          </w:tcPr>
          <w:p w14:paraId="1B2F18ED" w14:textId="00A77916" w:rsidR="00630328" w:rsidRPr="005C0D52" w:rsidRDefault="00630328" w:rsidP="00630328">
            <w:pPr>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 xml:space="preserve">Belum memiliki alokasi pendanaan untuk menerapkan </w:t>
            </w:r>
            <w:r w:rsidRPr="005C0D52">
              <w:rPr>
                <w:rFonts w:asciiTheme="majorBidi" w:eastAsia="Times New Roman" w:hAnsiTheme="majorBidi" w:cstheme="majorBidi"/>
                <w:i/>
                <w:iCs/>
                <w:sz w:val="24"/>
                <w:szCs w:val="24"/>
              </w:rPr>
              <w:t>green accounting</w:t>
            </w:r>
          </w:p>
        </w:tc>
        <w:tc>
          <w:tcPr>
            <w:tcW w:w="2382" w:type="dxa"/>
          </w:tcPr>
          <w:p w14:paraId="78DBF796" w14:textId="33DCFB4A" w:rsidR="00630328"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Kendala biaya</w:t>
            </w:r>
          </w:p>
        </w:tc>
        <w:tc>
          <w:tcPr>
            <w:tcW w:w="2126" w:type="dxa"/>
          </w:tcPr>
          <w:p w14:paraId="29B63E3D" w14:textId="3FA10580" w:rsidR="00630328" w:rsidRPr="00DC077C" w:rsidRDefault="00630328" w:rsidP="00630328">
            <w:pPr>
              <w:tabs>
                <w:tab w:val="left" w:pos="2713"/>
                <w:tab w:val="left" w:pos="3098"/>
              </w:tabs>
              <w:jc w:val="both"/>
              <w:rPr>
                <w:rFonts w:asciiTheme="majorBidi" w:eastAsia="Times New Roman" w:hAnsiTheme="majorBidi" w:cstheme="majorBidi"/>
                <w:i/>
                <w:iCs/>
                <w:sz w:val="24"/>
                <w:szCs w:val="24"/>
              </w:rPr>
            </w:pPr>
            <w:r>
              <w:rPr>
                <w:rFonts w:asciiTheme="majorBidi" w:eastAsia="Times New Roman" w:hAnsiTheme="majorBidi" w:cstheme="majorBidi"/>
                <w:sz w:val="24"/>
                <w:szCs w:val="24"/>
              </w:rPr>
              <w:t>Akuntansi bebas nilai</w:t>
            </w:r>
          </w:p>
        </w:tc>
      </w:tr>
      <w:tr w:rsidR="00630328" w:rsidRPr="00FF6310" w14:paraId="218C9A48" w14:textId="77777777" w:rsidTr="00245BAD">
        <w:trPr>
          <w:tblHeader/>
        </w:trPr>
        <w:tc>
          <w:tcPr>
            <w:tcW w:w="5558" w:type="dxa"/>
          </w:tcPr>
          <w:p w14:paraId="70BCEBC4" w14:textId="0DB6599A" w:rsidR="00630328" w:rsidRPr="005C0D52" w:rsidRDefault="00630328" w:rsidP="00630328">
            <w:pPr>
              <w:pStyle w:val="ListParagraph"/>
              <w:numPr>
                <w:ilvl w:val="0"/>
                <w:numId w:val="54"/>
              </w:numPr>
              <w:tabs>
                <w:tab w:val="left" w:pos="2713"/>
                <w:tab w:val="left" w:pos="3098"/>
              </w:tabs>
              <w:ind w:left="351"/>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Terbatasnya bantuan yang diberikan oleh pemerintah yang hanya berupa alat tenun dan pelatihan pencatatan dasar akuntansi</w:t>
            </w:r>
          </w:p>
        </w:tc>
        <w:tc>
          <w:tcPr>
            <w:tcW w:w="4252" w:type="dxa"/>
          </w:tcPr>
          <w:p w14:paraId="1AADBD36" w14:textId="27980E30" w:rsidR="00630328" w:rsidRPr="005C0D52" w:rsidRDefault="00630328" w:rsidP="00630328">
            <w:pPr>
              <w:jc w:val="both"/>
              <w:rPr>
                <w:rFonts w:asciiTheme="majorBidi" w:eastAsia="Times New Roman" w:hAnsiTheme="majorBidi" w:cstheme="majorBidi"/>
                <w:sz w:val="24"/>
                <w:szCs w:val="24"/>
              </w:rPr>
            </w:pPr>
            <w:r w:rsidRPr="005C0D52">
              <w:rPr>
                <w:rFonts w:asciiTheme="majorBidi" w:eastAsia="Times New Roman" w:hAnsiTheme="majorBidi" w:cstheme="majorBidi"/>
                <w:sz w:val="24"/>
                <w:szCs w:val="24"/>
              </w:rPr>
              <w:t>Bantuan dari pemerintah hanya mencakup pemberian alat tenun dan pelatihan dasar tentang pencatatan akuntansi</w:t>
            </w:r>
          </w:p>
        </w:tc>
        <w:tc>
          <w:tcPr>
            <w:tcW w:w="2382" w:type="dxa"/>
          </w:tcPr>
          <w:p w14:paraId="16406F9A" w14:textId="0F65057B" w:rsidR="00630328"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Bantuan yang kurang relevan</w:t>
            </w:r>
          </w:p>
        </w:tc>
        <w:tc>
          <w:tcPr>
            <w:tcW w:w="2126" w:type="dxa"/>
          </w:tcPr>
          <w:p w14:paraId="41061627" w14:textId="31900272" w:rsidR="00630328" w:rsidRDefault="00630328" w:rsidP="00630328">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r w:rsidR="00630328" w:rsidRPr="00FF6310" w14:paraId="5A8718D5" w14:textId="77777777" w:rsidTr="00245BAD">
        <w:trPr>
          <w:tblHeader/>
        </w:trPr>
        <w:tc>
          <w:tcPr>
            <w:tcW w:w="5558" w:type="dxa"/>
          </w:tcPr>
          <w:p w14:paraId="44D3E8C4" w14:textId="0BD08BD5" w:rsidR="00630328" w:rsidRPr="005C0D52" w:rsidRDefault="00630328" w:rsidP="00630328">
            <w:pPr>
              <w:pStyle w:val="ListParagraph"/>
              <w:numPr>
                <w:ilvl w:val="0"/>
                <w:numId w:val="54"/>
              </w:numPr>
              <w:tabs>
                <w:tab w:val="left" w:pos="2713"/>
                <w:tab w:val="left" w:pos="3098"/>
              </w:tabs>
              <w:ind w:left="351"/>
              <w:jc w:val="both"/>
              <w:rPr>
                <w:rFonts w:asciiTheme="majorBidi" w:eastAsia="Times New Roman" w:hAnsiTheme="majorBidi" w:cstheme="majorBidi"/>
                <w:sz w:val="24"/>
                <w:szCs w:val="24"/>
              </w:rPr>
            </w:pPr>
            <w:r w:rsidRPr="00433A35">
              <w:rPr>
                <w:rFonts w:asciiTheme="majorBidi" w:eastAsia="Times New Roman" w:hAnsiTheme="majorBidi" w:cstheme="majorBidi"/>
                <w:sz w:val="24"/>
                <w:szCs w:val="24"/>
              </w:rPr>
              <w:t>Sosialisasi yang diberikan oleh perguruan tinggi meng</w:t>
            </w:r>
            <w:r>
              <w:rPr>
                <w:rFonts w:asciiTheme="majorBidi" w:eastAsia="Times New Roman" w:hAnsiTheme="majorBidi" w:cstheme="majorBidi"/>
                <w:sz w:val="24"/>
                <w:szCs w:val="24"/>
              </w:rPr>
              <w:t>en</w:t>
            </w:r>
            <w:r w:rsidRPr="00433A35">
              <w:rPr>
                <w:rFonts w:asciiTheme="majorBidi" w:eastAsia="Times New Roman" w:hAnsiTheme="majorBidi" w:cstheme="majorBidi"/>
                <w:sz w:val="24"/>
                <w:szCs w:val="24"/>
              </w:rPr>
              <w:t>ai pencatatan transaksi keuangan</w:t>
            </w:r>
            <w:r>
              <w:rPr>
                <w:rFonts w:asciiTheme="majorBidi" w:eastAsia="Times New Roman" w:hAnsiTheme="majorBidi" w:cstheme="majorBidi"/>
                <w:sz w:val="24"/>
                <w:szCs w:val="24"/>
              </w:rPr>
              <w:t xml:space="preserve"> saja, konsep </w:t>
            </w:r>
            <w:r w:rsidRPr="00BA70D8">
              <w:rPr>
                <w:rFonts w:asciiTheme="majorBidi" w:eastAsia="Times New Roman" w:hAnsiTheme="majorBidi" w:cstheme="majorBidi"/>
                <w:i/>
                <w:iCs/>
                <w:sz w:val="24"/>
                <w:szCs w:val="24"/>
              </w:rPr>
              <w:t>green accounting</w:t>
            </w:r>
            <w:r w:rsidRPr="00BA70D8">
              <w:rPr>
                <w:rFonts w:asciiTheme="majorBidi" w:eastAsia="Times New Roman" w:hAnsiTheme="majorBidi" w:cstheme="majorBidi"/>
                <w:sz w:val="24"/>
                <w:szCs w:val="24"/>
              </w:rPr>
              <w:t xml:space="preserve"> belum pernah disosialisasikan</w:t>
            </w:r>
          </w:p>
        </w:tc>
        <w:tc>
          <w:tcPr>
            <w:tcW w:w="4252" w:type="dxa"/>
          </w:tcPr>
          <w:p w14:paraId="109586F7" w14:textId="5A9125CC" w:rsidR="00630328" w:rsidRPr="005C0D52" w:rsidRDefault="00630328" w:rsidP="00630328">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Minimnya sosialisasi yang diberikan kepada para pengrajin mengenai </w:t>
            </w:r>
            <w:r w:rsidRPr="00BA70D8">
              <w:rPr>
                <w:rFonts w:asciiTheme="majorBidi" w:eastAsia="Times New Roman" w:hAnsiTheme="majorBidi" w:cstheme="majorBidi"/>
                <w:i/>
                <w:iCs/>
                <w:sz w:val="24"/>
                <w:szCs w:val="24"/>
              </w:rPr>
              <w:t>green accounting</w:t>
            </w:r>
          </w:p>
        </w:tc>
        <w:tc>
          <w:tcPr>
            <w:tcW w:w="2382" w:type="dxa"/>
          </w:tcPr>
          <w:p w14:paraId="53676A73" w14:textId="0D63DE86" w:rsidR="00630328" w:rsidRDefault="00630328" w:rsidP="00630328">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Sosialisasi yang kurang relevan</w:t>
            </w:r>
          </w:p>
        </w:tc>
        <w:tc>
          <w:tcPr>
            <w:tcW w:w="2126" w:type="dxa"/>
          </w:tcPr>
          <w:p w14:paraId="416BAAE0" w14:textId="4B5C853C" w:rsidR="00630328" w:rsidRPr="00DC077C" w:rsidRDefault="00630328" w:rsidP="00630328">
            <w:pPr>
              <w:tabs>
                <w:tab w:val="left" w:pos="2713"/>
                <w:tab w:val="left" w:pos="3098"/>
              </w:tabs>
              <w:jc w:val="both"/>
              <w:rPr>
                <w:rFonts w:asciiTheme="majorBidi" w:eastAsia="Times New Roman" w:hAnsiTheme="majorBidi" w:cstheme="majorBidi"/>
                <w:i/>
                <w:iCs/>
                <w:sz w:val="24"/>
                <w:szCs w:val="24"/>
              </w:rPr>
            </w:pPr>
            <w:r w:rsidRPr="00DC077C">
              <w:rPr>
                <w:rFonts w:asciiTheme="majorBidi" w:eastAsia="Times New Roman" w:hAnsiTheme="majorBidi" w:cstheme="majorBidi"/>
                <w:i/>
                <w:iCs/>
                <w:sz w:val="24"/>
                <w:szCs w:val="24"/>
              </w:rPr>
              <w:t>Estetika Semu Stakeholders</w:t>
            </w:r>
          </w:p>
        </w:tc>
      </w:tr>
    </w:tbl>
    <w:p w14:paraId="0ACED092" w14:textId="77777777" w:rsidR="006E2F06" w:rsidRDefault="006E2F06"/>
    <w:p w14:paraId="685AB3F1" w14:textId="77777777" w:rsidR="00AE5DEE" w:rsidRDefault="00AE5DEE" w:rsidP="00091A5F">
      <w:pPr>
        <w:tabs>
          <w:tab w:val="left" w:pos="3885"/>
        </w:tabs>
        <w:spacing w:line="240" w:lineRule="auto"/>
        <w:rPr>
          <w:rFonts w:asciiTheme="majorBidi" w:hAnsiTheme="majorBidi" w:cstheme="majorBidi"/>
          <w:sz w:val="24"/>
          <w:szCs w:val="24"/>
        </w:rPr>
        <w:sectPr w:rsidR="00AE5DEE" w:rsidSect="00973192">
          <w:type w:val="continuous"/>
          <w:pgSz w:w="16839" w:h="11907" w:orient="landscape" w:code="9"/>
          <w:pgMar w:top="1440" w:right="1440" w:bottom="1440" w:left="1440" w:header="708" w:footer="708" w:gutter="0"/>
          <w:cols w:space="708"/>
          <w:titlePg/>
          <w:docGrid w:linePitch="360"/>
        </w:sectPr>
      </w:pPr>
    </w:p>
    <w:p w14:paraId="42C5E088" w14:textId="0B9182FC" w:rsidR="00AF235E" w:rsidRPr="00AF235E" w:rsidRDefault="00AF235E" w:rsidP="00091A5F">
      <w:pPr>
        <w:tabs>
          <w:tab w:val="left" w:pos="3885"/>
        </w:tabs>
        <w:spacing w:line="240" w:lineRule="auto"/>
        <w:rPr>
          <w:rFonts w:asciiTheme="majorBidi" w:hAnsiTheme="majorBidi" w:cstheme="majorBidi"/>
          <w:sz w:val="24"/>
          <w:szCs w:val="24"/>
        </w:rPr>
        <w:sectPr w:rsidR="00AF235E" w:rsidRPr="00AF235E" w:rsidSect="00AF235E">
          <w:type w:val="continuous"/>
          <w:pgSz w:w="16839" w:h="11907" w:orient="landscape" w:code="9"/>
          <w:pgMar w:top="1440" w:right="1440" w:bottom="1440" w:left="1440" w:header="708" w:footer="708" w:gutter="0"/>
          <w:cols w:space="708"/>
          <w:titlePg/>
          <w:docGrid w:linePitch="360"/>
        </w:sectPr>
      </w:pPr>
    </w:p>
    <w:p w14:paraId="0BAAB183" w14:textId="7DD42B95" w:rsidR="00EB0490" w:rsidRPr="00EB0490" w:rsidRDefault="00EB0490" w:rsidP="00EB0490">
      <w:pPr>
        <w:keepNext/>
        <w:tabs>
          <w:tab w:val="left" w:pos="5670"/>
        </w:tabs>
        <w:spacing w:line="240" w:lineRule="auto"/>
        <w:jc w:val="center"/>
        <w:rPr>
          <w:rFonts w:asciiTheme="majorBidi" w:hAnsiTheme="majorBidi" w:cstheme="majorBidi"/>
          <w:b/>
          <w:bCs/>
          <w:sz w:val="24"/>
          <w:szCs w:val="24"/>
        </w:rPr>
      </w:pPr>
      <w:bookmarkStart w:id="1061" w:name="_Toc203066633"/>
      <w:r w:rsidRPr="00C40CE9">
        <w:rPr>
          <w:rFonts w:ascii="Times New Roman" w:hAnsi="Times New Roman" w:cs="Times New Roman"/>
          <w:b/>
          <w:bCs/>
          <w:sz w:val="24"/>
          <w:szCs w:val="24"/>
        </w:rPr>
        <w:lastRenderedPageBreak/>
        <w:t xml:space="preserve">Lampiran </w:t>
      </w:r>
      <w:r w:rsidRPr="00C40CE9">
        <w:rPr>
          <w:rFonts w:ascii="Times New Roman" w:hAnsi="Times New Roman" w:cs="Times New Roman"/>
          <w:b/>
          <w:bCs/>
          <w:sz w:val="24"/>
          <w:szCs w:val="24"/>
        </w:rPr>
        <w:fldChar w:fldCharType="begin"/>
      </w:r>
      <w:r w:rsidRPr="00C40CE9">
        <w:rPr>
          <w:rFonts w:ascii="Times New Roman" w:hAnsi="Times New Roman" w:cs="Times New Roman"/>
          <w:b/>
          <w:bCs/>
          <w:sz w:val="24"/>
          <w:szCs w:val="24"/>
        </w:rPr>
        <w:instrText xml:space="preserve"> SEQ Lampiran \* ARABIC </w:instrText>
      </w:r>
      <w:r w:rsidRPr="00C40CE9">
        <w:rPr>
          <w:rFonts w:ascii="Times New Roman" w:hAnsi="Times New Roman" w:cs="Times New Roman"/>
          <w:b/>
          <w:bCs/>
          <w:sz w:val="24"/>
          <w:szCs w:val="24"/>
        </w:rPr>
        <w:fldChar w:fldCharType="separate"/>
      </w:r>
      <w:r w:rsidR="000F1074">
        <w:rPr>
          <w:rFonts w:ascii="Times New Roman" w:hAnsi="Times New Roman" w:cs="Times New Roman"/>
          <w:b/>
          <w:bCs/>
          <w:noProof/>
          <w:sz w:val="24"/>
          <w:szCs w:val="24"/>
        </w:rPr>
        <w:t>6</w:t>
      </w:r>
      <w:r w:rsidRPr="00C40CE9">
        <w:rPr>
          <w:rFonts w:ascii="Times New Roman" w:hAnsi="Times New Roman" w:cs="Times New Roman"/>
          <w:b/>
          <w:bCs/>
          <w:sz w:val="24"/>
          <w:szCs w:val="24"/>
        </w:rPr>
        <w:fldChar w:fldCharType="end"/>
      </w:r>
      <w:r>
        <w:t xml:space="preserve"> </w:t>
      </w:r>
      <w:r w:rsidR="009D7527">
        <w:rPr>
          <w:rFonts w:asciiTheme="majorBidi" w:hAnsiTheme="majorBidi" w:cstheme="majorBidi"/>
          <w:b/>
          <w:bCs/>
          <w:sz w:val="24"/>
          <w:szCs w:val="24"/>
        </w:rPr>
        <w:t xml:space="preserve">Transkrip </w:t>
      </w:r>
      <w:r>
        <w:rPr>
          <w:rFonts w:asciiTheme="majorBidi" w:hAnsiTheme="majorBidi" w:cstheme="majorBidi"/>
          <w:b/>
          <w:bCs/>
          <w:sz w:val="24"/>
          <w:szCs w:val="24"/>
        </w:rPr>
        <w:t xml:space="preserve">&amp; Kodifikasi Wawancara </w:t>
      </w:r>
      <w:r w:rsidR="009D7527">
        <w:rPr>
          <w:rFonts w:asciiTheme="majorBidi" w:hAnsiTheme="majorBidi" w:cstheme="majorBidi"/>
          <w:b/>
          <w:bCs/>
          <w:sz w:val="24"/>
          <w:szCs w:val="24"/>
        </w:rPr>
        <w:t>Informan 2</w:t>
      </w:r>
      <w:r w:rsidR="009D7527" w:rsidRPr="00273865">
        <w:rPr>
          <w:rFonts w:asciiTheme="majorBidi" w:hAnsiTheme="majorBidi" w:cstheme="majorBidi"/>
          <w:b/>
          <w:bCs/>
          <w:sz w:val="24"/>
          <w:szCs w:val="24"/>
        </w:rPr>
        <w:t xml:space="preserve">, </w:t>
      </w:r>
      <w:r w:rsidR="009D7527">
        <w:rPr>
          <w:rFonts w:asciiTheme="majorBidi" w:hAnsiTheme="majorBidi" w:cstheme="majorBidi"/>
          <w:b/>
          <w:bCs/>
          <w:sz w:val="24"/>
          <w:szCs w:val="24"/>
        </w:rPr>
        <w:t>Wawancara Pertama</w:t>
      </w:r>
      <w:bookmarkEnd w:id="1061"/>
    </w:p>
    <w:tbl>
      <w:tblPr>
        <w:tblStyle w:val="TableGrid"/>
        <w:tblW w:w="0" w:type="auto"/>
        <w:tblInd w:w="3085" w:type="dxa"/>
        <w:tblLook w:val="04A0" w:firstRow="1" w:lastRow="0" w:firstColumn="1" w:lastColumn="0" w:noHBand="0" w:noVBand="1"/>
      </w:tblPr>
      <w:tblGrid>
        <w:gridCol w:w="2610"/>
        <w:gridCol w:w="283"/>
        <w:gridCol w:w="5153"/>
      </w:tblGrid>
      <w:tr w:rsidR="009D7527" w14:paraId="07BD75F3" w14:textId="77777777" w:rsidTr="00532EBB">
        <w:tc>
          <w:tcPr>
            <w:tcW w:w="2610" w:type="dxa"/>
          </w:tcPr>
          <w:p w14:paraId="44BC8E41"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No. Wawancara</w:t>
            </w:r>
          </w:p>
        </w:tc>
        <w:tc>
          <w:tcPr>
            <w:tcW w:w="283" w:type="dxa"/>
          </w:tcPr>
          <w:p w14:paraId="10AA1F12"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5153" w:type="dxa"/>
          </w:tcPr>
          <w:p w14:paraId="6976A5A4"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r>
      <w:tr w:rsidR="009D7527" w14:paraId="4F139AEB" w14:textId="77777777" w:rsidTr="00532EBB">
        <w:tc>
          <w:tcPr>
            <w:tcW w:w="2610" w:type="dxa"/>
          </w:tcPr>
          <w:p w14:paraId="0A6297F0"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Informan (Inisial)</w:t>
            </w:r>
          </w:p>
        </w:tc>
        <w:tc>
          <w:tcPr>
            <w:tcW w:w="283" w:type="dxa"/>
          </w:tcPr>
          <w:p w14:paraId="036B8F8F" w14:textId="77777777" w:rsidR="009D7527" w:rsidRDefault="009D7527" w:rsidP="00532EBB">
            <w:r w:rsidRPr="00E8256F">
              <w:rPr>
                <w:rFonts w:asciiTheme="majorBidi" w:eastAsia="Times New Roman" w:hAnsiTheme="majorBidi" w:cstheme="majorBidi"/>
                <w:sz w:val="24"/>
                <w:szCs w:val="24"/>
              </w:rPr>
              <w:t>:</w:t>
            </w:r>
          </w:p>
        </w:tc>
        <w:tc>
          <w:tcPr>
            <w:tcW w:w="5153" w:type="dxa"/>
          </w:tcPr>
          <w:p w14:paraId="506F0B5C" w14:textId="2BAEA191"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Informan (M</w:t>
            </w:r>
            <w:r w:rsidR="00BD6F9D">
              <w:rPr>
                <w:rFonts w:asciiTheme="majorBidi" w:eastAsia="Times New Roman" w:hAnsiTheme="majorBidi" w:cstheme="majorBidi"/>
                <w:sz w:val="24"/>
                <w:szCs w:val="24"/>
              </w:rPr>
              <w:t>A</w:t>
            </w:r>
            <w:r>
              <w:rPr>
                <w:rFonts w:asciiTheme="majorBidi" w:eastAsia="Times New Roman" w:hAnsiTheme="majorBidi" w:cstheme="majorBidi"/>
                <w:sz w:val="24"/>
                <w:szCs w:val="24"/>
              </w:rPr>
              <w:t>)</w:t>
            </w:r>
          </w:p>
        </w:tc>
      </w:tr>
      <w:tr w:rsidR="009D7527" w14:paraId="3DF24A3C" w14:textId="77777777" w:rsidTr="00532EBB">
        <w:tc>
          <w:tcPr>
            <w:tcW w:w="2610" w:type="dxa"/>
          </w:tcPr>
          <w:p w14:paraId="3E2B02B0"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Jenis Kelamin</w:t>
            </w:r>
          </w:p>
        </w:tc>
        <w:tc>
          <w:tcPr>
            <w:tcW w:w="283" w:type="dxa"/>
          </w:tcPr>
          <w:p w14:paraId="1312E133" w14:textId="77777777" w:rsidR="009D7527" w:rsidRDefault="009D7527" w:rsidP="00532EBB">
            <w:r w:rsidRPr="00E8256F">
              <w:rPr>
                <w:rFonts w:asciiTheme="majorBidi" w:eastAsia="Times New Roman" w:hAnsiTheme="majorBidi" w:cstheme="majorBidi"/>
                <w:sz w:val="24"/>
                <w:szCs w:val="24"/>
              </w:rPr>
              <w:t>:</w:t>
            </w:r>
          </w:p>
        </w:tc>
        <w:tc>
          <w:tcPr>
            <w:tcW w:w="5153" w:type="dxa"/>
          </w:tcPr>
          <w:p w14:paraId="56560B09"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Laki-laki</w:t>
            </w:r>
          </w:p>
        </w:tc>
      </w:tr>
      <w:tr w:rsidR="009D7527" w14:paraId="6D076085" w14:textId="77777777" w:rsidTr="00532EBB">
        <w:tc>
          <w:tcPr>
            <w:tcW w:w="2610" w:type="dxa"/>
          </w:tcPr>
          <w:p w14:paraId="1316C434"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Status </w:t>
            </w:r>
          </w:p>
        </w:tc>
        <w:tc>
          <w:tcPr>
            <w:tcW w:w="283" w:type="dxa"/>
          </w:tcPr>
          <w:p w14:paraId="6B71C1A6" w14:textId="77777777" w:rsidR="009D7527" w:rsidRPr="00E8256F" w:rsidRDefault="009D7527" w:rsidP="00532EBB">
            <w:pP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5153" w:type="dxa"/>
          </w:tcPr>
          <w:p w14:paraId="061EF771"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Pemilik UD </w:t>
            </w:r>
          </w:p>
        </w:tc>
      </w:tr>
      <w:tr w:rsidR="009D7527" w14:paraId="1C077575" w14:textId="77777777" w:rsidTr="00532EBB">
        <w:tc>
          <w:tcPr>
            <w:tcW w:w="2610" w:type="dxa"/>
          </w:tcPr>
          <w:p w14:paraId="4F0ED08B"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Peneliti</w:t>
            </w:r>
          </w:p>
        </w:tc>
        <w:tc>
          <w:tcPr>
            <w:tcW w:w="283" w:type="dxa"/>
          </w:tcPr>
          <w:p w14:paraId="066332A6" w14:textId="77777777" w:rsidR="009D7527" w:rsidRDefault="009D7527" w:rsidP="00532EBB">
            <w:r w:rsidRPr="00E8256F">
              <w:rPr>
                <w:rFonts w:asciiTheme="majorBidi" w:eastAsia="Times New Roman" w:hAnsiTheme="majorBidi" w:cstheme="majorBidi"/>
                <w:sz w:val="24"/>
                <w:szCs w:val="24"/>
              </w:rPr>
              <w:t>:</w:t>
            </w:r>
          </w:p>
        </w:tc>
        <w:tc>
          <w:tcPr>
            <w:tcW w:w="5153" w:type="dxa"/>
          </w:tcPr>
          <w:p w14:paraId="269ACF17"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Ria Ardiani (RA)</w:t>
            </w:r>
          </w:p>
        </w:tc>
      </w:tr>
      <w:tr w:rsidR="009D7527" w14:paraId="5832E68C" w14:textId="77777777" w:rsidTr="00532EBB">
        <w:tc>
          <w:tcPr>
            <w:tcW w:w="2610" w:type="dxa"/>
          </w:tcPr>
          <w:p w14:paraId="6531C3A5"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Tipe Wawancara</w:t>
            </w:r>
          </w:p>
        </w:tc>
        <w:tc>
          <w:tcPr>
            <w:tcW w:w="283" w:type="dxa"/>
          </w:tcPr>
          <w:p w14:paraId="412B8F58" w14:textId="77777777" w:rsidR="009D7527" w:rsidRDefault="009D7527" w:rsidP="00532EBB">
            <w:r w:rsidRPr="00E8256F">
              <w:rPr>
                <w:rFonts w:asciiTheme="majorBidi" w:eastAsia="Times New Roman" w:hAnsiTheme="majorBidi" w:cstheme="majorBidi"/>
                <w:sz w:val="24"/>
                <w:szCs w:val="24"/>
              </w:rPr>
              <w:t>:</w:t>
            </w:r>
          </w:p>
        </w:tc>
        <w:tc>
          <w:tcPr>
            <w:tcW w:w="5153" w:type="dxa"/>
          </w:tcPr>
          <w:p w14:paraId="3F270D38"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Semi terstuktur</w:t>
            </w:r>
          </w:p>
        </w:tc>
      </w:tr>
      <w:tr w:rsidR="009D7527" w14:paraId="4949414D" w14:textId="77777777" w:rsidTr="00532EBB">
        <w:tc>
          <w:tcPr>
            <w:tcW w:w="2610" w:type="dxa"/>
          </w:tcPr>
          <w:p w14:paraId="33C37475"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Hari, Tanggal</w:t>
            </w:r>
          </w:p>
        </w:tc>
        <w:tc>
          <w:tcPr>
            <w:tcW w:w="283" w:type="dxa"/>
          </w:tcPr>
          <w:p w14:paraId="6C57800C" w14:textId="77777777" w:rsidR="009D7527" w:rsidRDefault="009D7527" w:rsidP="00532EBB">
            <w:r w:rsidRPr="00E8256F">
              <w:rPr>
                <w:rFonts w:asciiTheme="majorBidi" w:eastAsia="Times New Roman" w:hAnsiTheme="majorBidi" w:cstheme="majorBidi"/>
                <w:sz w:val="24"/>
                <w:szCs w:val="24"/>
              </w:rPr>
              <w:t>:</w:t>
            </w:r>
          </w:p>
        </w:tc>
        <w:tc>
          <w:tcPr>
            <w:tcW w:w="5153" w:type="dxa"/>
          </w:tcPr>
          <w:p w14:paraId="73D83A80"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Kamis, 16 Mei 2024</w:t>
            </w:r>
          </w:p>
        </w:tc>
      </w:tr>
      <w:tr w:rsidR="009D7527" w14:paraId="76FD98CD" w14:textId="77777777" w:rsidTr="00532EBB">
        <w:tc>
          <w:tcPr>
            <w:tcW w:w="2610" w:type="dxa"/>
          </w:tcPr>
          <w:p w14:paraId="1A5B0A1B"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Waktu</w:t>
            </w:r>
          </w:p>
        </w:tc>
        <w:tc>
          <w:tcPr>
            <w:tcW w:w="283" w:type="dxa"/>
          </w:tcPr>
          <w:p w14:paraId="319F6D33" w14:textId="77777777" w:rsidR="009D7527" w:rsidRDefault="009D7527" w:rsidP="00532EBB">
            <w:r w:rsidRPr="00E8256F">
              <w:rPr>
                <w:rFonts w:asciiTheme="majorBidi" w:eastAsia="Times New Roman" w:hAnsiTheme="majorBidi" w:cstheme="majorBidi"/>
                <w:sz w:val="24"/>
                <w:szCs w:val="24"/>
              </w:rPr>
              <w:t>:</w:t>
            </w:r>
          </w:p>
        </w:tc>
        <w:tc>
          <w:tcPr>
            <w:tcW w:w="5153" w:type="dxa"/>
          </w:tcPr>
          <w:p w14:paraId="4C2D0AA1"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12.49 WITA</w:t>
            </w:r>
          </w:p>
        </w:tc>
      </w:tr>
      <w:tr w:rsidR="009D7527" w14:paraId="1A887AB2" w14:textId="77777777" w:rsidTr="00532EBB">
        <w:tc>
          <w:tcPr>
            <w:tcW w:w="2610" w:type="dxa"/>
          </w:tcPr>
          <w:p w14:paraId="79DBFA43"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Lokasi </w:t>
            </w:r>
          </w:p>
        </w:tc>
        <w:tc>
          <w:tcPr>
            <w:tcW w:w="283" w:type="dxa"/>
          </w:tcPr>
          <w:p w14:paraId="071CDE0B" w14:textId="77777777" w:rsidR="009D7527" w:rsidRPr="00E8256F" w:rsidRDefault="009D7527" w:rsidP="00532EBB">
            <w:pP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5153" w:type="dxa"/>
          </w:tcPr>
          <w:p w14:paraId="797F0FA7"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Toko Milik Informan (Jalan P Bendahara)</w:t>
            </w:r>
          </w:p>
        </w:tc>
      </w:tr>
      <w:tr w:rsidR="009D7527" w14:paraId="15AA73D6" w14:textId="77777777" w:rsidTr="00532EBB">
        <w:tc>
          <w:tcPr>
            <w:tcW w:w="2610" w:type="dxa"/>
          </w:tcPr>
          <w:p w14:paraId="00D7D06A"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Kode </w:t>
            </w:r>
          </w:p>
        </w:tc>
        <w:tc>
          <w:tcPr>
            <w:tcW w:w="283" w:type="dxa"/>
          </w:tcPr>
          <w:p w14:paraId="72632C80" w14:textId="77777777" w:rsidR="009D7527" w:rsidRDefault="009D7527" w:rsidP="00532EBB">
            <w:pP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5153" w:type="dxa"/>
          </w:tcPr>
          <w:p w14:paraId="61AF1AF8" w14:textId="77777777" w:rsidR="009D7527" w:rsidRDefault="009D7527" w:rsidP="00532EBB">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B </w:t>
            </w:r>
          </w:p>
        </w:tc>
      </w:tr>
    </w:tbl>
    <w:p w14:paraId="472AA71E" w14:textId="77777777" w:rsidR="009D7527" w:rsidRDefault="009D7527" w:rsidP="009D7527">
      <w:pPr>
        <w:spacing w:after="0" w:line="360" w:lineRule="auto"/>
        <w:jc w:val="center"/>
        <w:rPr>
          <w:rFonts w:asciiTheme="majorBidi" w:hAnsiTheme="majorBidi" w:cstheme="majorBidi"/>
          <w:b/>
          <w:bCs/>
          <w:sz w:val="24"/>
          <w:szCs w:val="24"/>
        </w:rPr>
      </w:pPr>
    </w:p>
    <w:tbl>
      <w:tblPr>
        <w:tblStyle w:val="TableGrid"/>
        <w:tblW w:w="14112" w:type="dxa"/>
        <w:tblInd w:w="-34" w:type="dxa"/>
        <w:tblLook w:val="04A0" w:firstRow="1" w:lastRow="0" w:firstColumn="1" w:lastColumn="0" w:noHBand="0" w:noVBand="1"/>
      </w:tblPr>
      <w:tblGrid>
        <w:gridCol w:w="570"/>
        <w:gridCol w:w="857"/>
        <w:gridCol w:w="284"/>
        <w:gridCol w:w="6653"/>
        <w:gridCol w:w="2976"/>
        <w:gridCol w:w="2772"/>
      </w:tblGrid>
      <w:tr w:rsidR="00AE5DEE" w:rsidRPr="00FF6310" w14:paraId="74709A16" w14:textId="77777777" w:rsidTr="00AE5DEE">
        <w:trPr>
          <w:trHeight w:val="94"/>
          <w:tblHeader/>
        </w:trPr>
        <w:tc>
          <w:tcPr>
            <w:tcW w:w="570" w:type="dxa"/>
            <w:vMerge w:val="restart"/>
            <w:vAlign w:val="center"/>
          </w:tcPr>
          <w:p w14:paraId="49A553B8"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No.</w:t>
            </w:r>
          </w:p>
        </w:tc>
        <w:tc>
          <w:tcPr>
            <w:tcW w:w="857" w:type="dxa"/>
            <w:vMerge w:val="restart"/>
            <w:vAlign w:val="center"/>
          </w:tcPr>
          <w:p w14:paraId="6689855F"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Inisial</w:t>
            </w:r>
          </w:p>
        </w:tc>
        <w:tc>
          <w:tcPr>
            <w:tcW w:w="284" w:type="dxa"/>
            <w:vMerge w:val="restart"/>
            <w:vAlign w:val="center"/>
          </w:tcPr>
          <w:p w14:paraId="44CE6AF3" w14:textId="77777777" w:rsidR="00AE5DEE" w:rsidRPr="00FF6310" w:rsidRDefault="00AE5DEE" w:rsidP="00245BAD">
            <w:pPr>
              <w:jc w:val="center"/>
              <w:rPr>
                <w:rFonts w:asciiTheme="majorBidi" w:eastAsia="Times New Roman" w:hAnsiTheme="majorBidi" w:cstheme="majorBidi"/>
                <w:b/>
                <w:bCs/>
                <w:sz w:val="24"/>
                <w:szCs w:val="24"/>
              </w:rPr>
            </w:pPr>
          </w:p>
        </w:tc>
        <w:tc>
          <w:tcPr>
            <w:tcW w:w="6653" w:type="dxa"/>
            <w:vMerge w:val="restart"/>
            <w:vAlign w:val="center"/>
          </w:tcPr>
          <w:p w14:paraId="3DE9B329"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Transkrip</w:t>
            </w:r>
          </w:p>
        </w:tc>
        <w:tc>
          <w:tcPr>
            <w:tcW w:w="5748" w:type="dxa"/>
            <w:gridSpan w:val="2"/>
          </w:tcPr>
          <w:p w14:paraId="498AFF4A"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Kodifikasi</w:t>
            </w:r>
          </w:p>
        </w:tc>
      </w:tr>
      <w:tr w:rsidR="00AE5DEE" w:rsidRPr="00FF6310" w14:paraId="56DD0FF3" w14:textId="77777777" w:rsidTr="00AE5DEE">
        <w:trPr>
          <w:trHeight w:val="94"/>
          <w:tblHeader/>
        </w:trPr>
        <w:tc>
          <w:tcPr>
            <w:tcW w:w="570" w:type="dxa"/>
            <w:vMerge/>
          </w:tcPr>
          <w:p w14:paraId="1ED446E3" w14:textId="77777777" w:rsidR="00AE5DEE" w:rsidRPr="00FF6310" w:rsidRDefault="00AE5DEE" w:rsidP="00245BAD">
            <w:pPr>
              <w:jc w:val="center"/>
              <w:rPr>
                <w:rFonts w:asciiTheme="majorBidi" w:eastAsia="Times New Roman" w:hAnsiTheme="majorBidi" w:cstheme="majorBidi"/>
                <w:b/>
                <w:bCs/>
                <w:sz w:val="24"/>
                <w:szCs w:val="24"/>
              </w:rPr>
            </w:pPr>
          </w:p>
        </w:tc>
        <w:tc>
          <w:tcPr>
            <w:tcW w:w="857" w:type="dxa"/>
            <w:vMerge/>
          </w:tcPr>
          <w:p w14:paraId="50B046E9" w14:textId="77777777" w:rsidR="00AE5DEE" w:rsidRPr="00FF6310" w:rsidRDefault="00AE5DEE" w:rsidP="00245BAD">
            <w:pPr>
              <w:jc w:val="center"/>
              <w:rPr>
                <w:rFonts w:asciiTheme="majorBidi" w:eastAsia="Times New Roman" w:hAnsiTheme="majorBidi" w:cstheme="majorBidi"/>
                <w:b/>
                <w:bCs/>
                <w:sz w:val="24"/>
                <w:szCs w:val="24"/>
              </w:rPr>
            </w:pPr>
          </w:p>
        </w:tc>
        <w:tc>
          <w:tcPr>
            <w:tcW w:w="284" w:type="dxa"/>
            <w:vMerge/>
          </w:tcPr>
          <w:p w14:paraId="159D2752" w14:textId="77777777" w:rsidR="00AE5DEE" w:rsidRPr="00FF6310" w:rsidRDefault="00AE5DEE" w:rsidP="00245BAD">
            <w:pPr>
              <w:jc w:val="center"/>
              <w:rPr>
                <w:rFonts w:asciiTheme="majorBidi" w:eastAsia="Times New Roman" w:hAnsiTheme="majorBidi" w:cstheme="majorBidi"/>
                <w:b/>
                <w:bCs/>
                <w:sz w:val="24"/>
                <w:szCs w:val="24"/>
              </w:rPr>
            </w:pPr>
          </w:p>
        </w:tc>
        <w:tc>
          <w:tcPr>
            <w:tcW w:w="6653" w:type="dxa"/>
            <w:vMerge/>
          </w:tcPr>
          <w:p w14:paraId="48FA43FD" w14:textId="77777777" w:rsidR="00AE5DEE" w:rsidRPr="00FF6310" w:rsidRDefault="00AE5DEE" w:rsidP="00245BAD">
            <w:pPr>
              <w:jc w:val="center"/>
              <w:rPr>
                <w:rFonts w:asciiTheme="majorBidi" w:eastAsia="Times New Roman" w:hAnsiTheme="majorBidi" w:cstheme="majorBidi"/>
                <w:b/>
                <w:bCs/>
                <w:sz w:val="24"/>
                <w:szCs w:val="24"/>
              </w:rPr>
            </w:pPr>
          </w:p>
        </w:tc>
        <w:tc>
          <w:tcPr>
            <w:tcW w:w="2976" w:type="dxa"/>
          </w:tcPr>
          <w:p w14:paraId="440F1A86"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Kode</w:t>
            </w:r>
          </w:p>
        </w:tc>
        <w:tc>
          <w:tcPr>
            <w:tcW w:w="2772" w:type="dxa"/>
          </w:tcPr>
          <w:p w14:paraId="127969D0"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Ide Pokok</w:t>
            </w:r>
          </w:p>
        </w:tc>
      </w:tr>
      <w:tr w:rsidR="00AE5DEE" w:rsidRPr="00FF6310" w14:paraId="6C0CFEFF" w14:textId="77777777" w:rsidTr="00245BAD">
        <w:tc>
          <w:tcPr>
            <w:tcW w:w="570" w:type="dxa"/>
          </w:tcPr>
          <w:p w14:paraId="79B9D0B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w:t>
            </w:r>
          </w:p>
        </w:tc>
        <w:tc>
          <w:tcPr>
            <w:tcW w:w="857" w:type="dxa"/>
          </w:tcPr>
          <w:p w14:paraId="6889DF5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C49F00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0B8A648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Mungkin pertama bisa pak haji ceritakan dulu awal mula menjalankan usaha ini?</w:t>
            </w:r>
          </w:p>
        </w:tc>
        <w:tc>
          <w:tcPr>
            <w:tcW w:w="2976" w:type="dxa"/>
          </w:tcPr>
          <w:p w14:paraId="573F9863" w14:textId="77777777" w:rsidR="00AE5DEE" w:rsidRPr="00FF6310" w:rsidRDefault="00AE5DEE" w:rsidP="00245BAD">
            <w:pPr>
              <w:jc w:val="both"/>
              <w:rPr>
                <w:rFonts w:asciiTheme="majorBidi" w:eastAsia="Times New Roman" w:hAnsiTheme="majorBidi" w:cstheme="majorBidi"/>
                <w:sz w:val="24"/>
                <w:szCs w:val="24"/>
              </w:rPr>
            </w:pPr>
          </w:p>
        </w:tc>
        <w:tc>
          <w:tcPr>
            <w:tcW w:w="2772" w:type="dxa"/>
          </w:tcPr>
          <w:p w14:paraId="3DC5E5C8"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4AB5A640" w14:textId="77777777" w:rsidTr="00245BAD">
        <w:tc>
          <w:tcPr>
            <w:tcW w:w="570" w:type="dxa"/>
          </w:tcPr>
          <w:p w14:paraId="499F789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w:t>
            </w:r>
          </w:p>
        </w:tc>
        <w:tc>
          <w:tcPr>
            <w:tcW w:w="857" w:type="dxa"/>
          </w:tcPr>
          <w:p w14:paraId="05E13D4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2CF978A8"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653" w:type="dxa"/>
          </w:tcPr>
          <w:p w14:paraId="79969C05" w14:textId="087BA1BF"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Awal mulanya? </w:t>
            </w:r>
            <w:r w:rsidRPr="00630328">
              <w:rPr>
                <w:rFonts w:asciiTheme="majorBidi" w:eastAsia="Times New Roman" w:hAnsiTheme="majorBidi" w:cstheme="majorBidi"/>
                <w:sz w:val="24"/>
                <w:szCs w:val="24"/>
              </w:rPr>
              <w:t>Awal mulanya kan kita merantau nih, merantau sambil….saya sekolah, ibu membawa alat, ya it</w:t>
            </w:r>
            <w:r w:rsidR="00630328" w:rsidRPr="00630328">
              <w:rPr>
                <w:rFonts w:asciiTheme="majorBidi" w:eastAsia="Times New Roman" w:hAnsiTheme="majorBidi" w:cstheme="majorBidi"/>
                <w:sz w:val="24"/>
                <w:szCs w:val="24"/>
              </w:rPr>
              <w:t>u</w:t>
            </w:r>
            <w:r w:rsidRPr="00630328">
              <w:rPr>
                <w:rFonts w:asciiTheme="majorBidi" w:eastAsia="Times New Roman" w:hAnsiTheme="majorBidi" w:cstheme="majorBidi"/>
                <w:sz w:val="24"/>
                <w:szCs w:val="24"/>
              </w:rPr>
              <w:t>.</w:t>
            </w:r>
          </w:p>
        </w:tc>
        <w:tc>
          <w:tcPr>
            <w:tcW w:w="2976" w:type="dxa"/>
          </w:tcPr>
          <w:p w14:paraId="21EC679A" w14:textId="50D9E192" w:rsidR="00AE5DEE" w:rsidRPr="00FF6310" w:rsidRDefault="00AE5DEE" w:rsidP="00DC077C">
            <w:pPr>
              <w:pStyle w:val="ListParagraph"/>
              <w:tabs>
                <w:tab w:val="left" w:pos="210"/>
              </w:tabs>
              <w:ind w:left="210"/>
              <w:jc w:val="both"/>
              <w:rPr>
                <w:rFonts w:asciiTheme="majorBidi" w:eastAsia="Times New Roman" w:hAnsiTheme="majorBidi" w:cstheme="majorBidi"/>
                <w:sz w:val="24"/>
                <w:szCs w:val="24"/>
              </w:rPr>
            </w:pPr>
          </w:p>
        </w:tc>
        <w:tc>
          <w:tcPr>
            <w:tcW w:w="2772" w:type="dxa"/>
          </w:tcPr>
          <w:p w14:paraId="054F351F" w14:textId="78E3A911" w:rsidR="00AE5DEE" w:rsidRPr="00FF6310" w:rsidRDefault="00AE5DEE" w:rsidP="00DC077C">
            <w:pPr>
              <w:pStyle w:val="ListParagraph"/>
              <w:ind w:left="317"/>
              <w:jc w:val="both"/>
              <w:rPr>
                <w:rFonts w:asciiTheme="majorBidi" w:eastAsia="Times New Roman" w:hAnsiTheme="majorBidi" w:cstheme="majorBidi"/>
                <w:sz w:val="24"/>
                <w:szCs w:val="24"/>
              </w:rPr>
            </w:pPr>
          </w:p>
        </w:tc>
      </w:tr>
      <w:tr w:rsidR="00AE5DEE" w:rsidRPr="00FF6310" w14:paraId="2000EB12" w14:textId="77777777" w:rsidTr="00245BAD">
        <w:tc>
          <w:tcPr>
            <w:tcW w:w="570" w:type="dxa"/>
          </w:tcPr>
          <w:p w14:paraId="35B7C3B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w:t>
            </w:r>
          </w:p>
        </w:tc>
        <w:tc>
          <w:tcPr>
            <w:tcW w:w="857" w:type="dxa"/>
          </w:tcPr>
          <w:p w14:paraId="65DCDF02"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5643627"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653" w:type="dxa"/>
          </w:tcPr>
          <w:p w14:paraId="507E5B9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Oooh berarti ini usaha turun temurun?</w:t>
            </w:r>
          </w:p>
        </w:tc>
        <w:tc>
          <w:tcPr>
            <w:tcW w:w="2976" w:type="dxa"/>
          </w:tcPr>
          <w:p w14:paraId="1A8DBA5B" w14:textId="77777777" w:rsidR="00AE5DEE" w:rsidRPr="00FF6310" w:rsidRDefault="00AE5DEE" w:rsidP="00245BAD">
            <w:pPr>
              <w:jc w:val="both"/>
              <w:rPr>
                <w:rFonts w:asciiTheme="majorBidi" w:eastAsia="Times New Roman" w:hAnsiTheme="majorBidi" w:cstheme="majorBidi"/>
                <w:sz w:val="24"/>
                <w:szCs w:val="24"/>
              </w:rPr>
            </w:pPr>
          </w:p>
        </w:tc>
        <w:tc>
          <w:tcPr>
            <w:tcW w:w="2772" w:type="dxa"/>
          </w:tcPr>
          <w:p w14:paraId="4A32F57F"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71AAE5AE" w14:textId="77777777" w:rsidTr="00245BAD">
        <w:tc>
          <w:tcPr>
            <w:tcW w:w="570" w:type="dxa"/>
          </w:tcPr>
          <w:p w14:paraId="5E46D48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w:t>
            </w:r>
          </w:p>
        </w:tc>
        <w:tc>
          <w:tcPr>
            <w:tcW w:w="857" w:type="dxa"/>
          </w:tcPr>
          <w:p w14:paraId="5E54015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57C4D061"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653" w:type="dxa"/>
          </w:tcPr>
          <w:p w14:paraId="347B0EA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Iya, turun temurun.</w:t>
            </w:r>
          </w:p>
        </w:tc>
        <w:tc>
          <w:tcPr>
            <w:tcW w:w="2976" w:type="dxa"/>
          </w:tcPr>
          <w:p w14:paraId="6FEDE858" w14:textId="77777777" w:rsidR="00AE5DEE" w:rsidRPr="00FF6310" w:rsidRDefault="00AE5DEE" w:rsidP="00245BAD">
            <w:pPr>
              <w:jc w:val="both"/>
              <w:rPr>
                <w:rFonts w:asciiTheme="majorBidi" w:eastAsia="Times New Roman" w:hAnsiTheme="majorBidi" w:cstheme="majorBidi"/>
                <w:sz w:val="24"/>
                <w:szCs w:val="24"/>
              </w:rPr>
            </w:pPr>
          </w:p>
        </w:tc>
        <w:tc>
          <w:tcPr>
            <w:tcW w:w="2772" w:type="dxa"/>
          </w:tcPr>
          <w:p w14:paraId="14F76358"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5C8C9939" w14:textId="77777777" w:rsidTr="00245BAD">
        <w:tc>
          <w:tcPr>
            <w:tcW w:w="570" w:type="dxa"/>
          </w:tcPr>
          <w:p w14:paraId="443A45B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w:t>
            </w:r>
          </w:p>
        </w:tc>
        <w:tc>
          <w:tcPr>
            <w:tcW w:w="857" w:type="dxa"/>
          </w:tcPr>
          <w:p w14:paraId="0A9045F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BD98E3E"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653" w:type="dxa"/>
          </w:tcPr>
          <w:p w14:paraId="4432B51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Awalnya pak haji sendiri yang tenun atau bagaimana?</w:t>
            </w:r>
          </w:p>
        </w:tc>
        <w:tc>
          <w:tcPr>
            <w:tcW w:w="2976" w:type="dxa"/>
          </w:tcPr>
          <w:p w14:paraId="685B1C82" w14:textId="77777777" w:rsidR="00AE5DEE" w:rsidRPr="00FF6310" w:rsidRDefault="00AE5DEE" w:rsidP="00245BAD">
            <w:pPr>
              <w:jc w:val="both"/>
              <w:rPr>
                <w:rFonts w:asciiTheme="majorBidi" w:eastAsia="Times New Roman" w:hAnsiTheme="majorBidi" w:cstheme="majorBidi"/>
                <w:sz w:val="24"/>
                <w:szCs w:val="24"/>
              </w:rPr>
            </w:pPr>
          </w:p>
        </w:tc>
        <w:tc>
          <w:tcPr>
            <w:tcW w:w="2772" w:type="dxa"/>
          </w:tcPr>
          <w:p w14:paraId="0A61948D"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6685AB8D" w14:textId="77777777" w:rsidTr="00245BAD">
        <w:tc>
          <w:tcPr>
            <w:tcW w:w="570" w:type="dxa"/>
          </w:tcPr>
          <w:p w14:paraId="18DEFBC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6.</w:t>
            </w:r>
          </w:p>
        </w:tc>
        <w:tc>
          <w:tcPr>
            <w:tcW w:w="857" w:type="dxa"/>
          </w:tcPr>
          <w:p w14:paraId="3D6E7DA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52D74084"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653" w:type="dxa"/>
          </w:tcPr>
          <w:p w14:paraId="26D2E16B" w14:textId="36CDDCAD"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Pengrajin lah. </w:t>
            </w:r>
            <w:r w:rsidRPr="00630328">
              <w:rPr>
                <w:rFonts w:asciiTheme="majorBidi" w:eastAsia="Times New Roman" w:hAnsiTheme="majorBidi" w:cstheme="majorBidi"/>
                <w:sz w:val="24"/>
                <w:szCs w:val="24"/>
              </w:rPr>
              <w:t>Saya dulu cuman ikut orang tu</w:t>
            </w:r>
            <w:r w:rsidR="00630328">
              <w:rPr>
                <w:rFonts w:asciiTheme="majorBidi" w:eastAsia="Times New Roman" w:hAnsiTheme="majorBidi" w:cstheme="majorBidi"/>
                <w:sz w:val="24"/>
                <w:szCs w:val="24"/>
              </w:rPr>
              <w:t>a</w:t>
            </w:r>
            <w:r w:rsidRPr="00630328">
              <w:rPr>
                <w:rFonts w:asciiTheme="majorBidi" w:eastAsia="Times New Roman" w:hAnsiTheme="majorBidi" w:cstheme="majorBidi"/>
                <w:sz w:val="24"/>
                <w:szCs w:val="24"/>
              </w:rPr>
              <w:t>.</w:t>
            </w:r>
          </w:p>
        </w:tc>
        <w:tc>
          <w:tcPr>
            <w:tcW w:w="2976" w:type="dxa"/>
          </w:tcPr>
          <w:p w14:paraId="031E9B12" w14:textId="77777777" w:rsidR="00AE5DEE" w:rsidRPr="00FF6310" w:rsidRDefault="00AE5DEE" w:rsidP="00245BAD">
            <w:pPr>
              <w:jc w:val="both"/>
              <w:rPr>
                <w:rFonts w:asciiTheme="majorBidi" w:eastAsia="Times New Roman" w:hAnsiTheme="majorBidi" w:cstheme="majorBidi"/>
                <w:sz w:val="24"/>
                <w:szCs w:val="24"/>
              </w:rPr>
            </w:pPr>
          </w:p>
        </w:tc>
        <w:tc>
          <w:tcPr>
            <w:tcW w:w="2772" w:type="dxa"/>
          </w:tcPr>
          <w:p w14:paraId="482FA2CF"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78DF617C" w14:textId="77777777" w:rsidTr="00245BAD">
        <w:tc>
          <w:tcPr>
            <w:tcW w:w="570" w:type="dxa"/>
          </w:tcPr>
          <w:p w14:paraId="3113349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7.</w:t>
            </w:r>
          </w:p>
        </w:tc>
        <w:tc>
          <w:tcPr>
            <w:tcW w:w="857" w:type="dxa"/>
          </w:tcPr>
          <w:p w14:paraId="48D53BB4"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376040BB"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653" w:type="dxa"/>
          </w:tcPr>
          <w:p w14:paraId="02A025B2"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Terus, kalo misalnya pak haji sendiri ni bahan baku yang digunakan itu untuk yang pewarnaannya itu pakai yang alami..?</w:t>
            </w:r>
          </w:p>
        </w:tc>
        <w:tc>
          <w:tcPr>
            <w:tcW w:w="2976" w:type="dxa"/>
          </w:tcPr>
          <w:p w14:paraId="54D2D662" w14:textId="77777777" w:rsidR="00AE5DEE" w:rsidRPr="00FF6310" w:rsidRDefault="00AE5DEE" w:rsidP="00245BAD">
            <w:pPr>
              <w:jc w:val="both"/>
              <w:rPr>
                <w:rFonts w:asciiTheme="majorBidi" w:eastAsia="Times New Roman" w:hAnsiTheme="majorBidi" w:cstheme="majorBidi"/>
                <w:sz w:val="24"/>
                <w:szCs w:val="24"/>
              </w:rPr>
            </w:pPr>
          </w:p>
        </w:tc>
        <w:tc>
          <w:tcPr>
            <w:tcW w:w="2772" w:type="dxa"/>
          </w:tcPr>
          <w:p w14:paraId="37775AB3" w14:textId="77777777" w:rsidR="00AE5DEE" w:rsidRPr="00FF6310" w:rsidRDefault="00AE5DEE" w:rsidP="00245BAD">
            <w:pPr>
              <w:jc w:val="both"/>
              <w:rPr>
                <w:rFonts w:asciiTheme="majorBidi" w:eastAsia="Times New Roman" w:hAnsiTheme="majorBidi" w:cstheme="majorBidi"/>
                <w:sz w:val="24"/>
                <w:szCs w:val="24"/>
              </w:rPr>
            </w:pPr>
          </w:p>
        </w:tc>
      </w:tr>
      <w:tr w:rsidR="00122613" w:rsidRPr="00FF6310" w14:paraId="3B145ED5" w14:textId="77777777" w:rsidTr="00245BAD">
        <w:tc>
          <w:tcPr>
            <w:tcW w:w="570" w:type="dxa"/>
          </w:tcPr>
          <w:p w14:paraId="2CABD7C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8.</w:t>
            </w:r>
          </w:p>
        </w:tc>
        <w:tc>
          <w:tcPr>
            <w:tcW w:w="857" w:type="dxa"/>
          </w:tcPr>
          <w:p w14:paraId="5782696D"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41135CE7" w14:textId="77777777" w:rsidR="00122613" w:rsidRPr="00FF6310" w:rsidRDefault="00122613" w:rsidP="00122613">
            <w:pPr>
              <w:rPr>
                <w:sz w:val="24"/>
                <w:szCs w:val="24"/>
              </w:rPr>
            </w:pPr>
            <w:r w:rsidRPr="00FF6310">
              <w:rPr>
                <w:rFonts w:asciiTheme="majorBidi" w:eastAsia="Times New Roman" w:hAnsiTheme="majorBidi" w:cstheme="majorBidi"/>
                <w:sz w:val="24"/>
                <w:szCs w:val="24"/>
              </w:rPr>
              <w:t>:</w:t>
            </w:r>
          </w:p>
        </w:tc>
        <w:tc>
          <w:tcPr>
            <w:tcW w:w="6653" w:type="dxa"/>
          </w:tcPr>
          <w:p w14:paraId="1EDFEFBF" w14:textId="5DC93CF9"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Sintetis. Iya, kimia(</w:t>
            </w:r>
            <w:r>
              <w:rPr>
                <w:rFonts w:asciiTheme="majorBidi" w:eastAsia="Times New Roman" w:hAnsiTheme="majorBidi" w:cstheme="majorBidi"/>
                <w:sz w:val="24"/>
                <w:szCs w:val="24"/>
                <w:highlight w:val="yellow"/>
              </w:rPr>
              <w:t>1</w:t>
            </w:r>
            <w:r w:rsidRPr="00FF6310">
              <w:rPr>
                <w:rFonts w:asciiTheme="majorBidi" w:eastAsia="Times New Roman" w:hAnsiTheme="majorBidi" w:cstheme="majorBidi"/>
                <w:sz w:val="24"/>
                <w:szCs w:val="24"/>
                <w:highlight w:val="yellow"/>
              </w:rPr>
              <w:t>).</w:t>
            </w:r>
          </w:p>
        </w:tc>
        <w:tc>
          <w:tcPr>
            <w:tcW w:w="2976" w:type="dxa"/>
          </w:tcPr>
          <w:p w14:paraId="0FFD4676" w14:textId="36832944" w:rsidR="00122613" w:rsidRPr="00122613" w:rsidRDefault="00122613" w:rsidP="00122613">
            <w:pPr>
              <w:pStyle w:val="ListParagraph"/>
              <w:numPr>
                <w:ilvl w:val="2"/>
                <w:numId w:val="43"/>
              </w:numPr>
              <w:tabs>
                <w:tab w:val="clear" w:pos="2160"/>
                <w:tab w:val="num" w:pos="2353"/>
              </w:tabs>
              <w:ind w:left="352" w:hanging="284"/>
              <w:jc w:val="both"/>
              <w:rPr>
                <w:rFonts w:asciiTheme="majorBidi" w:eastAsia="Times New Roman" w:hAnsiTheme="majorBidi" w:cstheme="majorBidi"/>
                <w:sz w:val="24"/>
                <w:szCs w:val="24"/>
              </w:rPr>
            </w:pPr>
            <w:r w:rsidRPr="00122613">
              <w:rPr>
                <w:rFonts w:asciiTheme="majorBidi" w:eastAsia="Times New Roman" w:hAnsiTheme="majorBidi" w:cstheme="majorBidi"/>
                <w:sz w:val="24"/>
                <w:szCs w:val="24"/>
              </w:rPr>
              <w:t>Pewarna sintetis menghasilkan warna yang lebih terang dan tahan lama</w:t>
            </w:r>
          </w:p>
        </w:tc>
        <w:tc>
          <w:tcPr>
            <w:tcW w:w="2772" w:type="dxa"/>
          </w:tcPr>
          <w:p w14:paraId="0284C8B4" w14:textId="0C3D3EFB" w:rsidR="00122613" w:rsidRPr="00122613" w:rsidRDefault="00122613" w:rsidP="00122613">
            <w:pPr>
              <w:pStyle w:val="ListParagraph"/>
              <w:numPr>
                <w:ilvl w:val="3"/>
                <w:numId w:val="43"/>
              </w:numPr>
              <w:tabs>
                <w:tab w:val="clear" w:pos="2880"/>
                <w:tab w:val="num" w:pos="2908"/>
              </w:tabs>
              <w:ind w:left="340" w:hanging="284"/>
              <w:jc w:val="both"/>
              <w:rPr>
                <w:rFonts w:asciiTheme="majorBidi" w:eastAsia="Times New Roman" w:hAnsiTheme="majorBidi" w:cstheme="majorBidi"/>
                <w:sz w:val="24"/>
                <w:szCs w:val="24"/>
              </w:rPr>
            </w:pPr>
            <w:r w:rsidRPr="00122613">
              <w:rPr>
                <w:rFonts w:asciiTheme="majorBidi" w:eastAsia="Times New Roman" w:hAnsiTheme="majorBidi" w:cstheme="majorBidi"/>
                <w:sz w:val="24"/>
                <w:szCs w:val="24"/>
              </w:rPr>
              <w:t>Menggunakan pewarna sintetis karena lebih terang dan tahan lama</w:t>
            </w:r>
          </w:p>
        </w:tc>
      </w:tr>
      <w:tr w:rsidR="00122613" w:rsidRPr="00FF6310" w14:paraId="35D9228F" w14:textId="77777777" w:rsidTr="00245BAD">
        <w:tc>
          <w:tcPr>
            <w:tcW w:w="570" w:type="dxa"/>
          </w:tcPr>
          <w:p w14:paraId="1786E920"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9.</w:t>
            </w:r>
          </w:p>
        </w:tc>
        <w:tc>
          <w:tcPr>
            <w:tcW w:w="857" w:type="dxa"/>
          </w:tcPr>
          <w:p w14:paraId="2DAA2FA4"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74F27733" w14:textId="77777777" w:rsidR="00122613" w:rsidRPr="00FF6310" w:rsidRDefault="00122613" w:rsidP="00122613">
            <w:pPr>
              <w:rPr>
                <w:sz w:val="24"/>
                <w:szCs w:val="24"/>
              </w:rPr>
            </w:pPr>
            <w:r w:rsidRPr="00FF6310">
              <w:rPr>
                <w:rFonts w:asciiTheme="majorBidi" w:eastAsia="Times New Roman" w:hAnsiTheme="majorBidi" w:cstheme="majorBidi"/>
                <w:sz w:val="24"/>
                <w:szCs w:val="24"/>
              </w:rPr>
              <w:t>:</w:t>
            </w:r>
          </w:p>
        </w:tc>
        <w:tc>
          <w:tcPr>
            <w:tcW w:w="6653" w:type="dxa"/>
          </w:tcPr>
          <w:p w14:paraId="14D3CA74"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Ga pernah pakai yang alami gitu ya berarti?</w:t>
            </w:r>
          </w:p>
        </w:tc>
        <w:tc>
          <w:tcPr>
            <w:tcW w:w="2976" w:type="dxa"/>
          </w:tcPr>
          <w:p w14:paraId="1C0A7F69" w14:textId="77777777" w:rsidR="00122613" w:rsidRPr="00FF6310" w:rsidRDefault="00122613" w:rsidP="00122613">
            <w:pPr>
              <w:jc w:val="both"/>
              <w:rPr>
                <w:rFonts w:asciiTheme="majorBidi" w:eastAsia="Times New Roman" w:hAnsiTheme="majorBidi" w:cstheme="majorBidi"/>
                <w:sz w:val="24"/>
                <w:szCs w:val="24"/>
              </w:rPr>
            </w:pPr>
          </w:p>
        </w:tc>
        <w:tc>
          <w:tcPr>
            <w:tcW w:w="2772" w:type="dxa"/>
          </w:tcPr>
          <w:p w14:paraId="59C6AC9E" w14:textId="77777777" w:rsidR="00122613" w:rsidRPr="00FF6310" w:rsidRDefault="00122613" w:rsidP="00122613">
            <w:pPr>
              <w:jc w:val="both"/>
              <w:rPr>
                <w:rFonts w:asciiTheme="majorBidi" w:eastAsia="Times New Roman" w:hAnsiTheme="majorBidi" w:cstheme="majorBidi"/>
                <w:sz w:val="24"/>
                <w:szCs w:val="24"/>
              </w:rPr>
            </w:pPr>
          </w:p>
        </w:tc>
      </w:tr>
      <w:tr w:rsidR="00122613" w:rsidRPr="00FF6310" w14:paraId="3673FE7D" w14:textId="77777777" w:rsidTr="00245BAD">
        <w:tc>
          <w:tcPr>
            <w:tcW w:w="570" w:type="dxa"/>
          </w:tcPr>
          <w:p w14:paraId="660F96C6"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10.</w:t>
            </w:r>
          </w:p>
        </w:tc>
        <w:tc>
          <w:tcPr>
            <w:tcW w:w="857" w:type="dxa"/>
          </w:tcPr>
          <w:p w14:paraId="7F180710"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57D3E88C"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778D26E3"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Ga.</w:t>
            </w:r>
          </w:p>
        </w:tc>
        <w:tc>
          <w:tcPr>
            <w:tcW w:w="2976" w:type="dxa"/>
          </w:tcPr>
          <w:p w14:paraId="7D19BF1C" w14:textId="77777777" w:rsidR="00122613" w:rsidRPr="00FF6310" w:rsidRDefault="00122613" w:rsidP="00122613">
            <w:pPr>
              <w:tabs>
                <w:tab w:val="left" w:pos="203"/>
              </w:tabs>
              <w:jc w:val="both"/>
              <w:rPr>
                <w:rFonts w:asciiTheme="majorBidi" w:eastAsia="Times New Roman" w:hAnsiTheme="majorBidi" w:cstheme="majorBidi"/>
                <w:sz w:val="24"/>
                <w:szCs w:val="24"/>
              </w:rPr>
            </w:pPr>
          </w:p>
        </w:tc>
        <w:tc>
          <w:tcPr>
            <w:tcW w:w="2772" w:type="dxa"/>
          </w:tcPr>
          <w:p w14:paraId="5FC57DB2" w14:textId="77777777" w:rsidR="00122613" w:rsidRPr="00FF6310" w:rsidRDefault="00122613" w:rsidP="00122613">
            <w:pPr>
              <w:jc w:val="both"/>
              <w:rPr>
                <w:rFonts w:asciiTheme="majorBidi" w:eastAsia="Times New Roman" w:hAnsiTheme="majorBidi" w:cstheme="majorBidi"/>
                <w:sz w:val="24"/>
                <w:szCs w:val="24"/>
              </w:rPr>
            </w:pPr>
          </w:p>
        </w:tc>
      </w:tr>
      <w:tr w:rsidR="00122613" w:rsidRPr="00FF6310" w14:paraId="27D3F6C2" w14:textId="77777777" w:rsidTr="00245BAD">
        <w:tc>
          <w:tcPr>
            <w:tcW w:w="570" w:type="dxa"/>
          </w:tcPr>
          <w:p w14:paraId="1AF6DFA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11.</w:t>
            </w:r>
          </w:p>
        </w:tc>
        <w:tc>
          <w:tcPr>
            <w:tcW w:w="857" w:type="dxa"/>
          </w:tcPr>
          <w:p w14:paraId="0BEF904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07F59AD"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309FFFD1"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Kenapa pak haji?</w:t>
            </w:r>
          </w:p>
        </w:tc>
        <w:tc>
          <w:tcPr>
            <w:tcW w:w="2976" w:type="dxa"/>
          </w:tcPr>
          <w:p w14:paraId="0525B0B9" w14:textId="77777777" w:rsidR="00122613" w:rsidRPr="00FF6310" w:rsidRDefault="00122613" w:rsidP="00122613">
            <w:pPr>
              <w:jc w:val="both"/>
              <w:rPr>
                <w:rFonts w:asciiTheme="majorBidi" w:eastAsia="Times New Roman" w:hAnsiTheme="majorBidi" w:cstheme="majorBidi"/>
                <w:sz w:val="24"/>
                <w:szCs w:val="24"/>
              </w:rPr>
            </w:pPr>
          </w:p>
        </w:tc>
        <w:tc>
          <w:tcPr>
            <w:tcW w:w="2772" w:type="dxa"/>
          </w:tcPr>
          <w:p w14:paraId="11F9663D" w14:textId="77777777" w:rsidR="00122613" w:rsidRPr="00FF6310" w:rsidRDefault="00122613" w:rsidP="00122613">
            <w:pPr>
              <w:jc w:val="both"/>
              <w:rPr>
                <w:rFonts w:asciiTheme="majorBidi" w:eastAsia="Times New Roman" w:hAnsiTheme="majorBidi" w:cstheme="majorBidi"/>
                <w:sz w:val="24"/>
                <w:szCs w:val="24"/>
              </w:rPr>
            </w:pPr>
          </w:p>
        </w:tc>
      </w:tr>
      <w:tr w:rsidR="00122613" w:rsidRPr="00FF6310" w14:paraId="731FA215" w14:textId="77777777" w:rsidTr="00245BAD">
        <w:tc>
          <w:tcPr>
            <w:tcW w:w="570" w:type="dxa"/>
          </w:tcPr>
          <w:p w14:paraId="09AE4257"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12.</w:t>
            </w:r>
          </w:p>
        </w:tc>
        <w:tc>
          <w:tcPr>
            <w:tcW w:w="857" w:type="dxa"/>
          </w:tcPr>
          <w:p w14:paraId="7D33B4DE"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43AEA61E"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1E2799B4" w14:textId="00A2AFE2"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Kalo yang alami itu kan cepat pudar. Kalo sintetis itu warnanya mengkilat, lebih terang(</w:t>
            </w:r>
            <w:r>
              <w:rPr>
                <w:rFonts w:asciiTheme="majorBidi" w:eastAsia="Times New Roman" w:hAnsiTheme="majorBidi" w:cstheme="majorBidi"/>
                <w:sz w:val="24"/>
                <w:szCs w:val="24"/>
                <w:highlight w:val="yellow"/>
              </w:rPr>
              <w:t>1</w:t>
            </w:r>
            <w:r w:rsidRPr="00FF6310">
              <w:rPr>
                <w:rFonts w:asciiTheme="majorBidi" w:eastAsia="Times New Roman" w:hAnsiTheme="majorBidi" w:cstheme="majorBidi"/>
                <w:sz w:val="24"/>
                <w:szCs w:val="24"/>
                <w:highlight w:val="yellow"/>
              </w:rPr>
              <w:t>).</w:t>
            </w:r>
          </w:p>
        </w:tc>
        <w:tc>
          <w:tcPr>
            <w:tcW w:w="2976" w:type="dxa"/>
          </w:tcPr>
          <w:p w14:paraId="704048D5" w14:textId="5F9092BE"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6D37074A" w14:textId="57D9F4C8"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69A0E6C0" w14:textId="77777777" w:rsidTr="00245BAD">
        <w:tc>
          <w:tcPr>
            <w:tcW w:w="570" w:type="dxa"/>
          </w:tcPr>
          <w:p w14:paraId="1F99F7BE"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13.</w:t>
            </w:r>
          </w:p>
        </w:tc>
        <w:tc>
          <w:tcPr>
            <w:tcW w:w="857" w:type="dxa"/>
          </w:tcPr>
          <w:p w14:paraId="70C1EE17"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AD7DFCA"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26B136E7" w14:textId="25BABE86" w:rsidR="00122613" w:rsidRPr="00FF6310" w:rsidRDefault="00122613" w:rsidP="00122613">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 xml:space="preserve">Nah, selama pak haji ini buka usaha tenun ini ada ga pak haji sosialisasi dari pemerintah atau pihak swasta untuk </w:t>
            </w:r>
            <w:r>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 cairnya?</w:t>
            </w:r>
          </w:p>
        </w:tc>
        <w:tc>
          <w:tcPr>
            <w:tcW w:w="2976" w:type="dxa"/>
          </w:tcPr>
          <w:p w14:paraId="779412AF"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069DAA74"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04A2B23E" w14:textId="77777777" w:rsidTr="00245BAD">
        <w:tc>
          <w:tcPr>
            <w:tcW w:w="570" w:type="dxa"/>
          </w:tcPr>
          <w:p w14:paraId="5CC13FF2"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14.</w:t>
            </w:r>
          </w:p>
        </w:tc>
        <w:tc>
          <w:tcPr>
            <w:tcW w:w="857" w:type="dxa"/>
          </w:tcPr>
          <w:p w14:paraId="7CBF0BD7"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48362AA5"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610ED960"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Ada dulu, tapi lama sekali ga ada lagi.</w:t>
            </w:r>
          </w:p>
        </w:tc>
        <w:tc>
          <w:tcPr>
            <w:tcW w:w="2976" w:type="dxa"/>
          </w:tcPr>
          <w:p w14:paraId="11B62520"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13BAE9A9"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0E4830E7" w14:textId="77777777" w:rsidTr="00245BAD">
        <w:tc>
          <w:tcPr>
            <w:tcW w:w="570" w:type="dxa"/>
          </w:tcPr>
          <w:p w14:paraId="709CB0B0"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15.</w:t>
            </w:r>
          </w:p>
        </w:tc>
        <w:tc>
          <w:tcPr>
            <w:tcW w:w="857" w:type="dxa"/>
          </w:tcPr>
          <w:p w14:paraId="46334AA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38C47057"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63169ADC" w14:textId="1523141A"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Kalo menurut pak haji </w:t>
            </w:r>
            <w:r>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 itu penting ga sih?</w:t>
            </w:r>
          </w:p>
        </w:tc>
        <w:tc>
          <w:tcPr>
            <w:tcW w:w="2976" w:type="dxa"/>
          </w:tcPr>
          <w:p w14:paraId="753FE148"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2EB26E8F"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15ED7453" w14:textId="77777777" w:rsidTr="00245BAD">
        <w:tc>
          <w:tcPr>
            <w:tcW w:w="570" w:type="dxa"/>
          </w:tcPr>
          <w:p w14:paraId="0288D64E"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16.</w:t>
            </w:r>
          </w:p>
        </w:tc>
        <w:tc>
          <w:tcPr>
            <w:tcW w:w="857" w:type="dxa"/>
          </w:tcPr>
          <w:p w14:paraId="56920D48"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3C145DAC"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745A6A25" w14:textId="3F4E493A" w:rsidR="00122613" w:rsidRPr="00FF6310" w:rsidRDefault="00122613" w:rsidP="00122613">
            <w:pPr>
              <w:jc w:val="both"/>
              <w:rPr>
                <w:rFonts w:asciiTheme="majorBidi" w:eastAsia="Times New Roman" w:hAnsiTheme="majorBidi" w:cstheme="majorBidi"/>
                <w:sz w:val="24"/>
                <w:szCs w:val="24"/>
              </w:rPr>
            </w:pPr>
            <w:bookmarkStart w:id="1062" w:name="_Hlk183511708"/>
            <w:r w:rsidRPr="00FF6310">
              <w:rPr>
                <w:rFonts w:asciiTheme="majorBidi" w:eastAsia="Times New Roman" w:hAnsiTheme="majorBidi" w:cstheme="majorBidi"/>
                <w:sz w:val="24"/>
                <w:szCs w:val="24"/>
                <w:highlight w:val="yellow"/>
              </w:rPr>
              <w:t>Nda juga. Soalnya gada juga apa..dampak yang…tidak lebih daripada itu(</w:t>
            </w:r>
            <w:r>
              <w:rPr>
                <w:rFonts w:asciiTheme="majorBidi" w:eastAsia="Times New Roman" w:hAnsiTheme="majorBidi" w:cstheme="majorBidi"/>
                <w:sz w:val="24"/>
                <w:szCs w:val="24"/>
                <w:highlight w:val="yellow"/>
              </w:rPr>
              <w:t>2</w:t>
            </w:r>
            <w:r w:rsidRPr="00FF6310">
              <w:rPr>
                <w:rFonts w:asciiTheme="majorBidi" w:eastAsia="Times New Roman" w:hAnsiTheme="majorBidi" w:cstheme="majorBidi"/>
                <w:sz w:val="24"/>
                <w:szCs w:val="24"/>
                <w:highlight w:val="yellow"/>
              </w:rPr>
              <w:t>).</w:t>
            </w:r>
            <w:bookmarkEnd w:id="1062"/>
          </w:p>
        </w:tc>
        <w:tc>
          <w:tcPr>
            <w:tcW w:w="2976" w:type="dxa"/>
          </w:tcPr>
          <w:p w14:paraId="4BA70567" w14:textId="333924E8" w:rsidR="00122613" w:rsidRPr="00FF6310" w:rsidRDefault="00122613" w:rsidP="00122613">
            <w:pPr>
              <w:pStyle w:val="ListParagraph"/>
              <w:numPr>
                <w:ilvl w:val="0"/>
                <w:numId w:val="36"/>
              </w:numPr>
              <w:ind w:left="352"/>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Menganggap </w:t>
            </w:r>
            <w:r>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 tidak begitu penting karena tidak mengetahui dampaknya</w:t>
            </w:r>
          </w:p>
        </w:tc>
        <w:tc>
          <w:tcPr>
            <w:tcW w:w="2772" w:type="dxa"/>
          </w:tcPr>
          <w:p w14:paraId="618712EA" w14:textId="77777777" w:rsidR="00122613" w:rsidRPr="00FF6310" w:rsidRDefault="00122613" w:rsidP="00122613">
            <w:pPr>
              <w:pStyle w:val="ListParagraph"/>
              <w:numPr>
                <w:ilvl w:val="0"/>
                <w:numId w:val="76"/>
              </w:numPr>
              <w:ind w:left="340"/>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Tidak mengetahui dampak limbah sehingga tidak mengolahnya</w:t>
            </w:r>
          </w:p>
        </w:tc>
      </w:tr>
      <w:tr w:rsidR="00122613" w:rsidRPr="00FF6310" w14:paraId="0D8BFFC0" w14:textId="77777777" w:rsidTr="00245BAD">
        <w:tc>
          <w:tcPr>
            <w:tcW w:w="570" w:type="dxa"/>
          </w:tcPr>
          <w:p w14:paraId="51945B69"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17.</w:t>
            </w:r>
          </w:p>
        </w:tc>
        <w:tc>
          <w:tcPr>
            <w:tcW w:w="857" w:type="dxa"/>
          </w:tcPr>
          <w:p w14:paraId="43839B05"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ADEDA6C"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426E1F46" w14:textId="77777777" w:rsidR="00122613" w:rsidRPr="00FF6310" w:rsidRDefault="00122613" w:rsidP="00122613">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Jadi warga sekitar juga ga pernah ada kayak komplain gitu ya?</w:t>
            </w:r>
          </w:p>
        </w:tc>
        <w:tc>
          <w:tcPr>
            <w:tcW w:w="2976" w:type="dxa"/>
          </w:tcPr>
          <w:p w14:paraId="15B2A98F"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021F805C"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696CCDA0" w14:textId="77777777" w:rsidTr="00245BAD">
        <w:tc>
          <w:tcPr>
            <w:tcW w:w="570" w:type="dxa"/>
          </w:tcPr>
          <w:p w14:paraId="4EDF1050"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18.</w:t>
            </w:r>
          </w:p>
        </w:tc>
        <w:tc>
          <w:tcPr>
            <w:tcW w:w="857" w:type="dxa"/>
          </w:tcPr>
          <w:p w14:paraId="5E81BA4E"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31D53C18"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5C6F44ED"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Ga ada.</w:t>
            </w:r>
          </w:p>
        </w:tc>
        <w:tc>
          <w:tcPr>
            <w:tcW w:w="2976" w:type="dxa"/>
          </w:tcPr>
          <w:p w14:paraId="33B41AA1"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1F6E66DC"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28AF8749" w14:textId="77777777" w:rsidTr="00245BAD">
        <w:tc>
          <w:tcPr>
            <w:tcW w:w="570" w:type="dxa"/>
          </w:tcPr>
          <w:p w14:paraId="0E196CD0"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19.</w:t>
            </w:r>
          </w:p>
        </w:tc>
        <w:tc>
          <w:tcPr>
            <w:tcW w:w="857" w:type="dxa"/>
          </w:tcPr>
          <w:p w14:paraId="00701A71"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7B32156"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5E12DA9A"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pak haji tau ga ada IPAL yang di RT 02 itu?</w:t>
            </w:r>
          </w:p>
        </w:tc>
        <w:tc>
          <w:tcPr>
            <w:tcW w:w="2976" w:type="dxa"/>
          </w:tcPr>
          <w:p w14:paraId="14591CA4"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39AC7920"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22767D39" w14:textId="77777777" w:rsidTr="00245BAD">
        <w:tc>
          <w:tcPr>
            <w:tcW w:w="570" w:type="dxa"/>
          </w:tcPr>
          <w:p w14:paraId="70E5BA02" w14:textId="77777777" w:rsidR="00122613" w:rsidRPr="00FF6310" w:rsidRDefault="00122613" w:rsidP="00122613">
            <w:pPr>
              <w:jc w:val="both"/>
              <w:rPr>
                <w:rFonts w:asciiTheme="majorBidi" w:eastAsia="Times New Roman" w:hAnsiTheme="majorBidi" w:cstheme="majorBidi"/>
                <w:sz w:val="24"/>
                <w:szCs w:val="24"/>
              </w:rPr>
            </w:pPr>
            <w:bookmarkStart w:id="1063" w:name="_Hlk195522229"/>
            <w:r w:rsidRPr="00FF6310">
              <w:rPr>
                <w:rFonts w:asciiTheme="majorBidi" w:eastAsia="Times New Roman" w:hAnsiTheme="majorBidi" w:cstheme="majorBidi"/>
                <w:sz w:val="24"/>
                <w:szCs w:val="24"/>
              </w:rPr>
              <w:t>20.</w:t>
            </w:r>
          </w:p>
        </w:tc>
        <w:tc>
          <w:tcPr>
            <w:tcW w:w="857" w:type="dxa"/>
          </w:tcPr>
          <w:p w14:paraId="381DCB4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6A0D0417"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1062CC43" w14:textId="0D12AE1C" w:rsidR="00122613" w:rsidRPr="00FF6310" w:rsidRDefault="00122613" w:rsidP="00122613">
            <w:pPr>
              <w:jc w:val="both"/>
              <w:rPr>
                <w:rFonts w:asciiTheme="majorBidi" w:eastAsia="Times New Roman" w:hAnsiTheme="majorBidi" w:cstheme="majorBidi"/>
                <w:sz w:val="24"/>
                <w:szCs w:val="24"/>
              </w:rPr>
            </w:pPr>
            <w:bookmarkStart w:id="1064" w:name="_Hlk183519829"/>
            <w:r w:rsidRPr="00FF6310">
              <w:rPr>
                <w:rFonts w:asciiTheme="majorBidi" w:eastAsia="Times New Roman" w:hAnsiTheme="majorBidi" w:cstheme="majorBidi"/>
                <w:sz w:val="24"/>
                <w:szCs w:val="24"/>
                <w:highlight w:val="yellow"/>
              </w:rPr>
              <w:t xml:space="preserve">Iya. Itu ga berfungsi sebenarnya. Itu salah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w:t>
            </w:r>
            <w:r w:rsidRPr="00FF6310">
              <w:rPr>
                <w:rFonts w:asciiTheme="majorBidi" w:eastAsia="Times New Roman" w:hAnsiTheme="majorBidi" w:cstheme="majorBidi"/>
                <w:i/>
                <w:iCs/>
                <w:sz w:val="24"/>
                <w:szCs w:val="24"/>
                <w:highlight w:val="yellow"/>
              </w:rPr>
              <w:t>tch</w:t>
            </w:r>
            <w:r w:rsidRPr="00FF6310">
              <w:rPr>
                <w:rFonts w:asciiTheme="majorBidi" w:eastAsia="Times New Roman" w:hAnsiTheme="majorBidi" w:cstheme="majorBidi"/>
                <w:sz w:val="24"/>
                <w:szCs w:val="24"/>
                <w:highlight w:val="yellow"/>
              </w:rPr>
              <w:t xml:space="preserve"> salah program, karena kan kita masing-masing kalo mencelup benang, masing-masing di rumahnya. Masa kita mau bawa alat,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 xml:space="preserve"> bahan bakunya kesana lagi</w:t>
            </w:r>
            <w:bookmarkEnd w:id="1064"/>
            <w:r w:rsidR="008D1356" w:rsidRPr="008D1356">
              <w:rPr>
                <w:rFonts w:asciiTheme="majorBidi" w:eastAsia="Times New Roman" w:hAnsiTheme="majorBidi" w:cstheme="majorBidi"/>
                <w:sz w:val="24"/>
                <w:szCs w:val="24"/>
                <w:highlight w:val="yellow"/>
              </w:rPr>
              <w:t>(3)</w:t>
            </w:r>
            <w:r w:rsidR="008D1356">
              <w:rPr>
                <w:rFonts w:asciiTheme="majorBidi" w:eastAsia="Times New Roman" w:hAnsiTheme="majorBidi" w:cstheme="majorBidi"/>
                <w:sz w:val="24"/>
                <w:szCs w:val="24"/>
              </w:rPr>
              <w:t>.</w:t>
            </w:r>
          </w:p>
        </w:tc>
        <w:tc>
          <w:tcPr>
            <w:tcW w:w="2976" w:type="dxa"/>
          </w:tcPr>
          <w:p w14:paraId="3942DB04" w14:textId="77777777" w:rsidR="00122613" w:rsidRPr="00FF6310" w:rsidRDefault="00122613" w:rsidP="00122613">
            <w:pPr>
              <w:pStyle w:val="ListParagraph"/>
              <w:numPr>
                <w:ilvl w:val="0"/>
                <w:numId w:val="76"/>
              </w:numPr>
              <w:ind w:left="203" w:hanging="203"/>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IPAL dianggap tidak efektif untuk mengolah limbah pencelupan</w:t>
            </w:r>
          </w:p>
        </w:tc>
        <w:tc>
          <w:tcPr>
            <w:tcW w:w="2772" w:type="dxa"/>
          </w:tcPr>
          <w:p w14:paraId="54D8F687" w14:textId="130B563B" w:rsidR="00122613" w:rsidRPr="00FF6310" w:rsidRDefault="00122613" w:rsidP="008D1356">
            <w:pPr>
              <w:pStyle w:val="ListParagraph"/>
              <w:numPr>
                <w:ilvl w:val="0"/>
                <w:numId w:val="77"/>
              </w:numPr>
              <w:ind w:left="340"/>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Rendahnya efektivitas infrastruktur </w:t>
            </w:r>
            <w:r>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w:t>
            </w:r>
          </w:p>
        </w:tc>
      </w:tr>
      <w:tr w:rsidR="00122613" w:rsidRPr="00FF6310" w14:paraId="548E8F55" w14:textId="77777777" w:rsidTr="00245BAD">
        <w:tc>
          <w:tcPr>
            <w:tcW w:w="570" w:type="dxa"/>
          </w:tcPr>
          <w:p w14:paraId="36AEC7ED"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21.</w:t>
            </w:r>
          </w:p>
        </w:tc>
        <w:tc>
          <w:tcPr>
            <w:tcW w:w="857" w:type="dxa"/>
          </w:tcPr>
          <w:p w14:paraId="6A38AF3A"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BA74600"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7B352020" w14:textId="77777777" w:rsidR="00122613" w:rsidRPr="00FF6310" w:rsidRDefault="00122613" w:rsidP="00122613">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Ooh itu pipanya ga ditanam di bawah rumah gitu kah pak haji?</w:t>
            </w:r>
          </w:p>
        </w:tc>
        <w:tc>
          <w:tcPr>
            <w:tcW w:w="2976" w:type="dxa"/>
          </w:tcPr>
          <w:p w14:paraId="401E5952"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675575A1"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290891C4" w14:textId="77777777" w:rsidTr="00245BAD">
        <w:tc>
          <w:tcPr>
            <w:tcW w:w="570" w:type="dxa"/>
          </w:tcPr>
          <w:p w14:paraId="7C1D94A7"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22.</w:t>
            </w:r>
          </w:p>
        </w:tc>
        <w:tc>
          <w:tcPr>
            <w:tcW w:w="857" w:type="dxa"/>
          </w:tcPr>
          <w:p w14:paraId="15DCD6A3"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5422EA61"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5A8669C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Hah? Nda jelas itu. Soalnya yang pakai sekarang itu bukan </w:t>
            </w:r>
            <w:r w:rsidRPr="00FF6310">
              <w:rPr>
                <w:rFonts w:asciiTheme="majorBidi" w:eastAsia="Times New Roman" w:hAnsiTheme="majorBidi" w:cstheme="majorBidi"/>
                <w:i/>
                <w:iCs/>
                <w:sz w:val="24"/>
                <w:szCs w:val="24"/>
              </w:rPr>
              <w:t>anu</w:t>
            </w:r>
            <w:r w:rsidRPr="00FF6310">
              <w:rPr>
                <w:rFonts w:asciiTheme="majorBidi" w:eastAsia="Times New Roman" w:hAnsiTheme="majorBidi" w:cstheme="majorBidi"/>
                <w:sz w:val="24"/>
                <w:szCs w:val="24"/>
              </w:rPr>
              <w:t>, bukan, aturannya kosong itu sebenarnya. Sekarang peruntukannya nda jelas. Iya, nda jelas IPAL itu, bagi saya.</w:t>
            </w:r>
          </w:p>
        </w:tc>
        <w:tc>
          <w:tcPr>
            <w:tcW w:w="2976" w:type="dxa"/>
          </w:tcPr>
          <w:p w14:paraId="719599CA"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1339BCB1" w14:textId="77777777" w:rsidR="00122613" w:rsidRPr="00FF6310" w:rsidRDefault="00122613" w:rsidP="00122613">
            <w:pPr>
              <w:pStyle w:val="ListParagraph"/>
              <w:ind w:left="173"/>
              <w:rPr>
                <w:rFonts w:asciiTheme="majorBidi" w:eastAsia="Times New Roman" w:hAnsiTheme="majorBidi" w:cstheme="majorBidi"/>
                <w:sz w:val="24"/>
                <w:szCs w:val="24"/>
              </w:rPr>
            </w:pPr>
          </w:p>
        </w:tc>
      </w:tr>
      <w:bookmarkEnd w:id="1063"/>
      <w:tr w:rsidR="00122613" w:rsidRPr="00FF6310" w14:paraId="7380ED2F" w14:textId="77777777" w:rsidTr="00245BAD">
        <w:tc>
          <w:tcPr>
            <w:tcW w:w="570" w:type="dxa"/>
          </w:tcPr>
          <w:p w14:paraId="48CCE046"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23.</w:t>
            </w:r>
          </w:p>
        </w:tc>
        <w:tc>
          <w:tcPr>
            <w:tcW w:w="857" w:type="dxa"/>
          </w:tcPr>
          <w:p w14:paraId="76C4AF9F"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729270ED"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77033233"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pak haji buangnya langsung kemana?</w:t>
            </w:r>
          </w:p>
        </w:tc>
        <w:tc>
          <w:tcPr>
            <w:tcW w:w="2976" w:type="dxa"/>
          </w:tcPr>
          <w:p w14:paraId="50A9C357"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1BB7C157"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0B520E6E" w14:textId="77777777" w:rsidTr="00245BAD">
        <w:tc>
          <w:tcPr>
            <w:tcW w:w="570" w:type="dxa"/>
          </w:tcPr>
          <w:p w14:paraId="34182853"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24.</w:t>
            </w:r>
          </w:p>
        </w:tc>
        <w:tc>
          <w:tcPr>
            <w:tcW w:w="857" w:type="dxa"/>
          </w:tcPr>
          <w:p w14:paraId="1DCFC28F"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4667A996"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11E1BDD4" w14:textId="3F995536"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Ke sungai. Sisanya langsung buang aja(</w:t>
            </w:r>
            <w:r w:rsidR="008D1356">
              <w:rPr>
                <w:rFonts w:asciiTheme="majorBidi" w:eastAsia="Times New Roman" w:hAnsiTheme="majorBidi" w:cstheme="majorBidi"/>
                <w:sz w:val="24"/>
                <w:szCs w:val="24"/>
                <w:highlight w:val="yellow"/>
              </w:rPr>
              <w:t>4</w:t>
            </w:r>
            <w:r w:rsidRPr="00FF6310">
              <w:rPr>
                <w:rFonts w:asciiTheme="majorBidi" w:eastAsia="Times New Roman" w:hAnsiTheme="majorBidi" w:cstheme="majorBidi"/>
                <w:sz w:val="24"/>
                <w:szCs w:val="24"/>
                <w:highlight w:val="yellow"/>
              </w:rPr>
              <w:t>).</w:t>
            </w:r>
          </w:p>
        </w:tc>
        <w:tc>
          <w:tcPr>
            <w:tcW w:w="2976" w:type="dxa"/>
          </w:tcPr>
          <w:p w14:paraId="1C3C3BCB" w14:textId="77777777" w:rsidR="00122613" w:rsidRPr="00FF6310" w:rsidRDefault="00122613" w:rsidP="008D1356">
            <w:pPr>
              <w:pStyle w:val="ListParagraph"/>
              <w:numPr>
                <w:ilvl w:val="0"/>
                <w:numId w:val="77"/>
              </w:numPr>
              <w:ind w:left="323"/>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Tidak ada keluhan dari warga dan pemerintah terkait pengrajin yang membuang limbah pewarnaan benang ke sungai karena kebersihan </w:t>
            </w:r>
            <w:r w:rsidRPr="00FF6310">
              <w:rPr>
                <w:rFonts w:asciiTheme="majorBidi" w:eastAsia="Times New Roman" w:hAnsiTheme="majorBidi" w:cstheme="majorBidi"/>
                <w:sz w:val="24"/>
                <w:szCs w:val="24"/>
              </w:rPr>
              <w:lastRenderedPageBreak/>
              <w:t>di daerah tersebut juga kurang terjaga</w:t>
            </w:r>
          </w:p>
        </w:tc>
        <w:tc>
          <w:tcPr>
            <w:tcW w:w="2772" w:type="dxa"/>
          </w:tcPr>
          <w:p w14:paraId="4DCEA30D" w14:textId="4B8F3515" w:rsidR="00122613" w:rsidRPr="00FF6310" w:rsidRDefault="00122613" w:rsidP="008D1356">
            <w:pPr>
              <w:pStyle w:val="ListParagraph"/>
              <w:numPr>
                <w:ilvl w:val="0"/>
                <w:numId w:val="76"/>
              </w:numPr>
              <w:ind w:left="340"/>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Limbah pewarnaan dibuang langsung ke sungai tanpa adanya keluhan dari masyarakat dan pemerintah setempat</w:t>
            </w:r>
          </w:p>
        </w:tc>
      </w:tr>
      <w:tr w:rsidR="00122613" w:rsidRPr="00FF6310" w14:paraId="72A4DA11" w14:textId="77777777" w:rsidTr="00245BAD">
        <w:tc>
          <w:tcPr>
            <w:tcW w:w="570" w:type="dxa"/>
          </w:tcPr>
          <w:p w14:paraId="66004A3B"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25.</w:t>
            </w:r>
          </w:p>
        </w:tc>
        <w:tc>
          <w:tcPr>
            <w:tcW w:w="857" w:type="dxa"/>
          </w:tcPr>
          <w:p w14:paraId="342CA315"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F793AD1"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58D223C3" w14:textId="77777777" w:rsidR="00122613" w:rsidRPr="00FF6310" w:rsidRDefault="00122613" w:rsidP="00122613">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 xml:space="preserve">Nah, berarti tanggapan pak haji mengenai tanggung jawab pak haji nih sebagai pelaku usaha terhadap lingkungan itu gimana? Pentingkah untuk menjaganya? </w:t>
            </w:r>
          </w:p>
        </w:tc>
        <w:tc>
          <w:tcPr>
            <w:tcW w:w="2976" w:type="dxa"/>
          </w:tcPr>
          <w:p w14:paraId="10B2E6C1"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3A4B37B4"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0146071A" w14:textId="77777777" w:rsidTr="00245BAD">
        <w:tc>
          <w:tcPr>
            <w:tcW w:w="570" w:type="dxa"/>
          </w:tcPr>
          <w:p w14:paraId="394EAAA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26.</w:t>
            </w:r>
          </w:p>
        </w:tc>
        <w:tc>
          <w:tcPr>
            <w:tcW w:w="857" w:type="dxa"/>
          </w:tcPr>
          <w:p w14:paraId="19F662ED"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1C3DDACB"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0BFF562C" w14:textId="083B6A09"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Ya… kalo masalah kebersihan kita kan menjaga sama-sama. </w:t>
            </w:r>
            <w:r w:rsidRPr="00FF6310">
              <w:rPr>
                <w:rFonts w:asciiTheme="majorBidi" w:eastAsia="Times New Roman" w:hAnsiTheme="majorBidi" w:cstheme="majorBidi"/>
                <w:sz w:val="24"/>
                <w:szCs w:val="24"/>
                <w:highlight w:val="yellow"/>
              </w:rPr>
              <w:t xml:space="preserve">Kalo masalah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 limbah apa namanya.. limbah hasil pencelupan ga ada juga komplain(</w:t>
            </w:r>
            <w:r w:rsidR="008D1356">
              <w:rPr>
                <w:rFonts w:asciiTheme="majorBidi" w:eastAsia="Times New Roman" w:hAnsiTheme="majorBidi" w:cstheme="majorBidi"/>
                <w:sz w:val="24"/>
                <w:szCs w:val="24"/>
                <w:highlight w:val="yellow"/>
              </w:rPr>
              <w:t>4</w:t>
            </w:r>
            <w:r w:rsidRPr="00FF6310">
              <w:rPr>
                <w:rFonts w:asciiTheme="majorBidi" w:eastAsia="Times New Roman" w:hAnsiTheme="majorBidi" w:cstheme="majorBidi"/>
                <w:sz w:val="24"/>
                <w:szCs w:val="24"/>
                <w:highlight w:val="yellow"/>
              </w:rPr>
              <w:t>).</w:t>
            </w:r>
          </w:p>
        </w:tc>
        <w:tc>
          <w:tcPr>
            <w:tcW w:w="2976" w:type="dxa"/>
          </w:tcPr>
          <w:p w14:paraId="5D9980D8"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64F0B469"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334B3772" w14:textId="77777777" w:rsidTr="00245BAD">
        <w:tc>
          <w:tcPr>
            <w:tcW w:w="570" w:type="dxa"/>
          </w:tcPr>
          <w:p w14:paraId="768B1395"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27.</w:t>
            </w:r>
          </w:p>
        </w:tc>
        <w:tc>
          <w:tcPr>
            <w:tcW w:w="857" w:type="dxa"/>
          </w:tcPr>
          <w:p w14:paraId="507B429A"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3B6DC8C"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3937AF17"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Tapi kalo dari kelurahan gitu pak haji?</w:t>
            </w:r>
          </w:p>
        </w:tc>
        <w:tc>
          <w:tcPr>
            <w:tcW w:w="2976" w:type="dxa"/>
          </w:tcPr>
          <w:p w14:paraId="2844E318"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75C8CC1C"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1EA548F8" w14:textId="77777777" w:rsidTr="00245BAD">
        <w:tc>
          <w:tcPr>
            <w:tcW w:w="570" w:type="dxa"/>
          </w:tcPr>
          <w:p w14:paraId="679AF232"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28.</w:t>
            </w:r>
          </w:p>
        </w:tc>
        <w:tc>
          <w:tcPr>
            <w:tcW w:w="857" w:type="dxa"/>
          </w:tcPr>
          <w:p w14:paraId="3E4A4394"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420F4F52"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6062CC5C" w14:textId="6CCC1FE3" w:rsidR="00122613" w:rsidRPr="00FF6310" w:rsidRDefault="00122613" w:rsidP="00122613">
            <w:pPr>
              <w:jc w:val="both"/>
              <w:rPr>
                <w:rFonts w:asciiTheme="majorBidi" w:eastAsia="Times New Roman" w:hAnsiTheme="majorBidi" w:cstheme="majorBidi"/>
                <w:sz w:val="24"/>
                <w:szCs w:val="24"/>
              </w:rPr>
            </w:pPr>
            <w:bookmarkStart w:id="1065" w:name="_Hlk183509863"/>
            <w:r w:rsidRPr="00FF6310">
              <w:rPr>
                <w:rFonts w:asciiTheme="majorBidi" w:eastAsia="Times New Roman" w:hAnsiTheme="majorBidi" w:cstheme="majorBidi"/>
                <w:sz w:val="24"/>
                <w:szCs w:val="24"/>
                <w:highlight w:val="yellow"/>
              </w:rPr>
              <w:t>Bagaimana mau komplain, kotoran sampah aja berserakan dimana-mana (</w:t>
            </w:r>
            <w:r w:rsidR="008D1356">
              <w:rPr>
                <w:rFonts w:asciiTheme="majorBidi" w:eastAsia="Times New Roman" w:hAnsiTheme="majorBidi" w:cstheme="majorBidi"/>
                <w:sz w:val="24"/>
                <w:szCs w:val="24"/>
                <w:highlight w:val="yellow"/>
              </w:rPr>
              <w:t>4</w:t>
            </w:r>
            <w:r w:rsidRPr="00FF6310">
              <w:rPr>
                <w:rFonts w:asciiTheme="majorBidi" w:eastAsia="Times New Roman" w:hAnsiTheme="majorBidi" w:cstheme="majorBidi"/>
                <w:sz w:val="24"/>
                <w:szCs w:val="24"/>
                <w:highlight w:val="yellow"/>
              </w:rPr>
              <w:t>).</w:t>
            </w:r>
            <w:bookmarkEnd w:id="1065"/>
          </w:p>
        </w:tc>
        <w:tc>
          <w:tcPr>
            <w:tcW w:w="2976" w:type="dxa"/>
          </w:tcPr>
          <w:p w14:paraId="4946E1E1"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3F544343"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43058408" w14:textId="77777777" w:rsidTr="00245BAD">
        <w:tc>
          <w:tcPr>
            <w:tcW w:w="570" w:type="dxa"/>
          </w:tcPr>
          <w:p w14:paraId="45ED0D96"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29.</w:t>
            </w:r>
          </w:p>
        </w:tc>
        <w:tc>
          <w:tcPr>
            <w:tcW w:w="857" w:type="dxa"/>
          </w:tcPr>
          <w:p w14:paraId="322F15E0"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366F8CF"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3063ED26" w14:textId="77777777" w:rsidR="00122613" w:rsidRPr="00FF6310" w:rsidRDefault="00122613" w:rsidP="00122613">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Berarti kalo dari kelurahan ga masalah gitu ya pak haji, kalo dibuang langsung ke sungai?</w:t>
            </w:r>
          </w:p>
        </w:tc>
        <w:tc>
          <w:tcPr>
            <w:tcW w:w="2976" w:type="dxa"/>
          </w:tcPr>
          <w:p w14:paraId="048D9D61"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47DB4C28"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36983721" w14:textId="77777777" w:rsidTr="00245BAD">
        <w:tc>
          <w:tcPr>
            <w:tcW w:w="570" w:type="dxa"/>
          </w:tcPr>
          <w:p w14:paraId="45A6F728"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30.</w:t>
            </w:r>
          </w:p>
        </w:tc>
        <w:tc>
          <w:tcPr>
            <w:tcW w:w="857" w:type="dxa"/>
          </w:tcPr>
          <w:p w14:paraId="3164819D"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77CD33D5"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164A5D61" w14:textId="33C1167A" w:rsidR="00122613" w:rsidRPr="00FF6310" w:rsidRDefault="00122613" w:rsidP="00122613">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highlight w:val="yellow"/>
              </w:rPr>
              <w:t xml:space="preserve">Gaa ada,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 xml:space="preserve"> di sini..apa.. tingkat kesadaran masalah kebersihan limbah itu….minim, tch(</w:t>
            </w:r>
            <w:r w:rsidR="008D1356">
              <w:rPr>
                <w:rFonts w:asciiTheme="majorBidi" w:eastAsia="Times New Roman" w:hAnsiTheme="majorBidi" w:cstheme="majorBidi"/>
                <w:sz w:val="24"/>
                <w:szCs w:val="24"/>
                <w:highlight w:val="yellow"/>
              </w:rPr>
              <w:t>4</w:t>
            </w:r>
            <w:r w:rsidRPr="00FF6310">
              <w:rPr>
                <w:rFonts w:asciiTheme="majorBidi" w:eastAsia="Times New Roman" w:hAnsiTheme="majorBidi" w:cstheme="majorBidi"/>
                <w:sz w:val="24"/>
                <w:szCs w:val="24"/>
                <w:highlight w:val="yellow"/>
              </w:rPr>
              <w:t>).</w:t>
            </w:r>
          </w:p>
        </w:tc>
        <w:tc>
          <w:tcPr>
            <w:tcW w:w="2976" w:type="dxa"/>
          </w:tcPr>
          <w:p w14:paraId="3DED1467"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4B3475CE"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61A45436" w14:textId="77777777" w:rsidTr="00245BAD">
        <w:tc>
          <w:tcPr>
            <w:tcW w:w="570" w:type="dxa"/>
          </w:tcPr>
          <w:p w14:paraId="0887B7E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31.</w:t>
            </w:r>
          </w:p>
        </w:tc>
        <w:tc>
          <w:tcPr>
            <w:tcW w:w="857" w:type="dxa"/>
          </w:tcPr>
          <w:p w14:paraId="59A77E6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9A9DD17"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54936564"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Nah, semisal kalo nanti misalnya ada dibangun lagi IPAL di daerah sini, terus berfungsi, pak haji setuju atau ga?</w:t>
            </w:r>
          </w:p>
        </w:tc>
        <w:tc>
          <w:tcPr>
            <w:tcW w:w="2976" w:type="dxa"/>
          </w:tcPr>
          <w:p w14:paraId="35A58359"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29ACB4E4"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32BB7191" w14:textId="77777777" w:rsidTr="00245BAD">
        <w:tc>
          <w:tcPr>
            <w:tcW w:w="570" w:type="dxa"/>
          </w:tcPr>
          <w:p w14:paraId="783F7D19"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32.</w:t>
            </w:r>
          </w:p>
        </w:tc>
        <w:tc>
          <w:tcPr>
            <w:tcW w:w="857" w:type="dxa"/>
          </w:tcPr>
          <w:p w14:paraId="36AF0DF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74B85795"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5F04E391" w14:textId="2B107B8E"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Oh ga setuju saya. Mending yaa pengrajin aja dibantu bahan baku, daripada IPAL</w:t>
            </w:r>
            <w:r w:rsidRPr="00FF6310">
              <w:rPr>
                <w:rFonts w:asciiTheme="majorBidi" w:eastAsia="Times New Roman" w:hAnsiTheme="majorBidi" w:cstheme="majorBidi"/>
                <w:sz w:val="24"/>
                <w:szCs w:val="24"/>
              </w:rPr>
              <w:t xml:space="preserve"> </w:t>
            </w:r>
            <w:r w:rsidRPr="00FF6310">
              <w:rPr>
                <w:rFonts w:asciiTheme="majorBidi" w:eastAsia="Times New Roman" w:hAnsiTheme="majorBidi" w:cstheme="majorBidi"/>
                <w:sz w:val="24"/>
                <w:szCs w:val="24"/>
                <w:highlight w:val="yellow"/>
              </w:rPr>
              <w:t>bangun-bangun, namanya proyek yaa….tau sendiri lah.</w:t>
            </w:r>
            <w:r w:rsidRPr="00FF6310">
              <w:rPr>
                <w:rFonts w:asciiTheme="majorBidi" w:eastAsia="Times New Roman" w:hAnsiTheme="majorBidi" w:cstheme="majorBidi"/>
                <w:sz w:val="24"/>
                <w:szCs w:val="24"/>
              </w:rPr>
              <w:t xml:space="preserve"> </w:t>
            </w:r>
            <w:r w:rsidRPr="00FF6310">
              <w:rPr>
                <w:rFonts w:asciiTheme="majorBidi" w:eastAsia="Times New Roman" w:hAnsiTheme="majorBidi" w:cstheme="majorBidi"/>
                <w:sz w:val="24"/>
                <w:szCs w:val="24"/>
                <w:highlight w:val="yellow"/>
              </w:rPr>
              <w:t xml:space="preserve">Pemborong-pemborong itu yang banyak untung. </w:t>
            </w:r>
            <w:bookmarkStart w:id="1066" w:name="_Hlk183519485"/>
            <w:r w:rsidRPr="00FF6310">
              <w:rPr>
                <w:rFonts w:asciiTheme="majorBidi" w:eastAsia="Times New Roman" w:hAnsiTheme="majorBidi" w:cstheme="majorBidi"/>
                <w:sz w:val="24"/>
                <w:szCs w:val="24"/>
                <w:highlight w:val="yellow"/>
              </w:rPr>
              <w:t xml:space="preserve">Kalo kita ga ada juga dampaknya. Selama ada IPAL ga pernah kita apa namanya….mengadakan pencelupan di sana, jauh, masing-masing di rumah aja. Itu </w:t>
            </w:r>
            <w:r w:rsidRPr="00FF6310">
              <w:rPr>
                <w:rFonts w:asciiTheme="majorBidi" w:eastAsia="Times New Roman" w:hAnsiTheme="majorBidi" w:cstheme="majorBidi"/>
                <w:i/>
                <w:iCs/>
                <w:sz w:val="24"/>
                <w:szCs w:val="24"/>
                <w:highlight w:val="yellow"/>
              </w:rPr>
              <w:t>anu</w:t>
            </w:r>
            <w:r w:rsidRPr="00FF6310">
              <w:rPr>
                <w:rFonts w:asciiTheme="majorBidi" w:eastAsia="Times New Roman" w:hAnsiTheme="majorBidi" w:cstheme="majorBidi"/>
                <w:sz w:val="24"/>
                <w:szCs w:val="24"/>
                <w:highlight w:val="yellow"/>
              </w:rPr>
              <w:t xml:space="preserve"> aja, pemerintah programnya ga becus(</w:t>
            </w:r>
            <w:r w:rsidR="008D1356">
              <w:rPr>
                <w:rFonts w:asciiTheme="majorBidi" w:eastAsia="Times New Roman" w:hAnsiTheme="majorBidi" w:cstheme="majorBidi"/>
                <w:sz w:val="24"/>
                <w:szCs w:val="24"/>
                <w:highlight w:val="yellow"/>
              </w:rPr>
              <w:t>5</w:t>
            </w:r>
            <w:r w:rsidRPr="00FF6310">
              <w:rPr>
                <w:rFonts w:asciiTheme="majorBidi" w:eastAsia="Times New Roman" w:hAnsiTheme="majorBidi" w:cstheme="majorBidi"/>
                <w:sz w:val="24"/>
                <w:szCs w:val="24"/>
                <w:highlight w:val="yellow"/>
              </w:rPr>
              <w:t>).</w:t>
            </w:r>
            <w:bookmarkEnd w:id="1066"/>
          </w:p>
        </w:tc>
        <w:tc>
          <w:tcPr>
            <w:tcW w:w="2976" w:type="dxa"/>
          </w:tcPr>
          <w:p w14:paraId="599B1601" w14:textId="77777777" w:rsidR="00122613" w:rsidRPr="00FF6310" w:rsidRDefault="00122613" w:rsidP="008D1356">
            <w:pPr>
              <w:pStyle w:val="ListParagraph"/>
              <w:numPr>
                <w:ilvl w:val="0"/>
                <w:numId w:val="76"/>
              </w:numPr>
              <w:ind w:left="351"/>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Pengrajin tidak setuju dengan pembangunan kembali IPAL karena dianggap tidak efektif dan lebih memilih bantuan bahan baku</w:t>
            </w:r>
          </w:p>
          <w:p w14:paraId="2DA80685" w14:textId="77777777" w:rsidR="00122613" w:rsidRPr="00FF6310" w:rsidRDefault="00122613" w:rsidP="00122613">
            <w:pPr>
              <w:pStyle w:val="ListParagraph"/>
              <w:ind w:left="351"/>
              <w:jc w:val="both"/>
              <w:rPr>
                <w:rFonts w:asciiTheme="majorBidi" w:eastAsia="Times New Roman" w:hAnsiTheme="majorBidi" w:cstheme="majorBidi"/>
                <w:sz w:val="24"/>
                <w:szCs w:val="24"/>
              </w:rPr>
            </w:pPr>
          </w:p>
        </w:tc>
        <w:tc>
          <w:tcPr>
            <w:tcW w:w="2772" w:type="dxa"/>
          </w:tcPr>
          <w:p w14:paraId="220EF436" w14:textId="77777777" w:rsidR="00122613" w:rsidRPr="00FF6310" w:rsidRDefault="00122613" w:rsidP="008D1356">
            <w:pPr>
              <w:pStyle w:val="ListParagraph"/>
              <w:numPr>
                <w:ilvl w:val="0"/>
                <w:numId w:val="78"/>
              </w:numPr>
              <w:ind w:left="340"/>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Pengrajin menilai dukungan pemerintah tidak tepat sasaran dan proyek IPAL tidak memberikan manfaat nyata bagi usaha mereka</w:t>
            </w:r>
          </w:p>
        </w:tc>
      </w:tr>
      <w:tr w:rsidR="00122613" w:rsidRPr="00FF6310" w14:paraId="6BA0DCB5" w14:textId="77777777" w:rsidTr="00245BAD">
        <w:tc>
          <w:tcPr>
            <w:tcW w:w="570" w:type="dxa"/>
          </w:tcPr>
          <w:p w14:paraId="5C00991F"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33.</w:t>
            </w:r>
          </w:p>
        </w:tc>
        <w:tc>
          <w:tcPr>
            <w:tcW w:w="857" w:type="dxa"/>
          </w:tcPr>
          <w:p w14:paraId="1DFF251D"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03F7DC2"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7EC86C77" w14:textId="77777777" w:rsidR="00122613" w:rsidRPr="00FF6310" w:rsidRDefault="00122613" w:rsidP="00122613">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Berarti yang rusak IPAL-nya uda lama pak haji ya?</w:t>
            </w:r>
          </w:p>
        </w:tc>
        <w:tc>
          <w:tcPr>
            <w:tcW w:w="2976" w:type="dxa"/>
          </w:tcPr>
          <w:p w14:paraId="69F60E22"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1F8926C3"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469FC3A9" w14:textId="77777777" w:rsidTr="00245BAD">
        <w:tc>
          <w:tcPr>
            <w:tcW w:w="570" w:type="dxa"/>
          </w:tcPr>
          <w:p w14:paraId="153FEBBD"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34.</w:t>
            </w:r>
          </w:p>
        </w:tc>
        <w:tc>
          <w:tcPr>
            <w:tcW w:w="857" w:type="dxa"/>
          </w:tcPr>
          <w:p w14:paraId="50437F5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4879D41F"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04CB9217" w14:textId="29B574D8"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Gatau, IPAL itu guna apa ga, tapi ada yang menempati. Tempat sampah aja di sana(</w:t>
            </w:r>
            <w:r w:rsidR="008D1356">
              <w:rPr>
                <w:rFonts w:asciiTheme="majorBidi" w:eastAsia="Times New Roman" w:hAnsiTheme="majorBidi" w:cstheme="majorBidi"/>
                <w:sz w:val="24"/>
                <w:szCs w:val="24"/>
                <w:highlight w:val="yellow"/>
              </w:rPr>
              <w:t>5</w:t>
            </w:r>
            <w:r w:rsidRPr="00FF6310">
              <w:rPr>
                <w:rFonts w:asciiTheme="majorBidi" w:eastAsia="Times New Roman" w:hAnsiTheme="majorBidi" w:cstheme="majorBidi"/>
                <w:sz w:val="24"/>
                <w:szCs w:val="24"/>
                <w:highlight w:val="yellow"/>
              </w:rPr>
              <w:t>).</w:t>
            </w:r>
          </w:p>
        </w:tc>
        <w:tc>
          <w:tcPr>
            <w:tcW w:w="2976" w:type="dxa"/>
          </w:tcPr>
          <w:p w14:paraId="10B03441"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52D1686B"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78E9CA3F" w14:textId="77777777" w:rsidTr="00245BAD">
        <w:tc>
          <w:tcPr>
            <w:tcW w:w="570" w:type="dxa"/>
          </w:tcPr>
          <w:p w14:paraId="7A220EB8"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35.</w:t>
            </w:r>
          </w:p>
        </w:tc>
        <w:tc>
          <w:tcPr>
            <w:tcW w:w="857" w:type="dxa"/>
          </w:tcPr>
          <w:p w14:paraId="079BB15E"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7AF014D3"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675BCCE6" w14:textId="77777777" w:rsidR="00122613" w:rsidRPr="00FF6310" w:rsidRDefault="00122613" w:rsidP="00122613">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rPr>
              <w:t>Berarti ga sesuai gitu ya sama fungsinya.</w:t>
            </w:r>
          </w:p>
        </w:tc>
        <w:tc>
          <w:tcPr>
            <w:tcW w:w="2976" w:type="dxa"/>
          </w:tcPr>
          <w:p w14:paraId="47D08346"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2548E79A"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10EA5BB5" w14:textId="77777777" w:rsidTr="00245BAD">
        <w:tc>
          <w:tcPr>
            <w:tcW w:w="570" w:type="dxa"/>
          </w:tcPr>
          <w:p w14:paraId="3C00C1C8"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36.</w:t>
            </w:r>
          </w:p>
        </w:tc>
        <w:tc>
          <w:tcPr>
            <w:tcW w:w="857" w:type="dxa"/>
          </w:tcPr>
          <w:p w14:paraId="0416E8E8"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7DF1B830"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3D33F436"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Ga.</w:t>
            </w:r>
          </w:p>
        </w:tc>
        <w:tc>
          <w:tcPr>
            <w:tcW w:w="2976" w:type="dxa"/>
          </w:tcPr>
          <w:p w14:paraId="0D2C8F51"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0182C5C9"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4A749AE8" w14:textId="77777777" w:rsidTr="00245BAD">
        <w:tc>
          <w:tcPr>
            <w:tcW w:w="570" w:type="dxa"/>
          </w:tcPr>
          <w:p w14:paraId="09CCDE43"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37.</w:t>
            </w:r>
          </w:p>
        </w:tc>
        <w:tc>
          <w:tcPr>
            <w:tcW w:w="857" w:type="dxa"/>
          </w:tcPr>
          <w:p w14:paraId="13777577"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8E20C24"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42F8A239"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Tapi waktu itu saya sempat lihat peresmiannya ada dateng kayak pejabat-pejabat gitu ya?</w:t>
            </w:r>
          </w:p>
        </w:tc>
        <w:tc>
          <w:tcPr>
            <w:tcW w:w="2976" w:type="dxa"/>
          </w:tcPr>
          <w:p w14:paraId="57743E78"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218D72AA"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07009B65" w14:textId="77777777" w:rsidTr="00245BAD">
        <w:tc>
          <w:tcPr>
            <w:tcW w:w="570" w:type="dxa"/>
          </w:tcPr>
          <w:p w14:paraId="76678421"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38.</w:t>
            </w:r>
          </w:p>
        </w:tc>
        <w:tc>
          <w:tcPr>
            <w:tcW w:w="857" w:type="dxa"/>
          </w:tcPr>
          <w:p w14:paraId="7C44DB9F"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78AA69DB"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3CABE394"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Iya, pejabat di sini datang habis tu pulang. Ga jelas lagi. Itu aja, kalo pemerintah ke sini.</w:t>
            </w:r>
          </w:p>
        </w:tc>
        <w:tc>
          <w:tcPr>
            <w:tcW w:w="2976" w:type="dxa"/>
          </w:tcPr>
          <w:p w14:paraId="294689B2"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121D3ED8"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53B164B8" w14:textId="77777777" w:rsidTr="00245BAD">
        <w:tc>
          <w:tcPr>
            <w:tcW w:w="570" w:type="dxa"/>
          </w:tcPr>
          <w:p w14:paraId="3D562AA3"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39.</w:t>
            </w:r>
          </w:p>
        </w:tc>
        <w:tc>
          <w:tcPr>
            <w:tcW w:w="857" w:type="dxa"/>
          </w:tcPr>
          <w:p w14:paraId="2DAE8ADB"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C11ACA8"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6D196C3D"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misalnya untuk yang UMKM ini ada bantuan gitu ga pak haji? Misalnya untuk dukung usaha? Bantuan dana?</w:t>
            </w:r>
          </w:p>
        </w:tc>
        <w:tc>
          <w:tcPr>
            <w:tcW w:w="2976" w:type="dxa"/>
          </w:tcPr>
          <w:p w14:paraId="035A5DBE"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3CCB05FC"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3228A573" w14:textId="77777777" w:rsidTr="00245BAD">
        <w:tc>
          <w:tcPr>
            <w:tcW w:w="570" w:type="dxa"/>
          </w:tcPr>
          <w:p w14:paraId="5771CE52"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40.</w:t>
            </w:r>
          </w:p>
        </w:tc>
        <w:tc>
          <w:tcPr>
            <w:tcW w:w="857" w:type="dxa"/>
          </w:tcPr>
          <w:p w14:paraId="4404F3B5"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0D065161"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466CBBEC" w14:textId="71A7833E" w:rsidR="00122613" w:rsidRPr="00FF6310" w:rsidRDefault="00122613" w:rsidP="00122613">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highlight w:val="yellow"/>
              </w:rPr>
              <w:t>Bah.. mana ada. Omong kosong aja. Selama programnya Andi Harun aja, mana ada bantuannya ke pengrajin sarung Samarinda(</w:t>
            </w:r>
            <w:r w:rsidR="008D1356">
              <w:rPr>
                <w:rFonts w:asciiTheme="majorBidi" w:eastAsia="Times New Roman" w:hAnsiTheme="majorBidi" w:cstheme="majorBidi"/>
                <w:sz w:val="24"/>
                <w:szCs w:val="24"/>
                <w:highlight w:val="yellow"/>
              </w:rPr>
              <w:t>6</w:t>
            </w:r>
            <w:r w:rsidRPr="00FF6310">
              <w:rPr>
                <w:rFonts w:asciiTheme="majorBidi" w:eastAsia="Times New Roman" w:hAnsiTheme="majorBidi" w:cstheme="majorBidi"/>
                <w:sz w:val="24"/>
                <w:szCs w:val="24"/>
                <w:highlight w:val="yellow"/>
              </w:rPr>
              <w:t>).</w:t>
            </w:r>
          </w:p>
        </w:tc>
        <w:tc>
          <w:tcPr>
            <w:tcW w:w="2976" w:type="dxa"/>
          </w:tcPr>
          <w:p w14:paraId="547223BA" w14:textId="77777777" w:rsidR="00122613" w:rsidRPr="00FF6310" w:rsidRDefault="00122613" w:rsidP="008D1356">
            <w:pPr>
              <w:pStyle w:val="ListParagraph"/>
              <w:numPr>
                <w:ilvl w:val="0"/>
                <w:numId w:val="78"/>
              </w:numPr>
              <w:ind w:left="209" w:hanging="283"/>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Pengrajin merasa bantuan dari pemerintah tidak berdampak nyata bagi usaha mereka dan hanya bersifat simbolis </w:t>
            </w:r>
          </w:p>
        </w:tc>
        <w:tc>
          <w:tcPr>
            <w:tcW w:w="2772" w:type="dxa"/>
          </w:tcPr>
          <w:p w14:paraId="39D16BFD" w14:textId="3698EC15" w:rsidR="00122613" w:rsidRPr="00FF6310" w:rsidRDefault="00122613" w:rsidP="00460F49">
            <w:pPr>
              <w:pStyle w:val="ListParagraph"/>
              <w:numPr>
                <w:ilvl w:val="0"/>
                <w:numId w:val="79"/>
              </w:numPr>
              <w:ind w:left="340"/>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Bantuan yang selama ini diberikan pemerintah dirasa tidak sesuai dengan kebutuhan para pengrajin</w:t>
            </w:r>
          </w:p>
        </w:tc>
      </w:tr>
      <w:tr w:rsidR="00122613" w:rsidRPr="00FF6310" w14:paraId="2FB31864" w14:textId="77777777" w:rsidTr="00245BAD">
        <w:tc>
          <w:tcPr>
            <w:tcW w:w="570" w:type="dxa"/>
          </w:tcPr>
          <w:p w14:paraId="5C5FECC4"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41.</w:t>
            </w:r>
          </w:p>
        </w:tc>
        <w:tc>
          <w:tcPr>
            <w:tcW w:w="857" w:type="dxa"/>
          </w:tcPr>
          <w:p w14:paraId="670AF9B0"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B19B0A7"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139AB6BC"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Padahal ini termasuk kampung wisata ya…tapi ga ada bantuannya?</w:t>
            </w:r>
          </w:p>
        </w:tc>
        <w:tc>
          <w:tcPr>
            <w:tcW w:w="2976" w:type="dxa"/>
          </w:tcPr>
          <w:p w14:paraId="31610963"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72B1F28E"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69417BEA" w14:textId="77777777" w:rsidTr="00245BAD">
        <w:tc>
          <w:tcPr>
            <w:tcW w:w="570" w:type="dxa"/>
          </w:tcPr>
          <w:p w14:paraId="04BB6FE6"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42.</w:t>
            </w:r>
          </w:p>
        </w:tc>
        <w:tc>
          <w:tcPr>
            <w:tcW w:w="857" w:type="dxa"/>
          </w:tcPr>
          <w:p w14:paraId="25C08D8B"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6702CFCE"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71EB0885" w14:textId="2BDA33AF"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Gaa adaa. Apa itu, sedikit betul, mau dibagi berapa. Itu aja, manik aja 3 bungkus bantuannya 5 bungkus, apa artinya seratus ribu. Dari pemerintah alasannya per kelompok, mendingan tidak usah dibina. Kalo saya tuh, malas dibina pemerintah.</w:t>
            </w:r>
            <w:r w:rsidRPr="00FF6310">
              <w:rPr>
                <w:rFonts w:asciiTheme="majorBidi" w:eastAsia="Times New Roman" w:hAnsiTheme="majorBidi" w:cstheme="majorBidi"/>
                <w:sz w:val="24"/>
                <w:szCs w:val="24"/>
              </w:rPr>
              <w:t xml:space="preserve"> </w:t>
            </w:r>
            <w:r w:rsidRPr="00FF6310">
              <w:rPr>
                <w:rFonts w:asciiTheme="majorBidi" w:eastAsia="Times New Roman" w:hAnsiTheme="majorBidi" w:cstheme="majorBidi"/>
                <w:sz w:val="24"/>
                <w:szCs w:val="24"/>
                <w:highlight w:val="yellow"/>
              </w:rPr>
              <w:t>Ga pernah saya ngerasa bantuan pemerintah signifikan juga ke UMKM. Iklannya aja berkoar-koar(</w:t>
            </w:r>
            <w:r w:rsidR="008D1356">
              <w:rPr>
                <w:rFonts w:asciiTheme="majorBidi" w:eastAsia="Times New Roman" w:hAnsiTheme="majorBidi" w:cstheme="majorBidi"/>
                <w:sz w:val="24"/>
                <w:szCs w:val="24"/>
                <w:highlight w:val="yellow"/>
              </w:rPr>
              <w:t>6</w:t>
            </w:r>
            <w:r w:rsidRPr="00FF6310">
              <w:rPr>
                <w:rFonts w:asciiTheme="majorBidi" w:eastAsia="Times New Roman" w:hAnsiTheme="majorBidi" w:cstheme="majorBidi"/>
                <w:sz w:val="24"/>
                <w:szCs w:val="24"/>
                <w:highlight w:val="yellow"/>
              </w:rPr>
              <w:t>).</w:t>
            </w:r>
            <w:r w:rsidRPr="00FF6310">
              <w:rPr>
                <w:rFonts w:asciiTheme="majorBidi" w:eastAsia="Times New Roman" w:hAnsiTheme="majorBidi" w:cstheme="majorBidi"/>
                <w:sz w:val="24"/>
                <w:szCs w:val="24"/>
              </w:rPr>
              <w:t xml:space="preserve"> Sedangkan pamer-pameran aja ga pernah diajak, ya sudah. Malahan barang itu kadang mau dipinjam dinas…eh malas sudah. Saya bisa jual sendiri. Kita bisa juga berbuat tanpa dia kok. </w:t>
            </w:r>
            <w:r w:rsidRPr="00FF6310">
              <w:rPr>
                <w:rFonts w:asciiTheme="majorBidi" w:eastAsia="Times New Roman" w:hAnsiTheme="majorBidi" w:cstheme="majorBidi"/>
                <w:sz w:val="24"/>
                <w:szCs w:val="24"/>
                <w:highlight w:val="yellow"/>
              </w:rPr>
              <w:t>Ga, kadang pemerintah ini tidak ada sumbangsihnya, baru merasa membina(</w:t>
            </w:r>
            <w:r w:rsidR="008D1356">
              <w:rPr>
                <w:rFonts w:asciiTheme="majorBidi" w:eastAsia="Times New Roman" w:hAnsiTheme="majorBidi" w:cstheme="majorBidi"/>
                <w:sz w:val="24"/>
                <w:szCs w:val="24"/>
                <w:highlight w:val="yellow"/>
              </w:rPr>
              <w:t>6</w:t>
            </w:r>
            <w:r w:rsidRPr="00FF6310">
              <w:rPr>
                <w:rFonts w:asciiTheme="majorBidi" w:eastAsia="Times New Roman" w:hAnsiTheme="majorBidi" w:cstheme="majorBidi"/>
                <w:sz w:val="24"/>
                <w:szCs w:val="24"/>
                <w:highlight w:val="yellow"/>
              </w:rPr>
              <w:t>).</w:t>
            </w:r>
          </w:p>
        </w:tc>
        <w:tc>
          <w:tcPr>
            <w:tcW w:w="2976" w:type="dxa"/>
          </w:tcPr>
          <w:p w14:paraId="60B2CBBA"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463E90B0"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3A00ECF5" w14:textId="77777777" w:rsidTr="00245BAD">
        <w:tc>
          <w:tcPr>
            <w:tcW w:w="570" w:type="dxa"/>
          </w:tcPr>
          <w:p w14:paraId="103BA0E5"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43.</w:t>
            </w:r>
          </w:p>
        </w:tc>
        <w:tc>
          <w:tcPr>
            <w:tcW w:w="857" w:type="dxa"/>
          </w:tcPr>
          <w:p w14:paraId="5A981F59"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8F76EFA"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676937E5"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Berarti uda sering ya pak haji, pemerintah datang kesini?</w:t>
            </w:r>
          </w:p>
        </w:tc>
        <w:tc>
          <w:tcPr>
            <w:tcW w:w="2976" w:type="dxa"/>
          </w:tcPr>
          <w:p w14:paraId="4A924C8B"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698F501A" w14:textId="77777777" w:rsidR="00122613" w:rsidRPr="00FF6310" w:rsidRDefault="00122613" w:rsidP="00122613">
            <w:pPr>
              <w:pStyle w:val="ListParagraph"/>
              <w:ind w:left="173"/>
              <w:rPr>
                <w:rFonts w:asciiTheme="majorBidi" w:eastAsia="Times New Roman" w:hAnsiTheme="majorBidi" w:cstheme="majorBidi"/>
                <w:sz w:val="24"/>
                <w:szCs w:val="24"/>
              </w:rPr>
            </w:pPr>
          </w:p>
        </w:tc>
      </w:tr>
      <w:tr w:rsidR="00122613" w:rsidRPr="00FF6310" w14:paraId="3C017CB4" w14:textId="77777777" w:rsidTr="00245BAD">
        <w:tc>
          <w:tcPr>
            <w:tcW w:w="570" w:type="dxa"/>
          </w:tcPr>
          <w:p w14:paraId="508F41FA"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44.</w:t>
            </w:r>
          </w:p>
        </w:tc>
        <w:tc>
          <w:tcPr>
            <w:tcW w:w="857" w:type="dxa"/>
          </w:tcPr>
          <w:p w14:paraId="22E2FEE5" w14:textId="77777777" w:rsidR="00122613" w:rsidRPr="00FF6310"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79596051" w14:textId="77777777" w:rsidR="00122613" w:rsidRPr="00FF6310" w:rsidRDefault="00122613" w:rsidP="00122613">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653" w:type="dxa"/>
          </w:tcPr>
          <w:p w14:paraId="13D688CB" w14:textId="55BB2177" w:rsidR="00122613" w:rsidRDefault="00122613" w:rsidP="00122613">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Beh, sering datang. Apalagi kalo survey, ga ada juga hasil yang kita dapat, percuma aja. Jangan lah bantuan untuk bahan baku aja mana ada. Paling cuman pelatihan, dikasih uang lima puluh ribu, seratus. Ah, miskin betul(</w:t>
            </w:r>
            <w:r w:rsidR="008D1356">
              <w:rPr>
                <w:rFonts w:asciiTheme="majorBidi" w:eastAsia="Times New Roman" w:hAnsiTheme="majorBidi" w:cstheme="majorBidi"/>
                <w:sz w:val="24"/>
                <w:szCs w:val="24"/>
                <w:highlight w:val="yellow"/>
              </w:rPr>
              <w:t>6</w:t>
            </w:r>
            <w:r w:rsidRPr="00FF6310">
              <w:rPr>
                <w:rFonts w:asciiTheme="majorBidi" w:eastAsia="Times New Roman" w:hAnsiTheme="majorBidi" w:cstheme="majorBidi"/>
                <w:sz w:val="24"/>
                <w:szCs w:val="24"/>
                <w:highlight w:val="yellow"/>
              </w:rPr>
              <w:t>).</w:t>
            </w:r>
          </w:p>
          <w:p w14:paraId="74D10E6A" w14:textId="77777777" w:rsidR="00122613" w:rsidRPr="00FF6310" w:rsidRDefault="00122613" w:rsidP="00122613">
            <w:pPr>
              <w:jc w:val="both"/>
              <w:rPr>
                <w:rFonts w:asciiTheme="majorBidi" w:eastAsia="Times New Roman" w:hAnsiTheme="majorBidi" w:cstheme="majorBidi"/>
                <w:sz w:val="24"/>
                <w:szCs w:val="24"/>
              </w:rPr>
            </w:pPr>
          </w:p>
        </w:tc>
        <w:tc>
          <w:tcPr>
            <w:tcW w:w="2976" w:type="dxa"/>
          </w:tcPr>
          <w:p w14:paraId="1322F69D" w14:textId="77777777" w:rsidR="00122613" w:rsidRPr="00FF6310" w:rsidRDefault="00122613" w:rsidP="00122613">
            <w:pPr>
              <w:pStyle w:val="ListParagraph"/>
              <w:ind w:left="323"/>
              <w:jc w:val="both"/>
              <w:rPr>
                <w:rFonts w:asciiTheme="majorBidi" w:eastAsia="Times New Roman" w:hAnsiTheme="majorBidi" w:cstheme="majorBidi"/>
                <w:sz w:val="24"/>
                <w:szCs w:val="24"/>
              </w:rPr>
            </w:pPr>
          </w:p>
        </w:tc>
        <w:tc>
          <w:tcPr>
            <w:tcW w:w="2772" w:type="dxa"/>
          </w:tcPr>
          <w:p w14:paraId="3F5BB37C" w14:textId="77777777" w:rsidR="00122613" w:rsidRPr="00FF6310" w:rsidRDefault="00122613" w:rsidP="00122613">
            <w:pPr>
              <w:pStyle w:val="ListParagraph"/>
              <w:ind w:left="173"/>
              <w:rPr>
                <w:rFonts w:asciiTheme="majorBidi" w:eastAsia="Times New Roman" w:hAnsiTheme="majorBidi" w:cstheme="majorBidi"/>
                <w:sz w:val="24"/>
                <w:szCs w:val="24"/>
              </w:rPr>
            </w:pPr>
          </w:p>
        </w:tc>
      </w:tr>
    </w:tbl>
    <w:p w14:paraId="16DEB353" w14:textId="537186A2" w:rsidR="009D7527" w:rsidRPr="009D7527" w:rsidRDefault="009D7527" w:rsidP="009D7527">
      <w:pPr>
        <w:tabs>
          <w:tab w:val="left" w:pos="4740"/>
        </w:tabs>
        <w:rPr>
          <w:rFonts w:asciiTheme="majorBidi" w:eastAsia="Times New Roman" w:hAnsiTheme="majorBidi" w:cstheme="majorBidi"/>
          <w:sz w:val="24"/>
          <w:szCs w:val="24"/>
        </w:rPr>
        <w:sectPr w:rsidR="009D7527" w:rsidRPr="009D7527" w:rsidSect="009D7527">
          <w:pgSz w:w="16839" w:h="11907" w:orient="landscape" w:code="9"/>
          <w:pgMar w:top="1440" w:right="1440" w:bottom="1440" w:left="1440" w:header="709" w:footer="709" w:gutter="0"/>
          <w:cols w:space="708"/>
          <w:titlePg/>
          <w:docGrid w:linePitch="360"/>
        </w:sectPr>
      </w:pPr>
    </w:p>
    <w:p w14:paraId="06049742" w14:textId="77777777" w:rsidR="004033BB" w:rsidRDefault="004033BB" w:rsidP="00091A5F">
      <w:pPr>
        <w:tabs>
          <w:tab w:val="left" w:pos="2713"/>
          <w:tab w:val="left" w:pos="3098"/>
        </w:tabs>
        <w:spacing w:after="0" w:line="240" w:lineRule="auto"/>
        <w:rPr>
          <w:rFonts w:asciiTheme="majorBidi" w:eastAsia="Times New Roman" w:hAnsiTheme="majorBidi" w:cstheme="majorBidi"/>
          <w:b/>
          <w:bCs/>
          <w:sz w:val="24"/>
          <w:szCs w:val="24"/>
        </w:rPr>
        <w:sectPr w:rsidR="004033BB" w:rsidSect="00091A5F">
          <w:type w:val="continuous"/>
          <w:pgSz w:w="16839" w:h="11907" w:orient="landscape" w:code="9"/>
          <w:pgMar w:top="1440" w:right="1440" w:bottom="1440" w:left="1440" w:header="708" w:footer="708" w:gutter="0"/>
          <w:cols w:space="708"/>
          <w:titlePg/>
          <w:docGrid w:linePitch="360"/>
        </w:sectPr>
      </w:pPr>
    </w:p>
    <w:p w14:paraId="7AB61FCE" w14:textId="77777777" w:rsidR="00AF235E" w:rsidRDefault="00AF235E" w:rsidP="00091A5F">
      <w:pPr>
        <w:spacing w:after="0" w:line="240" w:lineRule="auto"/>
        <w:rPr>
          <w:rFonts w:asciiTheme="majorBidi" w:hAnsiTheme="majorBidi" w:cstheme="majorBidi"/>
          <w:b/>
          <w:bCs/>
          <w:sz w:val="24"/>
          <w:szCs w:val="24"/>
        </w:rPr>
        <w:sectPr w:rsidR="00AF235E" w:rsidSect="004033BB">
          <w:type w:val="continuous"/>
          <w:pgSz w:w="16839" w:h="11907" w:orient="landscape" w:code="9"/>
          <w:pgMar w:top="1440" w:right="1440" w:bottom="1440" w:left="1440" w:header="708" w:footer="708" w:gutter="0"/>
          <w:cols w:space="708"/>
          <w:titlePg/>
          <w:docGrid w:linePitch="360"/>
        </w:sectPr>
      </w:pPr>
    </w:p>
    <w:p w14:paraId="5D42E20E" w14:textId="77777777" w:rsidR="00091A5F" w:rsidRDefault="00091A5F" w:rsidP="00297D93">
      <w:pPr>
        <w:tabs>
          <w:tab w:val="left" w:pos="5670"/>
        </w:tabs>
        <w:spacing w:line="240" w:lineRule="auto"/>
        <w:rPr>
          <w:rFonts w:asciiTheme="majorBidi" w:hAnsiTheme="majorBidi" w:cstheme="majorBidi"/>
          <w:b/>
          <w:bCs/>
          <w:sz w:val="24"/>
          <w:szCs w:val="24"/>
        </w:rPr>
        <w:sectPr w:rsidR="00091A5F" w:rsidSect="004033BB">
          <w:type w:val="continuous"/>
          <w:pgSz w:w="16839" w:h="11907" w:orient="landscape" w:code="9"/>
          <w:pgMar w:top="1440" w:right="1440" w:bottom="1440" w:left="1440" w:header="708" w:footer="708" w:gutter="0"/>
          <w:cols w:space="708"/>
          <w:titlePg/>
          <w:docGrid w:linePitch="360"/>
        </w:sectPr>
      </w:pPr>
    </w:p>
    <w:p w14:paraId="47C3EEDF" w14:textId="36A63090" w:rsidR="00C40CE9" w:rsidRPr="00C40CE9" w:rsidRDefault="00C40CE9" w:rsidP="00C40CE9">
      <w:pPr>
        <w:keepNext/>
        <w:tabs>
          <w:tab w:val="left" w:pos="2713"/>
          <w:tab w:val="left" w:pos="3098"/>
        </w:tabs>
        <w:spacing w:after="0" w:line="480" w:lineRule="auto"/>
        <w:jc w:val="center"/>
        <w:rPr>
          <w:rFonts w:asciiTheme="majorBidi" w:eastAsia="Times New Roman" w:hAnsiTheme="majorBidi" w:cstheme="majorBidi"/>
          <w:b/>
          <w:bCs/>
          <w:sz w:val="24"/>
          <w:szCs w:val="24"/>
        </w:rPr>
      </w:pPr>
      <w:bookmarkStart w:id="1067" w:name="_Toc203066634"/>
      <w:r w:rsidRPr="00C40CE9">
        <w:rPr>
          <w:rFonts w:ascii="Times New Roman" w:hAnsi="Times New Roman" w:cs="Times New Roman"/>
          <w:b/>
          <w:bCs/>
          <w:sz w:val="24"/>
          <w:szCs w:val="24"/>
        </w:rPr>
        <w:lastRenderedPageBreak/>
        <w:t xml:space="preserve">Lampiran </w:t>
      </w:r>
      <w:r w:rsidRPr="00C40CE9">
        <w:rPr>
          <w:rFonts w:ascii="Times New Roman" w:hAnsi="Times New Roman" w:cs="Times New Roman"/>
          <w:b/>
          <w:bCs/>
          <w:sz w:val="24"/>
          <w:szCs w:val="24"/>
        </w:rPr>
        <w:fldChar w:fldCharType="begin"/>
      </w:r>
      <w:r w:rsidRPr="00C40CE9">
        <w:rPr>
          <w:rFonts w:ascii="Times New Roman" w:hAnsi="Times New Roman" w:cs="Times New Roman"/>
          <w:b/>
          <w:bCs/>
          <w:sz w:val="24"/>
          <w:szCs w:val="24"/>
        </w:rPr>
        <w:instrText xml:space="preserve"> SEQ Lampiran \* ARABIC </w:instrText>
      </w:r>
      <w:r w:rsidRPr="00C40CE9">
        <w:rPr>
          <w:rFonts w:ascii="Times New Roman" w:hAnsi="Times New Roman" w:cs="Times New Roman"/>
          <w:b/>
          <w:bCs/>
          <w:sz w:val="24"/>
          <w:szCs w:val="24"/>
        </w:rPr>
        <w:fldChar w:fldCharType="separate"/>
      </w:r>
      <w:r w:rsidR="000F1074">
        <w:rPr>
          <w:rFonts w:ascii="Times New Roman" w:hAnsi="Times New Roman" w:cs="Times New Roman"/>
          <w:b/>
          <w:bCs/>
          <w:noProof/>
          <w:sz w:val="24"/>
          <w:szCs w:val="24"/>
        </w:rPr>
        <w:t>7</w:t>
      </w:r>
      <w:r w:rsidRPr="00C40CE9">
        <w:rPr>
          <w:rFonts w:ascii="Times New Roman" w:hAnsi="Times New Roman" w:cs="Times New Roman"/>
          <w:b/>
          <w:bCs/>
          <w:sz w:val="24"/>
          <w:szCs w:val="24"/>
        </w:rPr>
        <w:fldChar w:fldCharType="end"/>
      </w:r>
      <w:r>
        <w:rPr>
          <w:b/>
          <w:bCs/>
        </w:rPr>
        <w:t xml:space="preserve"> </w:t>
      </w:r>
      <w:r w:rsidR="005E6B8B" w:rsidRPr="00C40CE9">
        <w:rPr>
          <w:rFonts w:asciiTheme="majorBidi" w:eastAsia="Times New Roman" w:hAnsiTheme="majorBidi" w:cstheme="majorBidi"/>
          <w:b/>
          <w:bCs/>
          <w:sz w:val="24"/>
          <w:szCs w:val="24"/>
        </w:rPr>
        <w:t>Kategori</w:t>
      </w:r>
      <w:r w:rsidR="005E6B8B" w:rsidRPr="00472320">
        <w:rPr>
          <w:rFonts w:asciiTheme="majorBidi" w:eastAsia="Times New Roman" w:hAnsiTheme="majorBidi" w:cstheme="majorBidi"/>
          <w:b/>
          <w:bCs/>
          <w:sz w:val="24"/>
          <w:szCs w:val="24"/>
        </w:rPr>
        <w:t xml:space="preserve"> dan Tematisa</w:t>
      </w:r>
      <w:r w:rsidR="005E6B8B">
        <w:rPr>
          <w:rFonts w:asciiTheme="majorBidi" w:eastAsia="Times New Roman" w:hAnsiTheme="majorBidi" w:cstheme="majorBidi"/>
          <w:b/>
          <w:bCs/>
          <w:sz w:val="24"/>
          <w:szCs w:val="24"/>
        </w:rPr>
        <w:t>si Informan 2, Wawancara Pertama</w:t>
      </w:r>
      <w:bookmarkEnd w:id="1067"/>
    </w:p>
    <w:tbl>
      <w:tblPr>
        <w:tblStyle w:val="TableGrid"/>
        <w:tblW w:w="14318" w:type="dxa"/>
        <w:tblInd w:w="-176" w:type="dxa"/>
        <w:tblLook w:val="04A0" w:firstRow="1" w:lastRow="0" w:firstColumn="1" w:lastColumn="0" w:noHBand="0" w:noVBand="1"/>
      </w:tblPr>
      <w:tblGrid>
        <w:gridCol w:w="5558"/>
        <w:gridCol w:w="4252"/>
        <w:gridCol w:w="2382"/>
        <w:gridCol w:w="2126"/>
      </w:tblGrid>
      <w:tr w:rsidR="00AE5DEE" w:rsidRPr="00FF6310" w14:paraId="60E47FD0" w14:textId="77777777" w:rsidTr="00245BAD">
        <w:trPr>
          <w:tblHeader/>
        </w:trPr>
        <w:tc>
          <w:tcPr>
            <w:tcW w:w="5558" w:type="dxa"/>
          </w:tcPr>
          <w:p w14:paraId="53E3EC88" w14:textId="77777777" w:rsidR="00AE5DEE" w:rsidRPr="00FF6310" w:rsidRDefault="00AE5DEE" w:rsidP="00245BAD">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Kode</w:t>
            </w:r>
          </w:p>
        </w:tc>
        <w:tc>
          <w:tcPr>
            <w:tcW w:w="4252" w:type="dxa"/>
          </w:tcPr>
          <w:p w14:paraId="69F611D8" w14:textId="77777777" w:rsidR="00AE5DEE" w:rsidRPr="00FF6310" w:rsidRDefault="00AE5DEE" w:rsidP="00245BAD">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Ide Pokok</w:t>
            </w:r>
          </w:p>
        </w:tc>
        <w:tc>
          <w:tcPr>
            <w:tcW w:w="2382" w:type="dxa"/>
          </w:tcPr>
          <w:p w14:paraId="20176FA6" w14:textId="77777777" w:rsidR="00AE5DEE" w:rsidRPr="00FF6310" w:rsidRDefault="00AE5DEE" w:rsidP="00245BAD">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Kategori</w:t>
            </w:r>
          </w:p>
        </w:tc>
        <w:tc>
          <w:tcPr>
            <w:tcW w:w="2126" w:type="dxa"/>
          </w:tcPr>
          <w:p w14:paraId="3E230786" w14:textId="77777777" w:rsidR="00AE5DEE" w:rsidRPr="00FF6310" w:rsidRDefault="00AE5DEE" w:rsidP="00245BAD">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Tematisasi</w:t>
            </w:r>
          </w:p>
        </w:tc>
      </w:tr>
      <w:tr w:rsidR="00AE5DEE" w:rsidRPr="00FF6310" w14:paraId="13CFE62F" w14:textId="77777777" w:rsidTr="00245BAD">
        <w:trPr>
          <w:tblHeader/>
        </w:trPr>
        <w:tc>
          <w:tcPr>
            <w:tcW w:w="5558" w:type="dxa"/>
          </w:tcPr>
          <w:p w14:paraId="45C70335" w14:textId="77777777" w:rsidR="00AE5DEE" w:rsidRPr="00C746FA" w:rsidRDefault="00AE5DEE">
            <w:pPr>
              <w:pStyle w:val="ListParagraph"/>
              <w:numPr>
                <w:ilvl w:val="0"/>
                <w:numId w:val="57"/>
              </w:numPr>
              <w:tabs>
                <w:tab w:val="left" w:pos="2713"/>
                <w:tab w:val="left" w:pos="3098"/>
              </w:tabs>
              <w:ind w:left="351"/>
              <w:jc w:val="both"/>
              <w:rPr>
                <w:rFonts w:asciiTheme="majorBidi" w:eastAsia="Times New Roman" w:hAnsiTheme="majorBidi" w:cstheme="majorBidi"/>
                <w:sz w:val="24"/>
                <w:szCs w:val="24"/>
              </w:rPr>
            </w:pPr>
            <w:r w:rsidRPr="00C746FA">
              <w:rPr>
                <w:rFonts w:asciiTheme="majorBidi" w:eastAsia="Times New Roman" w:hAnsiTheme="majorBidi" w:cstheme="majorBidi"/>
                <w:sz w:val="24"/>
                <w:szCs w:val="24"/>
              </w:rPr>
              <w:t>Pewarna sintetis menghasilkan warna yang lebih terang dan tahan lama</w:t>
            </w:r>
          </w:p>
        </w:tc>
        <w:tc>
          <w:tcPr>
            <w:tcW w:w="4252" w:type="dxa"/>
          </w:tcPr>
          <w:p w14:paraId="7ED2EDEE" w14:textId="77777777" w:rsidR="00AE5DEE" w:rsidRPr="00FF6310" w:rsidRDefault="00AE5DEE" w:rsidP="00245BAD">
            <w:pPr>
              <w:tabs>
                <w:tab w:val="left" w:pos="2713"/>
                <w:tab w:val="left" w:pos="3098"/>
              </w:tabs>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Menggunakan pewarna sintetis karena lebih terang dan tahan lama</w:t>
            </w:r>
          </w:p>
        </w:tc>
        <w:tc>
          <w:tcPr>
            <w:tcW w:w="2382" w:type="dxa"/>
          </w:tcPr>
          <w:p w14:paraId="7CFEAFF4" w14:textId="77777777" w:rsidR="00AE5DEE" w:rsidRPr="00FF6310" w:rsidRDefault="00AE5DEE" w:rsidP="00245BAD">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Peggunaan bahan pewarna</w:t>
            </w:r>
          </w:p>
        </w:tc>
        <w:tc>
          <w:tcPr>
            <w:tcW w:w="2126" w:type="dxa"/>
          </w:tcPr>
          <w:p w14:paraId="51B12471" w14:textId="50A55540" w:rsidR="00AE5DEE" w:rsidRPr="00FF6310" w:rsidRDefault="00DC077C" w:rsidP="00245BAD">
            <w:pPr>
              <w:tabs>
                <w:tab w:val="left" w:pos="2713"/>
                <w:tab w:val="left" w:pos="3098"/>
              </w:tabs>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t>Akuntansi bebas nilai</w:t>
            </w:r>
          </w:p>
        </w:tc>
      </w:tr>
      <w:tr w:rsidR="00AE5DEE" w:rsidRPr="00FF6310" w14:paraId="73834C8E" w14:textId="77777777" w:rsidTr="00245BAD">
        <w:trPr>
          <w:tblHeader/>
        </w:trPr>
        <w:tc>
          <w:tcPr>
            <w:tcW w:w="5558" w:type="dxa"/>
          </w:tcPr>
          <w:p w14:paraId="29BE5877" w14:textId="48D666EB" w:rsidR="00AE5DEE" w:rsidRPr="00C746FA" w:rsidRDefault="00AE5DEE">
            <w:pPr>
              <w:pStyle w:val="ListParagraph"/>
              <w:numPr>
                <w:ilvl w:val="0"/>
                <w:numId w:val="57"/>
              </w:numPr>
              <w:tabs>
                <w:tab w:val="left" w:pos="2713"/>
                <w:tab w:val="left" w:pos="3098"/>
              </w:tabs>
              <w:ind w:left="351"/>
              <w:jc w:val="both"/>
              <w:rPr>
                <w:rFonts w:asciiTheme="majorBidi" w:eastAsia="Times New Roman" w:hAnsiTheme="majorBidi" w:cstheme="majorBidi"/>
                <w:sz w:val="24"/>
                <w:szCs w:val="24"/>
              </w:rPr>
            </w:pPr>
            <w:r w:rsidRPr="00C746FA">
              <w:rPr>
                <w:rFonts w:asciiTheme="majorBidi" w:eastAsia="Times New Roman" w:hAnsiTheme="majorBidi" w:cstheme="majorBidi"/>
                <w:sz w:val="24"/>
                <w:szCs w:val="24"/>
              </w:rPr>
              <w:t xml:space="preserve">Menganggap </w:t>
            </w:r>
            <w:r w:rsidR="00CA0F68">
              <w:rPr>
                <w:rFonts w:asciiTheme="majorBidi" w:eastAsia="Times New Roman" w:hAnsiTheme="majorBidi" w:cstheme="majorBidi"/>
                <w:sz w:val="24"/>
                <w:szCs w:val="24"/>
              </w:rPr>
              <w:t>pengolahan</w:t>
            </w:r>
            <w:r w:rsidRPr="00C746FA">
              <w:rPr>
                <w:rFonts w:asciiTheme="majorBidi" w:eastAsia="Times New Roman" w:hAnsiTheme="majorBidi" w:cstheme="majorBidi"/>
                <w:sz w:val="24"/>
                <w:szCs w:val="24"/>
              </w:rPr>
              <w:t xml:space="preserve"> limbah tidak begitu penting karena tidak mengetahui dampaknya</w:t>
            </w:r>
          </w:p>
        </w:tc>
        <w:tc>
          <w:tcPr>
            <w:tcW w:w="4252" w:type="dxa"/>
          </w:tcPr>
          <w:p w14:paraId="06549A56" w14:textId="77777777" w:rsidR="00AE5DEE" w:rsidRPr="00FF6310" w:rsidRDefault="00AE5DEE" w:rsidP="00245BAD">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Tidak mengetahui dampak limbah sehingga tidak mengolahnya</w:t>
            </w:r>
          </w:p>
        </w:tc>
        <w:tc>
          <w:tcPr>
            <w:tcW w:w="2382" w:type="dxa"/>
          </w:tcPr>
          <w:p w14:paraId="76B18531" w14:textId="77777777" w:rsidR="00AE5DEE" w:rsidRPr="00FF6310" w:rsidRDefault="00AE5DEE" w:rsidP="00245BAD">
            <w:pPr>
              <w:rPr>
                <w:rFonts w:ascii="Times New Roman" w:hAnsi="Times New Roman" w:cs="Times New Roman"/>
                <w:sz w:val="24"/>
                <w:szCs w:val="24"/>
              </w:rPr>
            </w:pPr>
            <w:r w:rsidRPr="00FF6310">
              <w:rPr>
                <w:rFonts w:ascii="Times New Roman" w:hAnsi="Times New Roman" w:cs="Times New Roman"/>
                <w:sz w:val="24"/>
                <w:szCs w:val="24"/>
              </w:rPr>
              <w:t>Minimnya pengetahuan mengenai pengolahan limbah</w:t>
            </w:r>
          </w:p>
        </w:tc>
        <w:tc>
          <w:tcPr>
            <w:tcW w:w="2126" w:type="dxa"/>
          </w:tcPr>
          <w:p w14:paraId="134FB299" w14:textId="5354FE94" w:rsidR="00AE5DEE" w:rsidRPr="00FF6310" w:rsidRDefault="00DC077C"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Benang tak tersulam wawasan</w:t>
            </w:r>
          </w:p>
        </w:tc>
      </w:tr>
      <w:tr w:rsidR="00AE5DEE" w:rsidRPr="00FF6310" w14:paraId="3ACF5080" w14:textId="77777777" w:rsidTr="00245BAD">
        <w:trPr>
          <w:tblHeader/>
        </w:trPr>
        <w:tc>
          <w:tcPr>
            <w:tcW w:w="5558" w:type="dxa"/>
          </w:tcPr>
          <w:p w14:paraId="0F1CCD8A" w14:textId="77777777" w:rsidR="00AE5DEE" w:rsidRPr="00C746FA" w:rsidRDefault="00AE5DEE">
            <w:pPr>
              <w:pStyle w:val="ListParagraph"/>
              <w:numPr>
                <w:ilvl w:val="0"/>
                <w:numId w:val="57"/>
              </w:numPr>
              <w:tabs>
                <w:tab w:val="left" w:pos="2713"/>
                <w:tab w:val="left" w:pos="3098"/>
              </w:tabs>
              <w:ind w:left="351"/>
              <w:jc w:val="both"/>
              <w:rPr>
                <w:rFonts w:asciiTheme="majorBidi" w:eastAsia="Times New Roman" w:hAnsiTheme="majorBidi" w:cstheme="majorBidi"/>
                <w:sz w:val="24"/>
                <w:szCs w:val="24"/>
              </w:rPr>
            </w:pPr>
            <w:r w:rsidRPr="00C746FA">
              <w:rPr>
                <w:rFonts w:asciiTheme="majorBidi" w:eastAsia="Times New Roman" w:hAnsiTheme="majorBidi" w:cstheme="majorBidi"/>
                <w:sz w:val="24"/>
                <w:szCs w:val="24"/>
              </w:rPr>
              <w:t>IPAL dianggap tidak efektif untuk mengolah limbah pencelupan</w:t>
            </w:r>
          </w:p>
        </w:tc>
        <w:tc>
          <w:tcPr>
            <w:tcW w:w="4252" w:type="dxa"/>
          </w:tcPr>
          <w:p w14:paraId="5F05D49D" w14:textId="327B835E" w:rsidR="00AE5DEE" w:rsidRPr="00FF6310" w:rsidRDefault="00AE5DEE" w:rsidP="00245BAD">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 xml:space="preserve">Rendahnya efektivitas infrastruktur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w:t>
            </w:r>
          </w:p>
        </w:tc>
        <w:tc>
          <w:tcPr>
            <w:tcW w:w="2382" w:type="dxa"/>
          </w:tcPr>
          <w:p w14:paraId="7DBA6EB0" w14:textId="38D607C3" w:rsidR="00AE5DEE" w:rsidRPr="00FF6310" w:rsidRDefault="00AE5DEE" w:rsidP="00245BAD">
            <w:pPr>
              <w:tabs>
                <w:tab w:val="left" w:pos="2713"/>
                <w:tab w:val="left" w:pos="3098"/>
              </w:tabs>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Ketidakefektifa</w:t>
            </w:r>
            <w:r>
              <w:rPr>
                <w:rFonts w:asciiTheme="majorBidi" w:eastAsia="Times New Roman" w:hAnsiTheme="majorBidi" w:cstheme="majorBidi"/>
                <w:sz w:val="24"/>
                <w:szCs w:val="24"/>
              </w:rPr>
              <w:t>n bantuan</w:t>
            </w:r>
            <w:r w:rsidRPr="00FF6310">
              <w:rPr>
                <w:rFonts w:asciiTheme="majorBidi" w:eastAsia="Times New Roman" w:hAnsiTheme="majorBidi" w:cstheme="majorBidi"/>
                <w:sz w:val="24"/>
                <w:szCs w:val="24"/>
              </w:rPr>
              <w:t xml:space="preserve"> sarana yang ada </w:t>
            </w:r>
          </w:p>
        </w:tc>
        <w:tc>
          <w:tcPr>
            <w:tcW w:w="2126" w:type="dxa"/>
          </w:tcPr>
          <w:p w14:paraId="7435461A" w14:textId="5003FA76" w:rsidR="00AE5DEE" w:rsidRPr="00FF6310" w:rsidRDefault="00DC077C" w:rsidP="00245BAD">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r w:rsidR="00AE5DEE" w:rsidRPr="00FF6310" w14:paraId="37682AFC" w14:textId="77777777" w:rsidTr="00245BAD">
        <w:trPr>
          <w:tblHeader/>
        </w:trPr>
        <w:tc>
          <w:tcPr>
            <w:tcW w:w="5558" w:type="dxa"/>
          </w:tcPr>
          <w:p w14:paraId="3E501E7C" w14:textId="77777777" w:rsidR="00AE5DEE" w:rsidRPr="00C746FA" w:rsidRDefault="00AE5DEE">
            <w:pPr>
              <w:pStyle w:val="ListParagraph"/>
              <w:numPr>
                <w:ilvl w:val="0"/>
                <w:numId w:val="57"/>
              </w:numPr>
              <w:tabs>
                <w:tab w:val="left" w:pos="2713"/>
                <w:tab w:val="left" w:pos="3098"/>
              </w:tabs>
              <w:ind w:left="351"/>
              <w:jc w:val="both"/>
              <w:rPr>
                <w:rFonts w:asciiTheme="majorBidi" w:eastAsia="Times New Roman" w:hAnsiTheme="majorBidi" w:cstheme="majorBidi"/>
                <w:sz w:val="24"/>
                <w:szCs w:val="24"/>
              </w:rPr>
            </w:pPr>
            <w:r w:rsidRPr="00C746FA">
              <w:rPr>
                <w:rFonts w:asciiTheme="majorBidi" w:eastAsia="Times New Roman" w:hAnsiTheme="majorBidi" w:cstheme="majorBidi"/>
                <w:sz w:val="24"/>
                <w:szCs w:val="24"/>
              </w:rPr>
              <w:t>Tidak ada keluhan dari warga dan pemerintah terkait pengrajin yang membuang limbah pewarnaan benang ke sungai karena kebersihan di daerah tersebut juga kurang terjaga</w:t>
            </w:r>
          </w:p>
        </w:tc>
        <w:tc>
          <w:tcPr>
            <w:tcW w:w="4252" w:type="dxa"/>
          </w:tcPr>
          <w:p w14:paraId="22AE48AD" w14:textId="77777777" w:rsidR="00AE5DEE" w:rsidRPr="00FF6310" w:rsidRDefault="00AE5DEE" w:rsidP="00245BAD">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Limbah pewarnaan dibuang langsung ke sungai tanpa adanya keluhan dari masyarakat dan pemerintah setempat</w:t>
            </w:r>
          </w:p>
        </w:tc>
        <w:tc>
          <w:tcPr>
            <w:tcW w:w="2382" w:type="dxa"/>
          </w:tcPr>
          <w:p w14:paraId="1326CF38" w14:textId="77777777" w:rsidR="00AE5DEE" w:rsidRPr="00FF6310" w:rsidRDefault="00AE5DE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Tidak ada tekanan dari masyarakat sekitar</w:t>
            </w:r>
          </w:p>
        </w:tc>
        <w:tc>
          <w:tcPr>
            <w:tcW w:w="2126" w:type="dxa"/>
          </w:tcPr>
          <w:p w14:paraId="52E85DED" w14:textId="470978F3" w:rsidR="00AE5DEE" w:rsidRPr="00FF6310" w:rsidRDefault="00DC077C" w:rsidP="00245BAD">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r w:rsidR="00AE5DEE" w:rsidRPr="00FF6310" w14:paraId="25B25E07" w14:textId="77777777" w:rsidTr="00245BAD">
        <w:trPr>
          <w:tblHeader/>
        </w:trPr>
        <w:tc>
          <w:tcPr>
            <w:tcW w:w="5558" w:type="dxa"/>
          </w:tcPr>
          <w:p w14:paraId="3245CFE0" w14:textId="77777777" w:rsidR="00AE5DEE" w:rsidRPr="00C746FA" w:rsidRDefault="00AE5DEE">
            <w:pPr>
              <w:pStyle w:val="ListParagraph"/>
              <w:numPr>
                <w:ilvl w:val="0"/>
                <w:numId w:val="57"/>
              </w:numPr>
              <w:ind w:left="351"/>
              <w:jc w:val="both"/>
              <w:rPr>
                <w:rFonts w:asciiTheme="majorBidi" w:eastAsia="Times New Roman" w:hAnsiTheme="majorBidi" w:cstheme="majorBidi"/>
                <w:sz w:val="24"/>
                <w:szCs w:val="24"/>
              </w:rPr>
            </w:pPr>
            <w:r w:rsidRPr="00C746FA">
              <w:rPr>
                <w:rFonts w:asciiTheme="majorBidi" w:eastAsia="Times New Roman" w:hAnsiTheme="majorBidi" w:cstheme="majorBidi"/>
                <w:sz w:val="24"/>
                <w:szCs w:val="24"/>
              </w:rPr>
              <w:t>Pengrajin tidak setuju dengan pembangunan kembali IPAL karena dianggap tidak efektif dan lebih memilih bantuan bahan baku</w:t>
            </w:r>
          </w:p>
          <w:p w14:paraId="3B44A568" w14:textId="77777777" w:rsidR="00AE5DEE" w:rsidRPr="00C746FA" w:rsidRDefault="00AE5DEE" w:rsidP="00245BAD">
            <w:pPr>
              <w:tabs>
                <w:tab w:val="left" w:pos="2713"/>
                <w:tab w:val="left" w:pos="3098"/>
              </w:tabs>
              <w:ind w:left="351"/>
              <w:jc w:val="both"/>
              <w:rPr>
                <w:rFonts w:asciiTheme="majorBidi" w:eastAsia="Times New Roman" w:hAnsiTheme="majorBidi" w:cstheme="majorBidi"/>
                <w:sz w:val="24"/>
                <w:szCs w:val="24"/>
              </w:rPr>
            </w:pPr>
          </w:p>
        </w:tc>
        <w:tc>
          <w:tcPr>
            <w:tcW w:w="4252" w:type="dxa"/>
          </w:tcPr>
          <w:p w14:paraId="538A693C" w14:textId="77777777" w:rsidR="00AE5DEE" w:rsidRPr="00FF6310" w:rsidRDefault="00AE5DEE" w:rsidP="00245BAD">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Pengrajin menilai dukungan pemerintah tidak tepat sasaran dan proyek IPAL tidak memberikan manfaat nyata bagi usaha mereka</w:t>
            </w:r>
          </w:p>
        </w:tc>
        <w:tc>
          <w:tcPr>
            <w:tcW w:w="2382" w:type="dxa"/>
          </w:tcPr>
          <w:p w14:paraId="7FF4168F" w14:textId="05F49B5C" w:rsidR="00AE5DEE" w:rsidRPr="00FF6310" w:rsidRDefault="00AE5DEE" w:rsidP="00245BAD">
            <w:pPr>
              <w:tabs>
                <w:tab w:val="left" w:pos="2713"/>
                <w:tab w:val="left" w:pos="3098"/>
              </w:tabs>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Ketidakefektifan </w:t>
            </w:r>
            <w:r>
              <w:rPr>
                <w:rFonts w:asciiTheme="majorBidi" w:eastAsia="Times New Roman" w:hAnsiTheme="majorBidi" w:cstheme="majorBidi"/>
                <w:sz w:val="24"/>
                <w:szCs w:val="24"/>
              </w:rPr>
              <w:t xml:space="preserve">bantuan </w:t>
            </w:r>
            <w:r w:rsidRPr="00FF6310">
              <w:rPr>
                <w:rFonts w:asciiTheme="majorBidi" w:eastAsia="Times New Roman" w:hAnsiTheme="majorBidi" w:cstheme="majorBidi"/>
                <w:sz w:val="24"/>
                <w:szCs w:val="24"/>
              </w:rPr>
              <w:t xml:space="preserve">sarana yang ada </w:t>
            </w:r>
          </w:p>
        </w:tc>
        <w:tc>
          <w:tcPr>
            <w:tcW w:w="2126" w:type="dxa"/>
          </w:tcPr>
          <w:p w14:paraId="52125E24" w14:textId="19BCC990" w:rsidR="00AE5DEE" w:rsidRPr="00FF6310" w:rsidRDefault="00DC077C" w:rsidP="00245BAD">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r w:rsidR="00AE5DEE" w:rsidRPr="00FF6310" w14:paraId="0399EB40" w14:textId="77777777" w:rsidTr="00245BAD">
        <w:trPr>
          <w:tblHeader/>
        </w:trPr>
        <w:tc>
          <w:tcPr>
            <w:tcW w:w="5558" w:type="dxa"/>
          </w:tcPr>
          <w:p w14:paraId="46CDE8F1" w14:textId="77777777" w:rsidR="00AE5DEE" w:rsidRPr="00C746FA" w:rsidRDefault="00AE5DEE">
            <w:pPr>
              <w:pStyle w:val="ListParagraph"/>
              <w:numPr>
                <w:ilvl w:val="0"/>
                <w:numId w:val="57"/>
              </w:numPr>
              <w:tabs>
                <w:tab w:val="left" w:pos="2713"/>
                <w:tab w:val="left" w:pos="3098"/>
              </w:tabs>
              <w:ind w:left="351"/>
              <w:jc w:val="both"/>
              <w:rPr>
                <w:rFonts w:asciiTheme="majorBidi" w:eastAsia="Times New Roman" w:hAnsiTheme="majorBidi" w:cstheme="majorBidi"/>
                <w:sz w:val="24"/>
                <w:szCs w:val="24"/>
              </w:rPr>
            </w:pPr>
            <w:r w:rsidRPr="00C746FA">
              <w:rPr>
                <w:rFonts w:asciiTheme="majorBidi" w:eastAsia="Times New Roman" w:hAnsiTheme="majorBidi" w:cstheme="majorBidi"/>
                <w:sz w:val="24"/>
                <w:szCs w:val="24"/>
              </w:rPr>
              <w:t xml:space="preserve">Pengrajin merasa bantuan dari pemerintah tidak berdampak nyata bagi usaha mereka dan hanya bersifat simbolis </w:t>
            </w:r>
          </w:p>
        </w:tc>
        <w:tc>
          <w:tcPr>
            <w:tcW w:w="4252" w:type="dxa"/>
          </w:tcPr>
          <w:p w14:paraId="646E3A71" w14:textId="77777777" w:rsidR="00AE5DEE" w:rsidRPr="00FF6310" w:rsidRDefault="00AE5DEE" w:rsidP="00245BAD">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Bantuan yang selama ini diberikan pemerintah dirasa tidak sesuai dengan kebutuhan para pengrajin</w:t>
            </w:r>
          </w:p>
        </w:tc>
        <w:tc>
          <w:tcPr>
            <w:tcW w:w="2382" w:type="dxa"/>
          </w:tcPr>
          <w:p w14:paraId="73C4F988" w14:textId="77777777" w:rsidR="00AE5DEE" w:rsidRPr="00FF6310" w:rsidRDefault="00AE5DEE" w:rsidP="00245BAD">
            <w:pPr>
              <w:tabs>
                <w:tab w:val="left" w:pos="2713"/>
                <w:tab w:val="left" w:pos="3098"/>
              </w:tabs>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Bantuan yang tidak sesuai dengan kebutuhan pengrajin</w:t>
            </w:r>
          </w:p>
        </w:tc>
        <w:tc>
          <w:tcPr>
            <w:tcW w:w="2126" w:type="dxa"/>
          </w:tcPr>
          <w:p w14:paraId="66A5D99B" w14:textId="1AEA05FF" w:rsidR="00AE5DEE" w:rsidRPr="00FF6310" w:rsidRDefault="00DC077C" w:rsidP="00245BAD">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bl>
    <w:p w14:paraId="2C0C8D5A" w14:textId="77777777" w:rsidR="00091A5F" w:rsidRDefault="00091A5F"/>
    <w:p w14:paraId="291914CE" w14:textId="77777777" w:rsidR="00BB5D15" w:rsidRDefault="00BB5D15" w:rsidP="00C22E73">
      <w:pPr>
        <w:spacing w:after="0" w:line="360" w:lineRule="auto"/>
        <w:jc w:val="center"/>
        <w:rPr>
          <w:rFonts w:asciiTheme="majorBidi" w:hAnsiTheme="majorBidi" w:cstheme="majorBidi"/>
          <w:b/>
          <w:bCs/>
          <w:sz w:val="24"/>
          <w:szCs w:val="24"/>
        </w:rPr>
      </w:pPr>
    </w:p>
    <w:p w14:paraId="4B98FDE1" w14:textId="77777777" w:rsidR="006E2F06" w:rsidRDefault="006E2F06" w:rsidP="00C40CE9">
      <w:pPr>
        <w:pStyle w:val="Caption"/>
        <w:jc w:val="center"/>
        <w:rPr>
          <w:rFonts w:ascii="Times New Roman" w:hAnsi="Times New Roman" w:cs="Times New Roman"/>
          <w:color w:val="auto"/>
          <w:sz w:val="24"/>
          <w:szCs w:val="24"/>
        </w:rPr>
      </w:pPr>
    </w:p>
    <w:p w14:paraId="77BFF750" w14:textId="77777777" w:rsidR="006E2F06" w:rsidRDefault="006E2F06" w:rsidP="00C40CE9">
      <w:pPr>
        <w:pStyle w:val="Caption"/>
        <w:jc w:val="center"/>
        <w:rPr>
          <w:rFonts w:ascii="Times New Roman" w:hAnsi="Times New Roman" w:cs="Times New Roman"/>
          <w:color w:val="auto"/>
          <w:sz w:val="24"/>
          <w:szCs w:val="24"/>
        </w:rPr>
      </w:pPr>
    </w:p>
    <w:p w14:paraId="04D76ADB" w14:textId="77777777" w:rsidR="00460F49" w:rsidRDefault="00460F49" w:rsidP="00C40CE9">
      <w:pPr>
        <w:pStyle w:val="Caption"/>
        <w:jc w:val="center"/>
        <w:rPr>
          <w:rFonts w:ascii="Times New Roman" w:hAnsi="Times New Roman" w:cs="Times New Roman"/>
          <w:color w:val="auto"/>
          <w:sz w:val="24"/>
          <w:szCs w:val="24"/>
        </w:rPr>
        <w:sectPr w:rsidR="00460F49" w:rsidSect="00AE5DEE">
          <w:pgSz w:w="16839" w:h="11907" w:orient="landscape" w:code="9"/>
          <w:pgMar w:top="1440" w:right="1440" w:bottom="1440" w:left="1440" w:header="708" w:footer="708" w:gutter="0"/>
          <w:cols w:space="708"/>
          <w:titlePg/>
          <w:docGrid w:linePitch="360"/>
        </w:sectPr>
      </w:pPr>
    </w:p>
    <w:p w14:paraId="2A3EC283" w14:textId="625C7BCD" w:rsidR="00AE5DEE" w:rsidRPr="00C40CE9" w:rsidRDefault="00C40CE9" w:rsidP="00C40CE9">
      <w:pPr>
        <w:pStyle w:val="Caption"/>
        <w:jc w:val="center"/>
        <w:rPr>
          <w:rFonts w:ascii="Times New Roman" w:hAnsi="Times New Roman" w:cs="Times New Roman"/>
          <w:color w:val="auto"/>
          <w:sz w:val="24"/>
          <w:szCs w:val="24"/>
        </w:rPr>
      </w:pPr>
      <w:bookmarkStart w:id="1068" w:name="_Toc203066635"/>
      <w:r w:rsidRPr="00C40CE9">
        <w:rPr>
          <w:rFonts w:ascii="Times New Roman" w:hAnsi="Times New Roman" w:cs="Times New Roman"/>
          <w:color w:val="auto"/>
          <w:sz w:val="24"/>
          <w:szCs w:val="24"/>
        </w:rPr>
        <w:lastRenderedPageBreak/>
        <w:t xml:space="preserve">Lampiran </w:t>
      </w:r>
      <w:r w:rsidRPr="00C40CE9">
        <w:rPr>
          <w:rFonts w:ascii="Times New Roman" w:hAnsi="Times New Roman" w:cs="Times New Roman"/>
          <w:color w:val="auto"/>
          <w:sz w:val="24"/>
          <w:szCs w:val="24"/>
        </w:rPr>
        <w:fldChar w:fldCharType="begin"/>
      </w:r>
      <w:r w:rsidRPr="00C40CE9">
        <w:rPr>
          <w:rFonts w:ascii="Times New Roman" w:hAnsi="Times New Roman" w:cs="Times New Roman"/>
          <w:color w:val="auto"/>
          <w:sz w:val="24"/>
          <w:szCs w:val="24"/>
        </w:rPr>
        <w:instrText xml:space="preserve"> SEQ Lampiran \* ARABIC </w:instrText>
      </w:r>
      <w:r w:rsidRPr="00C40CE9">
        <w:rPr>
          <w:rFonts w:ascii="Times New Roman" w:hAnsi="Times New Roman" w:cs="Times New Roman"/>
          <w:color w:val="auto"/>
          <w:sz w:val="24"/>
          <w:szCs w:val="24"/>
        </w:rPr>
        <w:fldChar w:fldCharType="separate"/>
      </w:r>
      <w:r w:rsidR="000F1074">
        <w:rPr>
          <w:rFonts w:ascii="Times New Roman" w:hAnsi="Times New Roman" w:cs="Times New Roman"/>
          <w:noProof/>
          <w:color w:val="auto"/>
          <w:sz w:val="24"/>
          <w:szCs w:val="24"/>
        </w:rPr>
        <w:t>8</w:t>
      </w:r>
      <w:r w:rsidRPr="00C40CE9">
        <w:rPr>
          <w:rFonts w:ascii="Times New Roman" w:hAnsi="Times New Roman" w:cs="Times New Roman"/>
          <w:color w:val="auto"/>
          <w:sz w:val="24"/>
          <w:szCs w:val="24"/>
        </w:rPr>
        <w:fldChar w:fldCharType="end"/>
      </w:r>
      <w:r w:rsidRPr="00C40CE9">
        <w:rPr>
          <w:rFonts w:ascii="Times New Roman" w:hAnsi="Times New Roman" w:cs="Times New Roman"/>
          <w:color w:val="auto"/>
          <w:sz w:val="24"/>
          <w:szCs w:val="24"/>
        </w:rPr>
        <w:t xml:space="preserve"> </w:t>
      </w:r>
      <w:r w:rsidR="00AE5DEE" w:rsidRPr="00C40CE9">
        <w:rPr>
          <w:rFonts w:ascii="Times New Roman" w:hAnsi="Times New Roman" w:cs="Times New Roman"/>
          <w:color w:val="auto"/>
          <w:sz w:val="24"/>
          <w:szCs w:val="24"/>
        </w:rPr>
        <w:t>Transkrip</w:t>
      </w:r>
      <w:r w:rsidRPr="00C40CE9">
        <w:rPr>
          <w:rFonts w:ascii="Times New Roman" w:hAnsi="Times New Roman" w:cs="Times New Roman"/>
          <w:color w:val="auto"/>
          <w:sz w:val="24"/>
          <w:szCs w:val="24"/>
        </w:rPr>
        <w:t xml:space="preserve"> &amp; Kodifikasi</w:t>
      </w:r>
      <w:r w:rsidR="00AE5DEE" w:rsidRPr="00C40CE9">
        <w:rPr>
          <w:rFonts w:ascii="Times New Roman" w:hAnsi="Times New Roman" w:cs="Times New Roman"/>
          <w:color w:val="auto"/>
          <w:sz w:val="24"/>
          <w:szCs w:val="24"/>
        </w:rPr>
        <w:t xml:space="preserve"> Wawancara Informan 2, Wawancara Kedua</w:t>
      </w:r>
      <w:bookmarkEnd w:id="1068"/>
    </w:p>
    <w:p w14:paraId="3387B2BE" w14:textId="77777777" w:rsidR="00AE5DEE" w:rsidRDefault="00AE5DEE" w:rsidP="00AE5DEE">
      <w:pPr>
        <w:spacing w:after="0" w:line="240" w:lineRule="auto"/>
        <w:jc w:val="center"/>
        <w:rPr>
          <w:rFonts w:asciiTheme="majorBidi" w:hAnsiTheme="majorBidi" w:cstheme="majorBidi"/>
          <w:b/>
          <w:bCs/>
          <w:sz w:val="24"/>
          <w:szCs w:val="24"/>
        </w:rPr>
      </w:pPr>
    </w:p>
    <w:tbl>
      <w:tblPr>
        <w:tblStyle w:val="TableGrid"/>
        <w:tblW w:w="0" w:type="auto"/>
        <w:tblInd w:w="3085" w:type="dxa"/>
        <w:tblLook w:val="04A0" w:firstRow="1" w:lastRow="0" w:firstColumn="1" w:lastColumn="0" w:noHBand="0" w:noVBand="1"/>
      </w:tblPr>
      <w:tblGrid>
        <w:gridCol w:w="2610"/>
        <w:gridCol w:w="283"/>
        <w:gridCol w:w="5153"/>
      </w:tblGrid>
      <w:tr w:rsidR="00AE5DEE" w14:paraId="51D8B288" w14:textId="77777777" w:rsidTr="00245BAD">
        <w:tc>
          <w:tcPr>
            <w:tcW w:w="2610" w:type="dxa"/>
          </w:tcPr>
          <w:p w14:paraId="0BA1F2A4"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No. Wawancara</w:t>
            </w:r>
          </w:p>
        </w:tc>
        <w:tc>
          <w:tcPr>
            <w:tcW w:w="283" w:type="dxa"/>
          </w:tcPr>
          <w:p w14:paraId="5EE627B0"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5153" w:type="dxa"/>
          </w:tcPr>
          <w:p w14:paraId="3E8D67ED"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r>
      <w:tr w:rsidR="00AE5DEE" w14:paraId="034D6AEC" w14:textId="77777777" w:rsidTr="00245BAD">
        <w:tc>
          <w:tcPr>
            <w:tcW w:w="2610" w:type="dxa"/>
          </w:tcPr>
          <w:p w14:paraId="0145F788"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Informan (Inisial)</w:t>
            </w:r>
          </w:p>
        </w:tc>
        <w:tc>
          <w:tcPr>
            <w:tcW w:w="283" w:type="dxa"/>
          </w:tcPr>
          <w:p w14:paraId="7435D400" w14:textId="77777777" w:rsidR="00AE5DEE" w:rsidRDefault="00AE5DEE" w:rsidP="00245BAD">
            <w:r w:rsidRPr="00E8256F">
              <w:rPr>
                <w:rFonts w:asciiTheme="majorBidi" w:eastAsia="Times New Roman" w:hAnsiTheme="majorBidi" w:cstheme="majorBidi"/>
                <w:sz w:val="24"/>
                <w:szCs w:val="24"/>
              </w:rPr>
              <w:t>:</w:t>
            </w:r>
          </w:p>
        </w:tc>
        <w:tc>
          <w:tcPr>
            <w:tcW w:w="5153" w:type="dxa"/>
          </w:tcPr>
          <w:p w14:paraId="5012FBA9"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Informan (M)</w:t>
            </w:r>
          </w:p>
        </w:tc>
      </w:tr>
      <w:tr w:rsidR="00AE5DEE" w14:paraId="4EB01C60" w14:textId="77777777" w:rsidTr="00245BAD">
        <w:tc>
          <w:tcPr>
            <w:tcW w:w="2610" w:type="dxa"/>
          </w:tcPr>
          <w:p w14:paraId="4C0BA21F"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Jenis Kelamin</w:t>
            </w:r>
          </w:p>
        </w:tc>
        <w:tc>
          <w:tcPr>
            <w:tcW w:w="283" w:type="dxa"/>
          </w:tcPr>
          <w:p w14:paraId="7557568D" w14:textId="77777777" w:rsidR="00AE5DEE" w:rsidRDefault="00AE5DEE" w:rsidP="00245BAD">
            <w:r w:rsidRPr="00E8256F">
              <w:rPr>
                <w:rFonts w:asciiTheme="majorBidi" w:eastAsia="Times New Roman" w:hAnsiTheme="majorBidi" w:cstheme="majorBidi"/>
                <w:sz w:val="24"/>
                <w:szCs w:val="24"/>
              </w:rPr>
              <w:t>:</w:t>
            </w:r>
          </w:p>
        </w:tc>
        <w:tc>
          <w:tcPr>
            <w:tcW w:w="5153" w:type="dxa"/>
          </w:tcPr>
          <w:p w14:paraId="32A06785"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Laki-laki</w:t>
            </w:r>
          </w:p>
        </w:tc>
      </w:tr>
      <w:tr w:rsidR="00AE5DEE" w14:paraId="1CC36A2F" w14:textId="77777777" w:rsidTr="00245BAD">
        <w:tc>
          <w:tcPr>
            <w:tcW w:w="2610" w:type="dxa"/>
          </w:tcPr>
          <w:p w14:paraId="553D7E84"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Status </w:t>
            </w:r>
          </w:p>
        </w:tc>
        <w:tc>
          <w:tcPr>
            <w:tcW w:w="283" w:type="dxa"/>
          </w:tcPr>
          <w:p w14:paraId="332B8085" w14:textId="77777777" w:rsidR="00AE5DEE" w:rsidRPr="00E8256F" w:rsidRDefault="00AE5DEE" w:rsidP="00245BAD">
            <w:pP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5153" w:type="dxa"/>
          </w:tcPr>
          <w:p w14:paraId="26EE3DBE"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Pemilik UD </w:t>
            </w:r>
          </w:p>
        </w:tc>
      </w:tr>
      <w:tr w:rsidR="00AE5DEE" w14:paraId="489BCE0A" w14:textId="77777777" w:rsidTr="00245BAD">
        <w:tc>
          <w:tcPr>
            <w:tcW w:w="2610" w:type="dxa"/>
          </w:tcPr>
          <w:p w14:paraId="0FCD3D7B"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Peneliti</w:t>
            </w:r>
          </w:p>
        </w:tc>
        <w:tc>
          <w:tcPr>
            <w:tcW w:w="283" w:type="dxa"/>
          </w:tcPr>
          <w:p w14:paraId="4FBC5832" w14:textId="77777777" w:rsidR="00AE5DEE" w:rsidRDefault="00AE5DEE" w:rsidP="00245BAD">
            <w:r w:rsidRPr="00E8256F">
              <w:rPr>
                <w:rFonts w:asciiTheme="majorBidi" w:eastAsia="Times New Roman" w:hAnsiTheme="majorBidi" w:cstheme="majorBidi"/>
                <w:sz w:val="24"/>
                <w:szCs w:val="24"/>
              </w:rPr>
              <w:t>:</w:t>
            </w:r>
          </w:p>
        </w:tc>
        <w:tc>
          <w:tcPr>
            <w:tcW w:w="5153" w:type="dxa"/>
          </w:tcPr>
          <w:p w14:paraId="07905F11"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Ria Ardiani (RA)</w:t>
            </w:r>
          </w:p>
        </w:tc>
      </w:tr>
      <w:tr w:rsidR="00AE5DEE" w14:paraId="52AF4A20" w14:textId="77777777" w:rsidTr="00245BAD">
        <w:tc>
          <w:tcPr>
            <w:tcW w:w="2610" w:type="dxa"/>
          </w:tcPr>
          <w:p w14:paraId="1C3C3EAF"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Tipe Wawancara</w:t>
            </w:r>
          </w:p>
        </w:tc>
        <w:tc>
          <w:tcPr>
            <w:tcW w:w="283" w:type="dxa"/>
          </w:tcPr>
          <w:p w14:paraId="4E3D8C60" w14:textId="77777777" w:rsidR="00AE5DEE" w:rsidRDefault="00AE5DEE" w:rsidP="00245BAD">
            <w:r w:rsidRPr="00E8256F">
              <w:rPr>
                <w:rFonts w:asciiTheme="majorBidi" w:eastAsia="Times New Roman" w:hAnsiTheme="majorBidi" w:cstheme="majorBidi"/>
                <w:sz w:val="24"/>
                <w:szCs w:val="24"/>
              </w:rPr>
              <w:t>:</w:t>
            </w:r>
          </w:p>
        </w:tc>
        <w:tc>
          <w:tcPr>
            <w:tcW w:w="5153" w:type="dxa"/>
          </w:tcPr>
          <w:p w14:paraId="2A3F1FAF"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Semi terstuktur</w:t>
            </w:r>
          </w:p>
        </w:tc>
      </w:tr>
      <w:tr w:rsidR="00AE5DEE" w14:paraId="607488B8" w14:textId="77777777" w:rsidTr="00245BAD">
        <w:tc>
          <w:tcPr>
            <w:tcW w:w="2610" w:type="dxa"/>
          </w:tcPr>
          <w:p w14:paraId="29BB8764"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Hari, Tanggal</w:t>
            </w:r>
          </w:p>
        </w:tc>
        <w:tc>
          <w:tcPr>
            <w:tcW w:w="283" w:type="dxa"/>
          </w:tcPr>
          <w:p w14:paraId="1A45D209" w14:textId="77777777" w:rsidR="00AE5DEE" w:rsidRDefault="00AE5DEE" w:rsidP="00245BAD">
            <w:r w:rsidRPr="00E8256F">
              <w:rPr>
                <w:rFonts w:asciiTheme="majorBidi" w:eastAsia="Times New Roman" w:hAnsiTheme="majorBidi" w:cstheme="majorBidi"/>
                <w:sz w:val="24"/>
                <w:szCs w:val="24"/>
              </w:rPr>
              <w:t>:</w:t>
            </w:r>
          </w:p>
        </w:tc>
        <w:tc>
          <w:tcPr>
            <w:tcW w:w="5153" w:type="dxa"/>
          </w:tcPr>
          <w:p w14:paraId="03975A6C" w14:textId="77777777" w:rsidR="00AE5DEE" w:rsidRDefault="00AE5DEE" w:rsidP="00245BAD">
            <w:pPr>
              <w:jc w:val="both"/>
              <w:rPr>
                <w:rFonts w:asciiTheme="majorBidi" w:eastAsia="Times New Roman" w:hAnsiTheme="majorBidi" w:cstheme="majorBidi"/>
                <w:sz w:val="24"/>
                <w:szCs w:val="24"/>
              </w:rPr>
            </w:pPr>
            <w:r>
              <w:rPr>
                <w:rFonts w:asciiTheme="majorBidi" w:hAnsiTheme="majorBidi" w:cstheme="majorBidi"/>
                <w:sz w:val="24"/>
                <w:szCs w:val="24"/>
              </w:rPr>
              <w:t>Selasa 10 September 2024</w:t>
            </w:r>
          </w:p>
        </w:tc>
      </w:tr>
      <w:tr w:rsidR="00AE5DEE" w14:paraId="2493361E" w14:textId="77777777" w:rsidTr="00245BAD">
        <w:tc>
          <w:tcPr>
            <w:tcW w:w="2610" w:type="dxa"/>
          </w:tcPr>
          <w:p w14:paraId="71ADF07A"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Waktu</w:t>
            </w:r>
          </w:p>
        </w:tc>
        <w:tc>
          <w:tcPr>
            <w:tcW w:w="283" w:type="dxa"/>
          </w:tcPr>
          <w:p w14:paraId="38EF7F44" w14:textId="77777777" w:rsidR="00AE5DEE" w:rsidRDefault="00AE5DEE" w:rsidP="00245BAD">
            <w:r w:rsidRPr="00E8256F">
              <w:rPr>
                <w:rFonts w:asciiTheme="majorBidi" w:eastAsia="Times New Roman" w:hAnsiTheme="majorBidi" w:cstheme="majorBidi"/>
                <w:sz w:val="24"/>
                <w:szCs w:val="24"/>
              </w:rPr>
              <w:t>:</w:t>
            </w:r>
          </w:p>
        </w:tc>
        <w:tc>
          <w:tcPr>
            <w:tcW w:w="5153" w:type="dxa"/>
          </w:tcPr>
          <w:p w14:paraId="56F232C9"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08.01 WITA</w:t>
            </w:r>
          </w:p>
        </w:tc>
      </w:tr>
      <w:tr w:rsidR="00AE5DEE" w14:paraId="40727E24" w14:textId="77777777" w:rsidTr="00245BAD">
        <w:tc>
          <w:tcPr>
            <w:tcW w:w="2610" w:type="dxa"/>
          </w:tcPr>
          <w:p w14:paraId="3E8FE25B"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Lokasi </w:t>
            </w:r>
          </w:p>
        </w:tc>
        <w:tc>
          <w:tcPr>
            <w:tcW w:w="283" w:type="dxa"/>
          </w:tcPr>
          <w:p w14:paraId="30EBA583" w14:textId="77777777" w:rsidR="00AE5DEE" w:rsidRPr="00E8256F" w:rsidRDefault="00AE5DEE" w:rsidP="00245BAD">
            <w:pP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5153" w:type="dxa"/>
          </w:tcPr>
          <w:p w14:paraId="5B394E02"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Toko Milik Informan (Jalan P Bendahara)</w:t>
            </w:r>
          </w:p>
        </w:tc>
      </w:tr>
      <w:tr w:rsidR="00AE5DEE" w14:paraId="4BBC02D3" w14:textId="77777777" w:rsidTr="00245BAD">
        <w:tc>
          <w:tcPr>
            <w:tcW w:w="2610" w:type="dxa"/>
          </w:tcPr>
          <w:p w14:paraId="035DF5A3"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Kode </w:t>
            </w:r>
          </w:p>
        </w:tc>
        <w:tc>
          <w:tcPr>
            <w:tcW w:w="283" w:type="dxa"/>
          </w:tcPr>
          <w:p w14:paraId="46A5176D" w14:textId="77777777" w:rsidR="00AE5DEE" w:rsidRDefault="00AE5DEE" w:rsidP="00245BAD">
            <w:pPr>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c>
          <w:tcPr>
            <w:tcW w:w="5153" w:type="dxa"/>
          </w:tcPr>
          <w:p w14:paraId="468086B1" w14:textId="77777777" w:rsidR="00AE5DEE" w:rsidRDefault="00AE5DEE" w:rsidP="00245BAD">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B </w:t>
            </w:r>
          </w:p>
        </w:tc>
      </w:tr>
    </w:tbl>
    <w:p w14:paraId="31C5C84D" w14:textId="77777777" w:rsidR="00AE5DEE" w:rsidRDefault="00AE5DEE" w:rsidP="00AE5DEE">
      <w:pPr>
        <w:spacing w:after="0" w:line="240" w:lineRule="auto"/>
        <w:rPr>
          <w:rFonts w:asciiTheme="majorBidi" w:hAnsiTheme="majorBidi" w:cstheme="majorBidi"/>
          <w:b/>
          <w:bCs/>
          <w:sz w:val="24"/>
          <w:szCs w:val="24"/>
        </w:rPr>
      </w:pPr>
    </w:p>
    <w:tbl>
      <w:tblPr>
        <w:tblStyle w:val="TableGrid"/>
        <w:tblW w:w="14176" w:type="dxa"/>
        <w:tblInd w:w="-34" w:type="dxa"/>
        <w:tblLook w:val="04A0" w:firstRow="1" w:lastRow="0" w:firstColumn="1" w:lastColumn="0" w:noHBand="0" w:noVBand="1"/>
      </w:tblPr>
      <w:tblGrid>
        <w:gridCol w:w="570"/>
        <w:gridCol w:w="857"/>
        <w:gridCol w:w="284"/>
        <w:gridCol w:w="6795"/>
        <w:gridCol w:w="2976"/>
        <w:gridCol w:w="2694"/>
      </w:tblGrid>
      <w:tr w:rsidR="00AE5DEE" w:rsidRPr="00FF6310" w14:paraId="14624496" w14:textId="77777777" w:rsidTr="00245BAD">
        <w:trPr>
          <w:trHeight w:val="94"/>
          <w:tblHeader/>
        </w:trPr>
        <w:tc>
          <w:tcPr>
            <w:tcW w:w="570" w:type="dxa"/>
            <w:vMerge w:val="restart"/>
            <w:vAlign w:val="center"/>
          </w:tcPr>
          <w:p w14:paraId="1C818439"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No.</w:t>
            </w:r>
          </w:p>
        </w:tc>
        <w:tc>
          <w:tcPr>
            <w:tcW w:w="857" w:type="dxa"/>
            <w:vMerge w:val="restart"/>
            <w:vAlign w:val="center"/>
          </w:tcPr>
          <w:p w14:paraId="2FBA3482"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Inisial</w:t>
            </w:r>
          </w:p>
        </w:tc>
        <w:tc>
          <w:tcPr>
            <w:tcW w:w="284" w:type="dxa"/>
            <w:vMerge w:val="restart"/>
            <w:vAlign w:val="center"/>
          </w:tcPr>
          <w:p w14:paraId="157D22BD" w14:textId="77777777" w:rsidR="00AE5DEE" w:rsidRPr="00FF6310" w:rsidRDefault="00AE5DEE" w:rsidP="00245BAD">
            <w:pPr>
              <w:jc w:val="center"/>
              <w:rPr>
                <w:rFonts w:asciiTheme="majorBidi" w:eastAsia="Times New Roman" w:hAnsiTheme="majorBidi" w:cstheme="majorBidi"/>
                <w:b/>
                <w:bCs/>
                <w:sz w:val="24"/>
                <w:szCs w:val="24"/>
              </w:rPr>
            </w:pPr>
          </w:p>
        </w:tc>
        <w:tc>
          <w:tcPr>
            <w:tcW w:w="6795" w:type="dxa"/>
            <w:vMerge w:val="restart"/>
            <w:vAlign w:val="center"/>
          </w:tcPr>
          <w:p w14:paraId="7CAA7962"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Transkrip</w:t>
            </w:r>
          </w:p>
        </w:tc>
        <w:tc>
          <w:tcPr>
            <w:tcW w:w="5670" w:type="dxa"/>
            <w:gridSpan w:val="2"/>
          </w:tcPr>
          <w:p w14:paraId="32FFA4CE" w14:textId="77777777" w:rsidR="00AE5DEE" w:rsidRPr="00FF6310" w:rsidRDefault="00AE5DEE" w:rsidP="00245BAD">
            <w:pPr>
              <w:ind w:left="-108" w:firstLine="108"/>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                                                                                                                                                                                                          </w:t>
            </w:r>
          </w:p>
        </w:tc>
      </w:tr>
      <w:tr w:rsidR="00AE5DEE" w:rsidRPr="00FF6310" w14:paraId="2AD350F2" w14:textId="77777777" w:rsidTr="00245BAD">
        <w:trPr>
          <w:trHeight w:val="94"/>
          <w:tblHeader/>
        </w:trPr>
        <w:tc>
          <w:tcPr>
            <w:tcW w:w="570" w:type="dxa"/>
            <w:vMerge/>
          </w:tcPr>
          <w:p w14:paraId="18EDE87D" w14:textId="77777777" w:rsidR="00AE5DEE" w:rsidRPr="00FF6310" w:rsidRDefault="00AE5DEE" w:rsidP="00245BAD">
            <w:pPr>
              <w:jc w:val="center"/>
              <w:rPr>
                <w:rFonts w:asciiTheme="majorBidi" w:eastAsia="Times New Roman" w:hAnsiTheme="majorBidi" w:cstheme="majorBidi"/>
                <w:b/>
                <w:bCs/>
                <w:sz w:val="24"/>
                <w:szCs w:val="24"/>
              </w:rPr>
            </w:pPr>
          </w:p>
        </w:tc>
        <w:tc>
          <w:tcPr>
            <w:tcW w:w="857" w:type="dxa"/>
            <w:vMerge/>
          </w:tcPr>
          <w:p w14:paraId="79FCCD83" w14:textId="77777777" w:rsidR="00AE5DEE" w:rsidRPr="00FF6310" w:rsidRDefault="00AE5DEE" w:rsidP="00245BAD">
            <w:pPr>
              <w:jc w:val="center"/>
              <w:rPr>
                <w:rFonts w:asciiTheme="majorBidi" w:eastAsia="Times New Roman" w:hAnsiTheme="majorBidi" w:cstheme="majorBidi"/>
                <w:b/>
                <w:bCs/>
                <w:sz w:val="24"/>
                <w:szCs w:val="24"/>
              </w:rPr>
            </w:pPr>
          </w:p>
        </w:tc>
        <w:tc>
          <w:tcPr>
            <w:tcW w:w="284" w:type="dxa"/>
            <w:vMerge/>
          </w:tcPr>
          <w:p w14:paraId="72650D14" w14:textId="77777777" w:rsidR="00AE5DEE" w:rsidRPr="00FF6310" w:rsidRDefault="00AE5DEE" w:rsidP="00245BAD">
            <w:pPr>
              <w:jc w:val="center"/>
              <w:rPr>
                <w:rFonts w:asciiTheme="majorBidi" w:eastAsia="Times New Roman" w:hAnsiTheme="majorBidi" w:cstheme="majorBidi"/>
                <w:b/>
                <w:bCs/>
                <w:sz w:val="24"/>
                <w:szCs w:val="24"/>
              </w:rPr>
            </w:pPr>
          </w:p>
        </w:tc>
        <w:tc>
          <w:tcPr>
            <w:tcW w:w="6795" w:type="dxa"/>
            <w:vMerge/>
          </w:tcPr>
          <w:p w14:paraId="29B3A716" w14:textId="77777777" w:rsidR="00AE5DEE" w:rsidRPr="00FF6310" w:rsidRDefault="00AE5DEE" w:rsidP="00245BAD">
            <w:pPr>
              <w:jc w:val="center"/>
              <w:rPr>
                <w:rFonts w:asciiTheme="majorBidi" w:eastAsia="Times New Roman" w:hAnsiTheme="majorBidi" w:cstheme="majorBidi"/>
                <w:b/>
                <w:bCs/>
                <w:sz w:val="24"/>
                <w:szCs w:val="24"/>
              </w:rPr>
            </w:pPr>
          </w:p>
        </w:tc>
        <w:tc>
          <w:tcPr>
            <w:tcW w:w="2976" w:type="dxa"/>
          </w:tcPr>
          <w:p w14:paraId="6C1DC357"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Kode</w:t>
            </w:r>
          </w:p>
        </w:tc>
        <w:tc>
          <w:tcPr>
            <w:tcW w:w="2694" w:type="dxa"/>
          </w:tcPr>
          <w:p w14:paraId="4CDBE454" w14:textId="77777777" w:rsidR="00AE5DEE" w:rsidRPr="00FF6310" w:rsidRDefault="00AE5DEE" w:rsidP="00245BAD">
            <w:pPr>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Ide Pokok</w:t>
            </w:r>
          </w:p>
        </w:tc>
      </w:tr>
      <w:tr w:rsidR="00AE5DEE" w:rsidRPr="00FF6310" w14:paraId="006CC2D9" w14:textId="77777777" w:rsidTr="00245BAD">
        <w:tc>
          <w:tcPr>
            <w:tcW w:w="570" w:type="dxa"/>
          </w:tcPr>
          <w:p w14:paraId="07D51302" w14:textId="77777777" w:rsidR="00AE5DEE" w:rsidRPr="00FF6310" w:rsidRDefault="00AE5DEE" w:rsidP="00245BAD">
            <w:pPr>
              <w:jc w:val="both"/>
              <w:rPr>
                <w:rFonts w:asciiTheme="majorBidi" w:eastAsia="Times New Roman" w:hAnsiTheme="majorBidi" w:cstheme="majorBidi"/>
                <w:sz w:val="24"/>
                <w:szCs w:val="24"/>
              </w:rPr>
            </w:pPr>
            <w:bookmarkStart w:id="1069" w:name="_Hlk183501076"/>
            <w:r w:rsidRPr="00FF6310">
              <w:rPr>
                <w:rFonts w:asciiTheme="majorBidi" w:eastAsia="Times New Roman" w:hAnsiTheme="majorBidi" w:cstheme="majorBidi"/>
                <w:sz w:val="24"/>
                <w:szCs w:val="24"/>
              </w:rPr>
              <w:t>1.</w:t>
            </w:r>
          </w:p>
        </w:tc>
        <w:tc>
          <w:tcPr>
            <w:tcW w:w="857" w:type="dxa"/>
          </w:tcPr>
          <w:p w14:paraId="1446E4F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7ECA4B70"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31BD0FF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Menurut pak haji, limbah cair dari pewarnaan benang itu bisa mempengaruhi lingkungan sekitar kampung?</w:t>
            </w:r>
          </w:p>
        </w:tc>
        <w:tc>
          <w:tcPr>
            <w:tcW w:w="2976" w:type="dxa"/>
          </w:tcPr>
          <w:p w14:paraId="3D1AF99C"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4EE69EF3"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755515C1" w14:textId="77777777" w:rsidTr="00245BAD">
        <w:tc>
          <w:tcPr>
            <w:tcW w:w="570" w:type="dxa"/>
          </w:tcPr>
          <w:p w14:paraId="677BA7E4"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w:t>
            </w:r>
          </w:p>
        </w:tc>
        <w:tc>
          <w:tcPr>
            <w:tcW w:w="857" w:type="dxa"/>
          </w:tcPr>
          <w:p w14:paraId="0DE4C45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1C4D6C91"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614AAF2C" w14:textId="77777777" w:rsidR="00AE5DEE" w:rsidRPr="00B20CA9" w:rsidRDefault="00AE5DEE" w:rsidP="00245BAD">
            <w:pPr>
              <w:jc w:val="both"/>
              <w:rPr>
                <w:rFonts w:asciiTheme="majorBidi" w:eastAsia="Times New Roman" w:hAnsiTheme="majorBidi" w:cstheme="majorBidi"/>
                <w:sz w:val="24"/>
                <w:szCs w:val="24"/>
                <w:highlight w:val="yellow"/>
                <w:lang w:val="id-ID"/>
              </w:rPr>
            </w:pPr>
            <w:r w:rsidRPr="00B20CA9">
              <w:rPr>
                <w:rFonts w:asciiTheme="majorBidi" w:eastAsia="Times New Roman" w:hAnsiTheme="majorBidi" w:cstheme="majorBidi"/>
                <w:sz w:val="24"/>
                <w:szCs w:val="24"/>
                <w:highlight w:val="yellow"/>
                <w:lang w:val="id-ID"/>
              </w:rPr>
              <w:t>Kalo masalah dampak dari hasil limbah pengrajin sarung Samarinda itu kita gatau apa dampaknya, karena setalah kita melakukan pencelupan itu langsung dibuang ke sungai aja</w:t>
            </w:r>
            <w:r>
              <w:rPr>
                <w:rFonts w:asciiTheme="majorBidi" w:eastAsia="Times New Roman" w:hAnsiTheme="majorBidi" w:cstheme="majorBidi"/>
                <w:sz w:val="24"/>
                <w:szCs w:val="24"/>
                <w:highlight w:val="yellow"/>
                <w:lang w:val="id-ID"/>
              </w:rPr>
              <w:t>(1)</w:t>
            </w:r>
            <w:r w:rsidRPr="00B20CA9">
              <w:rPr>
                <w:rFonts w:asciiTheme="majorBidi" w:eastAsia="Times New Roman" w:hAnsiTheme="majorBidi" w:cstheme="majorBidi"/>
                <w:sz w:val="24"/>
                <w:szCs w:val="24"/>
                <w:highlight w:val="yellow"/>
                <w:lang w:val="id-ID"/>
              </w:rPr>
              <w:t>. Kita gatau manfaatnya apa sih</w:t>
            </w:r>
            <w:r>
              <w:rPr>
                <w:rFonts w:asciiTheme="majorBidi" w:eastAsia="Times New Roman" w:hAnsiTheme="majorBidi" w:cstheme="majorBidi"/>
                <w:sz w:val="24"/>
                <w:szCs w:val="24"/>
                <w:highlight w:val="yellow"/>
                <w:lang w:val="id-ID"/>
              </w:rPr>
              <w:t>(2)</w:t>
            </w:r>
            <w:r w:rsidRPr="00B20CA9">
              <w:rPr>
                <w:rFonts w:asciiTheme="majorBidi" w:eastAsia="Times New Roman" w:hAnsiTheme="majorBidi" w:cstheme="majorBidi"/>
                <w:sz w:val="24"/>
                <w:szCs w:val="24"/>
                <w:highlight w:val="yellow"/>
                <w:lang w:val="id-ID"/>
              </w:rPr>
              <w:t>.</w:t>
            </w:r>
          </w:p>
          <w:p w14:paraId="092F032E" w14:textId="77777777" w:rsidR="00AE5DEE" w:rsidRPr="00FF6310" w:rsidRDefault="00AE5DEE" w:rsidP="00245BAD">
            <w:pPr>
              <w:jc w:val="both"/>
              <w:rPr>
                <w:rFonts w:asciiTheme="majorBidi" w:eastAsia="Times New Roman" w:hAnsiTheme="majorBidi" w:cstheme="majorBidi"/>
                <w:sz w:val="24"/>
                <w:szCs w:val="24"/>
              </w:rPr>
            </w:pPr>
          </w:p>
        </w:tc>
        <w:tc>
          <w:tcPr>
            <w:tcW w:w="2976" w:type="dxa"/>
          </w:tcPr>
          <w:p w14:paraId="6B99A72B" w14:textId="77777777" w:rsidR="00AE5DEE" w:rsidRDefault="00AE5DEE">
            <w:pPr>
              <w:pStyle w:val="ListParagraph"/>
              <w:numPr>
                <w:ilvl w:val="0"/>
                <w:numId w:val="32"/>
              </w:numPr>
              <w:ind w:left="317"/>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Pengrajin tidak memahami dampak yang ditimbulkan dari poses pencelupan </w:t>
            </w:r>
            <w:r>
              <w:rPr>
                <w:rFonts w:asciiTheme="majorBidi" w:eastAsia="Times New Roman" w:hAnsiTheme="majorBidi" w:cstheme="majorBidi"/>
                <w:sz w:val="24"/>
                <w:szCs w:val="24"/>
              </w:rPr>
              <w:t xml:space="preserve">benang </w:t>
            </w:r>
            <w:r w:rsidRPr="00FF6310">
              <w:rPr>
                <w:rFonts w:asciiTheme="majorBidi" w:eastAsia="Times New Roman" w:hAnsiTheme="majorBidi" w:cstheme="majorBidi"/>
                <w:sz w:val="24"/>
                <w:szCs w:val="24"/>
              </w:rPr>
              <w:t xml:space="preserve">terhadap lingkungan </w:t>
            </w:r>
          </w:p>
          <w:p w14:paraId="00AF03F4" w14:textId="77777777" w:rsidR="00AE5DEE" w:rsidRPr="00FF6310" w:rsidRDefault="00AE5DEE">
            <w:pPr>
              <w:pStyle w:val="ListParagraph"/>
              <w:numPr>
                <w:ilvl w:val="0"/>
                <w:numId w:val="32"/>
              </w:numPr>
              <w:ind w:left="317"/>
              <w:jc w:val="both"/>
              <w:rPr>
                <w:rFonts w:asciiTheme="majorBidi" w:eastAsia="Times New Roman" w:hAnsiTheme="majorBidi" w:cstheme="majorBidi"/>
                <w:sz w:val="24"/>
                <w:szCs w:val="24"/>
              </w:rPr>
            </w:pPr>
            <w:r>
              <w:rPr>
                <w:rFonts w:asciiTheme="majorBidi" w:eastAsia="Times New Roman" w:hAnsiTheme="majorBidi" w:cstheme="majorBidi"/>
                <w:sz w:val="24"/>
                <w:szCs w:val="24"/>
              </w:rPr>
              <w:t>Pengrajin tidak mengetahui manfaat dari mengolah limbah pencelupan benang</w:t>
            </w:r>
          </w:p>
        </w:tc>
        <w:tc>
          <w:tcPr>
            <w:tcW w:w="2694" w:type="dxa"/>
          </w:tcPr>
          <w:p w14:paraId="55374756" w14:textId="77777777" w:rsidR="00AE5DEE" w:rsidRDefault="00AE5DEE">
            <w:pPr>
              <w:pStyle w:val="ListParagraph"/>
              <w:numPr>
                <w:ilvl w:val="0"/>
                <w:numId w:val="33"/>
              </w:numPr>
              <w:ind w:left="317"/>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Tidak mengetahui dampak limbah pencelupan terhadap lingkungan</w:t>
            </w:r>
          </w:p>
          <w:p w14:paraId="44B881B7" w14:textId="77777777" w:rsidR="00AE5DEE" w:rsidRPr="00FF6310" w:rsidRDefault="00AE5DEE">
            <w:pPr>
              <w:pStyle w:val="ListParagraph"/>
              <w:numPr>
                <w:ilvl w:val="0"/>
                <w:numId w:val="33"/>
              </w:numPr>
              <w:ind w:left="317"/>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Tidak mengetahui manfaat pengolaan limbah pencelupan benang</w:t>
            </w:r>
          </w:p>
        </w:tc>
      </w:tr>
      <w:bookmarkEnd w:id="1069"/>
      <w:tr w:rsidR="00AE5DEE" w:rsidRPr="00FF6310" w14:paraId="412360F5" w14:textId="77777777" w:rsidTr="00245BAD">
        <w:tc>
          <w:tcPr>
            <w:tcW w:w="570" w:type="dxa"/>
          </w:tcPr>
          <w:p w14:paraId="5C3089D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w:t>
            </w:r>
          </w:p>
        </w:tc>
        <w:tc>
          <w:tcPr>
            <w:tcW w:w="857" w:type="dxa"/>
          </w:tcPr>
          <w:p w14:paraId="4D25F41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4413275F"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2DDA46B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Tapi pernah ada pengecekan gitu ga pak haji ke limbahnya? Dari pemerintah atau pihak lain?</w:t>
            </w:r>
          </w:p>
        </w:tc>
        <w:tc>
          <w:tcPr>
            <w:tcW w:w="2976" w:type="dxa"/>
          </w:tcPr>
          <w:p w14:paraId="29D8E20F"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006516AB"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3CE77314" w14:textId="77777777" w:rsidTr="00245BAD">
        <w:tc>
          <w:tcPr>
            <w:tcW w:w="570" w:type="dxa"/>
          </w:tcPr>
          <w:p w14:paraId="054B71B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w:t>
            </w:r>
          </w:p>
        </w:tc>
        <w:tc>
          <w:tcPr>
            <w:tcW w:w="857" w:type="dxa"/>
          </w:tcPr>
          <w:p w14:paraId="3A576CF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46FC7C53"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5F3A5D42" w14:textId="77777777" w:rsidR="00AE5DEE" w:rsidRPr="00FF6310" w:rsidRDefault="00AE5DEE" w:rsidP="00245BAD">
            <w:pPr>
              <w:jc w:val="both"/>
              <w:rPr>
                <w:rFonts w:asciiTheme="majorBidi" w:eastAsia="Times New Roman" w:hAnsiTheme="majorBidi" w:cstheme="majorBidi"/>
                <w:sz w:val="24"/>
                <w:szCs w:val="24"/>
              </w:rPr>
            </w:pPr>
            <w:r w:rsidRPr="00671AFD">
              <w:rPr>
                <w:rFonts w:asciiTheme="majorBidi" w:eastAsia="Times New Roman" w:hAnsiTheme="majorBidi" w:cstheme="majorBidi"/>
                <w:sz w:val="24"/>
                <w:szCs w:val="24"/>
                <w:highlight w:val="yellow"/>
              </w:rPr>
              <w:t>Selama ini ga pernah</w:t>
            </w:r>
            <w:r>
              <w:rPr>
                <w:rFonts w:asciiTheme="majorBidi" w:eastAsia="Times New Roman" w:hAnsiTheme="majorBidi" w:cstheme="majorBidi"/>
                <w:sz w:val="24"/>
                <w:szCs w:val="24"/>
                <w:highlight w:val="yellow"/>
              </w:rPr>
              <w:t>(3)</w:t>
            </w:r>
            <w:r w:rsidRPr="00671AFD">
              <w:rPr>
                <w:rFonts w:asciiTheme="majorBidi" w:eastAsia="Times New Roman" w:hAnsiTheme="majorBidi" w:cstheme="majorBidi"/>
                <w:sz w:val="24"/>
                <w:szCs w:val="24"/>
                <w:highlight w:val="yellow"/>
              </w:rPr>
              <w:t>. Jadi kita ga tau apa sih manfaatnya limbah itu</w:t>
            </w:r>
            <w:r>
              <w:rPr>
                <w:rFonts w:asciiTheme="majorBidi" w:eastAsia="Times New Roman" w:hAnsiTheme="majorBidi" w:cstheme="majorBidi"/>
                <w:sz w:val="24"/>
                <w:szCs w:val="24"/>
                <w:highlight w:val="yellow"/>
              </w:rPr>
              <w:t>(2)</w:t>
            </w:r>
            <w:r w:rsidRPr="00671AFD">
              <w:rPr>
                <w:rFonts w:asciiTheme="majorBidi" w:eastAsia="Times New Roman" w:hAnsiTheme="majorBidi" w:cstheme="majorBidi"/>
                <w:sz w:val="24"/>
                <w:szCs w:val="24"/>
                <w:highlight w:val="yellow"/>
              </w:rPr>
              <w:t>.</w:t>
            </w:r>
            <w:r w:rsidRPr="00FF6310">
              <w:rPr>
                <w:rFonts w:asciiTheme="majorBidi" w:eastAsia="Times New Roman" w:hAnsiTheme="majorBidi" w:cstheme="majorBidi"/>
                <w:sz w:val="24"/>
                <w:szCs w:val="24"/>
              </w:rPr>
              <w:t xml:space="preserve"> </w:t>
            </w:r>
            <w:r w:rsidRPr="00FF6310">
              <w:rPr>
                <w:rFonts w:asciiTheme="majorBidi" w:eastAsia="Times New Roman" w:hAnsiTheme="majorBidi" w:cstheme="majorBidi"/>
                <w:sz w:val="24"/>
                <w:szCs w:val="24"/>
                <w:highlight w:val="yellow"/>
              </w:rPr>
              <w:t xml:space="preserve">Malahan orang-orang mahasiswa di sini mau ngambil limbah </w:t>
            </w:r>
            <w:r w:rsidRPr="00FF6310">
              <w:rPr>
                <w:rFonts w:asciiTheme="majorBidi" w:eastAsia="Times New Roman" w:hAnsiTheme="majorBidi" w:cstheme="majorBidi"/>
                <w:sz w:val="24"/>
                <w:szCs w:val="24"/>
                <w:highlight w:val="yellow"/>
              </w:rPr>
              <w:lastRenderedPageBreak/>
              <w:t>itu, sampe sekarang kan… hasil yang apa.. keterangan dari mahasiswanya yang sering ngambil limbahnya gatau juga</w:t>
            </w:r>
            <w:r>
              <w:rPr>
                <w:rFonts w:asciiTheme="majorBidi" w:eastAsia="Times New Roman" w:hAnsiTheme="majorBidi" w:cstheme="majorBidi"/>
                <w:sz w:val="24"/>
                <w:szCs w:val="24"/>
                <w:highlight w:val="yellow"/>
              </w:rPr>
              <w:t>(4)</w:t>
            </w:r>
            <w:r w:rsidRPr="00FF6310">
              <w:rPr>
                <w:rFonts w:asciiTheme="majorBidi" w:eastAsia="Times New Roman" w:hAnsiTheme="majorBidi" w:cstheme="majorBidi"/>
                <w:sz w:val="24"/>
                <w:szCs w:val="24"/>
                <w:highlight w:val="yellow"/>
              </w:rPr>
              <w:t>.</w:t>
            </w:r>
          </w:p>
        </w:tc>
        <w:tc>
          <w:tcPr>
            <w:tcW w:w="2976" w:type="dxa"/>
          </w:tcPr>
          <w:p w14:paraId="5D189666" w14:textId="77777777" w:rsidR="00AE5DEE" w:rsidRDefault="00AE5DEE">
            <w:pPr>
              <w:pStyle w:val="ListParagraph"/>
              <w:numPr>
                <w:ilvl w:val="0"/>
                <w:numId w:val="33"/>
              </w:numPr>
              <w:ind w:left="341"/>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 xml:space="preserve">Pengrajin merasa bahwa pemerintah tidak peduli karena tidak pernah </w:t>
            </w:r>
            <w:r>
              <w:rPr>
                <w:rFonts w:asciiTheme="majorBidi" w:eastAsia="Times New Roman" w:hAnsiTheme="majorBidi" w:cstheme="majorBidi"/>
                <w:sz w:val="24"/>
                <w:szCs w:val="24"/>
              </w:rPr>
              <w:lastRenderedPageBreak/>
              <w:t>melakukan pemeriksaan limbah pencelupan benang</w:t>
            </w:r>
          </w:p>
          <w:p w14:paraId="134EB6B3" w14:textId="77777777" w:rsidR="00AE5DEE" w:rsidRPr="00FF6310" w:rsidRDefault="00AE5DEE">
            <w:pPr>
              <w:pStyle w:val="ListParagraph"/>
              <w:numPr>
                <w:ilvl w:val="0"/>
                <w:numId w:val="33"/>
              </w:numPr>
              <w:ind w:left="341"/>
              <w:jc w:val="both"/>
              <w:rPr>
                <w:rFonts w:asciiTheme="majorBidi" w:eastAsia="Times New Roman" w:hAnsiTheme="majorBidi" w:cstheme="majorBidi"/>
                <w:sz w:val="24"/>
                <w:szCs w:val="24"/>
              </w:rPr>
            </w:pPr>
            <w:r>
              <w:rPr>
                <w:rFonts w:asciiTheme="majorBidi" w:eastAsia="Times New Roman" w:hAnsiTheme="majorBidi" w:cstheme="majorBidi"/>
                <w:sz w:val="24"/>
                <w:szCs w:val="24"/>
              </w:rPr>
              <w:t>Mahasiswa melakukan pengujian limbah pencelupan tanpa pernah memberikan hasilnya kepada pengrajin</w:t>
            </w:r>
          </w:p>
        </w:tc>
        <w:tc>
          <w:tcPr>
            <w:tcW w:w="2694" w:type="dxa"/>
          </w:tcPr>
          <w:p w14:paraId="4DC3BD3B" w14:textId="77777777" w:rsidR="00AE5DEE" w:rsidRDefault="00AE5DEE">
            <w:pPr>
              <w:pStyle w:val="ListParagraph"/>
              <w:numPr>
                <w:ilvl w:val="0"/>
                <w:numId w:val="58"/>
              </w:numPr>
              <w:ind w:left="209" w:hanging="209"/>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 xml:space="preserve">Tidak ada pemeriksaan terhadap limbah membuat pengarajin </w:t>
            </w:r>
            <w:r>
              <w:rPr>
                <w:rFonts w:asciiTheme="majorBidi" w:eastAsia="Times New Roman" w:hAnsiTheme="majorBidi" w:cstheme="majorBidi"/>
                <w:sz w:val="24"/>
                <w:szCs w:val="24"/>
              </w:rPr>
              <w:lastRenderedPageBreak/>
              <w:t xml:space="preserve">menganggap pemerintah tidak peduli kepada mereka </w:t>
            </w:r>
          </w:p>
          <w:p w14:paraId="693F4FDB" w14:textId="77777777" w:rsidR="00AE5DEE" w:rsidRPr="00FF6310" w:rsidRDefault="00AE5DEE">
            <w:pPr>
              <w:pStyle w:val="ListParagraph"/>
              <w:numPr>
                <w:ilvl w:val="0"/>
                <w:numId w:val="58"/>
              </w:numPr>
              <w:ind w:left="209" w:hanging="209"/>
              <w:jc w:val="both"/>
              <w:rPr>
                <w:rFonts w:asciiTheme="majorBidi" w:eastAsia="Times New Roman" w:hAnsiTheme="majorBidi" w:cstheme="majorBidi"/>
                <w:sz w:val="24"/>
                <w:szCs w:val="24"/>
              </w:rPr>
            </w:pPr>
            <w:r>
              <w:rPr>
                <w:rFonts w:asciiTheme="majorBidi" w:eastAsia="Times New Roman" w:hAnsiTheme="majorBidi" w:cstheme="majorBidi"/>
                <w:sz w:val="24"/>
                <w:szCs w:val="24"/>
              </w:rPr>
              <w:t>Hasil pengujian limbah tidak pernah diberikan kepada pengrajin</w:t>
            </w:r>
          </w:p>
        </w:tc>
      </w:tr>
      <w:tr w:rsidR="00AE5DEE" w:rsidRPr="00FF6310" w14:paraId="23393E71" w14:textId="77777777" w:rsidTr="00245BAD">
        <w:tc>
          <w:tcPr>
            <w:tcW w:w="570" w:type="dxa"/>
          </w:tcPr>
          <w:p w14:paraId="16369D0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5.</w:t>
            </w:r>
          </w:p>
        </w:tc>
        <w:tc>
          <w:tcPr>
            <w:tcW w:w="857" w:type="dxa"/>
          </w:tcPr>
          <w:p w14:paraId="483322C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CCA3B8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255B9BD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Ooh jadi mereka ngambil sampelnya tapi ga pernah kasih tau hasilnya ke pak haji ya?</w:t>
            </w:r>
          </w:p>
        </w:tc>
        <w:tc>
          <w:tcPr>
            <w:tcW w:w="2976" w:type="dxa"/>
          </w:tcPr>
          <w:p w14:paraId="467563B0" w14:textId="77777777" w:rsidR="00AE5DEE" w:rsidRPr="00FF6310" w:rsidRDefault="00AE5DEE" w:rsidP="00245BAD">
            <w:pPr>
              <w:pStyle w:val="ListParagraph"/>
              <w:ind w:left="317"/>
              <w:jc w:val="both"/>
              <w:rPr>
                <w:rFonts w:asciiTheme="majorBidi" w:eastAsia="Times New Roman" w:hAnsiTheme="majorBidi" w:cstheme="majorBidi"/>
                <w:sz w:val="24"/>
                <w:szCs w:val="24"/>
              </w:rPr>
            </w:pPr>
          </w:p>
        </w:tc>
        <w:tc>
          <w:tcPr>
            <w:tcW w:w="2694" w:type="dxa"/>
          </w:tcPr>
          <w:p w14:paraId="207E2AB6" w14:textId="77777777" w:rsidR="00AE5DEE" w:rsidRPr="00FF6310" w:rsidRDefault="00AE5DEE" w:rsidP="00245BAD">
            <w:pPr>
              <w:pStyle w:val="ListParagraph"/>
              <w:ind w:left="317"/>
              <w:jc w:val="both"/>
              <w:rPr>
                <w:rFonts w:asciiTheme="majorBidi" w:eastAsia="Times New Roman" w:hAnsiTheme="majorBidi" w:cstheme="majorBidi"/>
                <w:sz w:val="24"/>
                <w:szCs w:val="24"/>
              </w:rPr>
            </w:pPr>
          </w:p>
        </w:tc>
      </w:tr>
      <w:tr w:rsidR="00AE5DEE" w:rsidRPr="00FF6310" w14:paraId="1DA00DD8" w14:textId="77777777" w:rsidTr="00245BAD">
        <w:tc>
          <w:tcPr>
            <w:tcW w:w="570" w:type="dxa"/>
          </w:tcPr>
          <w:p w14:paraId="661D42F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6.</w:t>
            </w:r>
          </w:p>
        </w:tc>
        <w:tc>
          <w:tcPr>
            <w:tcW w:w="857" w:type="dxa"/>
          </w:tcPr>
          <w:p w14:paraId="0B9F471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78760D4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63E815D0" w14:textId="77777777" w:rsidR="00AE5DEE" w:rsidRPr="00FF6310" w:rsidRDefault="00AE5DEE" w:rsidP="00245BAD">
            <w:pPr>
              <w:jc w:val="both"/>
              <w:rPr>
                <w:rFonts w:asciiTheme="majorBidi" w:eastAsia="Times New Roman" w:hAnsiTheme="majorBidi" w:cstheme="majorBidi"/>
                <w:sz w:val="24"/>
                <w:szCs w:val="24"/>
              </w:rPr>
            </w:pPr>
            <w:r w:rsidRPr="00671AFD">
              <w:rPr>
                <w:rFonts w:asciiTheme="majorBidi" w:eastAsia="Times New Roman" w:hAnsiTheme="majorBidi" w:cstheme="majorBidi"/>
                <w:sz w:val="24"/>
                <w:szCs w:val="24"/>
                <w:highlight w:val="yellow"/>
              </w:rPr>
              <w:t>Iyaa. Kan kadang ambil 10 liter, satu air galon, tapi ga ada berita</w:t>
            </w:r>
            <w:r>
              <w:rPr>
                <w:rFonts w:asciiTheme="majorBidi" w:eastAsia="Times New Roman" w:hAnsiTheme="majorBidi" w:cstheme="majorBidi"/>
                <w:sz w:val="24"/>
                <w:szCs w:val="24"/>
                <w:highlight w:val="yellow"/>
              </w:rPr>
              <w:t>(4)</w:t>
            </w:r>
            <w:r w:rsidRPr="00671AFD">
              <w:rPr>
                <w:rFonts w:asciiTheme="majorBidi" w:eastAsia="Times New Roman" w:hAnsiTheme="majorBidi" w:cstheme="majorBidi"/>
                <w:sz w:val="24"/>
                <w:szCs w:val="24"/>
                <w:highlight w:val="yellow"/>
              </w:rPr>
              <w:t>.</w:t>
            </w:r>
          </w:p>
        </w:tc>
        <w:tc>
          <w:tcPr>
            <w:tcW w:w="2976" w:type="dxa"/>
          </w:tcPr>
          <w:p w14:paraId="5999AF3E" w14:textId="77777777" w:rsidR="00AE5DEE" w:rsidRPr="00FF6310" w:rsidRDefault="00AE5DEE" w:rsidP="00245BAD">
            <w:pPr>
              <w:pStyle w:val="ListParagraph"/>
              <w:ind w:left="341"/>
              <w:jc w:val="both"/>
              <w:rPr>
                <w:rFonts w:asciiTheme="majorBidi" w:eastAsia="Times New Roman" w:hAnsiTheme="majorBidi" w:cstheme="majorBidi"/>
                <w:sz w:val="24"/>
                <w:szCs w:val="24"/>
              </w:rPr>
            </w:pPr>
          </w:p>
        </w:tc>
        <w:tc>
          <w:tcPr>
            <w:tcW w:w="2694" w:type="dxa"/>
          </w:tcPr>
          <w:p w14:paraId="77E4BFD4" w14:textId="77777777" w:rsidR="00AE5DEE" w:rsidRPr="00A33347" w:rsidRDefault="00AE5DEE" w:rsidP="00245BAD">
            <w:pPr>
              <w:ind w:left="360"/>
              <w:jc w:val="both"/>
              <w:rPr>
                <w:rFonts w:asciiTheme="majorBidi" w:eastAsia="Times New Roman" w:hAnsiTheme="majorBidi" w:cstheme="majorBidi"/>
                <w:sz w:val="24"/>
                <w:szCs w:val="24"/>
              </w:rPr>
            </w:pPr>
          </w:p>
        </w:tc>
      </w:tr>
      <w:tr w:rsidR="00AE5DEE" w:rsidRPr="00FF6310" w14:paraId="0E03BD60" w14:textId="77777777" w:rsidTr="00245BAD">
        <w:tc>
          <w:tcPr>
            <w:tcW w:w="570" w:type="dxa"/>
          </w:tcPr>
          <w:p w14:paraId="203FEB9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7.</w:t>
            </w:r>
          </w:p>
        </w:tc>
        <w:tc>
          <w:tcPr>
            <w:tcW w:w="857" w:type="dxa"/>
          </w:tcPr>
          <w:p w14:paraId="4F3EBF33"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3539E736"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0967DAB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pak haji sendiri pernah memikirkan ga cara untuk mengurangi limbah dari hasil pewarnaan benang?</w:t>
            </w:r>
          </w:p>
        </w:tc>
        <w:tc>
          <w:tcPr>
            <w:tcW w:w="2976" w:type="dxa"/>
          </w:tcPr>
          <w:p w14:paraId="703F2926"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421A8241"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677FE045" w14:textId="77777777" w:rsidTr="00245BAD">
        <w:tc>
          <w:tcPr>
            <w:tcW w:w="570" w:type="dxa"/>
          </w:tcPr>
          <w:p w14:paraId="4084C37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8.</w:t>
            </w:r>
          </w:p>
        </w:tc>
        <w:tc>
          <w:tcPr>
            <w:tcW w:w="857" w:type="dxa"/>
          </w:tcPr>
          <w:p w14:paraId="404BCA4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369AFC86"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72D68382" w14:textId="77777777" w:rsidR="00AE5DEE" w:rsidRPr="00FF6310" w:rsidRDefault="00AE5DEE" w:rsidP="00245BAD">
            <w:pPr>
              <w:jc w:val="both"/>
              <w:rPr>
                <w:rFonts w:asciiTheme="majorBidi" w:eastAsia="Times New Roman" w:hAnsiTheme="majorBidi" w:cstheme="majorBidi"/>
                <w:sz w:val="24"/>
                <w:szCs w:val="24"/>
              </w:rPr>
            </w:pPr>
            <w:r w:rsidRPr="00A33347">
              <w:rPr>
                <w:rFonts w:asciiTheme="majorBidi" w:eastAsia="Times New Roman" w:hAnsiTheme="majorBidi" w:cstheme="majorBidi"/>
                <w:sz w:val="24"/>
                <w:szCs w:val="24"/>
              </w:rPr>
              <w:t>Tidak ada. Tidak ada cara untuk mengurangi limbah itu, karena memang itu syaratnya untuk produksi. Kadang-kadang 20 liter, 30 liter yaa dibuang aja ke sungai. Kebetulan di rumah saya ini, di belakang sungai… hehehehe.</w:t>
            </w:r>
          </w:p>
        </w:tc>
        <w:tc>
          <w:tcPr>
            <w:tcW w:w="2976" w:type="dxa"/>
          </w:tcPr>
          <w:p w14:paraId="2A800279" w14:textId="77777777" w:rsidR="00AE5DEE" w:rsidRPr="00FF6310" w:rsidRDefault="00AE5DEE" w:rsidP="00245BAD">
            <w:pPr>
              <w:pStyle w:val="ListParagraph"/>
              <w:ind w:left="317"/>
              <w:jc w:val="both"/>
              <w:rPr>
                <w:rFonts w:asciiTheme="majorBidi" w:eastAsia="Times New Roman" w:hAnsiTheme="majorBidi" w:cstheme="majorBidi"/>
                <w:sz w:val="24"/>
                <w:szCs w:val="24"/>
              </w:rPr>
            </w:pPr>
          </w:p>
        </w:tc>
        <w:tc>
          <w:tcPr>
            <w:tcW w:w="2694" w:type="dxa"/>
          </w:tcPr>
          <w:p w14:paraId="0BEB9355" w14:textId="77777777" w:rsidR="00AE5DEE" w:rsidRPr="00FF6310" w:rsidRDefault="00AE5DEE" w:rsidP="00245BAD">
            <w:pPr>
              <w:pStyle w:val="ListParagraph"/>
              <w:ind w:left="317"/>
              <w:jc w:val="both"/>
              <w:rPr>
                <w:rFonts w:asciiTheme="majorBidi" w:eastAsia="Times New Roman" w:hAnsiTheme="majorBidi" w:cstheme="majorBidi"/>
                <w:sz w:val="24"/>
                <w:szCs w:val="24"/>
              </w:rPr>
            </w:pPr>
          </w:p>
        </w:tc>
      </w:tr>
      <w:tr w:rsidR="00AE5DEE" w:rsidRPr="00FF6310" w14:paraId="6FAB4EB8" w14:textId="77777777" w:rsidTr="00245BAD">
        <w:tc>
          <w:tcPr>
            <w:tcW w:w="570" w:type="dxa"/>
          </w:tcPr>
          <w:p w14:paraId="2FCBA05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9.</w:t>
            </w:r>
          </w:p>
        </w:tc>
        <w:tc>
          <w:tcPr>
            <w:tcW w:w="857" w:type="dxa"/>
          </w:tcPr>
          <w:p w14:paraId="31D30B5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865D083"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44FCD9E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Berarti habis dari pewarnaan langsung dibuang aja ya?</w:t>
            </w:r>
          </w:p>
        </w:tc>
        <w:tc>
          <w:tcPr>
            <w:tcW w:w="2976" w:type="dxa"/>
          </w:tcPr>
          <w:p w14:paraId="3340421E"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43355283"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1ECE19B6" w14:textId="77777777" w:rsidTr="00245BAD">
        <w:tc>
          <w:tcPr>
            <w:tcW w:w="570" w:type="dxa"/>
          </w:tcPr>
          <w:p w14:paraId="19F7CE9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10.</w:t>
            </w:r>
          </w:p>
        </w:tc>
        <w:tc>
          <w:tcPr>
            <w:tcW w:w="857" w:type="dxa"/>
          </w:tcPr>
          <w:p w14:paraId="52BD90D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4D6A1FA2"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7B4C650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Langsung dibuang aja. Kadang-kadang mahasiswa juga nitip untuk disimpankan. Ya saya simpankan. Lebih bagus lagi begitu.</w:t>
            </w:r>
          </w:p>
        </w:tc>
        <w:tc>
          <w:tcPr>
            <w:tcW w:w="2976" w:type="dxa"/>
          </w:tcPr>
          <w:p w14:paraId="3CCD0CA5"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216AF1E1"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6B4D8A8C" w14:textId="77777777" w:rsidTr="00245BAD">
        <w:tc>
          <w:tcPr>
            <w:tcW w:w="570" w:type="dxa"/>
          </w:tcPr>
          <w:p w14:paraId="63BD0DD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11.</w:t>
            </w:r>
          </w:p>
        </w:tc>
        <w:tc>
          <w:tcPr>
            <w:tcW w:w="857" w:type="dxa"/>
          </w:tcPr>
          <w:p w14:paraId="66C8F02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45B31750"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0292228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dari warga sekitar sini pernah ada keluhan ga pak haji?</w:t>
            </w:r>
          </w:p>
        </w:tc>
        <w:tc>
          <w:tcPr>
            <w:tcW w:w="2976" w:type="dxa"/>
          </w:tcPr>
          <w:p w14:paraId="3B43F71A"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396B7AA9"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5A34639F" w14:textId="77777777" w:rsidTr="00245BAD">
        <w:tc>
          <w:tcPr>
            <w:tcW w:w="570" w:type="dxa"/>
          </w:tcPr>
          <w:p w14:paraId="18C8FEF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12.</w:t>
            </w:r>
          </w:p>
        </w:tc>
        <w:tc>
          <w:tcPr>
            <w:tcW w:w="857" w:type="dxa"/>
          </w:tcPr>
          <w:p w14:paraId="71E9348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1A91C643"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656FC54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Tidak ada, tidak ada.</w:t>
            </w:r>
          </w:p>
        </w:tc>
        <w:tc>
          <w:tcPr>
            <w:tcW w:w="2976" w:type="dxa"/>
          </w:tcPr>
          <w:p w14:paraId="0BF096A1"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27CF63CC"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72D25CA5" w14:textId="77777777" w:rsidTr="00245BAD">
        <w:trPr>
          <w:trHeight w:val="193"/>
        </w:trPr>
        <w:tc>
          <w:tcPr>
            <w:tcW w:w="570" w:type="dxa"/>
          </w:tcPr>
          <w:p w14:paraId="26DEB4C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13.</w:t>
            </w:r>
          </w:p>
        </w:tc>
        <w:tc>
          <w:tcPr>
            <w:tcW w:w="857" w:type="dxa"/>
          </w:tcPr>
          <w:p w14:paraId="48CA5DA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678D42D"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34706E6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dari kelurahan?</w:t>
            </w:r>
          </w:p>
        </w:tc>
        <w:tc>
          <w:tcPr>
            <w:tcW w:w="2976" w:type="dxa"/>
          </w:tcPr>
          <w:p w14:paraId="58485E20"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6B4FE35D"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03883EA7" w14:textId="77777777" w:rsidTr="00245BAD">
        <w:tc>
          <w:tcPr>
            <w:tcW w:w="570" w:type="dxa"/>
          </w:tcPr>
          <w:p w14:paraId="0B391B82"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14.</w:t>
            </w:r>
          </w:p>
        </w:tc>
        <w:tc>
          <w:tcPr>
            <w:tcW w:w="857" w:type="dxa"/>
          </w:tcPr>
          <w:p w14:paraId="28E0FD8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5A6BF452"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7A88CF6B" w14:textId="77777777" w:rsidR="00AE5DEE" w:rsidRPr="00FF6310" w:rsidRDefault="00AE5DEE" w:rsidP="00245BAD">
            <w:pPr>
              <w:jc w:val="both"/>
              <w:rPr>
                <w:rFonts w:asciiTheme="majorBidi" w:eastAsia="Times New Roman" w:hAnsiTheme="majorBidi" w:cstheme="majorBidi"/>
                <w:sz w:val="24"/>
                <w:szCs w:val="24"/>
              </w:rPr>
            </w:pPr>
            <w:bookmarkStart w:id="1070" w:name="_Hlk183509937"/>
            <w:r w:rsidRPr="00FF6310">
              <w:rPr>
                <w:rFonts w:asciiTheme="majorBidi" w:eastAsia="Times New Roman" w:hAnsiTheme="majorBidi" w:cstheme="majorBidi"/>
                <w:sz w:val="24"/>
                <w:szCs w:val="24"/>
                <w:highlight w:val="yellow"/>
              </w:rPr>
              <w:t>Aah jangankan… sampah aja berserakan dimana-mana di Kelurahan Tenun, apalagi kalo limbah</w:t>
            </w:r>
            <w:r w:rsidRPr="00FF6310">
              <w:rPr>
                <w:rFonts w:asciiTheme="majorBidi" w:eastAsia="Times New Roman" w:hAnsiTheme="majorBidi" w:cstheme="majorBidi"/>
                <w:b/>
                <w:bCs/>
                <w:sz w:val="24"/>
                <w:szCs w:val="24"/>
                <w:highlight w:val="yellow"/>
              </w:rPr>
              <w:t>.</w:t>
            </w:r>
            <w:r w:rsidRPr="00FF6310">
              <w:rPr>
                <w:rFonts w:asciiTheme="majorBidi" w:eastAsia="Times New Roman" w:hAnsiTheme="majorBidi" w:cstheme="majorBidi"/>
                <w:sz w:val="24"/>
                <w:szCs w:val="24"/>
                <w:highlight w:val="yellow"/>
              </w:rPr>
              <w:t xml:space="preserve"> Iya, kadang aja buang air besar aja sembarangan. Jadi kita ni memang… Samarinda ini apa..sadar lingkungannya itu saya rasa ga ada. Terutama ini kan daerah wisata, tapi apaa.. kotor aja. Tidak sesuai dengan labelnya daerah wisata(</w:t>
            </w:r>
            <w:r>
              <w:rPr>
                <w:rFonts w:asciiTheme="majorBidi" w:eastAsia="Times New Roman" w:hAnsiTheme="majorBidi" w:cstheme="majorBidi"/>
                <w:sz w:val="24"/>
                <w:szCs w:val="24"/>
                <w:highlight w:val="yellow"/>
              </w:rPr>
              <w:t>5</w:t>
            </w:r>
            <w:r w:rsidRPr="00FF6310">
              <w:rPr>
                <w:rFonts w:asciiTheme="majorBidi" w:eastAsia="Times New Roman" w:hAnsiTheme="majorBidi" w:cstheme="majorBidi"/>
                <w:sz w:val="24"/>
                <w:szCs w:val="24"/>
                <w:highlight w:val="yellow"/>
              </w:rPr>
              <w:t>).</w:t>
            </w:r>
            <w:bookmarkEnd w:id="1070"/>
          </w:p>
        </w:tc>
        <w:tc>
          <w:tcPr>
            <w:tcW w:w="2976" w:type="dxa"/>
          </w:tcPr>
          <w:p w14:paraId="6D8A2FB5" w14:textId="77777777" w:rsidR="00AE5DEE" w:rsidRPr="00FF6310" w:rsidRDefault="00AE5DEE">
            <w:pPr>
              <w:pStyle w:val="ListParagraph"/>
              <w:numPr>
                <w:ilvl w:val="0"/>
                <w:numId w:val="59"/>
              </w:numPr>
              <w:ind w:left="341"/>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Merasa kesadaran masyarakat terhadap kebersihan lingkungan sangat rendah, sehingga kampung tersebut tidak mencerminkan statusnya sebagai kawasan wisata</w:t>
            </w:r>
          </w:p>
        </w:tc>
        <w:tc>
          <w:tcPr>
            <w:tcW w:w="2694" w:type="dxa"/>
          </w:tcPr>
          <w:p w14:paraId="69552C10" w14:textId="77777777" w:rsidR="00AE5DEE" w:rsidRPr="00FF6310" w:rsidRDefault="00AE5DEE">
            <w:pPr>
              <w:pStyle w:val="ListParagraph"/>
              <w:numPr>
                <w:ilvl w:val="0"/>
                <w:numId w:val="60"/>
              </w:numPr>
              <w:ind w:left="350"/>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Rendahnya kesadaran masyarakat membuat kampung tersebut tidak mencerminkan statusnya sebagai kawasan wisata</w:t>
            </w:r>
          </w:p>
        </w:tc>
      </w:tr>
      <w:tr w:rsidR="00AE5DEE" w:rsidRPr="00FF6310" w14:paraId="7B78A01A" w14:textId="77777777" w:rsidTr="00245BAD">
        <w:tc>
          <w:tcPr>
            <w:tcW w:w="570" w:type="dxa"/>
          </w:tcPr>
          <w:p w14:paraId="1CD8422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15.</w:t>
            </w:r>
          </w:p>
        </w:tc>
        <w:tc>
          <w:tcPr>
            <w:tcW w:w="857" w:type="dxa"/>
          </w:tcPr>
          <w:p w14:paraId="2F6F399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90265F9"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4C0ED9C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Menurut pak haji, limbah hasil pewarnaan ini bisa mempengaruhi kualitas air di sini ga?</w:t>
            </w:r>
          </w:p>
        </w:tc>
        <w:tc>
          <w:tcPr>
            <w:tcW w:w="2976" w:type="dxa"/>
          </w:tcPr>
          <w:p w14:paraId="70C646DD"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019991BD"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7A9B1923" w14:textId="77777777" w:rsidTr="00245BAD">
        <w:tc>
          <w:tcPr>
            <w:tcW w:w="570" w:type="dxa"/>
          </w:tcPr>
          <w:p w14:paraId="5DA2F83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16.</w:t>
            </w:r>
          </w:p>
        </w:tc>
        <w:tc>
          <w:tcPr>
            <w:tcW w:w="857" w:type="dxa"/>
          </w:tcPr>
          <w:p w14:paraId="501A05A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11582BDE"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7E97A6B5" w14:textId="77777777" w:rsidR="00AE5DEE" w:rsidRPr="00FF6310" w:rsidRDefault="00AE5DEE" w:rsidP="00245BAD">
            <w:pPr>
              <w:jc w:val="both"/>
              <w:rPr>
                <w:rFonts w:asciiTheme="majorBidi" w:eastAsia="Times New Roman" w:hAnsiTheme="majorBidi" w:cstheme="majorBidi"/>
                <w:sz w:val="24"/>
                <w:szCs w:val="24"/>
              </w:rPr>
            </w:pPr>
            <w:r w:rsidRPr="00A33347">
              <w:rPr>
                <w:rFonts w:asciiTheme="majorBidi" w:eastAsia="Times New Roman" w:hAnsiTheme="majorBidi" w:cstheme="majorBidi"/>
                <w:sz w:val="24"/>
                <w:szCs w:val="24"/>
              </w:rPr>
              <w:t>Selama ini ga ada pengaruhnya.</w:t>
            </w:r>
          </w:p>
        </w:tc>
        <w:tc>
          <w:tcPr>
            <w:tcW w:w="2976" w:type="dxa"/>
          </w:tcPr>
          <w:p w14:paraId="1AE35D66" w14:textId="77777777" w:rsidR="00AE5DEE" w:rsidRPr="00FF6310" w:rsidRDefault="00AE5DEE" w:rsidP="00245BAD">
            <w:pPr>
              <w:pStyle w:val="ListParagraph"/>
              <w:ind w:left="317"/>
              <w:jc w:val="both"/>
              <w:rPr>
                <w:rFonts w:asciiTheme="majorBidi" w:eastAsia="Times New Roman" w:hAnsiTheme="majorBidi" w:cstheme="majorBidi"/>
                <w:sz w:val="24"/>
                <w:szCs w:val="24"/>
              </w:rPr>
            </w:pPr>
          </w:p>
        </w:tc>
        <w:tc>
          <w:tcPr>
            <w:tcW w:w="2694" w:type="dxa"/>
          </w:tcPr>
          <w:p w14:paraId="1F82DE69" w14:textId="77777777" w:rsidR="00AE5DEE" w:rsidRPr="00FF6310" w:rsidRDefault="00AE5DEE" w:rsidP="00245BAD">
            <w:pPr>
              <w:pStyle w:val="ListParagraph"/>
              <w:ind w:left="317"/>
              <w:jc w:val="both"/>
              <w:rPr>
                <w:rFonts w:asciiTheme="majorBidi" w:eastAsia="Times New Roman" w:hAnsiTheme="majorBidi" w:cstheme="majorBidi"/>
                <w:sz w:val="24"/>
                <w:szCs w:val="24"/>
              </w:rPr>
            </w:pPr>
          </w:p>
        </w:tc>
      </w:tr>
      <w:tr w:rsidR="00AE5DEE" w:rsidRPr="00FF6310" w14:paraId="1B1C06BE" w14:textId="77777777" w:rsidTr="00245BAD">
        <w:tc>
          <w:tcPr>
            <w:tcW w:w="570" w:type="dxa"/>
          </w:tcPr>
          <w:p w14:paraId="2B20605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17.</w:t>
            </w:r>
          </w:p>
        </w:tc>
        <w:tc>
          <w:tcPr>
            <w:tcW w:w="857" w:type="dxa"/>
          </w:tcPr>
          <w:p w14:paraId="141D5AA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452B791B"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2FD1E2BE" w14:textId="00B6A5A6"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Tapi pak haji pernah dengar ga cara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 yang lebih aman untuk lingkungan? mungkin dari kelurahan?</w:t>
            </w:r>
          </w:p>
        </w:tc>
        <w:tc>
          <w:tcPr>
            <w:tcW w:w="2976" w:type="dxa"/>
          </w:tcPr>
          <w:p w14:paraId="21F45603"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35947367"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327B17BD" w14:textId="77777777" w:rsidTr="00245BAD">
        <w:tc>
          <w:tcPr>
            <w:tcW w:w="570" w:type="dxa"/>
          </w:tcPr>
          <w:p w14:paraId="1D3B7613" w14:textId="77777777" w:rsidR="00AE5DEE" w:rsidRPr="00FF6310" w:rsidRDefault="00AE5DEE" w:rsidP="00245BAD">
            <w:pPr>
              <w:jc w:val="both"/>
              <w:rPr>
                <w:rFonts w:asciiTheme="majorBidi" w:eastAsia="Times New Roman" w:hAnsiTheme="majorBidi" w:cstheme="majorBidi"/>
                <w:sz w:val="24"/>
                <w:szCs w:val="24"/>
              </w:rPr>
            </w:pPr>
            <w:bookmarkStart w:id="1071" w:name="_Hlk183520775"/>
            <w:r w:rsidRPr="00FF6310">
              <w:rPr>
                <w:rFonts w:asciiTheme="majorBidi" w:eastAsia="Times New Roman" w:hAnsiTheme="majorBidi" w:cstheme="majorBidi"/>
                <w:sz w:val="24"/>
                <w:szCs w:val="24"/>
              </w:rPr>
              <w:t>18.</w:t>
            </w:r>
          </w:p>
        </w:tc>
        <w:tc>
          <w:tcPr>
            <w:tcW w:w="857" w:type="dxa"/>
          </w:tcPr>
          <w:p w14:paraId="0D2D829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25F75324"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1C3D4AB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Selama ini ga pernah saya dengar.</w:t>
            </w:r>
            <w:r w:rsidRPr="00FF6310">
              <w:rPr>
                <w:rFonts w:asciiTheme="majorBidi" w:eastAsia="Times New Roman" w:hAnsiTheme="majorBidi" w:cstheme="majorBidi"/>
                <w:sz w:val="24"/>
                <w:szCs w:val="24"/>
              </w:rPr>
              <w:t xml:space="preserve"> </w:t>
            </w:r>
            <w:r w:rsidRPr="00FF6310">
              <w:rPr>
                <w:rFonts w:asciiTheme="majorBidi" w:eastAsia="Times New Roman" w:hAnsiTheme="majorBidi" w:cstheme="majorBidi"/>
                <w:sz w:val="24"/>
                <w:szCs w:val="24"/>
                <w:highlight w:val="yellow"/>
              </w:rPr>
              <w:t>Sedangkan kelurahan aja ga pernah minta apa istilahnya… sisa limbah. Berarti dia tidak pedul</w:t>
            </w:r>
            <w:r>
              <w:rPr>
                <w:rFonts w:asciiTheme="majorBidi" w:eastAsia="Times New Roman" w:hAnsiTheme="majorBidi" w:cstheme="majorBidi"/>
                <w:sz w:val="24"/>
                <w:szCs w:val="24"/>
                <w:highlight w:val="yellow"/>
              </w:rPr>
              <w:t>i(3)</w:t>
            </w:r>
            <w:r w:rsidRPr="00FF6310">
              <w:rPr>
                <w:rFonts w:asciiTheme="majorBidi" w:eastAsia="Times New Roman" w:hAnsiTheme="majorBidi" w:cstheme="majorBidi"/>
                <w:sz w:val="24"/>
                <w:szCs w:val="24"/>
                <w:highlight w:val="yellow"/>
              </w:rPr>
              <w:t xml:space="preserve"> </w:t>
            </w:r>
          </w:p>
        </w:tc>
        <w:tc>
          <w:tcPr>
            <w:tcW w:w="2976" w:type="dxa"/>
          </w:tcPr>
          <w:p w14:paraId="766848FC" w14:textId="77777777" w:rsidR="00AE5DEE" w:rsidRPr="00FF6310" w:rsidRDefault="00AE5DEE" w:rsidP="00245BAD">
            <w:pPr>
              <w:pStyle w:val="ListParagraph"/>
              <w:ind w:left="317"/>
              <w:jc w:val="both"/>
              <w:rPr>
                <w:rFonts w:asciiTheme="majorBidi" w:eastAsia="Times New Roman" w:hAnsiTheme="majorBidi" w:cstheme="majorBidi"/>
                <w:sz w:val="24"/>
                <w:szCs w:val="24"/>
              </w:rPr>
            </w:pPr>
          </w:p>
        </w:tc>
        <w:tc>
          <w:tcPr>
            <w:tcW w:w="2694" w:type="dxa"/>
          </w:tcPr>
          <w:p w14:paraId="19C4EB14" w14:textId="77777777" w:rsidR="00AE5DEE" w:rsidRPr="00FF6310" w:rsidRDefault="00AE5DEE" w:rsidP="00245BAD">
            <w:pPr>
              <w:pStyle w:val="ListParagraph"/>
              <w:ind w:left="317"/>
              <w:jc w:val="both"/>
              <w:rPr>
                <w:rFonts w:asciiTheme="majorBidi" w:eastAsia="Times New Roman" w:hAnsiTheme="majorBidi" w:cstheme="majorBidi"/>
                <w:sz w:val="24"/>
                <w:szCs w:val="24"/>
              </w:rPr>
            </w:pPr>
          </w:p>
        </w:tc>
      </w:tr>
      <w:bookmarkEnd w:id="1071"/>
      <w:tr w:rsidR="00AE5DEE" w:rsidRPr="00FF6310" w14:paraId="3A684DD7" w14:textId="77777777" w:rsidTr="00245BAD">
        <w:tc>
          <w:tcPr>
            <w:tcW w:w="570" w:type="dxa"/>
          </w:tcPr>
          <w:p w14:paraId="374A6D5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19.</w:t>
            </w:r>
          </w:p>
        </w:tc>
        <w:tc>
          <w:tcPr>
            <w:tcW w:w="857" w:type="dxa"/>
          </w:tcPr>
          <w:p w14:paraId="3D51D84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7E41489" w14:textId="77777777" w:rsidR="00AE5DEE" w:rsidRPr="00FF6310" w:rsidRDefault="00AE5DEE" w:rsidP="00245BAD">
            <w:pPr>
              <w:rPr>
                <w:sz w:val="24"/>
                <w:szCs w:val="24"/>
              </w:rPr>
            </w:pPr>
            <w:r w:rsidRPr="00FF6310">
              <w:rPr>
                <w:rFonts w:asciiTheme="majorBidi" w:eastAsia="Times New Roman" w:hAnsiTheme="majorBidi" w:cstheme="majorBidi"/>
                <w:sz w:val="24"/>
                <w:szCs w:val="24"/>
              </w:rPr>
              <w:t>:</w:t>
            </w:r>
          </w:p>
        </w:tc>
        <w:tc>
          <w:tcPr>
            <w:tcW w:w="6795" w:type="dxa"/>
          </w:tcPr>
          <w:p w14:paraId="53F48A5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misalnya ada cara lain yang lebih baik untuk mengolah limbah apakah pak haji mau mencobanya?</w:t>
            </w:r>
          </w:p>
        </w:tc>
        <w:tc>
          <w:tcPr>
            <w:tcW w:w="2976" w:type="dxa"/>
          </w:tcPr>
          <w:p w14:paraId="676BD26B"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2E743029"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125E77AF" w14:textId="77777777" w:rsidTr="00245BAD">
        <w:tc>
          <w:tcPr>
            <w:tcW w:w="570" w:type="dxa"/>
          </w:tcPr>
          <w:p w14:paraId="4E7F0CB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20.</w:t>
            </w:r>
          </w:p>
        </w:tc>
        <w:tc>
          <w:tcPr>
            <w:tcW w:w="857" w:type="dxa"/>
          </w:tcPr>
          <w:p w14:paraId="7B18B47B"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7DD0BC4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4BD3074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Manfaatnya dulu. Apa dulu manfaatnya. Kalo hanya seperti kembali ke air biasa aja ya mendingan PDAM aja, karena itu butuh lagi tempat kan? Tempat hasil limbah itu(</w:t>
            </w:r>
            <w:r>
              <w:rPr>
                <w:rFonts w:asciiTheme="majorBidi" w:eastAsia="Times New Roman" w:hAnsiTheme="majorBidi" w:cstheme="majorBidi"/>
                <w:sz w:val="24"/>
                <w:szCs w:val="24"/>
                <w:highlight w:val="yellow"/>
              </w:rPr>
              <w:t>2</w:t>
            </w:r>
            <w:r w:rsidRPr="00FF6310">
              <w:rPr>
                <w:rFonts w:asciiTheme="majorBidi" w:eastAsia="Times New Roman" w:hAnsiTheme="majorBidi" w:cstheme="majorBidi"/>
                <w:sz w:val="24"/>
                <w:szCs w:val="24"/>
                <w:highlight w:val="yellow"/>
              </w:rPr>
              <w:t>).</w:t>
            </w:r>
          </w:p>
        </w:tc>
        <w:tc>
          <w:tcPr>
            <w:tcW w:w="2976" w:type="dxa"/>
          </w:tcPr>
          <w:p w14:paraId="79CAAD11" w14:textId="77777777" w:rsidR="00AE5DEE" w:rsidRPr="00FF6310" w:rsidRDefault="00AE5DEE" w:rsidP="00245BAD">
            <w:pPr>
              <w:pStyle w:val="ListParagraph"/>
              <w:ind w:left="317"/>
              <w:jc w:val="both"/>
              <w:rPr>
                <w:rFonts w:asciiTheme="majorBidi" w:eastAsia="Times New Roman" w:hAnsiTheme="majorBidi" w:cstheme="majorBidi"/>
                <w:b/>
                <w:bCs/>
                <w:sz w:val="24"/>
                <w:szCs w:val="24"/>
              </w:rPr>
            </w:pPr>
          </w:p>
        </w:tc>
        <w:tc>
          <w:tcPr>
            <w:tcW w:w="2694" w:type="dxa"/>
          </w:tcPr>
          <w:p w14:paraId="6F5E5E8F" w14:textId="77777777" w:rsidR="00AE5DEE" w:rsidRPr="00FF6310" w:rsidRDefault="00AE5DEE" w:rsidP="00245BAD">
            <w:pPr>
              <w:pStyle w:val="ListParagraph"/>
              <w:ind w:left="314"/>
              <w:jc w:val="both"/>
              <w:rPr>
                <w:rFonts w:asciiTheme="majorBidi" w:eastAsia="Times New Roman" w:hAnsiTheme="majorBidi" w:cstheme="majorBidi"/>
                <w:b/>
                <w:bCs/>
                <w:sz w:val="24"/>
                <w:szCs w:val="24"/>
              </w:rPr>
            </w:pPr>
          </w:p>
        </w:tc>
      </w:tr>
      <w:tr w:rsidR="00AE5DEE" w:rsidRPr="00FF6310" w14:paraId="6DBA6F21" w14:textId="77777777" w:rsidTr="00245BAD">
        <w:trPr>
          <w:trHeight w:val="94"/>
        </w:trPr>
        <w:tc>
          <w:tcPr>
            <w:tcW w:w="570" w:type="dxa"/>
          </w:tcPr>
          <w:p w14:paraId="4D221F0F" w14:textId="77777777" w:rsidR="00AE5DEE" w:rsidRPr="00FF6310" w:rsidRDefault="00AE5DEE" w:rsidP="00245BAD">
            <w:pPr>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21.</w:t>
            </w:r>
          </w:p>
        </w:tc>
        <w:tc>
          <w:tcPr>
            <w:tcW w:w="857" w:type="dxa"/>
          </w:tcPr>
          <w:p w14:paraId="310E5BEA" w14:textId="77777777" w:rsidR="00AE5DEE" w:rsidRPr="00FF6310" w:rsidRDefault="00AE5DEE" w:rsidP="00245BAD">
            <w:pPr>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RA</w:t>
            </w:r>
          </w:p>
        </w:tc>
        <w:tc>
          <w:tcPr>
            <w:tcW w:w="284" w:type="dxa"/>
          </w:tcPr>
          <w:p w14:paraId="0EE8F534" w14:textId="77777777" w:rsidR="00AE5DEE" w:rsidRPr="00FF6310" w:rsidRDefault="00AE5DEE" w:rsidP="00245BAD">
            <w:pPr>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w:t>
            </w:r>
          </w:p>
        </w:tc>
        <w:tc>
          <w:tcPr>
            <w:tcW w:w="6795" w:type="dxa"/>
          </w:tcPr>
          <w:p w14:paraId="1A13938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Apakah pak haji ada mencatat pengeluaran dan pendapatan usaha?</w:t>
            </w:r>
          </w:p>
        </w:tc>
        <w:tc>
          <w:tcPr>
            <w:tcW w:w="2976" w:type="dxa"/>
          </w:tcPr>
          <w:p w14:paraId="7C0F4807"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714B3844"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5B2E0FD7" w14:textId="77777777" w:rsidTr="00245BAD">
        <w:trPr>
          <w:trHeight w:val="94"/>
        </w:trPr>
        <w:tc>
          <w:tcPr>
            <w:tcW w:w="570" w:type="dxa"/>
          </w:tcPr>
          <w:p w14:paraId="24462A8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22.</w:t>
            </w:r>
          </w:p>
        </w:tc>
        <w:tc>
          <w:tcPr>
            <w:tcW w:w="857" w:type="dxa"/>
          </w:tcPr>
          <w:p w14:paraId="32D9E89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6CBCAC24"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1D24BF44"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Kalo masalah keluar uang masuk ga pernah saya. Kalo masalah hubungan antara pengrajin dengan saya itu masalah berapa produksinya(</w:t>
            </w:r>
            <w:r>
              <w:rPr>
                <w:rFonts w:asciiTheme="majorBidi" w:eastAsia="Times New Roman" w:hAnsiTheme="majorBidi" w:cstheme="majorBidi"/>
                <w:sz w:val="24"/>
                <w:szCs w:val="24"/>
                <w:highlight w:val="yellow"/>
              </w:rPr>
              <w:t>6</w:t>
            </w:r>
            <w:r w:rsidRPr="00FF6310">
              <w:rPr>
                <w:rFonts w:asciiTheme="majorBidi" w:eastAsia="Times New Roman" w:hAnsiTheme="majorBidi" w:cstheme="majorBidi"/>
                <w:sz w:val="24"/>
                <w:szCs w:val="24"/>
                <w:highlight w:val="yellow"/>
              </w:rPr>
              <w:t>)</w:t>
            </w:r>
            <w:r w:rsidRPr="00FF6310">
              <w:rPr>
                <w:rFonts w:asciiTheme="majorBidi" w:eastAsia="Times New Roman" w:hAnsiTheme="majorBidi" w:cstheme="majorBidi"/>
                <w:sz w:val="24"/>
                <w:szCs w:val="24"/>
              </w:rPr>
              <w:t>.</w:t>
            </w:r>
          </w:p>
        </w:tc>
        <w:tc>
          <w:tcPr>
            <w:tcW w:w="2976" w:type="dxa"/>
          </w:tcPr>
          <w:p w14:paraId="25CA539E" w14:textId="77777777" w:rsidR="00AE5DEE" w:rsidRPr="00FF6310" w:rsidRDefault="00AE5DEE">
            <w:pPr>
              <w:pStyle w:val="ListParagraph"/>
              <w:numPr>
                <w:ilvl w:val="0"/>
                <w:numId w:val="60"/>
              </w:numPr>
              <w:ind w:left="341"/>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Selama menjalankan usaha tidak pernah mencatat transaski keuangan yang terjadi</w:t>
            </w:r>
          </w:p>
        </w:tc>
        <w:tc>
          <w:tcPr>
            <w:tcW w:w="2694" w:type="dxa"/>
          </w:tcPr>
          <w:p w14:paraId="5DF6ABEA" w14:textId="77777777" w:rsidR="00AE5DEE" w:rsidRPr="00FF6310" w:rsidRDefault="00AE5DEE">
            <w:pPr>
              <w:pStyle w:val="ListParagraph"/>
              <w:numPr>
                <w:ilvl w:val="0"/>
                <w:numId w:val="61"/>
              </w:numPr>
              <w:ind w:left="350"/>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Pengrajin tidak melakukan pencatatan transaski selama menjalankan usaha</w:t>
            </w:r>
          </w:p>
        </w:tc>
      </w:tr>
      <w:tr w:rsidR="00AE5DEE" w:rsidRPr="00FF6310" w14:paraId="2C26FD0F" w14:textId="77777777" w:rsidTr="00245BAD">
        <w:trPr>
          <w:trHeight w:val="94"/>
        </w:trPr>
        <w:tc>
          <w:tcPr>
            <w:tcW w:w="570" w:type="dxa"/>
          </w:tcPr>
          <w:p w14:paraId="1122912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23.</w:t>
            </w:r>
          </w:p>
        </w:tc>
        <w:tc>
          <w:tcPr>
            <w:tcW w:w="857" w:type="dxa"/>
          </w:tcPr>
          <w:p w14:paraId="7627948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779050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28C3F56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paji tau ga akuntansi itu apa?</w:t>
            </w:r>
          </w:p>
        </w:tc>
        <w:tc>
          <w:tcPr>
            <w:tcW w:w="2976" w:type="dxa"/>
          </w:tcPr>
          <w:p w14:paraId="00A9576B"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7B8B5ACA"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427DADE2" w14:textId="77777777" w:rsidTr="00245BAD">
        <w:trPr>
          <w:trHeight w:val="94"/>
        </w:trPr>
        <w:tc>
          <w:tcPr>
            <w:tcW w:w="570" w:type="dxa"/>
          </w:tcPr>
          <w:p w14:paraId="6EC6E94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24.</w:t>
            </w:r>
          </w:p>
        </w:tc>
        <w:tc>
          <w:tcPr>
            <w:tcW w:w="857" w:type="dxa"/>
          </w:tcPr>
          <w:p w14:paraId="5FEF8DB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041DD37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07477353"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yang saya tau cuman pembukuan aja. Pembukuan keluar masuk uang dan barang.</w:t>
            </w:r>
          </w:p>
        </w:tc>
        <w:tc>
          <w:tcPr>
            <w:tcW w:w="2976" w:type="dxa"/>
          </w:tcPr>
          <w:p w14:paraId="5B1FF5DE"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742820C2"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07D95CF6" w14:textId="77777777" w:rsidTr="00245BAD">
        <w:trPr>
          <w:trHeight w:val="94"/>
        </w:trPr>
        <w:tc>
          <w:tcPr>
            <w:tcW w:w="570" w:type="dxa"/>
          </w:tcPr>
          <w:p w14:paraId="6A84973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25.</w:t>
            </w:r>
          </w:p>
        </w:tc>
        <w:tc>
          <w:tcPr>
            <w:tcW w:w="857" w:type="dxa"/>
          </w:tcPr>
          <w:p w14:paraId="7BAAB45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ED605E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53ADA96A" w14:textId="0F938A8C"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Kalo tentang akuntansi hijau pernah dengar ga pak haji? Tentang biaya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w:t>
            </w:r>
          </w:p>
        </w:tc>
        <w:tc>
          <w:tcPr>
            <w:tcW w:w="2976" w:type="dxa"/>
          </w:tcPr>
          <w:p w14:paraId="48492551"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39297E26"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14B4CA55" w14:textId="77777777" w:rsidTr="00245BAD">
        <w:trPr>
          <w:trHeight w:val="94"/>
        </w:trPr>
        <w:tc>
          <w:tcPr>
            <w:tcW w:w="570" w:type="dxa"/>
          </w:tcPr>
          <w:p w14:paraId="38D0051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26.</w:t>
            </w:r>
          </w:p>
        </w:tc>
        <w:tc>
          <w:tcPr>
            <w:tcW w:w="857" w:type="dxa"/>
          </w:tcPr>
          <w:p w14:paraId="1F5FEDE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3E370A7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6098621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Belum pernah. Selama ini kita gatau apasih fungsinya limbah itu. Jadi habis kita mencelup benang, ya itu buang aja ke sungai(</w:t>
            </w:r>
            <w:r>
              <w:rPr>
                <w:rFonts w:asciiTheme="majorBidi" w:eastAsia="Times New Roman" w:hAnsiTheme="majorBidi" w:cstheme="majorBidi"/>
                <w:sz w:val="24"/>
                <w:szCs w:val="24"/>
                <w:highlight w:val="yellow"/>
              </w:rPr>
              <w:t>7</w:t>
            </w:r>
            <w:r w:rsidRPr="00FF6310">
              <w:rPr>
                <w:rFonts w:asciiTheme="majorBidi" w:eastAsia="Times New Roman" w:hAnsiTheme="majorBidi" w:cstheme="majorBidi"/>
                <w:sz w:val="24"/>
                <w:szCs w:val="24"/>
                <w:highlight w:val="yellow"/>
              </w:rPr>
              <w:t>).</w:t>
            </w:r>
          </w:p>
        </w:tc>
        <w:tc>
          <w:tcPr>
            <w:tcW w:w="2976" w:type="dxa"/>
          </w:tcPr>
          <w:p w14:paraId="50F92DA1" w14:textId="130E8E7D" w:rsidR="00AE5DEE" w:rsidRPr="00FF6310" w:rsidRDefault="00AE5DEE">
            <w:pPr>
              <w:pStyle w:val="ListParagraph"/>
              <w:numPr>
                <w:ilvl w:val="0"/>
                <w:numId w:val="61"/>
              </w:numPr>
              <w:ind w:left="318"/>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Tidak mengetahui konsep </w:t>
            </w:r>
            <w:r w:rsidRPr="00FF6310">
              <w:rPr>
                <w:rFonts w:asciiTheme="majorBidi" w:eastAsia="Times New Roman" w:hAnsiTheme="majorBidi" w:cstheme="majorBidi"/>
                <w:i/>
                <w:iCs/>
                <w:sz w:val="24"/>
                <w:szCs w:val="24"/>
              </w:rPr>
              <w:t>green accounting</w:t>
            </w:r>
            <w:r w:rsidRPr="00FF6310">
              <w:rPr>
                <w:rFonts w:asciiTheme="majorBidi" w:eastAsia="Times New Roman" w:hAnsiTheme="majorBidi" w:cstheme="majorBidi"/>
                <w:sz w:val="24"/>
                <w:szCs w:val="24"/>
              </w:rPr>
              <w:t xml:space="preserve"> serta manfaat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 </w:t>
            </w:r>
          </w:p>
        </w:tc>
        <w:tc>
          <w:tcPr>
            <w:tcW w:w="2694" w:type="dxa"/>
          </w:tcPr>
          <w:p w14:paraId="025868B0" w14:textId="77777777" w:rsidR="00AE5DEE" w:rsidRPr="00FF6310" w:rsidRDefault="00AE5DEE">
            <w:pPr>
              <w:pStyle w:val="ListParagraph"/>
              <w:numPr>
                <w:ilvl w:val="0"/>
                <w:numId w:val="60"/>
              </w:numPr>
              <w:ind w:left="350"/>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Ketidaktauan pengrajin mengenai konsep </w:t>
            </w:r>
            <w:r w:rsidRPr="00FF6310">
              <w:rPr>
                <w:rFonts w:asciiTheme="majorBidi" w:eastAsia="Times New Roman" w:hAnsiTheme="majorBidi" w:cstheme="majorBidi"/>
                <w:i/>
                <w:iCs/>
                <w:sz w:val="24"/>
                <w:szCs w:val="24"/>
              </w:rPr>
              <w:t xml:space="preserve">green accounting </w:t>
            </w:r>
            <w:r w:rsidRPr="00FF6310">
              <w:rPr>
                <w:rFonts w:asciiTheme="majorBidi" w:eastAsia="Times New Roman" w:hAnsiTheme="majorBidi" w:cstheme="majorBidi"/>
                <w:sz w:val="24"/>
                <w:szCs w:val="24"/>
              </w:rPr>
              <w:t>dan manfaat pegolahan limbah</w:t>
            </w:r>
          </w:p>
        </w:tc>
      </w:tr>
      <w:tr w:rsidR="00AE5DEE" w:rsidRPr="00FF6310" w14:paraId="60B4F0B1" w14:textId="77777777" w:rsidTr="00245BAD">
        <w:trPr>
          <w:trHeight w:val="94"/>
        </w:trPr>
        <w:tc>
          <w:tcPr>
            <w:tcW w:w="570" w:type="dxa"/>
          </w:tcPr>
          <w:p w14:paraId="76C2E0AA"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27.</w:t>
            </w:r>
          </w:p>
        </w:tc>
        <w:tc>
          <w:tcPr>
            <w:tcW w:w="857" w:type="dxa"/>
          </w:tcPr>
          <w:p w14:paraId="2D31DD0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6CF95EB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35B4428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dari pemerintah ada arahan ga pak haji untuk mengolah limbah?</w:t>
            </w:r>
          </w:p>
        </w:tc>
        <w:tc>
          <w:tcPr>
            <w:tcW w:w="2976" w:type="dxa"/>
          </w:tcPr>
          <w:p w14:paraId="5F6985DE"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6E417867"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2EFBEC23" w14:textId="77777777" w:rsidTr="00245BAD">
        <w:trPr>
          <w:trHeight w:val="94"/>
        </w:trPr>
        <w:tc>
          <w:tcPr>
            <w:tcW w:w="570" w:type="dxa"/>
          </w:tcPr>
          <w:p w14:paraId="1882981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28.</w:t>
            </w:r>
          </w:p>
        </w:tc>
        <w:tc>
          <w:tcPr>
            <w:tcW w:w="857" w:type="dxa"/>
          </w:tcPr>
          <w:p w14:paraId="6511390A"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60C6258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2C9B61C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Aaih ga ada sama sekali. Jangankan pemerintah, bantuan untuk men-</w:t>
            </w:r>
            <w:r w:rsidRPr="00FF6310">
              <w:rPr>
                <w:rFonts w:asciiTheme="majorBidi" w:eastAsia="Times New Roman" w:hAnsiTheme="majorBidi" w:cstheme="majorBidi"/>
                <w:i/>
                <w:iCs/>
                <w:sz w:val="24"/>
                <w:szCs w:val="24"/>
                <w:highlight w:val="yellow"/>
              </w:rPr>
              <w:t xml:space="preserve">support </w:t>
            </w:r>
            <w:r w:rsidRPr="00FF6310">
              <w:rPr>
                <w:rFonts w:asciiTheme="majorBidi" w:eastAsia="Times New Roman" w:hAnsiTheme="majorBidi" w:cstheme="majorBidi"/>
                <w:sz w:val="24"/>
                <w:szCs w:val="24"/>
                <w:highlight w:val="yellow"/>
              </w:rPr>
              <w:t>UMKM aja di sini bukannya saya ga anu kan, ibarat saya menjelekkan memang kenyataannya ga ada sama sekali. Tidak signifikan (</w:t>
            </w:r>
            <w:r>
              <w:rPr>
                <w:rFonts w:asciiTheme="majorBidi" w:eastAsia="Times New Roman" w:hAnsiTheme="majorBidi" w:cstheme="majorBidi"/>
                <w:sz w:val="24"/>
                <w:szCs w:val="24"/>
                <w:highlight w:val="yellow"/>
              </w:rPr>
              <w:t>8</w:t>
            </w:r>
            <w:r w:rsidRPr="00FF6310">
              <w:rPr>
                <w:rFonts w:asciiTheme="majorBidi" w:eastAsia="Times New Roman" w:hAnsiTheme="majorBidi" w:cstheme="majorBidi"/>
                <w:sz w:val="24"/>
                <w:szCs w:val="24"/>
                <w:highlight w:val="yellow"/>
              </w:rPr>
              <w:t>).</w:t>
            </w:r>
          </w:p>
        </w:tc>
        <w:tc>
          <w:tcPr>
            <w:tcW w:w="2976" w:type="dxa"/>
          </w:tcPr>
          <w:p w14:paraId="6003A533" w14:textId="25955266" w:rsidR="00AE5DEE" w:rsidRPr="00FF6310" w:rsidRDefault="00AE5DEE">
            <w:pPr>
              <w:pStyle w:val="ListParagraph"/>
              <w:numPr>
                <w:ilvl w:val="0"/>
                <w:numId w:val="60"/>
              </w:numPr>
              <w:ind w:left="341"/>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Bantuan yang diberikan pemerintah</w:t>
            </w:r>
            <w:r w:rsidR="00897A85">
              <w:rPr>
                <w:rFonts w:asciiTheme="majorBidi" w:eastAsia="Times New Roman" w:hAnsiTheme="majorBidi" w:cstheme="majorBidi"/>
                <w:sz w:val="24"/>
                <w:szCs w:val="24"/>
              </w:rPr>
              <w:t xml:space="preserve"> </w:t>
            </w:r>
            <w:r w:rsidRPr="00FF6310">
              <w:rPr>
                <w:rFonts w:asciiTheme="majorBidi" w:eastAsia="Times New Roman" w:hAnsiTheme="majorBidi" w:cstheme="majorBidi"/>
                <w:sz w:val="24"/>
                <w:szCs w:val="24"/>
              </w:rPr>
              <w:t>cenderung tidak sesuai dengan yang diharapkan pengrajin</w:t>
            </w:r>
          </w:p>
        </w:tc>
        <w:tc>
          <w:tcPr>
            <w:tcW w:w="2694" w:type="dxa"/>
          </w:tcPr>
          <w:p w14:paraId="06E58A6B" w14:textId="77777777" w:rsidR="00AE5DEE" w:rsidRPr="00FF6310" w:rsidRDefault="00AE5DEE">
            <w:pPr>
              <w:pStyle w:val="ListParagraph"/>
              <w:numPr>
                <w:ilvl w:val="0"/>
                <w:numId w:val="61"/>
              </w:numPr>
              <w:ind w:left="323"/>
              <w:jc w:val="both"/>
              <w:rPr>
                <w:rFonts w:asciiTheme="majorBidi" w:eastAsia="Times New Roman" w:hAnsiTheme="majorBidi" w:cstheme="majorBidi"/>
                <w:i/>
                <w:iCs/>
                <w:sz w:val="24"/>
                <w:szCs w:val="24"/>
              </w:rPr>
            </w:pPr>
            <w:r w:rsidRPr="00FF6310">
              <w:rPr>
                <w:rFonts w:asciiTheme="majorBidi" w:eastAsia="Times New Roman" w:hAnsiTheme="majorBidi" w:cstheme="majorBidi"/>
                <w:sz w:val="24"/>
                <w:szCs w:val="24"/>
              </w:rPr>
              <w:t xml:space="preserve">Pemerintah memberikan bantuan yang terbatas pada pelatihan yang kurang relevan bagi pengrajin untuk menerapkan </w:t>
            </w:r>
            <w:r w:rsidRPr="00FF6310">
              <w:rPr>
                <w:rFonts w:asciiTheme="majorBidi" w:eastAsia="Times New Roman" w:hAnsiTheme="majorBidi" w:cstheme="majorBidi"/>
                <w:i/>
                <w:iCs/>
                <w:sz w:val="24"/>
                <w:szCs w:val="24"/>
              </w:rPr>
              <w:t>green accounting</w:t>
            </w:r>
          </w:p>
        </w:tc>
      </w:tr>
      <w:tr w:rsidR="00AE5DEE" w:rsidRPr="00FF6310" w14:paraId="4EFB2B8F" w14:textId="77777777" w:rsidTr="00245BAD">
        <w:trPr>
          <w:trHeight w:val="94"/>
        </w:trPr>
        <w:tc>
          <w:tcPr>
            <w:tcW w:w="570" w:type="dxa"/>
          </w:tcPr>
          <w:p w14:paraId="119EB63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29.</w:t>
            </w:r>
          </w:p>
        </w:tc>
        <w:tc>
          <w:tcPr>
            <w:tcW w:w="857" w:type="dxa"/>
          </w:tcPr>
          <w:p w14:paraId="10C0F1A3"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502C0A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65A5704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tentang pembukuan apakah ada pemerintah yang datang melakukan sosialisasi?</w:t>
            </w:r>
          </w:p>
        </w:tc>
        <w:tc>
          <w:tcPr>
            <w:tcW w:w="2976" w:type="dxa"/>
          </w:tcPr>
          <w:p w14:paraId="16D04030"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4E3B2B5B"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62F19E33" w14:textId="77777777" w:rsidTr="00245BAD">
        <w:trPr>
          <w:trHeight w:val="94"/>
        </w:trPr>
        <w:tc>
          <w:tcPr>
            <w:tcW w:w="570" w:type="dxa"/>
          </w:tcPr>
          <w:p w14:paraId="14C2DD33"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30.</w:t>
            </w:r>
          </w:p>
        </w:tc>
        <w:tc>
          <w:tcPr>
            <w:tcW w:w="857" w:type="dxa"/>
          </w:tcPr>
          <w:p w14:paraId="12ACB59D"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06BFF17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0C9F7398" w14:textId="77777777" w:rsidR="00AE5DEE" w:rsidRPr="00FF6310" w:rsidRDefault="00AE5DEE" w:rsidP="00245BAD">
            <w:pPr>
              <w:rPr>
                <w:rFonts w:asciiTheme="majorBidi" w:eastAsia="Times New Roman" w:hAnsiTheme="majorBidi" w:cstheme="majorBidi"/>
                <w:sz w:val="24"/>
                <w:szCs w:val="24"/>
              </w:rPr>
            </w:pPr>
            <w:bookmarkStart w:id="1072" w:name="_Hlk195698416"/>
            <w:r w:rsidRPr="00FF6310">
              <w:rPr>
                <w:rFonts w:asciiTheme="majorBidi" w:eastAsia="Times New Roman" w:hAnsiTheme="majorBidi" w:cstheme="majorBidi"/>
                <w:sz w:val="24"/>
                <w:szCs w:val="24"/>
                <w:highlight w:val="yellow"/>
              </w:rPr>
              <w:t>Ooh ga ada. Soalnya pemerintah itu pelatihan-pelatihan aja selama ini. Jadi kadang kadang yang ditawarkan itu tidak sesuai dengan keinginan kita(</w:t>
            </w:r>
            <w:r>
              <w:rPr>
                <w:rFonts w:asciiTheme="majorBidi" w:eastAsia="Times New Roman" w:hAnsiTheme="majorBidi" w:cstheme="majorBidi"/>
                <w:sz w:val="24"/>
                <w:szCs w:val="24"/>
                <w:highlight w:val="yellow"/>
              </w:rPr>
              <w:t>8</w:t>
            </w:r>
            <w:r w:rsidRPr="00FF6310">
              <w:rPr>
                <w:rFonts w:asciiTheme="majorBidi" w:eastAsia="Times New Roman" w:hAnsiTheme="majorBidi" w:cstheme="majorBidi"/>
                <w:sz w:val="24"/>
                <w:szCs w:val="24"/>
                <w:highlight w:val="yellow"/>
              </w:rPr>
              <w:t>).</w:t>
            </w:r>
            <w:bookmarkEnd w:id="1072"/>
          </w:p>
        </w:tc>
        <w:tc>
          <w:tcPr>
            <w:tcW w:w="2976" w:type="dxa"/>
          </w:tcPr>
          <w:p w14:paraId="5C225061"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2B7281FD"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36E1462D" w14:textId="77777777" w:rsidTr="00245BAD">
        <w:trPr>
          <w:trHeight w:val="94"/>
        </w:trPr>
        <w:tc>
          <w:tcPr>
            <w:tcW w:w="570" w:type="dxa"/>
          </w:tcPr>
          <w:p w14:paraId="6A4EFBD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31.</w:t>
            </w:r>
          </w:p>
        </w:tc>
        <w:tc>
          <w:tcPr>
            <w:tcW w:w="857" w:type="dxa"/>
          </w:tcPr>
          <w:p w14:paraId="731F735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898B87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35E9310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keinginan dari pak haji sendiri seperti apa?</w:t>
            </w:r>
          </w:p>
        </w:tc>
        <w:tc>
          <w:tcPr>
            <w:tcW w:w="2976" w:type="dxa"/>
          </w:tcPr>
          <w:p w14:paraId="4E0BA3AD"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2F930987"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7B9CA31B" w14:textId="77777777" w:rsidTr="00245BAD">
        <w:trPr>
          <w:trHeight w:val="94"/>
        </w:trPr>
        <w:tc>
          <w:tcPr>
            <w:tcW w:w="570" w:type="dxa"/>
          </w:tcPr>
          <w:p w14:paraId="7B4E06C8"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32.</w:t>
            </w:r>
          </w:p>
        </w:tc>
        <w:tc>
          <w:tcPr>
            <w:tcW w:w="857" w:type="dxa"/>
          </w:tcPr>
          <w:p w14:paraId="7B67301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40AC27D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27811BFA"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Eee kami mohon bantuannya, bantuan bahan baku supaya pengrajin bisa bekerja. Jadi ga bentuk uang juga ya, kita ngerti juga. Tapi bantuan selama ini bantuan bahan baku itu ga pernah ada(</w:t>
            </w:r>
            <w:r>
              <w:rPr>
                <w:rFonts w:asciiTheme="majorBidi" w:eastAsia="Times New Roman" w:hAnsiTheme="majorBidi" w:cstheme="majorBidi"/>
                <w:sz w:val="24"/>
                <w:szCs w:val="24"/>
                <w:highlight w:val="yellow"/>
              </w:rPr>
              <w:t>8</w:t>
            </w:r>
            <w:r w:rsidRPr="00FF6310">
              <w:rPr>
                <w:rFonts w:asciiTheme="majorBidi" w:eastAsia="Times New Roman" w:hAnsiTheme="majorBidi" w:cstheme="majorBidi"/>
                <w:sz w:val="24"/>
                <w:szCs w:val="24"/>
                <w:highlight w:val="yellow"/>
              </w:rPr>
              <w:t>).</w:t>
            </w:r>
            <w:r w:rsidRPr="00FF6310">
              <w:rPr>
                <w:rFonts w:asciiTheme="majorBidi" w:eastAsia="Times New Roman" w:hAnsiTheme="majorBidi" w:cstheme="majorBidi"/>
                <w:sz w:val="24"/>
                <w:szCs w:val="24"/>
              </w:rPr>
              <w:t xml:space="preserve"> </w:t>
            </w:r>
          </w:p>
        </w:tc>
        <w:tc>
          <w:tcPr>
            <w:tcW w:w="2976" w:type="dxa"/>
          </w:tcPr>
          <w:p w14:paraId="1F1B1A7E"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6DD410FD"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419AB230" w14:textId="77777777" w:rsidTr="00245BAD">
        <w:trPr>
          <w:trHeight w:val="94"/>
        </w:trPr>
        <w:tc>
          <w:tcPr>
            <w:tcW w:w="570" w:type="dxa"/>
          </w:tcPr>
          <w:p w14:paraId="432A43E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33.</w:t>
            </w:r>
          </w:p>
        </w:tc>
        <w:tc>
          <w:tcPr>
            <w:tcW w:w="857" w:type="dxa"/>
          </w:tcPr>
          <w:p w14:paraId="477C1A4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7F0937C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1FAE0EFC"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Jadi bantuan yang dikasih dalam bentuk apa pak haji?</w:t>
            </w:r>
          </w:p>
        </w:tc>
        <w:tc>
          <w:tcPr>
            <w:tcW w:w="2976" w:type="dxa"/>
          </w:tcPr>
          <w:p w14:paraId="7381A1DA"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4F2B0CE6"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08D436AA" w14:textId="77777777" w:rsidTr="00245BAD">
        <w:trPr>
          <w:trHeight w:val="94"/>
        </w:trPr>
        <w:tc>
          <w:tcPr>
            <w:tcW w:w="570" w:type="dxa"/>
          </w:tcPr>
          <w:p w14:paraId="66B2C51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34.</w:t>
            </w:r>
          </w:p>
        </w:tc>
        <w:tc>
          <w:tcPr>
            <w:tcW w:w="857" w:type="dxa"/>
          </w:tcPr>
          <w:p w14:paraId="733FBB2D"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6EFC938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6AB558C5"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Pelatihan-pelatihan aja yang saya alami(</w:t>
            </w:r>
            <w:r>
              <w:rPr>
                <w:rFonts w:asciiTheme="majorBidi" w:eastAsia="Times New Roman" w:hAnsiTheme="majorBidi" w:cstheme="majorBidi"/>
                <w:sz w:val="24"/>
                <w:szCs w:val="24"/>
                <w:highlight w:val="yellow"/>
              </w:rPr>
              <w:t>8</w:t>
            </w:r>
            <w:r w:rsidRPr="00FF6310">
              <w:rPr>
                <w:rFonts w:asciiTheme="majorBidi" w:eastAsia="Times New Roman" w:hAnsiTheme="majorBidi" w:cstheme="majorBidi"/>
                <w:sz w:val="24"/>
                <w:szCs w:val="24"/>
                <w:highlight w:val="yellow"/>
              </w:rPr>
              <w:t>).</w:t>
            </w:r>
          </w:p>
        </w:tc>
        <w:tc>
          <w:tcPr>
            <w:tcW w:w="2976" w:type="dxa"/>
          </w:tcPr>
          <w:p w14:paraId="4A1B6198"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177BF0DE"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1D9A631E" w14:textId="77777777" w:rsidTr="00245BAD">
        <w:trPr>
          <w:trHeight w:val="94"/>
        </w:trPr>
        <w:tc>
          <w:tcPr>
            <w:tcW w:w="570" w:type="dxa"/>
          </w:tcPr>
          <w:p w14:paraId="5041CC3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35.</w:t>
            </w:r>
          </w:p>
        </w:tc>
        <w:tc>
          <w:tcPr>
            <w:tcW w:w="857" w:type="dxa"/>
          </w:tcPr>
          <w:p w14:paraId="0743ECC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3DFCB90"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4B91266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misalnya pak haji diharuskan mencatat tentang perhitungan limbah tadi pak haji bersedia kah?</w:t>
            </w:r>
          </w:p>
        </w:tc>
        <w:tc>
          <w:tcPr>
            <w:tcW w:w="2976" w:type="dxa"/>
          </w:tcPr>
          <w:p w14:paraId="1A7B4E7B"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077E9157"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11258A48" w14:textId="77777777" w:rsidTr="00245BAD">
        <w:trPr>
          <w:trHeight w:val="94"/>
        </w:trPr>
        <w:tc>
          <w:tcPr>
            <w:tcW w:w="570" w:type="dxa"/>
          </w:tcPr>
          <w:p w14:paraId="46D92554"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36.</w:t>
            </w:r>
          </w:p>
        </w:tc>
        <w:tc>
          <w:tcPr>
            <w:tcW w:w="857" w:type="dxa"/>
          </w:tcPr>
          <w:p w14:paraId="1379E08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45A7932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48C51F87"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Mungkin ga, karena saya juga sibuk sebenarnya. Jadi apapun yang dianjurkan pemerintah saya itu tidak apa..tidak merespon. Karena selama ini kan tidak ada juga ibaratnya sumbangsih untuk men-</w:t>
            </w:r>
            <w:r w:rsidRPr="00FF6310">
              <w:rPr>
                <w:rFonts w:asciiTheme="majorBidi" w:eastAsia="Times New Roman" w:hAnsiTheme="majorBidi" w:cstheme="majorBidi"/>
                <w:i/>
                <w:iCs/>
                <w:sz w:val="24"/>
                <w:szCs w:val="24"/>
                <w:highlight w:val="yellow"/>
              </w:rPr>
              <w:t>support</w:t>
            </w:r>
            <w:r w:rsidRPr="00FF6310">
              <w:rPr>
                <w:rFonts w:asciiTheme="majorBidi" w:eastAsia="Times New Roman" w:hAnsiTheme="majorBidi" w:cstheme="majorBidi"/>
                <w:sz w:val="24"/>
                <w:szCs w:val="24"/>
                <w:highlight w:val="yellow"/>
              </w:rPr>
              <w:t xml:space="preserve"> para UMKM. Jadi ya percuma aja(</w:t>
            </w:r>
            <w:r>
              <w:rPr>
                <w:rFonts w:asciiTheme="majorBidi" w:eastAsia="Times New Roman" w:hAnsiTheme="majorBidi" w:cstheme="majorBidi"/>
                <w:sz w:val="24"/>
                <w:szCs w:val="24"/>
                <w:highlight w:val="yellow"/>
              </w:rPr>
              <w:t>9</w:t>
            </w:r>
            <w:r w:rsidRPr="00FF6310">
              <w:rPr>
                <w:rFonts w:asciiTheme="majorBidi" w:eastAsia="Times New Roman" w:hAnsiTheme="majorBidi" w:cstheme="majorBidi"/>
                <w:sz w:val="24"/>
                <w:szCs w:val="24"/>
                <w:highlight w:val="yellow"/>
              </w:rPr>
              <w:t>).</w:t>
            </w:r>
          </w:p>
        </w:tc>
        <w:tc>
          <w:tcPr>
            <w:tcW w:w="2976" w:type="dxa"/>
          </w:tcPr>
          <w:p w14:paraId="4D574826" w14:textId="77777777" w:rsidR="00AE5DEE" w:rsidRPr="00FF6310" w:rsidRDefault="00AE5DEE">
            <w:pPr>
              <w:pStyle w:val="ListParagraph"/>
              <w:numPr>
                <w:ilvl w:val="0"/>
                <w:numId w:val="61"/>
              </w:numPr>
              <w:ind w:left="341" w:hanging="341"/>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Tidak bersedia menerapkan </w:t>
            </w:r>
            <w:r w:rsidRPr="00FF6310">
              <w:rPr>
                <w:rFonts w:asciiTheme="majorBidi" w:eastAsia="Times New Roman" w:hAnsiTheme="majorBidi" w:cstheme="majorBidi"/>
                <w:i/>
                <w:iCs/>
                <w:sz w:val="24"/>
                <w:szCs w:val="24"/>
              </w:rPr>
              <w:t>green accounting</w:t>
            </w:r>
            <w:r w:rsidRPr="00FF6310">
              <w:rPr>
                <w:rFonts w:asciiTheme="majorBidi" w:eastAsia="Times New Roman" w:hAnsiTheme="majorBidi" w:cstheme="majorBidi"/>
                <w:sz w:val="24"/>
                <w:szCs w:val="24"/>
              </w:rPr>
              <w:t xml:space="preserve"> karena merasa pemerintah tidak memberikan dukungan yang signifikan kepada pengrajin</w:t>
            </w:r>
          </w:p>
        </w:tc>
        <w:tc>
          <w:tcPr>
            <w:tcW w:w="2694" w:type="dxa"/>
          </w:tcPr>
          <w:p w14:paraId="2877A5EF" w14:textId="77777777" w:rsidR="00AE5DEE" w:rsidRPr="00FF6310" w:rsidRDefault="00AE5DEE">
            <w:pPr>
              <w:pStyle w:val="ListParagraph"/>
              <w:numPr>
                <w:ilvl w:val="0"/>
                <w:numId w:val="60"/>
              </w:numPr>
              <w:ind w:left="350"/>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Minimnya dukungan signifikan dari pemerintah kepada para pengrajin membuat pengrajin enggan untuk menerapkan </w:t>
            </w:r>
            <w:r w:rsidRPr="00FF6310">
              <w:rPr>
                <w:rFonts w:asciiTheme="majorBidi" w:eastAsia="Times New Roman" w:hAnsiTheme="majorBidi" w:cstheme="majorBidi"/>
                <w:i/>
                <w:iCs/>
                <w:sz w:val="24"/>
                <w:szCs w:val="24"/>
              </w:rPr>
              <w:t>green accounting</w:t>
            </w:r>
          </w:p>
        </w:tc>
      </w:tr>
      <w:tr w:rsidR="00AE5DEE" w:rsidRPr="00FF6310" w14:paraId="65E071EE" w14:textId="77777777" w:rsidTr="00245BAD">
        <w:trPr>
          <w:trHeight w:val="94"/>
        </w:trPr>
        <w:tc>
          <w:tcPr>
            <w:tcW w:w="570" w:type="dxa"/>
          </w:tcPr>
          <w:p w14:paraId="6836B86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37.</w:t>
            </w:r>
          </w:p>
        </w:tc>
        <w:tc>
          <w:tcPr>
            <w:tcW w:w="857" w:type="dxa"/>
          </w:tcPr>
          <w:p w14:paraId="164E50B8"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57B66E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7A269CE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Apa alasan pak haji sendiri belum menerapkan akuntansi hijau?</w:t>
            </w:r>
          </w:p>
        </w:tc>
        <w:tc>
          <w:tcPr>
            <w:tcW w:w="2976" w:type="dxa"/>
          </w:tcPr>
          <w:p w14:paraId="365D4718"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337D382A"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595581EA" w14:textId="77777777" w:rsidTr="00245BAD">
        <w:trPr>
          <w:trHeight w:val="94"/>
        </w:trPr>
        <w:tc>
          <w:tcPr>
            <w:tcW w:w="570" w:type="dxa"/>
          </w:tcPr>
          <w:p w14:paraId="6E7FAD0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38.</w:t>
            </w:r>
          </w:p>
        </w:tc>
        <w:tc>
          <w:tcPr>
            <w:tcW w:w="857" w:type="dxa"/>
          </w:tcPr>
          <w:p w14:paraId="331D98C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117B86E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4AF22521" w14:textId="77777777" w:rsidR="00AE5DEE" w:rsidRPr="00FF6310" w:rsidRDefault="00AE5DEE" w:rsidP="00245BAD">
            <w:pPr>
              <w:jc w:val="both"/>
              <w:rPr>
                <w:rFonts w:asciiTheme="majorBidi" w:eastAsia="Times New Roman" w:hAnsiTheme="majorBidi" w:cstheme="majorBidi"/>
                <w:sz w:val="24"/>
                <w:szCs w:val="24"/>
                <w:highlight w:val="yellow"/>
              </w:rPr>
            </w:pPr>
            <w:r w:rsidRPr="00FF6310">
              <w:rPr>
                <w:rFonts w:asciiTheme="majorBidi" w:eastAsia="Times New Roman" w:hAnsiTheme="majorBidi" w:cstheme="majorBidi"/>
                <w:sz w:val="24"/>
                <w:szCs w:val="24"/>
                <w:highlight w:val="yellow"/>
              </w:rPr>
              <w:t>Saya kurang tertarik. Saya tertarik itu berapa penjualan sama berapa pengeluaran, itu aja. Itupun cuma menerka-nerka aja(</w:t>
            </w:r>
            <w:r>
              <w:rPr>
                <w:rFonts w:asciiTheme="majorBidi" w:eastAsia="Times New Roman" w:hAnsiTheme="majorBidi" w:cstheme="majorBidi"/>
                <w:sz w:val="24"/>
                <w:szCs w:val="24"/>
                <w:highlight w:val="yellow"/>
              </w:rPr>
              <w:t>10</w:t>
            </w:r>
            <w:r w:rsidRPr="00FF6310">
              <w:rPr>
                <w:rFonts w:asciiTheme="majorBidi" w:eastAsia="Times New Roman" w:hAnsiTheme="majorBidi" w:cstheme="majorBidi"/>
                <w:sz w:val="24"/>
                <w:szCs w:val="24"/>
                <w:highlight w:val="yellow"/>
              </w:rPr>
              <w:t>).</w:t>
            </w:r>
          </w:p>
        </w:tc>
        <w:tc>
          <w:tcPr>
            <w:tcW w:w="2976" w:type="dxa"/>
          </w:tcPr>
          <w:p w14:paraId="46873017" w14:textId="77777777" w:rsidR="00AE5DEE" w:rsidRPr="00FF6310" w:rsidRDefault="00AE5DEE">
            <w:pPr>
              <w:pStyle w:val="ListParagraph"/>
              <w:numPr>
                <w:ilvl w:val="0"/>
                <w:numId w:val="60"/>
              </w:numPr>
              <w:ind w:left="341"/>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Pengrajin tidak tertarik untuk menerapkan </w:t>
            </w:r>
            <w:r w:rsidRPr="00FF6310">
              <w:rPr>
                <w:rFonts w:asciiTheme="majorBidi" w:eastAsia="Times New Roman" w:hAnsiTheme="majorBidi" w:cstheme="majorBidi"/>
                <w:i/>
                <w:iCs/>
                <w:sz w:val="24"/>
                <w:szCs w:val="24"/>
              </w:rPr>
              <w:t>green accounting</w:t>
            </w:r>
            <w:r w:rsidRPr="00FF6310">
              <w:rPr>
                <w:rFonts w:asciiTheme="majorBidi" w:eastAsia="Times New Roman" w:hAnsiTheme="majorBidi" w:cstheme="majorBidi"/>
                <w:sz w:val="24"/>
                <w:szCs w:val="24"/>
              </w:rPr>
              <w:t xml:space="preserve"> karena saat ini hanya berfokus pada profit usaha</w:t>
            </w:r>
          </w:p>
        </w:tc>
        <w:tc>
          <w:tcPr>
            <w:tcW w:w="2694" w:type="dxa"/>
          </w:tcPr>
          <w:p w14:paraId="4B4CB8AC" w14:textId="77777777" w:rsidR="00AE5DEE" w:rsidRPr="00FF6310" w:rsidRDefault="00AE5DEE">
            <w:pPr>
              <w:pStyle w:val="ListParagraph"/>
              <w:numPr>
                <w:ilvl w:val="0"/>
                <w:numId w:val="61"/>
              </w:numPr>
              <w:ind w:left="323" w:hanging="323"/>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Pengrajin masih berfokus pada profit sehingga belum tertarik untuk menerapkan </w:t>
            </w:r>
            <w:r w:rsidRPr="00FF6310">
              <w:rPr>
                <w:rFonts w:asciiTheme="majorBidi" w:eastAsia="Times New Roman" w:hAnsiTheme="majorBidi" w:cstheme="majorBidi"/>
                <w:i/>
                <w:iCs/>
                <w:sz w:val="24"/>
                <w:szCs w:val="24"/>
              </w:rPr>
              <w:t>green accounting</w:t>
            </w:r>
            <w:r w:rsidRPr="00FF6310">
              <w:rPr>
                <w:rFonts w:asciiTheme="majorBidi" w:eastAsia="Times New Roman" w:hAnsiTheme="majorBidi" w:cstheme="majorBidi"/>
                <w:sz w:val="24"/>
                <w:szCs w:val="24"/>
              </w:rPr>
              <w:t xml:space="preserve"> </w:t>
            </w:r>
          </w:p>
        </w:tc>
      </w:tr>
      <w:tr w:rsidR="00AE5DEE" w:rsidRPr="00FF6310" w14:paraId="0A6B1F60" w14:textId="77777777" w:rsidTr="00245BAD">
        <w:trPr>
          <w:trHeight w:val="94"/>
        </w:trPr>
        <w:tc>
          <w:tcPr>
            <w:tcW w:w="570" w:type="dxa"/>
          </w:tcPr>
          <w:p w14:paraId="4065C94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39.</w:t>
            </w:r>
          </w:p>
        </w:tc>
        <w:tc>
          <w:tcPr>
            <w:tcW w:w="857" w:type="dxa"/>
          </w:tcPr>
          <w:p w14:paraId="1BE73F0D"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116A872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3ED09EB1"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Misalnya nanti diterapkan akuntansi hijau, apakah itu akan memberatkan usaha pak haji?</w:t>
            </w:r>
          </w:p>
        </w:tc>
        <w:tc>
          <w:tcPr>
            <w:tcW w:w="2976" w:type="dxa"/>
          </w:tcPr>
          <w:p w14:paraId="6464C1DE"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086E4C20"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33066574" w14:textId="77777777" w:rsidTr="00245BAD">
        <w:trPr>
          <w:trHeight w:val="94"/>
        </w:trPr>
        <w:tc>
          <w:tcPr>
            <w:tcW w:w="570" w:type="dxa"/>
          </w:tcPr>
          <w:p w14:paraId="4A9F5EB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40.</w:t>
            </w:r>
          </w:p>
        </w:tc>
        <w:tc>
          <w:tcPr>
            <w:tcW w:w="857" w:type="dxa"/>
          </w:tcPr>
          <w:p w14:paraId="5F029A0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01DCEEA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13BCD8F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Sebenarnya tidak memberatkan, cuman kita ini kan sibuk, bukan ini aja pekerjaan kita. Jadi kurang berminat saya.</w:t>
            </w:r>
          </w:p>
        </w:tc>
        <w:tc>
          <w:tcPr>
            <w:tcW w:w="2976" w:type="dxa"/>
          </w:tcPr>
          <w:p w14:paraId="4EDC09BE"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6A6EAD97"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55CEEFA7" w14:textId="77777777" w:rsidTr="00245BAD">
        <w:trPr>
          <w:trHeight w:val="94"/>
        </w:trPr>
        <w:tc>
          <w:tcPr>
            <w:tcW w:w="570" w:type="dxa"/>
          </w:tcPr>
          <w:p w14:paraId="176EE6B0"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41.</w:t>
            </w:r>
          </w:p>
        </w:tc>
        <w:tc>
          <w:tcPr>
            <w:tcW w:w="857" w:type="dxa"/>
          </w:tcPr>
          <w:p w14:paraId="1494B5B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280C2E2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7652A37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misalnya nanti diterapkan apakah pak haji punya karyawan yang bisa untuk mengerjaknnya?</w:t>
            </w:r>
          </w:p>
        </w:tc>
        <w:tc>
          <w:tcPr>
            <w:tcW w:w="2976" w:type="dxa"/>
          </w:tcPr>
          <w:p w14:paraId="5B56199E"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1121B950"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3102C859" w14:textId="77777777" w:rsidTr="00245BAD">
        <w:trPr>
          <w:trHeight w:val="94"/>
        </w:trPr>
        <w:tc>
          <w:tcPr>
            <w:tcW w:w="570" w:type="dxa"/>
          </w:tcPr>
          <w:p w14:paraId="7ECCBF58"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42.</w:t>
            </w:r>
          </w:p>
        </w:tc>
        <w:tc>
          <w:tcPr>
            <w:tcW w:w="857" w:type="dxa"/>
          </w:tcPr>
          <w:p w14:paraId="0FD57F78"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0C87D2A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51A9CD2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Ga, ga bisa. Soalnya rata-rata di sini kan sekolahnya SD, taunya kita itu mau tenun, mau produksi terus, karena pengrajin sarung ini ibaratnya sedikit aja membuat permintaan banyak. Jadi kita itu ga ada henti-hentinya bikin sarung(</w:t>
            </w:r>
            <w:r>
              <w:rPr>
                <w:rFonts w:asciiTheme="majorBidi" w:eastAsia="Times New Roman" w:hAnsiTheme="majorBidi" w:cstheme="majorBidi"/>
                <w:sz w:val="24"/>
                <w:szCs w:val="24"/>
                <w:highlight w:val="yellow"/>
              </w:rPr>
              <w:t>11</w:t>
            </w:r>
            <w:r w:rsidRPr="00FF6310">
              <w:rPr>
                <w:rFonts w:asciiTheme="majorBidi" w:eastAsia="Times New Roman" w:hAnsiTheme="majorBidi" w:cstheme="majorBidi"/>
                <w:sz w:val="24"/>
                <w:szCs w:val="24"/>
                <w:highlight w:val="yellow"/>
              </w:rPr>
              <w:t>).</w:t>
            </w:r>
            <w:r w:rsidRPr="00FF6310">
              <w:rPr>
                <w:rFonts w:asciiTheme="majorBidi" w:eastAsia="Times New Roman" w:hAnsiTheme="majorBidi" w:cstheme="majorBidi"/>
                <w:sz w:val="24"/>
                <w:szCs w:val="24"/>
              </w:rPr>
              <w:t xml:space="preserve"> Biarpun apa istilahnya… biarpun krisis ekonomi, pandemi, tetap aja kita buat.</w:t>
            </w:r>
          </w:p>
        </w:tc>
        <w:tc>
          <w:tcPr>
            <w:tcW w:w="2976" w:type="dxa"/>
          </w:tcPr>
          <w:p w14:paraId="7A311621" w14:textId="77777777" w:rsidR="00AE5DEE" w:rsidRPr="00FF6310" w:rsidRDefault="00AE5DEE">
            <w:pPr>
              <w:pStyle w:val="ListParagraph"/>
              <w:numPr>
                <w:ilvl w:val="0"/>
                <w:numId w:val="61"/>
              </w:numPr>
              <w:ind w:left="318"/>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Tidak memiliki pengrajin yang mampu untuk menerapkan </w:t>
            </w:r>
            <w:r w:rsidRPr="00FF6310">
              <w:rPr>
                <w:rFonts w:asciiTheme="majorBidi" w:eastAsia="Times New Roman" w:hAnsiTheme="majorBidi" w:cstheme="majorBidi"/>
                <w:i/>
                <w:iCs/>
                <w:sz w:val="24"/>
                <w:szCs w:val="24"/>
              </w:rPr>
              <w:t xml:space="preserve">green accounting </w:t>
            </w:r>
            <w:r w:rsidRPr="00FF6310">
              <w:rPr>
                <w:rFonts w:asciiTheme="majorBidi" w:eastAsia="Times New Roman" w:hAnsiTheme="majorBidi" w:cstheme="majorBidi"/>
                <w:sz w:val="24"/>
                <w:szCs w:val="24"/>
              </w:rPr>
              <w:t xml:space="preserve">karena terbatasnya pendidikan dan wawasan </w:t>
            </w:r>
          </w:p>
        </w:tc>
        <w:tc>
          <w:tcPr>
            <w:tcW w:w="2694" w:type="dxa"/>
          </w:tcPr>
          <w:p w14:paraId="482AE793" w14:textId="77777777" w:rsidR="00AE5DEE" w:rsidRPr="00FF6310" w:rsidRDefault="00AE5DEE">
            <w:pPr>
              <w:pStyle w:val="ListParagraph"/>
              <w:numPr>
                <w:ilvl w:val="0"/>
                <w:numId w:val="60"/>
              </w:numPr>
              <w:ind w:left="350"/>
              <w:jc w:val="both"/>
              <w:rPr>
                <w:rFonts w:asciiTheme="majorBidi" w:eastAsia="Times New Roman" w:hAnsiTheme="majorBidi" w:cstheme="majorBidi"/>
                <w:sz w:val="24"/>
                <w:szCs w:val="24"/>
              </w:rPr>
            </w:pPr>
            <w:r w:rsidRPr="00FF6310">
              <w:rPr>
                <w:rFonts w:asciiTheme="majorBidi" w:eastAsia="Times New Roman" w:hAnsiTheme="majorBidi" w:cstheme="majorBidi"/>
                <w:i/>
                <w:iCs/>
                <w:sz w:val="24"/>
                <w:szCs w:val="24"/>
              </w:rPr>
              <w:t xml:space="preserve">Green accounting </w:t>
            </w:r>
            <w:r w:rsidRPr="00FF6310">
              <w:rPr>
                <w:rFonts w:asciiTheme="majorBidi" w:eastAsia="Times New Roman" w:hAnsiTheme="majorBidi" w:cstheme="majorBidi"/>
                <w:sz w:val="24"/>
                <w:szCs w:val="24"/>
              </w:rPr>
              <w:t xml:space="preserve">sulit untuk diterapkan karena keterbatasan pendidikan dan wawasan para pengrajin </w:t>
            </w:r>
          </w:p>
        </w:tc>
      </w:tr>
      <w:tr w:rsidR="00AE5DEE" w:rsidRPr="00FF6310" w14:paraId="0A02F07E" w14:textId="77777777" w:rsidTr="00245BAD">
        <w:trPr>
          <w:trHeight w:val="94"/>
        </w:trPr>
        <w:tc>
          <w:tcPr>
            <w:tcW w:w="570" w:type="dxa"/>
          </w:tcPr>
          <w:p w14:paraId="52CCBEE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43.</w:t>
            </w:r>
          </w:p>
        </w:tc>
        <w:tc>
          <w:tcPr>
            <w:tcW w:w="857" w:type="dxa"/>
          </w:tcPr>
          <w:p w14:paraId="13C52D3E"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E655E4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61DE4020" w14:textId="46D54E46"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Kalo dari pemerintah pernah ada sosialisasi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 kah pak haji?</w:t>
            </w:r>
          </w:p>
        </w:tc>
        <w:tc>
          <w:tcPr>
            <w:tcW w:w="2976" w:type="dxa"/>
          </w:tcPr>
          <w:p w14:paraId="264EFB45" w14:textId="77777777" w:rsidR="00AE5DEE" w:rsidRPr="00FF6310" w:rsidRDefault="00AE5DEE" w:rsidP="00245BAD">
            <w:pPr>
              <w:jc w:val="both"/>
              <w:rPr>
                <w:rFonts w:asciiTheme="majorBidi" w:eastAsia="Times New Roman" w:hAnsiTheme="majorBidi" w:cstheme="majorBidi"/>
                <w:sz w:val="24"/>
                <w:szCs w:val="24"/>
              </w:rPr>
            </w:pPr>
          </w:p>
        </w:tc>
        <w:tc>
          <w:tcPr>
            <w:tcW w:w="2694" w:type="dxa"/>
          </w:tcPr>
          <w:p w14:paraId="3F0A5245" w14:textId="77777777" w:rsidR="00AE5DEE" w:rsidRPr="00FF6310" w:rsidRDefault="00AE5DEE" w:rsidP="00245BAD">
            <w:pPr>
              <w:jc w:val="both"/>
              <w:rPr>
                <w:rFonts w:asciiTheme="majorBidi" w:eastAsia="Times New Roman" w:hAnsiTheme="majorBidi" w:cstheme="majorBidi"/>
                <w:sz w:val="24"/>
                <w:szCs w:val="24"/>
              </w:rPr>
            </w:pPr>
          </w:p>
        </w:tc>
      </w:tr>
      <w:tr w:rsidR="00AE5DEE" w:rsidRPr="00FF6310" w14:paraId="721C5612" w14:textId="77777777" w:rsidTr="00245BAD">
        <w:trPr>
          <w:trHeight w:val="94"/>
        </w:trPr>
        <w:tc>
          <w:tcPr>
            <w:tcW w:w="570" w:type="dxa"/>
          </w:tcPr>
          <w:p w14:paraId="2DD0D9EE" w14:textId="77777777" w:rsidR="00AE5DEE" w:rsidRPr="00FF6310" w:rsidRDefault="00AE5DEE" w:rsidP="00245BAD">
            <w:pPr>
              <w:rPr>
                <w:rFonts w:asciiTheme="majorBidi" w:eastAsia="Times New Roman" w:hAnsiTheme="majorBidi" w:cstheme="majorBidi"/>
                <w:sz w:val="24"/>
                <w:szCs w:val="24"/>
              </w:rPr>
            </w:pPr>
            <w:bookmarkStart w:id="1073" w:name="_Hlk195698453"/>
            <w:r w:rsidRPr="00FF6310">
              <w:rPr>
                <w:rFonts w:asciiTheme="majorBidi" w:eastAsia="Times New Roman" w:hAnsiTheme="majorBidi" w:cstheme="majorBidi"/>
                <w:sz w:val="24"/>
                <w:szCs w:val="24"/>
              </w:rPr>
              <w:t>44.</w:t>
            </w:r>
          </w:p>
        </w:tc>
        <w:tc>
          <w:tcPr>
            <w:tcW w:w="857" w:type="dxa"/>
          </w:tcPr>
          <w:p w14:paraId="4045563A"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3F09D5F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77618DD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Aa pernah. Kalo mahasiswa pernah mengambil limbah. Dia minta limbahnya tapi saya gatau apa hasil yang diteliti(</w:t>
            </w:r>
            <w:r>
              <w:rPr>
                <w:rFonts w:asciiTheme="majorBidi" w:eastAsia="Times New Roman" w:hAnsiTheme="majorBidi" w:cstheme="majorBidi"/>
                <w:sz w:val="24"/>
                <w:szCs w:val="24"/>
                <w:highlight w:val="yellow"/>
              </w:rPr>
              <w:t>12</w:t>
            </w:r>
            <w:r w:rsidRPr="00FF6310">
              <w:rPr>
                <w:rFonts w:asciiTheme="majorBidi" w:eastAsia="Times New Roman" w:hAnsiTheme="majorBidi" w:cstheme="majorBidi"/>
                <w:sz w:val="24"/>
                <w:szCs w:val="24"/>
                <w:highlight w:val="yellow"/>
              </w:rPr>
              <w:t>).</w:t>
            </w:r>
          </w:p>
        </w:tc>
        <w:tc>
          <w:tcPr>
            <w:tcW w:w="2976" w:type="dxa"/>
          </w:tcPr>
          <w:p w14:paraId="748A49CA" w14:textId="77777777" w:rsidR="00AE5DEE" w:rsidRPr="00FF6310" w:rsidRDefault="00AE5DEE">
            <w:pPr>
              <w:pStyle w:val="ListParagraph"/>
              <w:numPr>
                <w:ilvl w:val="0"/>
                <w:numId w:val="60"/>
              </w:numPr>
              <w:ind w:left="482"/>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Perguruan tinggi hanya mengambil sampel limbah pencelupan benang tanpa memberikan edukasi kepada pengrajin</w:t>
            </w:r>
          </w:p>
        </w:tc>
        <w:tc>
          <w:tcPr>
            <w:tcW w:w="2694" w:type="dxa"/>
          </w:tcPr>
          <w:p w14:paraId="783DB381" w14:textId="77777777" w:rsidR="00AE5DEE" w:rsidRPr="00FF6310" w:rsidRDefault="00AE5DEE">
            <w:pPr>
              <w:pStyle w:val="ListParagraph"/>
              <w:numPr>
                <w:ilvl w:val="0"/>
                <w:numId w:val="61"/>
              </w:numPr>
              <w:ind w:left="323"/>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Minimnya edukasi yang diberikan oleh perguruan tinggi kepada para pengrajin untuk memahami konsep </w:t>
            </w:r>
            <w:r w:rsidRPr="00FF6310">
              <w:rPr>
                <w:rFonts w:asciiTheme="majorBidi" w:eastAsia="Times New Roman" w:hAnsiTheme="majorBidi" w:cstheme="majorBidi"/>
                <w:i/>
                <w:iCs/>
                <w:sz w:val="24"/>
                <w:szCs w:val="24"/>
              </w:rPr>
              <w:t>green accounting</w:t>
            </w:r>
          </w:p>
        </w:tc>
      </w:tr>
      <w:bookmarkEnd w:id="1073"/>
      <w:tr w:rsidR="00AE5DEE" w:rsidRPr="00FF6310" w14:paraId="0D5A936C" w14:textId="77777777" w:rsidTr="00245BAD">
        <w:trPr>
          <w:trHeight w:val="94"/>
        </w:trPr>
        <w:tc>
          <w:tcPr>
            <w:tcW w:w="570" w:type="dxa"/>
          </w:tcPr>
          <w:p w14:paraId="441ED44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45.</w:t>
            </w:r>
          </w:p>
        </w:tc>
        <w:tc>
          <w:tcPr>
            <w:tcW w:w="857" w:type="dxa"/>
          </w:tcPr>
          <w:p w14:paraId="6DC22BE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4D1B8979"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3475BC4D"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Jika akuntansi hijau dapat meningkatkan minat pembeli apakah pak bersedia menerapkannya?</w:t>
            </w:r>
          </w:p>
        </w:tc>
        <w:tc>
          <w:tcPr>
            <w:tcW w:w="2976" w:type="dxa"/>
          </w:tcPr>
          <w:p w14:paraId="23C5AB8B"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7152B79A"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440B0603" w14:textId="77777777" w:rsidTr="00245BAD">
        <w:trPr>
          <w:trHeight w:val="94"/>
        </w:trPr>
        <w:tc>
          <w:tcPr>
            <w:tcW w:w="570" w:type="dxa"/>
          </w:tcPr>
          <w:p w14:paraId="66D64F1A"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46.</w:t>
            </w:r>
          </w:p>
        </w:tc>
        <w:tc>
          <w:tcPr>
            <w:tcW w:w="857" w:type="dxa"/>
          </w:tcPr>
          <w:p w14:paraId="46A5937A"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591792E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786B6AC0"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saya selama ini sistem produksi saya itu menjaga kualitas produksi saya sendiri. Itu aja.</w:t>
            </w:r>
          </w:p>
        </w:tc>
        <w:tc>
          <w:tcPr>
            <w:tcW w:w="2976" w:type="dxa"/>
          </w:tcPr>
          <w:p w14:paraId="4BEB48DA"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1C56ABD7"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1F2C2286" w14:textId="77777777" w:rsidTr="00245BAD">
        <w:trPr>
          <w:trHeight w:val="94"/>
        </w:trPr>
        <w:tc>
          <w:tcPr>
            <w:tcW w:w="570" w:type="dxa"/>
          </w:tcPr>
          <w:p w14:paraId="75F26FB0"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47.</w:t>
            </w:r>
          </w:p>
        </w:tc>
        <w:tc>
          <w:tcPr>
            <w:tcW w:w="857" w:type="dxa"/>
          </w:tcPr>
          <w:p w14:paraId="70B3A18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3648BC24"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1F6693E9"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Apakah ada hal yang mungkin akan mendorong pak haji untuk menerapkan akuntansi hijau?</w:t>
            </w:r>
          </w:p>
        </w:tc>
        <w:tc>
          <w:tcPr>
            <w:tcW w:w="2976" w:type="dxa"/>
          </w:tcPr>
          <w:p w14:paraId="3D451B86"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1F3DC144"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796ABDB2" w14:textId="77777777" w:rsidTr="00245BAD">
        <w:trPr>
          <w:trHeight w:val="94"/>
        </w:trPr>
        <w:tc>
          <w:tcPr>
            <w:tcW w:w="570" w:type="dxa"/>
          </w:tcPr>
          <w:p w14:paraId="7B3539D4"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48.</w:t>
            </w:r>
          </w:p>
        </w:tc>
        <w:tc>
          <w:tcPr>
            <w:tcW w:w="857" w:type="dxa"/>
          </w:tcPr>
          <w:p w14:paraId="43F8815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2F869BE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5A16E632"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Kalo saya itu sulit betul untuk menerapkan di sini, karena apa ya… dari pendidikan. Kita kan pendidikan kita terbatas juga, begitu juga para pengrajin. Jadi terbatas semua(</w:t>
            </w:r>
            <w:r>
              <w:rPr>
                <w:rFonts w:asciiTheme="majorBidi" w:eastAsia="Times New Roman" w:hAnsiTheme="majorBidi" w:cstheme="majorBidi"/>
                <w:sz w:val="24"/>
                <w:szCs w:val="24"/>
                <w:highlight w:val="yellow"/>
              </w:rPr>
              <w:t>11</w:t>
            </w:r>
            <w:r w:rsidRPr="00FF6310">
              <w:rPr>
                <w:rFonts w:asciiTheme="majorBidi" w:eastAsia="Times New Roman" w:hAnsiTheme="majorBidi" w:cstheme="majorBidi"/>
                <w:sz w:val="24"/>
                <w:szCs w:val="24"/>
                <w:highlight w:val="yellow"/>
              </w:rPr>
              <w:t>).</w:t>
            </w:r>
          </w:p>
        </w:tc>
        <w:tc>
          <w:tcPr>
            <w:tcW w:w="2976" w:type="dxa"/>
          </w:tcPr>
          <w:p w14:paraId="3B89F5BD"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36A52AE1"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68CC0295" w14:textId="77777777" w:rsidTr="00245BAD">
        <w:trPr>
          <w:trHeight w:val="94"/>
        </w:trPr>
        <w:tc>
          <w:tcPr>
            <w:tcW w:w="570" w:type="dxa"/>
          </w:tcPr>
          <w:p w14:paraId="0EFC4C34"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49.</w:t>
            </w:r>
          </w:p>
        </w:tc>
        <w:tc>
          <w:tcPr>
            <w:tcW w:w="857" w:type="dxa"/>
          </w:tcPr>
          <w:p w14:paraId="00042828"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3A85420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2542C290" w14:textId="35FEA58C"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 xml:space="preserve">Pelanggan yang datang pernah ada yang nanya tentang </w:t>
            </w:r>
            <w:r w:rsidR="00CA0F68">
              <w:rPr>
                <w:rFonts w:asciiTheme="majorBidi" w:eastAsia="Times New Roman" w:hAnsiTheme="majorBidi" w:cstheme="majorBidi"/>
                <w:sz w:val="24"/>
                <w:szCs w:val="24"/>
              </w:rPr>
              <w:t>pengolahan</w:t>
            </w:r>
            <w:r w:rsidRPr="00FF6310">
              <w:rPr>
                <w:rFonts w:asciiTheme="majorBidi" w:eastAsia="Times New Roman" w:hAnsiTheme="majorBidi" w:cstheme="majorBidi"/>
                <w:sz w:val="24"/>
                <w:szCs w:val="24"/>
              </w:rPr>
              <w:t xml:space="preserve"> limbahnya kah pak haji?</w:t>
            </w:r>
          </w:p>
        </w:tc>
        <w:tc>
          <w:tcPr>
            <w:tcW w:w="2976" w:type="dxa"/>
          </w:tcPr>
          <w:p w14:paraId="0D2EE29C"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5AB83B69"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66E1940E" w14:textId="77777777" w:rsidTr="00245BAD">
        <w:trPr>
          <w:trHeight w:val="94"/>
        </w:trPr>
        <w:tc>
          <w:tcPr>
            <w:tcW w:w="570" w:type="dxa"/>
          </w:tcPr>
          <w:p w14:paraId="758C0D5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50.</w:t>
            </w:r>
          </w:p>
        </w:tc>
        <w:tc>
          <w:tcPr>
            <w:tcW w:w="857" w:type="dxa"/>
          </w:tcPr>
          <w:p w14:paraId="18E9463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48382E1C"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2E4DB87F"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Ga pernah. Malahan kebanyakan tanya berapa harga sarung ini pak haji.</w:t>
            </w:r>
          </w:p>
        </w:tc>
        <w:tc>
          <w:tcPr>
            <w:tcW w:w="2976" w:type="dxa"/>
          </w:tcPr>
          <w:p w14:paraId="76ABAF2F"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336C901E"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2AC2A060" w14:textId="77777777" w:rsidTr="00245BAD">
        <w:trPr>
          <w:trHeight w:val="94"/>
        </w:trPr>
        <w:tc>
          <w:tcPr>
            <w:tcW w:w="570" w:type="dxa"/>
          </w:tcPr>
          <w:p w14:paraId="76F9D00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51.</w:t>
            </w:r>
          </w:p>
        </w:tc>
        <w:tc>
          <w:tcPr>
            <w:tcW w:w="857" w:type="dxa"/>
          </w:tcPr>
          <w:p w14:paraId="68AE687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05E9B768"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722DCA06" w14:textId="77777777" w:rsidR="00AE5DEE" w:rsidRPr="00FF6310" w:rsidRDefault="00AE5DEE" w:rsidP="00245BAD">
            <w:pPr>
              <w:jc w:val="both"/>
              <w:rPr>
                <w:rFonts w:ascii="Times New Roman" w:eastAsia="Times New Roman" w:hAnsi="Times New Roman" w:cs="Times New Roman"/>
                <w:sz w:val="24"/>
                <w:szCs w:val="24"/>
              </w:rPr>
            </w:pPr>
            <w:r w:rsidRPr="00FF6310">
              <w:rPr>
                <w:rFonts w:ascii="Times New Roman" w:hAnsi="Times New Roman" w:cs="Times New Roman"/>
                <w:sz w:val="24"/>
                <w:szCs w:val="24"/>
              </w:rPr>
              <w:t>Menurut pak haji apakah ada peran yang bisa dimainkan oleh perguruan tinggi dalam membantu UMKM memahami dan menerapkan akuntansi hijau?</w:t>
            </w:r>
          </w:p>
        </w:tc>
        <w:tc>
          <w:tcPr>
            <w:tcW w:w="2976" w:type="dxa"/>
          </w:tcPr>
          <w:p w14:paraId="61AC3FB0"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2814385A"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3AB21B2E" w14:textId="77777777" w:rsidTr="00245BAD">
        <w:trPr>
          <w:trHeight w:val="94"/>
        </w:trPr>
        <w:tc>
          <w:tcPr>
            <w:tcW w:w="570" w:type="dxa"/>
          </w:tcPr>
          <w:p w14:paraId="078F47E3" w14:textId="77777777" w:rsidR="00AE5DEE" w:rsidRPr="00FF6310" w:rsidRDefault="00AE5DEE" w:rsidP="00245BAD">
            <w:pPr>
              <w:rPr>
                <w:rFonts w:asciiTheme="majorBidi" w:eastAsia="Times New Roman" w:hAnsiTheme="majorBidi" w:cstheme="majorBidi"/>
                <w:sz w:val="24"/>
                <w:szCs w:val="24"/>
              </w:rPr>
            </w:pPr>
            <w:bookmarkStart w:id="1074" w:name="_Hlk195698482"/>
            <w:r w:rsidRPr="00FF6310">
              <w:rPr>
                <w:rFonts w:asciiTheme="majorBidi" w:eastAsia="Times New Roman" w:hAnsiTheme="majorBidi" w:cstheme="majorBidi"/>
                <w:sz w:val="24"/>
                <w:szCs w:val="24"/>
              </w:rPr>
              <w:t>52.</w:t>
            </w:r>
          </w:p>
        </w:tc>
        <w:tc>
          <w:tcPr>
            <w:tcW w:w="857" w:type="dxa"/>
          </w:tcPr>
          <w:p w14:paraId="1EC58E1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1BE975F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665EEACE"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highlight w:val="yellow"/>
              </w:rPr>
              <w:t>Kurang paham, mereka datang kesini ngambil limbahnya semat-mata, tapi ga ada sebuah pencerahan. Malahan titip aja jerigen di sini(</w:t>
            </w:r>
            <w:r>
              <w:rPr>
                <w:rFonts w:asciiTheme="majorBidi" w:eastAsia="Times New Roman" w:hAnsiTheme="majorBidi" w:cstheme="majorBidi"/>
                <w:sz w:val="24"/>
                <w:szCs w:val="24"/>
                <w:highlight w:val="yellow"/>
              </w:rPr>
              <w:t>12</w:t>
            </w:r>
            <w:r w:rsidRPr="00FF6310">
              <w:rPr>
                <w:rFonts w:asciiTheme="majorBidi" w:eastAsia="Times New Roman" w:hAnsiTheme="majorBidi" w:cstheme="majorBidi"/>
                <w:sz w:val="24"/>
                <w:szCs w:val="24"/>
                <w:highlight w:val="yellow"/>
              </w:rPr>
              <w:t>).</w:t>
            </w:r>
          </w:p>
        </w:tc>
        <w:tc>
          <w:tcPr>
            <w:tcW w:w="2976" w:type="dxa"/>
          </w:tcPr>
          <w:p w14:paraId="6262C085"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01808670" w14:textId="77777777" w:rsidR="00AE5DEE" w:rsidRPr="00FF6310" w:rsidRDefault="00AE5DEE" w:rsidP="00245BAD">
            <w:pPr>
              <w:rPr>
                <w:rFonts w:asciiTheme="majorBidi" w:eastAsia="Times New Roman" w:hAnsiTheme="majorBidi" w:cstheme="majorBidi"/>
                <w:sz w:val="24"/>
                <w:szCs w:val="24"/>
              </w:rPr>
            </w:pPr>
          </w:p>
        </w:tc>
      </w:tr>
      <w:bookmarkEnd w:id="1074"/>
      <w:tr w:rsidR="00AE5DEE" w:rsidRPr="00FF6310" w14:paraId="156F7CEB" w14:textId="77777777" w:rsidTr="00245BAD">
        <w:trPr>
          <w:trHeight w:val="94"/>
        </w:trPr>
        <w:tc>
          <w:tcPr>
            <w:tcW w:w="570" w:type="dxa"/>
          </w:tcPr>
          <w:p w14:paraId="5DC978C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53.</w:t>
            </w:r>
          </w:p>
        </w:tc>
        <w:tc>
          <w:tcPr>
            <w:tcW w:w="857" w:type="dxa"/>
          </w:tcPr>
          <w:p w14:paraId="152BFB2F"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53500214"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3F6CA876"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Menurut pak haji limbah itu ada bahaya ga sih?</w:t>
            </w:r>
          </w:p>
        </w:tc>
        <w:tc>
          <w:tcPr>
            <w:tcW w:w="2976" w:type="dxa"/>
          </w:tcPr>
          <w:p w14:paraId="46877F9F"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5737DEE9"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3FA13E6B" w14:textId="77777777" w:rsidTr="00245BAD">
        <w:trPr>
          <w:trHeight w:val="94"/>
        </w:trPr>
        <w:tc>
          <w:tcPr>
            <w:tcW w:w="570" w:type="dxa"/>
          </w:tcPr>
          <w:p w14:paraId="711808E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54.</w:t>
            </w:r>
          </w:p>
        </w:tc>
        <w:tc>
          <w:tcPr>
            <w:tcW w:w="857" w:type="dxa"/>
          </w:tcPr>
          <w:p w14:paraId="421A7556"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0C1441FB"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0033F694"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Sebenarnya ada sih, karena sintetik kan kimia. Tapi selama ini tidak ada dampak, kerugian yang kita alami. Habis kita mencelup benang ya dibuang aja ke sungai. Gatau kalo di situ ada ikan hahaha</w:t>
            </w:r>
          </w:p>
        </w:tc>
        <w:tc>
          <w:tcPr>
            <w:tcW w:w="2976" w:type="dxa"/>
          </w:tcPr>
          <w:p w14:paraId="64874EAD"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35E2248E"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2C7F411F" w14:textId="77777777" w:rsidTr="00245BAD">
        <w:trPr>
          <w:trHeight w:val="94"/>
        </w:trPr>
        <w:tc>
          <w:tcPr>
            <w:tcW w:w="570" w:type="dxa"/>
          </w:tcPr>
          <w:p w14:paraId="27E458C1"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55.</w:t>
            </w:r>
          </w:p>
        </w:tc>
        <w:tc>
          <w:tcPr>
            <w:tcW w:w="857" w:type="dxa"/>
          </w:tcPr>
          <w:p w14:paraId="7E2D9B55"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RA</w:t>
            </w:r>
          </w:p>
        </w:tc>
        <w:tc>
          <w:tcPr>
            <w:tcW w:w="284" w:type="dxa"/>
          </w:tcPr>
          <w:p w14:paraId="36AD0710"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26F4BBF8" w14:textId="77777777" w:rsidR="00AE5DEE" w:rsidRPr="00FF6310" w:rsidRDefault="00AE5DEE" w:rsidP="00245BAD">
            <w:pPr>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Kalo nanti ada program pelatihan akuntansi yang umum atau akuntansi hijau apakah pak haji bersedia untuk mengikutinya?</w:t>
            </w:r>
          </w:p>
        </w:tc>
        <w:tc>
          <w:tcPr>
            <w:tcW w:w="2976" w:type="dxa"/>
          </w:tcPr>
          <w:p w14:paraId="15DBD3B1" w14:textId="77777777" w:rsidR="00AE5DEE" w:rsidRPr="00FF6310" w:rsidRDefault="00AE5DEE" w:rsidP="00245BAD">
            <w:pPr>
              <w:rPr>
                <w:rFonts w:asciiTheme="majorBidi" w:eastAsia="Times New Roman" w:hAnsiTheme="majorBidi" w:cstheme="majorBidi"/>
                <w:sz w:val="24"/>
                <w:szCs w:val="24"/>
              </w:rPr>
            </w:pPr>
          </w:p>
        </w:tc>
        <w:tc>
          <w:tcPr>
            <w:tcW w:w="2694" w:type="dxa"/>
          </w:tcPr>
          <w:p w14:paraId="2D54E26D" w14:textId="77777777" w:rsidR="00AE5DEE" w:rsidRPr="00FF6310" w:rsidRDefault="00AE5DEE" w:rsidP="00245BAD">
            <w:pPr>
              <w:rPr>
                <w:rFonts w:asciiTheme="majorBidi" w:eastAsia="Times New Roman" w:hAnsiTheme="majorBidi" w:cstheme="majorBidi"/>
                <w:sz w:val="24"/>
                <w:szCs w:val="24"/>
              </w:rPr>
            </w:pPr>
          </w:p>
        </w:tc>
      </w:tr>
      <w:tr w:rsidR="00AE5DEE" w:rsidRPr="00FF6310" w14:paraId="643EC947" w14:textId="77777777" w:rsidTr="00245BAD">
        <w:trPr>
          <w:trHeight w:val="94"/>
        </w:trPr>
        <w:tc>
          <w:tcPr>
            <w:tcW w:w="570" w:type="dxa"/>
          </w:tcPr>
          <w:p w14:paraId="28F20DB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56.</w:t>
            </w:r>
          </w:p>
        </w:tc>
        <w:tc>
          <w:tcPr>
            <w:tcW w:w="857" w:type="dxa"/>
          </w:tcPr>
          <w:p w14:paraId="6904FBF2"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MA</w:t>
            </w:r>
          </w:p>
        </w:tc>
        <w:tc>
          <w:tcPr>
            <w:tcW w:w="284" w:type="dxa"/>
          </w:tcPr>
          <w:p w14:paraId="7F426447" w14:textId="77777777" w:rsidR="00AE5DEE" w:rsidRPr="00FF6310" w:rsidRDefault="00AE5DEE" w:rsidP="00245BAD">
            <w:pPr>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w:t>
            </w:r>
          </w:p>
        </w:tc>
        <w:tc>
          <w:tcPr>
            <w:tcW w:w="6795" w:type="dxa"/>
          </w:tcPr>
          <w:p w14:paraId="310DF12E" w14:textId="77777777" w:rsidR="00AE5DEE" w:rsidRPr="00FF6310" w:rsidRDefault="00AE5DEE" w:rsidP="00245BAD">
            <w:pPr>
              <w:jc w:val="both"/>
              <w:rPr>
                <w:rFonts w:asciiTheme="majorBidi" w:eastAsia="Times New Roman" w:hAnsiTheme="majorBidi" w:cstheme="majorBidi"/>
                <w:sz w:val="24"/>
                <w:szCs w:val="24"/>
              </w:rPr>
            </w:pPr>
            <w:bookmarkStart w:id="1075" w:name="_Hlk195698536"/>
            <w:r w:rsidRPr="00FF6310">
              <w:rPr>
                <w:rFonts w:asciiTheme="majorBidi" w:eastAsia="Times New Roman" w:hAnsiTheme="majorBidi" w:cstheme="majorBidi"/>
                <w:sz w:val="24"/>
                <w:szCs w:val="24"/>
                <w:highlight w:val="yellow"/>
              </w:rPr>
              <w:t xml:space="preserve">Begini, kalo saya diundang orang, apalagi kalo pengarjin saya diundang itu tanya dulu. Bukannya saya gila uang, ndak. Karena pas saya tanyakan ada nda uang jalannya? Maaf bukannya saya anu (mata duitan). Kalo umpamanya hanya ikut pelatihan aja itu kami tidak merespon, karena ibarat kan mengganggu. Kasian orang yang produksi sarung ini kan, mengganggu pekerjaannya kalo kita ikut </w:t>
            </w:r>
            <w:r w:rsidRPr="00FF6310">
              <w:rPr>
                <w:rFonts w:asciiTheme="majorBidi" w:eastAsia="Times New Roman" w:hAnsiTheme="majorBidi" w:cstheme="majorBidi"/>
                <w:sz w:val="24"/>
                <w:szCs w:val="24"/>
                <w:highlight w:val="yellow"/>
              </w:rPr>
              <w:lastRenderedPageBreak/>
              <w:t>pelatihan, sedangkan pengrajin di sini rata-rata 200 ribu dapat perharinya. Kalo umpamanya diundang pelatihan(</w:t>
            </w:r>
            <w:r>
              <w:rPr>
                <w:rFonts w:asciiTheme="majorBidi" w:eastAsia="Times New Roman" w:hAnsiTheme="majorBidi" w:cstheme="majorBidi"/>
                <w:sz w:val="24"/>
                <w:szCs w:val="24"/>
                <w:highlight w:val="yellow"/>
              </w:rPr>
              <w:t>13</w:t>
            </w:r>
            <w:r w:rsidRPr="00FF6310">
              <w:rPr>
                <w:rFonts w:asciiTheme="majorBidi" w:eastAsia="Times New Roman" w:hAnsiTheme="majorBidi" w:cstheme="majorBidi"/>
                <w:sz w:val="24"/>
                <w:szCs w:val="24"/>
                <w:highlight w:val="yellow"/>
              </w:rPr>
              <w:t>).</w:t>
            </w:r>
            <w:bookmarkEnd w:id="1075"/>
          </w:p>
        </w:tc>
        <w:tc>
          <w:tcPr>
            <w:tcW w:w="2976" w:type="dxa"/>
          </w:tcPr>
          <w:p w14:paraId="7EEA2F13" w14:textId="77777777" w:rsidR="00AE5DEE" w:rsidRPr="00FF6310" w:rsidRDefault="00AE5DEE">
            <w:pPr>
              <w:pStyle w:val="ListParagraph"/>
              <w:numPr>
                <w:ilvl w:val="0"/>
                <w:numId w:val="61"/>
              </w:numPr>
              <w:ind w:left="318"/>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 xml:space="preserve">Pengrajin tidak tertarik untuk mengikuti pelatihan </w:t>
            </w:r>
            <w:r w:rsidRPr="00FF6310">
              <w:rPr>
                <w:rFonts w:asciiTheme="majorBidi" w:eastAsia="Times New Roman" w:hAnsiTheme="majorBidi" w:cstheme="majorBidi"/>
                <w:i/>
                <w:iCs/>
                <w:sz w:val="24"/>
                <w:szCs w:val="24"/>
              </w:rPr>
              <w:t xml:space="preserve">green accounting </w:t>
            </w:r>
            <w:r w:rsidRPr="00FF6310">
              <w:rPr>
                <w:rFonts w:asciiTheme="majorBidi" w:eastAsia="Times New Roman" w:hAnsiTheme="majorBidi" w:cstheme="majorBidi"/>
                <w:sz w:val="24"/>
                <w:szCs w:val="24"/>
              </w:rPr>
              <w:t xml:space="preserve">jika tidak ada insentif yang diberikan karena akan mengurangi </w:t>
            </w:r>
            <w:r w:rsidRPr="00FF6310">
              <w:rPr>
                <w:rFonts w:asciiTheme="majorBidi" w:eastAsia="Times New Roman" w:hAnsiTheme="majorBidi" w:cstheme="majorBidi"/>
                <w:sz w:val="24"/>
                <w:szCs w:val="24"/>
              </w:rPr>
              <w:lastRenderedPageBreak/>
              <w:t>produksi serta pendapatan harian</w:t>
            </w:r>
          </w:p>
        </w:tc>
        <w:tc>
          <w:tcPr>
            <w:tcW w:w="2694" w:type="dxa"/>
          </w:tcPr>
          <w:p w14:paraId="791CE309" w14:textId="77777777" w:rsidR="00AE5DEE" w:rsidRPr="00FF6310" w:rsidRDefault="00AE5DEE">
            <w:pPr>
              <w:pStyle w:val="ListParagraph"/>
              <w:numPr>
                <w:ilvl w:val="0"/>
                <w:numId w:val="60"/>
              </w:numPr>
              <w:ind w:left="350"/>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lastRenderedPageBreak/>
              <w:t xml:space="preserve">Pengrajin lebih memprioritaskan produksi dan pendapatan harian dibandingkan harus mengikuti pelatihan </w:t>
            </w:r>
            <w:r w:rsidRPr="00FF6310">
              <w:rPr>
                <w:rFonts w:asciiTheme="majorBidi" w:eastAsia="Times New Roman" w:hAnsiTheme="majorBidi" w:cstheme="majorBidi"/>
                <w:sz w:val="24"/>
                <w:szCs w:val="24"/>
              </w:rPr>
              <w:lastRenderedPageBreak/>
              <w:t xml:space="preserve">mengenai </w:t>
            </w:r>
            <w:r w:rsidRPr="00FF6310">
              <w:rPr>
                <w:rFonts w:asciiTheme="majorBidi" w:eastAsia="Times New Roman" w:hAnsiTheme="majorBidi" w:cstheme="majorBidi"/>
                <w:i/>
                <w:iCs/>
                <w:sz w:val="24"/>
                <w:szCs w:val="24"/>
              </w:rPr>
              <w:t>green accounting</w:t>
            </w:r>
          </w:p>
        </w:tc>
      </w:tr>
    </w:tbl>
    <w:p w14:paraId="08ED8E87" w14:textId="77777777" w:rsidR="00AE5DEE" w:rsidRDefault="00AE5DEE" w:rsidP="00AE5DEE">
      <w:pPr>
        <w:spacing w:after="0" w:line="240" w:lineRule="auto"/>
        <w:jc w:val="center"/>
        <w:rPr>
          <w:rFonts w:asciiTheme="majorBidi" w:hAnsiTheme="majorBidi" w:cstheme="majorBidi"/>
          <w:b/>
          <w:bCs/>
          <w:sz w:val="24"/>
          <w:szCs w:val="24"/>
        </w:rPr>
      </w:pPr>
    </w:p>
    <w:p w14:paraId="0AC1F960" w14:textId="15C19797" w:rsidR="00AE5DEE" w:rsidRPr="00C40CE9" w:rsidRDefault="00C40CE9" w:rsidP="00C40CE9">
      <w:pPr>
        <w:pStyle w:val="Caption"/>
        <w:jc w:val="center"/>
        <w:rPr>
          <w:rFonts w:ascii="Times New Roman" w:hAnsi="Times New Roman" w:cs="Times New Roman"/>
          <w:color w:val="auto"/>
          <w:sz w:val="24"/>
          <w:szCs w:val="24"/>
        </w:rPr>
      </w:pPr>
      <w:bookmarkStart w:id="1076" w:name="_Toc203066636"/>
      <w:r w:rsidRPr="00C40CE9">
        <w:rPr>
          <w:rFonts w:ascii="Times New Roman" w:hAnsi="Times New Roman" w:cs="Times New Roman"/>
          <w:color w:val="auto"/>
          <w:sz w:val="24"/>
          <w:szCs w:val="24"/>
        </w:rPr>
        <w:t xml:space="preserve">Lampiran </w:t>
      </w:r>
      <w:r w:rsidRPr="00C40CE9">
        <w:rPr>
          <w:rFonts w:ascii="Times New Roman" w:hAnsi="Times New Roman" w:cs="Times New Roman"/>
          <w:color w:val="auto"/>
          <w:sz w:val="24"/>
          <w:szCs w:val="24"/>
        </w:rPr>
        <w:fldChar w:fldCharType="begin"/>
      </w:r>
      <w:r w:rsidRPr="00C40CE9">
        <w:rPr>
          <w:rFonts w:ascii="Times New Roman" w:hAnsi="Times New Roman" w:cs="Times New Roman"/>
          <w:color w:val="auto"/>
          <w:sz w:val="24"/>
          <w:szCs w:val="24"/>
        </w:rPr>
        <w:instrText xml:space="preserve"> SEQ Lampiran \* ARABIC </w:instrText>
      </w:r>
      <w:r w:rsidRPr="00C40CE9">
        <w:rPr>
          <w:rFonts w:ascii="Times New Roman" w:hAnsi="Times New Roman" w:cs="Times New Roman"/>
          <w:color w:val="auto"/>
          <w:sz w:val="24"/>
          <w:szCs w:val="24"/>
        </w:rPr>
        <w:fldChar w:fldCharType="separate"/>
      </w:r>
      <w:r w:rsidR="000F1074">
        <w:rPr>
          <w:rFonts w:ascii="Times New Roman" w:hAnsi="Times New Roman" w:cs="Times New Roman"/>
          <w:noProof/>
          <w:color w:val="auto"/>
          <w:sz w:val="24"/>
          <w:szCs w:val="24"/>
        </w:rPr>
        <w:t>9</w:t>
      </w:r>
      <w:r w:rsidRPr="00C40CE9">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AE5DEE" w:rsidRPr="00C40CE9">
        <w:rPr>
          <w:rFonts w:ascii="Times New Roman" w:eastAsia="Times New Roman" w:hAnsi="Times New Roman" w:cs="Times New Roman"/>
          <w:color w:val="auto"/>
          <w:sz w:val="24"/>
          <w:szCs w:val="24"/>
        </w:rPr>
        <w:t>Kategori dan Tematisasi Informan 2, Wawancara Kedua</w:t>
      </w:r>
      <w:bookmarkEnd w:id="1076"/>
    </w:p>
    <w:tbl>
      <w:tblPr>
        <w:tblStyle w:val="TableGrid"/>
        <w:tblW w:w="14318" w:type="dxa"/>
        <w:tblInd w:w="-176" w:type="dxa"/>
        <w:tblLook w:val="04A0" w:firstRow="1" w:lastRow="0" w:firstColumn="1" w:lastColumn="0" w:noHBand="0" w:noVBand="1"/>
      </w:tblPr>
      <w:tblGrid>
        <w:gridCol w:w="5558"/>
        <w:gridCol w:w="4252"/>
        <w:gridCol w:w="2382"/>
        <w:gridCol w:w="2126"/>
      </w:tblGrid>
      <w:tr w:rsidR="00AE5DEE" w:rsidRPr="00FF6310" w14:paraId="59C44D69" w14:textId="77777777" w:rsidTr="00245BAD">
        <w:trPr>
          <w:tblHeader/>
        </w:trPr>
        <w:tc>
          <w:tcPr>
            <w:tcW w:w="5558" w:type="dxa"/>
          </w:tcPr>
          <w:p w14:paraId="4E888EA6" w14:textId="77777777" w:rsidR="00AE5DEE" w:rsidRPr="00FF6310" w:rsidRDefault="00AE5DEE" w:rsidP="00245BAD">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Kode</w:t>
            </w:r>
          </w:p>
        </w:tc>
        <w:tc>
          <w:tcPr>
            <w:tcW w:w="4252" w:type="dxa"/>
          </w:tcPr>
          <w:p w14:paraId="67D547AD" w14:textId="77777777" w:rsidR="00AE5DEE" w:rsidRPr="00FF6310" w:rsidRDefault="00AE5DEE" w:rsidP="00245BAD">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Ide Pokok</w:t>
            </w:r>
          </w:p>
        </w:tc>
        <w:tc>
          <w:tcPr>
            <w:tcW w:w="2382" w:type="dxa"/>
          </w:tcPr>
          <w:p w14:paraId="7C2B9BB9" w14:textId="77777777" w:rsidR="00AE5DEE" w:rsidRPr="00FF6310" w:rsidRDefault="00AE5DEE" w:rsidP="00245BAD">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Kategori</w:t>
            </w:r>
          </w:p>
        </w:tc>
        <w:tc>
          <w:tcPr>
            <w:tcW w:w="2126" w:type="dxa"/>
          </w:tcPr>
          <w:p w14:paraId="30020D48" w14:textId="77777777" w:rsidR="00AE5DEE" w:rsidRPr="00FF6310" w:rsidRDefault="00AE5DEE" w:rsidP="00245BAD">
            <w:pPr>
              <w:tabs>
                <w:tab w:val="left" w:pos="2713"/>
                <w:tab w:val="left" w:pos="3098"/>
              </w:tabs>
              <w:jc w:val="center"/>
              <w:rPr>
                <w:rFonts w:asciiTheme="majorBidi" w:eastAsia="Times New Roman" w:hAnsiTheme="majorBidi" w:cstheme="majorBidi"/>
                <w:b/>
                <w:bCs/>
                <w:sz w:val="24"/>
                <w:szCs w:val="24"/>
              </w:rPr>
            </w:pPr>
            <w:r w:rsidRPr="00FF6310">
              <w:rPr>
                <w:rFonts w:asciiTheme="majorBidi" w:eastAsia="Times New Roman" w:hAnsiTheme="majorBidi" w:cstheme="majorBidi"/>
                <w:b/>
                <w:bCs/>
                <w:sz w:val="24"/>
                <w:szCs w:val="24"/>
              </w:rPr>
              <w:t>Tematisasi</w:t>
            </w:r>
          </w:p>
        </w:tc>
      </w:tr>
      <w:tr w:rsidR="00AE5DEE" w:rsidRPr="00FF6310" w14:paraId="4DACF49D" w14:textId="77777777" w:rsidTr="00245BAD">
        <w:trPr>
          <w:tblHeader/>
        </w:trPr>
        <w:tc>
          <w:tcPr>
            <w:tcW w:w="5558" w:type="dxa"/>
          </w:tcPr>
          <w:p w14:paraId="5ADA8F35" w14:textId="77777777" w:rsidR="00AE5DEE" w:rsidRPr="00822BA6" w:rsidRDefault="00AE5DEE">
            <w:pPr>
              <w:pStyle w:val="ListParagraph"/>
              <w:numPr>
                <w:ilvl w:val="0"/>
                <w:numId w:val="62"/>
              </w:numPr>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 xml:space="preserve">Pengrajin tidak memahami dampak yang ditimbulkan dari poses pencelupan benang terhadap lingkungan </w:t>
            </w:r>
          </w:p>
        </w:tc>
        <w:tc>
          <w:tcPr>
            <w:tcW w:w="4252" w:type="dxa"/>
          </w:tcPr>
          <w:p w14:paraId="0DB4CAD6" w14:textId="77777777" w:rsidR="00AE5DEE" w:rsidRPr="005167FC" w:rsidRDefault="00AE5DEE" w:rsidP="00245BAD">
            <w:pPr>
              <w:jc w:val="both"/>
              <w:rPr>
                <w:rFonts w:asciiTheme="majorBidi" w:eastAsia="Times New Roman" w:hAnsiTheme="majorBidi" w:cstheme="majorBidi"/>
                <w:sz w:val="24"/>
                <w:szCs w:val="24"/>
              </w:rPr>
            </w:pPr>
            <w:r w:rsidRPr="005167FC">
              <w:rPr>
                <w:rFonts w:asciiTheme="majorBidi" w:eastAsia="Times New Roman" w:hAnsiTheme="majorBidi" w:cstheme="majorBidi"/>
                <w:sz w:val="24"/>
                <w:szCs w:val="24"/>
              </w:rPr>
              <w:t>Tidak mengetahui dampak limbah pencelupan terhadap lingkungan</w:t>
            </w:r>
          </w:p>
        </w:tc>
        <w:tc>
          <w:tcPr>
            <w:tcW w:w="2382" w:type="dxa"/>
          </w:tcPr>
          <w:p w14:paraId="6BD61A67" w14:textId="50F87ACC" w:rsidR="00AE5DEE" w:rsidRPr="008737CF" w:rsidRDefault="00AE5DE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Minimnya pengetahuan terkait dampak limbah pencelupan benang</w:t>
            </w:r>
          </w:p>
        </w:tc>
        <w:tc>
          <w:tcPr>
            <w:tcW w:w="2126" w:type="dxa"/>
          </w:tcPr>
          <w:p w14:paraId="0FBFD722" w14:textId="69F6D84C" w:rsidR="00AE5DEE" w:rsidRPr="008737CF" w:rsidRDefault="00DC077C"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Benang tak tersulam wawasan</w:t>
            </w:r>
          </w:p>
        </w:tc>
      </w:tr>
      <w:tr w:rsidR="00AE5DEE" w:rsidRPr="00FF6310" w14:paraId="6FCFD7F2" w14:textId="77777777" w:rsidTr="00245BAD">
        <w:trPr>
          <w:tblHeader/>
        </w:trPr>
        <w:tc>
          <w:tcPr>
            <w:tcW w:w="5558" w:type="dxa"/>
          </w:tcPr>
          <w:p w14:paraId="7F310CE3" w14:textId="77777777" w:rsidR="00AE5DEE" w:rsidRPr="00822BA6" w:rsidRDefault="00AE5DEE">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Pengrajin tidak mengetahui manfaat dari mengolah limbah pencelupan benang</w:t>
            </w:r>
          </w:p>
        </w:tc>
        <w:tc>
          <w:tcPr>
            <w:tcW w:w="4252" w:type="dxa"/>
          </w:tcPr>
          <w:p w14:paraId="17C86936" w14:textId="77777777" w:rsidR="00AE5DEE" w:rsidRPr="00FF6310" w:rsidRDefault="00AE5DEE" w:rsidP="00245BAD">
            <w:pPr>
              <w:tabs>
                <w:tab w:val="left" w:pos="2713"/>
                <w:tab w:val="left" w:pos="3098"/>
              </w:tabs>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t>Tidak mengetahui manfaat pengolaan limbah pencelupan benang</w:t>
            </w:r>
          </w:p>
        </w:tc>
        <w:tc>
          <w:tcPr>
            <w:tcW w:w="2382" w:type="dxa"/>
          </w:tcPr>
          <w:p w14:paraId="7E79031F" w14:textId="51DBE5F4" w:rsidR="00AE5DEE" w:rsidRPr="008737CF" w:rsidRDefault="00AE5DE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Minimnya pengetahuan terkait manfaat pengolahan limbah</w:t>
            </w:r>
          </w:p>
        </w:tc>
        <w:tc>
          <w:tcPr>
            <w:tcW w:w="2126" w:type="dxa"/>
          </w:tcPr>
          <w:p w14:paraId="0379B98C" w14:textId="55F0B469" w:rsidR="00AE5DEE" w:rsidRPr="008737CF" w:rsidRDefault="00DC077C"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Benang tak tersulam wawasan</w:t>
            </w:r>
          </w:p>
        </w:tc>
      </w:tr>
      <w:tr w:rsidR="00AE5DEE" w:rsidRPr="00FF6310" w14:paraId="701F39FD" w14:textId="77777777" w:rsidTr="00245BAD">
        <w:trPr>
          <w:tblHeader/>
        </w:trPr>
        <w:tc>
          <w:tcPr>
            <w:tcW w:w="5558" w:type="dxa"/>
          </w:tcPr>
          <w:p w14:paraId="139C3F93" w14:textId="77777777" w:rsidR="00AE5DEE" w:rsidRPr="00822BA6" w:rsidRDefault="00AE5DEE">
            <w:pPr>
              <w:pStyle w:val="ListParagraph"/>
              <w:numPr>
                <w:ilvl w:val="0"/>
                <w:numId w:val="62"/>
              </w:numPr>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Pengrajin merasa bahwa pemerintah tidak peduli karena tidak pernah melakukan pemeriksaan limbah pencelupan benang</w:t>
            </w:r>
          </w:p>
        </w:tc>
        <w:tc>
          <w:tcPr>
            <w:tcW w:w="4252" w:type="dxa"/>
          </w:tcPr>
          <w:p w14:paraId="6C3FAA2A" w14:textId="77777777" w:rsidR="00AE5DEE" w:rsidRPr="005167FC" w:rsidRDefault="00AE5DEE" w:rsidP="00245BAD">
            <w:pPr>
              <w:jc w:val="both"/>
              <w:rPr>
                <w:rFonts w:asciiTheme="majorBidi" w:eastAsia="Times New Roman" w:hAnsiTheme="majorBidi" w:cstheme="majorBidi"/>
                <w:sz w:val="24"/>
                <w:szCs w:val="24"/>
              </w:rPr>
            </w:pPr>
            <w:r w:rsidRPr="005167FC">
              <w:rPr>
                <w:rFonts w:asciiTheme="majorBidi" w:eastAsia="Times New Roman" w:hAnsiTheme="majorBidi" w:cstheme="majorBidi"/>
                <w:sz w:val="24"/>
                <w:szCs w:val="24"/>
              </w:rPr>
              <w:t>Tidak ada pemeriksaan terhadap limbah membuat pengarajin menganggap pemer</w:t>
            </w:r>
            <w:r>
              <w:rPr>
                <w:rFonts w:asciiTheme="majorBidi" w:eastAsia="Times New Roman" w:hAnsiTheme="majorBidi" w:cstheme="majorBidi"/>
                <w:sz w:val="24"/>
                <w:szCs w:val="24"/>
              </w:rPr>
              <w:t>i</w:t>
            </w:r>
            <w:r w:rsidRPr="005167FC">
              <w:rPr>
                <w:rFonts w:asciiTheme="majorBidi" w:eastAsia="Times New Roman" w:hAnsiTheme="majorBidi" w:cstheme="majorBidi"/>
                <w:sz w:val="24"/>
                <w:szCs w:val="24"/>
              </w:rPr>
              <w:t xml:space="preserve">ntah tidak peduli kepada mereka </w:t>
            </w:r>
          </w:p>
        </w:tc>
        <w:tc>
          <w:tcPr>
            <w:tcW w:w="2382" w:type="dxa"/>
          </w:tcPr>
          <w:p w14:paraId="616FFD33" w14:textId="77777777" w:rsidR="00AE5DEE" w:rsidRPr="00A93BF2" w:rsidRDefault="00AE5DEE" w:rsidP="00245BAD">
            <w:pPr>
              <w:tabs>
                <w:tab w:val="left" w:pos="2713"/>
                <w:tab w:val="left" w:pos="3098"/>
              </w:tabs>
              <w:jc w:val="both"/>
              <w:rPr>
                <w:rFonts w:asciiTheme="majorBidi" w:eastAsia="Times New Roman" w:hAnsiTheme="majorBidi" w:cstheme="majorBidi"/>
                <w:i/>
                <w:iCs/>
                <w:sz w:val="24"/>
                <w:szCs w:val="24"/>
              </w:rPr>
            </w:pPr>
            <w:r>
              <w:rPr>
                <w:rFonts w:asciiTheme="majorBidi" w:eastAsia="Times New Roman" w:hAnsiTheme="majorBidi" w:cstheme="majorBidi"/>
                <w:sz w:val="24"/>
                <w:szCs w:val="24"/>
              </w:rPr>
              <w:t xml:space="preserve">Minimnya dukungan pemerintah untuk mendorong pengrajin menerapkan </w:t>
            </w:r>
            <w:r>
              <w:rPr>
                <w:rFonts w:asciiTheme="majorBidi" w:eastAsia="Times New Roman" w:hAnsiTheme="majorBidi" w:cstheme="majorBidi"/>
                <w:i/>
                <w:iCs/>
                <w:sz w:val="24"/>
                <w:szCs w:val="24"/>
              </w:rPr>
              <w:t>green accounting</w:t>
            </w:r>
          </w:p>
        </w:tc>
        <w:tc>
          <w:tcPr>
            <w:tcW w:w="2126" w:type="dxa"/>
          </w:tcPr>
          <w:p w14:paraId="205175C1" w14:textId="2E8A0FE6" w:rsidR="00AE5DEE" w:rsidRPr="008737CF" w:rsidRDefault="00DC077C" w:rsidP="00245BAD">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r w:rsidR="00AE5DEE" w:rsidRPr="00FF6310" w14:paraId="54BB582C" w14:textId="77777777" w:rsidTr="00245BAD">
        <w:trPr>
          <w:tblHeader/>
        </w:trPr>
        <w:tc>
          <w:tcPr>
            <w:tcW w:w="5558" w:type="dxa"/>
          </w:tcPr>
          <w:p w14:paraId="790086AF" w14:textId="77777777" w:rsidR="00AE5DEE" w:rsidRPr="00822BA6" w:rsidRDefault="00AE5DEE">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Mahasiswa melakukan pengujian limbah pencelupan tanpa pernah memberikan hasilnya kepada pengrajin</w:t>
            </w:r>
          </w:p>
        </w:tc>
        <w:tc>
          <w:tcPr>
            <w:tcW w:w="4252" w:type="dxa"/>
          </w:tcPr>
          <w:p w14:paraId="243BD772" w14:textId="77777777" w:rsidR="00AE5DEE" w:rsidRPr="00FF6310" w:rsidRDefault="00AE5DEE" w:rsidP="00245BAD">
            <w:pPr>
              <w:tabs>
                <w:tab w:val="left" w:pos="2713"/>
                <w:tab w:val="left" w:pos="3098"/>
              </w:tabs>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t>Hasil pengujian limbah tidak pernah diberikan kepada pengrajin</w:t>
            </w:r>
          </w:p>
        </w:tc>
        <w:tc>
          <w:tcPr>
            <w:tcW w:w="2382" w:type="dxa"/>
          </w:tcPr>
          <w:p w14:paraId="26C4EB3C" w14:textId="77777777" w:rsidR="00AE5DEE" w:rsidRPr="008737CF" w:rsidRDefault="00AE5DE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Minimnya dukungan dari perguruan tinngi </w:t>
            </w:r>
          </w:p>
        </w:tc>
        <w:tc>
          <w:tcPr>
            <w:tcW w:w="2126" w:type="dxa"/>
          </w:tcPr>
          <w:p w14:paraId="6B8126D3" w14:textId="258119C5" w:rsidR="00AE5DEE" w:rsidRPr="008737CF" w:rsidRDefault="00DC077C" w:rsidP="00245BAD">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r w:rsidR="00897A85" w:rsidRPr="00FF6310" w14:paraId="0B3A4702" w14:textId="77777777" w:rsidTr="00245BAD">
        <w:trPr>
          <w:tblHeader/>
        </w:trPr>
        <w:tc>
          <w:tcPr>
            <w:tcW w:w="5558" w:type="dxa"/>
          </w:tcPr>
          <w:p w14:paraId="3FE78A99" w14:textId="24410893" w:rsidR="00897A85" w:rsidRPr="00822BA6" w:rsidRDefault="00897A85" w:rsidP="00897A85">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Merasa kesadaran masyarakat terhadap kebersihan lingkungan sangat rendah, sehingga kampung tersebut tidak mencerminkan statusnya sebagai kawasan wisata</w:t>
            </w:r>
          </w:p>
        </w:tc>
        <w:tc>
          <w:tcPr>
            <w:tcW w:w="4252" w:type="dxa"/>
          </w:tcPr>
          <w:p w14:paraId="30BCD651" w14:textId="6DF2A25A" w:rsidR="00897A85" w:rsidRDefault="00897A85" w:rsidP="00897A85">
            <w:pPr>
              <w:tabs>
                <w:tab w:val="left" w:pos="2713"/>
                <w:tab w:val="left" w:pos="3098"/>
              </w:tabs>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Rendahnya kesadaran masyarakat membuat kampung tersebut tidak mencerminkan statusnya sebagai kawasan wisata</w:t>
            </w:r>
          </w:p>
        </w:tc>
        <w:tc>
          <w:tcPr>
            <w:tcW w:w="2382" w:type="dxa"/>
          </w:tcPr>
          <w:p w14:paraId="5776A6E2" w14:textId="104B4452" w:rsidR="00897A85" w:rsidRDefault="00897A85" w:rsidP="00897A85">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Lingkungan dan masyarakat yang kurang mendukung</w:t>
            </w:r>
          </w:p>
        </w:tc>
        <w:tc>
          <w:tcPr>
            <w:tcW w:w="2126" w:type="dxa"/>
          </w:tcPr>
          <w:p w14:paraId="75BDD093" w14:textId="26CF579F" w:rsidR="00897A85" w:rsidRDefault="00DC077C" w:rsidP="00897A85">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p w14:paraId="7DED148C" w14:textId="3288A760" w:rsidR="00897A85" w:rsidRDefault="00897A85" w:rsidP="00897A85">
            <w:pPr>
              <w:tabs>
                <w:tab w:val="left" w:pos="2713"/>
                <w:tab w:val="left" w:pos="3098"/>
              </w:tabs>
              <w:jc w:val="both"/>
              <w:rPr>
                <w:rFonts w:asciiTheme="majorBidi" w:eastAsia="Times New Roman" w:hAnsiTheme="majorBidi" w:cstheme="majorBidi"/>
                <w:sz w:val="24"/>
                <w:szCs w:val="24"/>
              </w:rPr>
            </w:pPr>
          </w:p>
        </w:tc>
      </w:tr>
      <w:tr w:rsidR="00897A85" w:rsidRPr="00FF6310" w14:paraId="214F8201" w14:textId="77777777" w:rsidTr="00245BAD">
        <w:trPr>
          <w:tblHeader/>
        </w:trPr>
        <w:tc>
          <w:tcPr>
            <w:tcW w:w="5558" w:type="dxa"/>
          </w:tcPr>
          <w:p w14:paraId="0446841E" w14:textId="0725CF86" w:rsidR="00897A85" w:rsidRPr="00822BA6" w:rsidRDefault="00897A85" w:rsidP="00897A85">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Selama menjalankan usaha tidak pernah mencatat transaski keuangan yang terjadi</w:t>
            </w:r>
          </w:p>
        </w:tc>
        <w:tc>
          <w:tcPr>
            <w:tcW w:w="4252" w:type="dxa"/>
          </w:tcPr>
          <w:p w14:paraId="2047349D" w14:textId="5096EFFE" w:rsidR="00897A85" w:rsidRPr="00FF6310" w:rsidRDefault="00897A85" w:rsidP="00897A85">
            <w:pPr>
              <w:tabs>
                <w:tab w:val="left" w:pos="2713"/>
                <w:tab w:val="left" w:pos="3098"/>
              </w:tabs>
              <w:jc w:val="both"/>
              <w:rPr>
                <w:rFonts w:asciiTheme="majorBidi" w:eastAsia="Times New Roman" w:hAnsiTheme="majorBidi" w:cstheme="majorBidi"/>
                <w:sz w:val="24"/>
                <w:szCs w:val="24"/>
              </w:rPr>
            </w:pPr>
            <w:r w:rsidRPr="00FF6310">
              <w:rPr>
                <w:rFonts w:asciiTheme="majorBidi" w:eastAsia="Times New Roman" w:hAnsiTheme="majorBidi" w:cstheme="majorBidi"/>
                <w:sz w:val="24"/>
                <w:szCs w:val="24"/>
              </w:rPr>
              <w:t>Pengrajin tidak melakukan pencatatan transaski selama menjalankan usaha</w:t>
            </w:r>
          </w:p>
        </w:tc>
        <w:tc>
          <w:tcPr>
            <w:tcW w:w="2382" w:type="dxa"/>
          </w:tcPr>
          <w:p w14:paraId="66BA29F9" w14:textId="4981B279" w:rsidR="00897A85" w:rsidRDefault="00897A85" w:rsidP="00897A85">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Pencatatan transaksi keuangan</w:t>
            </w:r>
          </w:p>
        </w:tc>
        <w:tc>
          <w:tcPr>
            <w:tcW w:w="2126" w:type="dxa"/>
          </w:tcPr>
          <w:p w14:paraId="0EE9257A" w14:textId="22BF5520" w:rsidR="00897A85" w:rsidRDefault="005A3F29" w:rsidP="00897A85">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Akuntansi bebas nilai</w:t>
            </w:r>
          </w:p>
        </w:tc>
      </w:tr>
    </w:tbl>
    <w:p w14:paraId="689855C0" w14:textId="77777777" w:rsidR="00AE5DEE" w:rsidRDefault="00AE5DEE">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sectPr w:rsidR="00AE5DEE" w:rsidSect="00AE5DEE">
          <w:pgSz w:w="16839" w:h="11907" w:orient="landscape" w:code="9"/>
          <w:pgMar w:top="1440" w:right="1440" w:bottom="1440" w:left="1440" w:header="708" w:footer="708" w:gutter="0"/>
          <w:cols w:space="708"/>
          <w:titlePg/>
          <w:docGrid w:linePitch="360"/>
        </w:sectPr>
      </w:pPr>
    </w:p>
    <w:p w14:paraId="498E8528" w14:textId="77777777" w:rsidR="00AE5DEE" w:rsidRDefault="00AE5DEE"/>
    <w:p w14:paraId="69E703E2" w14:textId="77777777" w:rsidR="00897A85" w:rsidRDefault="00897A85"/>
    <w:tbl>
      <w:tblPr>
        <w:tblStyle w:val="TableGrid"/>
        <w:tblW w:w="14318" w:type="dxa"/>
        <w:tblInd w:w="-176" w:type="dxa"/>
        <w:tblLook w:val="04A0" w:firstRow="1" w:lastRow="0" w:firstColumn="1" w:lastColumn="0" w:noHBand="0" w:noVBand="1"/>
      </w:tblPr>
      <w:tblGrid>
        <w:gridCol w:w="5558"/>
        <w:gridCol w:w="4252"/>
        <w:gridCol w:w="2382"/>
        <w:gridCol w:w="2126"/>
      </w:tblGrid>
      <w:tr w:rsidR="00AE5DEE" w:rsidRPr="00FF6310" w14:paraId="0D25BB0F" w14:textId="77777777" w:rsidTr="00245BAD">
        <w:trPr>
          <w:tblHeader/>
        </w:trPr>
        <w:tc>
          <w:tcPr>
            <w:tcW w:w="5558" w:type="dxa"/>
          </w:tcPr>
          <w:p w14:paraId="499F47F1" w14:textId="347A3701" w:rsidR="00AE5DEE" w:rsidRPr="00822BA6" w:rsidRDefault="00AE5DEE" w:rsidP="00AE5DEE">
            <w:pPr>
              <w:pStyle w:val="ListParagraph"/>
              <w:tabs>
                <w:tab w:val="left" w:pos="2713"/>
                <w:tab w:val="left" w:pos="3098"/>
              </w:tabs>
              <w:ind w:left="346"/>
              <w:jc w:val="center"/>
              <w:rPr>
                <w:rFonts w:asciiTheme="majorBidi" w:eastAsia="Times New Roman" w:hAnsiTheme="majorBidi" w:cstheme="majorBidi"/>
                <w:sz w:val="24"/>
                <w:szCs w:val="24"/>
              </w:rPr>
            </w:pPr>
            <w:r w:rsidRPr="00FF6310">
              <w:rPr>
                <w:rFonts w:asciiTheme="majorBidi" w:eastAsia="Times New Roman" w:hAnsiTheme="majorBidi" w:cstheme="majorBidi"/>
                <w:b/>
                <w:bCs/>
                <w:sz w:val="24"/>
                <w:szCs w:val="24"/>
              </w:rPr>
              <w:t>Kode</w:t>
            </w:r>
          </w:p>
        </w:tc>
        <w:tc>
          <w:tcPr>
            <w:tcW w:w="4252" w:type="dxa"/>
          </w:tcPr>
          <w:p w14:paraId="7E97D56B" w14:textId="4F9CE938" w:rsidR="00AE5DEE" w:rsidRPr="00FF6310" w:rsidRDefault="00AE5DEE" w:rsidP="00AE5DEE">
            <w:pPr>
              <w:tabs>
                <w:tab w:val="left" w:pos="2713"/>
                <w:tab w:val="left" w:pos="3098"/>
              </w:tabs>
              <w:jc w:val="center"/>
              <w:rPr>
                <w:rFonts w:asciiTheme="majorBidi" w:eastAsia="Times New Roman" w:hAnsiTheme="majorBidi" w:cstheme="majorBidi"/>
                <w:sz w:val="24"/>
                <w:szCs w:val="24"/>
              </w:rPr>
            </w:pPr>
            <w:r w:rsidRPr="00FF6310">
              <w:rPr>
                <w:rFonts w:asciiTheme="majorBidi" w:eastAsia="Times New Roman" w:hAnsiTheme="majorBidi" w:cstheme="majorBidi"/>
                <w:b/>
                <w:bCs/>
                <w:sz w:val="24"/>
                <w:szCs w:val="24"/>
              </w:rPr>
              <w:t>Ide Pokok</w:t>
            </w:r>
          </w:p>
        </w:tc>
        <w:tc>
          <w:tcPr>
            <w:tcW w:w="2382" w:type="dxa"/>
          </w:tcPr>
          <w:p w14:paraId="21E36727" w14:textId="51ABEA9A" w:rsidR="00AE5DEE" w:rsidRDefault="00AE5DEE" w:rsidP="00AE5DEE">
            <w:pPr>
              <w:tabs>
                <w:tab w:val="left" w:pos="2713"/>
                <w:tab w:val="left" w:pos="3098"/>
              </w:tabs>
              <w:jc w:val="center"/>
              <w:rPr>
                <w:rFonts w:asciiTheme="majorBidi" w:eastAsia="Times New Roman" w:hAnsiTheme="majorBidi" w:cstheme="majorBidi"/>
                <w:sz w:val="24"/>
                <w:szCs w:val="24"/>
              </w:rPr>
            </w:pPr>
            <w:r w:rsidRPr="00FF6310">
              <w:rPr>
                <w:rFonts w:asciiTheme="majorBidi" w:eastAsia="Times New Roman" w:hAnsiTheme="majorBidi" w:cstheme="majorBidi"/>
                <w:b/>
                <w:bCs/>
                <w:sz w:val="24"/>
                <w:szCs w:val="24"/>
              </w:rPr>
              <w:t>Kategori</w:t>
            </w:r>
          </w:p>
        </w:tc>
        <w:tc>
          <w:tcPr>
            <w:tcW w:w="2126" w:type="dxa"/>
          </w:tcPr>
          <w:p w14:paraId="2BF9119F" w14:textId="4B53E6F1" w:rsidR="00AE5DEE" w:rsidRDefault="00AE5DEE" w:rsidP="00AE5DEE">
            <w:pPr>
              <w:tabs>
                <w:tab w:val="left" w:pos="2713"/>
                <w:tab w:val="left" w:pos="3098"/>
              </w:tabs>
              <w:jc w:val="center"/>
              <w:rPr>
                <w:rFonts w:asciiTheme="majorBidi" w:eastAsia="Times New Roman" w:hAnsiTheme="majorBidi" w:cstheme="majorBidi"/>
                <w:sz w:val="24"/>
                <w:szCs w:val="24"/>
              </w:rPr>
            </w:pPr>
            <w:r w:rsidRPr="00FF6310">
              <w:rPr>
                <w:rFonts w:asciiTheme="majorBidi" w:eastAsia="Times New Roman" w:hAnsiTheme="majorBidi" w:cstheme="majorBidi"/>
                <w:b/>
                <w:bCs/>
                <w:sz w:val="24"/>
                <w:szCs w:val="24"/>
              </w:rPr>
              <w:t>Tematisasi</w:t>
            </w:r>
          </w:p>
        </w:tc>
      </w:tr>
      <w:tr w:rsidR="00AE5DEE" w:rsidRPr="00FF6310" w14:paraId="7CE04141" w14:textId="77777777" w:rsidTr="00245BAD">
        <w:trPr>
          <w:tblHeader/>
        </w:trPr>
        <w:tc>
          <w:tcPr>
            <w:tcW w:w="5558" w:type="dxa"/>
          </w:tcPr>
          <w:p w14:paraId="5FF4FBB1" w14:textId="7931E089" w:rsidR="00AE5DEE" w:rsidRPr="00822BA6" w:rsidRDefault="00AE5DEE">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 xml:space="preserve">Tidak mengetahui konsep </w:t>
            </w:r>
            <w:r w:rsidRPr="00822BA6">
              <w:rPr>
                <w:rFonts w:asciiTheme="majorBidi" w:eastAsia="Times New Roman" w:hAnsiTheme="majorBidi" w:cstheme="majorBidi"/>
                <w:i/>
                <w:iCs/>
                <w:sz w:val="24"/>
                <w:szCs w:val="24"/>
              </w:rPr>
              <w:t>green accounting</w:t>
            </w:r>
            <w:r w:rsidRPr="00822BA6">
              <w:rPr>
                <w:rFonts w:asciiTheme="majorBidi" w:eastAsia="Times New Roman" w:hAnsiTheme="majorBidi" w:cstheme="majorBidi"/>
                <w:sz w:val="24"/>
                <w:szCs w:val="24"/>
              </w:rPr>
              <w:t xml:space="preserve"> serta manfaat </w:t>
            </w:r>
            <w:r w:rsidR="00CA0F68">
              <w:rPr>
                <w:rFonts w:asciiTheme="majorBidi" w:eastAsia="Times New Roman" w:hAnsiTheme="majorBidi" w:cstheme="majorBidi"/>
                <w:sz w:val="24"/>
                <w:szCs w:val="24"/>
              </w:rPr>
              <w:t>pengolahan</w:t>
            </w:r>
            <w:r w:rsidRPr="00822BA6">
              <w:rPr>
                <w:rFonts w:asciiTheme="majorBidi" w:eastAsia="Times New Roman" w:hAnsiTheme="majorBidi" w:cstheme="majorBidi"/>
                <w:sz w:val="24"/>
                <w:szCs w:val="24"/>
              </w:rPr>
              <w:t xml:space="preserve"> limbah </w:t>
            </w:r>
          </w:p>
        </w:tc>
        <w:tc>
          <w:tcPr>
            <w:tcW w:w="4252" w:type="dxa"/>
          </w:tcPr>
          <w:p w14:paraId="546898BB" w14:textId="77777777" w:rsidR="00AE5DEE" w:rsidRPr="00FF6310" w:rsidRDefault="00AE5DEE" w:rsidP="00AE5DEE">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 xml:space="preserve">Ketidaktauan pengrajin mengenai konsep </w:t>
            </w:r>
            <w:r w:rsidRPr="00FF6310">
              <w:rPr>
                <w:rFonts w:asciiTheme="majorBidi" w:eastAsia="Times New Roman" w:hAnsiTheme="majorBidi" w:cstheme="majorBidi"/>
                <w:i/>
                <w:iCs/>
                <w:sz w:val="24"/>
                <w:szCs w:val="24"/>
              </w:rPr>
              <w:t xml:space="preserve">green accounting </w:t>
            </w:r>
            <w:r w:rsidRPr="00FF6310">
              <w:rPr>
                <w:rFonts w:asciiTheme="majorBidi" w:eastAsia="Times New Roman" w:hAnsiTheme="majorBidi" w:cstheme="majorBidi"/>
                <w:sz w:val="24"/>
                <w:szCs w:val="24"/>
              </w:rPr>
              <w:t>dan manfaat pegolahan limbah</w:t>
            </w:r>
          </w:p>
        </w:tc>
        <w:tc>
          <w:tcPr>
            <w:tcW w:w="2382" w:type="dxa"/>
          </w:tcPr>
          <w:p w14:paraId="4BB81932" w14:textId="77777777" w:rsidR="00AE5DEE" w:rsidRPr="008D2ABD" w:rsidRDefault="00AE5DEE" w:rsidP="00AE5DEE">
            <w:pPr>
              <w:tabs>
                <w:tab w:val="left" w:pos="2713"/>
                <w:tab w:val="left" w:pos="3098"/>
              </w:tabs>
              <w:jc w:val="both"/>
              <w:rPr>
                <w:rFonts w:asciiTheme="majorBidi" w:eastAsia="Times New Roman" w:hAnsiTheme="majorBidi" w:cstheme="majorBidi"/>
                <w:i/>
                <w:iCs/>
                <w:sz w:val="24"/>
                <w:szCs w:val="24"/>
              </w:rPr>
            </w:pPr>
            <w:r>
              <w:rPr>
                <w:rFonts w:asciiTheme="majorBidi" w:eastAsia="Times New Roman" w:hAnsiTheme="majorBidi" w:cstheme="majorBidi"/>
                <w:sz w:val="24"/>
                <w:szCs w:val="24"/>
              </w:rPr>
              <w:t xml:space="preserve">Mininya infromasi yang diperoleh pengrajin terkait </w:t>
            </w:r>
            <w:r>
              <w:rPr>
                <w:rFonts w:asciiTheme="majorBidi" w:eastAsia="Times New Roman" w:hAnsiTheme="majorBidi" w:cstheme="majorBidi"/>
                <w:i/>
                <w:iCs/>
                <w:sz w:val="24"/>
                <w:szCs w:val="24"/>
              </w:rPr>
              <w:t>green accounting</w:t>
            </w:r>
          </w:p>
        </w:tc>
        <w:tc>
          <w:tcPr>
            <w:tcW w:w="2126" w:type="dxa"/>
          </w:tcPr>
          <w:p w14:paraId="70AB7624" w14:textId="2F1AF8A2" w:rsidR="00AE5DEE" w:rsidRPr="008737CF" w:rsidRDefault="00DC077C" w:rsidP="00AE5DEE">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Benang tak tersulam wawasan</w:t>
            </w:r>
          </w:p>
        </w:tc>
      </w:tr>
      <w:tr w:rsidR="00AE5DEE" w:rsidRPr="00FF6310" w14:paraId="0DDC2036" w14:textId="77777777" w:rsidTr="00245BAD">
        <w:trPr>
          <w:tblHeader/>
        </w:trPr>
        <w:tc>
          <w:tcPr>
            <w:tcW w:w="5558" w:type="dxa"/>
          </w:tcPr>
          <w:p w14:paraId="42345652" w14:textId="77777777" w:rsidR="00AE5DEE" w:rsidRPr="00822BA6" w:rsidRDefault="00AE5DEE">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 xml:space="preserve">Bantuan yang diberikan pemerintah tidak mendukung pengrajin untuk menerapkan </w:t>
            </w:r>
            <w:r w:rsidRPr="00822BA6">
              <w:rPr>
                <w:rFonts w:asciiTheme="majorBidi" w:eastAsia="Times New Roman" w:hAnsiTheme="majorBidi" w:cstheme="majorBidi"/>
                <w:i/>
                <w:iCs/>
                <w:sz w:val="24"/>
                <w:szCs w:val="24"/>
              </w:rPr>
              <w:t>green accounting</w:t>
            </w:r>
            <w:r w:rsidRPr="00822BA6">
              <w:rPr>
                <w:rFonts w:asciiTheme="majorBidi" w:eastAsia="Times New Roman" w:hAnsiTheme="majorBidi" w:cstheme="majorBidi"/>
                <w:sz w:val="24"/>
                <w:szCs w:val="24"/>
              </w:rPr>
              <w:t xml:space="preserve"> dan cenderung tidak sesuai dengan yang diharapkan pengrajin</w:t>
            </w:r>
          </w:p>
        </w:tc>
        <w:tc>
          <w:tcPr>
            <w:tcW w:w="4252" w:type="dxa"/>
          </w:tcPr>
          <w:p w14:paraId="6CE05D6E" w14:textId="77777777" w:rsidR="00AE5DEE" w:rsidRPr="00FF6310" w:rsidRDefault="00AE5DEE" w:rsidP="00AE5DEE">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 xml:space="preserve">Pemerintah memberikan bantuan yang terbatas pada pelatihan yang kurang relevan bagi pengrajin untuk menerapkan </w:t>
            </w:r>
            <w:r w:rsidRPr="00FF6310">
              <w:rPr>
                <w:rFonts w:asciiTheme="majorBidi" w:eastAsia="Times New Roman" w:hAnsiTheme="majorBidi" w:cstheme="majorBidi"/>
                <w:i/>
                <w:iCs/>
                <w:sz w:val="24"/>
                <w:szCs w:val="24"/>
              </w:rPr>
              <w:t>green accounting</w:t>
            </w:r>
          </w:p>
        </w:tc>
        <w:tc>
          <w:tcPr>
            <w:tcW w:w="2382" w:type="dxa"/>
          </w:tcPr>
          <w:p w14:paraId="766D3666" w14:textId="77777777" w:rsidR="00AE5DEE" w:rsidRPr="008737CF" w:rsidRDefault="00AE5DEE" w:rsidP="00AE5DEE">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Bantuan yang kurang relevan</w:t>
            </w:r>
          </w:p>
        </w:tc>
        <w:tc>
          <w:tcPr>
            <w:tcW w:w="2126" w:type="dxa"/>
          </w:tcPr>
          <w:p w14:paraId="56CCE78E" w14:textId="58E12A87" w:rsidR="00AE5DEE" w:rsidRPr="008737CF" w:rsidRDefault="00DC077C" w:rsidP="00AE5DEE">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r w:rsidR="00AE5DEE" w:rsidRPr="00FF6310" w14:paraId="13BE8138" w14:textId="77777777" w:rsidTr="00245BAD">
        <w:trPr>
          <w:tblHeader/>
        </w:trPr>
        <w:tc>
          <w:tcPr>
            <w:tcW w:w="5558" w:type="dxa"/>
          </w:tcPr>
          <w:p w14:paraId="50CC6120" w14:textId="77777777" w:rsidR="00AE5DEE" w:rsidRPr="00822BA6" w:rsidRDefault="00AE5DEE">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 xml:space="preserve">Tidak bersedia menerapkan </w:t>
            </w:r>
            <w:r w:rsidRPr="00822BA6">
              <w:rPr>
                <w:rFonts w:asciiTheme="majorBidi" w:eastAsia="Times New Roman" w:hAnsiTheme="majorBidi" w:cstheme="majorBidi"/>
                <w:i/>
                <w:iCs/>
                <w:sz w:val="24"/>
                <w:szCs w:val="24"/>
              </w:rPr>
              <w:t>green accounting</w:t>
            </w:r>
            <w:r w:rsidRPr="00822BA6">
              <w:rPr>
                <w:rFonts w:asciiTheme="majorBidi" w:eastAsia="Times New Roman" w:hAnsiTheme="majorBidi" w:cstheme="majorBidi"/>
                <w:sz w:val="24"/>
                <w:szCs w:val="24"/>
              </w:rPr>
              <w:t xml:space="preserve"> karena merasa pemerintah tidak memberikan dukungan yang signifikan kepada pengrajin</w:t>
            </w:r>
          </w:p>
        </w:tc>
        <w:tc>
          <w:tcPr>
            <w:tcW w:w="4252" w:type="dxa"/>
          </w:tcPr>
          <w:p w14:paraId="4BB6FA97" w14:textId="77777777" w:rsidR="00AE5DEE" w:rsidRPr="00FF6310" w:rsidRDefault="00AE5DEE" w:rsidP="00AE5DEE">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 xml:space="preserve">Minimnya dukungan signifikan dari pemerintah kepada para pengrajin membuat pengrajin enggan untuk menerapkan </w:t>
            </w:r>
            <w:r w:rsidRPr="00FF6310">
              <w:rPr>
                <w:rFonts w:asciiTheme="majorBidi" w:eastAsia="Times New Roman" w:hAnsiTheme="majorBidi" w:cstheme="majorBidi"/>
                <w:i/>
                <w:iCs/>
                <w:sz w:val="24"/>
                <w:szCs w:val="24"/>
              </w:rPr>
              <w:t>green accounting</w:t>
            </w:r>
          </w:p>
        </w:tc>
        <w:tc>
          <w:tcPr>
            <w:tcW w:w="2382" w:type="dxa"/>
          </w:tcPr>
          <w:p w14:paraId="45B85742" w14:textId="77777777" w:rsidR="00AE5DEE" w:rsidRPr="008737CF" w:rsidRDefault="00AE5DEE" w:rsidP="00AE5DEE">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Bantuan yang kurang relevan</w:t>
            </w:r>
          </w:p>
        </w:tc>
        <w:tc>
          <w:tcPr>
            <w:tcW w:w="2126" w:type="dxa"/>
          </w:tcPr>
          <w:p w14:paraId="4BF8681A" w14:textId="61763932" w:rsidR="00AE5DEE" w:rsidRPr="008737CF" w:rsidRDefault="00DC077C" w:rsidP="00AE5DEE">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r w:rsidR="00AE5DEE" w:rsidRPr="00FF6310" w14:paraId="245E841D" w14:textId="77777777" w:rsidTr="00245BAD">
        <w:trPr>
          <w:tblHeader/>
        </w:trPr>
        <w:tc>
          <w:tcPr>
            <w:tcW w:w="5558" w:type="dxa"/>
          </w:tcPr>
          <w:p w14:paraId="0E6FF7AC" w14:textId="77777777" w:rsidR="00AE5DEE" w:rsidRPr="00822BA6" w:rsidRDefault="00AE5DEE">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 xml:space="preserve">Pengrajin tidak tertarik untuk menerapkan </w:t>
            </w:r>
            <w:r w:rsidRPr="00822BA6">
              <w:rPr>
                <w:rFonts w:asciiTheme="majorBidi" w:eastAsia="Times New Roman" w:hAnsiTheme="majorBidi" w:cstheme="majorBidi"/>
                <w:i/>
                <w:iCs/>
                <w:sz w:val="24"/>
                <w:szCs w:val="24"/>
              </w:rPr>
              <w:t>green accounting</w:t>
            </w:r>
            <w:r w:rsidRPr="00822BA6">
              <w:rPr>
                <w:rFonts w:asciiTheme="majorBidi" w:eastAsia="Times New Roman" w:hAnsiTheme="majorBidi" w:cstheme="majorBidi"/>
                <w:sz w:val="24"/>
                <w:szCs w:val="24"/>
              </w:rPr>
              <w:t xml:space="preserve"> karena saat ini hanya berfokus pada profit usaha</w:t>
            </w:r>
          </w:p>
        </w:tc>
        <w:tc>
          <w:tcPr>
            <w:tcW w:w="4252" w:type="dxa"/>
          </w:tcPr>
          <w:p w14:paraId="787D290B" w14:textId="77777777" w:rsidR="00AE5DEE" w:rsidRPr="00FF6310" w:rsidRDefault="00AE5DEE" w:rsidP="00AE5DEE">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sz w:val="24"/>
                <w:szCs w:val="24"/>
              </w:rPr>
              <w:t xml:space="preserve">Pengrajin masih berfokus pada profit sehingga belum tertarik untuk menerapkan </w:t>
            </w:r>
            <w:r w:rsidRPr="00FF6310">
              <w:rPr>
                <w:rFonts w:asciiTheme="majorBidi" w:eastAsia="Times New Roman" w:hAnsiTheme="majorBidi" w:cstheme="majorBidi"/>
                <w:i/>
                <w:iCs/>
                <w:sz w:val="24"/>
                <w:szCs w:val="24"/>
              </w:rPr>
              <w:t>green accounting</w:t>
            </w:r>
            <w:r w:rsidRPr="00FF6310">
              <w:rPr>
                <w:rFonts w:asciiTheme="majorBidi" w:eastAsia="Times New Roman" w:hAnsiTheme="majorBidi" w:cstheme="majorBidi"/>
                <w:sz w:val="24"/>
                <w:szCs w:val="24"/>
              </w:rPr>
              <w:t xml:space="preserve"> </w:t>
            </w:r>
          </w:p>
        </w:tc>
        <w:tc>
          <w:tcPr>
            <w:tcW w:w="2382" w:type="dxa"/>
          </w:tcPr>
          <w:p w14:paraId="749C8799" w14:textId="77777777" w:rsidR="00AE5DEE" w:rsidRPr="00A67757" w:rsidRDefault="00AE5DEE" w:rsidP="00AE5DEE">
            <w:pPr>
              <w:tabs>
                <w:tab w:val="left" w:pos="2713"/>
                <w:tab w:val="left" w:pos="3098"/>
              </w:tabs>
              <w:jc w:val="both"/>
              <w:rPr>
                <w:rFonts w:asciiTheme="majorBidi" w:eastAsia="Times New Roman" w:hAnsiTheme="majorBidi" w:cstheme="majorBidi"/>
                <w:i/>
                <w:iCs/>
                <w:sz w:val="24"/>
                <w:szCs w:val="24"/>
              </w:rPr>
            </w:pPr>
            <w:r w:rsidRPr="00A67757">
              <w:rPr>
                <w:rFonts w:asciiTheme="majorBidi" w:eastAsia="Times New Roman" w:hAnsiTheme="majorBidi" w:cstheme="majorBidi"/>
                <w:i/>
                <w:iCs/>
                <w:sz w:val="24"/>
                <w:szCs w:val="24"/>
              </w:rPr>
              <w:t>Profit oriented</w:t>
            </w:r>
          </w:p>
        </w:tc>
        <w:tc>
          <w:tcPr>
            <w:tcW w:w="2126" w:type="dxa"/>
          </w:tcPr>
          <w:p w14:paraId="340AFB7C" w14:textId="12DE8F43" w:rsidR="00AE5DEE" w:rsidRPr="008737CF" w:rsidRDefault="005A3F29" w:rsidP="00AE5DEE">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Akuntansi bebas nilai</w:t>
            </w:r>
          </w:p>
        </w:tc>
      </w:tr>
      <w:tr w:rsidR="00AE5DEE" w:rsidRPr="00FF6310" w14:paraId="2EC6EC58" w14:textId="77777777" w:rsidTr="00245BAD">
        <w:trPr>
          <w:tblHeader/>
        </w:trPr>
        <w:tc>
          <w:tcPr>
            <w:tcW w:w="5558" w:type="dxa"/>
          </w:tcPr>
          <w:p w14:paraId="58FF0BA0" w14:textId="77777777" w:rsidR="00AE5DEE" w:rsidRPr="00822BA6" w:rsidRDefault="00AE5DEE">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 xml:space="preserve">Tidak memiliki pengrajin yang mampu untuk menerapkan </w:t>
            </w:r>
            <w:r w:rsidRPr="00822BA6">
              <w:rPr>
                <w:rFonts w:asciiTheme="majorBidi" w:eastAsia="Times New Roman" w:hAnsiTheme="majorBidi" w:cstheme="majorBidi"/>
                <w:i/>
                <w:iCs/>
                <w:sz w:val="24"/>
                <w:szCs w:val="24"/>
              </w:rPr>
              <w:t xml:space="preserve">green accounting </w:t>
            </w:r>
            <w:r w:rsidRPr="00822BA6">
              <w:rPr>
                <w:rFonts w:asciiTheme="majorBidi" w:eastAsia="Times New Roman" w:hAnsiTheme="majorBidi" w:cstheme="majorBidi"/>
                <w:sz w:val="24"/>
                <w:szCs w:val="24"/>
              </w:rPr>
              <w:t xml:space="preserve">karena terbatasnya pendidikan dan wawasan </w:t>
            </w:r>
          </w:p>
        </w:tc>
        <w:tc>
          <w:tcPr>
            <w:tcW w:w="4252" w:type="dxa"/>
          </w:tcPr>
          <w:p w14:paraId="4B6DD0B7" w14:textId="77777777" w:rsidR="00AE5DEE" w:rsidRPr="00FF6310" w:rsidRDefault="00AE5DEE" w:rsidP="00AE5DEE">
            <w:pPr>
              <w:tabs>
                <w:tab w:val="left" w:pos="2713"/>
                <w:tab w:val="left" w:pos="3098"/>
              </w:tabs>
              <w:jc w:val="both"/>
              <w:rPr>
                <w:rFonts w:asciiTheme="majorBidi" w:eastAsia="Times New Roman" w:hAnsiTheme="majorBidi" w:cstheme="majorBidi"/>
                <w:b/>
                <w:bCs/>
                <w:sz w:val="24"/>
                <w:szCs w:val="24"/>
              </w:rPr>
            </w:pPr>
            <w:r w:rsidRPr="00FF6310">
              <w:rPr>
                <w:rFonts w:asciiTheme="majorBidi" w:eastAsia="Times New Roman" w:hAnsiTheme="majorBidi" w:cstheme="majorBidi"/>
                <w:i/>
                <w:iCs/>
                <w:sz w:val="24"/>
                <w:szCs w:val="24"/>
              </w:rPr>
              <w:t xml:space="preserve">Green accounting </w:t>
            </w:r>
            <w:r w:rsidRPr="00FF6310">
              <w:rPr>
                <w:rFonts w:asciiTheme="majorBidi" w:eastAsia="Times New Roman" w:hAnsiTheme="majorBidi" w:cstheme="majorBidi"/>
                <w:sz w:val="24"/>
                <w:szCs w:val="24"/>
              </w:rPr>
              <w:t xml:space="preserve">sulit untuk diterapkan karena keterbatasan pendidikan dan wawasan para pengrajin </w:t>
            </w:r>
          </w:p>
        </w:tc>
        <w:tc>
          <w:tcPr>
            <w:tcW w:w="2382" w:type="dxa"/>
          </w:tcPr>
          <w:p w14:paraId="4EECE348" w14:textId="77777777" w:rsidR="00AE5DEE" w:rsidRPr="008737CF" w:rsidRDefault="00AE5DEE" w:rsidP="00AE5DEE">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Rendahnya tingkat pendidikan dan kemampuan pengrajin</w:t>
            </w:r>
          </w:p>
        </w:tc>
        <w:tc>
          <w:tcPr>
            <w:tcW w:w="2126" w:type="dxa"/>
          </w:tcPr>
          <w:p w14:paraId="70D82316" w14:textId="64169919" w:rsidR="00AE5DEE" w:rsidRPr="008737CF" w:rsidRDefault="00DC077C" w:rsidP="00AE5DEE">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Benang tak tersulam wawasan</w:t>
            </w:r>
          </w:p>
        </w:tc>
      </w:tr>
      <w:tr w:rsidR="00AE5DEE" w:rsidRPr="00FF6310" w14:paraId="7B5D7A6F" w14:textId="77777777" w:rsidTr="00245BAD">
        <w:trPr>
          <w:tblHeader/>
        </w:trPr>
        <w:tc>
          <w:tcPr>
            <w:tcW w:w="5558" w:type="dxa"/>
          </w:tcPr>
          <w:p w14:paraId="2065AE6F" w14:textId="77777777" w:rsidR="00AE5DEE" w:rsidRPr="00822BA6" w:rsidRDefault="00AE5DEE">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Perguruan tinggi hanya mengambil sampel limbah pencelupan benang tanpa memberikan edukasi kepada pengrajin</w:t>
            </w:r>
          </w:p>
        </w:tc>
        <w:tc>
          <w:tcPr>
            <w:tcW w:w="4252" w:type="dxa"/>
          </w:tcPr>
          <w:p w14:paraId="77E19038" w14:textId="77777777" w:rsidR="00AE5DEE" w:rsidRPr="00FF6310" w:rsidRDefault="00AE5DEE" w:rsidP="00AE5DEE">
            <w:pPr>
              <w:tabs>
                <w:tab w:val="left" w:pos="2713"/>
                <w:tab w:val="left" w:pos="3098"/>
              </w:tabs>
              <w:jc w:val="both"/>
              <w:rPr>
                <w:rFonts w:asciiTheme="majorBidi" w:eastAsia="Times New Roman" w:hAnsiTheme="majorBidi" w:cstheme="majorBidi"/>
                <w:i/>
                <w:iCs/>
                <w:sz w:val="24"/>
                <w:szCs w:val="24"/>
              </w:rPr>
            </w:pPr>
            <w:r w:rsidRPr="00FF6310">
              <w:rPr>
                <w:rFonts w:asciiTheme="majorBidi" w:eastAsia="Times New Roman" w:hAnsiTheme="majorBidi" w:cstheme="majorBidi"/>
                <w:sz w:val="24"/>
                <w:szCs w:val="24"/>
              </w:rPr>
              <w:t xml:space="preserve">Minimnya edukasi yang diberikan oleh perguruan tinggi kepada para pengrajin untuk memahami konsep </w:t>
            </w:r>
            <w:r w:rsidRPr="00FF6310">
              <w:rPr>
                <w:rFonts w:asciiTheme="majorBidi" w:eastAsia="Times New Roman" w:hAnsiTheme="majorBidi" w:cstheme="majorBidi"/>
                <w:i/>
                <w:iCs/>
                <w:sz w:val="24"/>
                <w:szCs w:val="24"/>
              </w:rPr>
              <w:t>green accounting</w:t>
            </w:r>
          </w:p>
        </w:tc>
        <w:tc>
          <w:tcPr>
            <w:tcW w:w="2382" w:type="dxa"/>
          </w:tcPr>
          <w:p w14:paraId="2366A184" w14:textId="77777777" w:rsidR="00AE5DEE" w:rsidRPr="008737CF" w:rsidRDefault="00AE5DEE" w:rsidP="00AE5DEE">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Minimnya edukasi dari akademisi</w:t>
            </w:r>
          </w:p>
        </w:tc>
        <w:tc>
          <w:tcPr>
            <w:tcW w:w="2126" w:type="dxa"/>
          </w:tcPr>
          <w:p w14:paraId="334F1175" w14:textId="4C688586" w:rsidR="00AE5DEE" w:rsidRPr="008737CF" w:rsidRDefault="00DC077C" w:rsidP="00AE5DEE">
            <w:pPr>
              <w:tabs>
                <w:tab w:val="left" w:pos="2713"/>
                <w:tab w:val="left" w:pos="3098"/>
              </w:tabs>
              <w:jc w:val="both"/>
              <w:rPr>
                <w:rFonts w:asciiTheme="majorBidi" w:eastAsia="Times New Roman" w:hAnsiTheme="majorBidi" w:cstheme="majorBidi"/>
                <w:sz w:val="24"/>
                <w:szCs w:val="24"/>
              </w:rPr>
            </w:pPr>
            <w:r w:rsidRPr="00DC077C">
              <w:rPr>
                <w:rFonts w:asciiTheme="majorBidi" w:eastAsia="Times New Roman" w:hAnsiTheme="majorBidi" w:cstheme="majorBidi"/>
                <w:i/>
                <w:iCs/>
                <w:sz w:val="24"/>
                <w:szCs w:val="24"/>
              </w:rPr>
              <w:t>Estetika Semu Stakeholders</w:t>
            </w:r>
          </w:p>
        </w:tc>
      </w:tr>
      <w:tr w:rsidR="00AE5DEE" w:rsidRPr="00FF6310" w14:paraId="29E7AEC8" w14:textId="77777777" w:rsidTr="00245BAD">
        <w:trPr>
          <w:tblHeader/>
        </w:trPr>
        <w:tc>
          <w:tcPr>
            <w:tcW w:w="5558" w:type="dxa"/>
          </w:tcPr>
          <w:p w14:paraId="4C2EF8B9" w14:textId="77777777" w:rsidR="00AE5DEE" w:rsidRPr="00822BA6" w:rsidRDefault="00AE5DEE">
            <w:pPr>
              <w:pStyle w:val="ListParagraph"/>
              <w:numPr>
                <w:ilvl w:val="0"/>
                <w:numId w:val="62"/>
              </w:numPr>
              <w:tabs>
                <w:tab w:val="left" w:pos="2713"/>
                <w:tab w:val="left" w:pos="3098"/>
              </w:tabs>
              <w:ind w:left="346"/>
              <w:jc w:val="both"/>
              <w:rPr>
                <w:rFonts w:asciiTheme="majorBidi" w:eastAsia="Times New Roman" w:hAnsiTheme="majorBidi" w:cstheme="majorBidi"/>
                <w:sz w:val="24"/>
                <w:szCs w:val="24"/>
              </w:rPr>
            </w:pPr>
            <w:r w:rsidRPr="00822BA6">
              <w:rPr>
                <w:rFonts w:asciiTheme="majorBidi" w:eastAsia="Times New Roman" w:hAnsiTheme="majorBidi" w:cstheme="majorBidi"/>
                <w:sz w:val="24"/>
                <w:szCs w:val="24"/>
              </w:rPr>
              <w:t xml:space="preserve">Pengrajin tidak tertarik untuk mengikuti pelatihan </w:t>
            </w:r>
            <w:r w:rsidRPr="00822BA6">
              <w:rPr>
                <w:rFonts w:asciiTheme="majorBidi" w:eastAsia="Times New Roman" w:hAnsiTheme="majorBidi" w:cstheme="majorBidi"/>
                <w:i/>
                <w:iCs/>
                <w:sz w:val="24"/>
                <w:szCs w:val="24"/>
              </w:rPr>
              <w:t xml:space="preserve">green accounting </w:t>
            </w:r>
            <w:r w:rsidRPr="00822BA6">
              <w:rPr>
                <w:rFonts w:asciiTheme="majorBidi" w:eastAsia="Times New Roman" w:hAnsiTheme="majorBidi" w:cstheme="majorBidi"/>
                <w:sz w:val="24"/>
                <w:szCs w:val="24"/>
              </w:rPr>
              <w:t>jika tidak ada insentif yang diberikan karena akan mengurangi produksi serta pendapatan harian</w:t>
            </w:r>
          </w:p>
        </w:tc>
        <w:tc>
          <w:tcPr>
            <w:tcW w:w="4252" w:type="dxa"/>
          </w:tcPr>
          <w:p w14:paraId="4108A98C" w14:textId="77777777" w:rsidR="00AE5DEE" w:rsidRDefault="00AE5DEE" w:rsidP="00AE5DEE">
            <w:pPr>
              <w:tabs>
                <w:tab w:val="left" w:pos="2713"/>
                <w:tab w:val="left" w:pos="3098"/>
              </w:tabs>
              <w:jc w:val="both"/>
              <w:rPr>
                <w:rFonts w:asciiTheme="majorBidi" w:eastAsia="Times New Roman" w:hAnsiTheme="majorBidi" w:cstheme="majorBidi"/>
                <w:i/>
                <w:iCs/>
                <w:sz w:val="24"/>
                <w:szCs w:val="24"/>
              </w:rPr>
            </w:pPr>
            <w:r w:rsidRPr="00FF6310">
              <w:rPr>
                <w:rFonts w:asciiTheme="majorBidi" w:eastAsia="Times New Roman" w:hAnsiTheme="majorBidi" w:cstheme="majorBidi"/>
                <w:sz w:val="24"/>
                <w:szCs w:val="24"/>
              </w:rPr>
              <w:t xml:space="preserve">Pengrajin lebih memprioritaskan produksi dan pendapatan harian dibandingkan harus mengikuti pelatihan mengenai </w:t>
            </w:r>
            <w:r w:rsidRPr="00FF6310">
              <w:rPr>
                <w:rFonts w:asciiTheme="majorBidi" w:eastAsia="Times New Roman" w:hAnsiTheme="majorBidi" w:cstheme="majorBidi"/>
                <w:i/>
                <w:iCs/>
                <w:sz w:val="24"/>
                <w:szCs w:val="24"/>
              </w:rPr>
              <w:t>green accounting</w:t>
            </w:r>
          </w:p>
        </w:tc>
        <w:tc>
          <w:tcPr>
            <w:tcW w:w="2382" w:type="dxa"/>
          </w:tcPr>
          <w:p w14:paraId="045D3F9F" w14:textId="77777777" w:rsidR="00AE5DEE" w:rsidRPr="008737CF" w:rsidRDefault="00AE5DEE" w:rsidP="00AE5DEE">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Ketergantungan pada insentif</w:t>
            </w:r>
          </w:p>
        </w:tc>
        <w:tc>
          <w:tcPr>
            <w:tcW w:w="2126" w:type="dxa"/>
          </w:tcPr>
          <w:p w14:paraId="085E6F7C" w14:textId="1A3F4D78" w:rsidR="00AE5DEE" w:rsidRPr="008737CF" w:rsidRDefault="005A3F29" w:rsidP="00AE5DEE">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Akuntansi bebas nilai</w:t>
            </w:r>
          </w:p>
        </w:tc>
      </w:tr>
    </w:tbl>
    <w:p w14:paraId="0363D893" w14:textId="77777777" w:rsidR="00AE5DEE" w:rsidRDefault="00AE5DEE" w:rsidP="00AE5DEE">
      <w:pPr>
        <w:spacing w:after="0" w:line="240" w:lineRule="auto"/>
        <w:rPr>
          <w:rFonts w:asciiTheme="majorBidi" w:hAnsiTheme="majorBidi" w:cstheme="majorBidi"/>
          <w:b/>
          <w:bCs/>
          <w:sz w:val="24"/>
          <w:szCs w:val="24"/>
        </w:rPr>
        <w:sectPr w:rsidR="00AE5DEE" w:rsidSect="00AE5DEE">
          <w:type w:val="continuous"/>
          <w:pgSz w:w="16839" w:h="11907" w:orient="landscape" w:code="9"/>
          <w:pgMar w:top="1440" w:right="1440" w:bottom="1440" w:left="1440" w:header="708" w:footer="708" w:gutter="0"/>
          <w:cols w:space="708"/>
          <w:titlePg/>
          <w:docGrid w:linePitch="360"/>
        </w:sectPr>
      </w:pPr>
    </w:p>
    <w:p w14:paraId="726BE966" w14:textId="77777777" w:rsidR="00C44EA6" w:rsidRDefault="00C44EA6" w:rsidP="00923CD0">
      <w:pPr>
        <w:spacing w:after="0" w:line="360" w:lineRule="auto"/>
        <w:rPr>
          <w:rFonts w:asciiTheme="majorBidi" w:hAnsiTheme="majorBidi" w:cstheme="majorBidi"/>
          <w:b/>
          <w:bCs/>
          <w:sz w:val="24"/>
          <w:szCs w:val="24"/>
        </w:rPr>
        <w:sectPr w:rsidR="00C44EA6" w:rsidSect="005E6B8B">
          <w:type w:val="continuous"/>
          <w:pgSz w:w="16839" w:h="11907" w:orient="landscape" w:code="9"/>
          <w:pgMar w:top="1440" w:right="1440" w:bottom="1440" w:left="1440" w:header="708" w:footer="708" w:gutter="0"/>
          <w:cols w:space="708"/>
          <w:titlePg/>
          <w:docGrid w:linePitch="360"/>
        </w:sectPr>
      </w:pPr>
    </w:p>
    <w:p w14:paraId="50ED00F6" w14:textId="77777777" w:rsidR="00AE5DEE" w:rsidRDefault="00AE5DEE" w:rsidP="00C22E73">
      <w:pPr>
        <w:spacing w:after="0" w:line="360" w:lineRule="auto"/>
        <w:jc w:val="center"/>
        <w:rPr>
          <w:rFonts w:asciiTheme="majorBidi" w:hAnsiTheme="majorBidi" w:cstheme="majorBidi"/>
          <w:b/>
          <w:bCs/>
          <w:sz w:val="24"/>
          <w:szCs w:val="24"/>
        </w:rPr>
        <w:sectPr w:rsidR="00AE5DEE" w:rsidSect="00923CD0">
          <w:type w:val="continuous"/>
          <w:pgSz w:w="16839" w:h="11907" w:orient="landscape" w:code="9"/>
          <w:pgMar w:top="1440" w:right="1440" w:bottom="1440" w:left="1440" w:header="708" w:footer="708" w:gutter="0"/>
          <w:cols w:space="708"/>
          <w:titlePg/>
          <w:docGrid w:linePitch="360"/>
        </w:sectPr>
      </w:pPr>
    </w:p>
    <w:p w14:paraId="00368EE6" w14:textId="4195622A" w:rsidR="00C40CE9" w:rsidRPr="00CC44BE" w:rsidRDefault="00C40CE9" w:rsidP="00C40CE9">
      <w:pPr>
        <w:tabs>
          <w:tab w:val="left" w:pos="2713"/>
          <w:tab w:val="left" w:pos="3098"/>
        </w:tabs>
        <w:spacing w:after="0" w:line="480" w:lineRule="auto"/>
        <w:jc w:val="center"/>
        <w:rPr>
          <w:rFonts w:asciiTheme="majorBidi" w:eastAsia="Times New Roman" w:hAnsiTheme="majorBidi" w:cstheme="majorBidi"/>
          <w:b/>
          <w:bCs/>
          <w:sz w:val="24"/>
          <w:szCs w:val="24"/>
        </w:rPr>
      </w:pPr>
      <w:bookmarkStart w:id="1077" w:name="_Toc203066637"/>
      <w:r w:rsidRPr="00897A85">
        <w:rPr>
          <w:rFonts w:ascii="Times New Roman" w:hAnsi="Times New Roman" w:cs="Times New Roman"/>
          <w:b/>
          <w:bCs/>
          <w:sz w:val="24"/>
          <w:szCs w:val="24"/>
        </w:rPr>
        <w:lastRenderedPageBreak/>
        <w:t xml:space="preserve">Lampiran </w:t>
      </w:r>
      <w:r w:rsidRPr="00897A85">
        <w:rPr>
          <w:rFonts w:ascii="Times New Roman" w:hAnsi="Times New Roman" w:cs="Times New Roman"/>
          <w:b/>
          <w:bCs/>
          <w:sz w:val="24"/>
          <w:szCs w:val="24"/>
        </w:rPr>
        <w:fldChar w:fldCharType="begin"/>
      </w:r>
      <w:r w:rsidRPr="00897A85">
        <w:rPr>
          <w:rFonts w:ascii="Times New Roman" w:hAnsi="Times New Roman" w:cs="Times New Roman"/>
          <w:b/>
          <w:bCs/>
          <w:sz w:val="24"/>
          <w:szCs w:val="24"/>
        </w:rPr>
        <w:instrText xml:space="preserve"> SEQ Lampiran \* ARABIC </w:instrText>
      </w:r>
      <w:r w:rsidRPr="00897A85">
        <w:rPr>
          <w:rFonts w:ascii="Times New Roman" w:hAnsi="Times New Roman" w:cs="Times New Roman"/>
          <w:b/>
          <w:bCs/>
          <w:sz w:val="24"/>
          <w:szCs w:val="24"/>
        </w:rPr>
        <w:fldChar w:fldCharType="separate"/>
      </w:r>
      <w:r w:rsidR="000F1074">
        <w:rPr>
          <w:rFonts w:ascii="Times New Roman" w:hAnsi="Times New Roman" w:cs="Times New Roman"/>
          <w:b/>
          <w:bCs/>
          <w:noProof/>
          <w:sz w:val="24"/>
          <w:szCs w:val="24"/>
        </w:rPr>
        <w:t>10</w:t>
      </w:r>
      <w:r w:rsidRPr="00897A85">
        <w:rPr>
          <w:rFonts w:ascii="Times New Roman" w:hAnsi="Times New Roman" w:cs="Times New Roman"/>
          <w:b/>
          <w:bCs/>
          <w:sz w:val="24"/>
          <w:szCs w:val="24"/>
        </w:rPr>
        <w:fldChar w:fldCharType="end"/>
      </w:r>
      <w:r>
        <w:t xml:space="preserve"> </w:t>
      </w:r>
      <w:r w:rsidR="00EB063A" w:rsidRPr="0073694C">
        <w:rPr>
          <w:rFonts w:asciiTheme="majorBidi" w:eastAsia="Times New Roman" w:hAnsiTheme="majorBidi" w:cstheme="majorBidi"/>
          <w:b/>
          <w:bCs/>
          <w:sz w:val="24"/>
          <w:szCs w:val="24"/>
        </w:rPr>
        <w:t>Triangulasi Sumber</w:t>
      </w:r>
      <w:bookmarkEnd w:id="1077"/>
    </w:p>
    <w:tbl>
      <w:tblPr>
        <w:tblStyle w:val="TableGrid"/>
        <w:tblW w:w="14176" w:type="dxa"/>
        <w:tblInd w:w="-885" w:type="dxa"/>
        <w:tblLook w:val="04A0" w:firstRow="1" w:lastRow="0" w:firstColumn="1" w:lastColumn="0" w:noHBand="0" w:noVBand="1"/>
      </w:tblPr>
      <w:tblGrid>
        <w:gridCol w:w="570"/>
        <w:gridCol w:w="1403"/>
        <w:gridCol w:w="4123"/>
        <w:gridCol w:w="4111"/>
        <w:gridCol w:w="3969"/>
      </w:tblGrid>
      <w:tr w:rsidR="00CC44BE" w:rsidRPr="00EB063A" w14:paraId="70A9D2D7" w14:textId="77777777" w:rsidTr="00245BAD">
        <w:trPr>
          <w:tblHeader/>
        </w:trPr>
        <w:tc>
          <w:tcPr>
            <w:tcW w:w="570" w:type="dxa"/>
            <w:vAlign w:val="center"/>
          </w:tcPr>
          <w:p w14:paraId="5CC8D42E" w14:textId="77777777" w:rsidR="00CC44BE" w:rsidRPr="00EB063A" w:rsidRDefault="00CC44BE" w:rsidP="00245BAD">
            <w:pPr>
              <w:tabs>
                <w:tab w:val="left" w:pos="2713"/>
                <w:tab w:val="left" w:pos="3098"/>
              </w:tabs>
              <w:jc w:val="center"/>
              <w:rPr>
                <w:rFonts w:asciiTheme="majorBidi" w:eastAsia="Times New Roman" w:hAnsiTheme="majorBidi" w:cstheme="majorBidi"/>
                <w:b/>
                <w:bCs/>
                <w:sz w:val="24"/>
                <w:szCs w:val="24"/>
              </w:rPr>
            </w:pPr>
            <w:r w:rsidRPr="00EB063A">
              <w:rPr>
                <w:rFonts w:asciiTheme="majorBidi" w:eastAsia="Times New Roman" w:hAnsiTheme="majorBidi" w:cstheme="majorBidi"/>
                <w:b/>
                <w:bCs/>
                <w:sz w:val="24"/>
                <w:szCs w:val="24"/>
              </w:rPr>
              <w:t>No.</w:t>
            </w:r>
          </w:p>
        </w:tc>
        <w:tc>
          <w:tcPr>
            <w:tcW w:w="1403" w:type="dxa"/>
            <w:vAlign w:val="center"/>
          </w:tcPr>
          <w:p w14:paraId="1F80C6D3" w14:textId="77777777" w:rsidR="00CC44BE" w:rsidRPr="00EB063A" w:rsidRDefault="00CC44BE" w:rsidP="00245BAD">
            <w:pPr>
              <w:tabs>
                <w:tab w:val="left" w:pos="2713"/>
                <w:tab w:val="left" w:pos="3098"/>
              </w:tabs>
              <w:jc w:val="center"/>
              <w:rPr>
                <w:rFonts w:asciiTheme="majorBidi" w:eastAsia="Times New Roman" w:hAnsiTheme="majorBidi" w:cstheme="majorBidi"/>
                <w:b/>
                <w:bCs/>
                <w:sz w:val="24"/>
                <w:szCs w:val="24"/>
              </w:rPr>
            </w:pPr>
            <w:r w:rsidRPr="00EB063A">
              <w:rPr>
                <w:rFonts w:asciiTheme="majorBidi" w:eastAsia="Times New Roman" w:hAnsiTheme="majorBidi" w:cstheme="majorBidi"/>
                <w:b/>
                <w:bCs/>
                <w:sz w:val="24"/>
                <w:szCs w:val="24"/>
              </w:rPr>
              <w:t>Item pertanyaan</w:t>
            </w:r>
          </w:p>
        </w:tc>
        <w:tc>
          <w:tcPr>
            <w:tcW w:w="4123" w:type="dxa"/>
            <w:vAlign w:val="center"/>
          </w:tcPr>
          <w:p w14:paraId="2A584586" w14:textId="77777777" w:rsidR="00CC44BE" w:rsidRPr="00EB063A" w:rsidRDefault="00CC44BE" w:rsidP="00245BAD">
            <w:pPr>
              <w:tabs>
                <w:tab w:val="left" w:pos="2713"/>
                <w:tab w:val="left" w:pos="3098"/>
              </w:tabs>
              <w:jc w:val="center"/>
              <w:rPr>
                <w:rFonts w:asciiTheme="majorBidi" w:eastAsia="Times New Roman" w:hAnsiTheme="majorBidi" w:cstheme="majorBidi"/>
                <w:b/>
                <w:bCs/>
                <w:sz w:val="24"/>
                <w:szCs w:val="24"/>
              </w:rPr>
            </w:pPr>
            <w:r w:rsidRPr="00EB063A">
              <w:rPr>
                <w:rFonts w:asciiTheme="majorBidi" w:eastAsia="Times New Roman" w:hAnsiTheme="majorBidi" w:cstheme="majorBidi"/>
                <w:b/>
                <w:bCs/>
                <w:sz w:val="24"/>
                <w:szCs w:val="24"/>
              </w:rPr>
              <w:t>Informan I</w:t>
            </w:r>
          </w:p>
        </w:tc>
        <w:tc>
          <w:tcPr>
            <w:tcW w:w="4111" w:type="dxa"/>
            <w:vAlign w:val="center"/>
          </w:tcPr>
          <w:p w14:paraId="176FFA5A" w14:textId="77777777" w:rsidR="00CC44BE" w:rsidRPr="00EB063A" w:rsidRDefault="00CC44BE" w:rsidP="00245BAD">
            <w:pPr>
              <w:tabs>
                <w:tab w:val="left" w:pos="2713"/>
                <w:tab w:val="left" w:pos="3098"/>
              </w:tabs>
              <w:jc w:val="center"/>
              <w:rPr>
                <w:rFonts w:asciiTheme="majorBidi" w:eastAsia="Times New Roman" w:hAnsiTheme="majorBidi" w:cstheme="majorBidi"/>
                <w:b/>
                <w:bCs/>
                <w:sz w:val="24"/>
                <w:szCs w:val="24"/>
              </w:rPr>
            </w:pPr>
            <w:r w:rsidRPr="00EB063A">
              <w:rPr>
                <w:rFonts w:asciiTheme="majorBidi" w:eastAsia="Times New Roman" w:hAnsiTheme="majorBidi" w:cstheme="majorBidi"/>
                <w:b/>
                <w:bCs/>
                <w:sz w:val="24"/>
                <w:szCs w:val="24"/>
              </w:rPr>
              <w:t>Informan II</w:t>
            </w:r>
          </w:p>
        </w:tc>
        <w:tc>
          <w:tcPr>
            <w:tcW w:w="3969" w:type="dxa"/>
            <w:vAlign w:val="center"/>
          </w:tcPr>
          <w:p w14:paraId="3DE40BEA" w14:textId="77777777" w:rsidR="00CC44BE" w:rsidRPr="00EB063A" w:rsidRDefault="00CC44BE" w:rsidP="00245BAD">
            <w:pPr>
              <w:tabs>
                <w:tab w:val="left" w:pos="2713"/>
                <w:tab w:val="left" w:pos="3098"/>
              </w:tabs>
              <w:jc w:val="center"/>
              <w:rPr>
                <w:rFonts w:asciiTheme="majorBidi" w:eastAsia="Times New Roman" w:hAnsiTheme="majorBidi" w:cstheme="majorBidi"/>
                <w:b/>
                <w:bCs/>
                <w:sz w:val="24"/>
                <w:szCs w:val="24"/>
              </w:rPr>
            </w:pPr>
            <w:r w:rsidRPr="00EB063A">
              <w:rPr>
                <w:rFonts w:asciiTheme="majorBidi" w:eastAsia="Times New Roman" w:hAnsiTheme="majorBidi" w:cstheme="majorBidi"/>
                <w:b/>
                <w:bCs/>
                <w:sz w:val="24"/>
                <w:szCs w:val="24"/>
              </w:rPr>
              <w:t>Interpretasi</w:t>
            </w:r>
          </w:p>
        </w:tc>
      </w:tr>
      <w:tr w:rsidR="00CC44BE" w14:paraId="792436B8" w14:textId="77777777" w:rsidTr="00245BAD">
        <w:tc>
          <w:tcPr>
            <w:tcW w:w="570" w:type="dxa"/>
          </w:tcPr>
          <w:p w14:paraId="3E0A8335"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c>
          <w:tcPr>
            <w:tcW w:w="1403" w:type="dxa"/>
          </w:tcPr>
          <w:p w14:paraId="345860E5" w14:textId="77777777" w:rsidR="00CC44BE" w:rsidRDefault="00CC44BE" w:rsidP="00245BAD">
            <w:pPr>
              <w:tabs>
                <w:tab w:val="left" w:pos="2713"/>
                <w:tab w:val="left" w:pos="3098"/>
              </w:tabs>
              <w:rPr>
                <w:rFonts w:asciiTheme="majorBidi" w:eastAsia="Times New Roman" w:hAnsiTheme="majorBidi" w:cstheme="majorBidi"/>
                <w:sz w:val="24"/>
                <w:szCs w:val="24"/>
              </w:rPr>
            </w:pPr>
            <w:r>
              <w:rPr>
                <w:rFonts w:asciiTheme="majorBidi" w:eastAsia="Times New Roman" w:hAnsiTheme="majorBidi" w:cstheme="majorBidi"/>
                <w:sz w:val="24"/>
                <w:szCs w:val="24"/>
              </w:rPr>
              <w:t>Latar belakang memulai usaha</w:t>
            </w:r>
          </w:p>
        </w:tc>
        <w:tc>
          <w:tcPr>
            <w:tcW w:w="4123" w:type="dxa"/>
          </w:tcPr>
          <w:p w14:paraId="3D8A0676" w14:textId="4B6ADF33"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Usaha tenun sudah dirintis dari remaja, ketika berada di Sulawesi. Di awal merantau ke Kalimantan hanya menjual sarungnya saja, lalu dapat bantuan dari pemerintah untuk mulai menenun sendiri.</w:t>
            </w:r>
          </w:p>
        </w:tc>
        <w:tc>
          <w:tcPr>
            <w:tcW w:w="4111" w:type="dxa"/>
          </w:tcPr>
          <w:p w14:paraId="7326AB77"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Usaha ini dirintis oleh orang tua informan ketika merantau dari Sulawesi ke Kalimantan. Saat itu, informan yang masih bersekolah membantu orang tuanya berjualan. Kini, ia yang</w:t>
            </w:r>
          </w:p>
          <w:p w14:paraId="2D8CE2D3"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melanjutkan usahanya.</w:t>
            </w:r>
          </w:p>
        </w:tc>
        <w:tc>
          <w:tcPr>
            <w:tcW w:w="3969" w:type="dxa"/>
          </w:tcPr>
          <w:p w14:paraId="10E69664"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Informan merupakan perantau dari Sulawesi yang sudah menjalankan usaha tenun sejak remaja.</w:t>
            </w:r>
          </w:p>
        </w:tc>
      </w:tr>
      <w:tr w:rsidR="00CC44BE" w14:paraId="1A2B5B51" w14:textId="77777777" w:rsidTr="00245BAD">
        <w:tc>
          <w:tcPr>
            <w:tcW w:w="570" w:type="dxa"/>
          </w:tcPr>
          <w:p w14:paraId="7D541A1D"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2.</w:t>
            </w:r>
          </w:p>
        </w:tc>
        <w:tc>
          <w:tcPr>
            <w:tcW w:w="1403" w:type="dxa"/>
          </w:tcPr>
          <w:p w14:paraId="1E7AD2AF"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Pemilihan bahan baku untuk proses pewarnaan</w:t>
            </w:r>
          </w:p>
        </w:tc>
        <w:tc>
          <w:tcPr>
            <w:tcW w:w="4123" w:type="dxa"/>
          </w:tcPr>
          <w:p w14:paraId="68F138B2"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Menggunakan pewarna sintetis, karena pewarna alami lebih susah untuk digunakan.</w:t>
            </w:r>
          </w:p>
        </w:tc>
        <w:tc>
          <w:tcPr>
            <w:tcW w:w="4111" w:type="dxa"/>
          </w:tcPr>
          <w:p w14:paraId="0918FC8E"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Menggunakan pewarna sintetis, karena warna yang dihasilkan lebih terang dan tidak cepat pudar.</w:t>
            </w:r>
          </w:p>
        </w:tc>
        <w:tc>
          <w:tcPr>
            <w:tcW w:w="3969" w:type="dxa"/>
          </w:tcPr>
          <w:p w14:paraId="1E9D78AE" w14:textId="72FA3F0B"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Kedua informan menggunakan pewarna sinteti</w:t>
            </w:r>
            <w:r w:rsidR="00BB7EED">
              <w:rPr>
                <w:rFonts w:asciiTheme="majorBidi" w:eastAsia="Times New Roman" w:hAnsiTheme="majorBidi" w:cstheme="majorBidi"/>
                <w:sz w:val="24"/>
                <w:szCs w:val="24"/>
              </w:rPr>
              <w:t>s</w:t>
            </w:r>
            <w:r>
              <w:rPr>
                <w:rFonts w:asciiTheme="majorBidi" w:eastAsia="Times New Roman" w:hAnsiTheme="majorBidi" w:cstheme="majorBidi"/>
                <w:sz w:val="24"/>
                <w:szCs w:val="24"/>
              </w:rPr>
              <w:t>, karena lebih mudah digunakan dan warnanya lebih terang.</w:t>
            </w:r>
          </w:p>
        </w:tc>
      </w:tr>
      <w:tr w:rsidR="00CC44BE" w14:paraId="45CE404C" w14:textId="77777777" w:rsidTr="00245BAD">
        <w:tc>
          <w:tcPr>
            <w:tcW w:w="570" w:type="dxa"/>
          </w:tcPr>
          <w:p w14:paraId="0C5AFD6F"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3.</w:t>
            </w:r>
          </w:p>
        </w:tc>
        <w:tc>
          <w:tcPr>
            <w:tcW w:w="1403" w:type="dxa"/>
          </w:tcPr>
          <w:p w14:paraId="19B937FC" w14:textId="080D6E93"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Pelaksanaan sosialisasi terkait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w:t>
            </w:r>
          </w:p>
        </w:tc>
        <w:tc>
          <w:tcPr>
            <w:tcW w:w="4123" w:type="dxa"/>
          </w:tcPr>
          <w:p w14:paraId="71A57BE9"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Dulu pernah dilakukan.</w:t>
            </w:r>
          </w:p>
        </w:tc>
        <w:tc>
          <w:tcPr>
            <w:tcW w:w="4111" w:type="dxa"/>
          </w:tcPr>
          <w:p w14:paraId="748F90C7"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Pernah dilakukan, namun saat ini sudah tidak pernah diadakan lagi.</w:t>
            </w:r>
          </w:p>
        </w:tc>
        <w:tc>
          <w:tcPr>
            <w:tcW w:w="3969" w:type="dxa"/>
          </w:tcPr>
          <w:p w14:paraId="42B21B4D" w14:textId="0AEFFC2F"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Dahulu pernah dilakukan sosialisasi terkait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 cair hasil pewarnaan. Namun, saat ini sosialisasi tersebut tidak pernah diadakan lagi. Minimnya sosialisasi yang dilakukan dapat menyebabkan pengrajin tidak begitu memiliki pengetahuan mengenai cara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 yang tepat.</w:t>
            </w:r>
          </w:p>
        </w:tc>
      </w:tr>
      <w:tr w:rsidR="00CC44BE" w14:paraId="36E61A83" w14:textId="77777777" w:rsidTr="00245BAD">
        <w:tc>
          <w:tcPr>
            <w:tcW w:w="570" w:type="dxa"/>
          </w:tcPr>
          <w:p w14:paraId="14858FF5"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4.</w:t>
            </w:r>
          </w:p>
        </w:tc>
        <w:tc>
          <w:tcPr>
            <w:tcW w:w="1403" w:type="dxa"/>
          </w:tcPr>
          <w:p w14:paraId="62F07681" w14:textId="2959651C"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Tanggapan terkait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 usaha</w:t>
            </w:r>
          </w:p>
        </w:tc>
        <w:tc>
          <w:tcPr>
            <w:tcW w:w="4123" w:type="dxa"/>
          </w:tcPr>
          <w:p w14:paraId="3DFF1E29"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Penting untuk dilakukan, karena banyak masyarakat di kampung tersebut yang menjadi penenun.</w:t>
            </w:r>
          </w:p>
        </w:tc>
        <w:tc>
          <w:tcPr>
            <w:tcW w:w="4111" w:type="dxa"/>
          </w:tcPr>
          <w:p w14:paraId="7F34E8ED"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Tidak penting, karena tidak memberikan dampak negatif bagi lingkungan dan tidak ada komplain dari masyarakat sekitar.</w:t>
            </w:r>
          </w:p>
        </w:tc>
        <w:tc>
          <w:tcPr>
            <w:tcW w:w="3969" w:type="dxa"/>
          </w:tcPr>
          <w:p w14:paraId="2BD8CABA" w14:textId="6BECB48E"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Kedua informan memiliki pandangan yang berbeda terkait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 usaha. Informan pertama mengatakan bahwa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 usaha penting untuk dilakukan. </w:t>
            </w:r>
            <w:r>
              <w:rPr>
                <w:rFonts w:asciiTheme="majorBidi" w:eastAsia="Times New Roman" w:hAnsiTheme="majorBidi" w:cstheme="majorBidi"/>
                <w:sz w:val="24"/>
                <w:szCs w:val="24"/>
              </w:rPr>
              <w:lastRenderedPageBreak/>
              <w:t xml:space="preserve">Sedangkan informan kedua berpendapat bahwa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 usaha tidak penting dilakukan karena tidak menimbulkan dampak negatif.</w:t>
            </w:r>
          </w:p>
        </w:tc>
      </w:tr>
      <w:tr w:rsidR="00CC44BE" w14:paraId="232503A6" w14:textId="77777777" w:rsidTr="00245BAD">
        <w:tc>
          <w:tcPr>
            <w:tcW w:w="570" w:type="dxa"/>
          </w:tcPr>
          <w:p w14:paraId="3493DE5F"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5.</w:t>
            </w:r>
          </w:p>
        </w:tc>
        <w:tc>
          <w:tcPr>
            <w:tcW w:w="1403" w:type="dxa"/>
          </w:tcPr>
          <w:p w14:paraId="27C6A0A1"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Cara mengolah limbah usaha</w:t>
            </w:r>
          </w:p>
        </w:tc>
        <w:tc>
          <w:tcPr>
            <w:tcW w:w="4123" w:type="dxa"/>
          </w:tcPr>
          <w:p w14:paraId="0A0D0A39"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Tidak diolah terlebih dahulu, langsung membuangnya ke tanah.</w:t>
            </w:r>
          </w:p>
        </w:tc>
        <w:tc>
          <w:tcPr>
            <w:tcW w:w="4111" w:type="dxa"/>
          </w:tcPr>
          <w:p w14:paraId="314DD5FE"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Tidak diolah terlebih dahulu, langsung membuangnya ke sungai.</w:t>
            </w:r>
          </w:p>
        </w:tc>
        <w:tc>
          <w:tcPr>
            <w:tcW w:w="3969" w:type="dxa"/>
          </w:tcPr>
          <w:p w14:paraId="12174E56"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Kedua informan tidak mengolah terlebih dahulu limbah cair yang dihasilkan dari kegiatan pewarnaan benang. Limbah yang dihasilkan langsung dibuang ke tanah ataupun sungai. Kegiatan tersebut dapat berpotensi mencemari lingkungan dan membahayakan kesehatan makhluk hidup di lingkungan sekitanya. Hal ini mencerminkan kurangnya kesadaran dan tanggung jawab dalam mengolah limbah.</w:t>
            </w:r>
          </w:p>
        </w:tc>
      </w:tr>
      <w:tr w:rsidR="00CC44BE" w14:paraId="5529557A" w14:textId="77777777" w:rsidTr="00245BAD">
        <w:tc>
          <w:tcPr>
            <w:tcW w:w="570" w:type="dxa"/>
          </w:tcPr>
          <w:p w14:paraId="5E09B8F1"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6.</w:t>
            </w:r>
          </w:p>
        </w:tc>
        <w:tc>
          <w:tcPr>
            <w:tcW w:w="1403" w:type="dxa"/>
          </w:tcPr>
          <w:p w14:paraId="3608D3E3"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Tanggapan terkait penggunaan IPAL beserta manfaatnya</w:t>
            </w:r>
          </w:p>
        </w:tc>
        <w:tc>
          <w:tcPr>
            <w:tcW w:w="4123" w:type="dxa"/>
          </w:tcPr>
          <w:p w14:paraId="0BB5793E" w14:textId="5567E76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Pernah sekali menggunakan IPAL untuk proses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 cair dan tidak lanjut menggunakannya karena pencucian benang dilakukan dalam jumlah yang banyak. Selain itu, terdapat pipa IPAL yang bocor, sehingga menimbulkan bau tidak sedap. Hal tersebut membuat informan tidak begitu merasakan manfaat dari IPAL.</w:t>
            </w:r>
          </w:p>
        </w:tc>
        <w:tc>
          <w:tcPr>
            <w:tcW w:w="4111" w:type="dxa"/>
          </w:tcPr>
          <w:p w14:paraId="4BF907D4" w14:textId="48016F3B"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Tidak pernah menggunakan IPAL untuk proses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 cair. Informan merasa bahwa IPAL tidak berfungsi dengan baik, karena pengrajin harus membawa alat dan bahan baku pewarnaan ke IPAL.</w:t>
            </w:r>
          </w:p>
        </w:tc>
        <w:tc>
          <w:tcPr>
            <w:tcW w:w="3969" w:type="dxa"/>
          </w:tcPr>
          <w:p w14:paraId="2BAE34B9" w14:textId="11E79366"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Secara garis besar, kedua informan merasa tidak terbantu dengan keberadaan IPAL untuk mengolah limbah cair hasil pewarnaan. Penggunaan IPAL dirasa kurang efektif untuk </w:t>
            </w:r>
            <w:r w:rsidR="00CA0F68">
              <w:rPr>
                <w:rFonts w:asciiTheme="majorBidi" w:eastAsia="Times New Roman" w:hAnsiTheme="majorBidi" w:cstheme="majorBidi"/>
                <w:sz w:val="24"/>
                <w:szCs w:val="24"/>
              </w:rPr>
              <w:t>pengolahan</w:t>
            </w:r>
            <w:r>
              <w:rPr>
                <w:rFonts w:asciiTheme="majorBidi" w:eastAsia="Times New Roman" w:hAnsiTheme="majorBidi" w:cstheme="majorBidi"/>
                <w:sz w:val="24"/>
                <w:szCs w:val="24"/>
              </w:rPr>
              <w:t xml:space="preserve"> limbah cair, karena memberatkan para pengrajin dan tidak sesuai dengan cara kerja mereka selama ini.</w:t>
            </w:r>
          </w:p>
        </w:tc>
      </w:tr>
      <w:tr w:rsidR="00CC44BE" w14:paraId="32852339" w14:textId="77777777" w:rsidTr="00245BAD">
        <w:tc>
          <w:tcPr>
            <w:tcW w:w="570" w:type="dxa"/>
          </w:tcPr>
          <w:p w14:paraId="2DC112F8"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7.</w:t>
            </w:r>
          </w:p>
        </w:tc>
        <w:tc>
          <w:tcPr>
            <w:tcW w:w="1403" w:type="dxa"/>
          </w:tcPr>
          <w:p w14:paraId="63019247"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Tanggapan terkait tanggung jawab terhadap lingkungan dan sosial</w:t>
            </w:r>
          </w:p>
        </w:tc>
        <w:tc>
          <w:tcPr>
            <w:tcW w:w="4123" w:type="dxa"/>
          </w:tcPr>
          <w:p w14:paraId="4E5593FF"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Membuang limbah cair hasil pewarnaan langsung ke sungai dapat mencemari lingkungan dan juga berpotensi membahayakan tumbuhan dan hewan yang terkena limbah tersebut.</w:t>
            </w:r>
          </w:p>
        </w:tc>
        <w:tc>
          <w:tcPr>
            <w:tcW w:w="4111" w:type="dxa"/>
          </w:tcPr>
          <w:p w14:paraId="441B6E2F"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Menjaga kebersihan lingkungan menjadi tanggung jawab bersama. Namun, mengolah limbah cair hasil pewarnaan tidak begitu diperlukan karena tidak ada komplain dari pemerintah setempat dan masyarakat sekitar.</w:t>
            </w:r>
          </w:p>
        </w:tc>
        <w:tc>
          <w:tcPr>
            <w:tcW w:w="3969" w:type="dxa"/>
          </w:tcPr>
          <w:p w14:paraId="6B5EE507"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Terdapat perbedaan dari kedua informan dalam menanggapi tanggung jawab terhadap lingkungan dan sosial. Informan pertama merasa memiliki tanggung jawab terhadap lingkungan dan sosial, karena jika limbah dibuang sembarangan dapat mencemari lingkungan serta membahayakan makhluk hidup. Sedangkan informan kedua merasa pengolahan limbah tidak diperlukan karena tidak adanya komplain dari warga sekitar.</w:t>
            </w:r>
          </w:p>
        </w:tc>
      </w:tr>
      <w:tr w:rsidR="00CC44BE" w:rsidRPr="00576167" w14:paraId="3AF0CC21" w14:textId="77777777" w:rsidTr="00245BAD">
        <w:tc>
          <w:tcPr>
            <w:tcW w:w="570" w:type="dxa"/>
          </w:tcPr>
          <w:p w14:paraId="38A507EA"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8.</w:t>
            </w:r>
          </w:p>
        </w:tc>
        <w:tc>
          <w:tcPr>
            <w:tcW w:w="1403" w:type="dxa"/>
          </w:tcPr>
          <w:p w14:paraId="2E2D7D6A"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Tanggapan terkait biaya untuk mengolah limbah</w:t>
            </w:r>
          </w:p>
        </w:tc>
        <w:tc>
          <w:tcPr>
            <w:tcW w:w="4123" w:type="dxa"/>
          </w:tcPr>
          <w:p w14:paraId="22312A72"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Tidak mengetahui ada biaya yang dikhususkan untuk mengolah limbah hasil usaha.</w:t>
            </w:r>
          </w:p>
        </w:tc>
        <w:tc>
          <w:tcPr>
            <w:tcW w:w="4111" w:type="dxa"/>
          </w:tcPr>
          <w:p w14:paraId="53361035"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Tidak mengetahui ada biaya yang dikhususkan untuk mengolah limbah hasil usaha, karena limbah tersebut tidak memberikan dampak negatif.</w:t>
            </w:r>
          </w:p>
        </w:tc>
        <w:tc>
          <w:tcPr>
            <w:tcW w:w="3969" w:type="dxa"/>
          </w:tcPr>
          <w:p w14:paraId="5C18B551" w14:textId="77777777" w:rsidR="00CC44BE" w:rsidRPr="00576167"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Kedua informan tidak mengetahui jika terdapat biaya yang dialokasikan khusus untuk mengolah limbah hasil usaha yang menjadi tanggung jawab terhadap lingkungan dan sosial, sehingga kedua informan tidak pernah menerapkan konsep </w:t>
            </w:r>
            <w:r>
              <w:rPr>
                <w:rFonts w:asciiTheme="majorBidi" w:eastAsia="Times New Roman" w:hAnsiTheme="majorBidi" w:cstheme="majorBidi"/>
                <w:i/>
                <w:iCs/>
                <w:sz w:val="24"/>
                <w:szCs w:val="24"/>
              </w:rPr>
              <w:t>green accounting</w:t>
            </w:r>
            <w:r>
              <w:rPr>
                <w:rFonts w:asciiTheme="majorBidi" w:eastAsia="Times New Roman" w:hAnsiTheme="majorBidi" w:cstheme="majorBidi"/>
                <w:sz w:val="24"/>
                <w:szCs w:val="24"/>
              </w:rPr>
              <w:t xml:space="preserve"> selama menjalankan usaha.</w:t>
            </w:r>
          </w:p>
        </w:tc>
      </w:tr>
      <w:tr w:rsidR="00CC44BE" w14:paraId="033FB977" w14:textId="77777777" w:rsidTr="00245BAD">
        <w:tc>
          <w:tcPr>
            <w:tcW w:w="570" w:type="dxa"/>
          </w:tcPr>
          <w:p w14:paraId="42D3D073"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9.</w:t>
            </w:r>
          </w:p>
        </w:tc>
        <w:tc>
          <w:tcPr>
            <w:tcW w:w="1403" w:type="dxa"/>
          </w:tcPr>
          <w:p w14:paraId="52F0AA09"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Alokasi biaya untuk mengolah limbah</w:t>
            </w:r>
          </w:p>
        </w:tc>
        <w:tc>
          <w:tcPr>
            <w:tcW w:w="4123" w:type="dxa"/>
          </w:tcPr>
          <w:p w14:paraId="75B80870"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Tidak pernah mengalokasikan biaya untuk mengolah limbah cair hasil usaha.</w:t>
            </w:r>
          </w:p>
        </w:tc>
        <w:tc>
          <w:tcPr>
            <w:tcW w:w="4111" w:type="dxa"/>
          </w:tcPr>
          <w:p w14:paraId="3028A37B"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Tidak pernah mengalokasikan biaya untuk mengolah limbah cair hasil usaha.</w:t>
            </w:r>
          </w:p>
        </w:tc>
        <w:tc>
          <w:tcPr>
            <w:tcW w:w="3969" w:type="dxa"/>
          </w:tcPr>
          <w:p w14:paraId="221463A7"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Kedua informan tidak pernah mengalokasikan biaya yang dikhusukan untuk mengolah limbah cair hasil pewarnaan benang. Selama ini, kedua informan langsung </w:t>
            </w:r>
            <w:r>
              <w:rPr>
                <w:rFonts w:asciiTheme="majorBidi" w:eastAsia="Times New Roman" w:hAnsiTheme="majorBidi" w:cstheme="majorBidi"/>
                <w:sz w:val="24"/>
                <w:szCs w:val="24"/>
              </w:rPr>
              <w:lastRenderedPageBreak/>
              <w:t xml:space="preserve">membuang tersebut ke sungai ataupun tanah. </w:t>
            </w:r>
          </w:p>
        </w:tc>
      </w:tr>
      <w:tr w:rsidR="00CC44BE" w14:paraId="13B5E442" w14:textId="77777777" w:rsidTr="00245BAD">
        <w:tc>
          <w:tcPr>
            <w:tcW w:w="570" w:type="dxa"/>
          </w:tcPr>
          <w:p w14:paraId="3EBABBC2"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10.</w:t>
            </w:r>
          </w:p>
        </w:tc>
        <w:tc>
          <w:tcPr>
            <w:tcW w:w="1403" w:type="dxa"/>
          </w:tcPr>
          <w:p w14:paraId="1CC1DDCB"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Tanggapan jika diadakan iuran rutin untuk penggunaan IPAL</w:t>
            </w:r>
          </w:p>
        </w:tc>
        <w:tc>
          <w:tcPr>
            <w:tcW w:w="4123" w:type="dxa"/>
          </w:tcPr>
          <w:p w14:paraId="546676D5"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Setuju jika diadakan iuran rutin untuk pemeliharaan IPAL, sehingga ketika IPAL mengalami kerusakan tida perlu menunggu pemerintah yang memperbaikinya.</w:t>
            </w:r>
          </w:p>
        </w:tc>
        <w:tc>
          <w:tcPr>
            <w:tcW w:w="4111" w:type="dxa"/>
          </w:tcPr>
          <w:p w14:paraId="79E9AB28" w14:textId="77777777" w:rsidR="00CC44BE" w:rsidRPr="00977F6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Tidak setuju jika diadakan iuran rutin untuk untuk pemeliharaan IPAL. Informan merasa lebih baik jika dana yang ada digunakan untuk membantu pengrajin membeli bahan baku.</w:t>
            </w:r>
          </w:p>
        </w:tc>
        <w:tc>
          <w:tcPr>
            <w:tcW w:w="3969" w:type="dxa"/>
          </w:tcPr>
          <w:p w14:paraId="14581F4F" w14:textId="77777777" w:rsidR="00CC44BE" w:rsidRDefault="00CC44BE" w:rsidP="00245BAD">
            <w:pPr>
              <w:tabs>
                <w:tab w:val="left" w:pos="2713"/>
                <w:tab w:val="left" w:pos="3098"/>
              </w:tabs>
              <w:jc w:val="both"/>
              <w:rPr>
                <w:rFonts w:asciiTheme="majorBidi" w:eastAsia="Times New Roman" w:hAnsiTheme="majorBidi" w:cstheme="majorBidi"/>
                <w:sz w:val="24"/>
                <w:szCs w:val="24"/>
              </w:rPr>
            </w:pPr>
            <w:r>
              <w:rPr>
                <w:rFonts w:asciiTheme="majorBidi" w:eastAsia="Times New Roman" w:hAnsiTheme="majorBidi" w:cstheme="majorBidi"/>
                <w:sz w:val="24"/>
                <w:szCs w:val="24"/>
              </w:rPr>
              <w:t>Kedua informan memiliki pendapat yang berbeda terkait pengadaan iuran ruitn untuk pemeliharaan IPAL. Informan pertama setuju jika diakan iuran, karena merasa akan terbantu jika suatu waktu IPAL mengalami kerusakan, pengrajin tidak harus menunggu pemerintah yang memperbaikinya. Sedangkan informan kedua tidak setuju, karena merasa IPAL tidak dapat memberikan dampak positif bagi pengrajin tenun.</w:t>
            </w:r>
          </w:p>
        </w:tc>
      </w:tr>
    </w:tbl>
    <w:p w14:paraId="72A20216" w14:textId="77777777" w:rsidR="00CC44BE" w:rsidRDefault="00CC44BE" w:rsidP="00F502F2">
      <w:pPr>
        <w:tabs>
          <w:tab w:val="left" w:pos="2713"/>
          <w:tab w:val="left" w:pos="3098"/>
        </w:tabs>
        <w:spacing w:line="480" w:lineRule="auto"/>
        <w:jc w:val="both"/>
        <w:rPr>
          <w:rFonts w:asciiTheme="majorBidi" w:eastAsia="Times New Roman" w:hAnsiTheme="majorBidi" w:cstheme="majorBidi"/>
          <w:sz w:val="24"/>
          <w:szCs w:val="24"/>
        </w:rPr>
        <w:sectPr w:rsidR="00CC44BE" w:rsidSect="00EB063A">
          <w:pgSz w:w="16839" w:h="11907" w:orient="landscape" w:code="9"/>
          <w:pgMar w:top="1701" w:right="1701" w:bottom="2268" w:left="2268" w:header="708" w:footer="708" w:gutter="0"/>
          <w:cols w:space="708"/>
          <w:titlePg/>
          <w:docGrid w:linePitch="360"/>
        </w:sectPr>
      </w:pPr>
    </w:p>
    <w:p w14:paraId="55C36A1D" w14:textId="0BC8F2E9" w:rsidR="00AE5DEE" w:rsidRPr="0043130B" w:rsidRDefault="0043130B" w:rsidP="0043130B">
      <w:pPr>
        <w:pStyle w:val="Caption"/>
        <w:jc w:val="center"/>
        <w:rPr>
          <w:rFonts w:ascii="Times New Roman" w:eastAsia="Times New Roman" w:hAnsi="Times New Roman" w:cs="Times New Roman"/>
          <w:b w:val="0"/>
          <w:bCs w:val="0"/>
          <w:color w:val="auto"/>
          <w:sz w:val="24"/>
          <w:szCs w:val="24"/>
        </w:rPr>
      </w:pPr>
      <w:bookmarkStart w:id="1078" w:name="_Toc203066638"/>
      <w:r w:rsidRPr="0043130B">
        <w:rPr>
          <w:rFonts w:ascii="Times New Roman" w:hAnsi="Times New Roman" w:cs="Times New Roman"/>
          <w:color w:val="auto"/>
          <w:sz w:val="24"/>
          <w:szCs w:val="24"/>
        </w:rPr>
        <w:lastRenderedPageBreak/>
        <w:t xml:space="preserve">Lampiran </w:t>
      </w:r>
      <w:r w:rsidRPr="0043130B">
        <w:rPr>
          <w:rFonts w:ascii="Times New Roman" w:hAnsi="Times New Roman" w:cs="Times New Roman"/>
          <w:color w:val="auto"/>
          <w:sz w:val="24"/>
          <w:szCs w:val="24"/>
        </w:rPr>
        <w:fldChar w:fldCharType="begin"/>
      </w:r>
      <w:r w:rsidRPr="0043130B">
        <w:rPr>
          <w:rFonts w:ascii="Times New Roman" w:hAnsi="Times New Roman" w:cs="Times New Roman"/>
          <w:color w:val="auto"/>
          <w:sz w:val="24"/>
          <w:szCs w:val="24"/>
        </w:rPr>
        <w:instrText xml:space="preserve"> SEQ Lampiran \* ARABIC </w:instrText>
      </w:r>
      <w:r w:rsidRPr="0043130B">
        <w:rPr>
          <w:rFonts w:ascii="Times New Roman" w:hAnsi="Times New Roman" w:cs="Times New Roman"/>
          <w:color w:val="auto"/>
          <w:sz w:val="24"/>
          <w:szCs w:val="24"/>
        </w:rPr>
        <w:fldChar w:fldCharType="separate"/>
      </w:r>
      <w:r w:rsidR="000F1074">
        <w:rPr>
          <w:rFonts w:ascii="Times New Roman" w:hAnsi="Times New Roman" w:cs="Times New Roman"/>
          <w:noProof/>
          <w:color w:val="auto"/>
          <w:sz w:val="24"/>
          <w:szCs w:val="24"/>
        </w:rPr>
        <w:t>11</w:t>
      </w:r>
      <w:r w:rsidRPr="0043130B">
        <w:rPr>
          <w:rFonts w:ascii="Times New Roman" w:hAnsi="Times New Roman" w:cs="Times New Roman"/>
          <w:color w:val="auto"/>
          <w:sz w:val="24"/>
          <w:szCs w:val="24"/>
        </w:rPr>
        <w:fldChar w:fldCharType="end"/>
      </w:r>
      <w:r w:rsidR="00AE5DEE" w:rsidRPr="0043130B">
        <w:rPr>
          <w:rFonts w:ascii="Times New Roman" w:eastAsia="Times New Roman" w:hAnsi="Times New Roman" w:cs="Times New Roman"/>
          <w:b w:val="0"/>
          <w:bCs w:val="0"/>
          <w:noProof/>
          <w:color w:val="auto"/>
          <w:sz w:val="24"/>
          <w:szCs w:val="24"/>
        </w:rPr>
        <w:drawing>
          <wp:anchor distT="0" distB="0" distL="114300" distR="114300" simplePos="0" relativeHeight="250933760" behindDoc="0" locked="0" layoutInCell="1" allowOverlap="1" wp14:anchorId="3F4C695F" wp14:editId="29B35653">
            <wp:simplePos x="0" y="0"/>
            <wp:positionH relativeFrom="margin">
              <wp:posOffset>-829812</wp:posOffset>
            </wp:positionH>
            <wp:positionV relativeFrom="margin">
              <wp:posOffset>3196590</wp:posOffset>
            </wp:positionV>
            <wp:extent cx="2906395" cy="2333625"/>
            <wp:effectExtent l="0" t="0" r="825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7" cstate="print">
                      <a:extLst>
                        <a:ext uri="{28A0092B-C50C-407E-A947-70E740481C1C}">
                          <a14:useLocalDpi xmlns:a14="http://schemas.microsoft.com/office/drawing/2010/main" val="0"/>
                        </a:ext>
                      </a:extLst>
                    </a:blip>
                    <a:srcRect b="9986"/>
                    <a:stretch/>
                  </pic:blipFill>
                  <pic:spPr bwMode="auto">
                    <a:xfrm>
                      <a:off x="0" y="0"/>
                      <a:ext cx="290639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DEE" w:rsidRPr="0043130B">
        <w:rPr>
          <w:rFonts w:ascii="Times New Roman" w:eastAsia="Times New Roman" w:hAnsi="Times New Roman" w:cs="Times New Roman"/>
          <w:b w:val="0"/>
          <w:bCs w:val="0"/>
          <w:noProof/>
          <w:color w:val="auto"/>
          <w:sz w:val="24"/>
          <w:szCs w:val="24"/>
        </w:rPr>
        <w:drawing>
          <wp:anchor distT="0" distB="0" distL="114300" distR="114300" simplePos="0" relativeHeight="250966528" behindDoc="0" locked="0" layoutInCell="1" allowOverlap="1" wp14:anchorId="49D6B156" wp14:editId="60037FD3">
            <wp:simplePos x="0" y="0"/>
            <wp:positionH relativeFrom="margin">
              <wp:posOffset>2288466</wp:posOffset>
            </wp:positionH>
            <wp:positionV relativeFrom="margin">
              <wp:posOffset>3294557</wp:posOffset>
            </wp:positionV>
            <wp:extent cx="3454016" cy="1948151"/>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54016" cy="1948151"/>
                    </a:xfrm>
                    <a:prstGeom prst="rect">
                      <a:avLst/>
                    </a:prstGeom>
                  </pic:spPr>
                </pic:pic>
              </a:graphicData>
            </a:graphic>
          </wp:anchor>
        </w:drawing>
      </w:r>
      <w:r w:rsidR="00AE5DEE" w:rsidRPr="0043130B">
        <w:rPr>
          <w:rFonts w:ascii="Times New Roman" w:eastAsia="Times New Roman" w:hAnsi="Times New Roman" w:cs="Times New Roman"/>
          <w:b w:val="0"/>
          <w:bCs w:val="0"/>
          <w:noProof/>
          <w:color w:val="auto"/>
          <w:sz w:val="24"/>
          <w:szCs w:val="24"/>
        </w:rPr>
        <w:drawing>
          <wp:anchor distT="0" distB="0" distL="114300" distR="114300" simplePos="0" relativeHeight="250900992" behindDoc="0" locked="0" layoutInCell="1" allowOverlap="1" wp14:anchorId="5910442B" wp14:editId="5BC82EAC">
            <wp:simplePos x="0" y="0"/>
            <wp:positionH relativeFrom="margin">
              <wp:posOffset>2508058</wp:posOffset>
            </wp:positionH>
            <wp:positionV relativeFrom="margin">
              <wp:posOffset>630496</wp:posOffset>
            </wp:positionV>
            <wp:extent cx="2698115" cy="229235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9" cstate="print">
                      <a:extLst>
                        <a:ext uri="{28A0092B-C50C-407E-A947-70E740481C1C}">
                          <a14:useLocalDpi xmlns:a14="http://schemas.microsoft.com/office/drawing/2010/main" val="0"/>
                        </a:ext>
                      </a:extLst>
                    </a:blip>
                    <a:srcRect t="36281"/>
                    <a:stretch/>
                  </pic:blipFill>
                  <pic:spPr bwMode="auto">
                    <a:xfrm>
                      <a:off x="0" y="0"/>
                      <a:ext cx="2698115"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130B">
        <w:rPr>
          <w:rFonts w:ascii="Times New Roman" w:eastAsia="Times New Roman" w:hAnsi="Times New Roman" w:cs="Times New Roman"/>
          <w:color w:val="auto"/>
          <w:sz w:val="24"/>
          <w:szCs w:val="24"/>
        </w:rPr>
        <w:t xml:space="preserve"> </w:t>
      </w:r>
      <w:r w:rsidR="00AE5DEE" w:rsidRPr="0043130B">
        <w:rPr>
          <w:rFonts w:ascii="Times New Roman" w:eastAsia="Times New Roman" w:hAnsi="Times New Roman" w:cs="Times New Roman"/>
          <w:color w:val="auto"/>
          <w:sz w:val="24"/>
          <w:szCs w:val="24"/>
        </w:rPr>
        <w:t>Dokumentasi Wawancara dan Observasi</w:t>
      </w:r>
      <w:bookmarkEnd w:id="1078"/>
    </w:p>
    <w:p w14:paraId="0319601C" w14:textId="68FA3391" w:rsidR="00AE5DEE" w:rsidRDefault="00AE5DEE" w:rsidP="00AE5DEE">
      <w:pPr>
        <w:tabs>
          <w:tab w:val="left" w:pos="2713"/>
          <w:tab w:val="left" w:pos="3098"/>
        </w:tabs>
        <w:spacing w:line="480" w:lineRule="auto"/>
        <w:jc w:val="both"/>
        <w:rPr>
          <w:rFonts w:asciiTheme="majorBidi" w:eastAsia="Times New Roman" w:hAnsiTheme="majorBidi" w:cstheme="majorBidi"/>
          <w:sz w:val="24"/>
          <w:szCs w:val="24"/>
        </w:rPr>
      </w:pPr>
    </w:p>
    <w:p w14:paraId="12C5174E" w14:textId="5055ABDF" w:rsidR="0060393C" w:rsidRDefault="00AE5DEE" w:rsidP="00AE5DEE">
      <w:pPr>
        <w:tabs>
          <w:tab w:val="left" w:pos="2713"/>
          <w:tab w:val="left" w:pos="3098"/>
        </w:tabs>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b/>
          <w:bCs/>
          <w:noProof/>
          <w:sz w:val="24"/>
          <w:szCs w:val="24"/>
        </w:rPr>
        <w:drawing>
          <wp:anchor distT="0" distB="0" distL="114300" distR="114300" simplePos="0" relativeHeight="251650048" behindDoc="0" locked="0" layoutInCell="1" allowOverlap="1" wp14:anchorId="3E5CCE2D" wp14:editId="6A497DB4">
            <wp:simplePos x="0" y="0"/>
            <wp:positionH relativeFrom="margin">
              <wp:posOffset>-616688</wp:posOffset>
            </wp:positionH>
            <wp:positionV relativeFrom="margin">
              <wp:posOffset>667961</wp:posOffset>
            </wp:positionV>
            <wp:extent cx="2905760" cy="2254885"/>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0" cstate="print">
                      <a:extLst>
                        <a:ext uri="{28A0092B-C50C-407E-A947-70E740481C1C}">
                          <a14:useLocalDpi xmlns:a14="http://schemas.microsoft.com/office/drawing/2010/main" val="0"/>
                        </a:ext>
                      </a:extLst>
                    </a:blip>
                    <a:srcRect t="35197" b="6579"/>
                    <a:stretch/>
                  </pic:blipFill>
                  <pic:spPr bwMode="auto">
                    <a:xfrm>
                      <a:off x="0" y="0"/>
                      <a:ext cx="2905760" cy="2254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0393C" w:rsidSect="009E445C">
      <w:type w:val="continuous"/>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508E5" w14:textId="77777777" w:rsidR="00D17246" w:rsidRDefault="00D17246" w:rsidP="00B801CE">
      <w:pPr>
        <w:spacing w:after="0" w:line="240" w:lineRule="auto"/>
      </w:pPr>
      <w:r>
        <w:separator/>
      </w:r>
    </w:p>
  </w:endnote>
  <w:endnote w:type="continuationSeparator" w:id="0">
    <w:p w14:paraId="6DC1DF3C" w14:textId="77777777" w:rsidR="00D17246" w:rsidRDefault="00D17246" w:rsidP="00B80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82471" w14:textId="77777777" w:rsidR="00E34756" w:rsidRDefault="00E34756" w:rsidP="008C0822">
    <w:pPr>
      <w:pStyle w:val="Footer"/>
      <w:jc w:val="center"/>
    </w:pPr>
  </w:p>
  <w:p w14:paraId="3FCAB5A1" w14:textId="77777777" w:rsidR="00E34756" w:rsidRPr="004D4EF4" w:rsidRDefault="00E34756">
    <w:pPr>
      <w:pStyle w:val="Footer"/>
      <w:rPr>
        <w:rFonts w:asciiTheme="majorBidi" w:hAnsiTheme="majorBidi" w:cstheme="majorBid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698648"/>
      <w:docPartObj>
        <w:docPartGallery w:val="Page Numbers (Bottom of Page)"/>
        <w:docPartUnique/>
      </w:docPartObj>
    </w:sdtPr>
    <w:sdtContent>
      <w:p w14:paraId="659B0440" w14:textId="77777777" w:rsidR="00E34756" w:rsidRPr="00D4637F" w:rsidRDefault="00E34756">
        <w:pPr>
          <w:pStyle w:val="Footer"/>
          <w:jc w:val="center"/>
        </w:pPr>
        <w:r w:rsidRPr="00D4637F">
          <w:fldChar w:fldCharType="begin"/>
        </w:r>
        <w:r w:rsidRPr="00D4637F">
          <w:instrText xml:space="preserve"> PAGE   \* MERGEFORMAT </w:instrText>
        </w:r>
        <w:r w:rsidRPr="00D4637F">
          <w:fldChar w:fldCharType="separate"/>
        </w:r>
        <w:r w:rsidR="00EB063A">
          <w:rPr>
            <w:noProof/>
          </w:rPr>
          <w:t>9</w:t>
        </w:r>
        <w:r w:rsidRPr="00D4637F">
          <w:fldChar w:fldCharType="end"/>
        </w:r>
      </w:p>
    </w:sdtContent>
  </w:sdt>
  <w:p w14:paraId="06FEF13B" w14:textId="77777777" w:rsidR="00E34756" w:rsidRDefault="00E3475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B008" w14:textId="77777777" w:rsidR="00E34756" w:rsidRDefault="00E34756" w:rsidP="00916973">
    <w:pPr>
      <w:pStyle w:val="Footer"/>
      <w:jc w:val="center"/>
    </w:pPr>
  </w:p>
  <w:p w14:paraId="343B00CB" w14:textId="77777777" w:rsidR="00E34756" w:rsidRDefault="00E3475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4438283"/>
      <w:docPartObj>
        <w:docPartGallery w:val="Page Numbers (Bottom of Page)"/>
        <w:docPartUnique/>
      </w:docPartObj>
    </w:sdtPr>
    <w:sdtEndPr>
      <w:rPr>
        <w:noProof/>
      </w:rPr>
    </w:sdtEndPr>
    <w:sdtContent>
      <w:p w14:paraId="1E0B7D6C" w14:textId="2C8D6BDB" w:rsidR="004F1917" w:rsidRDefault="004F19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194306" w14:textId="77777777" w:rsidR="00E34756" w:rsidRDefault="00E3475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5669090"/>
      <w:docPartObj>
        <w:docPartGallery w:val="Page Numbers (Bottom of Page)"/>
        <w:docPartUnique/>
      </w:docPartObj>
    </w:sdtPr>
    <w:sdtEndPr>
      <w:rPr>
        <w:noProof/>
      </w:rPr>
    </w:sdtEndPr>
    <w:sdtContent>
      <w:p w14:paraId="2AFFD039" w14:textId="77777777" w:rsidR="00E34756" w:rsidRDefault="00E34756" w:rsidP="003E0189">
        <w:pPr>
          <w:pStyle w:val="Footer"/>
          <w:jc w:val="center"/>
        </w:pPr>
      </w:p>
      <w:p w14:paraId="32E3DC6C" w14:textId="77777777" w:rsidR="00E34756" w:rsidRDefault="00000000" w:rsidP="003E0189">
        <w:pPr>
          <w:pStyle w:val="Footer"/>
          <w:jc w:val="center"/>
        </w:pPr>
      </w:p>
    </w:sdtContent>
  </w:sdt>
  <w:p w14:paraId="6A8BDA2C" w14:textId="77777777" w:rsidR="00E34756" w:rsidRPr="004D4EF4" w:rsidRDefault="00E34756">
    <w:pPr>
      <w:pStyle w:val="Footer"/>
      <w:rPr>
        <w:rFonts w:asciiTheme="majorBidi" w:hAnsiTheme="majorBidi" w:cstheme="majorBidi"/>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5810B" w14:textId="77777777" w:rsidR="00E34756" w:rsidRDefault="00E34756" w:rsidP="00B801CE">
    <w:pPr>
      <w:pStyle w:val="Footer"/>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2751" w14:textId="311655A9" w:rsidR="004F1917" w:rsidRDefault="004F1917">
    <w:pPr>
      <w:pStyle w:val="Footer"/>
      <w:jc w:val="center"/>
    </w:pPr>
  </w:p>
  <w:p w14:paraId="000B4BEF" w14:textId="77777777" w:rsidR="004F1917" w:rsidRDefault="004F19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382909"/>
      <w:docPartObj>
        <w:docPartGallery w:val="Page Numbers (Bottom of Page)"/>
        <w:docPartUnique/>
      </w:docPartObj>
    </w:sdtPr>
    <w:sdtEndPr>
      <w:rPr>
        <w:noProof/>
      </w:rPr>
    </w:sdtEndPr>
    <w:sdtContent>
      <w:p w14:paraId="395BD674" w14:textId="44816CA6" w:rsidR="00A74B7C" w:rsidRDefault="00A74B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6D81CF" w14:textId="77777777" w:rsidR="00E34756" w:rsidRDefault="00E34756" w:rsidP="00A74B7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DD9A" w14:textId="7EAF56C2" w:rsidR="00A61484" w:rsidRDefault="00A61484">
    <w:pPr>
      <w:pStyle w:val="Footer"/>
      <w:jc w:val="center"/>
    </w:pPr>
  </w:p>
  <w:p w14:paraId="3E168993" w14:textId="77777777" w:rsidR="00E34756" w:rsidRDefault="00E347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2245351"/>
      <w:docPartObj>
        <w:docPartGallery w:val="Page Numbers (Bottom of Page)"/>
        <w:docPartUnique/>
      </w:docPartObj>
    </w:sdtPr>
    <w:sdtEndPr>
      <w:rPr>
        <w:noProof/>
      </w:rPr>
    </w:sdtEndPr>
    <w:sdtContent>
      <w:p w14:paraId="266EFE03" w14:textId="77777777" w:rsidR="00A61484" w:rsidRDefault="00A614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137C4E" w14:textId="77777777" w:rsidR="00A61484" w:rsidRDefault="00A614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5473009"/>
      <w:docPartObj>
        <w:docPartGallery w:val="Page Numbers (Bottom of Page)"/>
        <w:docPartUnique/>
      </w:docPartObj>
    </w:sdtPr>
    <w:sdtEndPr>
      <w:rPr>
        <w:noProof/>
      </w:rPr>
    </w:sdtEndPr>
    <w:sdtContent>
      <w:p w14:paraId="401DB1C1" w14:textId="77777777" w:rsidR="00E34756" w:rsidRDefault="00E34756">
        <w:pPr>
          <w:pStyle w:val="Footer"/>
          <w:jc w:val="center"/>
        </w:pPr>
        <w:r>
          <w:fldChar w:fldCharType="begin"/>
        </w:r>
        <w:r>
          <w:instrText xml:space="preserve"> PAGE   \* MERGEFORMAT </w:instrText>
        </w:r>
        <w:r>
          <w:fldChar w:fldCharType="separate"/>
        </w:r>
        <w:r w:rsidR="00EB063A">
          <w:rPr>
            <w:noProof/>
          </w:rPr>
          <w:t>ii</w:t>
        </w:r>
        <w:r>
          <w:rPr>
            <w:noProof/>
          </w:rPr>
          <w:fldChar w:fldCharType="end"/>
        </w:r>
      </w:p>
    </w:sdtContent>
  </w:sdt>
  <w:p w14:paraId="4E3906E4" w14:textId="77777777" w:rsidR="00E34756" w:rsidRPr="004D4EF4" w:rsidRDefault="00E34756">
    <w:pPr>
      <w:pStyle w:val="Footer"/>
      <w:rPr>
        <w:rFonts w:asciiTheme="majorBidi" w:hAnsiTheme="majorBidi" w:cstheme="majorBid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8332969"/>
      <w:docPartObj>
        <w:docPartGallery w:val="Page Numbers (Bottom of Page)"/>
        <w:docPartUnique/>
      </w:docPartObj>
    </w:sdtPr>
    <w:sdtEndPr>
      <w:rPr>
        <w:noProof/>
      </w:rPr>
    </w:sdtEndPr>
    <w:sdtContent>
      <w:p w14:paraId="731DC644" w14:textId="77777777" w:rsidR="00E34756" w:rsidRDefault="00E34756">
        <w:pPr>
          <w:pStyle w:val="Footer"/>
          <w:jc w:val="center"/>
        </w:pPr>
        <w:r>
          <w:fldChar w:fldCharType="begin"/>
        </w:r>
        <w:r>
          <w:instrText xml:space="preserve"> PAGE   \* MERGEFORMAT </w:instrText>
        </w:r>
        <w:r>
          <w:fldChar w:fldCharType="separate"/>
        </w:r>
        <w:r w:rsidR="00EB063A">
          <w:rPr>
            <w:noProof/>
          </w:rPr>
          <w:t>iv</w:t>
        </w:r>
        <w:r>
          <w:rPr>
            <w:noProof/>
          </w:rPr>
          <w:fldChar w:fldCharType="end"/>
        </w:r>
      </w:p>
    </w:sdtContent>
  </w:sdt>
  <w:p w14:paraId="584C1311" w14:textId="77777777" w:rsidR="00E34756" w:rsidRDefault="00E3475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1959419"/>
      <w:docPartObj>
        <w:docPartGallery w:val="Page Numbers (Bottom of Page)"/>
        <w:docPartUnique/>
      </w:docPartObj>
    </w:sdtPr>
    <w:sdtEndPr>
      <w:rPr>
        <w:noProof/>
      </w:rPr>
    </w:sdtEndPr>
    <w:sdtContent>
      <w:p w14:paraId="33E14081" w14:textId="77777777" w:rsidR="00A61484" w:rsidRDefault="00A61484">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63746CE7" w14:textId="77777777" w:rsidR="00A61484" w:rsidRDefault="00A6148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529F2" w14:textId="77777777" w:rsidR="00E34756" w:rsidRDefault="00E34756" w:rsidP="00002184">
    <w:pPr>
      <w:pStyle w:val="Footer"/>
      <w:jc w:val="center"/>
    </w:pPr>
  </w:p>
  <w:p w14:paraId="6106ED79" w14:textId="77777777" w:rsidR="00E34756" w:rsidRPr="004D4EF4" w:rsidRDefault="00E34756">
    <w:pPr>
      <w:pStyle w:val="Footer"/>
      <w:rPr>
        <w:rFonts w:asciiTheme="majorBidi" w:hAnsiTheme="majorBidi" w:cstheme="majorBidi"/>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075D7" w14:textId="65C23CCB" w:rsidR="00A74B7C" w:rsidRDefault="00A74B7C">
    <w:pPr>
      <w:pStyle w:val="Footer"/>
      <w:jc w:val="center"/>
    </w:pPr>
  </w:p>
  <w:p w14:paraId="33A59B30" w14:textId="77777777" w:rsidR="00A74B7C" w:rsidRDefault="00A74B7C" w:rsidP="00A74B7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1C7A2" w14:textId="77777777" w:rsidR="00D17246" w:rsidRDefault="00D17246" w:rsidP="00B801CE">
      <w:pPr>
        <w:spacing w:after="0" w:line="240" w:lineRule="auto"/>
      </w:pPr>
      <w:r>
        <w:separator/>
      </w:r>
    </w:p>
  </w:footnote>
  <w:footnote w:type="continuationSeparator" w:id="0">
    <w:p w14:paraId="329CED4A" w14:textId="77777777" w:rsidR="00D17246" w:rsidRDefault="00D17246" w:rsidP="00B80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E79A" w14:textId="77777777" w:rsidR="00E34756" w:rsidRDefault="00E34756" w:rsidP="00B7636D">
    <w:pPr>
      <w:pStyle w:val="Header"/>
      <w:jc w:val="right"/>
    </w:pPr>
  </w:p>
  <w:p w14:paraId="7EE1E42C" w14:textId="77777777" w:rsidR="00E34756" w:rsidRDefault="00E347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7628294"/>
      <w:docPartObj>
        <w:docPartGallery w:val="Page Numbers (Top of Page)"/>
        <w:docPartUnique/>
      </w:docPartObj>
    </w:sdtPr>
    <w:sdtEndPr>
      <w:rPr>
        <w:noProof/>
      </w:rPr>
    </w:sdtEndPr>
    <w:sdtContent>
      <w:p w14:paraId="56240377" w14:textId="79252CC7" w:rsidR="00D72361" w:rsidRDefault="00D7236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A198EF" w14:textId="77777777" w:rsidR="00E34756" w:rsidRDefault="00E3475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F9558" w14:textId="4A2337BA" w:rsidR="00A32AC3" w:rsidRDefault="00A32AC3">
    <w:pPr>
      <w:pStyle w:val="Header"/>
      <w:jc w:val="right"/>
    </w:pPr>
  </w:p>
  <w:p w14:paraId="5A110C89" w14:textId="77777777" w:rsidR="00A32AC3" w:rsidRDefault="00A32AC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644624"/>
      <w:docPartObj>
        <w:docPartGallery w:val="Page Numbers (Top of Page)"/>
        <w:docPartUnique/>
      </w:docPartObj>
    </w:sdtPr>
    <w:sdtEndPr>
      <w:rPr>
        <w:noProof/>
      </w:rPr>
    </w:sdtEndPr>
    <w:sdtContent>
      <w:p w14:paraId="4C3173AF" w14:textId="3E651290" w:rsidR="00A32AC3" w:rsidRDefault="00A32AC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F51B24A" w14:textId="77777777" w:rsidR="00A32AC3" w:rsidRDefault="00A32A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6438E" w14:textId="06338DAE" w:rsidR="00B16A32" w:rsidRDefault="00B16A32">
    <w:pPr>
      <w:pStyle w:val="Header"/>
      <w:jc w:val="right"/>
    </w:pPr>
  </w:p>
  <w:p w14:paraId="3F37681C" w14:textId="77777777" w:rsidR="00E34756" w:rsidRDefault="00E347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2733481"/>
      <w:docPartObj>
        <w:docPartGallery w:val="Page Numbers (Top of Page)"/>
        <w:docPartUnique/>
      </w:docPartObj>
    </w:sdtPr>
    <w:sdtEndPr>
      <w:rPr>
        <w:noProof/>
      </w:rPr>
    </w:sdtEndPr>
    <w:sdtContent>
      <w:p w14:paraId="6A9BABC2" w14:textId="77777777" w:rsidR="00E34756" w:rsidRDefault="00E34756">
        <w:pPr>
          <w:pStyle w:val="Header"/>
          <w:jc w:val="right"/>
        </w:pPr>
        <w:r>
          <w:fldChar w:fldCharType="begin"/>
        </w:r>
        <w:r>
          <w:instrText xml:space="preserve"> PAGE   \* MERGEFORMAT </w:instrText>
        </w:r>
        <w:r>
          <w:fldChar w:fldCharType="separate"/>
        </w:r>
        <w:r w:rsidR="00EB063A">
          <w:rPr>
            <w:noProof/>
          </w:rPr>
          <w:t>26</w:t>
        </w:r>
        <w:r>
          <w:rPr>
            <w:noProof/>
          </w:rPr>
          <w:fldChar w:fldCharType="end"/>
        </w:r>
      </w:p>
    </w:sdtContent>
  </w:sdt>
  <w:p w14:paraId="71191D98" w14:textId="77777777" w:rsidR="00E34756" w:rsidRDefault="00E347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082957"/>
      <w:docPartObj>
        <w:docPartGallery w:val="Page Numbers (Top of Page)"/>
        <w:docPartUnique/>
      </w:docPartObj>
    </w:sdtPr>
    <w:sdtEndPr>
      <w:rPr>
        <w:rFonts w:ascii="Times New Roman" w:hAnsi="Times New Roman" w:cs="Times New Roman"/>
        <w:noProof/>
      </w:rPr>
    </w:sdtEndPr>
    <w:sdtContent>
      <w:p w14:paraId="635AF8F1" w14:textId="77777777" w:rsidR="00B16A32" w:rsidRPr="00B16A32" w:rsidRDefault="00B16A32">
        <w:pPr>
          <w:pStyle w:val="Header"/>
          <w:jc w:val="right"/>
          <w:rPr>
            <w:rFonts w:ascii="Times New Roman" w:hAnsi="Times New Roman" w:cs="Times New Roman"/>
          </w:rPr>
        </w:pPr>
        <w:r w:rsidRPr="00B16A32">
          <w:rPr>
            <w:rFonts w:ascii="Times New Roman" w:hAnsi="Times New Roman" w:cs="Times New Roman"/>
          </w:rPr>
          <w:fldChar w:fldCharType="begin"/>
        </w:r>
        <w:r w:rsidRPr="00B16A32">
          <w:rPr>
            <w:rFonts w:ascii="Times New Roman" w:hAnsi="Times New Roman" w:cs="Times New Roman"/>
          </w:rPr>
          <w:instrText xml:space="preserve"> PAGE   \* MERGEFORMAT </w:instrText>
        </w:r>
        <w:r w:rsidRPr="00B16A32">
          <w:rPr>
            <w:rFonts w:ascii="Times New Roman" w:hAnsi="Times New Roman" w:cs="Times New Roman"/>
          </w:rPr>
          <w:fldChar w:fldCharType="separate"/>
        </w:r>
        <w:r w:rsidRPr="00B16A32">
          <w:rPr>
            <w:rFonts w:ascii="Times New Roman" w:hAnsi="Times New Roman" w:cs="Times New Roman"/>
            <w:noProof/>
          </w:rPr>
          <w:t>2</w:t>
        </w:r>
        <w:r w:rsidRPr="00B16A32">
          <w:rPr>
            <w:rFonts w:ascii="Times New Roman" w:hAnsi="Times New Roman" w:cs="Times New Roman"/>
            <w:noProof/>
          </w:rPr>
          <w:fldChar w:fldCharType="end"/>
        </w:r>
      </w:p>
    </w:sdtContent>
  </w:sdt>
  <w:p w14:paraId="340D32C2" w14:textId="77777777" w:rsidR="00B16A32" w:rsidRDefault="00B16A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FBA76" w14:textId="77777777" w:rsidR="00E34756" w:rsidRDefault="00E34756" w:rsidP="00916973">
    <w:pPr>
      <w:pStyle w:val="Header"/>
      <w:jc w:val="right"/>
    </w:pPr>
  </w:p>
  <w:p w14:paraId="5DE117C8" w14:textId="77777777" w:rsidR="00E34756" w:rsidRDefault="00E347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247188"/>
      <w:docPartObj>
        <w:docPartGallery w:val="Page Numbers (Top of Page)"/>
        <w:docPartUnique/>
      </w:docPartObj>
    </w:sdtPr>
    <w:sdtEndPr>
      <w:rPr>
        <w:noProof/>
      </w:rPr>
    </w:sdtEndPr>
    <w:sdtContent>
      <w:p w14:paraId="2AD06939" w14:textId="77777777" w:rsidR="00E34756" w:rsidRDefault="00E34756">
        <w:pPr>
          <w:pStyle w:val="Header"/>
          <w:jc w:val="right"/>
        </w:pPr>
        <w:r>
          <w:fldChar w:fldCharType="begin"/>
        </w:r>
        <w:r>
          <w:instrText xml:space="preserve"> PAGE   \* MERGEFORMAT </w:instrText>
        </w:r>
        <w:r>
          <w:fldChar w:fldCharType="separate"/>
        </w:r>
        <w:r w:rsidR="00EB063A">
          <w:rPr>
            <w:noProof/>
          </w:rPr>
          <w:t>20</w:t>
        </w:r>
        <w:r>
          <w:rPr>
            <w:noProof/>
          </w:rPr>
          <w:fldChar w:fldCharType="end"/>
        </w:r>
      </w:p>
    </w:sdtContent>
  </w:sdt>
  <w:p w14:paraId="18616DFA" w14:textId="77777777" w:rsidR="00E34756" w:rsidRDefault="00E347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501674"/>
      <w:docPartObj>
        <w:docPartGallery w:val="Page Numbers (Top of Page)"/>
        <w:docPartUnique/>
      </w:docPartObj>
    </w:sdtPr>
    <w:sdtEndPr>
      <w:rPr>
        <w:noProof/>
      </w:rPr>
    </w:sdtEndPr>
    <w:sdtContent>
      <w:p w14:paraId="3D58CFCC" w14:textId="341D7214" w:rsidR="0061131C" w:rsidRDefault="006113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4F4E47" w14:textId="77777777" w:rsidR="00E34756" w:rsidRDefault="00E347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6051763"/>
      <w:docPartObj>
        <w:docPartGallery w:val="Page Numbers (Top of Page)"/>
        <w:docPartUnique/>
      </w:docPartObj>
    </w:sdtPr>
    <w:sdtEndPr>
      <w:rPr>
        <w:noProof/>
      </w:rPr>
    </w:sdtEndPr>
    <w:sdtContent>
      <w:p w14:paraId="5DFF1086" w14:textId="544E18E5" w:rsidR="00A32AC3" w:rsidRDefault="00A32AC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990CC61" w14:textId="77777777" w:rsidR="00B16A32" w:rsidRDefault="00B16A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4849326"/>
      <w:docPartObj>
        <w:docPartGallery w:val="Page Numbers (Top of Page)"/>
        <w:docPartUnique/>
      </w:docPartObj>
    </w:sdtPr>
    <w:sdtEndPr>
      <w:rPr>
        <w:noProof/>
      </w:rPr>
    </w:sdtEndPr>
    <w:sdtContent>
      <w:p w14:paraId="4257EC31" w14:textId="04226878" w:rsidR="00D72361" w:rsidRDefault="00D7236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89BCD6C" w14:textId="77777777" w:rsidR="00E34756" w:rsidRDefault="00E347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8B2"/>
    <w:multiLevelType w:val="multilevel"/>
    <w:tmpl w:val="FCF2522C"/>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504" w:hanging="504"/>
      </w:pPr>
      <w:rPr>
        <w:i w:val="0"/>
        <w:iCs w:val="0"/>
      </w:r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 w15:restartNumberingAfterBreak="0">
    <w:nsid w:val="00B95504"/>
    <w:multiLevelType w:val="multilevel"/>
    <w:tmpl w:val="7A34BE9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6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223D7D"/>
    <w:multiLevelType w:val="hybridMultilevel"/>
    <w:tmpl w:val="DA383F9A"/>
    <w:lvl w:ilvl="0" w:tplc="72EA0710">
      <w:start w:val="1"/>
      <w:numFmt w:val="decimal"/>
      <w:lvlText w:val="%1."/>
      <w:lvlJc w:val="left"/>
      <w:pPr>
        <w:ind w:left="3195"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B076A"/>
    <w:multiLevelType w:val="hybridMultilevel"/>
    <w:tmpl w:val="6D8CEB32"/>
    <w:lvl w:ilvl="0" w:tplc="4B521EF8">
      <w:start w:val="1"/>
      <w:numFmt w:val="decimal"/>
      <w:lvlText w:val="%1."/>
      <w:lvlJc w:val="left"/>
      <w:pPr>
        <w:ind w:left="927" w:hanging="360"/>
      </w:pPr>
      <w:rPr>
        <w:rFonts w:hint="default"/>
        <w:b w:val="0"/>
        <w:bCs w:val="0"/>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4" w15:restartNumberingAfterBreak="0">
    <w:nsid w:val="0CA9676E"/>
    <w:multiLevelType w:val="multilevel"/>
    <w:tmpl w:val="192045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0A6DDD"/>
    <w:multiLevelType w:val="hybridMultilevel"/>
    <w:tmpl w:val="27E03CCA"/>
    <w:lvl w:ilvl="0" w:tplc="12D82A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F9156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A00F5F"/>
    <w:multiLevelType w:val="multilevel"/>
    <w:tmpl w:val="B9F0DB4C"/>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EE5627"/>
    <w:multiLevelType w:val="multilevel"/>
    <w:tmpl w:val="D28CF79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7A4B25"/>
    <w:multiLevelType w:val="hybridMultilevel"/>
    <w:tmpl w:val="6422DBA4"/>
    <w:lvl w:ilvl="0" w:tplc="EB140D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10A00C64"/>
    <w:multiLevelType w:val="hybridMultilevel"/>
    <w:tmpl w:val="35E88384"/>
    <w:lvl w:ilvl="0" w:tplc="9932A3BE">
      <w:start w:val="12"/>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0D9786C"/>
    <w:multiLevelType w:val="hybridMultilevel"/>
    <w:tmpl w:val="1C788C78"/>
    <w:lvl w:ilvl="0" w:tplc="38A0CEA6">
      <w:start w:val="7"/>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6126030"/>
    <w:multiLevelType w:val="multilevel"/>
    <w:tmpl w:val="9D78A60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90C262C"/>
    <w:multiLevelType w:val="hybridMultilevel"/>
    <w:tmpl w:val="0BD2C61A"/>
    <w:lvl w:ilvl="0" w:tplc="116EFD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853E98"/>
    <w:multiLevelType w:val="hybridMultilevel"/>
    <w:tmpl w:val="0E5AE91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E9D2E5A"/>
    <w:multiLevelType w:val="hybridMultilevel"/>
    <w:tmpl w:val="DA1CE560"/>
    <w:lvl w:ilvl="0" w:tplc="4C04902C">
      <w:start w:val="9"/>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1486C59"/>
    <w:multiLevelType w:val="multilevel"/>
    <w:tmpl w:val="715433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FB577E"/>
    <w:multiLevelType w:val="hybridMultilevel"/>
    <w:tmpl w:val="AFA28364"/>
    <w:lvl w:ilvl="0" w:tplc="1DFE0BC8">
      <w:start w:val="3"/>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2513A02"/>
    <w:multiLevelType w:val="hybridMultilevel"/>
    <w:tmpl w:val="16A8916A"/>
    <w:lvl w:ilvl="0" w:tplc="80023EBE">
      <w:start w:val="10"/>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38551FB"/>
    <w:multiLevelType w:val="hybridMultilevel"/>
    <w:tmpl w:val="264A6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AA6C22"/>
    <w:multiLevelType w:val="hybridMultilevel"/>
    <w:tmpl w:val="78828BC6"/>
    <w:lvl w:ilvl="0" w:tplc="E1E255C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94C0A"/>
    <w:multiLevelType w:val="hybridMultilevel"/>
    <w:tmpl w:val="C99632A8"/>
    <w:lvl w:ilvl="0" w:tplc="7298C0F2">
      <w:start w:val="5"/>
      <w:numFmt w:val="decimal"/>
      <w:lvlText w:val="%1."/>
      <w:lvlJc w:val="left"/>
      <w:pPr>
        <w:ind w:left="720" w:hanging="360"/>
      </w:pPr>
      <w:rPr>
        <w:rFonts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5E73AB5"/>
    <w:multiLevelType w:val="hybridMultilevel"/>
    <w:tmpl w:val="E1FC010C"/>
    <w:lvl w:ilvl="0" w:tplc="92B00C28">
      <w:start w:val="5"/>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5FC5C46"/>
    <w:multiLevelType w:val="hybridMultilevel"/>
    <w:tmpl w:val="2DC40206"/>
    <w:lvl w:ilvl="0" w:tplc="65E2F58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15:restartNumberingAfterBreak="0">
    <w:nsid w:val="28A217BD"/>
    <w:multiLevelType w:val="hybridMultilevel"/>
    <w:tmpl w:val="F83CAE3A"/>
    <w:lvl w:ilvl="0" w:tplc="808E2D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A77B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E900727"/>
    <w:multiLevelType w:val="hybridMultilevel"/>
    <w:tmpl w:val="4CBA0D84"/>
    <w:lvl w:ilvl="0" w:tplc="26586EA4">
      <w:start w:val="3"/>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ED7275C"/>
    <w:multiLevelType w:val="hybridMultilevel"/>
    <w:tmpl w:val="734EEC4A"/>
    <w:lvl w:ilvl="0" w:tplc="1D48B694">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01A18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11E0715"/>
    <w:multiLevelType w:val="multilevel"/>
    <w:tmpl w:val="D28CF79E"/>
    <w:lvl w:ilvl="0">
      <w:start w:val="1"/>
      <w:numFmt w:val="decimal"/>
      <w:lvlText w:val="%1."/>
      <w:lvlJc w:val="left"/>
      <w:pPr>
        <w:ind w:left="360" w:hanging="360"/>
      </w:pPr>
    </w:lvl>
    <w:lvl w:ilvl="1">
      <w:start w:val="1"/>
      <w:numFmt w:val="decimal"/>
      <w:lvlText w:val="%1.%2."/>
      <w:lvlJc w:val="left"/>
      <w:pPr>
        <w:ind w:left="3551"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1720ED3"/>
    <w:multiLevelType w:val="hybridMultilevel"/>
    <w:tmpl w:val="D90AD6EC"/>
    <w:lvl w:ilvl="0" w:tplc="9F0AB4EA">
      <w:start w:val="2"/>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1D62CD9"/>
    <w:multiLevelType w:val="hybridMultilevel"/>
    <w:tmpl w:val="95EC0574"/>
    <w:lvl w:ilvl="0" w:tplc="A2BEBAE2">
      <w:start w:val="1"/>
      <w:numFmt w:val="decimal"/>
      <w:lvlText w:val="%1."/>
      <w:lvlJc w:val="left"/>
      <w:pPr>
        <w:ind w:left="644" w:hanging="360"/>
      </w:pPr>
      <w:rPr>
        <w:rFonts w:hint="default"/>
        <w:i w:val="0"/>
        <w:i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32FE7625"/>
    <w:multiLevelType w:val="multilevel"/>
    <w:tmpl w:val="09823D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4DC18F8"/>
    <w:multiLevelType w:val="hybridMultilevel"/>
    <w:tmpl w:val="398AE43C"/>
    <w:lvl w:ilvl="0" w:tplc="A9F007B0">
      <w:start w:val="6"/>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4FD7D36"/>
    <w:multiLevelType w:val="hybridMultilevel"/>
    <w:tmpl w:val="97C4DA76"/>
    <w:lvl w:ilvl="0" w:tplc="6BF4D980">
      <w:start w:val="6"/>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35C16FA4"/>
    <w:multiLevelType w:val="multilevel"/>
    <w:tmpl w:val="F124A4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6010C45"/>
    <w:multiLevelType w:val="hybridMultilevel"/>
    <w:tmpl w:val="C7E09132"/>
    <w:lvl w:ilvl="0" w:tplc="B3D46BF4">
      <w:start w:val="8"/>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806064E"/>
    <w:multiLevelType w:val="multilevel"/>
    <w:tmpl w:val="2CD8EA70"/>
    <w:lvl w:ilvl="0">
      <w:start w:val="2"/>
      <w:numFmt w:val="decimal"/>
      <w:lvlText w:val="%1"/>
      <w:lvlJc w:val="left"/>
      <w:pPr>
        <w:ind w:left="360" w:hanging="360"/>
      </w:pPr>
      <w:rPr>
        <w:rFonts w:hint="default"/>
      </w:rPr>
    </w:lvl>
    <w:lvl w:ilvl="1">
      <w:start w:val="2"/>
      <w:numFmt w:val="decimal"/>
      <w:lvlText w:val="%1.%2"/>
      <w:lvlJc w:val="left"/>
      <w:pPr>
        <w:ind w:left="2771"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39744812"/>
    <w:multiLevelType w:val="hybridMultilevel"/>
    <w:tmpl w:val="4AECAD36"/>
    <w:lvl w:ilvl="0" w:tplc="498C042A">
      <w:start w:val="1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3A867655"/>
    <w:multiLevelType w:val="hybridMultilevel"/>
    <w:tmpl w:val="90B03EB8"/>
    <w:lvl w:ilvl="0" w:tplc="87EA99B6">
      <w:start w:val="1"/>
      <w:numFmt w:val="decimal"/>
      <w:lvlText w:val="%1."/>
      <w:lvlJc w:val="left"/>
      <w:pPr>
        <w:ind w:left="720"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966D55"/>
    <w:multiLevelType w:val="multilevel"/>
    <w:tmpl w:val="EF1A7A7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DA81822"/>
    <w:multiLevelType w:val="multilevel"/>
    <w:tmpl w:val="D28CF79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E447220"/>
    <w:multiLevelType w:val="hybridMultilevel"/>
    <w:tmpl w:val="4A8C44F8"/>
    <w:lvl w:ilvl="0" w:tplc="427C0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777457"/>
    <w:multiLevelType w:val="hybridMultilevel"/>
    <w:tmpl w:val="F8AC663C"/>
    <w:lvl w:ilvl="0" w:tplc="05029B52">
      <w:start w:val="6"/>
      <w:numFmt w:val="decimal"/>
      <w:lvlText w:val="%1."/>
      <w:lvlJc w:val="left"/>
      <w:pPr>
        <w:ind w:left="720" w:hanging="360"/>
      </w:pPr>
      <w:rPr>
        <w:rFonts w:hint="default"/>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3F9E4620"/>
    <w:multiLevelType w:val="hybridMultilevel"/>
    <w:tmpl w:val="ECEA516E"/>
    <w:lvl w:ilvl="0" w:tplc="E9F89338">
      <w:start w:val="7"/>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42340E9A"/>
    <w:multiLevelType w:val="hybridMultilevel"/>
    <w:tmpl w:val="2E0CDB90"/>
    <w:lvl w:ilvl="0" w:tplc="EBDAAB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447D3D61"/>
    <w:multiLevelType w:val="multilevel"/>
    <w:tmpl w:val="3DBE0006"/>
    <w:lvl w:ilvl="0">
      <w:start w:val="1"/>
      <w:numFmt w:val="decimal"/>
      <w:lvlText w:val="%1."/>
      <w:lvlJc w:val="left"/>
      <w:pPr>
        <w:ind w:left="360" w:hanging="360"/>
      </w:pPr>
    </w:lvl>
    <w:lvl w:ilvl="1">
      <w:start w:val="1"/>
      <w:numFmt w:val="decimal"/>
      <w:lvlText w:val="4.%2"/>
      <w:lvlJc w:val="left"/>
      <w:pPr>
        <w:ind w:left="792" w:hanging="432"/>
      </w:pPr>
      <w:rPr>
        <w:rFonts w:hint="default"/>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5BE3A28"/>
    <w:multiLevelType w:val="hybridMultilevel"/>
    <w:tmpl w:val="C228E8E0"/>
    <w:lvl w:ilvl="0" w:tplc="0409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8" w15:restartNumberingAfterBreak="0">
    <w:nsid w:val="47BE0FE2"/>
    <w:multiLevelType w:val="multilevel"/>
    <w:tmpl w:val="FC1A300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9323F65"/>
    <w:multiLevelType w:val="hybridMultilevel"/>
    <w:tmpl w:val="9426F0DE"/>
    <w:lvl w:ilvl="0" w:tplc="52CE1C46">
      <w:start w:val="4"/>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DFA3861"/>
    <w:multiLevelType w:val="hybridMultilevel"/>
    <w:tmpl w:val="3A0063C0"/>
    <w:lvl w:ilvl="0" w:tplc="50308FB8">
      <w:start w:val="5"/>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E5C5DA2"/>
    <w:multiLevelType w:val="multilevel"/>
    <w:tmpl w:val="663ED34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4.%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E8E6D6C"/>
    <w:multiLevelType w:val="hybridMultilevel"/>
    <w:tmpl w:val="DADE3492"/>
    <w:lvl w:ilvl="0" w:tplc="2E106816">
      <w:start w:val="1"/>
      <w:numFmt w:val="decimal"/>
      <w:lvlText w:val="%1."/>
      <w:lvlJc w:val="left"/>
      <w:pPr>
        <w:ind w:left="786" w:hanging="360"/>
      </w:pPr>
      <w:rPr>
        <w:rFonts w:ascii="Times New Roman" w:hAnsi="Times New Roman" w:cs="Times New Roman" w:hint="default"/>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3" w15:restartNumberingAfterBreak="0">
    <w:nsid w:val="4EC0732E"/>
    <w:multiLevelType w:val="hybridMultilevel"/>
    <w:tmpl w:val="E0280184"/>
    <w:lvl w:ilvl="0" w:tplc="05889DAA">
      <w:start w:val="3"/>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53C60918"/>
    <w:multiLevelType w:val="multilevel"/>
    <w:tmpl w:val="F276243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57715B42"/>
    <w:multiLevelType w:val="multilevel"/>
    <w:tmpl w:val="583EC056"/>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7C44A14"/>
    <w:multiLevelType w:val="hybridMultilevel"/>
    <w:tmpl w:val="837A67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83A7F6C"/>
    <w:multiLevelType w:val="hybridMultilevel"/>
    <w:tmpl w:val="551694B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D48607D"/>
    <w:multiLevelType w:val="hybridMultilevel"/>
    <w:tmpl w:val="D5220F44"/>
    <w:lvl w:ilvl="0" w:tplc="2006E69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607F56"/>
    <w:multiLevelType w:val="multilevel"/>
    <w:tmpl w:val="C43E01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622324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57E63F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9C2016A"/>
    <w:multiLevelType w:val="hybridMultilevel"/>
    <w:tmpl w:val="BF9C63A4"/>
    <w:lvl w:ilvl="0" w:tplc="DB283EC2">
      <w:start w:val="6"/>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6AAA525C"/>
    <w:multiLevelType w:val="multilevel"/>
    <w:tmpl w:val="7B2E3A6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rPr>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C956C6B"/>
    <w:multiLevelType w:val="multilevel"/>
    <w:tmpl w:val="8376EE6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DA22C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DD0232C"/>
    <w:multiLevelType w:val="multilevel"/>
    <w:tmpl w:val="3A30901E"/>
    <w:lvl w:ilvl="0">
      <w:start w:val="3"/>
      <w:numFmt w:val="decimal"/>
      <w:lvlText w:val="%1."/>
      <w:lvlJc w:val="left"/>
      <w:pPr>
        <w:tabs>
          <w:tab w:val="num" w:pos="720"/>
        </w:tabs>
        <w:ind w:left="720" w:hanging="720"/>
      </w:pPr>
      <w:rPr>
        <w:rFonts w:hint="default"/>
      </w:rPr>
    </w:lvl>
    <w:lvl w:ilvl="1">
      <w:start w:val="2"/>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7" w15:restartNumberingAfterBreak="0">
    <w:nsid w:val="730E1E88"/>
    <w:multiLevelType w:val="hybridMultilevel"/>
    <w:tmpl w:val="600892B6"/>
    <w:lvl w:ilvl="0" w:tplc="040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5910D8D"/>
    <w:multiLevelType w:val="hybridMultilevel"/>
    <w:tmpl w:val="01A68684"/>
    <w:lvl w:ilvl="0" w:tplc="709C97DC">
      <w:start w:val="2"/>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75B6089F"/>
    <w:multiLevelType w:val="hybridMultilevel"/>
    <w:tmpl w:val="E8CEE00E"/>
    <w:lvl w:ilvl="0" w:tplc="6A2C8886">
      <w:start w:val="5"/>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75F455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6FB3D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7F11F34"/>
    <w:multiLevelType w:val="multilevel"/>
    <w:tmpl w:val="606C70A6"/>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B0530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B3A3882"/>
    <w:multiLevelType w:val="hybridMultilevel"/>
    <w:tmpl w:val="FFA29E8E"/>
    <w:lvl w:ilvl="0" w:tplc="4FCA759C">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CAC36B4"/>
    <w:multiLevelType w:val="hybridMultilevel"/>
    <w:tmpl w:val="BF023BCC"/>
    <w:lvl w:ilvl="0" w:tplc="C114B29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15:restartNumberingAfterBreak="0">
    <w:nsid w:val="7D0A48CB"/>
    <w:multiLevelType w:val="multilevel"/>
    <w:tmpl w:val="DC28A606"/>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E903BA8"/>
    <w:multiLevelType w:val="hybridMultilevel"/>
    <w:tmpl w:val="AF8ABC6A"/>
    <w:lvl w:ilvl="0" w:tplc="5D0AC798">
      <w:start w:val="5"/>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846090489">
    <w:abstractNumId w:val="1"/>
  </w:num>
  <w:num w:numId="2" w16cid:durableId="1860461888">
    <w:abstractNumId w:val="61"/>
  </w:num>
  <w:num w:numId="3" w16cid:durableId="1758743374">
    <w:abstractNumId w:val="13"/>
  </w:num>
  <w:num w:numId="4" w16cid:durableId="1798139829">
    <w:abstractNumId w:val="41"/>
  </w:num>
  <w:num w:numId="5" w16cid:durableId="588778511">
    <w:abstractNumId w:val="29"/>
  </w:num>
  <w:num w:numId="6" w16cid:durableId="1716660484">
    <w:abstractNumId w:val="8"/>
  </w:num>
  <w:num w:numId="7" w16cid:durableId="265386201">
    <w:abstractNumId w:val="64"/>
  </w:num>
  <w:num w:numId="8" w16cid:durableId="928776777">
    <w:abstractNumId w:val="32"/>
  </w:num>
  <w:num w:numId="9" w16cid:durableId="1395278227">
    <w:abstractNumId w:val="4"/>
  </w:num>
  <w:num w:numId="10" w16cid:durableId="2110391326">
    <w:abstractNumId w:val="16"/>
  </w:num>
  <w:num w:numId="11" w16cid:durableId="249697227">
    <w:abstractNumId w:val="6"/>
  </w:num>
  <w:num w:numId="12" w16cid:durableId="818615157">
    <w:abstractNumId w:val="60"/>
  </w:num>
  <w:num w:numId="13" w16cid:durableId="477772031">
    <w:abstractNumId w:val="42"/>
  </w:num>
  <w:num w:numId="14" w16cid:durableId="853423114">
    <w:abstractNumId w:val="54"/>
  </w:num>
  <w:num w:numId="15" w16cid:durableId="1574241555">
    <w:abstractNumId w:val="19"/>
  </w:num>
  <w:num w:numId="16" w16cid:durableId="1303193896">
    <w:abstractNumId w:val="75"/>
  </w:num>
  <w:num w:numId="17" w16cid:durableId="987132548">
    <w:abstractNumId w:val="20"/>
  </w:num>
  <w:num w:numId="18" w16cid:durableId="1763454132">
    <w:abstractNumId w:val="48"/>
  </w:num>
  <w:num w:numId="19" w16cid:durableId="1110927979">
    <w:abstractNumId w:val="55"/>
  </w:num>
  <w:num w:numId="20" w16cid:durableId="1152136030">
    <w:abstractNumId w:val="28"/>
  </w:num>
  <w:num w:numId="21" w16cid:durableId="801388986">
    <w:abstractNumId w:val="2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579511594">
    <w:abstractNumId w:val="12"/>
  </w:num>
  <w:num w:numId="23" w16cid:durableId="1380322091">
    <w:abstractNumId w:val="72"/>
  </w:num>
  <w:num w:numId="24" w16cid:durableId="1167598549">
    <w:abstractNumId w:val="46"/>
  </w:num>
  <w:num w:numId="25" w16cid:durableId="1262572148">
    <w:abstractNumId w:val="71"/>
  </w:num>
  <w:num w:numId="26" w16cid:durableId="1878200640">
    <w:abstractNumId w:val="0"/>
  </w:num>
  <w:num w:numId="27" w16cid:durableId="1363022126">
    <w:abstractNumId w:val="40"/>
  </w:num>
  <w:num w:numId="28" w16cid:durableId="64298937">
    <w:abstractNumId w:val="39"/>
  </w:num>
  <w:num w:numId="29" w16cid:durableId="1646667746">
    <w:abstractNumId w:val="3"/>
  </w:num>
  <w:num w:numId="30" w16cid:durableId="2093622153">
    <w:abstractNumId w:val="2"/>
  </w:num>
  <w:num w:numId="31" w16cid:durableId="130364830">
    <w:abstractNumId w:val="74"/>
  </w:num>
  <w:num w:numId="32" w16cid:durableId="1638532669">
    <w:abstractNumId w:val="24"/>
  </w:num>
  <w:num w:numId="33" w16cid:durableId="887227843">
    <w:abstractNumId w:val="58"/>
  </w:num>
  <w:num w:numId="34" w16cid:durableId="1480801628">
    <w:abstractNumId w:val="63"/>
  </w:num>
  <w:num w:numId="35" w16cid:durableId="314649707">
    <w:abstractNumId w:val="56"/>
  </w:num>
  <w:num w:numId="36" w16cid:durableId="591427498">
    <w:abstractNumId w:val="68"/>
  </w:num>
  <w:num w:numId="37" w16cid:durableId="681471388">
    <w:abstractNumId w:val="52"/>
  </w:num>
  <w:num w:numId="38" w16cid:durableId="609556896">
    <w:abstractNumId w:val="51"/>
  </w:num>
  <w:num w:numId="39" w16cid:durableId="1992251545">
    <w:abstractNumId w:val="59"/>
  </w:num>
  <w:num w:numId="40" w16cid:durableId="1534270689">
    <w:abstractNumId w:val="21"/>
  </w:num>
  <w:num w:numId="41" w16cid:durableId="183057606">
    <w:abstractNumId w:val="67"/>
  </w:num>
  <w:num w:numId="42" w16cid:durableId="1728387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40832321">
    <w:abstractNumId w:val="66"/>
  </w:num>
  <w:num w:numId="44" w16cid:durableId="1991982489">
    <w:abstractNumId w:val="53"/>
  </w:num>
  <w:num w:numId="45" w16cid:durableId="93551562">
    <w:abstractNumId w:val="49"/>
  </w:num>
  <w:num w:numId="46" w16cid:durableId="1390155043">
    <w:abstractNumId w:val="22"/>
  </w:num>
  <w:num w:numId="47" w16cid:durableId="378165218">
    <w:abstractNumId w:val="33"/>
  </w:num>
  <w:num w:numId="48" w16cid:durableId="541483675">
    <w:abstractNumId w:val="11"/>
  </w:num>
  <w:num w:numId="49" w16cid:durableId="1906184384">
    <w:abstractNumId w:val="36"/>
  </w:num>
  <w:num w:numId="50" w16cid:durableId="1030687054">
    <w:abstractNumId w:val="15"/>
  </w:num>
  <w:num w:numId="51" w16cid:durableId="862403371">
    <w:abstractNumId w:val="18"/>
  </w:num>
  <w:num w:numId="52" w16cid:durableId="186721623">
    <w:abstractNumId w:val="38"/>
  </w:num>
  <w:num w:numId="53" w16cid:durableId="506869543">
    <w:abstractNumId w:val="10"/>
  </w:num>
  <w:num w:numId="54" w16cid:durableId="455635199">
    <w:abstractNumId w:val="27"/>
  </w:num>
  <w:num w:numId="55" w16cid:durableId="134569442">
    <w:abstractNumId w:val="62"/>
  </w:num>
  <w:num w:numId="56" w16cid:durableId="845704794">
    <w:abstractNumId w:val="44"/>
  </w:num>
  <w:num w:numId="57" w16cid:durableId="2023311136">
    <w:abstractNumId w:val="57"/>
  </w:num>
  <w:num w:numId="58" w16cid:durableId="570432033">
    <w:abstractNumId w:val="17"/>
  </w:num>
  <w:num w:numId="59" w16cid:durableId="1898012727">
    <w:abstractNumId w:val="69"/>
  </w:num>
  <w:num w:numId="60" w16cid:durableId="175003395">
    <w:abstractNumId w:val="50"/>
  </w:num>
  <w:num w:numId="61" w16cid:durableId="187640759">
    <w:abstractNumId w:val="43"/>
  </w:num>
  <w:num w:numId="62" w16cid:durableId="811825577">
    <w:abstractNumId w:val="14"/>
  </w:num>
  <w:num w:numId="63" w16cid:durableId="1069495016">
    <w:abstractNumId w:val="45"/>
  </w:num>
  <w:num w:numId="64" w16cid:durableId="1344165559">
    <w:abstractNumId w:val="31"/>
  </w:num>
  <w:num w:numId="65" w16cid:durableId="2034921183">
    <w:abstractNumId w:val="5"/>
  </w:num>
  <w:num w:numId="66" w16cid:durableId="1219121926">
    <w:abstractNumId w:val="47"/>
  </w:num>
  <w:num w:numId="67" w16cid:durableId="983506266">
    <w:abstractNumId w:val="37"/>
  </w:num>
  <w:num w:numId="68" w16cid:durableId="526719911">
    <w:abstractNumId w:val="76"/>
  </w:num>
  <w:num w:numId="69" w16cid:durableId="1379623762">
    <w:abstractNumId w:val="7"/>
  </w:num>
  <w:num w:numId="70" w16cid:durableId="176307706">
    <w:abstractNumId w:val="65"/>
  </w:num>
  <w:num w:numId="71" w16cid:durableId="2038235844">
    <w:abstractNumId w:val="35"/>
  </w:num>
  <w:num w:numId="72" w16cid:durableId="1657881131">
    <w:abstractNumId w:val="25"/>
  </w:num>
  <w:num w:numId="73" w16cid:durableId="548297940">
    <w:abstractNumId w:val="73"/>
  </w:num>
  <w:num w:numId="74" w16cid:durableId="1710566598">
    <w:abstractNumId w:val="70"/>
  </w:num>
  <w:num w:numId="75" w16cid:durableId="600144007">
    <w:abstractNumId w:val="23"/>
  </w:num>
  <w:num w:numId="76" w16cid:durableId="1795981001">
    <w:abstractNumId w:val="30"/>
  </w:num>
  <w:num w:numId="77" w16cid:durableId="165678001">
    <w:abstractNumId w:val="26"/>
  </w:num>
  <w:num w:numId="78" w16cid:durableId="1144586642">
    <w:abstractNumId w:val="77"/>
  </w:num>
  <w:num w:numId="79" w16cid:durableId="1105425690">
    <w:abstractNumId w:val="34"/>
  </w:num>
  <w:num w:numId="80" w16cid:durableId="913512642">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C55"/>
    <w:rsid w:val="00001F59"/>
    <w:rsid w:val="00002184"/>
    <w:rsid w:val="00002579"/>
    <w:rsid w:val="00002C73"/>
    <w:rsid w:val="000031F0"/>
    <w:rsid w:val="00005C05"/>
    <w:rsid w:val="00006EB3"/>
    <w:rsid w:val="000071EA"/>
    <w:rsid w:val="00007933"/>
    <w:rsid w:val="000110B6"/>
    <w:rsid w:val="00011333"/>
    <w:rsid w:val="00013A0C"/>
    <w:rsid w:val="00014660"/>
    <w:rsid w:val="0002184C"/>
    <w:rsid w:val="00022364"/>
    <w:rsid w:val="0002396F"/>
    <w:rsid w:val="00023EF6"/>
    <w:rsid w:val="00026A18"/>
    <w:rsid w:val="0003043F"/>
    <w:rsid w:val="000311C4"/>
    <w:rsid w:val="0003357B"/>
    <w:rsid w:val="00033DCB"/>
    <w:rsid w:val="00034605"/>
    <w:rsid w:val="00041689"/>
    <w:rsid w:val="0004362F"/>
    <w:rsid w:val="0004455F"/>
    <w:rsid w:val="00045D0E"/>
    <w:rsid w:val="00051FE4"/>
    <w:rsid w:val="00052FCE"/>
    <w:rsid w:val="00053C52"/>
    <w:rsid w:val="0005426C"/>
    <w:rsid w:val="00054748"/>
    <w:rsid w:val="00055129"/>
    <w:rsid w:val="0005517F"/>
    <w:rsid w:val="000601B6"/>
    <w:rsid w:val="00060355"/>
    <w:rsid w:val="00060520"/>
    <w:rsid w:val="00060803"/>
    <w:rsid w:val="00061339"/>
    <w:rsid w:val="0006194E"/>
    <w:rsid w:val="00064195"/>
    <w:rsid w:val="00066283"/>
    <w:rsid w:val="00073928"/>
    <w:rsid w:val="000742C1"/>
    <w:rsid w:val="000748FA"/>
    <w:rsid w:val="00075047"/>
    <w:rsid w:val="00075672"/>
    <w:rsid w:val="000763F7"/>
    <w:rsid w:val="000768C7"/>
    <w:rsid w:val="00083050"/>
    <w:rsid w:val="000830FD"/>
    <w:rsid w:val="00084D9B"/>
    <w:rsid w:val="00087083"/>
    <w:rsid w:val="0009025E"/>
    <w:rsid w:val="000906BF"/>
    <w:rsid w:val="00091A5F"/>
    <w:rsid w:val="0009209E"/>
    <w:rsid w:val="000929E0"/>
    <w:rsid w:val="00094D88"/>
    <w:rsid w:val="00094EC1"/>
    <w:rsid w:val="0009630A"/>
    <w:rsid w:val="0009641F"/>
    <w:rsid w:val="00096DAD"/>
    <w:rsid w:val="000A06B9"/>
    <w:rsid w:val="000A0B30"/>
    <w:rsid w:val="000A23E7"/>
    <w:rsid w:val="000A2DA5"/>
    <w:rsid w:val="000A34C6"/>
    <w:rsid w:val="000A41E5"/>
    <w:rsid w:val="000A72B0"/>
    <w:rsid w:val="000B3EAB"/>
    <w:rsid w:val="000B4DFE"/>
    <w:rsid w:val="000B5654"/>
    <w:rsid w:val="000B5CAB"/>
    <w:rsid w:val="000C0919"/>
    <w:rsid w:val="000C1545"/>
    <w:rsid w:val="000C35E4"/>
    <w:rsid w:val="000C4430"/>
    <w:rsid w:val="000C54C2"/>
    <w:rsid w:val="000C59D3"/>
    <w:rsid w:val="000C6918"/>
    <w:rsid w:val="000D1812"/>
    <w:rsid w:val="000D267F"/>
    <w:rsid w:val="000D3B14"/>
    <w:rsid w:val="000D4B0E"/>
    <w:rsid w:val="000E0914"/>
    <w:rsid w:val="000E24B6"/>
    <w:rsid w:val="000E2C7B"/>
    <w:rsid w:val="000E42DA"/>
    <w:rsid w:val="000E4AC2"/>
    <w:rsid w:val="000E5BAC"/>
    <w:rsid w:val="000F1074"/>
    <w:rsid w:val="000F272E"/>
    <w:rsid w:val="000F2B1B"/>
    <w:rsid w:val="000F32E6"/>
    <w:rsid w:val="000F60ED"/>
    <w:rsid w:val="000F661B"/>
    <w:rsid w:val="000F6A1A"/>
    <w:rsid w:val="000F6C5A"/>
    <w:rsid w:val="00101DA2"/>
    <w:rsid w:val="001021F7"/>
    <w:rsid w:val="0010253B"/>
    <w:rsid w:val="00102D16"/>
    <w:rsid w:val="00102EFB"/>
    <w:rsid w:val="00103966"/>
    <w:rsid w:val="00107AE1"/>
    <w:rsid w:val="00111013"/>
    <w:rsid w:val="00111624"/>
    <w:rsid w:val="0011265A"/>
    <w:rsid w:val="00113342"/>
    <w:rsid w:val="001133AF"/>
    <w:rsid w:val="00113E17"/>
    <w:rsid w:val="001140BC"/>
    <w:rsid w:val="00115CC5"/>
    <w:rsid w:val="00117C0F"/>
    <w:rsid w:val="001205FC"/>
    <w:rsid w:val="001213AE"/>
    <w:rsid w:val="00122613"/>
    <w:rsid w:val="00124482"/>
    <w:rsid w:val="00127B3A"/>
    <w:rsid w:val="001302E8"/>
    <w:rsid w:val="00131A7E"/>
    <w:rsid w:val="00132D3B"/>
    <w:rsid w:val="001336E2"/>
    <w:rsid w:val="001340A7"/>
    <w:rsid w:val="001354EB"/>
    <w:rsid w:val="00136018"/>
    <w:rsid w:val="00137051"/>
    <w:rsid w:val="00137190"/>
    <w:rsid w:val="0014009E"/>
    <w:rsid w:val="001401EF"/>
    <w:rsid w:val="00140252"/>
    <w:rsid w:val="0014119F"/>
    <w:rsid w:val="001428FA"/>
    <w:rsid w:val="0014305D"/>
    <w:rsid w:val="00143623"/>
    <w:rsid w:val="001450F5"/>
    <w:rsid w:val="00147042"/>
    <w:rsid w:val="00147CBC"/>
    <w:rsid w:val="00151050"/>
    <w:rsid w:val="00151915"/>
    <w:rsid w:val="0015191E"/>
    <w:rsid w:val="0015304A"/>
    <w:rsid w:val="00153695"/>
    <w:rsid w:val="00154B90"/>
    <w:rsid w:val="00157A58"/>
    <w:rsid w:val="001624AC"/>
    <w:rsid w:val="00162B61"/>
    <w:rsid w:val="00162DA6"/>
    <w:rsid w:val="00162DDF"/>
    <w:rsid w:val="00164C64"/>
    <w:rsid w:val="00164D31"/>
    <w:rsid w:val="00164E50"/>
    <w:rsid w:val="00165EB1"/>
    <w:rsid w:val="00167E78"/>
    <w:rsid w:val="001704ED"/>
    <w:rsid w:val="0017180F"/>
    <w:rsid w:val="00172271"/>
    <w:rsid w:val="00172437"/>
    <w:rsid w:val="00172AF0"/>
    <w:rsid w:val="00173281"/>
    <w:rsid w:val="00173A9E"/>
    <w:rsid w:val="0017678A"/>
    <w:rsid w:val="001812A7"/>
    <w:rsid w:val="0018305D"/>
    <w:rsid w:val="0018436D"/>
    <w:rsid w:val="0019031A"/>
    <w:rsid w:val="00190AD4"/>
    <w:rsid w:val="001911CC"/>
    <w:rsid w:val="00191F10"/>
    <w:rsid w:val="00193015"/>
    <w:rsid w:val="0019316F"/>
    <w:rsid w:val="00193654"/>
    <w:rsid w:val="00193FE6"/>
    <w:rsid w:val="00197515"/>
    <w:rsid w:val="00197BA0"/>
    <w:rsid w:val="00197C49"/>
    <w:rsid w:val="001A10B7"/>
    <w:rsid w:val="001A1285"/>
    <w:rsid w:val="001A17C3"/>
    <w:rsid w:val="001A1D31"/>
    <w:rsid w:val="001A2C6B"/>
    <w:rsid w:val="001A3219"/>
    <w:rsid w:val="001A3348"/>
    <w:rsid w:val="001A3B05"/>
    <w:rsid w:val="001A5744"/>
    <w:rsid w:val="001A5E3D"/>
    <w:rsid w:val="001A616D"/>
    <w:rsid w:val="001A7808"/>
    <w:rsid w:val="001A7D04"/>
    <w:rsid w:val="001B00FC"/>
    <w:rsid w:val="001B06BB"/>
    <w:rsid w:val="001B1A47"/>
    <w:rsid w:val="001B1EEE"/>
    <w:rsid w:val="001B3D52"/>
    <w:rsid w:val="001B411E"/>
    <w:rsid w:val="001B42C6"/>
    <w:rsid w:val="001B6BC3"/>
    <w:rsid w:val="001C0849"/>
    <w:rsid w:val="001C1E62"/>
    <w:rsid w:val="001C523D"/>
    <w:rsid w:val="001C5B70"/>
    <w:rsid w:val="001C5E45"/>
    <w:rsid w:val="001C6E0F"/>
    <w:rsid w:val="001C7AAB"/>
    <w:rsid w:val="001D17F8"/>
    <w:rsid w:val="001D28B9"/>
    <w:rsid w:val="001D3808"/>
    <w:rsid w:val="001D4D1D"/>
    <w:rsid w:val="001D6ABA"/>
    <w:rsid w:val="001D6BB0"/>
    <w:rsid w:val="001D7B7D"/>
    <w:rsid w:val="001E04FA"/>
    <w:rsid w:val="001E1F32"/>
    <w:rsid w:val="001E3E8A"/>
    <w:rsid w:val="001E4D40"/>
    <w:rsid w:val="001E59C4"/>
    <w:rsid w:val="001E6163"/>
    <w:rsid w:val="001E7CA1"/>
    <w:rsid w:val="001F0CBF"/>
    <w:rsid w:val="001F1171"/>
    <w:rsid w:val="001F12CD"/>
    <w:rsid w:val="001F172F"/>
    <w:rsid w:val="001F3053"/>
    <w:rsid w:val="001F30DF"/>
    <w:rsid w:val="001F344A"/>
    <w:rsid w:val="001F3D86"/>
    <w:rsid w:val="001F3FDF"/>
    <w:rsid w:val="001F56B7"/>
    <w:rsid w:val="001F5BE3"/>
    <w:rsid w:val="001F6897"/>
    <w:rsid w:val="001F7115"/>
    <w:rsid w:val="00200351"/>
    <w:rsid w:val="002009D7"/>
    <w:rsid w:val="00200BCC"/>
    <w:rsid w:val="002016B4"/>
    <w:rsid w:val="00202DE6"/>
    <w:rsid w:val="00203455"/>
    <w:rsid w:val="00203AF1"/>
    <w:rsid w:val="0020445D"/>
    <w:rsid w:val="00204EAE"/>
    <w:rsid w:val="0020643C"/>
    <w:rsid w:val="0021062A"/>
    <w:rsid w:val="00211081"/>
    <w:rsid w:val="00213CEE"/>
    <w:rsid w:val="00215169"/>
    <w:rsid w:val="00215464"/>
    <w:rsid w:val="0021582E"/>
    <w:rsid w:val="002163C5"/>
    <w:rsid w:val="002168E8"/>
    <w:rsid w:val="002171F8"/>
    <w:rsid w:val="00220EAF"/>
    <w:rsid w:val="00221038"/>
    <w:rsid w:val="0022318B"/>
    <w:rsid w:val="002249C3"/>
    <w:rsid w:val="00224F4D"/>
    <w:rsid w:val="00226178"/>
    <w:rsid w:val="002264F5"/>
    <w:rsid w:val="0023053D"/>
    <w:rsid w:val="002309B9"/>
    <w:rsid w:val="00230CFE"/>
    <w:rsid w:val="002310E6"/>
    <w:rsid w:val="00231347"/>
    <w:rsid w:val="002317E3"/>
    <w:rsid w:val="00234585"/>
    <w:rsid w:val="00234650"/>
    <w:rsid w:val="0023482F"/>
    <w:rsid w:val="00234AE2"/>
    <w:rsid w:val="00234F5F"/>
    <w:rsid w:val="002367FB"/>
    <w:rsid w:val="00237CD0"/>
    <w:rsid w:val="00237E1C"/>
    <w:rsid w:val="0024027D"/>
    <w:rsid w:val="00240628"/>
    <w:rsid w:val="002415A2"/>
    <w:rsid w:val="00241F76"/>
    <w:rsid w:val="00242663"/>
    <w:rsid w:val="002429C0"/>
    <w:rsid w:val="00242AB1"/>
    <w:rsid w:val="002446AD"/>
    <w:rsid w:val="0024584D"/>
    <w:rsid w:val="00245BAD"/>
    <w:rsid w:val="0024743E"/>
    <w:rsid w:val="00247802"/>
    <w:rsid w:val="002507F9"/>
    <w:rsid w:val="002508C5"/>
    <w:rsid w:val="00250B03"/>
    <w:rsid w:val="002514D1"/>
    <w:rsid w:val="00252E4B"/>
    <w:rsid w:val="002554E0"/>
    <w:rsid w:val="0025620A"/>
    <w:rsid w:val="00257A82"/>
    <w:rsid w:val="00260225"/>
    <w:rsid w:val="00260BC8"/>
    <w:rsid w:val="0026192F"/>
    <w:rsid w:val="00262732"/>
    <w:rsid w:val="00264361"/>
    <w:rsid w:val="002655FB"/>
    <w:rsid w:val="00267106"/>
    <w:rsid w:val="00267809"/>
    <w:rsid w:val="00270630"/>
    <w:rsid w:val="00273865"/>
    <w:rsid w:val="002739CA"/>
    <w:rsid w:val="0027405C"/>
    <w:rsid w:val="00274650"/>
    <w:rsid w:val="00277BD8"/>
    <w:rsid w:val="00281121"/>
    <w:rsid w:val="00283B25"/>
    <w:rsid w:val="00290EF8"/>
    <w:rsid w:val="00292A2E"/>
    <w:rsid w:val="00292E4A"/>
    <w:rsid w:val="002932E0"/>
    <w:rsid w:val="00293CD8"/>
    <w:rsid w:val="002948F8"/>
    <w:rsid w:val="0029670D"/>
    <w:rsid w:val="0029671A"/>
    <w:rsid w:val="00296E21"/>
    <w:rsid w:val="002973BB"/>
    <w:rsid w:val="00297D93"/>
    <w:rsid w:val="002A2332"/>
    <w:rsid w:val="002A31BA"/>
    <w:rsid w:val="002A7883"/>
    <w:rsid w:val="002B08D3"/>
    <w:rsid w:val="002B1372"/>
    <w:rsid w:val="002B1935"/>
    <w:rsid w:val="002B3AEC"/>
    <w:rsid w:val="002B48AA"/>
    <w:rsid w:val="002B55F0"/>
    <w:rsid w:val="002B5A01"/>
    <w:rsid w:val="002B77F0"/>
    <w:rsid w:val="002B7C3A"/>
    <w:rsid w:val="002C24A9"/>
    <w:rsid w:val="002C2999"/>
    <w:rsid w:val="002C352D"/>
    <w:rsid w:val="002C3691"/>
    <w:rsid w:val="002C414E"/>
    <w:rsid w:val="002C43D8"/>
    <w:rsid w:val="002C5D30"/>
    <w:rsid w:val="002C7F7C"/>
    <w:rsid w:val="002D1BB8"/>
    <w:rsid w:val="002D1C36"/>
    <w:rsid w:val="002D1CA4"/>
    <w:rsid w:val="002D2098"/>
    <w:rsid w:val="002D589E"/>
    <w:rsid w:val="002D7781"/>
    <w:rsid w:val="002E0EC9"/>
    <w:rsid w:val="002E1B3A"/>
    <w:rsid w:val="002E2BE3"/>
    <w:rsid w:val="002E3FBF"/>
    <w:rsid w:val="002E48CE"/>
    <w:rsid w:val="002E5000"/>
    <w:rsid w:val="002E55CC"/>
    <w:rsid w:val="002E6B6F"/>
    <w:rsid w:val="002E7B46"/>
    <w:rsid w:val="002F33CF"/>
    <w:rsid w:val="002F3D5E"/>
    <w:rsid w:val="002F50B8"/>
    <w:rsid w:val="002F6826"/>
    <w:rsid w:val="002F6F31"/>
    <w:rsid w:val="002F7E68"/>
    <w:rsid w:val="0030066B"/>
    <w:rsid w:val="00300A59"/>
    <w:rsid w:val="00300DA8"/>
    <w:rsid w:val="00303129"/>
    <w:rsid w:val="0030457C"/>
    <w:rsid w:val="00304766"/>
    <w:rsid w:val="00304F18"/>
    <w:rsid w:val="00306AD5"/>
    <w:rsid w:val="00306D12"/>
    <w:rsid w:val="00310DE0"/>
    <w:rsid w:val="00312430"/>
    <w:rsid w:val="003141DE"/>
    <w:rsid w:val="00314277"/>
    <w:rsid w:val="00315E3C"/>
    <w:rsid w:val="003172ED"/>
    <w:rsid w:val="00321AF1"/>
    <w:rsid w:val="003223C1"/>
    <w:rsid w:val="00322493"/>
    <w:rsid w:val="00326068"/>
    <w:rsid w:val="00327D26"/>
    <w:rsid w:val="00334598"/>
    <w:rsid w:val="00334CBB"/>
    <w:rsid w:val="00334FF9"/>
    <w:rsid w:val="00336E78"/>
    <w:rsid w:val="0033739D"/>
    <w:rsid w:val="00340797"/>
    <w:rsid w:val="00340C4A"/>
    <w:rsid w:val="00342220"/>
    <w:rsid w:val="00342EEB"/>
    <w:rsid w:val="0034334B"/>
    <w:rsid w:val="00343AB9"/>
    <w:rsid w:val="003445DA"/>
    <w:rsid w:val="0034460C"/>
    <w:rsid w:val="003455D1"/>
    <w:rsid w:val="00347C05"/>
    <w:rsid w:val="003507CF"/>
    <w:rsid w:val="003509F0"/>
    <w:rsid w:val="00351F1E"/>
    <w:rsid w:val="00352EF2"/>
    <w:rsid w:val="00353AA6"/>
    <w:rsid w:val="003541D7"/>
    <w:rsid w:val="00354F50"/>
    <w:rsid w:val="003553A1"/>
    <w:rsid w:val="00356CCE"/>
    <w:rsid w:val="00357000"/>
    <w:rsid w:val="003603C0"/>
    <w:rsid w:val="00362391"/>
    <w:rsid w:val="003625C7"/>
    <w:rsid w:val="00362765"/>
    <w:rsid w:val="00362A81"/>
    <w:rsid w:val="00363023"/>
    <w:rsid w:val="0036335B"/>
    <w:rsid w:val="003645F3"/>
    <w:rsid w:val="00365DFD"/>
    <w:rsid w:val="00365ED4"/>
    <w:rsid w:val="00367759"/>
    <w:rsid w:val="00367C01"/>
    <w:rsid w:val="00367C7E"/>
    <w:rsid w:val="00370E55"/>
    <w:rsid w:val="003719AF"/>
    <w:rsid w:val="0037219F"/>
    <w:rsid w:val="00373AE7"/>
    <w:rsid w:val="0037514A"/>
    <w:rsid w:val="003751F8"/>
    <w:rsid w:val="00376A3F"/>
    <w:rsid w:val="00380C78"/>
    <w:rsid w:val="0038157D"/>
    <w:rsid w:val="003848E8"/>
    <w:rsid w:val="003851A7"/>
    <w:rsid w:val="00385EAD"/>
    <w:rsid w:val="003870E2"/>
    <w:rsid w:val="00387581"/>
    <w:rsid w:val="00387AA8"/>
    <w:rsid w:val="00387DC0"/>
    <w:rsid w:val="00392643"/>
    <w:rsid w:val="00393CC6"/>
    <w:rsid w:val="00394CC4"/>
    <w:rsid w:val="0039500C"/>
    <w:rsid w:val="00396AA1"/>
    <w:rsid w:val="003A3D64"/>
    <w:rsid w:val="003A3F79"/>
    <w:rsid w:val="003A64E6"/>
    <w:rsid w:val="003A7C19"/>
    <w:rsid w:val="003B0813"/>
    <w:rsid w:val="003B0B3D"/>
    <w:rsid w:val="003B3BC0"/>
    <w:rsid w:val="003B4325"/>
    <w:rsid w:val="003B488C"/>
    <w:rsid w:val="003B495C"/>
    <w:rsid w:val="003C0A8E"/>
    <w:rsid w:val="003C2159"/>
    <w:rsid w:val="003C4591"/>
    <w:rsid w:val="003C581D"/>
    <w:rsid w:val="003C77FF"/>
    <w:rsid w:val="003D12B2"/>
    <w:rsid w:val="003D2014"/>
    <w:rsid w:val="003D283A"/>
    <w:rsid w:val="003D3653"/>
    <w:rsid w:val="003D3C24"/>
    <w:rsid w:val="003D5492"/>
    <w:rsid w:val="003E0189"/>
    <w:rsid w:val="003E13BF"/>
    <w:rsid w:val="003E2144"/>
    <w:rsid w:val="003E276B"/>
    <w:rsid w:val="003E2F1A"/>
    <w:rsid w:val="003E3840"/>
    <w:rsid w:val="003F2023"/>
    <w:rsid w:val="003F24AC"/>
    <w:rsid w:val="003F26F7"/>
    <w:rsid w:val="003F3574"/>
    <w:rsid w:val="00400EC6"/>
    <w:rsid w:val="004014F9"/>
    <w:rsid w:val="0040159C"/>
    <w:rsid w:val="0040266B"/>
    <w:rsid w:val="004033BB"/>
    <w:rsid w:val="00404A6A"/>
    <w:rsid w:val="004065CA"/>
    <w:rsid w:val="00411CF4"/>
    <w:rsid w:val="0041206F"/>
    <w:rsid w:val="0041326B"/>
    <w:rsid w:val="004136FC"/>
    <w:rsid w:val="00414F78"/>
    <w:rsid w:val="0041512F"/>
    <w:rsid w:val="00416C58"/>
    <w:rsid w:val="00416FB6"/>
    <w:rsid w:val="004202DD"/>
    <w:rsid w:val="0042212A"/>
    <w:rsid w:val="00423412"/>
    <w:rsid w:val="00425626"/>
    <w:rsid w:val="00426FE7"/>
    <w:rsid w:val="004270FA"/>
    <w:rsid w:val="00427445"/>
    <w:rsid w:val="0043048B"/>
    <w:rsid w:val="0043078B"/>
    <w:rsid w:val="0043130B"/>
    <w:rsid w:val="004314F7"/>
    <w:rsid w:val="00432051"/>
    <w:rsid w:val="00433791"/>
    <w:rsid w:val="00434131"/>
    <w:rsid w:val="00434B48"/>
    <w:rsid w:val="004369B9"/>
    <w:rsid w:val="00436DB4"/>
    <w:rsid w:val="004376C5"/>
    <w:rsid w:val="00437800"/>
    <w:rsid w:val="00437858"/>
    <w:rsid w:val="00437A53"/>
    <w:rsid w:val="00437E7B"/>
    <w:rsid w:val="004404AB"/>
    <w:rsid w:val="00440A6F"/>
    <w:rsid w:val="00441C1F"/>
    <w:rsid w:val="00442A9F"/>
    <w:rsid w:val="004430C0"/>
    <w:rsid w:val="00444136"/>
    <w:rsid w:val="004445F7"/>
    <w:rsid w:val="00445012"/>
    <w:rsid w:val="004452F2"/>
    <w:rsid w:val="00446A73"/>
    <w:rsid w:val="00451642"/>
    <w:rsid w:val="0045198A"/>
    <w:rsid w:val="00451CE8"/>
    <w:rsid w:val="00452A59"/>
    <w:rsid w:val="00455AD7"/>
    <w:rsid w:val="00457923"/>
    <w:rsid w:val="00460F49"/>
    <w:rsid w:val="004613E1"/>
    <w:rsid w:val="004613F2"/>
    <w:rsid w:val="00461D31"/>
    <w:rsid w:val="00464089"/>
    <w:rsid w:val="004655B4"/>
    <w:rsid w:val="0046577B"/>
    <w:rsid w:val="00465E74"/>
    <w:rsid w:val="004710C3"/>
    <w:rsid w:val="00473C4D"/>
    <w:rsid w:val="00474E55"/>
    <w:rsid w:val="004804F7"/>
    <w:rsid w:val="00481007"/>
    <w:rsid w:val="004822CE"/>
    <w:rsid w:val="004837CB"/>
    <w:rsid w:val="00483CA5"/>
    <w:rsid w:val="00483E16"/>
    <w:rsid w:val="0048432A"/>
    <w:rsid w:val="004848BD"/>
    <w:rsid w:val="004871AE"/>
    <w:rsid w:val="00490A3D"/>
    <w:rsid w:val="00490C1E"/>
    <w:rsid w:val="00491EF3"/>
    <w:rsid w:val="00492E55"/>
    <w:rsid w:val="0049382F"/>
    <w:rsid w:val="00496104"/>
    <w:rsid w:val="004A3154"/>
    <w:rsid w:val="004A37D1"/>
    <w:rsid w:val="004A3826"/>
    <w:rsid w:val="004A3D6E"/>
    <w:rsid w:val="004A51F1"/>
    <w:rsid w:val="004A67FA"/>
    <w:rsid w:val="004A75C9"/>
    <w:rsid w:val="004A77B8"/>
    <w:rsid w:val="004B00DA"/>
    <w:rsid w:val="004B1F8D"/>
    <w:rsid w:val="004B2342"/>
    <w:rsid w:val="004B47A7"/>
    <w:rsid w:val="004B51DE"/>
    <w:rsid w:val="004B5B16"/>
    <w:rsid w:val="004B6A0A"/>
    <w:rsid w:val="004C3401"/>
    <w:rsid w:val="004C40C7"/>
    <w:rsid w:val="004C54CF"/>
    <w:rsid w:val="004C77FD"/>
    <w:rsid w:val="004C7829"/>
    <w:rsid w:val="004D2617"/>
    <w:rsid w:val="004D2E96"/>
    <w:rsid w:val="004D4EF4"/>
    <w:rsid w:val="004D718D"/>
    <w:rsid w:val="004D7AEE"/>
    <w:rsid w:val="004E0A9D"/>
    <w:rsid w:val="004E3090"/>
    <w:rsid w:val="004E44F4"/>
    <w:rsid w:val="004E53B5"/>
    <w:rsid w:val="004E5F8F"/>
    <w:rsid w:val="004E65D7"/>
    <w:rsid w:val="004E6910"/>
    <w:rsid w:val="004E7052"/>
    <w:rsid w:val="004E7111"/>
    <w:rsid w:val="004F013D"/>
    <w:rsid w:val="004F0622"/>
    <w:rsid w:val="004F1917"/>
    <w:rsid w:val="004F5D3C"/>
    <w:rsid w:val="004F66B3"/>
    <w:rsid w:val="004F75C1"/>
    <w:rsid w:val="005004F4"/>
    <w:rsid w:val="0050083A"/>
    <w:rsid w:val="00501A8A"/>
    <w:rsid w:val="00503EF5"/>
    <w:rsid w:val="00505680"/>
    <w:rsid w:val="00507D26"/>
    <w:rsid w:val="00510BC9"/>
    <w:rsid w:val="00511B74"/>
    <w:rsid w:val="005124C3"/>
    <w:rsid w:val="00512675"/>
    <w:rsid w:val="00512AA0"/>
    <w:rsid w:val="00512DD7"/>
    <w:rsid w:val="005133E3"/>
    <w:rsid w:val="00517B47"/>
    <w:rsid w:val="005210EB"/>
    <w:rsid w:val="00521638"/>
    <w:rsid w:val="00521ED7"/>
    <w:rsid w:val="005224AF"/>
    <w:rsid w:val="00524A95"/>
    <w:rsid w:val="005320E3"/>
    <w:rsid w:val="00532B27"/>
    <w:rsid w:val="00532EBB"/>
    <w:rsid w:val="00533AA7"/>
    <w:rsid w:val="00536E0B"/>
    <w:rsid w:val="0053730B"/>
    <w:rsid w:val="00537646"/>
    <w:rsid w:val="00540BB1"/>
    <w:rsid w:val="005425DC"/>
    <w:rsid w:val="005431D9"/>
    <w:rsid w:val="00544C4B"/>
    <w:rsid w:val="00545CC1"/>
    <w:rsid w:val="00546523"/>
    <w:rsid w:val="00546E0D"/>
    <w:rsid w:val="005502CC"/>
    <w:rsid w:val="00551029"/>
    <w:rsid w:val="00551722"/>
    <w:rsid w:val="0055475E"/>
    <w:rsid w:val="0055566D"/>
    <w:rsid w:val="00556C3B"/>
    <w:rsid w:val="00556CB6"/>
    <w:rsid w:val="00556F0A"/>
    <w:rsid w:val="00557D64"/>
    <w:rsid w:val="00557F33"/>
    <w:rsid w:val="00561069"/>
    <w:rsid w:val="0056127E"/>
    <w:rsid w:val="0056399B"/>
    <w:rsid w:val="005651D3"/>
    <w:rsid w:val="005677BC"/>
    <w:rsid w:val="005678EB"/>
    <w:rsid w:val="005714E8"/>
    <w:rsid w:val="0057234D"/>
    <w:rsid w:val="00572B05"/>
    <w:rsid w:val="00574611"/>
    <w:rsid w:val="00575023"/>
    <w:rsid w:val="00576167"/>
    <w:rsid w:val="0058112A"/>
    <w:rsid w:val="00582FEE"/>
    <w:rsid w:val="005843A7"/>
    <w:rsid w:val="00585F26"/>
    <w:rsid w:val="005871C2"/>
    <w:rsid w:val="00591B75"/>
    <w:rsid w:val="00592D2C"/>
    <w:rsid w:val="00593A60"/>
    <w:rsid w:val="00594370"/>
    <w:rsid w:val="00594612"/>
    <w:rsid w:val="00595D93"/>
    <w:rsid w:val="00597056"/>
    <w:rsid w:val="005975C0"/>
    <w:rsid w:val="005A06DC"/>
    <w:rsid w:val="005A09E6"/>
    <w:rsid w:val="005A3F29"/>
    <w:rsid w:val="005A422C"/>
    <w:rsid w:val="005A567C"/>
    <w:rsid w:val="005A5688"/>
    <w:rsid w:val="005A5B80"/>
    <w:rsid w:val="005B0DFE"/>
    <w:rsid w:val="005B1B49"/>
    <w:rsid w:val="005B5817"/>
    <w:rsid w:val="005B6637"/>
    <w:rsid w:val="005B671C"/>
    <w:rsid w:val="005B6DA0"/>
    <w:rsid w:val="005B7DAC"/>
    <w:rsid w:val="005C0E58"/>
    <w:rsid w:val="005C1158"/>
    <w:rsid w:val="005C1A62"/>
    <w:rsid w:val="005C375E"/>
    <w:rsid w:val="005C6DC8"/>
    <w:rsid w:val="005C706B"/>
    <w:rsid w:val="005C7EF5"/>
    <w:rsid w:val="005D08A2"/>
    <w:rsid w:val="005D2F30"/>
    <w:rsid w:val="005D3371"/>
    <w:rsid w:val="005D3449"/>
    <w:rsid w:val="005D42C0"/>
    <w:rsid w:val="005D461A"/>
    <w:rsid w:val="005D5448"/>
    <w:rsid w:val="005D5A86"/>
    <w:rsid w:val="005E1B40"/>
    <w:rsid w:val="005E2C71"/>
    <w:rsid w:val="005E41F1"/>
    <w:rsid w:val="005E6B8B"/>
    <w:rsid w:val="005E6FC1"/>
    <w:rsid w:val="005E72F3"/>
    <w:rsid w:val="005E77D3"/>
    <w:rsid w:val="005F03DC"/>
    <w:rsid w:val="005F1163"/>
    <w:rsid w:val="005F217F"/>
    <w:rsid w:val="005F27F0"/>
    <w:rsid w:val="005F35C8"/>
    <w:rsid w:val="005F427D"/>
    <w:rsid w:val="005F4383"/>
    <w:rsid w:val="005F583D"/>
    <w:rsid w:val="006022B7"/>
    <w:rsid w:val="006023DC"/>
    <w:rsid w:val="00602719"/>
    <w:rsid w:val="0060272F"/>
    <w:rsid w:val="00603243"/>
    <w:rsid w:val="0060393C"/>
    <w:rsid w:val="00603CAB"/>
    <w:rsid w:val="00605148"/>
    <w:rsid w:val="00605271"/>
    <w:rsid w:val="00605AC0"/>
    <w:rsid w:val="00610933"/>
    <w:rsid w:val="0061131C"/>
    <w:rsid w:val="00613383"/>
    <w:rsid w:val="00613DA4"/>
    <w:rsid w:val="006153FD"/>
    <w:rsid w:val="0061560E"/>
    <w:rsid w:val="00617796"/>
    <w:rsid w:val="00617819"/>
    <w:rsid w:val="006178FC"/>
    <w:rsid w:val="00622246"/>
    <w:rsid w:val="00624D7A"/>
    <w:rsid w:val="00625B63"/>
    <w:rsid w:val="00625D93"/>
    <w:rsid w:val="00630328"/>
    <w:rsid w:val="00630F43"/>
    <w:rsid w:val="00631A05"/>
    <w:rsid w:val="006326EE"/>
    <w:rsid w:val="00633D17"/>
    <w:rsid w:val="00634BC6"/>
    <w:rsid w:val="00634F3F"/>
    <w:rsid w:val="00636A14"/>
    <w:rsid w:val="00640DB1"/>
    <w:rsid w:val="00641017"/>
    <w:rsid w:val="006424C5"/>
    <w:rsid w:val="006430ED"/>
    <w:rsid w:val="00643A1B"/>
    <w:rsid w:val="00643DFB"/>
    <w:rsid w:val="00646D83"/>
    <w:rsid w:val="006500E4"/>
    <w:rsid w:val="00651EC2"/>
    <w:rsid w:val="0065249D"/>
    <w:rsid w:val="0065263E"/>
    <w:rsid w:val="00653452"/>
    <w:rsid w:val="00654D96"/>
    <w:rsid w:val="00655081"/>
    <w:rsid w:val="00655AC4"/>
    <w:rsid w:val="006561F8"/>
    <w:rsid w:val="00660DC9"/>
    <w:rsid w:val="00661843"/>
    <w:rsid w:val="00662A65"/>
    <w:rsid w:val="00663161"/>
    <w:rsid w:val="00665D43"/>
    <w:rsid w:val="00667354"/>
    <w:rsid w:val="0067003B"/>
    <w:rsid w:val="00670D1D"/>
    <w:rsid w:val="00670E85"/>
    <w:rsid w:val="00672106"/>
    <w:rsid w:val="00672523"/>
    <w:rsid w:val="006752A3"/>
    <w:rsid w:val="00675F6A"/>
    <w:rsid w:val="006771FC"/>
    <w:rsid w:val="006773B8"/>
    <w:rsid w:val="00677720"/>
    <w:rsid w:val="00680114"/>
    <w:rsid w:val="0068187D"/>
    <w:rsid w:val="00681900"/>
    <w:rsid w:val="00683FF9"/>
    <w:rsid w:val="006840D3"/>
    <w:rsid w:val="006858A4"/>
    <w:rsid w:val="00686B83"/>
    <w:rsid w:val="00687C95"/>
    <w:rsid w:val="00687D21"/>
    <w:rsid w:val="00690E59"/>
    <w:rsid w:val="00693877"/>
    <w:rsid w:val="00694F7F"/>
    <w:rsid w:val="00695DC7"/>
    <w:rsid w:val="00697509"/>
    <w:rsid w:val="006A16F8"/>
    <w:rsid w:val="006A173F"/>
    <w:rsid w:val="006A39F9"/>
    <w:rsid w:val="006A3ED9"/>
    <w:rsid w:val="006A4EF3"/>
    <w:rsid w:val="006B1463"/>
    <w:rsid w:val="006B1BB9"/>
    <w:rsid w:val="006B2A8C"/>
    <w:rsid w:val="006B31CE"/>
    <w:rsid w:val="006B43C6"/>
    <w:rsid w:val="006B4D46"/>
    <w:rsid w:val="006B74E2"/>
    <w:rsid w:val="006C022E"/>
    <w:rsid w:val="006C0D2C"/>
    <w:rsid w:val="006C110E"/>
    <w:rsid w:val="006C6C83"/>
    <w:rsid w:val="006C7AF1"/>
    <w:rsid w:val="006D4444"/>
    <w:rsid w:val="006D5DF3"/>
    <w:rsid w:val="006E0F3A"/>
    <w:rsid w:val="006E12CF"/>
    <w:rsid w:val="006E1593"/>
    <w:rsid w:val="006E2701"/>
    <w:rsid w:val="006E2F06"/>
    <w:rsid w:val="006E4F74"/>
    <w:rsid w:val="006F0F57"/>
    <w:rsid w:val="006F19D4"/>
    <w:rsid w:val="006F222B"/>
    <w:rsid w:val="006F2630"/>
    <w:rsid w:val="006F504C"/>
    <w:rsid w:val="006F6B43"/>
    <w:rsid w:val="006F7268"/>
    <w:rsid w:val="00700057"/>
    <w:rsid w:val="00700540"/>
    <w:rsid w:val="00700914"/>
    <w:rsid w:val="007013AD"/>
    <w:rsid w:val="007014F6"/>
    <w:rsid w:val="00702D8E"/>
    <w:rsid w:val="00702FAC"/>
    <w:rsid w:val="0070464F"/>
    <w:rsid w:val="0070498B"/>
    <w:rsid w:val="00704A3F"/>
    <w:rsid w:val="00705C1C"/>
    <w:rsid w:val="00706451"/>
    <w:rsid w:val="00706495"/>
    <w:rsid w:val="00712364"/>
    <w:rsid w:val="007153B3"/>
    <w:rsid w:val="00716BCB"/>
    <w:rsid w:val="00721BBF"/>
    <w:rsid w:val="007221D8"/>
    <w:rsid w:val="007232C3"/>
    <w:rsid w:val="0072472E"/>
    <w:rsid w:val="0072545B"/>
    <w:rsid w:val="00726E81"/>
    <w:rsid w:val="00727B88"/>
    <w:rsid w:val="00730C61"/>
    <w:rsid w:val="007315F8"/>
    <w:rsid w:val="00731A90"/>
    <w:rsid w:val="00732F19"/>
    <w:rsid w:val="0073466D"/>
    <w:rsid w:val="0073496E"/>
    <w:rsid w:val="00735D50"/>
    <w:rsid w:val="0073694C"/>
    <w:rsid w:val="007371F9"/>
    <w:rsid w:val="007377C9"/>
    <w:rsid w:val="0074011C"/>
    <w:rsid w:val="0074038A"/>
    <w:rsid w:val="0074134F"/>
    <w:rsid w:val="007450AB"/>
    <w:rsid w:val="007451BF"/>
    <w:rsid w:val="00745AA1"/>
    <w:rsid w:val="00745D67"/>
    <w:rsid w:val="00750EB9"/>
    <w:rsid w:val="00751B04"/>
    <w:rsid w:val="007565A8"/>
    <w:rsid w:val="00756AF9"/>
    <w:rsid w:val="007572C0"/>
    <w:rsid w:val="007577E0"/>
    <w:rsid w:val="007606A5"/>
    <w:rsid w:val="00762396"/>
    <w:rsid w:val="007649A5"/>
    <w:rsid w:val="00765DC4"/>
    <w:rsid w:val="007665E1"/>
    <w:rsid w:val="00766F23"/>
    <w:rsid w:val="00771BFE"/>
    <w:rsid w:val="00773805"/>
    <w:rsid w:val="00773CC5"/>
    <w:rsid w:val="00773FC6"/>
    <w:rsid w:val="007754EC"/>
    <w:rsid w:val="007763BB"/>
    <w:rsid w:val="00776EB2"/>
    <w:rsid w:val="007771AA"/>
    <w:rsid w:val="00780AF0"/>
    <w:rsid w:val="0078184C"/>
    <w:rsid w:val="00781FFB"/>
    <w:rsid w:val="007827B5"/>
    <w:rsid w:val="00783A1D"/>
    <w:rsid w:val="00784DD8"/>
    <w:rsid w:val="00785A2D"/>
    <w:rsid w:val="007863A9"/>
    <w:rsid w:val="00786417"/>
    <w:rsid w:val="00786C70"/>
    <w:rsid w:val="007902DC"/>
    <w:rsid w:val="00790AA7"/>
    <w:rsid w:val="00791B2B"/>
    <w:rsid w:val="00791E8C"/>
    <w:rsid w:val="00791F3D"/>
    <w:rsid w:val="00794ACC"/>
    <w:rsid w:val="0079694C"/>
    <w:rsid w:val="007969C6"/>
    <w:rsid w:val="007A0D9A"/>
    <w:rsid w:val="007A1A36"/>
    <w:rsid w:val="007A2109"/>
    <w:rsid w:val="007A691C"/>
    <w:rsid w:val="007A7F1A"/>
    <w:rsid w:val="007B058F"/>
    <w:rsid w:val="007B37B0"/>
    <w:rsid w:val="007B3C9B"/>
    <w:rsid w:val="007B3CAC"/>
    <w:rsid w:val="007B6301"/>
    <w:rsid w:val="007C325B"/>
    <w:rsid w:val="007C73FF"/>
    <w:rsid w:val="007C79EE"/>
    <w:rsid w:val="007D1771"/>
    <w:rsid w:val="007D21F1"/>
    <w:rsid w:val="007D2965"/>
    <w:rsid w:val="007D4346"/>
    <w:rsid w:val="007D4EAA"/>
    <w:rsid w:val="007D563A"/>
    <w:rsid w:val="007E02D2"/>
    <w:rsid w:val="007E0C22"/>
    <w:rsid w:val="007E255E"/>
    <w:rsid w:val="007E2758"/>
    <w:rsid w:val="007E408D"/>
    <w:rsid w:val="007E5050"/>
    <w:rsid w:val="007E56DA"/>
    <w:rsid w:val="007E5EE3"/>
    <w:rsid w:val="007E6E21"/>
    <w:rsid w:val="007E7202"/>
    <w:rsid w:val="007F2359"/>
    <w:rsid w:val="007F3824"/>
    <w:rsid w:val="007F5008"/>
    <w:rsid w:val="007F5C16"/>
    <w:rsid w:val="007F6249"/>
    <w:rsid w:val="007F6D4C"/>
    <w:rsid w:val="007F7629"/>
    <w:rsid w:val="00801163"/>
    <w:rsid w:val="00801C34"/>
    <w:rsid w:val="00802D30"/>
    <w:rsid w:val="00802D33"/>
    <w:rsid w:val="0080361F"/>
    <w:rsid w:val="00803714"/>
    <w:rsid w:val="00803CEE"/>
    <w:rsid w:val="00805342"/>
    <w:rsid w:val="00805753"/>
    <w:rsid w:val="00806C62"/>
    <w:rsid w:val="00807ED0"/>
    <w:rsid w:val="008107C0"/>
    <w:rsid w:val="00810FBD"/>
    <w:rsid w:val="00811A2F"/>
    <w:rsid w:val="00811BC6"/>
    <w:rsid w:val="008161BB"/>
    <w:rsid w:val="0082344E"/>
    <w:rsid w:val="00823C98"/>
    <w:rsid w:val="008241F4"/>
    <w:rsid w:val="008242A1"/>
    <w:rsid w:val="00824A73"/>
    <w:rsid w:val="00826302"/>
    <w:rsid w:val="008276CC"/>
    <w:rsid w:val="008305A8"/>
    <w:rsid w:val="008308C4"/>
    <w:rsid w:val="0083171F"/>
    <w:rsid w:val="0083179F"/>
    <w:rsid w:val="0083295A"/>
    <w:rsid w:val="008346AE"/>
    <w:rsid w:val="0083488F"/>
    <w:rsid w:val="008356E3"/>
    <w:rsid w:val="00837939"/>
    <w:rsid w:val="00840574"/>
    <w:rsid w:val="0084201D"/>
    <w:rsid w:val="00842062"/>
    <w:rsid w:val="00842BAE"/>
    <w:rsid w:val="0084301F"/>
    <w:rsid w:val="008448C6"/>
    <w:rsid w:val="00845CE3"/>
    <w:rsid w:val="00850079"/>
    <w:rsid w:val="0085194F"/>
    <w:rsid w:val="00852086"/>
    <w:rsid w:val="008538E8"/>
    <w:rsid w:val="008550BF"/>
    <w:rsid w:val="00855226"/>
    <w:rsid w:val="008556D5"/>
    <w:rsid w:val="00855D6A"/>
    <w:rsid w:val="008560C0"/>
    <w:rsid w:val="008565BA"/>
    <w:rsid w:val="008574DA"/>
    <w:rsid w:val="00857CD7"/>
    <w:rsid w:val="00860677"/>
    <w:rsid w:val="0086099C"/>
    <w:rsid w:val="00865F11"/>
    <w:rsid w:val="008677AA"/>
    <w:rsid w:val="00870AB7"/>
    <w:rsid w:val="008723FC"/>
    <w:rsid w:val="008724D1"/>
    <w:rsid w:val="00873265"/>
    <w:rsid w:val="00873623"/>
    <w:rsid w:val="00874ACD"/>
    <w:rsid w:val="008751E3"/>
    <w:rsid w:val="0087551C"/>
    <w:rsid w:val="00875A65"/>
    <w:rsid w:val="00876A58"/>
    <w:rsid w:val="008773A5"/>
    <w:rsid w:val="00877760"/>
    <w:rsid w:val="008812A5"/>
    <w:rsid w:val="0088233F"/>
    <w:rsid w:val="00882745"/>
    <w:rsid w:val="008834B6"/>
    <w:rsid w:val="00884858"/>
    <w:rsid w:val="00884AE6"/>
    <w:rsid w:val="00886CE3"/>
    <w:rsid w:val="008871C8"/>
    <w:rsid w:val="0089048E"/>
    <w:rsid w:val="008913C3"/>
    <w:rsid w:val="008916F4"/>
    <w:rsid w:val="00893DFC"/>
    <w:rsid w:val="0089445A"/>
    <w:rsid w:val="00895A5E"/>
    <w:rsid w:val="00897435"/>
    <w:rsid w:val="00897A85"/>
    <w:rsid w:val="00897DB7"/>
    <w:rsid w:val="008A167E"/>
    <w:rsid w:val="008A188B"/>
    <w:rsid w:val="008A2111"/>
    <w:rsid w:val="008A21DB"/>
    <w:rsid w:val="008A5937"/>
    <w:rsid w:val="008A6FFE"/>
    <w:rsid w:val="008A7F9F"/>
    <w:rsid w:val="008B2C41"/>
    <w:rsid w:val="008B314A"/>
    <w:rsid w:val="008B3EE9"/>
    <w:rsid w:val="008B44FF"/>
    <w:rsid w:val="008B5249"/>
    <w:rsid w:val="008B61E3"/>
    <w:rsid w:val="008B675D"/>
    <w:rsid w:val="008B78E5"/>
    <w:rsid w:val="008C0822"/>
    <w:rsid w:val="008C1692"/>
    <w:rsid w:val="008C2E23"/>
    <w:rsid w:val="008C4B14"/>
    <w:rsid w:val="008C5976"/>
    <w:rsid w:val="008C5E2E"/>
    <w:rsid w:val="008C6591"/>
    <w:rsid w:val="008C7AAE"/>
    <w:rsid w:val="008C7C18"/>
    <w:rsid w:val="008D1356"/>
    <w:rsid w:val="008D2164"/>
    <w:rsid w:val="008D3028"/>
    <w:rsid w:val="008D34CA"/>
    <w:rsid w:val="008D49D8"/>
    <w:rsid w:val="008E02A5"/>
    <w:rsid w:val="008E4683"/>
    <w:rsid w:val="008E4CAE"/>
    <w:rsid w:val="008E58E6"/>
    <w:rsid w:val="008E58FE"/>
    <w:rsid w:val="008F1B5E"/>
    <w:rsid w:val="008F23B2"/>
    <w:rsid w:val="008F3468"/>
    <w:rsid w:val="008F3BD1"/>
    <w:rsid w:val="008F4293"/>
    <w:rsid w:val="008F60B2"/>
    <w:rsid w:val="008F630C"/>
    <w:rsid w:val="008F64F6"/>
    <w:rsid w:val="008F65D7"/>
    <w:rsid w:val="008F6ABD"/>
    <w:rsid w:val="009045B6"/>
    <w:rsid w:val="009050A1"/>
    <w:rsid w:val="00907E7E"/>
    <w:rsid w:val="00913400"/>
    <w:rsid w:val="00913D86"/>
    <w:rsid w:val="00914818"/>
    <w:rsid w:val="00916973"/>
    <w:rsid w:val="0092009C"/>
    <w:rsid w:val="009214FE"/>
    <w:rsid w:val="00923CD0"/>
    <w:rsid w:val="00924302"/>
    <w:rsid w:val="00924D51"/>
    <w:rsid w:val="00926ADE"/>
    <w:rsid w:val="009330DF"/>
    <w:rsid w:val="009407E5"/>
    <w:rsid w:val="0094152F"/>
    <w:rsid w:val="00941D29"/>
    <w:rsid w:val="0094207B"/>
    <w:rsid w:val="00944320"/>
    <w:rsid w:val="0094581B"/>
    <w:rsid w:val="009478CE"/>
    <w:rsid w:val="0095321B"/>
    <w:rsid w:val="0095362E"/>
    <w:rsid w:val="00954C92"/>
    <w:rsid w:val="009561D6"/>
    <w:rsid w:val="00956F14"/>
    <w:rsid w:val="009577A6"/>
    <w:rsid w:val="00957B62"/>
    <w:rsid w:val="0096130C"/>
    <w:rsid w:val="00961396"/>
    <w:rsid w:val="00961744"/>
    <w:rsid w:val="00963C8F"/>
    <w:rsid w:val="00963D2E"/>
    <w:rsid w:val="00965178"/>
    <w:rsid w:val="00966A30"/>
    <w:rsid w:val="00972F4F"/>
    <w:rsid w:val="00973109"/>
    <w:rsid w:val="00973192"/>
    <w:rsid w:val="009735BD"/>
    <w:rsid w:val="0097624C"/>
    <w:rsid w:val="00977B35"/>
    <w:rsid w:val="00977F6E"/>
    <w:rsid w:val="00980963"/>
    <w:rsid w:val="00981DF6"/>
    <w:rsid w:val="009828FD"/>
    <w:rsid w:val="009834F1"/>
    <w:rsid w:val="009835BC"/>
    <w:rsid w:val="00984187"/>
    <w:rsid w:val="00984E6C"/>
    <w:rsid w:val="009855FD"/>
    <w:rsid w:val="0098583E"/>
    <w:rsid w:val="00985C4E"/>
    <w:rsid w:val="00986AF3"/>
    <w:rsid w:val="00986EE8"/>
    <w:rsid w:val="00987DB4"/>
    <w:rsid w:val="009907A7"/>
    <w:rsid w:val="00991843"/>
    <w:rsid w:val="0099216F"/>
    <w:rsid w:val="009923E3"/>
    <w:rsid w:val="009941BF"/>
    <w:rsid w:val="0099535A"/>
    <w:rsid w:val="00995757"/>
    <w:rsid w:val="00995935"/>
    <w:rsid w:val="009968F0"/>
    <w:rsid w:val="00997D39"/>
    <w:rsid w:val="009A09C0"/>
    <w:rsid w:val="009A1368"/>
    <w:rsid w:val="009A1D99"/>
    <w:rsid w:val="009A50F6"/>
    <w:rsid w:val="009A593B"/>
    <w:rsid w:val="009A6141"/>
    <w:rsid w:val="009A6361"/>
    <w:rsid w:val="009A6FD7"/>
    <w:rsid w:val="009B0C01"/>
    <w:rsid w:val="009B2C15"/>
    <w:rsid w:val="009B31E0"/>
    <w:rsid w:val="009B5680"/>
    <w:rsid w:val="009B5CBE"/>
    <w:rsid w:val="009C1A55"/>
    <w:rsid w:val="009C5BF4"/>
    <w:rsid w:val="009D2AA5"/>
    <w:rsid w:val="009D2C0C"/>
    <w:rsid w:val="009D388E"/>
    <w:rsid w:val="009D4B9D"/>
    <w:rsid w:val="009D536D"/>
    <w:rsid w:val="009D5913"/>
    <w:rsid w:val="009D7527"/>
    <w:rsid w:val="009D7F77"/>
    <w:rsid w:val="009E062A"/>
    <w:rsid w:val="009E0ED0"/>
    <w:rsid w:val="009E12CD"/>
    <w:rsid w:val="009E1BB3"/>
    <w:rsid w:val="009E2345"/>
    <w:rsid w:val="009E29F9"/>
    <w:rsid w:val="009E3C55"/>
    <w:rsid w:val="009E445C"/>
    <w:rsid w:val="009E7646"/>
    <w:rsid w:val="009E7E3A"/>
    <w:rsid w:val="009F103A"/>
    <w:rsid w:val="009F1CFA"/>
    <w:rsid w:val="009F3333"/>
    <w:rsid w:val="009F4B74"/>
    <w:rsid w:val="009F566E"/>
    <w:rsid w:val="009F6173"/>
    <w:rsid w:val="009F6C31"/>
    <w:rsid w:val="00A02CE5"/>
    <w:rsid w:val="00A0467C"/>
    <w:rsid w:val="00A054EB"/>
    <w:rsid w:val="00A05E01"/>
    <w:rsid w:val="00A119DE"/>
    <w:rsid w:val="00A11A26"/>
    <w:rsid w:val="00A120F4"/>
    <w:rsid w:val="00A124D8"/>
    <w:rsid w:val="00A1284F"/>
    <w:rsid w:val="00A13272"/>
    <w:rsid w:val="00A161FC"/>
    <w:rsid w:val="00A16288"/>
    <w:rsid w:val="00A20633"/>
    <w:rsid w:val="00A215E4"/>
    <w:rsid w:val="00A216BB"/>
    <w:rsid w:val="00A21EF0"/>
    <w:rsid w:val="00A225A6"/>
    <w:rsid w:val="00A229BD"/>
    <w:rsid w:val="00A23454"/>
    <w:rsid w:val="00A23BE0"/>
    <w:rsid w:val="00A25A5F"/>
    <w:rsid w:val="00A264B2"/>
    <w:rsid w:val="00A27FFE"/>
    <w:rsid w:val="00A31E1F"/>
    <w:rsid w:val="00A32776"/>
    <w:rsid w:val="00A32AC3"/>
    <w:rsid w:val="00A32BF9"/>
    <w:rsid w:val="00A3360A"/>
    <w:rsid w:val="00A35CA6"/>
    <w:rsid w:val="00A367B7"/>
    <w:rsid w:val="00A36BC4"/>
    <w:rsid w:val="00A3747C"/>
    <w:rsid w:val="00A418C5"/>
    <w:rsid w:val="00A42AF1"/>
    <w:rsid w:val="00A44343"/>
    <w:rsid w:val="00A46E18"/>
    <w:rsid w:val="00A50A8B"/>
    <w:rsid w:val="00A5545A"/>
    <w:rsid w:val="00A61484"/>
    <w:rsid w:val="00A63291"/>
    <w:rsid w:val="00A6357E"/>
    <w:rsid w:val="00A645A8"/>
    <w:rsid w:val="00A647DE"/>
    <w:rsid w:val="00A65C62"/>
    <w:rsid w:val="00A65F6C"/>
    <w:rsid w:val="00A65FA9"/>
    <w:rsid w:val="00A67418"/>
    <w:rsid w:val="00A70268"/>
    <w:rsid w:val="00A71D6C"/>
    <w:rsid w:val="00A74B7C"/>
    <w:rsid w:val="00A76C58"/>
    <w:rsid w:val="00A81A05"/>
    <w:rsid w:val="00A82543"/>
    <w:rsid w:val="00A8379B"/>
    <w:rsid w:val="00A856A6"/>
    <w:rsid w:val="00A85769"/>
    <w:rsid w:val="00A86795"/>
    <w:rsid w:val="00A86B7F"/>
    <w:rsid w:val="00A9016F"/>
    <w:rsid w:val="00A9141C"/>
    <w:rsid w:val="00A93501"/>
    <w:rsid w:val="00A93C7C"/>
    <w:rsid w:val="00A94BB6"/>
    <w:rsid w:val="00A95FD3"/>
    <w:rsid w:val="00A960D7"/>
    <w:rsid w:val="00A97A63"/>
    <w:rsid w:val="00AA3959"/>
    <w:rsid w:val="00AA3992"/>
    <w:rsid w:val="00AA5836"/>
    <w:rsid w:val="00AA5EFD"/>
    <w:rsid w:val="00AA716A"/>
    <w:rsid w:val="00AA7C4A"/>
    <w:rsid w:val="00AA7DE3"/>
    <w:rsid w:val="00AB066B"/>
    <w:rsid w:val="00AB11BA"/>
    <w:rsid w:val="00AB1D7F"/>
    <w:rsid w:val="00AB2B93"/>
    <w:rsid w:val="00AB3995"/>
    <w:rsid w:val="00AB44E4"/>
    <w:rsid w:val="00AB4B9B"/>
    <w:rsid w:val="00AB4FE1"/>
    <w:rsid w:val="00AB5AC9"/>
    <w:rsid w:val="00AB5FB8"/>
    <w:rsid w:val="00AB63C5"/>
    <w:rsid w:val="00AB6AD9"/>
    <w:rsid w:val="00AB7529"/>
    <w:rsid w:val="00AC2460"/>
    <w:rsid w:val="00AC2554"/>
    <w:rsid w:val="00AC2ABC"/>
    <w:rsid w:val="00AC503F"/>
    <w:rsid w:val="00AC536B"/>
    <w:rsid w:val="00AC791D"/>
    <w:rsid w:val="00AC7AE4"/>
    <w:rsid w:val="00AD0BBD"/>
    <w:rsid w:val="00AD1B92"/>
    <w:rsid w:val="00AD1E2D"/>
    <w:rsid w:val="00AD2D8B"/>
    <w:rsid w:val="00AD2E76"/>
    <w:rsid w:val="00AD4378"/>
    <w:rsid w:val="00AD5469"/>
    <w:rsid w:val="00AE0500"/>
    <w:rsid w:val="00AE0BDA"/>
    <w:rsid w:val="00AE1322"/>
    <w:rsid w:val="00AE1349"/>
    <w:rsid w:val="00AE3548"/>
    <w:rsid w:val="00AE3886"/>
    <w:rsid w:val="00AE535B"/>
    <w:rsid w:val="00AE5D10"/>
    <w:rsid w:val="00AE5DEE"/>
    <w:rsid w:val="00AE617A"/>
    <w:rsid w:val="00AE7962"/>
    <w:rsid w:val="00AF0A95"/>
    <w:rsid w:val="00AF1024"/>
    <w:rsid w:val="00AF1B5D"/>
    <w:rsid w:val="00AF22CB"/>
    <w:rsid w:val="00AF235E"/>
    <w:rsid w:val="00AF2E23"/>
    <w:rsid w:val="00AF4D1C"/>
    <w:rsid w:val="00AF558E"/>
    <w:rsid w:val="00AF5B77"/>
    <w:rsid w:val="00AF5E6E"/>
    <w:rsid w:val="00AF744B"/>
    <w:rsid w:val="00B017DB"/>
    <w:rsid w:val="00B020AB"/>
    <w:rsid w:val="00B03095"/>
    <w:rsid w:val="00B030B8"/>
    <w:rsid w:val="00B04D93"/>
    <w:rsid w:val="00B06D0E"/>
    <w:rsid w:val="00B07442"/>
    <w:rsid w:val="00B13B0F"/>
    <w:rsid w:val="00B1604C"/>
    <w:rsid w:val="00B16A32"/>
    <w:rsid w:val="00B17AF9"/>
    <w:rsid w:val="00B2060C"/>
    <w:rsid w:val="00B21037"/>
    <w:rsid w:val="00B21DA6"/>
    <w:rsid w:val="00B247ED"/>
    <w:rsid w:val="00B25845"/>
    <w:rsid w:val="00B26E8C"/>
    <w:rsid w:val="00B27F57"/>
    <w:rsid w:val="00B31897"/>
    <w:rsid w:val="00B321EE"/>
    <w:rsid w:val="00B3584D"/>
    <w:rsid w:val="00B363C3"/>
    <w:rsid w:val="00B36C98"/>
    <w:rsid w:val="00B40567"/>
    <w:rsid w:val="00B40DA0"/>
    <w:rsid w:val="00B4120F"/>
    <w:rsid w:val="00B41F29"/>
    <w:rsid w:val="00B421FC"/>
    <w:rsid w:val="00B42FA4"/>
    <w:rsid w:val="00B45BD1"/>
    <w:rsid w:val="00B467EF"/>
    <w:rsid w:val="00B46A50"/>
    <w:rsid w:val="00B47624"/>
    <w:rsid w:val="00B51F43"/>
    <w:rsid w:val="00B52369"/>
    <w:rsid w:val="00B526FA"/>
    <w:rsid w:val="00B56DD5"/>
    <w:rsid w:val="00B616CD"/>
    <w:rsid w:val="00B61715"/>
    <w:rsid w:val="00B6182C"/>
    <w:rsid w:val="00B61F0B"/>
    <w:rsid w:val="00B6415C"/>
    <w:rsid w:val="00B67003"/>
    <w:rsid w:val="00B67433"/>
    <w:rsid w:val="00B70081"/>
    <w:rsid w:val="00B727BA"/>
    <w:rsid w:val="00B72AEA"/>
    <w:rsid w:val="00B73492"/>
    <w:rsid w:val="00B759CF"/>
    <w:rsid w:val="00B7636D"/>
    <w:rsid w:val="00B764CE"/>
    <w:rsid w:val="00B778C9"/>
    <w:rsid w:val="00B801CE"/>
    <w:rsid w:val="00B82C37"/>
    <w:rsid w:val="00B851D1"/>
    <w:rsid w:val="00B8693B"/>
    <w:rsid w:val="00B879C1"/>
    <w:rsid w:val="00B900C0"/>
    <w:rsid w:val="00B901B4"/>
    <w:rsid w:val="00B911FF"/>
    <w:rsid w:val="00B91FB9"/>
    <w:rsid w:val="00B92688"/>
    <w:rsid w:val="00B9365F"/>
    <w:rsid w:val="00B94260"/>
    <w:rsid w:val="00B95422"/>
    <w:rsid w:val="00B9627F"/>
    <w:rsid w:val="00B96F59"/>
    <w:rsid w:val="00BA032A"/>
    <w:rsid w:val="00BA10E4"/>
    <w:rsid w:val="00BA1BCD"/>
    <w:rsid w:val="00BA263D"/>
    <w:rsid w:val="00BA2691"/>
    <w:rsid w:val="00BA4125"/>
    <w:rsid w:val="00BA49F2"/>
    <w:rsid w:val="00BA5090"/>
    <w:rsid w:val="00BA59FB"/>
    <w:rsid w:val="00BA7595"/>
    <w:rsid w:val="00BB13AD"/>
    <w:rsid w:val="00BB16C9"/>
    <w:rsid w:val="00BB17DB"/>
    <w:rsid w:val="00BB1F0C"/>
    <w:rsid w:val="00BB2E26"/>
    <w:rsid w:val="00BB30B6"/>
    <w:rsid w:val="00BB4123"/>
    <w:rsid w:val="00BB4C87"/>
    <w:rsid w:val="00BB5D15"/>
    <w:rsid w:val="00BB7EED"/>
    <w:rsid w:val="00BC0D64"/>
    <w:rsid w:val="00BC15E4"/>
    <w:rsid w:val="00BC197D"/>
    <w:rsid w:val="00BC1C48"/>
    <w:rsid w:val="00BC24E2"/>
    <w:rsid w:val="00BC3870"/>
    <w:rsid w:val="00BC44EA"/>
    <w:rsid w:val="00BC546A"/>
    <w:rsid w:val="00BC5679"/>
    <w:rsid w:val="00BC6105"/>
    <w:rsid w:val="00BC6553"/>
    <w:rsid w:val="00BC7E89"/>
    <w:rsid w:val="00BD0366"/>
    <w:rsid w:val="00BD1161"/>
    <w:rsid w:val="00BD32A2"/>
    <w:rsid w:val="00BD6320"/>
    <w:rsid w:val="00BD63BE"/>
    <w:rsid w:val="00BD6F9D"/>
    <w:rsid w:val="00BD75D5"/>
    <w:rsid w:val="00BE028F"/>
    <w:rsid w:val="00BE0C00"/>
    <w:rsid w:val="00BE15CC"/>
    <w:rsid w:val="00BE18FC"/>
    <w:rsid w:val="00BE387E"/>
    <w:rsid w:val="00BE6CB2"/>
    <w:rsid w:val="00BF080A"/>
    <w:rsid w:val="00BF42CC"/>
    <w:rsid w:val="00BF543D"/>
    <w:rsid w:val="00BF54A9"/>
    <w:rsid w:val="00BF54BA"/>
    <w:rsid w:val="00BF6227"/>
    <w:rsid w:val="00BF72F4"/>
    <w:rsid w:val="00BF73CF"/>
    <w:rsid w:val="00BF7724"/>
    <w:rsid w:val="00C021F0"/>
    <w:rsid w:val="00C02A0F"/>
    <w:rsid w:val="00C0397E"/>
    <w:rsid w:val="00C05C0C"/>
    <w:rsid w:val="00C07E63"/>
    <w:rsid w:val="00C104C5"/>
    <w:rsid w:val="00C10693"/>
    <w:rsid w:val="00C10FCF"/>
    <w:rsid w:val="00C11DB7"/>
    <w:rsid w:val="00C13C7A"/>
    <w:rsid w:val="00C14C47"/>
    <w:rsid w:val="00C1538F"/>
    <w:rsid w:val="00C161A7"/>
    <w:rsid w:val="00C16732"/>
    <w:rsid w:val="00C179E1"/>
    <w:rsid w:val="00C211FA"/>
    <w:rsid w:val="00C227A9"/>
    <w:rsid w:val="00C22E49"/>
    <w:rsid w:val="00C22E73"/>
    <w:rsid w:val="00C262C1"/>
    <w:rsid w:val="00C30C4C"/>
    <w:rsid w:val="00C30F72"/>
    <w:rsid w:val="00C310F7"/>
    <w:rsid w:val="00C317C5"/>
    <w:rsid w:val="00C3298A"/>
    <w:rsid w:val="00C336E5"/>
    <w:rsid w:val="00C34615"/>
    <w:rsid w:val="00C36272"/>
    <w:rsid w:val="00C36B53"/>
    <w:rsid w:val="00C40072"/>
    <w:rsid w:val="00C40149"/>
    <w:rsid w:val="00C40CE9"/>
    <w:rsid w:val="00C4127F"/>
    <w:rsid w:val="00C42F2E"/>
    <w:rsid w:val="00C43050"/>
    <w:rsid w:val="00C43894"/>
    <w:rsid w:val="00C43F0E"/>
    <w:rsid w:val="00C44B1F"/>
    <w:rsid w:val="00C44EA6"/>
    <w:rsid w:val="00C45749"/>
    <w:rsid w:val="00C46FC8"/>
    <w:rsid w:val="00C52821"/>
    <w:rsid w:val="00C52CC1"/>
    <w:rsid w:val="00C5491D"/>
    <w:rsid w:val="00C55477"/>
    <w:rsid w:val="00C63F3A"/>
    <w:rsid w:val="00C641BA"/>
    <w:rsid w:val="00C641E0"/>
    <w:rsid w:val="00C645CE"/>
    <w:rsid w:val="00C649A1"/>
    <w:rsid w:val="00C659DB"/>
    <w:rsid w:val="00C66557"/>
    <w:rsid w:val="00C67BDF"/>
    <w:rsid w:val="00C704F0"/>
    <w:rsid w:val="00C7074E"/>
    <w:rsid w:val="00C72039"/>
    <w:rsid w:val="00C72946"/>
    <w:rsid w:val="00C75008"/>
    <w:rsid w:val="00C80045"/>
    <w:rsid w:val="00C80A1F"/>
    <w:rsid w:val="00C819BB"/>
    <w:rsid w:val="00C82076"/>
    <w:rsid w:val="00C840C1"/>
    <w:rsid w:val="00C84841"/>
    <w:rsid w:val="00C85783"/>
    <w:rsid w:val="00C86F21"/>
    <w:rsid w:val="00C87AFB"/>
    <w:rsid w:val="00C87ED9"/>
    <w:rsid w:val="00C905F0"/>
    <w:rsid w:val="00C92DE2"/>
    <w:rsid w:val="00C92E04"/>
    <w:rsid w:val="00C93600"/>
    <w:rsid w:val="00C9549A"/>
    <w:rsid w:val="00C958C3"/>
    <w:rsid w:val="00CA0472"/>
    <w:rsid w:val="00CA09CF"/>
    <w:rsid w:val="00CA0AF6"/>
    <w:rsid w:val="00CA0F68"/>
    <w:rsid w:val="00CA12BA"/>
    <w:rsid w:val="00CA1CAE"/>
    <w:rsid w:val="00CA1D9D"/>
    <w:rsid w:val="00CA3E88"/>
    <w:rsid w:val="00CA6246"/>
    <w:rsid w:val="00CB054A"/>
    <w:rsid w:val="00CB066A"/>
    <w:rsid w:val="00CB16B6"/>
    <w:rsid w:val="00CB1FE9"/>
    <w:rsid w:val="00CB42CE"/>
    <w:rsid w:val="00CB5CDA"/>
    <w:rsid w:val="00CB6B30"/>
    <w:rsid w:val="00CB7A4F"/>
    <w:rsid w:val="00CC0A06"/>
    <w:rsid w:val="00CC1196"/>
    <w:rsid w:val="00CC2171"/>
    <w:rsid w:val="00CC3C88"/>
    <w:rsid w:val="00CC4154"/>
    <w:rsid w:val="00CC418F"/>
    <w:rsid w:val="00CC44BE"/>
    <w:rsid w:val="00CC4685"/>
    <w:rsid w:val="00CC6293"/>
    <w:rsid w:val="00CC6E87"/>
    <w:rsid w:val="00CC7594"/>
    <w:rsid w:val="00CD0C8A"/>
    <w:rsid w:val="00CD158C"/>
    <w:rsid w:val="00CD2BD3"/>
    <w:rsid w:val="00CD4E56"/>
    <w:rsid w:val="00CD61EF"/>
    <w:rsid w:val="00CE17A1"/>
    <w:rsid w:val="00CE21B7"/>
    <w:rsid w:val="00CE27FC"/>
    <w:rsid w:val="00CE2BC5"/>
    <w:rsid w:val="00CE523E"/>
    <w:rsid w:val="00CE579B"/>
    <w:rsid w:val="00CE7564"/>
    <w:rsid w:val="00CE783D"/>
    <w:rsid w:val="00CE7CDD"/>
    <w:rsid w:val="00CF31DE"/>
    <w:rsid w:val="00CF53C5"/>
    <w:rsid w:val="00CF6E73"/>
    <w:rsid w:val="00CF6EA5"/>
    <w:rsid w:val="00CF75D7"/>
    <w:rsid w:val="00CF7B68"/>
    <w:rsid w:val="00D00449"/>
    <w:rsid w:val="00D009B8"/>
    <w:rsid w:val="00D026FA"/>
    <w:rsid w:val="00D03152"/>
    <w:rsid w:val="00D0460F"/>
    <w:rsid w:val="00D048F3"/>
    <w:rsid w:val="00D0602E"/>
    <w:rsid w:val="00D0759B"/>
    <w:rsid w:val="00D078FE"/>
    <w:rsid w:val="00D1166B"/>
    <w:rsid w:val="00D12D63"/>
    <w:rsid w:val="00D13C77"/>
    <w:rsid w:val="00D14786"/>
    <w:rsid w:val="00D16647"/>
    <w:rsid w:val="00D16D8D"/>
    <w:rsid w:val="00D17246"/>
    <w:rsid w:val="00D17575"/>
    <w:rsid w:val="00D200D4"/>
    <w:rsid w:val="00D20813"/>
    <w:rsid w:val="00D20987"/>
    <w:rsid w:val="00D21301"/>
    <w:rsid w:val="00D21538"/>
    <w:rsid w:val="00D21BD1"/>
    <w:rsid w:val="00D2660C"/>
    <w:rsid w:val="00D30157"/>
    <w:rsid w:val="00D305B0"/>
    <w:rsid w:val="00D31B71"/>
    <w:rsid w:val="00D31B9F"/>
    <w:rsid w:val="00D336B1"/>
    <w:rsid w:val="00D34CEC"/>
    <w:rsid w:val="00D359BA"/>
    <w:rsid w:val="00D36840"/>
    <w:rsid w:val="00D4058D"/>
    <w:rsid w:val="00D449E9"/>
    <w:rsid w:val="00D4637F"/>
    <w:rsid w:val="00D46C6D"/>
    <w:rsid w:val="00D4711B"/>
    <w:rsid w:val="00D47A0F"/>
    <w:rsid w:val="00D5083A"/>
    <w:rsid w:val="00D50A23"/>
    <w:rsid w:val="00D5103A"/>
    <w:rsid w:val="00D52574"/>
    <w:rsid w:val="00D53BEB"/>
    <w:rsid w:val="00D570BD"/>
    <w:rsid w:val="00D5751E"/>
    <w:rsid w:val="00D578B2"/>
    <w:rsid w:val="00D627C8"/>
    <w:rsid w:val="00D64801"/>
    <w:rsid w:val="00D65C3D"/>
    <w:rsid w:val="00D66FC0"/>
    <w:rsid w:val="00D71556"/>
    <w:rsid w:val="00D72361"/>
    <w:rsid w:val="00D72A18"/>
    <w:rsid w:val="00D7362F"/>
    <w:rsid w:val="00D753B7"/>
    <w:rsid w:val="00D75D5F"/>
    <w:rsid w:val="00D775E0"/>
    <w:rsid w:val="00D81234"/>
    <w:rsid w:val="00D82679"/>
    <w:rsid w:val="00D85546"/>
    <w:rsid w:val="00D8599F"/>
    <w:rsid w:val="00D8697D"/>
    <w:rsid w:val="00D87359"/>
    <w:rsid w:val="00D87A47"/>
    <w:rsid w:val="00D87D69"/>
    <w:rsid w:val="00D90594"/>
    <w:rsid w:val="00D90E3E"/>
    <w:rsid w:val="00D92917"/>
    <w:rsid w:val="00D92E10"/>
    <w:rsid w:val="00D9327D"/>
    <w:rsid w:val="00D9329E"/>
    <w:rsid w:val="00D97719"/>
    <w:rsid w:val="00DA123F"/>
    <w:rsid w:val="00DA37F9"/>
    <w:rsid w:val="00DA4C9F"/>
    <w:rsid w:val="00DA65C5"/>
    <w:rsid w:val="00DA761C"/>
    <w:rsid w:val="00DB044B"/>
    <w:rsid w:val="00DB0C1D"/>
    <w:rsid w:val="00DB238B"/>
    <w:rsid w:val="00DB3E2D"/>
    <w:rsid w:val="00DB609B"/>
    <w:rsid w:val="00DB733E"/>
    <w:rsid w:val="00DC077C"/>
    <w:rsid w:val="00DC0815"/>
    <w:rsid w:val="00DC0D39"/>
    <w:rsid w:val="00DC2E1E"/>
    <w:rsid w:val="00DC3F57"/>
    <w:rsid w:val="00DC67A7"/>
    <w:rsid w:val="00DC6D0B"/>
    <w:rsid w:val="00DC78EF"/>
    <w:rsid w:val="00DC7CFE"/>
    <w:rsid w:val="00DD0102"/>
    <w:rsid w:val="00DD08FC"/>
    <w:rsid w:val="00DD105B"/>
    <w:rsid w:val="00DD1715"/>
    <w:rsid w:val="00DD1D57"/>
    <w:rsid w:val="00DD2543"/>
    <w:rsid w:val="00DD266A"/>
    <w:rsid w:val="00DD2BD1"/>
    <w:rsid w:val="00DD2F75"/>
    <w:rsid w:val="00DD31C2"/>
    <w:rsid w:val="00DD5BC6"/>
    <w:rsid w:val="00DD7EEF"/>
    <w:rsid w:val="00DE1E2B"/>
    <w:rsid w:val="00DE1FE2"/>
    <w:rsid w:val="00DE2EEA"/>
    <w:rsid w:val="00DE3F5B"/>
    <w:rsid w:val="00DE433E"/>
    <w:rsid w:val="00DE4CC9"/>
    <w:rsid w:val="00DE50CF"/>
    <w:rsid w:val="00DE5513"/>
    <w:rsid w:val="00DE5571"/>
    <w:rsid w:val="00DE67A4"/>
    <w:rsid w:val="00DF0950"/>
    <w:rsid w:val="00DF2A0B"/>
    <w:rsid w:val="00DF2DE1"/>
    <w:rsid w:val="00DF3B6E"/>
    <w:rsid w:val="00DF45C3"/>
    <w:rsid w:val="00DF4D63"/>
    <w:rsid w:val="00DF5DA2"/>
    <w:rsid w:val="00DF5DC6"/>
    <w:rsid w:val="00DF7089"/>
    <w:rsid w:val="00DF7118"/>
    <w:rsid w:val="00E0003A"/>
    <w:rsid w:val="00E00098"/>
    <w:rsid w:val="00E01BBC"/>
    <w:rsid w:val="00E023EE"/>
    <w:rsid w:val="00E03943"/>
    <w:rsid w:val="00E0456C"/>
    <w:rsid w:val="00E0481D"/>
    <w:rsid w:val="00E06149"/>
    <w:rsid w:val="00E061FD"/>
    <w:rsid w:val="00E07803"/>
    <w:rsid w:val="00E10343"/>
    <w:rsid w:val="00E10407"/>
    <w:rsid w:val="00E10F10"/>
    <w:rsid w:val="00E14757"/>
    <w:rsid w:val="00E15C35"/>
    <w:rsid w:val="00E1610C"/>
    <w:rsid w:val="00E16DE0"/>
    <w:rsid w:val="00E20752"/>
    <w:rsid w:val="00E210D6"/>
    <w:rsid w:val="00E23DD1"/>
    <w:rsid w:val="00E2477D"/>
    <w:rsid w:val="00E2555E"/>
    <w:rsid w:val="00E2748C"/>
    <w:rsid w:val="00E31253"/>
    <w:rsid w:val="00E32B8D"/>
    <w:rsid w:val="00E32FBA"/>
    <w:rsid w:val="00E334F4"/>
    <w:rsid w:val="00E3397D"/>
    <w:rsid w:val="00E34334"/>
    <w:rsid w:val="00E34756"/>
    <w:rsid w:val="00E34C5D"/>
    <w:rsid w:val="00E369AD"/>
    <w:rsid w:val="00E36B2E"/>
    <w:rsid w:val="00E374F4"/>
    <w:rsid w:val="00E37AA7"/>
    <w:rsid w:val="00E37F9D"/>
    <w:rsid w:val="00E409AB"/>
    <w:rsid w:val="00E41196"/>
    <w:rsid w:val="00E457B1"/>
    <w:rsid w:val="00E458CF"/>
    <w:rsid w:val="00E53E36"/>
    <w:rsid w:val="00E544D3"/>
    <w:rsid w:val="00E54DD4"/>
    <w:rsid w:val="00E56C51"/>
    <w:rsid w:val="00E61250"/>
    <w:rsid w:val="00E63A39"/>
    <w:rsid w:val="00E64B37"/>
    <w:rsid w:val="00E67063"/>
    <w:rsid w:val="00E70B2B"/>
    <w:rsid w:val="00E70B57"/>
    <w:rsid w:val="00E71B6A"/>
    <w:rsid w:val="00E7279F"/>
    <w:rsid w:val="00E75244"/>
    <w:rsid w:val="00E768E4"/>
    <w:rsid w:val="00E76D5B"/>
    <w:rsid w:val="00E8013E"/>
    <w:rsid w:val="00E80E11"/>
    <w:rsid w:val="00E8130E"/>
    <w:rsid w:val="00E829EA"/>
    <w:rsid w:val="00E85848"/>
    <w:rsid w:val="00E87F35"/>
    <w:rsid w:val="00E926FA"/>
    <w:rsid w:val="00E92990"/>
    <w:rsid w:val="00E94030"/>
    <w:rsid w:val="00E94FA2"/>
    <w:rsid w:val="00E95638"/>
    <w:rsid w:val="00EA0FC6"/>
    <w:rsid w:val="00EA1282"/>
    <w:rsid w:val="00EA22E1"/>
    <w:rsid w:val="00EA2B7F"/>
    <w:rsid w:val="00EA380F"/>
    <w:rsid w:val="00EA40FB"/>
    <w:rsid w:val="00EA464B"/>
    <w:rsid w:val="00EA46E1"/>
    <w:rsid w:val="00EA4D5A"/>
    <w:rsid w:val="00EA526B"/>
    <w:rsid w:val="00EA76A1"/>
    <w:rsid w:val="00EB0490"/>
    <w:rsid w:val="00EB063A"/>
    <w:rsid w:val="00EB0806"/>
    <w:rsid w:val="00EB30DD"/>
    <w:rsid w:val="00EB36E6"/>
    <w:rsid w:val="00EB4BC9"/>
    <w:rsid w:val="00EB5CEB"/>
    <w:rsid w:val="00EB5EA0"/>
    <w:rsid w:val="00EB61A6"/>
    <w:rsid w:val="00EB65F7"/>
    <w:rsid w:val="00EB71A5"/>
    <w:rsid w:val="00EC00E2"/>
    <w:rsid w:val="00EC237F"/>
    <w:rsid w:val="00EC4639"/>
    <w:rsid w:val="00EC6951"/>
    <w:rsid w:val="00ED3B87"/>
    <w:rsid w:val="00ED469F"/>
    <w:rsid w:val="00ED5220"/>
    <w:rsid w:val="00ED6005"/>
    <w:rsid w:val="00ED7593"/>
    <w:rsid w:val="00EE15B0"/>
    <w:rsid w:val="00EE29C8"/>
    <w:rsid w:val="00EE58F2"/>
    <w:rsid w:val="00EE5C8B"/>
    <w:rsid w:val="00EE5D79"/>
    <w:rsid w:val="00EE6388"/>
    <w:rsid w:val="00EE7641"/>
    <w:rsid w:val="00EE76B5"/>
    <w:rsid w:val="00EE7BF5"/>
    <w:rsid w:val="00EE7C03"/>
    <w:rsid w:val="00EE7C44"/>
    <w:rsid w:val="00EF1A25"/>
    <w:rsid w:val="00EF1F30"/>
    <w:rsid w:val="00EF3A52"/>
    <w:rsid w:val="00EF3CF7"/>
    <w:rsid w:val="00EF4C83"/>
    <w:rsid w:val="00EF56B0"/>
    <w:rsid w:val="00EF6C85"/>
    <w:rsid w:val="00F0185B"/>
    <w:rsid w:val="00F02AC3"/>
    <w:rsid w:val="00F0323B"/>
    <w:rsid w:val="00F04DFC"/>
    <w:rsid w:val="00F1257D"/>
    <w:rsid w:val="00F1453F"/>
    <w:rsid w:val="00F14B71"/>
    <w:rsid w:val="00F15441"/>
    <w:rsid w:val="00F16A15"/>
    <w:rsid w:val="00F20B93"/>
    <w:rsid w:val="00F212AE"/>
    <w:rsid w:val="00F22BE2"/>
    <w:rsid w:val="00F24A1A"/>
    <w:rsid w:val="00F3023F"/>
    <w:rsid w:val="00F32279"/>
    <w:rsid w:val="00F33997"/>
    <w:rsid w:val="00F34E9C"/>
    <w:rsid w:val="00F354E9"/>
    <w:rsid w:val="00F35729"/>
    <w:rsid w:val="00F35EA6"/>
    <w:rsid w:val="00F36DE6"/>
    <w:rsid w:val="00F37C20"/>
    <w:rsid w:val="00F40048"/>
    <w:rsid w:val="00F454D0"/>
    <w:rsid w:val="00F502F2"/>
    <w:rsid w:val="00F5087B"/>
    <w:rsid w:val="00F50B79"/>
    <w:rsid w:val="00F50E77"/>
    <w:rsid w:val="00F53857"/>
    <w:rsid w:val="00F54D23"/>
    <w:rsid w:val="00F57779"/>
    <w:rsid w:val="00F57EAF"/>
    <w:rsid w:val="00F6509F"/>
    <w:rsid w:val="00F72334"/>
    <w:rsid w:val="00F73120"/>
    <w:rsid w:val="00F809B9"/>
    <w:rsid w:val="00F8114B"/>
    <w:rsid w:val="00F83840"/>
    <w:rsid w:val="00F85A7A"/>
    <w:rsid w:val="00F85E38"/>
    <w:rsid w:val="00F85FE6"/>
    <w:rsid w:val="00F860C7"/>
    <w:rsid w:val="00F86637"/>
    <w:rsid w:val="00F867BC"/>
    <w:rsid w:val="00F87F90"/>
    <w:rsid w:val="00F90A81"/>
    <w:rsid w:val="00F90E50"/>
    <w:rsid w:val="00F9281F"/>
    <w:rsid w:val="00F949DA"/>
    <w:rsid w:val="00F95DD7"/>
    <w:rsid w:val="00F96D58"/>
    <w:rsid w:val="00F97252"/>
    <w:rsid w:val="00FA13EA"/>
    <w:rsid w:val="00FA161B"/>
    <w:rsid w:val="00FA215E"/>
    <w:rsid w:val="00FA27D3"/>
    <w:rsid w:val="00FA2CA1"/>
    <w:rsid w:val="00FA34D9"/>
    <w:rsid w:val="00FA3A0B"/>
    <w:rsid w:val="00FA5F2B"/>
    <w:rsid w:val="00FA692F"/>
    <w:rsid w:val="00FA7733"/>
    <w:rsid w:val="00FB03BF"/>
    <w:rsid w:val="00FB2EBB"/>
    <w:rsid w:val="00FB3097"/>
    <w:rsid w:val="00FB7722"/>
    <w:rsid w:val="00FB7E42"/>
    <w:rsid w:val="00FC2D69"/>
    <w:rsid w:val="00FC4134"/>
    <w:rsid w:val="00FC4211"/>
    <w:rsid w:val="00FC7882"/>
    <w:rsid w:val="00FC7D53"/>
    <w:rsid w:val="00FD22A5"/>
    <w:rsid w:val="00FD24BC"/>
    <w:rsid w:val="00FD2662"/>
    <w:rsid w:val="00FD5131"/>
    <w:rsid w:val="00FE01FD"/>
    <w:rsid w:val="00FE0505"/>
    <w:rsid w:val="00FE16AF"/>
    <w:rsid w:val="00FE2A79"/>
    <w:rsid w:val="00FE3B91"/>
    <w:rsid w:val="00FE54D3"/>
    <w:rsid w:val="00FE632D"/>
    <w:rsid w:val="00FF0061"/>
    <w:rsid w:val="00FF0883"/>
    <w:rsid w:val="00FF089E"/>
    <w:rsid w:val="00FF4233"/>
    <w:rsid w:val="00FF4E3B"/>
    <w:rsid w:val="00FF5464"/>
    <w:rsid w:val="00FF5E10"/>
    <w:rsid w:val="00FF6766"/>
    <w:rsid w:val="00FF7431"/>
    <w:rsid w:val="00FF7501"/>
    <w:rsid w:val="00FF7D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92022"/>
  <w15:docId w15:val="{11EE4AC4-D1C6-4CB5-A6DF-077A63F2A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11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32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190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92E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BD1"/>
    <w:pPr>
      <w:ind w:left="720"/>
      <w:contextualSpacing/>
    </w:pPr>
  </w:style>
  <w:style w:type="paragraph" w:styleId="BalloonText">
    <w:name w:val="Balloon Text"/>
    <w:basedOn w:val="Normal"/>
    <w:link w:val="BalloonTextChar"/>
    <w:uiPriority w:val="99"/>
    <w:semiHidden/>
    <w:unhideWhenUsed/>
    <w:rsid w:val="00DD0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102"/>
    <w:rPr>
      <w:rFonts w:ascii="Tahoma" w:hAnsi="Tahoma" w:cs="Tahoma"/>
      <w:sz w:val="16"/>
      <w:szCs w:val="16"/>
    </w:rPr>
  </w:style>
  <w:style w:type="character" w:styleId="Hyperlink">
    <w:name w:val="Hyperlink"/>
    <w:basedOn w:val="DefaultParagraphFont"/>
    <w:uiPriority w:val="99"/>
    <w:unhideWhenUsed/>
    <w:rsid w:val="008276CC"/>
    <w:rPr>
      <w:color w:val="0000FF" w:themeColor="hyperlink"/>
      <w:u w:val="single"/>
    </w:rPr>
  </w:style>
  <w:style w:type="character" w:styleId="FollowedHyperlink">
    <w:name w:val="FollowedHyperlink"/>
    <w:basedOn w:val="DefaultParagraphFont"/>
    <w:uiPriority w:val="99"/>
    <w:semiHidden/>
    <w:unhideWhenUsed/>
    <w:rsid w:val="002D2098"/>
    <w:rPr>
      <w:color w:val="800080" w:themeColor="followedHyperlink"/>
      <w:u w:val="single"/>
    </w:rPr>
  </w:style>
  <w:style w:type="character" w:customStyle="1" w:styleId="Heading1Char">
    <w:name w:val="Heading 1 Char"/>
    <w:basedOn w:val="DefaultParagraphFont"/>
    <w:link w:val="Heading1"/>
    <w:uiPriority w:val="9"/>
    <w:rsid w:val="000311C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484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321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80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1CE"/>
  </w:style>
  <w:style w:type="paragraph" w:styleId="Footer">
    <w:name w:val="footer"/>
    <w:basedOn w:val="Normal"/>
    <w:link w:val="FooterChar"/>
    <w:uiPriority w:val="99"/>
    <w:unhideWhenUsed/>
    <w:rsid w:val="00B801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1CE"/>
  </w:style>
  <w:style w:type="character" w:customStyle="1" w:styleId="Heading3Char">
    <w:name w:val="Heading 3 Char"/>
    <w:basedOn w:val="DefaultParagraphFont"/>
    <w:link w:val="Heading3"/>
    <w:uiPriority w:val="9"/>
    <w:rsid w:val="00681900"/>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514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14D1"/>
    <w:rPr>
      <w:b/>
      <w:bCs/>
    </w:rPr>
  </w:style>
  <w:style w:type="character" w:styleId="Emphasis">
    <w:name w:val="Emphasis"/>
    <w:basedOn w:val="DefaultParagraphFont"/>
    <w:uiPriority w:val="20"/>
    <w:qFormat/>
    <w:rsid w:val="002514D1"/>
    <w:rPr>
      <w:i/>
      <w:iCs/>
    </w:rPr>
  </w:style>
  <w:style w:type="paragraph" w:styleId="TOCHeading">
    <w:name w:val="TOC Heading"/>
    <w:basedOn w:val="Heading1"/>
    <w:next w:val="Normal"/>
    <w:uiPriority w:val="39"/>
    <w:unhideWhenUsed/>
    <w:qFormat/>
    <w:rsid w:val="00B7636D"/>
    <w:pPr>
      <w:outlineLvl w:val="9"/>
    </w:pPr>
    <w:rPr>
      <w:lang w:eastAsia="ja-JP"/>
    </w:rPr>
  </w:style>
  <w:style w:type="paragraph" w:styleId="TOC1">
    <w:name w:val="toc 1"/>
    <w:basedOn w:val="Normal"/>
    <w:next w:val="Normal"/>
    <w:autoRedefine/>
    <w:uiPriority w:val="39"/>
    <w:unhideWhenUsed/>
    <w:rsid w:val="00AC2554"/>
    <w:pPr>
      <w:tabs>
        <w:tab w:val="left" w:pos="993"/>
        <w:tab w:val="right" w:leader="dot" w:pos="8261"/>
      </w:tabs>
      <w:spacing w:after="0" w:line="360" w:lineRule="auto"/>
      <w:ind w:left="851" w:hanging="851"/>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EB4BC9"/>
    <w:pPr>
      <w:tabs>
        <w:tab w:val="left" w:pos="851"/>
        <w:tab w:val="left" w:pos="1320"/>
        <w:tab w:val="left" w:pos="1680"/>
        <w:tab w:val="right" w:leader="dot" w:pos="8261"/>
      </w:tabs>
      <w:spacing w:after="100" w:line="240" w:lineRule="auto"/>
      <w:ind w:left="220" w:firstLine="64"/>
    </w:pPr>
  </w:style>
  <w:style w:type="paragraph" w:styleId="Caption">
    <w:name w:val="caption"/>
    <w:basedOn w:val="Normal"/>
    <w:next w:val="Normal"/>
    <w:uiPriority w:val="35"/>
    <w:unhideWhenUsed/>
    <w:qFormat/>
    <w:rsid w:val="00E0456C"/>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0456C"/>
    <w:pPr>
      <w:spacing w:after="0"/>
    </w:pPr>
  </w:style>
  <w:style w:type="character" w:styleId="UnresolvedMention">
    <w:name w:val="Unresolved Mention"/>
    <w:basedOn w:val="DefaultParagraphFont"/>
    <w:uiPriority w:val="99"/>
    <w:semiHidden/>
    <w:unhideWhenUsed/>
    <w:rsid w:val="006E0F3A"/>
    <w:rPr>
      <w:color w:val="605E5C"/>
      <w:shd w:val="clear" w:color="auto" w:fill="E1DFDD"/>
    </w:rPr>
  </w:style>
  <w:style w:type="character" w:customStyle="1" w:styleId="Heading4Char">
    <w:name w:val="Heading 4 Char"/>
    <w:basedOn w:val="DefaultParagraphFont"/>
    <w:link w:val="Heading4"/>
    <w:uiPriority w:val="9"/>
    <w:rsid w:val="00492E55"/>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unhideWhenUsed/>
    <w:rsid w:val="00B851D1"/>
    <w:pPr>
      <w:tabs>
        <w:tab w:val="left" w:pos="1200"/>
        <w:tab w:val="right" w:leader="dot" w:pos="8222"/>
      </w:tabs>
      <w:spacing w:after="100" w:line="360" w:lineRule="auto"/>
      <w:ind w:left="440" w:right="1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738">
      <w:bodyDiv w:val="1"/>
      <w:marLeft w:val="0"/>
      <w:marRight w:val="0"/>
      <w:marTop w:val="0"/>
      <w:marBottom w:val="0"/>
      <w:divBdr>
        <w:top w:val="none" w:sz="0" w:space="0" w:color="auto"/>
        <w:left w:val="none" w:sz="0" w:space="0" w:color="auto"/>
        <w:bottom w:val="none" w:sz="0" w:space="0" w:color="auto"/>
        <w:right w:val="none" w:sz="0" w:space="0" w:color="auto"/>
      </w:divBdr>
    </w:div>
    <w:div w:id="11422340">
      <w:bodyDiv w:val="1"/>
      <w:marLeft w:val="0"/>
      <w:marRight w:val="0"/>
      <w:marTop w:val="0"/>
      <w:marBottom w:val="0"/>
      <w:divBdr>
        <w:top w:val="none" w:sz="0" w:space="0" w:color="auto"/>
        <w:left w:val="none" w:sz="0" w:space="0" w:color="auto"/>
        <w:bottom w:val="none" w:sz="0" w:space="0" w:color="auto"/>
        <w:right w:val="none" w:sz="0" w:space="0" w:color="auto"/>
      </w:divBdr>
    </w:div>
    <w:div w:id="35353373">
      <w:bodyDiv w:val="1"/>
      <w:marLeft w:val="0"/>
      <w:marRight w:val="0"/>
      <w:marTop w:val="0"/>
      <w:marBottom w:val="0"/>
      <w:divBdr>
        <w:top w:val="none" w:sz="0" w:space="0" w:color="auto"/>
        <w:left w:val="none" w:sz="0" w:space="0" w:color="auto"/>
        <w:bottom w:val="none" w:sz="0" w:space="0" w:color="auto"/>
        <w:right w:val="none" w:sz="0" w:space="0" w:color="auto"/>
      </w:divBdr>
    </w:div>
    <w:div w:id="43726302">
      <w:bodyDiv w:val="1"/>
      <w:marLeft w:val="0"/>
      <w:marRight w:val="0"/>
      <w:marTop w:val="0"/>
      <w:marBottom w:val="0"/>
      <w:divBdr>
        <w:top w:val="none" w:sz="0" w:space="0" w:color="auto"/>
        <w:left w:val="none" w:sz="0" w:space="0" w:color="auto"/>
        <w:bottom w:val="none" w:sz="0" w:space="0" w:color="auto"/>
        <w:right w:val="none" w:sz="0" w:space="0" w:color="auto"/>
      </w:divBdr>
    </w:div>
    <w:div w:id="164326465">
      <w:bodyDiv w:val="1"/>
      <w:marLeft w:val="0"/>
      <w:marRight w:val="0"/>
      <w:marTop w:val="0"/>
      <w:marBottom w:val="0"/>
      <w:divBdr>
        <w:top w:val="none" w:sz="0" w:space="0" w:color="auto"/>
        <w:left w:val="none" w:sz="0" w:space="0" w:color="auto"/>
        <w:bottom w:val="none" w:sz="0" w:space="0" w:color="auto"/>
        <w:right w:val="none" w:sz="0" w:space="0" w:color="auto"/>
      </w:divBdr>
    </w:div>
    <w:div w:id="180748613">
      <w:bodyDiv w:val="1"/>
      <w:marLeft w:val="0"/>
      <w:marRight w:val="0"/>
      <w:marTop w:val="0"/>
      <w:marBottom w:val="0"/>
      <w:divBdr>
        <w:top w:val="none" w:sz="0" w:space="0" w:color="auto"/>
        <w:left w:val="none" w:sz="0" w:space="0" w:color="auto"/>
        <w:bottom w:val="none" w:sz="0" w:space="0" w:color="auto"/>
        <w:right w:val="none" w:sz="0" w:space="0" w:color="auto"/>
      </w:divBdr>
    </w:div>
    <w:div w:id="209805618">
      <w:bodyDiv w:val="1"/>
      <w:marLeft w:val="0"/>
      <w:marRight w:val="0"/>
      <w:marTop w:val="0"/>
      <w:marBottom w:val="0"/>
      <w:divBdr>
        <w:top w:val="none" w:sz="0" w:space="0" w:color="auto"/>
        <w:left w:val="none" w:sz="0" w:space="0" w:color="auto"/>
        <w:bottom w:val="none" w:sz="0" w:space="0" w:color="auto"/>
        <w:right w:val="none" w:sz="0" w:space="0" w:color="auto"/>
      </w:divBdr>
    </w:div>
    <w:div w:id="222298736">
      <w:bodyDiv w:val="1"/>
      <w:marLeft w:val="0"/>
      <w:marRight w:val="0"/>
      <w:marTop w:val="0"/>
      <w:marBottom w:val="0"/>
      <w:divBdr>
        <w:top w:val="none" w:sz="0" w:space="0" w:color="auto"/>
        <w:left w:val="none" w:sz="0" w:space="0" w:color="auto"/>
        <w:bottom w:val="none" w:sz="0" w:space="0" w:color="auto"/>
        <w:right w:val="none" w:sz="0" w:space="0" w:color="auto"/>
      </w:divBdr>
    </w:div>
    <w:div w:id="260144576">
      <w:bodyDiv w:val="1"/>
      <w:marLeft w:val="0"/>
      <w:marRight w:val="0"/>
      <w:marTop w:val="0"/>
      <w:marBottom w:val="0"/>
      <w:divBdr>
        <w:top w:val="none" w:sz="0" w:space="0" w:color="auto"/>
        <w:left w:val="none" w:sz="0" w:space="0" w:color="auto"/>
        <w:bottom w:val="none" w:sz="0" w:space="0" w:color="auto"/>
        <w:right w:val="none" w:sz="0" w:space="0" w:color="auto"/>
      </w:divBdr>
    </w:div>
    <w:div w:id="261256677">
      <w:bodyDiv w:val="1"/>
      <w:marLeft w:val="0"/>
      <w:marRight w:val="0"/>
      <w:marTop w:val="0"/>
      <w:marBottom w:val="0"/>
      <w:divBdr>
        <w:top w:val="none" w:sz="0" w:space="0" w:color="auto"/>
        <w:left w:val="none" w:sz="0" w:space="0" w:color="auto"/>
        <w:bottom w:val="none" w:sz="0" w:space="0" w:color="auto"/>
        <w:right w:val="none" w:sz="0" w:space="0" w:color="auto"/>
      </w:divBdr>
    </w:div>
    <w:div w:id="294918222">
      <w:bodyDiv w:val="1"/>
      <w:marLeft w:val="0"/>
      <w:marRight w:val="0"/>
      <w:marTop w:val="0"/>
      <w:marBottom w:val="0"/>
      <w:divBdr>
        <w:top w:val="none" w:sz="0" w:space="0" w:color="auto"/>
        <w:left w:val="none" w:sz="0" w:space="0" w:color="auto"/>
        <w:bottom w:val="none" w:sz="0" w:space="0" w:color="auto"/>
        <w:right w:val="none" w:sz="0" w:space="0" w:color="auto"/>
      </w:divBdr>
    </w:div>
    <w:div w:id="296569487">
      <w:bodyDiv w:val="1"/>
      <w:marLeft w:val="0"/>
      <w:marRight w:val="0"/>
      <w:marTop w:val="0"/>
      <w:marBottom w:val="0"/>
      <w:divBdr>
        <w:top w:val="none" w:sz="0" w:space="0" w:color="auto"/>
        <w:left w:val="none" w:sz="0" w:space="0" w:color="auto"/>
        <w:bottom w:val="none" w:sz="0" w:space="0" w:color="auto"/>
        <w:right w:val="none" w:sz="0" w:space="0" w:color="auto"/>
      </w:divBdr>
    </w:div>
    <w:div w:id="300499345">
      <w:bodyDiv w:val="1"/>
      <w:marLeft w:val="0"/>
      <w:marRight w:val="0"/>
      <w:marTop w:val="0"/>
      <w:marBottom w:val="0"/>
      <w:divBdr>
        <w:top w:val="none" w:sz="0" w:space="0" w:color="auto"/>
        <w:left w:val="none" w:sz="0" w:space="0" w:color="auto"/>
        <w:bottom w:val="none" w:sz="0" w:space="0" w:color="auto"/>
        <w:right w:val="none" w:sz="0" w:space="0" w:color="auto"/>
      </w:divBdr>
    </w:div>
    <w:div w:id="312947426">
      <w:bodyDiv w:val="1"/>
      <w:marLeft w:val="0"/>
      <w:marRight w:val="0"/>
      <w:marTop w:val="0"/>
      <w:marBottom w:val="0"/>
      <w:divBdr>
        <w:top w:val="none" w:sz="0" w:space="0" w:color="auto"/>
        <w:left w:val="none" w:sz="0" w:space="0" w:color="auto"/>
        <w:bottom w:val="none" w:sz="0" w:space="0" w:color="auto"/>
        <w:right w:val="none" w:sz="0" w:space="0" w:color="auto"/>
      </w:divBdr>
    </w:div>
    <w:div w:id="345599544">
      <w:bodyDiv w:val="1"/>
      <w:marLeft w:val="0"/>
      <w:marRight w:val="0"/>
      <w:marTop w:val="0"/>
      <w:marBottom w:val="0"/>
      <w:divBdr>
        <w:top w:val="none" w:sz="0" w:space="0" w:color="auto"/>
        <w:left w:val="none" w:sz="0" w:space="0" w:color="auto"/>
        <w:bottom w:val="none" w:sz="0" w:space="0" w:color="auto"/>
        <w:right w:val="none" w:sz="0" w:space="0" w:color="auto"/>
      </w:divBdr>
    </w:div>
    <w:div w:id="346955394">
      <w:bodyDiv w:val="1"/>
      <w:marLeft w:val="0"/>
      <w:marRight w:val="0"/>
      <w:marTop w:val="0"/>
      <w:marBottom w:val="0"/>
      <w:divBdr>
        <w:top w:val="none" w:sz="0" w:space="0" w:color="auto"/>
        <w:left w:val="none" w:sz="0" w:space="0" w:color="auto"/>
        <w:bottom w:val="none" w:sz="0" w:space="0" w:color="auto"/>
        <w:right w:val="none" w:sz="0" w:space="0" w:color="auto"/>
      </w:divBdr>
    </w:div>
    <w:div w:id="356005164">
      <w:bodyDiv w:val="1"/>
      <w:marLeft w:val="0"/>
      <w:marRight w:val="0"/>
      <w:marTop w:val="0"/>
      <w:marBottom w:val="0"/>
      <w:divBdr>
        <w:top w:val="none" w:sz="0" w:space="0" w:color="auto"/>
        <w:left w:val="none" w:sz="0" w:space="0" w:color="auto"/>
        <w:bottom w:val="none" w:sz="0" w:space="0" w:color="auto"/>
        <w:right w:val="none" w:sz="0" w:space="0" w:color="auto"/>
      </w:divBdr>
      <w:divsChild>
        <w:div w:id="2073385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633511">
      <w:bodyDiv w:val="1"/>
      <w:marLeft w:val="0"/>
      <w:marRight w:val="0"/>
      <w:marTop w:val="0"/>
      <w:marBottom w:val="0"/>
      <w:divBdr>
        <w:top w:val="none" w:sz="0" w:space="0" w:color="auto"/>
        <w:left w:val="none" w:sz="0" w:space="0" w:color="auto"/>
        <w:bottom w:val="none" w:sz="0" w:space="0" w:color="auto"/>
        <w:right w:val="none" w:sz="0" w:space="0" w:color="auto"/>
      </w:divBdr>
    </w:div>
    <w:div w:id="363403479">
      <w:bodyDiv w:val="1"/>
      <w:marLeft w:val="0"/>
      <w:marRight w:val="0"/>
      <w:marTop w:val="0"/>
      <w:marBottom w:val="0"/>
      <w:divBdr>
        <w:top w:val="none" w:sz="0" w:space="0" w:color="auto"/>
        <w:left w:val="none" w:sz="0" w:space="0" w:color="auto"/>
        <w:bottom w:val="none" w:sz="0" w:space="0" w:color="auto"/>
        <w:right w:val="none" w:sz="0" w:space="0" w:color="auto"/>
      </w:divBdr>
    </w:div>
    <w:div w:id="394284465">
      <w:bodyDiv w:val="1"/>
      <w:marLeft w:val="0"/>
      <w:marRight w:val="0"/>
      <w:marTop w:val="0"/>
      <w:marBottom w:val="0"/>
      <w:divBdr>
        <w:top w:val="none" w:sz="0" w:space="0" w:color="auto"/>
        <w:left w:val="none" w:sz="0" w:space="0" w:color="auto"/>
        <w:bottom w:val="none" w:sz="0" w:space="0" w:color="auto"/>
        <w:right w:val="none" w:sz="0" w:space="0" w:color="auto"/>
      </w:divBdr>
    </w:div>
    <w:div w:id="404034115">
      <w:bodyDiv w:val="1"/>
      <w:marLeft w:val="0"/>
      <w:marRight w:val="0"/>
      <w:marTop w:val="0"/>
      <w:marBottom w:val="0"/>
      <w:divBdr>
        <w:top w:val="none" w:sz="0" w:space="0" w:color="auto"/>
        <w:left w:val="none" w:sz="0" w:space="0" w:color="auto"/>
        <w:bottom w:val="none" w:sz="0" w:space="0" w:color="auto"/>
        <w:right w:val="none" w:sz="0" w:space="0" w:color="auto"/>
      </w:divBdr>
    </w:div>
    <w:div w:id="404882271">
      <w:bodyDiv w:val="1"/>
      <w:marLeft w:val="0"/>
      <w:marRight w:val="0"/>
      <w:marTop w:val="0"/>
      <w:marBottom w:val="0"/>
      <w:divBdr>
        <w:top w:val="none" w:sz="0" w:space="0" w:color="auto"/>
        <w:left w:val="none" w:sz="0" w:space="0" w:color="auto"/>
        <w:bottom w:val="none" w:sz="0" w:space="0" w:color="auto"/>
        <w:right w:val="none" w:sz="0" w:space="0" w:color="auto"/>
      </w:divBdr>
    </w:div>
    <w:div w:id="450393550">
      <w:bodyDiv w:val="1"/>
      <w:marLeft w:val="0"/>
      <w:marRight w:val="0"/>
      <w:marTop w:val="0"/>
      <w:marBottom w:val="0"/>
      <w:divBdr>
        <w:top w:val="none" w:sz="0" w:space="0" w:color="auto"/>
        <w:left w:val="none" w:sz="0" w:space="0" w:color="auto"/>
        <w:bottom w:val="none" w:sz="0" w:space="0" w:color="auto"/>
        <w:right w:val="none" w:sz="0" w:space="0" w:color="auto"/>
      </w:divBdr>
    </w:div>
    <w:div w:id="485900204">
      <w:bodyDiv w:val="1"/>
      <w:marLeft w:val="0"/>
      <w:marRight w:val="0"/>
      <w:marTop w:val="0"/>
      <w:marBottom w:val="0"/>
      <w:divBdr>
        <w:top w:val="none" w:sz="0" w:space="0" w:color="auto"/>
        <w:left w:val="none" w:sz="0" w:space="0" w:color="auto"/>
        <w:bottom w:val="none" w:sz="0" w:space="0" w:color="auto"/>
        <w:right w:val="none" w:sz="0" w:space="0" w:color="auto"/>
      </w:divBdr>
    </w:div>
    <w:div w:id="490370379">
      <w:bodyDiv w:val="1"/>
      <w:marLeft w:val="0"/>
      <w:marRight w:val="0"/>
      <w:marTop w:val="0"/>
      <w:marBottom w:val="0"/>
      <w:divBdr>
        <w:top w:val="none" w:sz="0" w:space="0" w:color="auto"/>
        <w:left w:val="none" w:sz="0" w:space="0" w:color="auto"/>
        <w:bottom w:val="none" w:sz="0" w:space="0" w:color="auto"/>
        <w:right w:val="none" w:sz="0" w:space="0" w:color="auto"/>
      </w:divBdr>
    </w:div>
    <w:div w:id="510678755">
      <w:bodyDiv w:val="1"/>
      <w:marLeft w:val="0"/>
      <w:marRight w:val="0"/>
      <w:marTop w:val="0"/>
      <w:marBottom w:val="0"/>
      <w:divBdr>
        <w:top w:val="none" w:sz="0" w:space="0" w:color="auto"/>
        <w:left w:val="none" w:sz="0" w:space="0" w:color="auto"/>
        <w:bottom w:val="none" w:sz="0" w:space="0" w:color="auto"/>
        <w:right w:val="none" w:sz="0" w:space="0" w:color="auto"/>
      </w:divBdr>
    </w:div>
    <w:div w:id="522669725">
      <w:bodyDiv w:val="1"/>
      <w:marLeft w:val="0"/>
      <w:marRight w:val="0"/>
      <w:marTop w:val="0"/>
      <w:marBottom w:val="0"/>
      <w:divBdr>
        <w:top w:val="none" w:sz="0" w:space="0" w:color="auto"/>
        <w:left w:val="none" w:sz="0" w:space="0" w:color="auto"/>
        <w:bottom w:val="none" w:sz="0" w:space="0" w:color="auto"/>
        <w:right w:val="none" w:sz="0" w:space="0" w:color="auto"/>
      </w:divBdr>
    </w:div>
    <w:div w:id="536048234">
      <w:bodyDiv w:val="1"/>
      <w:marLeft w:val="0"/>
      <w:marRight w:val="0"/>
      <w:marTop w:val="0"/>
      <w:marBottom w:val="0"/>
      <w:divBdr>
        <w:top w:val="none" w:sz="0" w:space="0" w:color="auto"/>
        <w:left w:val="none" w:sz="0" w:space="0" w:color="auto"/>
        <w:bottom w:val="none" w:sz="0" w:space="0" w:color="auto"/>
        <w:right w:val="none" w:sz="0" w:space="0" w:color="auto"/>
      </w:divBdr>
    </w:div>
    <w:div w:id="537427070">
      <w:bodyDiv w:val="1"/>
      <w:marLeft w:val="0"/>
      <w:marRight w:val="0"/>
      <w:marTop w:val="0"/>
      <w:marBottom w:val="0"/>
      <w:divBdr>
        <w:top w:val="none" w:sz="0" w:space="0" w:color="auto"/>
        <w:left w:val="none" w:sz="0" w:space="0" w:color="auto"/>
        <w:bottom w:val="none" w:sz="0" w:space="0" w:color="auto"/>
        <w:right w:val="none" w:sz="0" w:space="0" w:color="auto"/>
      </w:divBdr>
    </w:div>
    <w:div w:id="549460266">
      <w:bodyDiv w:val="1"/>
      <w:marLeft w:val="0"/>
      <w:marRight w:val="0"/>
      <w:marTop w:val="0"/>
      <w:marBottom w:val="0"/>
      <w:divBdr>
        <w:top w:val="none" w:sz="0" w:space="0" w:color="auto"/>
        <w:left w:val="none" w:sz="0" w:space="0" w:color="auto"/>
        <w:bottom w:val="none" w:sz="0" w:space="0" w:color="auto"/>
        <w:right w:val="none" w:sz="0" w:space="0" w:color="auto"/>
      </w:divBdr>
    </w:div>
    <w:div w:id="555160794">
      <w:bodyDiv w:val="1"/>
      <w:marLeft w:val="0"/>
      <w:marRight w:val="0"/>
      <w:marTop w:val="0"/>
      <w:marBottom w:val="0"/>
      <w:divBdr>
        <w:top w:val="none" w:sz="0" w:space="0" w:color="auto"/>
        <w:left w:val="none" w:sz="0" w:space="0" w:color="auto"/>
        <w:bottom w:val="none" w:sz="0" w:space="0" w:color="auto"/>
        <w:right w:val="none" w:sz="0" w:space="0" w:color="auto"/>
      </w:divBdr>
    </w:div>
    <w:div w:id="586810870">
      <w:bodyDiv w:val="1"/>
      <w:marLeft w:val="0"/>
      <w:marRight w:val="0"/>
      <w:marTop w:val="0"/>
      <w:marBottom w:val="0"/>
      <w:divBdr>
        <w:top w:val="none" w:sz="0" w:space="0" w:color="auto"/>
        <w:left w:val="none" w:sz="0" w:space="0" w:color="auto"/>
        <w:bottom w:val="none" w:sz="0" w:space="0" w:color="auto"/>
        <w:right w:val="none" w:sz="0" w:space="0" w:color="auto"/>
      </w:divBdr>
      <w:divsChild>
        <w:div w:id="1847280475">
          <w:marLeft w:val="0"/>
          <w:marRight w:val="0"/>
          <w:marTop w:val="0"/>
          <w:marBottom w:val="0"/>
          <w:divBdr>
            <w:top w:val="none" w:sz="0" w:space="0" w:color="auto"/>
            <w:left w:val="none" w:sz="0" w:space="0" w:color="auto"/>
            <w:bottom w:val="none" w:sz="0" w:space="0" w:color="auto"/>
            <w:right w:val="none" w:sz="0" w:space="0" w:color="auto"/>
          </w:divBdr>
          <w:divsChild>
            <w:div w:id="1099838380">
              <w:marLeft w:val="0"/>
              <w:marRight w:val="0"/>
              <w:marTop w:val="0"/>
              <w:marBottom w:val="0"/>
              <w:divBdr>
                <w:top w:val="none" w:sz="0" w:space="0" w:color="auto"/>
                <w:left w:val="none" w:sz="0" w:space="0" w:color="auto"/>
                <w:bottom w:val="none" w:sz="0" w:space="0" w:color="auto"/>
                <w:right w:val="none" w:sz="0" w:space="0" w:color="auto"/>
              </w:divBdr>
              <w:divsChild>
                <w:div w:id="1809590280">
                  <w:marLeft w:val="0"/>
                  <w:marRight w:val="0"/>
                  <w:marTop w:val="0"/>
                  <w:marBottom w:val="0"/>
                  <w:divBdr>
                    <w:top w:val="none" w:sz="0" w:space="0" w:color="auto"/>
                    <w:left w:val="none" w:sz="0" w:space="0" w:color="auto"/>
                    <w:bottom w:val="none" w:sz="0" w:space="0" w:color="auto"/>
                    <w:right w:val="none" w:sz="0" w:space="0" w:color="auto"/>
                  </w:divBdr>
                  <w:divsChild>
                    <w:div w:id="165943427">
                      <w:marLeft w:val="0"/>
                      <w:marRight w:val="0"/>
                      <w:marTop w:val="0"/>
                      <w:marBottom w:val="0"/>
                      <w:divBdr>
                        <w:top w:val="none" w:sz="0" w:space="0" w:color="auto"/>
                        <w:left w:val="none" w:sz="0" w:space="0" w:color="auto"/>
                        <w:bottom w:val="none" w:sz="0" w:space="0" w:color="auto"/>
                        <w:right w:val="none" w:sz="0" w:space="0" w:color="auto"/>
                      </w:divBdr>
                      <w:divsChild>
                        <w:div w:id="1085028223">
                          <w:marLeft w:val="0"/>
                          <w:marRight w:val="0"/>
                          <w:marTop w:val="0"/>
                          <w:marBottom w:val="0"/>
                          <w:divBdr>
                            <w:top w:val="none" w:sz="0" w:space="0" w:color="auto"/>
                            <w:left w:val="none" w:sz="0" w:space="0" w:color="auto"/>
                            <w:bottom w:val="none" w:sz="0" w:space="0" w:color="auto"/>
                            <w:right w:val="none" w:sz="0" w:space="0" w:color="auto"/>
                          </w:divBdr>
                          <w:divsChild>
                            <w:div w:id="1460218611">
                              <w:marLeft w:val="0"/>
                              <w:marRight w:val="0"/>
                              <w:marTop w:val="0"/>
                              <w:marBottom w:val="0"/>
                              <w:divBdr>
                                <w:top w:val="none" w:sz="0" w:space="0" w:color="auto"/>
                                <w:left w:val="none" w:sz="0" w:space="0" w:color="auto"/>
                                <w:bottom w:val="none" w:sz="0" w:space="0" w:color="auto"/>
                                <w:right w:val="none" w:sz="0" w:space="0" w:color="auto"/>
                              </w:divBdr>
                              <w:divsChild>
                                <w:div w:id="2073186819">
                                  <w:marLeft w:val="0"/>
                                  <w:marRight w:val="0"/>
                                  <w:marTop w:val="0"/>
                                  <w:marBottom w:val="0"/>
                                  <w:divBdr>
                                    <w:top w:val="none" w:sz="0" w:space="0" w:color="auto"/>
                                    <w:left w:val="none" w:sz="0" w:space="0" w:color="auto"/>
                                    <w:bottom w:val="none" w:sz="0" w:space="0" w:color="auto"/>
                                    <w:right w:val="none" w:sz="0" w:space="0" w:color="auto"/>
                                  </w:divBdr>
                                  <w:divsChild>
                                    <w:div w:id="1641306088">
                                      <w:marLeft w:val="0"/>
                                      <w:marRight w:val="0"/>
                                      <w:marTop w:val="0"/>
                                      <w:marBottom w:val="0"/>
                                      <w:divBdr>
                                        <w:top w:val="none" w:sz="0" w:space="0" w:color="auto"/>
                                        <w:left w:val="none" w:sz="0" w:space="0" w:color="auto"/>
                                        <w:bottom w:val="none" w:sz="0" w:space="0" w:color="auto"/>
                                        <w:right w:val="none" w:sz="0" w:space="0" w:color="auto"/>
                                      </w:divBdr>
                                      <w:divsChild>
                                        <w:div w:id="1992905533">
                                          <w:marLeft w:val="0"/>
                                          <w:marRight w:val="0"/>
                                          <w:marTop w:val="0"/>
                                          <w:marBottom w:val="0"/>
                                          <w:divBdr>
                                            <w:top w:val="none" w:sz="0" w:space="0" w:color="auto"/>
                                            <w:left w:val="none" w:sz="0" w:space="0" w:color="auto"/>
                                            <w:bottom w:val="none" w:sz="0" w:space="0" w:color="auto"/>
                                            <w:right w:val="none" w:sz="0" w:space="0" w:color="auto"/>
                                          </w:divBdr>
                                          <w:divsChild>
                                            <w:div w:id="103345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448802">
      <w:bodyDiv w:val="1"/>
      <w:marLeft w:val="0"/>
      <w:marRight w:val="0"/>
      <w:marTop w:val="0"/>
      <w:marBottom w:val="0"/>
      <w:divBdr>
        <w:top w:val="none" w:sz="0" w:space="0" w:color="auto"/>
        <w:left w:val="none" w:sz="0" w:space="0" w:color="auto"/>
        <w:bottom w:val="none" w:sz="0" w:space="0" w:color="auto"/>
        <w:right w:val="none" w:sz="0" w:space="0" w:color="auto"/>
      </w:divBdr>
    </w:div>
    <w:div w:id="682635704">
      <w:bodyDiv w:val="1"/>
      <w:marLeft w:val="0"/>
      <w:marRight w:val="0"/>
      <w:marTop w:val="0"/>
      <w:marBottom w:val="0"/>
      <w:divBdr>
        <w:top w:val="none" w:sz="0" w:space="0" w:color="auto"/>
        <w:left w:val="none" w:sz="0" w:space="0" w:color="auto"/>
        <w:bottom w:val="none" w:sz="0" w:space="0" w:color="auto"/>
        <w:right w:val="none" w:sz="0" w:space="0" w:color="auto"/>
      </w:divBdr>
    </w:div>
    <w:div w:id="721557995">
      <w:bodyDiv w:val="1"/>
      <w:marLeft w:val="0"/>
      <w:marRight w:val="0"/>
      <w:marTop w:val="0"/>
      <w:marBottom w:val="0"/>
      <w:divBdr>
        <w:top w:val="none" w:sz="0" w:space="0" w:color="auto"/>
        <w:left w:val="none" w:sz="0" w:space="0" w:color="auto"/>
        <w:bottom w:val="none" w:sz="0" w:space="0" w:color="auto"/>
        <w:right w:val="none" w:sz="0" w:space="0" w:color="auto"/>
      </w:divBdr>
    </w:div>
    <w:div w:id="733695581">
      <w:bodyDiv w:val="1"/>
      <w:marLeft w:val="0"/>
      <w:marRight w:val="0"/>
      <w:marTop w:val="0"/>
      <w:marBottom w:val="0"/>
      <w:divBdr>
        <w:top w:val="none" w:sz="0" w:space="0" w:color="auto"/>
        <w:left w:val="none" w:sz="0" w:space="0" w:color="auto"/>
        <w:bottom w:val="none" w:sz="0" w:space="0" w:color="auto"/>
        <w:right w:val="none" w:sz="0" w:space="0" w:color="auto"/>
      </w:divBdr>
    </w:div>
    <w:div w:id="747192590">
      <w:bodyDiv w:val="1"/>
      <w:marLeft w:val="0"/>
      <w:marRight w:val="0"/>
      <w:marTop w:val="0"/>
      <w:marBottom w:val="0"/>
      <w:divBdr>
        <w:top w:val="none" w:sz="0" w:space="0" w:color="auto"/>
        <w:left w:val="none" w:sz="0" w:space="0" w:color="auto"/>
        <w:bottom w:val="none" w:sz="0" w:space="0" w:color="auto"/>
        <w:right w:val="none" w:sz="0" w:space="0" w:color="auto"/>
      </w:divBdr>
      <w:divsChild>
        <w:div w:id="107627319">
          <w:marLeft w:val="0"/>
          <w:marRight w:val="0"/>
          <w:marTop w:val="0"/>
          <w:marBottom w:val="0"/>
          <w:divBdr>
            <w:top w:val="none" w:sz="0" w:space="0" w:color="auto"/>
            <w:left w:val="none" w:sz="0" w:space="0" w:color="auto"/>
            <w:bottom w:val="none" w:sz="0" w:space="0" w:color="auto"/>
            <w:right w:val="none" w:sz="0" w:space="0" w:color="auto"/>
          </w:divBdr>
        </w:div>
        <w:div w:id="238683257">
          <w:marLeft w:val="0"/>
          <w:marRight w:val="0"/>
          <w:marTop w:val="0"/>
          <w:marBottom w:val="0"/>
          <w:divBdr>
            <w:top w:val="none" w:sz="0" w:space="0" w:color="auto"/>
            <w:left w:val="none" w:sz="0" w:space="0" w:color="auto"/>
            <w:bottom w:val="none" w:sz="0" w:space="0" w:color="auto"/>
            <w:right w:val="none" w:sz="0" w:space="0" w:color="auto"/>
          </w:divBdr>
        </w:div>
        <w:div w:id="700515721">
          <w:marLeft w:val="0"/>
          <w:marRight w:val="0"/>
          <w:marTop w:val="0"/>
          <w:marBottom w:val="0"/>
          <w:divBdr>
            <w:top w:val="none" w:sz="0" w:space="0" w:color="auto"/>
            <w:left w:val="none" w:sz="0" w:space="0" w:color="auto"/>
            <w:bottom w:val="none" w:sz="0" w:space="0" w:color="auto"/>
            <w:right w:val="none" w:sz="0" w:space="0" w:color="auto"/>
          </w:divBdr>
        </w:div>
        <w:div w:id="956179417">
          <w:marLeft w:val="0"/>
          <w:marRight w:val="0"/>
          <w:marTop w:val="0"/>
          <w:marBottom w:val="0"/>
          <w:divBdr>
            <w:top w:val="none" w:sz="0" w:space="0" w:color="auto"/>
            <w:left w:val="none" w:sz="0" w:space="0" w:color="auto"/>
            <w:bottom w:val="none" w:sz="0" w:space="0" w:color="auto"/>
            <w:right w:val="none" w:sz="0" w:space="0" w:color="auto"/>
          </w:divBdr>
        </w:div>
        <w:div w:id="1027636916">
          <w:marLeft w:val="0"/>
          <w:marRight w:val="0"/>
          <w:marTop w:val="0"/>
          <w:marBottom w:val="0"/>
          <w:divBdr>
            <w:top w:val="none" w:sz="0" w:space="0" w:color="auto"/>
            <w:left w:val="none" w:sz="0" w:space="0" w:color="auto"/>
            <w:bottom w:val="none" w:sz="0" w:space="0" w:color="auto"/>
            <w:right w:val="none" w:sz="0" w:space="0" w:color="auto"/>
          </w:divBdr>
        </w:div>
        <w:div w:id="1158495391">
          <w:marLeft w:val="0"/>
          <w:marRight w:val="0"/>
          <w:marTop w:val="0"/>
          <w:marBottom w:val="0"/>
          <w:divBdr>
            <w:top w:val="none" w:sz="0" w:space="0" w:color="auto"/>
            <w:left w:val="none" w:sz="0" w:space="0" w:color="auto"/>
            <w:bottom w:val="none" w:sz="0" w:space="0" w:color="auto"/>
            <w:right w:val="none" w:sz="0" w:space="0" w:color="auto"/>
          </w:divBdr>
        </w:div>
        <w:div w:id="1757945775">
          <w:marLeft w:val="0"/>
          <w:marRight w:val="0"/>
          <w:marTop w:val="0"/>
          <w:marBottom w:val="0"/>
          <w:divBdr>
            <w:top w:val="none" w:sz="0" w:space="0" w:color="auto"/>
            <w:left w:val="none" w:sz="0" w:space="0" w:color="auto"/>
            <w:bottom w:val="none" w:sz="0" w:space="0" w:color="auto"/>
            <w:right w:val="none" w:sz="0" w:space="0" w:color="auto"/>
          </w:divBdr>
        </w:div>
        <w:div w:id="1837920942">
          <w:marLeft w:val="0"/>
          <w:marRight w:val="0"/>
          <w:marTop w:val="0"/>
          <w:marBottom w:val="0"/>
          <w:divBdr>
            <w:top w:val="none" w:sz="0" w:space="0" w:color="auto"/>
            <w:left w:val="none" w:sz="0" w:space="0" w:color="auto"/>
            <w:bottom w:val="none" w:sz="0" w:space="0" w:color="auto"/>
            <w:right w:val="none" w:sz="0" w:space="0" w:color="auto"/>
          </w:divBdr>
        </w:div>
        <w:div w:id="1875342173">
          <w:marLeft w:val="0"/>
          <w:marRight w:val="0"/>
          <w:marTop w:val="0"/>
          <w:marBottom w:val="0"/>
          <w:divBdr>
            <w:top w:val="none" w:sz="0" w:space="0" w:color="auto"/>
            <w:left w:val="none" w:sz="0" w:space="0" w:color="auto"/>
            <w:bottom w:val="none" w:sz="0" w:space="0" w:color="auto"/>
            <w:right w:val="none" w:sz="0" w:space="0" w:color="auto"/>
          </w:divBdr>
        </w:div>
      </w:divsChild>
    </w:div>
    <w:div w:id="751899080">
      <w:bodyDiv w:val="1"/>
      <w:marLeft w:val="0"/>
      <w:marRight w:val="0"/>
      <w:marTop w:val="0"/>
      <w:marBottom w:val="0"/>
      <w:divBdr>
        <w:top w:val="none" w:sz="0" w:space="0" w:color="auto"/>
        <w:left w:val="none" w:sz="0" w:space="0" w:color="auto"/>
        <w:bottom w:val="none" w:sz="0" w:space="0" w:color="auto"/>
        <w:right w:val="none" w:sz="0" w:space="0" w:color="auto"/>
      </w:divBdr>
    </w:div>
    <w:div w:id="752969008">
      <w:bodyDiv w:val="1"/>
      <w:marLeft w:val="0"/>
      <w:marRight w:val="0"/>
      <w:marTop w:val="0"/>
      <w:marBottom w:val="0"/>
      <w:divBdr>
        <w:top w:val="none" w:sz="0" w:space="0" w:color="auto"/>
        <w:left w:val="none" w:sz="0" w:space="0" w:color="auto"/>
        <w:bottom w:val="none" w:sz="0" w:space="0" w:color="auto"/>
        <w:right w:val="none" w:sz="0" w:space="0" w:color="auto"/>
      </w:divBdr>
    </w:div>
    <w:div w:id="757479306">
      <w:bodyDiv w:val="1"/>
      <w:marLeft w:val="0"/>
      <w:marRight w:val="0"/>
      <w:marTop w:val="0"/>
      <w:marBottom w:val="0"/>
      <w:divBdr>
        <w:top w:val="none" w:sz="0" w:space="0" w:color="auto"/>
        <w:left w:val="none" w:sz="0" w:space="0" w:color="auto"/>
        <w:bottom w:val="none" w:sz="0" w:space="0" w:color="auto"/>
        <w:right w:val="none" w:sz="0" w:space="0" w:color="auto"/>
      </w:divBdr>
    </w:div>
    <w:div w:id="773324938">
      <w:bodyDiv w:val="1"/>
      <w:marLeft w:val="0"/>
      <w:marRight w:val="0"/>
      <w:marTop w:val="0"/>
      <w:marBottom w:val="0"/>
      <w:divBdr>
        <w:top w:val="none" w:sz="0" w:space="0" w:color="auto"/>
        <w:left w:val="none" w:sz="0" w:space="0" w:color="auto"/>
        <w:bottom w:val="none" w:sz="0" w:space="0" w:color="auto"/>
        <w:right w:val="none" w:sz="0" w:space="0" w:color="auto"/>
      </w:divBdr>
    </w:div>
    <w:div w:id="780299781">
      <w:bodyDiv w:val="1"/>
      <w:marLeft w:val="0"/>
      <w:marRight w:val="0"/>
      <w:marTop w:val="0"/>
      <w:marBottom w:val="0"/>
      <w:divBdr>
        <w:top w:val="none" w:sz="0" w:space="0" w:color="auto"/>
        <w:left w:val="none" w:sz="0" w:space="0" w:color="auto"/>
        <w:bottom w:val="none" w:sz="0" w:space="0" w:color="auto"/>
        <w:right w:val="none" w:sz="0" w:space="0" w:color="auto"/>
      </w:divBdr>
    </w:div>
    <w:div w:id="803428289">
      <w:bodyDiv w:val="1"/>
      <w:marLeft w:val="0"/>
      <w:marRight w:val="0"/>
      <w:marTop w:val="0"/>
      <w:marBottom w:val="0"/>
      <w:divBdr>
        <w:top w:val="none" w:sz="0" w:space="0" w:color="auto"/>
        <w:left w:val="none" w:sz="0" w:space="0" w:color="auto"/>
        <w:bottom w:val="none" w:sz="0" w:space="0" w:color="auto"/>
        <w:right w:val="none" w:sz="0" w:space="0" w:color="auto"/>
      </w:divBdr>
    </w:div>
    <w:div w:id="837813815">
      <w:bodyDiv w:val="1"/>
      <w:marLeft w:val="0"/>
      <w:marRight w:val="0"/>
      <w:marTop w:val="0"/>
      <w:marBottom w:val="0"/>
      <w:divBdr>
        <w:top w:val="none" w:sz="0" w:space="0" w:color="auto"/>
        <w:left w:val="none" w:sz="0" w:space="0" w:color="auto"/>
        <w:bottom w:val="none" w:sz="0" w:space="0" w:color="auto"/>
        <w:right w:val="none" w:sz="0" w:space="0" w:color="auto"/>
      </w:divBdr>
    </w:div>
    <w:div w:id="874999488">
      <w:bodyDiv w:val="1"/>
      <w:marLeft w:val="0"/>
      <w:marRight w:val="0"/>
      <w:marTop w:val="0"/>
      <w:marBottom w:val="0"/>
      <w:divBdr>
        <w:top w:val="none" w:sz="0" w:space="0" w:color="auto"/>
        <w:left w:val="none" w:sz="0" w:space="0" w:color="auto"/>
        <w:bottom w:val="none" w:sz="0" w:space="0" w:color="auto"/>
        <w:right w:val="none" w:sz="0" w:space="0" w:color="auto"/>
      </w:divBdr>
      <w:divsChild>
        <w:div w:id="1865556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2804715">
      <w:bodyDiv w:val="1"/>
      <w:marLeft w:val="0"/>
      <w:marRight w:val="0"/>
      <w:marTop w:val="0"/>
      <w:marBottom w:val="0"/>
      <w:divBdr>
        <w:top w:val="none" w:sz="0" w:space="0" w:color="auto"/>
        <w:left w:val="none" w:sz="0" w:space="0" w:color="auto"/>
        <w:bottom w:val="none" w:sz="0" w:space="0" w:color="auto"/>
        <w:right w:val="none" w:sz="0" w:space="0" w:color="auto"/>
      </w:divBdr>
    </w:div>
    <w:div w:id="945426373">
      <w:bodyDiv w:val="1"/>
      <w:marLeft w:val="0"/>
      <w:marRight w:val="0"/>
      <w:marTop w:val="0"/>
      <w:marBottom w:val="0"/>
      <w:divBdr>
        <w:top w:val="none" w:sz="0" w:space="0" w:color="auto"/>
        <w:left w:val="none" w:sz="0" w:space="0" w:color="auto"/>
        <w:bottom w:val="none" w:sz="0" w:space="0" w:color="auto"/>
        <w:right w:val="none" w:sz="0" w:space="0" w:color="auto"/>
      </w:divBdr>
    </w:div>
    <w:div w:id="957906585">
      <w:bodyDiv w:val="1"/>
      <w:marLeft w:val="0"/>
      <w:marRight w:val="0"/>
      <w:marTop w:val="0"/>
      <w:marBottom w:val="0"/>
      <w:divBdr>
        <w:top w:val="none" w:sz="0" w:space="0" w:color="auto"/>
        <w:left w:val="none" w:sz="0" w:space="0" w:color="auto"/>
        <w:bottom w:val="none" w:sz="0" w:space="0" w:color="auto"/>
        <w:right w:val="none" w:sz="0" w:space="0" w:color="auto"/>
      </w:divBdr>
    </w:div>
    <w:div w:id="975329583">
      <w:bodyDiv w:val="1"/>
      <w:marLeft w:val="0"/>
      <w:marRight w:val="0"/>
      <w:marTop w:val="0"/>
      <w:marBottom w:val="0"/>
      <w:divBdr>
        <w:top w:val="none" w:sz="0" w:space="0" w:color="auto"/>
        <w:left w:val="none" w:sz="0" w:space="0" w:color="auto"/>
        <w:bottom w:val="none" w:sz="0" w:space="0" w:color="auto"/>
        <w:right w:val="none" w:sz="0" w:space="0" w:color="auto"/>
      </w:divBdr>
    </w:div>
    <w:div w:id="986326441">
      <w:bodyDiv w:val="1"/>
      <w:marLeft w:val="0"/>
      <w:marRight w:val="0"/>
      <w:marTop w:val="0"/>
      <w:marBottom w:val="0"/>
      <w:divBdr>
        <w:top w:val="none" w:sz="0" w:space="0" w:color="auto"/>
        <w:left w:val="none" w:sz="0" w:space="0" w:color="auto"/>
        <w:bottom w:val="none" w:sz="0" w:space="0" w:color="auto"/>
        <w:right w:val="none" w:sz="0" w:space="0" w:color="auto"/>
      </w:divBdr>
    </w:div>
    <w:div w:id="1087767506">
      <w:bodyDiv w:val="1"/>
      <w:marLeft w:val="0"/>
      <w:marRight w:val="0"/>
      <w:marTop w:val="0"/>
      <w:marBottom w:val="0"/>
      <w:divBdr>
        <w:top w:val="none" w:sz="0" w:space="0" w:color="auto"/>
        <w:left w:val="none" w:sz="0" w:space="0" w:color="auto"/>
        <w:bottom w:val="none" w:sz="0" w:space="0" w:color="auto"/>
        <w:right w:val="none" w:sz="0" w:space="0" w:color="auto"/>
      </w:divBdr>
    </w:div>
    <w:div w:id="1100376347">
      <w:bodyDiv w:val="1"/>
      <w:marLeft w:val="0"/>
      <w:marRight w:val="0"/>
      <w:marTop w:val="0"/>
      <w:marBottom w:val="0"/>
      <w:divBdr>
        <w:top w:val="none" w:sz="0" w:space="0" w:color="auto"/>
        <w:left w:val="none" w:sz="0" w:space="0" w:color="auto"/>
        <w:bottom w:val="none" w:sz="0" w:space="0" w:color="auto"/>
        <w:right w:val="none" w:sz="0" w:space="0" w:color="auto"/>
      </w:divBdr>
    </w:div>
    <w:div w:id="1113741642">
      <w:bodyDiv w:val="1"/>
      <w:marLeft w:val="0"/>
      <w:marRight w:val="0"/>
      <w:marTop w:val="0"/>
      <w:marBottom w:val="0"/>
      <w:divBdr>
        <w:top w:val="none" w:sz="0" w:space="0" w:color="auto"/>
        <w:left w:val="none" w:sz="0" w:space="0" w:color="auto"/>
        <w:bottom w:val="none" w:sz="0" w:space="0" w:color="auto"/>
        <w:right w:val="none" w:sz="0" w:space="0" w:color="auto"/>
      </w:divBdr>
    </w:div>
    <w:div w:id="1115834301">
      <w:bodyDiv w:val="1"/>
      <w:marLeft w:val="0"/>
      <w:marRight w:val="0"/>
      <w:marTop w:val="0"/>
      <w:marBottom w:val="0"/>
      <w:divBdr>
        <w:top w:val="none" w:sz="0" w:space="0" w:color="auto"/>
        <w:left w:val="none" w:sz="0" w:space="0" w:color="auto"/>
        <w:bottom w:val="none" w:sz="0" w:space="0" w:color="auto"/>
        <w:right w:val="none" w:sz="0" w:space="0" w:color="auto"/>
      </w:divBdr>
    </w:div>
    <w:div w:id="1122194265">
      <w:bodyDiv w:val="1"/>
      <w:marLeft w:val="0"/>
      <w:marRight w:val="0"/>
      <w:marTop w:val="0"/>
      <w:marBottom w:val="0"/>
      <w:divBdr>
        <w:top w:val="none" w:sz="0" w:space="0" w:color="auto"/>
        <w:left w:val="none" w:sz="0" w:space="0" w:color="auto"/>
        <w:bottom w:val="none" w:sz="0" w:space="0" w:color="auto"/>
        <w:right w:val="none" w:sz="0" w:space="0" w:color="auto"/>
      </w:divBdr>
    </w:div>
    <w:div w:id="1122849399">
      <w:bodyDiv w:val="1"/>
      <w:marLeft w:val="0"/>
      <w:marRight w:val="0"/>
      <w:marTop w:val="0"/>
      <w:marBottom w:val="0"/>
      <w:divBdr>
        <w:top w:val="none" w:sz="0" w:space="0" w:color="auto"/>
        <w:left w:val="none" w:sz="0" w:space="0" w:color="auto"/>
        <w:bottom w:val="none" w:sz="0" w:space="0" w:color="auto"/>
        <w:right w:val="none" w:sz="0" w:space="0" w:color="auto"/>
      </w:divBdr>
    </w:div>
    <w:div w:id="1181629752">
      <w:bodyDiv w:val="1"/>
      <w:marLeft w:val="0"/>
      <w:marRight w:val="0"/>
      <w:marTop w:val="0"/>
      <w:marBottom w:val="0"/>
      <w:divBdr>
        <w:top w:val="none" w:sz="0" w:space="0" w:color="auto"/>
        <w:left w:val="none" w:sz="0" w:space="0" w:color="auto"/>
        <w:bottom w:val="none" w:sz="0" w:space="0" w:color="auto"/>
        <w:right w:val="none" w:sz="0" w:space="0" w:color="auto"/>
      </w:divBdr>
    </w:div>
    <w:div w:id="1222475737">
      <w:bodyDiv w:val="1"/>
      <w:marLeft w:val="0"/>
      <w:marRight w:val="0"/>
      <w:marTop w:val="0"/>
      <w:marBottom w:val="0"/>
      <w:divBdr>
        <w:top w:val="none" w:sz="0" w:space="0" w:color="auto"/>
        <w:left w:val="none" w:sz="0" w:space="0" w:color="auto"/>
        <w:bottom w:val="none" w:sz="0" w:space="0" w:color="auto"/>
        <w:right w:val="none" w:sz="0" w:space="0" w:color="auto"/>
      </w:divBdr>
    </w:div>
    <w:div w:id="1232890745">
      <w:bodyDiv w:val="1"/>
      <w:marLeft w:val="0"/>
      <w:marRight w:val="0"/>
      <w:marTop w:val="0"/>
      <w:marBottom w:val="0"/>
      <w:divBdr>
        <w:top w:val="none" w:sz="0" w:space="0" w:color="auto"/>
        <w:left w:val="none" w:sz="0" w:space="0" w:color="auto"/>
        <w:bottom w:val="none" w:sz="0" w:space="0" w:color="auto"/>
        <w:right w:val="none" w:sz="0" w:space="0" w:color="auto"/>
      </w:divBdr>
    </w:div>
    <w:div w:id="1251700760">
      <w:bodyDiv w:val="1"/>
      <w:marLeft w:val="0"/>
      <w:marRight w:val="0"/>
      <w:marTop w:val="0"/>
      <w:marBottom w:val="0"/>
      <w:divBdr>
        <w:top w:val="none" w:sz="0" w:space="0" w:color="auto"/>
        <w:left w:val="none" w:sz="0" w:space="0" w:color="auto"/>
        <w:bottom w:val="none" w:sz="0" w:space="0" w:color="auto"/>
        <w:right w:val="none" w:sz="0" w:space="0" w:color="auto"/>
      </w:divBdr>
    </w:div>
    <w:div w:id="1295284799">
      <w:bodyDiv w:val="1"/>
      <w:marLeft w:val="0"/>
      <w:marRight w:val="0"/>
      <w:marTop w:val="0"/>
      <w:marBottom w:val="0"/>
      <w:divBdr>
        <w:top w:val="none" w:sz="0" w:space="0" w:color="auto"/>
        <w:left w:val="none" w:sz="0" w:space="0" w:color="auto"/>
        <w:bottom w:val="none" w:sz="0" w:space="0" w:color="auto"/>
        <w:right w:val="none" w:sz="0" w:space="0" w:color="auto"/>
      </w:divBdr>
    </w:div>
    <w:div w:id="1332298175">
      <w:bodyDiv w:val="1"/>
      <w:marLeft w:val="0"/>
      <w:marRight w:val="0"/>
      <w:marTop w:val="0"/>
      <w:marBottom w:val="0"/>
      <w:divBdr>
        <w:top w:val="none" w:sz="0" w:space="0" w:color="auto"/>
        <w:left w:val="none" w:sz="0" w:space="0" w:color="auto"/>
        <w:bottom w:val="none" w:sz="0" w:space="0" w:color="auto"/>
        <w:right w:val="none" w:sz="0" w:space="0" w:color="auto"/>
      </w:divBdr>
    </w:div>
    <w:div w:id="1352025670">
      <w:bodyDiv w:val="1"/>
      <w:marLeft w:val="0"/>
      <w:marRight w:val="0"/>
      <w:marTop w:val="0"/>
      <w:marBottom w:val="0"/>
      <w:divBdr>
        <w:top w:val="none" w:sz="0" w:space="0" w:color="auto"/>
        <w:left w:val="none" w:sz="0" w:space="0" w:color="auto"/>
        <w:bottom w:val="none" w:sz="0" w:space="0" w:color="auto"/>
        <w:right w:val="none" w:sz="0" w:space="0" w:color="auto"/>
      </w:divBdr>
    </w:div>
    <w:div w:id="1379863751">
      <w:bodyDiv w:val="1"/>
      <w:marLeft w:val="0"/>
      <w:marRight w:val="0"/>
      <w:marTop w:val="0"/>
      <w:marBottom w:val="0"/>
      <w:divBdr>
        <w:top w:val="none" w:sz="0" w:space="0" w:color="auto"/>
        <w:left w:val="none" w:sz="0" w:space="0" w:color="auto"/>
        <w:bottom w:val="none" w:sz="0" w:space="0" w:color="auto"/>
        <w:right w:val="none" w:sz="0" w:space="0" w:color="auto"/>
      </w:divBdr>
    </w:div>
    <w:div w:id="1399597536">
      <w:bodyDiv w:val="1"/>
      <w:marLeft w:val="0"/>
      <w:marRight w:val="0"/>
      <w:marTop w:val="0"/>
      <w:marBottom w:val="0"/>
      <w:divBdr>
        <w:top w:val="none" w:sz="0" w:space="0" w:color="auto"/>
        <w:left w:val="none" w:sz="0" w:space="0" w:color="auto"/>
        <w:bottom w:val="none" w:sz="0" w:space="0" w:color="auto"/>
        <w:right w:val="none" w:sz="0" w:space="0" w:color="auto"/>
      </w:divBdr>
      <w:divsChild>
        <w:div w:id="703292395">
          <w:marLeft w:val="0"/>
          <w:marRight w:val="0"/>
          <w:marTop w:val="0"/>
          <w:marBottom w:val="0"/>
          <w:divBdr>
            <w:top w:val="none" w:sz="0" w:space="0" w:color="auto"/>
            <w:left w:val="none" w:sz="0" w:space="0" w:color="auto"/>
            <w:bottom w:val="none" w:sz="0" w:space="0" w:color="auto"/>
            <w:right w:val="none" w:sz="0" w:space="0" w:color="auto"/>
          </w:divBdr>
          <w:divsChild>
            <w:div w:id="2132430891">
              <w:marLeft w:val="0"/>
              <w:marRight w:val="0"/>
              <w:marTop w:val="0"/>
              <w:marBottom w:val="0"/>
              <w:divBdr>
                <w:top w:val="none" w:sz="0" w:space="0" w:color="auto"/>
                <w:left w:val="none" w:sz="0" w:space="0" w:color="auto"/>
                <w:bottom w:val="none" w:sz="0" w:space="0" w:color="auto"/>
                <w:right w:val="none" w:sz="0" w:space="0" w:color="auto"/>
              </w:divBdr>
              <w:divsChild>
                <w:div w:id="968825157">
                  <w:marLeft w:val="0"/>
                  <w:marRight w:val="0"/>
                  <w:marTop w:val="0"/>
                  <w:marBottom w:val="0"/>
                  <w:divBdr>
                    <w:top w:val="none" w:sz="0" w:space="0" w:color="auto"/>
                    <w:left w:val="none" w:sz="0" w:space="0" w:color="auto"/>
                    <w:bottom w:val="none" w:sz="0" w:space="0" w:color="auto"/>
                    <w:right w:val="none" w:sz="0" w:space="0" w:color="auto"/>
                  </w:divBdr>
                  <w:divsChild>
                    <w:div w:id="498428603">
                      <w:marLeft w:val="0"/>
                      <w:marRight w:val="0"/>
                      <w:marTop w:val="0"/>
                      <w:marBottom w:val="0"/>
                      <w:divBdr>
                        <w:top w:val="none" w:sz="0" w:space="0" w:color="auto"/>
                        <w:left w:val="none" w:sz="0" w:space="0" w:color="auto"/>
                        <w:bottom w:val="none" w:sz="0" w:space="0" w:color="auto"/>
                        <w:right w:val="none" w:sz="0" w:space="0" w:color="auto"/>
                      </w:divBdr>
                      <w:divsChild>
                        <w:div w:id="353768500">
                          <w:marLeft w:val="0"/>
                          <w:marRight w:val="0"/>
                          <w:marTop w:val="0"/>
                          <w:marBottom w:val="0"/>
                          <w:divBdr>
                            <w:top w:val="none" w:sz="0" w:space="0" w:color="auto"/>
                            <w:left w:val="none" w:sz="0" w:space="0" w:color="auto"/>
                            <w:bottom w:val="none" w:sz="0" w:space="0" w:color="auto"/>
                            <w:right w:val="none" w:sz="0" w:space="0" w:color="auto"/>
                          </w:divBdr>
                          <w:divsChild>
                            <w:div w:id="990333437">
                              <w:marLeft w:val="0"/>
                              <w:marRight w:val="0"/>
                              <w:marTop w:val="0"/>
                              <w:marBottom w:val="0"/>
                              <w:divBdr>
                                <w:top w:val="none" w:sz="0" w:space="0" w:color="auto"/>
                                <w:left w:val="none" w:sz="0" w:space="0" w:color="auto"/>
                                <w:bottom w:val="none" w:sz="0" w:space="0" w:color="auto"/>
                                <w:right w:val="none" w:sz="0" w:space="0" w:color="auto"/>
                              </w:divBdr>
                              <w:divsChild>
                                <w:div w:id="430513089">
                                  <w:marLeft w:val="0"/>
                                  <w:marRight w:val="0"/>
                                  <w:marTop w:val="0"/>
                                  <w:marBottom w:val="0"/>
                                  <w:divBdr>
                                    <w:top w:val="none" w:sz="0" w:space="0" w:color="auto"/>
                                    <w:left w:val="none" w:sz="0" w:space="0" w:color="auto"/>
                                    <w:bottom w:val="none" w:sz="0" w:space="0" w:color="auto"/>
                                    <w:right w:val="none" w:sz="0" w:space="0" w:color="auto"/>
                                  </w:divBdr>
                                  <w:divsChild>
                                    <w:div w:id="170231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4274">
                      <w:marLeft w:val="0"/>
                      <w:marRight w:val="0"/>
                      <w:marTop w:val="0"/>
                      <w:marBottom w:val="0"/>
                      <w:divBdr>
                        <w:top w:val="none" w:sz="0" w:space="0" w:color="auto"/>
                        <w:left w:val="none" w:sz="0" w:space="0" w:color="auto"/>
                        <w:bottom w:val="none" w:sz="0" w:space="0" w:color="auto"/>
                        <w:right w:val="none" w:sz="0" w:space="0" w:color="auto"/>
                      </w:divBdr>
                      <w:divsChild>
                        <w:div w:id="10238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269608">
      <w:bodyDiv w:val="1"/>
      <w:marLeft w:val="0"/>
      <w:marRight w:val="0"/>
      <w:marTop w:val="0"/>
      <w:marBottom w:val="0"/>
      <w:divBdr>
        <w:top w:val="none" w:sz="0" w:space="0" w:color="auto"/>
        <w:left w:val="none" w:sz="0" w:space="0" w:color="auto"/>
        <w:bottom w:val="none" w:sz="0" w:space="0" w:color="auto"/>
        <w:right w:val="none" w:sz="0" w:space="0" w:color="auto"/>
      </w:divBdr>
      <w:divsChild>
        <w:div w:id="106242981">
          <w:marLeft w:val="0"/>
          <w:marRight w:val="0"/>
          <w:marTop w:val="0"/>
          <w:marBottom w:val="0"/>
          <w:divBdr>
            <w:top w:val="none" w:sz="0" w:space="0" w:color="auto"/>
            <w:left w:val="none" w:sz="0" w:space="0" w:color="auto"/>
            <w:bottom w:val="none" w:sz="0" w:space="0" w:color="auto"/>
            <w:right w:val="none" w:sz="0" w:space="0" w:color="auto"/>
          </w:divBdr>
        </w:div>
        <w:div w:id="217518027">
          <w:marLeft w:val="0"/>
          <w:marRight w:val="0"/>
          <w:marTop w:val="0"/>
          <w:marBottom w:val="0"/>
          <w:divBdr>
            <w:top w:val="none" w:sz="0" w:space="0" w:color="auto"/>
            <w:left w:val="none" w:sz="0" w:space="0" w:color="auto"/>
            <w:bottom w:val="none" w:sz="0" w:space="0" w:color="auto"/>
            <w:right w:val="none" w:sz="0" w:space="0" w:color="auto"/>
          </w:divBdr>
        </w:div>
        <w:div w:id="1814715081">
          <w:marLeft w:val="0"/>
          <w:marRight w:val="0"/>
          <w:marTop w:val="0"/>
          <w:marBottom w:val="0"/>
          <w:divBdr>
            <w:top w:val="none" w:sz="0" w:space="0" w:color="auto"/>
            <w:left w:val="none" w:sz="0" w:space="0" w:color="auto"/>
            <w:bottom w:val="none" w:sz="0" w:space="0" w:color="auto"/>
            <w:right w:val="none" w:sz="0" w:space="0" w:color="auto"/>
          </w:divBdr>
        </w:div>
        <w:div w:id="2003241483">
          <w:marLeft w:val="0"/>
          <w:marRight w:val="0"/>
          <w:marTop w:val="0"/>
          <w:marBottom w:val="0"/>
          <w:divBdr>
            <w:top w:val="none" w:sz="0" w:space="0" w:color="auto"/>
            <w:left w:val="none" w:sz="0" w:space="0" w:color="auto"/>
            <w:bottom w:val="none" w:sz="0" w:space="0" w:color="auto"/>
            <w:right w:val="none" w:sz="0" w:space="0" w:color="auto"/>
          </w:divBdr>
        </w:div>
      </w:divsChild>
    </w:div>
    <w:div w:id="1447964291">
      <w:bodyDiv w:val="1"/>
      <w:marLeft w:val="0"/>
      <w:marRight w:val="0"/>
      <w:marTop w:val="0"/>
      <w:marBottom w:val="0"/>
      <w:divBdr>
        <w:top w:val="none" w:sz="0" w:space="0" w:color="auto"/>
        <w:left w:val="none" w:sz="0" w:space="0" w:color="auto"/>
        <w:bottom w:val="none" w:sz="0" w:space="0" w:color="auto"/>
        <w:right w:val="none" w:sz="0" w:space="0" w:color="auto"/>
      </w:divBdr>
    </w:div>
    <w:div w:id="1448039253">
      <w:bodyDiv w:val="1"/>
      <w:marLeft w:val="0"/>
      <w:marRight w:val="0"/>
      <w:marTop w:val="0"/>
      <w:marBottom w:val="0"/>
      <w:divBdr>
        <w:top w:val="none" w:sz="0" w:space="0" w:color="auto"/>
        <w:left w:val="none" w:sz="0" w:space="0" w:color="auto"/>
        <w:bottom w:val="none" w:sz="0" w:space="0" w:color="auto"/>
        <w:right w:val="none" w:sz="0" w:space="0" w:color="auto"/>
      </w:divBdr>
    </w:div>
    <w:div w:id="1469132474">
      <w:bodyDiv w:val="1"/>
      <w:marLeft w:val="0"/>
      <w:marRight w:val="0"/>
      <w:marTop w:val="0"/>
      <w:marBottom w:val="0"/>
      <w:divBdr>
        <w:top w:val="none" w:sz="0" w:space="0" w:color="auto"/>
        <w:left w:val="none" w:sz="0" w:space="0" w:color="auto"/>
        <w:bottom w:val="none" w:sz="0" w:space="0" w:color="auto"/>
        <w:right w:val="none" w:sz="0" w:space="0" w:color="auto"/>
      </w:divBdr>
    </w:div>
    <w:div w:id="1480806890">
      <w:bodyDiv w:val="1"/>
      <w:marLeft w:val="0"/>
      <w:marRight w:val="0"/>
      <w:marTop w:val="0"/>
      <w:marBottom w:val="0"/>
      <w:divBdr>
        <w:top w:val="none" w:sz="0" w:space="0" w:color="auto"/>
        <w:left w:val="none" w:sz="0" w:space="0" w:color="auto"/>
        <w:bottom w:val="none" w:sz="0" w:space="0" w:color="auto"/>
        <w:right w:val="none" w:sz="0" w:space="0" w:color="auto"/>
      </w:divBdr>
    </w:div>
    <w:div w:id="1504970280">
      <w:bodyDiv w:val="1"/>
      <w:marLeft w:val="0"/>
      <w:marRight w:val="0"/>
      <w:marTop w:val="0"/>
      <w:marBottom w:val="0"/>
      <w:divBdr>
        <w:top w:val="none" w:sz="0" w:space="0" w:color="auto"/>
        <w:left w:val="none" w:sz="0" w:space="0" w:color="auto"/>
        <w:bottom w:val="none" w:sz="0" w:space="0" w:color="auto"/>
        <w:right w:val="none" w:sz="0" w:space="0" w:color="auto"/>
      </w:divBdr>
      <w:divsChild>
        <w:div w:id="14498689">
          <w:marLeft w:val="0"/>
          <w:marRight w:val="0"/>
          <w:marTop w:val="0"/>
          <w:marBottom w:val="0"/>
          <w:divBdr>
            <w:top w:val="none" w:sz="0" w:space="0" w:color="auto"/>
            <w:left w:val="none" w:sz="0" w:space="0" w:color="auto"/>
            <w:bottom w:val="none" w:sz="0" w:space="0" w:color="auto"/>
            <w:right w:val="none" w:sz="0" w:space="0" w:color="auto"/>
          </w:divBdr>
        </w:div>
        <w:div w:id="666251040">
          <w:marLeft w:val="0"/>
          <w:marRight w:val="0"/>
          <w:marTop w:val="0"/>
          <w:marBottom w:val="0"/>
          <w:divBdr>
            <w:top w:val="none" w:sz="0" w:space="0" w:color="auto"/>
            <w:left w:val="none" w:sz="0" w:space="0" w:color="auto"/>
            <w:bottom w:val="none" w:sz="0" w:space="0" w:color="auto"/>
            <w:right w:val="none" w:sz="0" w:space="0" w:color="auto"/>
          </w:divBdr>
        </w:div>
        <w:div w:id="952059793">
          <w:marLeft w:val="0"/>
          <w:marRight w:val="0"/>
          <w:marTop w:val="0"/>
          <w:marBottom w:val="0"/>
          <w:divBdr>
            <w:top w:val="none" w:sz="0" w:space="0" w:color="auto"/>
            <w:left w:val="none" w:sz="0" w:space="0" w:color="auto"/>
            <w:bottom w:val="none" w:sz="0" w:space="0" w:color="auto"/>
            <w:right w:val="none" w:sz="0" w:space="0" w:color="auto"/>
          </w:divBdr>
        </w:div>
        <w:div w:id="1248265166">
          <w:marLeft w:val="0"/>
          <w:marRight w:val="0"/>
          <w:marTop w:val="0"/>
          <w:marBottom w:val="0"/>
          <w:divBdr>
            <w:top w:val="none" w:sz="0" w:space="0" w:color="auto"/>
            <w:left w:val="none" w:sz="0" w:space="0" w:color="auto"/>
            <w:bottom w:val="none" w:sz="0" w:space="0" w:color="auto"/>
            <w:right w:val="none" w:sz="0" w:space="0" w:color="auto"/>
          </w:divBdr>
        </w:div>
        <w:div w:id="1332373417">
          <w:marLeft w:val="0"/>
          <w:marRight w:val="0"/>
          <w:marTop w:val="0"/>
          <w:marBottom w:val="0"/>
          <w:divBdr>
            <w:top w:val="none" w:sz="0" w:space="0" w:color="auto"/>
            <w:left w:val="none" w:sz="0" w:space="0" w:color="auto"/>
            <w:bottom w:val="none" w:sz="0" w:space="0" w:color="auto"/>
            <w:right w:val="none" w:sz="0" w:space="0" w:color="auto"/>
          </w:divBdr>
        </w:div>
        <w:div w:id="1639073715">
          <w:marLeft w:val="0"/>
          <w:marRight w:val="0"/>
          <w:marTop w:val="0"/>
          <w:marBottom w:val="0"/>
          <w:divBdr>
            <w:top w:val="none" w:sz="0" w:space="0" w:color="auto"/>
            <w:left w:val="none" w:sz="0" w:space="0" w:color="auto"/>
            <w:bottom w:val="none" w:sz="0" w:space="0" w:color="auto"/>
            <w:right w:val="none" w:sz="0" w:space="0" w:color="auto"/>
          </w:divBdr>
        </w:div>
        <w:div w:id="1831629024">
          <w:marLeft w:val="0"/>
          <w:marRight w:val="0"/>
          <w:marTop w:val="0"/>
          <w:marBottom w:val="0"/>
          <w:divBdr>
            <w:top w:val="none" w:sz="0" w:space="0" w:color="auto"/>
            <w:left w:val="none" w:sz="0" w:space="0" w:color="auto"/>
            <w:bottom w:val="none" w:sz="0" w:space="0" w:color="auto"/>
            <w:right w:val="none" w:sz="0" w:space="0" w:color="auto"/>
          </w:divBdr>
        </w:div>
        <w:div w:id="2015913546">
          <w:marLeft w:val="0"/>
          <w:marRight w:val="0"/>
          <w:marTop w:val="0"/>
          <w:marBottom w:val="0"/>
          <w:divBdr>
            <w:top w:val="none" w:sz="0" w:space="0" w:color="auto"/>
            <w:left w:val="none" w:sz="0" w:space="0" w:color="auto"/>
            <w:bottom w:val="none" w:sz="0" w:space="0" w:color="auto"/>
            <w:right w:val="none" w:sz="0" w:space="0" w:color="auto"/>
          </w:divBdr>
        </w:div>
        <w:div w:id="2066635178">
          <w:marLeft w:val="0"/>
          <w:marRight w:val="0"/>
          <w:marTop w:val="0"/>
          <w:marBottom w:val="0"/>
          <w:divBdr>
            <w:top w:val="none" w:sz="0" w:space="0" w:color="auto"/>
            <w:left w:val="none" w:sz="0" w:space="0" w:color="auto"/>
            <w:bottom w:val="none" w:sz="0" w:space="0" w:color="auto"/>
            <w:right w:val="none" w:sz="0" w:space="0" w:color="auto"/>
          </w:divBdr>
        </w:div>
      </w:divsChild>
    </w:div>
    <w:div w:id="1511724577">
      <w:bodyDiv w:val="1"/>
      <w:marLeft w:val="0"/>
      <w:marRight w:val="0"/>
      <w:marTop w:val="0"/>
      <w:marBottom w:val="0"/>
      <w:divBdr>
        <w:top w:val="none" w:sz="0" w:space="0" w:color="auto"/>
        <w:left w:val="none" w:sz="0" w:space="0" w:color="auto"/>
        <w:bottom w:val="none" w:sz="0" w:space="0" w:color="auto"/>
        <w:right w:val="none" w:sz="0" w:space="0" w:color="auto"/>
      </w:divBdr>
    </w:div>
    <w:div w:id="1517159639">
      <w:bodyDiv w:val="1"/>
      <w:marLeft w:val="0"/>
      <w:marRight w:val="0"/>
      <w:marTop w:val="0"/>
      <w:marBottom w:val="0"/>
      <w:divBdr>
        <w:top w:val="none" w:sz="0" w:space="0" w:color="auto"/>
        <w:left w:val="none" w:sz="0" w:space="0" w:color="auto"/>
        <w:bottom w:val="none" w:sz="0" w:space="0" w:color="auto"/>
        <w:right w:val="none" w:sz="0" w:space="0" w:color="auto"/>
      </w:divBdr>
    </w:div>
    <w:div w:id="1517572440">
      <w:bodyDiv w:val="1"/>
      <w:marLeft w:val="0"/>
      <w:marRight w:val="0"/>
      <w:marTop w:val="0"/>
      <w:marBottom w:val="0"/>
      <w:divBdr>
        <w:top w:val="none" w:sz="0" w:space="0" w:color="auto"/>
        <w:left w:val="none" w:sz="0" w:space="0" w:color="auto"/>
        <w:bottom w:val="none" w:sz="0" w:space="0" w:color="auto"/>
        <w:right w:val="none" w:sz="0" w:space="0" w:color="auto"/>
      </w:divBdr>
    </w:div>
    <w:div w:id="1529021950">
      <w:bodyDiv w:val="1"/>
      <w:marLeft w:val="0"/>
      <w:marRight w:val="0"/>
      <w:marTop w:val="0"/>
      <w:marBottom w:val="0"/>
      <w:divBdr>
        <w:top w:val="none" w:sz="0" w:space="0" w:color="auto"/>
        <w:left w:val="none" w:sz="0" w:space="0" w:color="auto"/>
        <w:bottom w:val="none" w:sz="0" w:space="0" w:color="auto"/>
        <w:right w:val="none" w:sz="0" w:space="0" w:color="auto"/>
      </w:divBdr>
    </w:div>
    <w:div w:id="1555775434">
      <w:bodyDiv w:val="1"/>
      <w:marLeft w:val="0"/>
      <w:marRight w:val="0"/>
      <w:marTop w:val="0"/>
      <w:marBottom w:val="0"/>
      <w:divBdr>
        <w:top w:val="none" w:sz="0" w:space="0" w:color="auto"/>
        <w:left w:val="none" w:sz="0" w:space="0" w:color="auto"/>
        <w:bottom w:val="none" w:sz="0" w:space="0" w:color="auto"/>
        <w:right w:val="none" w:sz="0" w:space="0" w:color="auto"/>
      </w:divBdr>
      <w:divsChild>
        <w:div w:id="926496057">
          <w:marLeft w:val="0"/>
          <w:marRight w:val="0"/>
          <w:marTop w:val="0"/>
          <w:marBottom w:val="0"/>
          <w:divBdr>
            <w:top w:val="none" w:sz="0" w:space="0" w:color="auto"/>
            <w:left w:val="none" w:sz="0" w:space="0" w:color="auto"/>
            <w:bottom w:val="none" w:sz="0" w:space="0" w:color="auto"/>
            <w:right w:val="none" w:sz="0" w:space="0" w:color="auto"/>
          </w:divBdr>
          <w:divsChild>
            <w:div w:id="1203252565">
              <w:marLeft w:val="0"/>
              <w:marRight w:val="0"/>
              <w:marTop w:val="0"/>
              <w:marBottom w:val="0"/>
              <w:divBdr>
                <w:top w:val="none" w:sz="0" w:space="0" w:color="auto"/>
                <w:left w:val="none" w:sz="0" w:space="0" w:color="auto"/>
                <w:bottom w:val="none" w:sz="0" w:space="0" w:color="auto"/>
                <w:right w:val="none" w:sz="0" w:space="0" w:color="auto"/>
              </w:divBdr>
              <w:divsChild>
                <w:div w:id="1214776075">
                  <w:marLeft w:val="0"/>
                  <w:marRight w:val="0"/>
                  <w:marTop w:val="0"/>
                  <w:marBottom w:val="0"/>
                  <w:divBdr>
                    <w:top w:val="none" w:sz="0" w:space="0" w:color="auto"/>
                    <w:left w:val="none" w:sz="0" w:space="0" w:color="auto"/>
                    <w:bottom w:val="none" w:sz="0" w:space="0" w:color="auto"/>
                    <w:right w:val="none" w:sz="0" w:space="0" w:color="auto"/>
                  </w:divBdr>
                  <w:divsChild>
                    <w:div w:id="715399463">
                      <w:marLeft w:val="0"/>
                      <w:marRight w:val="0"/>
                      <w:marTop w:val="0"/>
                      <w:marBottom w:val="0"/>
                      <w:divBdr>
                        <w:top w:val="none" w:sz="0" w:space="0" w:color="auto"/>
                        <w:left w:val="none" w:sz="0" w:space="0" w:color="auto"/>
                        <w:bottom w:val="none" w:sz="0" w:space="0" w:color="auto"/>
                        <w:right w:val="none" w:sz="0" w:space="0" w:color="auto"/>
                      </w:divBdr>
                      <w:divsChild>
                        <w:div w:id="448090215">
                          <w:marLeft w:val="0"/>
                          <w:marRight w:val="0"/>
                          <w:marTop w:val="0"/>
                          <w:marBottom w:val="0"/>
                          <w:divBdr>
                            <w:top w:val="none" w:sz="0" w:space="0" w:color="auto"/>
                            <w:left w:val="none" w:sz="0" w:space="0" w:color="auto"/>
                            <w:bottom w:val="none" w:sz="0" w:space="0" w:color="auto"/>
                            <w:right w:val="none" w:sz="0" w:space="0" w:color="auto"/>
                          </w:divBdr>
                          <w:divsChild>
                            <w:div w:id="614797267">
                              <w:marLeft w:val="0"/>
                              <w:marRight w:val="0"/>
                              <w:marTop w:val="0"/>
                              <w:marBottom w:val="0"/>
                              <w:divBdr>
                                <w:top w:val="none" w:sz="0" w:space="0" w:color="auto"/>
                                <w:left w:val="none" w:sz="0" w:space="0" w:color="auto"/>
                                <w:bottom w:val="none" w:sz="0" w:space="0" w:color="auto"/>
                                <w:right w:val="none" w:sz="0" w:space="0" w:color="auto"/>
                              </w:divBdr>
                              <w:divsChild>
                                <w:div w:id="405736293">
                                  <w:marLeft w:val="0"/>
                                  <w:marRight w:val="0"/>
                                  <w:marTop w:val="0"/>
                                  <w:marBottom w:val="0"/>
                                  <w:divBdr>
                                    <w:top w:val="none" w:sz="0" w:space="0" w:color="auto"/>
                                    <w:left w:val="none" w:sz="0" w:space="0" w:color="auto"/>
                                    <w:bottom w:val="none" w:sz="0" w:space="0" w:color="auto"/>
                                    <w:right w:val="none" w:sz="0" w:space="0" w:color="auto"/>
                                  </w:divBdr>
                                  <w:divsChild>
                                    <w:div w:id="835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11317">
                      <w:marLeft w:val="0"/>
                      <w:marRight w:val="0"/>
                      <w:marTop w:val="0"/>
                      <w:marBottom w:val="0"/>
                      <w:divBdr>
                        <w:top w:val="none" w:sz="0" w:space="0" w:color="auto"/>
                        <w:left w:val="none" w:sz="0" w:space="0" w:color="auto"/>
                        <w:bottom w:val="none" w:sz="0" w:space="0" w:color="auto"/>
                        <w:right w:val="none" w:sz="0" w:space="0" w:color="auto"/>
                      </w:divBdr>
                      <w:divsChild>
                        <w:div w:id="14380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561709">
      <w:bodyDiv w:val="1"/>
      <w:marLeft w:val="0"/>
      <w:marRight w:val="0"/>
      <w:marTop w:val="0"/>
      <w:marBottom w:val="0"/>
      <w:divBdr>
        <w:top w:val="none" w:sz="0" w:space="0" w:color="auto"/>
        <w:left w:val="none" w:sz="0" w:space="0" w:color="auto"/>
        <w:bottom w:val="none" w:sz="0" w:space="0" w:color="auto"/>
        <w:right w:val="none" w:sz="0" w:space="0" w:color="auto"/>
      </w:divBdr>
    </w:div>
    <w:div w:id="1646812180">
      <w:bodyDiv w:val="1"/>
      <w:marLeft w:val="0"/>
      <w:marRight w:val="0"/>
      <w:marTop w:val="0"/>
      <w:marBottom w:val="0"/>
      <w:divBdr>
        <w:top w:val="none" w:sz="0" w:space="0" w:color="auto"/>
        <w:left w:val="none" w:sz="0" w:space="0" w:color="auto"/>
        <w:bottom w:val="none" w:sz="0" w:space="0" w:color="auto"/>
        <w:right w:val="none" w:sz="0" w:space="0" w:color="auto"/>
      </w:divBdr>
    </w:div>
    <w:div w:id="1650940927">
      <w:bodyDiv w:val="1"/>
      <w:marLeft w:val="0"/>
      <w:marRight w:val="0"/>
      <w:marTop w:val="0"/>
      <w:marBottom w:val="0"/>
      <w:divBdr>
        <w:top w:val="none" w:sz="0" w:space="0" w:color="auto"/>
        <w:left w:val="none" w:sz="0" w:space="0" w:color="auto"/>
        <w:bottom w:val="none" w:sz="0" w:space="0" w:color="auto"/>
        <w:right w:val="none" w:sz="0" w:space="0" w:color="auto"/>
      </w:divBdr>
    </w:div>
    <w:div w:id="1654795137">
      <w:bodyDiv w:val="1"/>
      <w:marLeft w:val="0"/>
      <w:marRight w:val="0"/>
      <w:marTop w:val="0"/>
      <w:marBottom w:val="0"/>
      <w:divBdr>
        <w:top w:val="none" w:sz="0" w:space="0" w:color="auto"/>
        <w:left w:val="none" w:sz="0" w:space="0" w:color="auto"/>
        <w:bottom w:val="none" w:sz="0" w:space="0" w:color="auto"/>
        <w:right w:val="none" w:sz="0" w:space="0" w:color="auto"/>
      </w:divBdr>
      <w:divsChild>
        <w:div w:id="1669866491">
          <w:marLeft w:val="0"/>
          <w:marRight w:val="0"/>
          <w:marTop w:val="0"/>
          <w:marBottom w:val="0"/>
          <w:divBdr>
            <w:top w:val="none" w:sz="0" w:space="0" w:color="auto"/>
            <w:left w:val="none" w:sz="0" w:space="0" w:color="auto"/>
            <w:bottom w:val="none" w:sz="0" w:space="0" w:color="auto"/>
            <w:right w:val="none" w:sz="0" w:space="0" w:color="auto"/>
          </w:divBdr>
          <w:divsChild>
            <w:div w:id="2092770159">
              <w:marLeft w:val="0"/>
              <w:marRight w:val="0"/>
              <w:marTop w:val="0"/>
              <w:marBottom w:val="0"/>
              <w:divBdr>
                <w:top w:val="none" w:sz="0" w:space="0" w:color="auto"/>
                <w:left w:val="none" w:sz="0" w:space="0" w:color="auto"/>
                <w:bottom w:val="none" w:sz="0" w:space="0" w:color="auto"/>
                <w:right w:val="none" w:sz="0" w:space="0" w:color="auto"/>
              </w:divBdr>
              <w:divsChild>
                <w:div w:id="1674449814">
                  <w:marLeft w:val="0"/>
                  <w:marRight w:val="0"/>
                  <w:marTop w:val="0"/>
                  <w:marBottom w:val="0"/>
                  <w:divBdr>
                    <w:top w:val="none" w:sz="0" w:space="0" w:color="auto"/>
                    <w:left w:val="none" w:sz="0" w:space="0" w:color="auto"/>
                    <w:bottom w:val="none" w:sz="0" w:space="0" w:color="auto"/>
                    <w:right w:val="none" w:sz="0" w:space="0" w:color="auto"/>
                  </w:divBdr>
                  <w:divsChild>
                    <w:div w:id="2105572317">
                      <w:marLeft w:val="0"/>
                      <w:marRight w:val="0"/>
                      <w:marTop w:val="0"/>
                      <w:marBottom w:val="0"/>
                      <w:divBdr>
                        <w:top w:val="none" w:sz="0" w:space="0" w:color="auto"/>
                        <w:left w:val="none" w:sz="0" w:space="0" w:color="auto"/>
                        <w:bottom w:val="none" w:sz="0" w:space="0" w:color="auto"/>
                        <w:right w:val="none" w:sz="0" w:space="0" w:color="auto"/>
                      </w:divBdr>
                      <w:divsChild>
                        <w:div w:id="655574167">
                          <w:marLeft w:val="0"/>
                          <w:marRight w:val="0"/>
                          <w:marTop w:val="0"/>
                          <w:marBottom w:val="0"/>
                          <w:divBdr>
                            <w:top w:val="none" w:sz="0" w:space="0" w:color="auto"/>
                            <w:left w:val="none" w:sz="0" w:space="0" w:color="auto"/>
                            <w:bottom w:val="none" w:sz="0" w:space="0" w:color="auto"/>
                            <w:right w:val="none" w:sz="0" w:space="0" w:color="auto"/>
                          </w:divBdr>
                          <w:divsChild>
                            <w:div w:id="1494028283">
                              <w:marLeft w:val="0"/>
                              <w:marRight w:val="0"/>
                              <w:marTop w:val="0"/>
                              <w:marBottom w:val="0"/>
                              <w:divBdr>
                                <w:top w:val="none" w:sz="0" w:space="0" w:color="auto"/>
                                <w:left w:val="none" w:sz="0" w:space="0" w:color="auto"/>
                                <w:bottom w:val="none" w:sz="0" w:space="0" w:color="auto"/>
                                <w:right w:val="none" w:sz="0" w:space="0" w:color="auto"/>
                              </w:divBdr>
                              <w:divsChild>
                                <w:div w:id="238098860">
                                  <w:marLeft w:val="0"/>
                                  <w:marRight w:val="0"/>
                                  <w:marTop w:val="0"/>
                                  <w:marBottom w:val="0"/>
                                  <w:divBdr>
                                    <w:top w:val="none" w:sz="0" w:space="0" w:color="auto"/>
                                    <w:left w:val="none" w:sz="0" w:space="0" w:color="auto"/>
                                    <w:bottom w:val="none" w:sz="0" w:space="0" w:color="auto"/>
                                    <w:right w:val="none" w:sz="0" w:space="0" w:color="auto"/>
                                  </w:divBdr>
                                  <w:divsChild>
                                    <w:div w:id="2827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80930">
                      <w:marLeft w:val="0"/>
                      <w:marRight w:val="0"/>
                      <w:marTop w:val="0"/>
                      <w:marBottom w:val="0"/>
                      <w:divBdr>
                        <w:top w:val="none" w:sz="0" w:space="0" w:color="auto"/>
                        <w:left w:val="none" w:sz="0" w:space="0" w:color="auto"/>
                        <w:bottom w:val="none" w:sz="0" w:space="0" w:color="auto"/>
                        <w:right w:val="none" w:sz="0" w:space="0" w:color="auto"/>
                      </w:divBdr>
                      <w:divsChild>
                        <w:div w:id="150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238823">
      <w:bodyDiv w:val="1"/>
      <w:marLeft w:val="0"/>
      <w:marRight w:val="0"/>
      <w:marTop w:val="0"/>
      <w:marBottom w:val="0"/>
      <w:divBdr>
        <w:top w:val="none" w:sz="0" w:space="0" w:color="auto"/>
        <w:left w:val="none" w:sz="0" w:space="0" w:color="auto"/>
        <w:bottom w:val="none" w:sz="0" w:space="0" w:color="auto"/>
        <w:right w:val="none" w:sz="0" w:space="0" w:color="auto"/>
      </w:divBdr>
    </w:div>
    <w:div w:id="1738700455">
      <w:bodyDiv w:val="1"/>
      <w:marLeft w:val="0"/>
      <w:marRight w:val="0"/>
      <w:marTop w:val="0"/>
      <w:marBottom w:val="0"/>
      <w:divBdr>
        <w:top w:val="none" w:sz="0" w:space="0" w:color="auto"/>
        <w:left w:val="none" w:sz="0" w:space="0" w:color="auto"/>
        <w:bottom w:val="none" w:sz="0" w:space="0" w:color="auto"/>
        <w:right w:val="none" w:sz="0" w:space="0" w:color="auto"/>
      </w:divBdr>
    </w:div>
    <w:div w:id="1749113173">
      <w:bodyDiv w:val="1"/>
      <w:marLeft w:val="0"/>
      <w:marRight w:val="0"/>
      <w:marTop w:val="0"/>
      <w:marBottom w:val="0"/>
      <w:divBdr>
        <w:top w:val="none" w:sz="0" w:space="0" w:color="auto"/>
        <w:left w:val="none" w:sz="0" w:space="0" w:color="auto"/>
        <w:bottom w:val="none" w:sz="0" w:space="0" w:color="auto"/>
        <w:right w:val="none" w:sz="0" w:space="0" w:color="auto"/>
      </w:divBdr>
      <w:divsChild>
        <w:div w:id="941258172">
          <w:marLeft w:val="0"/>
          <w:marRight w:val="0"/>
          <w:marTop w:val="0"/>
          <w:marBottom w:val="0"/>
          <w:divBdr>
            <w:top w:val="none" w:sz="0" w:space="0" w:color="auto"/>
            <w:left w:val="none" w:sz="0" w:space="0" w:color="auto"/>
            <w:bottom w:val="none" w:sz="0" w:space="0" w:color="auto"/>
            <w:right w:val="none" w:sz="0" w:space="0" w:color="auto"/>
          </w:divBdr>
          <w:divsChild>
            <w:div w:id="926692917">
              <w:marLeft w:val="0"/>
              <w:marRight w:val="0"/>
              <w:marTop w:val="0"/>
              <w:marBottom w:val="0"/>
              <w:divBdr>
                <w:top w:val="none" w:sz="0" w:space="0" w:color="auto"/>
                <w:left w:val="none" w:sz="0" w:space="0" w:color="auto"/>
                <w:bottom w:val="none" w:sz="0" w:space="0" w:color="auto"/>
                <w:right w:val="none" w:sz="0" w:space="0" w:color="auto"/>
              </w:divBdr>
              <w:divsChild>
                <w:div w:id="399328876">
                  <w:marLeft w:val="0"/>
                  <w:marRight w:val="0"/>
                  <w:marTop w:val="0"/>
                  <w:marBottom w:val="0"/>
                  <w:divBdr>
                    <w:top w:val="none" w:sz="0" w:space="0" w:color="auto"/>
                    <w:left w:val="none" w:sz="0" w:space="0" w:color="auto"/>
                    <w:bottom w:val="none" w:sz="0" w:space="0" w:color="auto"/>
                    <w:right w:val="none" w:sz="0" w:space="0" w:color="auto"/>
                  </w:divBdr>
                  <w:divsChild>
                    <w:div w:id="1758935972">
                      <w:marLeft w:val="0"/>
                      <w:marRight w:val="0"/>
                      <w:marTop w:val="0"/>
                      <w:marBottom w:val="0"/>
                      <w:divBdr>
                        <w:top w:val="none" w:sz="0" w:space="0" w:color="auto"/>
                        <w:left w:val="none" w:sz="0" w:space="0" w:color="auto"/>
                        <w:bottom w:val="none" w:sz="0" w:space="0" w:color="auto"/>
                        <w:right w:val="none" w:sz="0" w:space="0" w:color="auto"/>
                      </w:divBdr>
                      <w:divsChild>
                        <w:div w:id="1839926312">
                          <w:marLeft w:val="0"/>
                          <w:marRight w:val="0"/>
                          <w:marTop w:val="0"/>
                          <w:marBottom w:val="0"/>
                          <w:divBdr>
                            <w:top w:val="none" w:sz="0" w:space="0" w:color="auto"/>
                            <w:left w:val="none" w:sz="0" w:space="0" w:color="auto"/>
                            <w:bottom w:val="none" w:sz="0" w:space="0" w:color="auto"/>
                            <w:right w:val="none" w:sz="0" w:space="0" w:color="auto"/>
                          </w:divBdr>
                          <w:divsChild>
                            <w:div w:id="1553926494">
                              <w:marLeft w:val="0"/>
                              <w:marRight w:val="0"/>
                              <w:marTop w:val="0"/>
                              <w:marBottom w:val="0"/>
                              <w:divBdr>
                                <w:top w:val="none" w:sz="0" w:space="0" w:color="auto"/>
                                <w:left w:val="none" w:sz="0" w:space="0" w:color="auto"/>
                                <w:bottom w:val="none" w:sz="0" w:space="0" w:color="auto"/>
                                <w:right w:val="none" w:sz="0" w:space="0" w:color="auto"/>
                              </w:divBdr>
                              <w:divsChild>
                                <w:div w:id="1338576532">
                                  <w:marLeft w:val="0"/>
                                  <w:marRight w:val="0"/>
                                  <w:marTop w:val="0"/>
                                  <w:marBottom w:val="0"/>
                                  <w:divBdr>
                                    <w:top w:val="none" w:sz="0" w:space="0" w:color="auto"/>
                                    <w:left w:val="none" w:sz="0" w:space="0" w:color="auto"/>
                                    <w:bottom w:val="none" w:sz="0" w:space="0" w:color="auto"/>
                                    <w:right w:val="none" w:sz="0" w:space="0" w:color="auto"/>
                                  </w:divBdr>
                                  <w:divsChild>
                                    <w:div w:id="1367212654">
                                      <w:marLeft w:val="0"/>
                                      <w:marRight w:val="0"/>
                                      <w:marTop w:val="0"/>
                                      <w:marBottom w:val="0"/>
                                      <w:divBdr>
                                        <w:top w:val="none" w:sz="0" w:space="0" w:color="auto"/>
                                        <w:left w:val="none" w:sz="0" w:space="0" w:color="auto"/>
                                        <w:bottom w:val="none" w:sz="0" w:space="0" w:color="auto"/>
                                        <w:right w:val="none" w:sz="0" w:space="0" w:color="auto"/>
                                      </w:divBdr>
                                      <w:divsChild>
                                        <w:div w:id="787504720">
                                          <w:marLeft w:val="0"/>
                                          <w:marRight w:val="0"/>
                                          <w:marTop w:val="0"/>
                                          <w:marBottom w:val="0"/>
                                          <w:divBdr>
                                            <w:top w:val="none" w:sz="0" w:space="0" w:color="auto"/>
                                            <w:left w:val="none" w:sz="0" w:space="0" w:color="auto"/>
                                            <w:bottom w:val="none" w:sz="0" w:space="0" w:color="auto"/>
                                            <w:right w:val="none" w:sz="0" w:space="0" w:color="auto"/>
                                          </w:divBdr>
                                          <w:divsChild>
                                            <w:div w:id="768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4590569">
      <w:bodyDiv w:val="1"/>
      <w:marLeft w:val="0"/>
      <w:marRight w:val="0"/>
      <w:marTop w:val="0"/>
      <w:marBottom w:val="0"/>
      <w:divBdr>
        <w:top w:val="none" w:sz="0" w:space="0" w:color="auto"/>
        <w:left w:val="none" w:sz="0" w:space="0" w:color="auto"/>
        <w:bottom w:val="none" w:sz="0" w:space="0" w:color="auto"/>
        <w:right w:val="none" w:sz="0" w:space="0" w:color="auto"/>
      </w:divBdr>
    </w:div>
    <w:div w:id="1872569050">
      <w:bodyDiv w:val="1"/>
      <w:marLeft w:val="0"/>
      <w:marRight w:val="0"/>
      <w:marTop w:val="0"/>
      <w:marBottom w:val="0"/>
      <w:divBdr>
        <w:top w:val="none" w:sz="0" w:space="0" w:color="auto"/>
        <w:left w:val="none" w:sz="0" w:space="0" w:color="auto"/>
        <w:bottom w:val="none" w:sz="0" w:space="0" w:color="auto"/>
        <w:right w:val="none" w:sz="0" w:space="0" w:color="auto"/>
      </w:divBdr>
    </w:div>
    <w:div w:id="1909609080">
      <w:bodyDiv w:val="1"/>
      <w:marLeft w:val="0"/>
      <w:marRight w:val="0"/>
      <w:marTop w:val="0"/>
      <w:marBottom w:val="0"/>
      <w:divBdr>
        <w:top w:val="none" w:sz="0" w:space="0" w:color="auto"/>
        <w:left w:val="none" w:sz="0" w:space="0" w:color="auto"/>
        <w:bottom w:val="none" w:sz="0" w:space="0" w:color="auto"/>
        <w:right w:val="none" w:sz="0" w:space="0" w:color="auto"/>
      </w:divBdr>
    </w:div>
    <w:div w:id="1909873675">
      <w:bodyDiv w:val="1"/>
      <w:marLeft w:val="0"/>
      <w:marRight w:val="0"/>
      <w:marTop w:val="0"/>
      <w:marBottom w:val="0"/>
      <w:divBdr>
        <w:top w:val="none" w:sz="0" w:space="0" w:color="auto"/>
        <w:left w:val="none" w:sz="0" w:space="0" w:color="auto"/>
        <w:bottom w:val="none" w:sz="0" w:space="0" w:color="auto"/>
        <w:right w:val="none" w:sz="0" w:space="0" w:color="auto"/>
      </w:divBdr>
    </w:div>
    <w:div w:id="1915968090">
      <w:bodyDiv w:val="1"/>
      <w:marLeft w:val="0"/>
      <w:marRight w:val="0"/>
      <w:marTop w:val="0"/>
      <w:marBottom w:val="0"/>
      <w:divBdr>
        <w:top w:val="none" w:sz="0" w:space="0" w:color="auto"/>
        <w:left w:val="none" w:sz="0" w:space="0" w:color="auto"/>
        <w:bottom w:val="none" w:sz="0" w:space="0" w:color="auto"/>
        <w:right w:val="none" w:sz="0" w:space="0" w:color="auto"/>
      </w:divBdr>
    </w:div>
    <w:div w:id="1922788581">
      <w:bodyDiv w:val="1"/>
      <w:marLeft w:val="0"/>
      <w:marRight w:val="0"/>
      <w:marTop w:val="0"/>
      <w:marBottom w:val="0"/>
      <w:divBdr>
        <w:top w:val="none" w:sz="0" w:space="0" w:color="auto"/>
        <w:left w:val="none" w:sz="0" w:space="0" w:color="auto"/>
        <w:bottom w:val="none" w:sz="0" w:space="0" w:color="auto"/>
        <w:right w:val="none" w:sz="0" w:space="0" w:color="auto"/>
      </w:divBdr>
    </w:div>
    <w:div w:id="1925986799">
      <w:bodyDiv w:val="1"/>
      <w:marLeft w:val="0"/>
      <w:marRight w:val="0"/>
      <w:marTop w:val="0"/>
      <w:marBottom w:val="0"/>
      <w:divBdr>
        <w:top w:val="none" w:sz="0" w:space="0" w:color="auto"/>
        <w:left w:val="none" w:sz="0" w:space="0" w:color="auto"/>
        <w:bottom w:val="none" w:sz="0" w:space="0" w:color="auto"/>
        <w:right w:val="none" w:sz="0" w:space="0" w:color="auto"/>
      </w:divBdr>
    </w:div>
    <w:div w:id="1963032452">
      <w:bodyDiv w:val="1"/>
      <w:marLeft w:val="0"/>
      <w:marRight w:val="0"/>
      <w:marTop w:val="0"/>
      <w:marBottom w:val="0"/>
      <w:divBdr>
        <w:top w:val="none" w:sz="0" w:space="0" w:color="auto"/>
        <w:left w:val="none" w:sz="0" w:space="0" w:color="auto"/>
        <w:bottom w:val="none" w:sz="0" w:space="0" w:color="auto"/>
        <w:right w:val="none" w:sz="0" w:space="0" w:color="auto"/>
      </w:divBdr>
    </w:div>
    <w:div w:id="1969429100">
      <w:bodyDiv w:val="1"/>
      <w:marLeft w:val="0"/>
      <w:marRight w:val="0"/>
      <w:marTop w:val="0"/>
      <w:marBottom w:val="0"/>
      <w:divBdr>
        <w:top w:val="none" w:sz="0" w:space="0" w:color="auto"/>
        <w:left w:val="none" w:sz="0" w:space="0" w:color="auto"/>
        <w:bottom w:val="none" w:sz="0" w:space="0" w:color="auto"/>
        <w:right w:val="none" w:sz="0" w:space="0" w:color="auto"/>
      </w:divBdr>
    </w:div>
    <w:div w:id="1994985720">
      <w:bodyDiv w:val="1"/>
      <w:marLeft w:val="0"/>
      <w:marRight w:val="0"/>
      <w:marTop w:val="0"/>
      <w:marBottom w:val="0"/>
      <w:divBdr>
        <w:top w:val="none" w:sz="0" w:space="0" w:color="auto"/>
        <w:left w:val="none" w:sz="0" w:space="0" w:color="auto"/>
        <w:bottom w:val="none" w:sz="0" w:space="0" w:color="auto"/>
        <w:right w:val="none" w:sz="0" w:space="0" w:color="auto"/>
      </w:divBdr>
    </w:div>
    <w:div w:id="2010593538">
      <w:bodyDiv w:val="1"/>
      <w:marLeft w:val="0"/>
      <w:marRight w:val="0"/>
      <w:marTop w:val="0"/>
      <w:marBottom w:val="0"/>
      <w:divBdr>
        <w:top w:val="none" w:sz="0" w:space="0" w:color="auto"/>
        <w:left w:val="none" w:sz="0" w:space="0" w:color="auto"/>
        <w:bottom w:val="none" w:sz="0" w:space="0" w:color="auto"/>
        <w:right w:val="none" w:sz="0" w:space="0" w:color="auto"/>
      </w:divBdr>
    </w:div>
    <w:div w:id="2012827498">
      <w:bodyDiv w:val="1"/>
      <w:marLeft w:val="0"/>
      <w:marRight w:val="0"/>
      <w:marTop w:val="0"/>
      <w:marBottom w:val="0"/>
      <w:divBdr>
        <w:top w:val="none" w:sz="0" w:space="0" w:color="auto"/>
        <w:left w:val="none" w:sz="0" w:space="0" w:color="auto"/>
        <w:bottom w:val="none" w:sz="0" w:space="0" w:color="auto"/>
        <w:right w:val="none" w:sz="0" w:space="0" w:color="auto"/>
      </w:divBdr>
    </w:div>
    <w:div w:id="2020815561">
      <w:bodyDiv w:val="1"/>
      <w:marLeft w:val="0"/>
      <w:marRight w:val="0"/>
      <w:marTop w:val="0"/>
      <w:marBottom w:val="0"/>
      <w:divBdr>
        <w:top w:val="none" w:sz="0" w:space="0" w:color="auto"/>
        <w:left w:val="none" w:sz="0" w:space="0" w:color="auto"/>
        <w:bottom w:val="none" w:sz="0" w:space="0" w:color="auto"/>
        <w:right w:val="none" w:sz="0" w:space="0" w:color="auto"/>
      </w:divBdr>
    </w:div>
    <w:div w:id="2073234819">
      <w:bodyDiv w:val="1"/>
      <w:marLeft w:val="0"/>
      <w:marRight w:val="0"/>
      <w:marTop w:val="0"/>
      <w:marBottom w:val="0"/>
      <w:divBdr>
        <w:top w:val="none" w:sz="0" w:space="0" w:color="auto"/>
        <w:left w:val="none" w:sz="0" w:space="0" w:color="auto"/>
        <w:bottom w:val="none" w:sz="0" w:space="0" w:color="auto"/>
        <w:right w:val="none" w:sz="0" w:space="0" w:color="auto"/>
      </w:divBdr>
      <w:divsChild>
        <w:div w:id="187834275">
          <w:marLeft w:val="0"/>
          <w:marRight w:val="0"/>
          <w:marTop w:val="0"/>
          <w:marBottom w:val="0"/>
          <w:divBdr>
            <w:top w:val="none" w:sz="0" w:space="0" w:color="auto"/>
            <w:left w:val="none" w:sz="0" w:space="0" w:color="auto"/>
            <w:bottom w:val="none" w:sz="0" w:space="0" w:color="auto"/>
            <w:right w:val="none" w:sz="0" w:space="0" w:color="auto"/>
          </w:divBdr>
        </w:div>
        <w:div w:id="368068293">
          <w:marLeft w:val="0"/>
          <w:marRight w:val="0"/>
          <w:marTop w:val="0"/>
          <w:marBottom w:val="0"/>
          <w:divBdr>
            <w:top w:val="none" w:sz="0" w:space="0" w:color="auto"/>
            <w:left w:val="none" w:sz="0" w:space="0" w:color="auto"/>
            <w:bottom w:val="none" w:sz="0" w:space="0" w:color="auto"/>
            <w:right w:val="none" w:sz="0" w:space="0" w:color="auto"/>
          </w:divBdr>
        </w:div>
        <w:div w:id="581915124">
          <w:marLeft w:val="0"/>
          <w:marRight w:val="0"/>
          <w:marTop w:val="0"/>
          <w:marBottom w:val="0"/>
          <w:divBdr>
            <w:top w:val="none" w:sz="0" w:space="0" w:color="auto"/>
            <w:left w:val="none" w:sz="0" w:space="0" w:color="auto"/>
            <w:bottom w:val="none" w:sz="0" w:space="0" w:color="auto"/>
            <w:right w:val="none" w:sz="0" w:space="0" w:color="auto"/>
          </w:divBdr>
        </w:div>
        <w:div w:id="1000691986">
          <w:marLeft w:val="0"/>
          <w:marRight w:val="0"/>
          <w:marTop w:val="0"/>
          <w:marBottom w:val="0"/>
          <w:divBdr>
            <w:top w:val="none" w:sz="0" w:space="0" w:color="auto"/>
            <w:left w:val="none" w:sz="0" w:space="0" w:color="auto"/>
            <w:bottom w:val="none" w:sz="0" w:space="0" w:color="auto"/>
            <w:right w:val="none" w:sz="0" w:space="0" w:color="auto"/>
          </w:divBdr>
        </w:div>
        <w:div w:id="1011302161">
          <w:marLeft w:val="0"/>
          <w:marRight w:val="0"/>
          <w:marTop w:val="0"/>
          <w:marBottom w:val="0"/>
          <w:divBdr>
            <w:top w:val="none" w:sz="0" w:space="0" w:color="auto"/>
            <w:left w:val="none" w:sz="0" w:space="0" w:color="auto"/>
            <w:bottom w:val="none" w:sz="0" w:space="0" w:color="auto"/>
            <w:right w:val="none" w:sz="0" w:space="0" w:color="auto"/>
          </w:divBdr>
        </w:div>
      </w:divsChild>
    </w:div>
    <w:div w:id="2074815418">
      <w:bodyDiv w:val="1"/>
      <w:marLeft w:val="0"/>
      <w:marRight w:val="0"/>
      <w:marTop w:val="0"/>
      <w:marBottom w:val="0"/>
      <w:divBdr>
        <w:top w:val="none" w:sz="0" w:space="0" w:color="auto"/>
        <w:left w:val="none" w:sz="0" w:space="0" w:color="auto"/>
        <w:bottom w:val="none" w:sz="0" w:space="0" w:color="auto"/>
        <w:right w:val="none" w:sz="0" w:space="0" w:color="auto"/>
      </w:divBdr>
    </w:div>
    <w:div w:id="2077434737">
      <w:bodyDiv w:val="1"/>
      <w:marLeft w:val="0"/>
      <w:marRight w:val="0"/>
      <w:marTop w:val="0"/>
      <w:marBottom w:val="0"/>
      <w:divBdr>
        <w:top w:val="none" w:sz="0" w:space="0" w:color="auto"/>
        <w:left w:val="none" w:sz="0" w:space="0" w:color="auto"/>
        <w:bottom w:val="none" w:sz="0" w:space="0" w:color="auto"/>
        <w:right w:val="none" w:sz="0" w:space="0" w:color="auto"/>
      </w:divBdr>
    </w:div>
    <w:div w:id="2079286212">
      <w:bodyDiv w:val="1"/>
      <w:marLeft w:val="0"/>
      <w:marRight w:val="0"/>
      <w:marTop w:val="0"/>
      <w:marBottom w:val="0"/>
      <w:divBdr>
        <w:top w:val="none" w:sz="0" w:space="0" w:color="auto"/>
        <w:left w:val="none" w:sz="0" w:space="0" w:color="auto"/>
        <w:bottom w:val="none" w:sz="0" w:space="0" w:color="auto"/>
        <w:right w:val="none" w:sz="0" w:space="0" w:color="auto"/>
      </w:divBdr>
    </w:div>
    <w:div w:id="2090150096">
      <w:bodyDiv w:val="1"/>
      <w:marLeft w:val="0"/>
      <w:marRight w:val="0"/>
      <w:marTop w:val="0"/>
      <w:marBottom w:val="0"/>
      <w:divBdr>
        <w:top w:val="none" w:sz="0" w:space="0" w:color="auto"/>
        <w:left w:val="none" w:sz="0" w:space="0" w:color="auto"/>
        <w:bottom w:val="none" w:sz="0" w:space="0" w:color="auto"/>
        <w:right w:val="none" w:sz="0" w:space="0" w:color="auto"/>
      </w:divBdr>
    </w:div>
    <w:div w:id="2113671407">
      <w:bodyDiv w:val="1"/>
      <w:marLeft w:val="0"/>
      <w:marRight w:val="0"/>
      <w:marTop w:val="0"/>
      <w:marBottom w:val="0"/>
      <w:divBdr>
        <w:top w:val="none" w:sz="0" w:space="0" w:color="auto"/>
        <w:left w:val="none" w:sz="0" w:space="0" w:color="auto"/>
        <w:bottom w:val="none" w:sz="0" w:space="0" w:color="auto"/>
        <w:right w:val="none" w:sz="0" w:space="0" w:color="auto"/>
      </w:divBdr>
    </w:div>
    <w:div w:id="213929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header" Target="header1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footer" Target="footer14.xm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3.xml"/><Relationship Id="rId37" Type="http://schemas.openxmlformats.org/officeDocument/2006/relationships/image" Target="media/image3.jpeg"/><Relationship Id="rId40"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header" Target="header8.xml"/><Relationship Id="rId36" Type="http://schemas.openxmlformats.org/officeDocument/2006/relationships/footer" Target="footer15.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footer" Target="footer12.xml"/><Relationship Id="rId30" Type="http://schemas.openxmlformats.org/officeDocument/2006/relationships/header" Target="header9.xml"/><Relationship Id="rId35"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Pen</b:Tag>
    <b:SourceType>Book</b:SourceType>
    <b:Guid>{03FEDC49-4146-4887-8A23-DFC6870BC9F8}</b:Guid>
    <b:Author>
      <b:Author>
        <b:NameList>
          <b:Person>
            <b:Last>Peneliti</b:Last>
          </b:Person>
        </b:NameList>
      </b:Author>
    </b:Author>
    <b:RefOrder>1</b:RefOrder>
  </b:Source>
</b:Sources>
</file>

<file path=customXml/itemProps1.xml><?xml version="1.0" encoding="utf-8"?>
<ds:datastoreItem xmlns:ds="http://schemas.openxmlformats.org/officeDocument/2006/customXml" ds:itemID="{1D61B913-C8E6-49D7-A843-AF0960B32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15824</TotalTime>
  <Pages>117</Pages>
  <Words>34185</Words>
  <Characters>194860</Characters>
  <Application>Microsoft Office Word</Application>
  <DocSecurity>0</DocSecurity>
  <Lines>1623</Lines>
  <Paragraphs>457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Ardiani</dc:creator>
  <cp:keywords/>
  <dc:description/>
  <cp:lastModifiedBy>Ria Ardiani</cp:lastModifiedBy>
  <cp:revision>17</cp:revision>
  <cp:lastPrinted>2025-07-13T19:29:00Z</cp:lastPrinted>
  <dcterms:created xsi:type="dcterms:W3CDTF">2024-11-24T13:25:00Z</dcterms:created>
  <dcterms:modified xsi:type="dcterms:W3CDTF">2025-07-14T15:16:00Z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aea8dacc-f527-3021-8cdf-2416c259adc1</vt:lpwstr>
  </property>
  <property fmtid="{D5CDD505-2E9C-101B-9397-08002B2CF9AE}" pid="24" name="Mendeley Citation Style_1">
    <vt:lpwstr>http://www.zotero.org/styles/apa</vt:lpwstr>
  </property>
</Properties>
</file>