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9CE9" w14:textId="49DF9009" w:rsidR="004648BA" w:rsidRPr="005D4B12" w:rsidRDefault="00976A00" w:rsidP="005D4B12">
      <w:pPr>
        <w:pStyle w:val="Heading1"/>
        <w:spacing w:line="240" w:lineRule="auto"/>
        <w:jc w:val="center"/>
        <w:rPr>
          <w:rFonts w:ascii="Times New Roman" w:hAnsi="Times New Roman" w:cs="Times New Roman"/>
          <w:b/>
          <w:bCs/>
          <w:sz w:val="32"/>
          <w:szCs w:val="32"/>
        </w:rPr>
      </w:pPr>
      <w:bookmarkStart w:id="0" w:name="_Toc196694625"/>
      <w:bookmarkStart w:id="1" w:name="_Toc196695042"/>
      <w:bookmarkStart w:id="2" w:name="_Toc196696697"/>
      <w:bookmarkStart w:id="3" w:name="_Toc199200289"/>
      <w:bookmarkStart w:id="4" w:name="_Toc199967979"/>
      <w:r w:rsidRPr="005D4B12">
        <w:rPr>
          <w:rFonts w:ascii="Times New Roman" w:hAnsi="Times New Roman" w:cs="Times New Roman"/>
          <w:b/>
          <w:bCs/>
          <w:sz w:val="32"/>
          <w:szCs w:val="32"/>
        </w:rPr>
        <w:t>P</w:t>
      </w:r>
      <w:r w:rsidR="00E34961" w:rsidRPr="005D4B12">
        <w:rPr>
          <w:rFonts w:ascii="Times New Roman" w:hAnsi="Times New Roman" w:cs="Times New Roman"/>
          <w:b/>
          <w:bCs/>
          <w:sz w:val="32"/>
          <w:szCs w:val="32"/>
        </w:rPr>
        <w:t>ENGARUH PEMERIKSAAN PAJAK</w:t>
      </w:r>
      <w:r w:rsidR="00FC128F">
        <w:rPr>
          <w:rFonts w:ascii="Times New Roman" w:hAnsi="Times New Roman" w:cs="Times New Roman"/>
          <w:b/>
          <w:bCs/>
          <w:sz w:val="32"/>
          <w:szCs w:val="32"/>
        </w:rPr>
        <w:t xml:space="preserve"> DAN INFLASI</w:t>
      </w:r>
      <w:r w:rsidR="00E34961" w:rsidRPr="005D4B12">
        <w:rPr>
          <w:rFonts w:ascii="Times New Roman" w:hAnsi="Times New Roman" w:cs="Times New Roman"/>
          <w:b/>
          <w:bCs/>
          <w:sz w:val="32"/>
          <w:szCs w:val="32"/>
        </w:rPr>
        <w:t xml:space="preserve"> TERHADAP PENERIMAAN PAJAK PENGHASILAN</w:t>
      </w:r>
      <w:r w:rsidR="006970A6" w:rsidRPr="005D4B12">
        <w:rPr>
          <w:rFonts w:ascii="Times New Roman" w:hAnsi="Times New Roman" w:cs="Times New Roman"/>
          <w:b/>
          <w:bCs/>
          <w:sz w:val="32"/>
          <w:szCs w:val="32"/>
        </w:rPr>
        <w:t xml:space="preserve"> </w:t>
      </w:r>
      <w:r w:rsidR="00E34961" w:rsidRPr="005D4B12">
        <w:rPr>
          <w:rFonts w:ascii="Times New Roman" w:hAnsi="Times New Roman" w:cs="Times New Roman"/>
          <w:b/>
          <w:bCs/>
          <w:sz w:val="32"/>
          <w:szCs w:val="32"/>
        </w:rPr>
        <w:t>(</w:t>
      </w:r>
      <w:r w:rsidR="006A28C4" w:rsidRPr="005D4B12">
        <w:rPr>
          <w:rFonts w:ascii="Times New Roman" w:hAnsi="Times New Roman" w:cs="Times New Roman"/>
          <w:b/>
          <w:bCs/>
          <w:sz w:val="32"/>
          <w:szCs w:val="32"/>
        </w:rPr>
        <w:t>STUDI PADA KANTOR PELAYANAN PAJAK</w:t>
      </w:r>
      <w:r w:rsidR="00E34961" w:rsidRPr="005D4B12">
        <w:rPr>
          <w:rFonts w:ascii="Times New Roman" w:hAnsi="Times New Roman" w:cs="Times New Roman"/>
          <w:b/>
          <w:bCs/>
          <w:sz w:val="32"/>
          <w:szCs w:val="32"/>
        </w:rPr>
        <w:t xml:space="preserve"> (KPP) P</w:t>
      </w:r>
      <w:r w:rsidR="006A28C4" w:rsidRPr="005D4B12">
        <w:rPr>
          <w:rFonts w:ascii="Times New Roman" w:hAnsi="Times New Roman" w:cs="Times New Roman"/>
          <w:b/>
          <w:bCs/>
          <w:sz w:val="32"/>
          <w:szCs w:val="32"/>
        </w:rPr>
        <w:t xml:space="preserve">RATAMA SAMARINDA PERIODE </w:t>
      </w:r>
      <w:r w:rsidR="00E34961" w:rsidRPr="005D4B12">
        <w:rPr>
          <w:rFonts w:ascii="Times New Roman" w:hAnsi="Times New Roman" w:cs="Times New Roman"/>
          <w:b/>
          <w:bCs/>
          <w:sz w:val="32"/>
          <w:szCs w:val="32"/>
        </w:rPr>
        <w:t>2020-2024</w:t>
      </w:r>
      <w:r w:rsidR="001B46BA" w:rsidRPr="005D4B12">
        <w:rPr>
          <w:rFonts w:ascii="Times New Roman" w:hAnsi="Times New Roman" w:cs="Times New Roman"/>
          <w:b/>
          <w:bCs/>
          <w:sz w:val="32"/>
          <w:szCs w:val="32"/>
        </w:rPr>
        <w:t>)</w:t>
      </w:r>
      <w:bookmarkEnd w:id="0"/>
      <w:bookmarkEnd w:id="1"/>
      <w:bookmarkEnd w:id="2"/>
      <w:bookmarkEnd w:id="3"/>
      <w:bookmarkEnd w:id="4"/>
    </w:p>
    <w:p w14:paraId="2C0A1FF8" w14:textId="77777777" w:rsidR="003868CB" w:rsidRDefault="003868CB" w:rsidP="005D4B12">
      <w:pPr>
        <w:spacing w:line="240" w:lineRule="auto"/>
        <w:jc w:val="center"/>
        <w:rPr>
          <w:rFonts w:ascii="Times New Roman" w:eastAsia="Times New Roman" w:hAnsi="Times New Roman" w:cs="Times New Roman"/>
          <w:b/>
          <w:sz w:val="24"/>
          <w:szCs w:val="24"/>
        </w:rPr>
      </w:pPr>
    </w:p>
    <w:p w14:paraId="4C7C93E8" w14:textId="77777777" w:rsidR="00DA218B" w:rsidRDefault="00DA218B" w:rsidP="005D4B12">
      <w:pPr>
        <w:spacing w:line="240" w:lineRule="auto"/>
        <w:jc w:val="center"/>
        <w:rPr>
          <w:rFonts w:ascii="Times New Roman" w:eastAsia="Times New Roman" w:hAnsi="Times New Roman" w:cs="Times New Roman"/>
          <w:b/>
          <w:sz w:val="28"/>
          <w:szCs w:val="28"/>
        </w:rPr>
      </w:pPr>
    </w:p>
    <w:p w14:paraId="2D4EFD10" w14:textId="1477A188" w:rsidR="004648BA" w:rsidRDefault="00DC090C" w:rsidP="005D4B12">
      <w:pPr>
        <w:spacing w:line="240" w:lineRule="auto"/>
        <w:jc w:val="center"/>
        <w:rPr>
          <w:rFonts w:ascii="Times New Roman" w:eastAsia="Times New Roman" w:hAnsi="Times New Roman" w:cs="Times New Roman"/>
          <w:b/>
          <w:sz w:val="28"/>
          <w:szCs w:val="28"/>
        </w:rPr>
      </w:pPr>
      <w:r w:rsidRPr="00DC090C">
        <w:rPr>
          <w:rFonts w:ascii="Times New Roman" w:eastAsia="Times New Roman" w:hAnsi="Times New Roman" w:cs="Times New Roman"/>
          <w:b/>
          <w:sz w:val="28"/>
          <w:szCs w:val="28"/>
        </w:rPr>
        <w:t>SKRIPSI</w:t>
      </w:r>
    </w:p>
    <w:p w14:paraId="5A9C1FF2" w14:textId="3370ECF8" w:rsidR="003868CB" w:rsidRDefault="003868CB" w:rsidP="005D4B12">
      <w:pPr>
        <w:spacing w:line="240" w:lineRule="auto"/>
        <w:jc w:val="center"/>
        <w:rPr>
          <w:rFonts w:ascii="Times New Roman" w:eastAsia="Times New Roman" w:hAnsi="Times New Roman" w:cs="Times New Roman"/>
          <w:bCs/>
          <w:sz w:val="28"/>
          <w:szCs w:val="28"/>
        </w:rPr>
      </w:pPr>
      <w:r w:rsidRPr="003868CB">
        <w:rPr>
          <w:rFonts w:ascii="Times New Roman" w:eastAsia="Times New Roman" w:hAnsi="Times New Roman" w:cs="Times New Roman"/>
          <w:bCs/>
          <w:sz w:val="28"/>
          <w:szCs w:val="28"/>
        </w:rPr>
        <w:t>UNTUK SEMINAR PROPOSAL</w:t>
      </w:r>
    </w:p>
    <w:p w14:paraId="1841D3EA" w14:textId="77777777" w:rsidR="003E5428" w:rsidRDefault="003E5428" w:rsidP="005D4B12">
      <w:pPr>
        <w:spacing w:line="240" w:lineRule="auto"/>
        <w:jc w:val="center"/>
        <w:rPr>
          <w:rFonts w:ascii="Times New Roman" w:eastAsia="Times New Roman" w:hAnsi="Times New Roman" w:cs="Times New Roman"/>
          <w:bCs/>
          <w:sz w:val="28"/>
          <w:szCs w:val="28"/>
        </w:rPr>
      </w:pPr>
    </w:p>
    <w:p w14:paraId="23FEA61C" w14:textId="77777777" w:rsidR="003E5428" w:rsidRDefault="003E5428" w:rsidP="005D4B12">
      <w:pPr>
        <w:spacing w:line="240" w:lineRule="auto"/>
        <w:jc w:val="center"/>
        <w:rPr>
          <w:rFonts w:ascii="Times New Roman" w:eastAsia="Times New Roman" w:hAnsi="Times New Roman" w:cs="Times New Roman"/>
          <w:bCs/>
          <w:sz w:val="28"/>
          <w:szCs w:val="28"/>
        </w:rPr>
      </w:pPr>
    </w:p>
    <w:p w14:paraId="12CFDECE" w14:textId="77777777" w:rsidR="003E5428" w:rsidRPr="006970A6" w:rsidRDefault="003E5428" w:rsidP="005D4B12">
      <w:pPr>
        <w:spacing w:line="240" w:lineRule="auto"/>
        <w:jc w:val="center"/>
        <w:rPr>
          <w:rFonts w:ascii="Times New Roman" w:eastAsia="Times New Roman" w:hAnsi="Times New Roman" w:cs="Times New Roman"/>
          <w:bCs/>
          <w:sz w:val="28"/>
          <w:szCs w:val="28"/>
        </w:rPr>
      </w:pPr>
    </w:p>
    <w:p w14:paraId="4CD51188" w14:textId="77777777" w:rsidR="00842339" w:rsidRDefault="00842339" w:rsidP="005D4B12">
      <w:pPr>
        <w:spacing w:line="240" w:lineRule="auto"/>
        <w:jc w:val="center"/>
        <w:rPr>
          <w:rFonts w:ascii="Times New Roman" w:eastAsia="Times New Roman" w:hAnsi="Times New Roman" w:cs="Times New Roman"/>
          <w:b/>
          <w:sz w:val="24"/>
          <w:szCs w:val="24"/>
        </w:rPr>
      </w:pPr>
    </w:p>
    <w:p w14:paraId="52CCB647" w14:textId="77777777" w:rsidR="004648BA" w:rsidRDefault="00E34961" w:rsidP="005D4B1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0F14E87E" wp14:editId="7EDE06D6">
            <wp:extent cx="1800000" cy="1800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00000" cy="1800000"/>
                    </a:xfrm>
                    <a:prstGeom prst="rect">
                      <a:avLst/>
                    </a:prstGeom>
                    <a:ln/>
                  </pic:spPr>
                </pic:pic>
              </a:graphicData>
            </a:graphic>
          </wp:inline>
        </w:drawing>
      </w:r>
    </w:p>
    <w:p w14:paraId="05B8364C" w14:textId="77777777" w:rsidR="008A0299" w:rsidRDefault="008A0299" w:rsidP="005D4B12">
      <w:pPr>
        <w:spacing w:line="240" w:lineRule="auto"/>
        <w:jc w:val="center"/>
        <w:rPr>
          <w:rFonts w:ascii="Times New Roman" w:eastAsia="Times New Roman" w:hAnsi="Times New Roman" w:cs="Times New Roman"/>
          <w:b/>
          <w:sz w:val="24"/>
          <w:szCs w:val="24"/>
        </w:rPr>
      </w:pPr>
    </w:p>
    <w:p w14:paraId="118E446B" w14:textId="77777777" w:rsidR="003E5428" w:rsidRDefault="003E5428" w:rsidP="005D4B12">
      <w:pPr>
        <w:spacing w:line="240" w:lineRule="auto"/>
        <w:jc w:val="center"/>
        <w:rPr>
          <w:rFonts w:ascii="Times New Roman" w:eastAsia="Times New Roman" w:hAnsi="Times New Roman" w:cs="Times New Roman"/>
          <w:sz w:val="28"/>
          <w:szCs w:val="28"/>
        </w:rPr>
      </w:pPr>
    </w:p>
    <w:p w14:paraId="44D59DF4" w14:textId="77777777" w:rsidR="003E5428" w:rsidRDefault="003E5428" w:rsidP="005D4B12">
      <w:pPr>
        <w:spacing w:line="240" w:lineRule="auto"/>
        <w:jc w:val="center"/>
        <w:rPr>
          <w:rFonts w:ascii="Times New Roman" w:eastAsia="Times New Roman" w:hAnsi="Times New Roman" w:cs="Times New Roman"/>
          <w:sz w:val="28"/>
          <w:szCs w:val="28"/>
        </w:rPr>
      </w:pPr>
    </w:p>
    <w:p w14:paraId="7698B553" w14:textId="2C80E511" w:rsidR="004648BA" w:rsidRDefault="00E34961" w:rsidP="005D4B12">
      <w:pPr>
        <w:spacing w:line="240" w:lineRule="auto"/>
        <w:jc w:val="center"/>
        <w:rPr>
          <w:rFonts w:ascii="Times New Roman" w:eastAsia="Times New Roman" w:hAnsi="Times New Roman" w:cs="Times New Roman"/>
          <w:sz w:val="28"/>
          <w:szCs w:val="28"/>
        </w:rPr>
      </w:pPr>
      <w:r w:rsidRPr="008A0299">
        <w:rPr>
          <w:rFonts w:ascii="Times New Roman" w:eastAsia="Times New Roman" w:hAnsi="Times New Roman" w:cs="Times New Roman"/>
          <w:sz w:val="28"/>
          <w:szCs w:val="28"/>
        </w:rPr>
        <w:t>Oleh:</w:t>
      </w:r>
    </w:p>
    <w:p w14:paraId="49BA279A" w14:textId="77777777" w:rsidR="002D4A9A" w:rsidRPr="008A0299" w:rsidRDefault="002D4A9A" w:rsidP="005D4B12">
      <w:pPr>
        <w:spacing w:line="240" w:lineRule="auto"/>
        <w:jc w:val="center"/>
        <w:rPr>
          <w:rFonts w:ascii="Times New Roman" w:eastAsia="Times New Roman" w:hAnsi="Times New Roman" w:cs="Times New Roman"/>
          <w:sz w:val="28"/>
          <w:szCs w:val="28"/>
        </w:rPr>
      </w:pPr>
    </w:p>
    <w:p w14:paraId="5B712477" w14:textId="77777777" w:rsidR="004648BA" w:rsidRPr="008A0299" w:rsidRDefault="00E34961" w:rsidP="005D4B12">
      <w:pPr>
        <w:spacing w:line="240" w:lineRule="auto"/>
        <w:jc w:val="center"/>
        <w:rPr>
          <w:rFonts w:ascii="Times New Roman" w:eastAsia="Times New Roman" w:hAnsi="Times New Roman" w:cs="Times New Roman"/>
          <w:b/>
          <w:sz w:val="28"/>
          <w:szCs w:val="28"/>
        </w:rPr>
      </w:pPr>
      <w:r w:rsidRPr="008A0299">
        <w:rPr>
          <w:rFonts w:ascii="Times New Roman" w:eastAsia="Times New Roman" w:hAnsi="Times New Roman" w:cs="Times New Roman"/>
          <w:b/>
          <w:sz w:val="28"/>
          <w:szCs w:val="28"/>
        </w:rPr>
        <w:t>CINDY SEPTIANI UTARI PUTRI</w:t>
      </w:r>
    </w:p>
    <w:p w14:paraId="55666937" w14:textId="43E5783F" w:rsidR="00C27A27" w:rsidRDefault="00E34961" w:rsidP="005D4B12">
      <w:pPr>
        <w:spacing w:line="240" w:lineRule="auto"/>
        <w:jc w:val="center"/>
        <w:rPr>
          <w:rFonts w:ascii="Times New Roman" w:eastAsia="Times New Roman" w:hAnsi="Times New Roman" w:cs="Times New Roman"/>
          <w:b/>
          <w:sz w:val="28"/>
          <w:szCs w:val="28"/>
        </w:rPr>
      </w:pPr>
      <w:r w:rsidRPr="008A0299">
        <w:rPr>
          <w:rFonts w:ascii="Times New Roman" w:eastAsia="Times New Roman" w:hAnsi="Times New Roman" w:cs="Times New Roman"/>
          <w:b/>
          <w:sz w:val="28"/>
          <w:szCs w:val="28"/>
        </w:rPr>
        <w:t>220103607</w:t>
      </w:r>
      <w:r w:rsidR="00CE3FAD" w:rsidRPr="008A0299">
        <w:rPr>
          <w:rFonts w:ascii="Times New Roman" w:eastAsia="Times New Roman" w:hAnsi="Times New Roman" w:cs="Times New Roman"/>
          <w:b/>
          <w:sz w:val="28"/>
          <w:szCs w:val="28"/>
        </w:rPr>
        <w:t>1</w:t>
      </w:r>
    </w:p>
    <w:p w14:paraId="4EAF33AC" w14:textId="50140B2F" w:rsidR="008A0299" w:rsidRPr="008A0299" w:rsidRDefault="008A0299" w:rsidP="005D4B12">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S1 AKUNTANSI</w:t>
      </w:r>
    </w:p>
    <w:p w14:paraId="5209F766" w14:textId="77777777" w:rsidR="00C27A27" w:rsidRDefault="00C27A27" w:rsidP="005D4B12">
      <w:pPr>
        <w:spacing w:line="240" w:lineRule="auto"/>
        <w:jc w:val="center"/>
        <w:rPr>
          <w:rFonts w:ascii="Times New Roman" w:eastAsia="Times New Roman" w:hAnsi="Times New Roman" w:cs="Times New Roman"/>
          <w:b/>
          <w:sz w:val="24"/>
          <w:szCs w:val="24"/>
        </w:rPr>
      </w:pPr>
    </w:p>
    <w:p w14:paraId="354DC40D" w14:textId="77777777" w:rsidR="00C27A27" w:rsidRDefault="00C27A27" w:rsidP="005D4B12">
      <w:pPr>
        <w:spacing w:line="240" w:lineRule="auto"/>
        <w:jc w:val="center"/>
        <w:rPr>
          <w:rFonts w:ascii="Times New Roman" w:eastAsia="Times New Roman" w:hAnsi="Times New Roman" w:cs="Times New Roman"/>
          <w:b/>
          <w:sz w:val="24"/>
          <w:szCs w:val="24"/>
        </w:rPr>
      </w:pPr>
    </w:p>
    <w:p w14:paraId="35088C03" w14:textId="77777777" w:rsidR="003E5428" w:rsidRDefault="003E5428" w:rsidP="005D4B12">
      <w:pPr>
        <w:spacing w:line="240" w:lineRule="auto"/>
        <w:jc w:val="center"/>
        <w:rPr>
          <w:rFonts w:ascii="Times New Roman" w:eastAsia="Times New Roman" w:hAnsi="Times New Roman" w:cs="Times New Roman"/>
          <w:b/>
          <w:sz w:val="32"/>
          <w:szCs w:val="32"/>
        </w:rPr>
      </w:pPr>
    </w:p>
    <w:p w14:paraId="19F2C93F" w14:textId="77777777" w:rsidR="003E5428" w:rsidRDefault="003E5428" w:rsidP="005D4B12">
      <w:pPr>
        <w:spacing w:line="240" w:lineRule="auto"/>
        <w:jc w:val="center"/>
        <w:rPr>
          <w:rFonts w:ascii="Times New Roman" w:eastAsia="Times New Roman" w:hAnsi="Times New Roman" w:cs="Times New Roman"/>
          <w:b/>
          <w:sz w:val="32"/>
          <w:szCs w:val="32"/>
        </w:rPr>
      </w:pPr>
    </w:p>
    <w:p w14:paraId="36F3D165" w14:textId="121F39B3" w:rsidR="004648BA" w:rsidRPr="00C10E8B" w:rsidRDefault="00E34961" w:rsidP="005D4B12">
      <w:pPr>
        <w:spacing w:line="240" w:lineRule="auto"/>
        <w:jc w:val="center"/>
        <w:rPr>
          <w:rFonts w:ascii="Times New Roman" w:eastAsia="Times New Roman" w:hAnsi="Times New Roman" w:cs="Times New Roman"/>
          <w:b/>
          <w:sz w:val="32"/>
          <w:szCs w:val="32"/>
        </w:rPr>
      </w:pPr>
      <w:r w:rsidRPr="00C10E8B">
        <w:rPr>
          <w:rFonts w:ascii="Times New Roman" w:eastAsia="Times New Roman" w:hAnsi="Times New Roman" w:cs="Times New Roman"/>
          <w:b/>
          <w:sz w:val="32"/>
          <w:szCs w:val="32"/>
        </w:rPr>
        <w:t>FAKULTAS EKONOMI DAN BISNIS</w:t>
      </w:r>
    </w:p>
    <w:p w14:paraId="42B4D3BA" w14:textId="77777777" w:rsidR="004648BA" w:rsidRPr="00C10E8B" w:rsidRDefault="00E34961" w:rsidP="005D4B12">
      <w:pPr>
        <w:spacing w:line="240" w:lineRule="auto"/>
        <w:jc w:val="center"/>
        <w:rPr>
          <w:rFonts w:ascii="Times New Roman" w:eastAsia="Times New Roman" w:hAnsi="Times New Roman" w:cs="Times New Roman"/>
          <w:b/>
          <w:sz w:val="32"/>
          <w:szCs w:val="32"/>
        </w:rPr>
      </w:pPr>
      <w:r w:rsidRPr="00C10E8B">
        <w:rPr>
          <w:rFonts w:ascii="Times New Roman" w:eastAsia="Times New Roman" w:hAnsi="Times New Roman" w:cs="Times New Roman"/>
          <w:b/>
          <w:sz w:val="32"/>
          <w:szCs w:val="32"/>
        </w:rPr>
        <w:t>UNIVERSITAS MULAWARMAN</w:t>
      </w:r>
    </w:p>
    <w:p w14:paraId="49EBCDD7" w14:textId="6420810C" w:rsidR="008A0299" w:rsidRPr="00C10E8B" w:rsidRDefault="008A0299" w:rsidP="005D4B12">
      <w:pPr>
        <w:spacing w:line="240" w:lineRule="auto"/>
        <w:jc w:val="center"/>
        <w:rPr>
          <w:rFonts w:ascii="Times New Roman" w:eastAsia="Times New Roman" w:hAnsi="Times New Roman" w:cs="Times New Roman"/>
          <w:b/>
          <w:sz w:val="32"/>
          <w:szCs w:val="32"/>
        </w:rPr>
      </w:pPr>
      <w:r w:rsidRPr="00C10E8B">
        <w:rPr>
          <w:rFonts w:ascii="Times New Roman" w:eastAsia="Times New Roman" w:hAnsi="Times New Roman" w:cs="Times New Roman"/>
          <w:b/>
          <w:sz w:val="32"/>
          <w:szCs w:val="32"/>
        </w:rPr>
        <w:t>SAMARINDA</w:t>
      </w:r>
    </w:p>
    <w:p w14:paraId="228A50F0" w14:textId="7DC71439" w:rsidR="002D4A9A" w:rsidRDefault="00E34961" w:rsidP="005D4B12">
      <w:pPr>
        <w:spacing w:line="240" w:lineRule="auto"/>
        <w:jc w:val="center"/>
        <w:rPr>
          <w:rFonts w:ascii="Times New Roman" w:eastAsia="Times New Roman" w:hAnsi="Times New Roman" w:cs="Times New Roman"/>
          <w:b/>
          <w:sz w:val="32"/>
          <w:szCs w:val="32"/>
        </w:rPr>
        <w:sectPr w:rsidR="002D4A9A" w:rsidSect="00BE7BEA">
          <w:headerReference w:type="default" r:id="rId9"/>
          <w:footerReference w:type="default" r:id="rId10"/>
          <w:headerReference w:type="first" r:id="rId11"/>
          <w:footerReference w:type="first" r:id="rId12"/>
          <w:pgSz w:w="11909" w:h="16834"/>
          <w:pgMar w:top="2268" w:right="1701" w:bottom="1701" w:left="2268" w:header="720" w:footer="720" w:gutter="0"/>
          <w:pgNumType w:fmt="lowerRoman" w:start="1"/>
          <w:cols w:space="720"/>
          <w:titlePg/>
          <w:docGrid w:linePitch="299"/>
        </w:sectPr>
      </w:pPr>
      <w:r w:rsidRPr="00C10E8B">
        <w:rPr>
          <w:rFonts w:ascii="Times New Roman" w:eastAsia="Times New Roman" w:hAnsi="Times New Roman" w:cs="Times New Roman"/>
          <w:b/>
          <w:sz w:val="32"/>
          <w:szCs w:val="32"/>
        </w:rPr>
        <w:t>2</w:t>
      </w:r>
      <w:r w:rsidR="00AF2E17">
        <w:rPr>
          <w:rFonts w:ascii="Times New Roman" w:eastAsia="Times New Roman" w:hAnsi="Times New Roman" w:cs="Times New Roman"/>
          <w:b/>
          <w:sz w:val="32"/>
          <w:szCs w:val="32"/>
        </w:rPr>
        <w:t>025</w:t>
      </w:r>
    </w:p>
    <w:p w14:paraId="0C27DE5B" w14:textId="172712D6" w:rsidR="004648BA" w:rsidRPr="00C10E8B" w:rsidRDefault="004648BA" w:rsidP="005D4B12">
      <w:pPr>
        <w:spacing w:line="240" w:lineRule="auto"/>
        <w:jc w:val="center"/>
        <w:rPr>
          <w:rFonts w:ascii="Times New Roman" w:eastAsia="Times New Roman" w:hAnsi="Times New Roman" w:cs="Times New Roman"/>
          <w:b/>
          <w:sz w:val="32"/>
          <w:szCs w:val="32"/>
        </w:rPr>
        <w:sectPr w:rsidR="004648BA" w:rsidRPr="00C10E8B" w:rsidSect="006343EC">
          <w:type w:val="continuous"/>
          <w:pgSz w:w="11909" w:h="16834"/>
          <w:pgMar w:top="2268" w:right="1701" w:bottom="1701" w:left="2268" w:header="720" w:footer="720" w:gutter="0"/>
          <w:pgNumType w:fmt="lowerRoman" w:start="1"/>
          <w:cols w:space="720"/>
          <w:titlePg/>
          <w:docGrid w:linePitch="299"/>
        </w:sectPr>
      </w:pPr>
    </w:p>
    <w:p w14:paraId="5CD317D7" w14:textId="77777777" w:rsidR="006970A6" w:rsidRDefault="006970A6" w:rsidP="00D6738B">
      <w:pPr>
        <w:pStyle w:val="Heading1"/>
        <w:spacing w:line="480" w:lineRule="auto"/>
        <w:jc w:val="center"/>
        <w:rPr>
          <w:rFonts w:ascii="Times New Roman" w:hAnsi="Times New Roman" w:cs="Times New Roman"/>
          <w:b/>
          <w:bCs/>
          <w:sz w:val="24"/>
          <w:szCs w:val="24"/>
        </w:rPr>
        <w:sectPr w:rsidR="006970A6" w:rsidSect="00BE7BEA">
          <w:footerReference w:type="default" r:id="rId13"/>
          <w:type w:val="continuous"/>
          <w:pgSz w:w="11909" w:h="16834"/>
          <w:pgMar w:top="2268" w:right="1701" w:bottom="1701" w:left="2268" w:header="720" w:footer="720" w:gutter="0"/>
          <w:cols w:space="720"/>
        </w:sectPr>
      </w:pPr>
    </w:p>
    <w:p w14:paraId="74918D9B" w14:textId="77777777" w:rsidR="004648BA" w:rsidRDefault="004648BA" w:rsidP="00D6738B">
      <w:pPr>
        <w:spacing w:line="480" w:lineRule="auto"/>
        <w:ind w:left="5669"/>
        <w:jc w:val="center"/>
        <w:rPr>
          <w:rFonts w:ascii="Times New Roman" w:eastAsia="Times New Roman" w:hAnsi="Times New Roman" w:cs="Times New Roman"/>
          <w:sz w:val="24"/>
          <w:szCs w:val="24"/>
        </w:rPr>
        <w:sectPr w:rsidR="004648BA" w:rsidSect="00BE7BEA">
          <w:type w:val="continuous"/>
          <w:pgSz w:w="11909" w:h="16834"/>
          <w:pgMar w:top="2268" w:right="1701" w:bottom="1701" w:left="2268" w:header="720" w:footer="720" w:gutter="0"/>
          <w:cols w:space="720"/>
        </w:sectPr>
      </w:pPr>
    </w:p>
    <w:p w14:paraId="0A61F5C0" w14:textId="1366626B" w:rsidR="009A593C" w:rsidRPr="005D4B12" w:rsidRDefault="009A593C" w:rsidP="005D4B12">
      <w:pPr>
        <w:spacing w:line="480" w:lineRule="auto"/>
        <w:ind w:left="5669"/>
        <w:jc w:val="center"/>
        <w:rPr>
          <w:rFonts w:ascii="Times New Roman" w:eastAsia="Times New Roman" w:hAnsi="Times New Roman" w:cs="Times New Roman"/>
          <w:sz w:val="24"/>
          <w:szCs w:val="24"/>
        </w:rPr>
        <w:sectPr w:rsidR="009A593C" w:rsidRPr="005D4B12" w:rsidSect="00BE7BEA">
          <w:footerReference w:type="default" r:id="rId14"/>
          <w:type w:val="continuous"/>
          <w:pgSz w:w="11909" w:h="16834"/>
          <w:pgMar w:top="2268" w:right="1701" w:bottom="1701" w:left="2268" w:header="720" w:footer="720" w:gutter="0"/>
          <w:pgNumType w:start="0"/>
          <w:cols w:space="720"/>
          <w:titlePg/>
          <w:docGrid w:linePitch="299"/>
        </w:sectPr>
      </w:pPr>
    </w:p>
    <w:p w14:paraId="6E24FD51" w14:textId="079ADAF1" w:rsidR="003A42D7" w:rsidRPr="003479A0" w:rsidRDefault="00201CE2" w:rsidP="003479A0">
      <w:pPr>
        <w:pStyle w:val="Heading1"/>
        <w:spacing w:after="0" w:line="480" w:lineRule="auto"/>
        <w:jc w:val="center"/>
        <w:rPr>
          <w:rFonts w:ascii="Times New Roman" w:hAnsi="Times New Roman" w:cs="Times New Roman"/>
          <w:b/>
          <w:bCs/>
          <w:sz w:val="24"/>
          <w:szCs w:val="24"/>
        </w:rPr>
      </w:pPr>
      <w:bookmarkStart w:id="5" w:name="_Toc196694627"/>
      <w:bookmarkStart w:id="6" w:name="_Toc196695044"/>
      <w:bookmarkStart w:id="7" w:name="_Toc196696699"/>
      <w:bookmarkStart w:id="8" w:name="_Toc199200290"/>
      <w:bookmarkStart w:id="9" w:name="_Toc199967980"/>
      <w:r w:rsidRPr="009911A6">
        <w:rPr>
          <w:rFonts w:ascii="Times New Roman" w:hAnsi="Times New Roman" w:cs="Times New Roman"/>
          <w:b/>
          <w:bCs/>
          <w:sz w:val="24"/>
          <w:szCs w:val="24"/>
        </w:rPr>
        <w:lastRenderedPageBreak/>
        <w:t>HALAMAN PENGESAHAN</w:t>
      </w:r>
    </w:p>
    <w:tbl>
      <w:tblPr>
        <w:tblStyle w:val="TableGrid"/>
        <w:tblpPr w:leftFromText="180" w:rightFromText="180" w:vertAnchor="text" w:horzAnchor="margin"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5667"/>
      </w:tblGrid>
      <w:tr w:rsidR="003479A0" w:rsidRPr="005874EF" w14:paraId="43525B13" w14:textId="77777777" w:rsidTr="003479A0">
        <w:tc>
          <w:tcPr>
            <w:tcW w:w="1980" w:type="dxa"/>
          </w:tcPr>
          <w:p w14:paraId="3C896F00" w14:textId="67F2A41C" w:rsidR="003A42D7" w:rsidRPr="005874EF" w:rsidRDefault="003A42D7" w:rsidP="000C1D9C">
            <w:pPr>
              <w:spacing w:line="360" w:lineRule="auto"/>
              <w:jc w:val="both"/>
              <w:rPr>
                <w:rFonts w:ascii="Times New Roman" w:hAnsi="Times New Roman" w:cs="Times New Roman"/>
                <w:sz w:val="24"/>
                <w:szCs w:val="24"/>
              </w:rPr>
            </w:pPr>
            <w:r w:rsidRPr="005874EF">
              <w:rPr>
                <w:rFonts w:ascii="Times New Roman" w:hAnsi="Times New Roman" w:cs="Times New Roman"/>
                <w:sz w:val="24"/>
                <w:szCs w:val="24"/>
              </w:rPr>
              <w:t>Judul Penelitian</w:t>
            </w:r>
          </w:p>
        </w:tc>
        <w:tc>
          <w:tcPr>
            <w:tcW w:w="283" w:type="dxa"/>
          </w:tcPr>
          <w:p w14:paraId="7F74196E" w14:textId="5B9C0214" w:rsidR="003A42D7" w:rsidRPr="005874EF" w:rsidRDefault="005874EF" w:rsidP="000C1D9C">
            <w:pPr>
              <w:spacing w:line="360" w:lineRule="auto"/>
              <w:jc w:val="both"/>
              <w:rPr>
                <w:rFonts w:ascii="Times New Roman" w:hAnsi="Times New Roman" w:cs="Times New Roman"/>
                <w:sz w:val="24"/>
                <w:szCs w:val="24"/>
              </w:rPr>
            </w:pPr>
            <w:r w:rsidRPr="005874EF">
              <w:rPr>
                <w:rFonts w:ascii="Times New Roman" w:hAnsi="Times New Roman" w:cs="Times New Roman"/>
                <w:sz w:val="24"/>
                <w:szCs w:val="24"/>
              </w:rPr>
              <w:t>:</w:t>
            </w:r>
          </w:p>
        </w:tc>
        <w:tc>
          <w:tcPr>
            <w:tcW w:w="5667" w:type="dxa"/>
          </w:tcPr>
          <w:p w14:paraId="24008746" w14:textId="453DCFFA" w:rsidR="003A42D7" w:rsidRPr="005874EF" w:rsidRDefault="005874EF" w:rsidP="000C1D9C">
            <w:pPr>
              <w:spacing w:line="360" w:lineRule="auto"/>
              <w:jc w:val="both"/>
              <w:rPr>
                <w:rFonts w:ascii="Times New Roman" w:hAnsi="Times New Roman" w:cs="Times New Roman"/>
                <w:sz w:val="24"/>
                <w:szCs w:val="24"/>
              </w:rPr>
            </w:pPr>
            <w:r>
              <w:rPr>
                <w:rFonts w:ascii="Times New Roman" w:hAnsi="Times New Roman" w:cs="Times New Roman"/>
                <w:sz w:val="24"/>
                <w:szCs w:val="24"/>
              </w:rPr>
              <w:t>Pengaruh Pemeriksaan Pajak dan Inflasi Terhadap Penerimaan Pajak Penghasilan (Studi Pada Kantor Pelayanan Pajak (KPP) Pratama Samarinda Periode 2020-2024)</w:t>
            </w:r>
          </w:p>
        </w:tc>
      </w:tr>
      <w:tr w:rsidR="003479A0" w:rsidRPr="005874EF" w14:paraId="22EF889C" w14:textId="77777777" w:rsidTr="003479A0">
        <w:tc>
          <w:tcPr>
            <w:tcW w:w="1980" w:type="dxa"/>
          </w:tcPr>
          <w:p w14:paraId="497CCF27" w14:textId="2CD033EE" w:rsidR="003A42D7" w:rsidRPr="005874EF" w:rsidRDefault="005874EF" w:rsidP="000C1D9C">
            <w:pPr>
              <w:spacing w:line="360" w:lineRule="auto"/>
              <w:jc w:val="both"/>
              <w:rPr>
                <w:rFonts w:ascii="Times New Roman" w:hAnsi="Times New Roman" w:cs="Times New Roman"/>
                <w:sz w:val="24"/>
                <w:szCs w:val="24"/>
              </w:rPr>
            </w:pPr>
            <w:r w:rsidRPr="005874EF">
              <w:rPr>
                <w:rFonts w:ascii="Times New Roman" w:hAnsi="Times New Roman" w:cs="Times New Roman"/>
                <w:sz w:val="24"/>
                <w:szCs w:val="24"/>
              </w:rPr>
              <w:t>Nama Mahasiswa</w:t>
            </w:r>
          </w:p>
        </w:tc>
        <w:tc>
          <w:tcPr>
            <w:tcW w:w="283" w:type="dxa"/>
          </w:tcPr>
          <w:p w14:paraId="5423F08C" w14:textId="0B088FE3" w:rsidR="003A42D7" w:rsidRPr="005874EF" w:rsidRDefault="005874EF" w:rsidP="000C1D9C">
            <w:pPr>
              <w:spacing w:line="360" w:lineRule="auto"/>
              <w:jc w:val="both"/>
              <w:rPr>
                <w:rFonts w:ascii="Times New Roman" w:hAnsi="Times New Roman" w:cs="Times New Roman"/>
                <w:sz w:val="24"/>
                <w:szCs w:val="24"/>
              </w:rPr>
            </w:pPr>
            <w:r w:rsidRPr="005874EF">
              <w:rPr>
                <w:rFonts w:ascii="Times New Roman" w:hAnsi="Times New Roman" w:cs="Times New Roman"/>
                <w:sz w:val="24"/>
                <w:szCs w:val="24"/>
              </w:rPr>
              <w:t>:</w:t>
            </w:r>
          </w:p>
        </w:tc>
        <w:tc>
          <w:tcPr>
            <w:tcW w:w="5667" w:type="dxa"/>
          </w:tcPr>
          <w:p w14:paraId="01CFFB7D" w14:textId="07C301FC" w:rsidR="003A42D7" w:rsidRPr="005874EF" w:rsidRDefault="00626134" w:rsidP="000C1D9C">
            <w:pPr>
              <w:spacing w:line="360" w:lineRule="auto"/>
              <w:jc w:val="both"/>
              <w:rPr>
                <w:rFonts w:ascii="Times New Roman" w:hAnsi="Times New Roman" w:cs="Times New Roman"/>
                <w:sz w:val="24"/>
                <w:szCs w:val="24"/>
              </w:rPr>
            </w:pPr>
            <w:r>
              <w:rPr>
                <w:rFonts w:ascii="Times New Roman" w:hAnsi="Times New Roman" w:cs="Times New Roman"/>
                <w:sz w:val="24"/>
                <w:szCs w:val="24"/>
              </w:rPr>
              <w:t>Cindy Septiani Utari Putri</w:t>
            </w:r>
          </w:p>
        </w:tc>
      </w:tr>
      <w:tr w:rsidR="003479A0" w:rsidRPr="005874EF" w14:paraId="685C99A9" w14:textId="77777777" w:rsidTr="003479A0">
        <w:tc>
          <w:tcPr>
            <w:tcW w:w="1980" w:type="dxa"/>
          </w:tcPr>
          <w:p w14:paraId="5A5883DE" w14:textId="6982B06D" w:rsidR="003A42D7" w:rsidRPr="005874EF" w:rsidRDefault="005874EF" w:rsidP="000C1D9C">
            <w:pPr>
              <w:spacing w:line="360" w:lineRule="auto"/>
              <w:jc w:val="both"/>
              <w:rPr>
                <w:rFonts w:ascii="Times New Roman" w:hAnsi="Times New Roman" w:cs="Times New Roman"/>
                <w:sz w:val="24"/>
                <w:szCs w:val="24"/>
              </w:rPr>
            </w:pPr>
            <w:r w:rsidRPr="005874EF">
              <w:rPr>
                <w:rFonts w:ascii="Times New Roman" w:hAnsi="Times New Roman" w:cs="Times New Roman"/>
                <w:sz w:val="24"/>
                <w:szCs w:val="24"/>
              </w:rPr>
              <w:t>NIM</w:t>
            </w:r>
          </w:p>
        </w:tc>
        <w:tc>
          <w:tcPr>
            <w:tcW w:w="283" w:type="dxa"/>
          </w:tcPr>
          <w:p w14:paraId="10C7B92A" w14:textId="6284AA0A" w:rsidR="003A42D7" w:rsidRPr="005874EF" w:rsidRDefault="005874EF" w:rsidP="000C1D9C">
            <w:pPr>
              <w:spacing w:line="360" w:lineRule="auto"/>
              <w:jc w:val="both"/>
              <w:rPr>
                <w:rFonts w:ascii="Times New Roman" w:hAnsi="Times New Roman" w:cs="Times New Roman"/>
                <w:sz w:val="24"/>
                <w:szCs w:val="24"/>
              </w:rPr>
            </w:pPr>
            <w:r w:rsidRPr="005874EF">
              <w:rPr>
                <w:rFonts w:ascii="Times New Roman" w:hAnsi="Times New Roman" w:cs="Times New Roman"/>
                <w:sz w:val="24"/>
                <w:szCs w:val="24"/>
              </w:rPr>
              <w:t>:</w:t>
            </w:r>
          </w:p>
        </w:tc>
        <w:tc>
          <w:tcPr>
            <w:tcW w:w="5667" w:type="dxa"/>
          </w:tcPr>
          <w:p w14:paraId="591727BE" w14:textId="4D63BDFC" w:rsidR="003A42D7" w:rsidRPr="005874EF" w:rsidRDefault="00626134" w:rsidP="000C1D9C">
            <w:pPr>
              <w:spacing w:line="360" w:lineRule="auto"/>
              <w:jc w:val="both"/>
              <w:rPr>
                <w:rFonts w:ascii="Times New Roman" w:hAnsi="Times New Roman" w:cs="Times New Roman"/>
                <w:sz w:val="24"/>
                <w:szCs w:val="24"/>
              </w:rPr>
            </w:pPr>
            <w:r>
              <w:rPr>
                <w:rFonts w:ascii="Times New Roman" w:hAnsi="Times New Roman" w:cs="Times New Roman"/>
                <w:sz w:val="24"/>
                <w:szCs w:val="24"/>
              </w:rPr>
              <w:t>2201036071</w:t>
            </w:r>
          </w:p>
        </w:tc>
      </w:tr>
      <w:tr w:rsidR="003479A0" w:rsidRPr="005874EF" w14:paraId="07B31906" w14:textId="77777777" w:rsidTr="003479A0">
        <w:tc>
          <w:tcPr>
            <w:tcW w:w="1980" w:type="dxa"/>
          </w:tcPr>
          <w:p w14:paraId="437FC8FA" w14:textId="75296289" w:rsidR="003A42D7" w:rsidRPr="005874EF" w:rsidRDefault="005874EF" w:rsidP="000C1D9C">
            <w:pPr>
              <w:spacing w:line="360" w:lineRule="auto"/>
              <w:jc w:val="both"/>
              <w:rPr>
                <w:rFonts w:ascii="Times New Roman" w:hAnsi="Times New Roman" w:cs="Times New Roman"/>
                <w:sz w:val="24"/>
                <w:szCs w:val="24"/>
              </w:rPr>
            </w:pPr>
            <w:r w:rsidRPr="005874EF">
              <w:rPr>
                <w:rFonts w:ascii="Times New Roman" w:hAnsi="Times New Roman" w:cs="Times New Roman"/>
                <w:sz w:val="24"/>
                <w:szCs w:val="24"/>
              </w:rPr>
              <w:t>Fakultas</w:t>
            </w:r>
          </w:p>
        </w:tc>
        <w:tc>
          <w:tcPr>
            <w:tcW w:w="283" w:type="dxa"/>
          </w:tcPr>
          <w:p w14:paraId="184DFDD5" w14:textId="167C32C7" w:rsidR="003A42D7" w:rsidRPr="005874EF" w:rsidRDefault="005874EF" w:rsidP="000C1D9C">
            <w:pPr>
              <w:spacing w:line="360" w:lineRule="auto"/>
              <w:jc w:val="both"/>
              <w:rPr>
                <w:rFonts w:ascii="Times New Roman" w:hAnsi="Times New Roman" w:cs="Times New Roman"/>
                <w:sz w:val="24"/>
                <w:szCs w:val="24"/>
              </w:rPr>
            </w:pPr>
            <w:r w:rsidRPr="005874EF">
              <w:rPr>
                <w:rFonts w:ascii="Times New Roman" w:hAnsi="Times New Roman" w:cs="Times New Roman"/>
                <w:sz w:val="24"/>
                <w:szCs w:val="24"/>
              </w:rPr>
              <w:t>:</w:t>
            </w:r>
          </w:p>
        </w:tc>
        <w:tc>
          <w:tcPr>
            <w:tcW w:w="5667" w:type="dxa"/>
          </w:tcPr>
          <w:p w14:paraId="030F9426" w14:textId="246E70E4" w:rsidR="003A42D7" w:rsidRPr="005874EF" w:rsidRDefault="00626134" w:rsidP="000C1D9C">
            <w:pPr>
              <w:spacing w:line="360" w:lineRule="auto"/>
              <w:jc w:val="both"/>
              <w:rPr>
                <w:rFonts w:ascii="Times New Roman" w:hAnsi="Times New Roman" w:cs="Times New Roman"/>
                <w:sz w:val="24"/>
                <w:szCs w:val="24"/>
              </w:rPr>
            </w:pPr>
            <w:r>
              <w:rPr>
                <w:rFonts w:ascii="Times New Roman" w:hAnsi="Times New Roman" w:cs="Times New Roman"/>
                <w:sz w:val="24"/>
                <w:szCs w:val="24"/>
              </w:rPr>
              <w:t>Ekonomi dan Bisnis</w:t>
            </w:r>
          </w:p>
        </w:tc>
      </w:tr>
      <w:tr w:rsidR="003479A0" w:rsidRPr="005874EF" w14:paraId="1E886687" w14:textId="77777777" w:rsidTr="003479A0">
        <w:tc>
          <w:tcPr>
            <w:tcW w:w="1980" w:type="dxa"/>
          </w:tcPr>
          <w:p w14:paraId="7CD3BCE4" w14:textId="4CB0D0C8" w:rsidR="003A42D7" w:rsidRPr="005874EF" w:rsidRDefault="005874EF" w:rsidP="000C1D9C">
            <w:pPr>
              <w:spacing w:line="360" w:lineRule="auto"/>
              <w:jc w:val="both"/>
              <w:rPr>
                <w:rFonts w:ascii="Times New Roman" w:hAnsi="Times New Roman" w:cs="Times New Roman"/>
                <w:sz w:val="24"/>
                <w:szCs w:val="24"/>
              </w:rPr>
            </w:pPr>
            <w:r w:rsidRPr="005874EF">
              <w:rPr>
                <w:rFonts w:ascii="Times New Roman" w:hAnsi="Times New Roman" w:cs="Times New Roman"/>
                <w:sz w:val="24"/>
                <w:szCs w:val="24"/>
              </w:rPr>
              <w:t>Program Studi</w:t>
            </w:r>
          </w:p>
        </w:tc>
        <w:tc>
          <w:tcPr>
            <w:tcW w:w="283" w:type="dxa"/>
          </w:tcPr>
          <w:p w14:paraId="6202731F" w14:textId="5C2A88FA" w:rsidR="003A42D7" w:rsidRPr="005874EF" w:rsidRDefault="005874EF" w:rsidP="000C1D9C">
            <w:pPr>
              <w:spacing w:line="360" w:lineRule="auto"/>
              <w:jc w:val="both"/>
              <w:rPr>
                <w:rFonts w:ascii="Times New Roman" w:hAnsi="Times New Roman" w:cs="Times New Roman"/>
                <w:sz w:val="24"/>
                <w:szCs w:val="24"/>
              </w:rPr>
            </w:pPr>
            <w:r w:rsidRPr="005874EF">
              <w:rPr>
                <w:rFonts w:ascii="Times New Roman" w:hAnsi="Times New Roman" w:cs="Times New Roman"/>
                <w:sz w:val="24"/>
                <w:szCs w:val="24"/>
              </w:rPr>
              <w:t>:</w:t>
            </w:r>
          </w:p>
        </w:tc>
        <w:tc>
          <w:tcPr>
            <w:tcW w:w="5667" w:type="dxa"/>
          </w:tcPr>
          <w:p w14:paraId="13076A5E" w14:textId="37A45E53" w:rsidR="003A42D7" w:rsidRPr="005874EF" w:rsidRDefault="00626134" w:rsidP="000C1D9C">
            <w:pPr>
              <w:spacing w:line="360" w:lineRule="auto"/>
              <w:jc w:val="both"/>
              <w:rPr>
                <w:rFonts w:ascii="Times New Roman" w:hAnsi="Times New Roman" w:cs="Times New Roman"/>
                <w:sz w:val="24"/>
                <w:szCs w:val="24"/>
              </w:rPr>
            </w:pPr>
            <w:r>
              <w:rPr>
                <w:rFonts w:ascii="Times New Roman" w:hAnsi="Times New Roman" w:cs="Times New Roman"/>
                <w:sz w:val="24"/>
                <w:szCs w:val="24"/>
              </w:rPr>
              <w:t>Akuntansi</w:t>
            </w:r>
          </w:p>
        </w:tc>
      </w:tr>
    </w:tbl>
    <w:p w14:paraId="7D715AA9" w14:textId="13CFB128" w:rsidR="008C160F" w:rsidRDefault="008C160F" w:rsidP="00702242">
      <w:pPr>
        <w:jc w:val="center"/>
        <w:rPr>
          <w:rFonts w:ascii="Times New Roman" w:hAnsi="Times New Roman" w:cs="Times New Roman"/>
          <w:sz w:val="24"/>
          <w:szCs w:val="24"/>
        </w:rPr>
      </w:pPr>
    </w:p>
    <w:p w14:paraId="3790C64B" w14:textId="77777777" w:rsidR="009F5AA3" w:rsidRDefault="009F5AA3" w:rsidP="00853A5C">
      <w:pPr>
        <w:spacing w:line="360" w:lineRule="auto"/>
        <w:jc w:val="center"/>
        <w:rPr>
          <w:rFonts w:ascii="Times New Roman" w:hAnsi="Times New Roman" w:cs="Times New Roman"/>
          <w:sz w:val="24"/>
          <w:szCs w:val="24"/>
        </w:rPr>
      </w:pPr>
    </w:p>
    <w:p w14:paraId="62F5B1F6" w14:textId="79CC8ED7" w:rsidR="009768DB" w:rsidRDefault="00702242" w:rsidP="00853A5C">
      <w:pPr>
        <w:spacing w:line="360" w:lineRule="auto"/>
        <w:jc w:val="center"/>
        <w:rPr>
          <w:rFonts w:ascii="Times New Roman" w:hAnsi="Times New Roman" w:cs="Times New Roman"/>
          <w:sz w:val="24"/>
          <w:szCs w:val="24"/>
        </w:rPr>
      </w:pPr>
      <w:r w:rsidRPr="00702242">
        <w:rPr>
          <w:rFonts w:ascii="Times New Roman" w:hAnsi="Times New Roman" w:cs="Times New Roman"/>
          <w:sz w:val="24"/>
          <w:szCs w:val="24"/>
        </w:rPr>
        <w:t>Diajukan untuk Seminar Proposal</w:t>
      </w:r>
    </w:p>
    <w:p w14:paraId="712DB72C" w14:textId="47DD2659" w:rsidR="00853A5C" w:rsidRDefault="00853A5C" w:rsidP="00853A5C">
      <w:pPr>
        <w:spacing w:line="360" w:lineRule="auto"/>
        <w:jc w:val="center"/>
        <w:rPr>
          <w:rFonts w:ascii="Times New Roman" w:hAnsi="Times New Roman" w:cs="Times New Roman"/>
          <w:sz w:val="24"/>
          <w:szCs w:val="24"/>
        </w:rPr>
      </w:pPr>
    </w:p>
    <w:p w14:paraId="63B06440" w14:textId="4E535257" w:rsidR="00537A60" w:rsidRDefault="00537A60" w:rsidP="00537A60">
      <w:pPr>
        <w:spacing w:line="480" w:lineRule="auto"/>
        <w:jc w:val="center"/>
        <w:rPr>
          <w:rFonts w:ascii="Times New Roman" w:hAnsi="Times New Roman" w:cs="Times New Roman"/>
          <w:sz w:val="24"/>
          <w:szCs w:val="24"/>
        </w:rPr>
      </w:pPr>
      <w:r>
        <w:rPr>
          <w:rFonts w:ascii="Times New Roman" w:hAnsi="Times New Roman" w:cs="Times New Roman"/>
          <w:sz w:val="24"/>
          <w:szCs w:val="24"/>
        </w:rPr>
        <w:t>Menyetujui,</w:t>
      </w:r>
    </w:p>
    <w:p w14:paraId="2CE84874" w14:textId="0D7EB208" w:rsidR="00537A60" w:rsidRDefault="00010629" w:rsidP="00537A60">
      <w:pPr>
        <w:spacing w:line="480" w:lineRule="auto"/>
        <w:jc w:val="center"/>
        <w:rPr>
          <w:rFonts w:ascii="Times New Roman" w:hAnsi="Times New Roman" w:cs="Times New Roman"/>
          <w:sz w:val="24"/>
          <w:szCs w:val="24"/>
        </w:rPr>
      </w:pPr>
      <w:r w:rsidRPr="00481195">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1D67AB4F" wp14:editId="3A75D68B">
                <wp:simplePos x="0" y="0"/>
                <wp:positionH relativeFrom="margin">
                  <wp:align>center</wp:align>
                </wp:positionH>
                <wp:positionV relativeFrom="paragraph">
                  <wp:posOffset>140335</wp:posOffset>
                </wp:positionV>
                <wp:extent cx="3181350" cy="1404620"/>
                <wp:effectExtent l="0" t="0" r="0" b="5080"/>
                <wp:wrapNone/>
                <wp:docPr id="1525861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04CFBA84" w14:textId="1A0AFBE2" w:rsidR="00481195" w:rsidRPr="00010629" w:rsidRDefault="00481195" w:rsidP="00DC5BDA">
                            <w:pPr>
                              <w:jc w:val="center"/>
                              <w:rPr>
                                <w:rFonts w:ascii="Times New Roman" w:hAnsi="Times New Roman" w:cs="Times New Roman"/>
                                <w:sz w:val="24"/>
                                <w:szCs w:val="24"/>
                              </w:rPr>
                            </w:pPr>
                            <w:r w:rsidRPr="00010629">
                              <w:rPr>
                                <w:rFonts w:ascii="Times New Roman" w:hAnsi="Times New Roman" w:cs="Times New Roman"/>
                                <w:sz w:val="24"/>
                                <w:szCs w:val="24"/>
                              </w:rPr>
                              <w:t>Pembimbing,</w:t>
                            </w:r>
                          </w:p>
                          <w:p w14:paraId="385675DE" w14:textId="77777777" w:rsidR="00481195" w:rsidRPr="00010629" w:rsidRDefault="00481195">
                            <w:pPr>
                              <w:rPr>
                                <w:rFonts w:ascii="Times New Roman" w:hAnsi="Times New Roman" w:cs="Times New Roman"/>
                                <w:sz w:val="24"/>
                                <w:szCs w:val="24"/>
                              </w:rPr>
                            </w:pPr>
                          </w:p>
                          <w:p w14:paraId="3A370320" w14:textId="77777777" w:rsidR="00010629" w:rsidRPr="00010629" w:rsidRDefault="00010629">
                            <w:pPr>
                              <w:rPr>
                                <w:rFonts w:ascii="Times New Roman" w:hAnsi="Times New Roman" w:cs="Times New Roman"/>
                                <w:sz w:val="24"/>
                                <w:szCs w:val="24"/>
                              </w:rPr>
                            </w:pPr>
                          </w:p>
                          <w:p w14:paraId="29DC2E8B" w14:textId="77777777" w:rsidR="00481195" w:rsidRPr="00010629" w:rsidRDefault="00481195">
                            <w:pPr>
                              <w:rPr>
                                <w:rFonts w:ascii="Times New Roman" w:hAnsi="Times New Roman" w:cs="Times New Roman"/>
                                <w:sz w:val="24"/>
                                <w:szCs w:val="24"/>
                              </w:rPr>
                            </w:pPr>
                          </w:p>
                          <w:p w14:paraId="322B7DFF" w14:textId="1EF74DF8" w:rsidR="00481195" w:rsidRPr="00010629" w:rsidRDefault="00720551" w:rsidP="00010629">
                            <w:pPr>
                              <w:jc w:val="center"/>
                              <w:rPr>
                                <w:rFonts w:ascii="Times New Roman" w:hAnsi="Times New Roman" w:cs="Times New Roman"/>
                                <w:sz w:val="24"/>
                                <w:szCs w:val="24"/>
                                <w:u w:val="single"/>
                              </w:rPr>
                            </w:pPr>
                            <w:r w:rsidRPr="00010629">
                              <w:rPr>
                                <w:rFonts w:ascii="Times New Roman" w:hAnsi="Times New Roman" w:cs="Times New Roman"/>
                                <w:sz w:val="24"/>
                                <w:szCs w:val="24"/>
                                <w:u w:val="single"/>
                              </w:rPr>
                              <w:t>Dr. Iskandar, S.E.,M.Si.,Ak.,CA.,CSRS.,CSRA</w:t>
                            </w:r>
                          </w:p>
                          <w:p w14:paraId="3DEF4439" w14:textId="077BFCF2" w:rsidR="00720551" w:rsidRPr="00010629" w:rsidRDefault="00720551" w:rsidP="00010629">
                            <w:pPr>
                              <w:jc w:val="center"/>
                              <w:rPr>
                                <w:rFonts w:ascii="Times New Roman" w:hAnsi="Times New Roman" w:cs="Times New Roman"/>
                                <w:sz w:val="24"/>
                                <w:szCs w:val="24"/>
                              </w:rPr>
                            </w:pPr>
                            <w:r w:rsidRPr="00010629">
                              <w:rPr>
                                <w:rFonts w:ascii="Times New Roman" w:hAnsi="Times New Roman" w:cs="Times New Roman"/>
                                <w:sz w:val="24"/>
                                <w:szCs w:val="24"/>
                              </w:rPr>
                              <w:t>NIP. 19</w:t>
                            </w:r>
                            <w:r w:rsidR="00051253" w:rsidRPr="00010629">
                              <w:rPr>
                                <w:rFonts w:ascii="Times New Roman" w:hAnsi="Times New Roman" w:cs="Times New Roman"/>
                                <w:sz w:val="24"/>
                                <w:szCs w:val="24"/>
                              </w:rPr>
                              <w:t>670516</w:t>
                            </w:r>
                            <w:r w:rsidR="00026B1C">
                              <w:rPr>
                                <w:rFonts w:ascii="Times New Roman" w:hAnsi="Times New Roman" w:cs="Times New Roman"/>
                                <w:sz w:val="24"/>
                                <w:szCs w:val="24"/>
                              </w:rPr>
                              <w:t xml:space="preserve"> </w:t>
                            </w:r>
                            <w:r w:rsidR="00051253" w:rsidRPr="00010629">
                              <w:rPr>
                                <w:rFonts w:ascii="Times New Roman" w:hAnsi="Times New Roman" w:cs="Times New Roman"/>
                                <w:sz w:val="24"/>
                                <w:szCs w:val="24"/>
                              </w:rPr>
                              <w:t>199802</w:t>
                            </w:r>
                            <w:r w:rsidR="00026B1C">
                              <w:rPr>
                                <w:rFonts w:ascii="Times New Roman" w:hAnsi="Times New Roman" w:cs="Times New Roman"/>
                                <w:sz w:val="24"/>
                                <w:szCs w:val="24"/>
                              </w:rPr>
                              <w:t xml:space="preserve"> </w:t>
                            </w:r>
                            <w:r w:rsidR="00051253" w:rsidRPr="00010629">
                              <w:rPr>
                                <w:rFonts w:ascii="Times New Roman" w:hAnsi="Times New Roman" w:cs="Times New Roman"/>
                                <w:sz w:val="24"/>
                                <w:szCs w:val="24"/>
                              </w:rPr>
                              <w:t>1</w:t>
                            </w:r>
                            <w:r w:rsidR="00026B1C">
                              <w:rPr>
                                <w:rFonts w:ascii="Times New Roman" w:hAnsi="Times New Roman" w:cs="Times New Roman"/>
                                <w:sz w:val="24"/>
                                <w:szCs w:val="24"/>
                              </w:rPr>
                              <w:t xml:space="preserve"> </w:t>
                            </w:r>
                            <w:r w:rsidR="00051253" w:rsidRPr="00010629">
                              <w:rPr>
                                <w:rFonts w:ascii="Times New Roman" w:hAnsi="Times New Roman" w:cs="Times New Roman"/>
                                <w:sz w:val="24"/>
                                <w:szCs w:val="24"/>
                              </w:rPr>
                              <w:t>001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7AB4F" id="_x0000_t202" coordsize="21600,21600" o:spt="202" path="m,l,21600r21600,l21600,xe">
                <v:stroke joinstyle="miter"/>
                <v:path gradientshapeok="t" o:connecttype="rect"/>
              </v:shapetype>
              <v:shape id="Text Box 2" o:spid="_x0000_s1026" type="#_x0000_t202" style="position:absolute;left:0;text-align:left;margin-left:0;margin-top:11.05pt;width:250.5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sL+gEAAM4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" filled="f" stroked="f">
                <v:textbox style="mso-fit-shape-to-text:t">
                  <w:txbxContent>
                    <w:p w14:paraId="04CFBA84" w14:textId="1A0AFBE2" w:rsidR="00481195" w:rsidRPr="00010629" w:rsidRDefault="00481195" w:rsidP="00DC5BDA">
                      <w:pPr>
                        <w:jc w:val="center"/>
                        <w:rPr>
                          <w:rFonts w:ascii="Times New Roman" w:hAnsi="Times New Roman" w:cs="Times New Roman"/>
                          <w:sz w:val="24"/>
                          <w:szCs w:val="24"/>
                        </w:rPr>
                      </w:pPr>
                      <w:r w:rsidRPr="00010629">
                        <w:rPr>
                          <w:rFonts w:ascii="Times New Roman" w:hAnsi="Times New Roman" w:cs="Times New Roman"/>
                          <w:sz w:val="24"/>
                          <w:szCs w:val="24"/>
                        </w:rPr>
                        <w:t>Pembimbing,</w:t>
                      </w:r>
                    </w:p>
                    <w:p w14:paraId="385675DE" w14:textId="77777777" w:rsidR="00481195" w:rsidRPr="00010629" w:rsidRDefault="00481195">
                      <w:pPr>
                        <w:rPr>
                          <w:rFonts w:ascii="Times New Roman" w:hAnsi="Times New Roman" w:cs="Times New Roman"/>
                          <w:sz w:val="24"/>
                          <w:szCs w:val="24"/>
                        </w:rPr>
                      </w:pPr>
                    </w:p>
                    <w:p w14:paraId="3A370320" w14:textId="77777777" w:rsidR="00010629" w:rsidRPr="00010629" w:rsidRDefault="00010629">
                      <w:pPr>
                        <w:rPr>
                          <w:rFonts w:ascii="Times New Roman" w:hAnsi="Times New Roman" w:cs="Times New Roman"/>
                          <w:sz w:val="24"/>
                          <w:szCs w:val="24"/>
                        </w:rPr>
                      </w:pPr>
                    </w:p>
                    <w:p w14:paraId="29DC2E8B" w14:textId="77777777" w:rsidR="00481195" w:rsidRPr="00010629" w:rsidRDefault="00481195">
                      <w:pPr>
                        <w:rPr>
                          <w:rFonts w:ascii="Times New Roman" w:hAnsi="Times New Roman" w:cs="Times New Roman"/>
                          <w:sz w:val="24"/>
                          <w:szCs w:val="24"/>
                        </w:rPr>
                      </w:pPr>
                    </w:p>
                    <w:p w14:paraId="322B7DFF" w14:textId="1EF74DF8" w:rsidR="00481195" w:rsidRPr="00010629" w:rsidRDefault="00720551" w:rsidP="00010629">
                      <w:pPr>
                        <w:jc w:val="center"/>
                        <w:rPr>
                          <w:rFonts w:ascii="Times New Roman" w:hAnsi="Times New Roman" w:cs="Times New Roman"/>
                          <w:sz w:val="24"/>
                          <w:szCs w:val="24"/>
                          <w:u w:val="single"/>
                        </w:rPr>
                      </w:pPr>
                      <w:r w:rsidRPr="00010629">
                        <w:rPr>
                          <w:rFonts w:ascii="Times New Roman" w:hAnsi="Times New Roman" w:cs="Times New Roman"/>
                          <w:sz w:val="24"/>
                          <w:szCs w:val="24"/>
                          <w:u w:val="single"/>
                        </w:rPr>
                        <w:t>Dr. Iskandar, S.E.,M.Si.,Ak.,CA.,CSRS.,CSRA</w:t>
                      </w:r>
                    </w:p>
                    <w:p w14:paraId="3DEF4439" w14:textId="077BFCF2" w:rsidR="00720551" w:rsidRPr="00010629" w:rsidRDefault="00720551" w:rsidP="00010629">
                      <w:pPr>
                        <w:jc w:val="center"/>
                        <w:rPr>
                          <w:rFonts w:ascii="Times New Roman" w:hAnsi="Times New Roman" w:cs="Times New Roman"/>
                          <w:sz w:val="24"/>
                          <w:szCs w:val="24"/>
                        </w:rPr>
                      </w:pPr>
                      <w:r w:rsidRPr="00010629">
                        <w:rPr>
                          <w:rFonts w:ascii="Times New Roman" w:hAnsi="Times New Roman" w:cs="Times New Roman"/>
                          <w:sz w:val="24"/>
                          <w:szCs w:val="24"/>
                        </w:rPr>
                        <w:t>NIP. 19</w:t>
                      </w:r>
                      <w:r w:rsidR="00051253" w:rsidRPr="00010629">
                        <w:rPr>
                          <w:rFonts w:ascii="Times New Roman" w:hAnsi="Times New Roman" w:cs="Times New Roman"/>
                          <w:sz w:val="24"/>
                          <w:szCs w:val="24"/>
                        </w:rPr>
                        <w:t>670516</w:t>
                      </w:r>
                      <w:r w:rsidR="00026B1C">
                        <w:rPr>
                          <w:rFonts w:ascii="Times New Roman" w:hAnsi="Times New Roman" w:cs="Times New Roman"/>
                          <w:sz w:val="24"/>
                          <w:szCs w:val="24"/>
                        </w:rPr>
                        <w:t xml:space="preserve"> </w:t>
                      </w:r>
                      <w:r w:rsidR="00051253" w:rsidRPr="00010629">
                        <w:rPr>
                          <w:rFonts w:ascii="Times New Roman" w:hAnsi="Times New Roman" w:cs="Times New Roman"/>
                          <w:sz w:val="24"/>
                          <w:szCs w:val="24"/>
                        </w:rPr>
                        <w:t>199802</w:t>
                      </w:r>
                      <w:r w:rsidR="00026B1C">
                        <w:rPr>
                          <w:rFonts w:ascii="Times New Roman" w:hAnsi="Times New Roman" w:cs="Times New Roman"/>
                          <w:sz w:val="24"/>
                          <w:szCs w:val="24"/>
                        </w:rPr>
                        <w:t xml:space="preserve"> </w:t>
                      </w:r>
                      <w:r w:rsidR="00051253" w:rsidRPr="00010629">
                        <w:rPr>
                          <w:rFonts w:ascii="Times New Roman" w:hAnsi="Times New Roman" w:cs="Times New Roman"/>
                          <w:sz w:val="24"/>
                          <w:szCs w:val="24"/>
                        </w:rPr>
                        <w:t>1</w:t>
                      </w:r>
                      <w:r w:rsidR="00026B1C">
                        <w:rPr>
                          <w:rFonts w:ascii="Times New Roman" w:hAnsi="Times New Roman" w:cs="Times New Roman"/>
                          <w:sz w:val="24"/>
                          <w:szCs w:val="24"/>
                        </w:rPr>
                        <w:t xml:space="preserve"> </w:t>
                      </w:r>
                      <w:r w:rsidR="00051253" w:rsidRPr="00010629">
                        <w:rPr>
                          <w:rFonts w:ascii="Times New Roman" w:hAnsi="Times New Roman" w:cs="Times New Roman"/>
                          <w:sz w:val="24"/>
                          <w:szCs w:val="24"/>
                        </w:rPr>
                        <w:t>001</w:t>
                      </w:r>
                    </w:p>
                  </w:txbxContent>
                </v:textbox>
                <w10:wrap anchorx="margin"/>
              </v:shape>
            </w:pict>
          </mc:Fallback>
        </mc:AlternateContent>
      </w:r>
      <w:r w:rsidR="00537A60">
        <w:rPr>
          <w:rFonts w:ascii="Times New Roman" w:hAnsi="Times New Roman" w:cs="Times New Roman"/>
          <w:sz w:val="24"/>
          <w:szCs w:val="24"/>
        </w:rPr>
        <w:t>Samarinda</w:t>
      </w:r>
      <w:r w:rsidR="009768DB">
        <w:rPr>
          <w:rFonts w:ascii="Times New Roman" w:hAnsi="Times New Roman" w:cs="Times New Roman"/>
          <w:sz w:val="24"/>
          <w:szCs w:val="24"/>
        </w:rPr>
        <w:t xml:space="preserve">, </w:t>
      </w:r>
      <w:r w:rsidR="00853A5C">
        <w:rPr>
          <w:rFonts w:ascii="Times New Roman" w:hAnsi="Times New Roman" w:cs="Times New Roman"/>
          <w:sz w:val="24"/>
          <w:szCs w:val="24"/>
        </w:rPr>
        <w:t>16</w:t>
      </w:r>
      <w:r w:rsidR="00AB02A2">
        <w:rPr>
          <w:rFonts w:ascii="Times New Roman" w:hAnsi="Times New Roman" w:cs="Times New Roman"/>
          <w:sz w:val="24"/>
          <w:szCs w:val="24"/>
        </w:rPr>
        <w:t xml:space="preserve"> – </w:t>
      </w:r>
      <w:r w:rsidR="00853A5C">
        <w:rPr>
          <w:rFonts w:ascii="Times New Roman" w:hAnsi="Times New Roman" w:cs="Times New Roman"/>
          <w:sz w:val="24"/>
          <w:szCs w:val="24"/>
        </w:rPr>
        <w:t>06</w:t>
      </w:r>
      <w:r w:rsidR="00AB02A2">
        <w:rPr>
          <w:rFonts w:ascii="Times New Roman" w:hAnsi="Times New Roman" w:cs="Times New Roman"/>
          <w:sz w:val="24"/>
          <w:szCs w:val="24"/>
        </w:rPr>
        <w:t xml:space="preserve"> </w:t>
      </w:r>
      <w:r w:rsidR="00AB02A2">
        <w:rPr>
          <w:rFonts w:ascii="Times New Roman" w:hAnsi="Times New Roman" w:cs="Times New Roman"/>
          <w:sz w:val="24"/>
          <w:szCs w:val="24"/>
        </w:rPr>
        <w:t xml:space="preserve">– </w:t>
      </w:r>
      <w:r w:rsidR="00853A5C">
        <w:rPr>
          <w:rFonts w:ascii="Times New Roman" w:hAnsi="Times New Roman" w:cs="Times New Roman"/>
          <w:sz w:val="24"/>
          <w:szCs w:val="24"/>
        </w:rPr>
        <w:t>2025</w:t>
      </w:r>
    </w:p>
    <w:p w14:paraId="38ACEB08" w14:textId="2FC8C553" w:rsidR="00853A5C" w:rsidRPr="00702242" w:rsidRDefault="00853A5C" w:rsidP="00537A60">
      <w:pPr>
        <w:spacing w:line="480" w:lineRule="auto"/>
        <w:jc w:val="center"/>
        <w:rPr>
          <w:rFonts w:ascii="Times New Roman" w:hAnsi="Times New Roman" w:cs="Times New Roman"/>
          <w:sz w:val="24"/>
          <w:szCs w:val="24"/>
        </w:rPr>
      </w:pPr>
    </w:p>
    <w:p w14:paraId="5A0950DA" w14:textId="0C3A2DF1" w:rsidR="00010629" w:rsidRDefault="00010629" w:rsidP="00010629">
      <w:pPr>
        <w:rPr>
          <w:rFonts w:ascii="Times New Roman" w:hAnsi="Times New Roman" w:cs="Times New Roman"/>
          <w:sz w:val="24"/>
          <w:szCs w:val="24"/>
        </w:rPr>
      </w:pPr>
    </w:p>
    <w:p w14:paraId="023E97B3" w14:textId="7C4983D4" w:rsidR="00010629" w:rsidRDefault="00010629" w:rsidP="00010629">
      <w:pPr>
        <w:rPr>
          <w:rFonts w:ascii="Times New Roman" w:hAnsi="Times New Roman" w:cs="Times New Roman"/>
          <w:sz w:val="24"/>
          <w:szCs w:val="24"/>
        </w:rPr>
      </w:pPr>
    </w:p>
    <w:p w14:paraId="75A3BEB1" w14:textId="5A5D0104" w:rsidR="00010629" w:rsidRDefault="00010629" w:rsidP="00010629">
      <w:pPr>
        <w:rPr>
          <w:rFonts w:ascii="Times New Roman" w:hAnsi="Times New Roman" w:cs="Times New Roman"/>
          <w:sz w:val="24"/>
          <w:szCs w:val="24"/>
        </w:rPr>
      </w:pPr>
    </w:p>
    <w:p w14:paraId="5A0D98FC" w14:textId="492FC92F" w:rsidR="00010629" w:rsidRDefault="00010629" w:rsidP="00010629">
      <w:pPr>
        <w:rPr>
          <w:rFonts w:ascii="Times New Roman" w:hAnsi="Times New Roman" w:cs="Times New Roman"/>
          <w:sz w:val="24"/>
          <w:szCs w:val="24"/>
        </w:rPr>
      </w:pPr>
    </w:p>
    <w:p w14:paraId="2763151C" w14:textId="3A226904" w:rsidR="00010629" w:rsidRDefault="00010629" w:rsidP="00010629">
      <w:pPr>
        <w:rPr>
          <w:rFonts w:ascii="Times New Roman" w:hAnsi="Times New Roman" w:cs="Times New Roman"/>
          <w:sz w:val="24"/>
          <w:szCs w:val="24"/>
        </w:rPr>
      </w:pPr>
    </w:p>
    <w:p w14:paraId="563BAC87" w14:textId="01657CAB" w:rsidR="00010629" w:rsidRDefault="00010629" w:rsidP="00010629">
      <w:pPr>
        <w:rPr>
          <w:rFonts w:ascii="Times New Roman" w:hAnsi="Times New Roman" w:cs="Times New Roman"/>
          <w:sz w:val="24"/>
          <w:szCs w:val="24"/>
        </w:rPr>
      </w:pPr>
    </w:p>
    <w:p w14:paraId="5853E81D" w14:textId="0415AD22" w:rsidR="00010629" w:rsidRPr="00010629" w:rsidRDefault="009F5AA3" w:rsidP="00010629">
      <w:pPr>
        <w:jc w:val="center"/>
        <w:rPr>
          <w:rFonts w:ascii="Times New Roman" w:hAnsi="Times New Roman" w:cs="Times New Roman"/>
          <w:b/>
          <w:bCs/>
          <w:sz w:val="24"/>
          <w:szCs w:val="24"/>
        </w:rPr>
      </w:pPr>
      <w:r w:rsidRPr="00481195">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26C2B5C2" wp14:editId="4E9FAD4B">
                <wp:simplePos x="0" y="0"/>
                <wp:positionH relativeFrom="margin">
                  <wp:align>center</wp:align>
                </wp:positionH>
                <wp:positionV relativeFrom="paragraph">
                  <wp:posOffset>216535</wp:posOffset>
                </wp:positionV>
                <wp:extent cx="4057650" cy="1404620"/>
                <wp:effectExtent l="0" t="0" r="0" b="0"/>
                <wp:wrapNone/>
                <wp:docPr id="992470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noFill/>
                        <a:ln w="9525">
                          <a:noFill/>
                          <a:miter lim="800000"/>
                          <a:headEnd/>
                          <a:tailEnd/>
                        </a:ln>
                      </wps:spPr>
                      <wps:txbx>
                        <w:txbxContent>
                          <w:p w14:paraId="0B46E2A9" w14:textId="28CAFA13" w:rsidR="00DC5BDA" w:rsidRPr="00434BE9" w:rsidRDefault="00DC5BDA" w:rsidP="00DC5BDA">
                            <w:pPr>
                              <w:jc w:val="center"/>
                              <w:rPr>
                                <w:rFonts w:ascii="Times New Roman" w:hAnsi="Times New Roman" w:cs="Times New Roman"/>
                                <w:sz w:val="24"/>
                                <w:szCs w:val="24"/>
                              </w:rPr>
                            </w:pPr>
                            <w:r w:rsidRPr="00434BE9">
                              <w:rPr>
                                <w:rFonts w:ascii="Times New Roman" w:hAnsi="Times New Roman" w:cs="Times New Roman"/>
                                <w:sz w:val="24"/>
                                <w:szCs w:val="24"/>
                              </w:rPr>
                              <w:t>Koordinator Program Studi</w:t>
                            </w:r>
                            <w:r w:rsidR="00720551" w:rsidRPr="00434BE9">
                              <w:rPr>
                                <w:rFonts w:ascii="Times New Roman" w:hAnsi="Times New Roman" w:cs="Times New Roman"/>
                                <w:sz w:val="24"/>
                                <w:szCs w:val="24"/>
                              </w:rPr>
                              <w:t xml:space="preserve"> S1 Akuntansi</w:t>
                            </w:r>
                          </w:p>
                          <w:p w14:paraId="2798F3FB" w14:textId="4212BEE9" w:rsidR="00720551" w:rsidRPr="00434BE9" w:rsidRDefault="00720551" w:rsidP="00DC5BDA">
                            <w:pPr>
                              <w:jc w:val="center"/>
                              <w:rPr>
                                <w:rFonts w:ascii="Times New Roman" w:hAnsi="Times New Roman" w:cs="Times New Roman"/>
                                <w:sz w:val="24"/>
                                <w:szCs w:val="24"/>
                              </w:rPr>
                            </w:pPr>
                            <w:r w:rsidRPr="00434BE9">
                              <w:rPr>
                                <w:rFonts w:ascii="Times New Roman" w:hAnsi="Times New Roman" w:cs="Times New Roman"/>
                                <w:sz w:val="24"/>
                                <w:szCs w:val="24"/>
                              </w:rPr>
                              <w:t>Fakultas Ekonomi dan Bisnis</w:t>
                            </w:r>
                          </w:p>
                          <w:p w14:paraId="0A6C75C9" w14:textId="20B54253" w:rsidR="00720551" w:rsidRPr="00434BE9" w:rsidRDefault="00720551" w:rsidP="00DC5BDA">
                            <w:pPr>
                              <w:jc w:val="center"/>
                              <w:rPr>
                                <w:rFonts w:ascii="Times New Roman" w:hAnsi="Times New Roman" w:cs="Times New Roman"/>
                                <w:sz w:val="24"/>
                                <w:szCs w:val="24"/>
                              </w:rPr>
                            </w:pPr>
                            <w:r w:rsidRPr="00434BE9">
                              <w:rPr>
                                <w:rFonts w:ascii="Times New Roman" w:hAnsi="Times New Roman" w:cs="Times New Roman"/>
                                <w:sz w:val="24"/>
                                <w:szCs w:val="24"/>
                              </w:rPr>
                              <w:t>Universitas Mulawarman</w:t>
                            </w:r>
                          </w:p>
                          <w:p w14:paraId="6EED965B" w14:textId="77777777" w:rsidR="00720551" w:rsidRPr="00434BE9" w:rsidRDefault="00720551" w:rsidP="00DC5BDA">
                            <w:pPr>
                              <w:jc w:val="center"/>
                              <w:rPr>
                                <w:rFonts w:ascii="Times New Roman" w:hAnsi="Times New Roman" w:cs="Times New Roman"/>
                                <w:sz w:val="24"/>
                                <w:szCs w:val="24"/>
                              </w:rPr>
                            </w:pPr>
                          </w:p>
                          <w:p w14:paraId="4AE5F93B" w14:textId="77777777" w:rsidR="00434BE9" w:rsidRPr="00434BE9" w:rsidRDefault="00434BE9" w:rsidP="00DC5BDA">
                            <w:pPr>
                              <w:jc w:val="center"/>
                              <w:rPr>
                                <w:rFonts w:ascii="Times New Roman" w:hAnsi="Times New Roman" w:cs="Times New Roman"/>
                                <w:sz w:val="24"/>
                                <w:szCs w:val="24"/>
                              </w:rPr>
                            </w:pPr>
                          </w:p>
                          <w:p w14:paraId="39721B07" w14:textId="77777777" w:rsidR="00DC5BDA" w:rsidRPr="00434BE9" w:rsidRDefault="00DC5BDA" w:rsidP="00DC5BDA">
                            <w:pPr>
                              <w:rPr>
                                <w:rFonts w:ascii="Times New Roman" w:hAnsi="Times New Roman" w:cs="Times New Roman"/>
                                <w:sz w:val="24"/>
                                <w:szCs w:val="24"/>
                              </w:rPr>
                            </w:pPr>
                          </w:p>
                          <w:p w14:paraId="6983A6C5" w14:textId="77777777" w:rsidR="00DC5BDA" w:rsidRPr="00434BE9" w:rsidRDefault="00DC5BDA" w:rsidP="00DC5BDA">
                            <w:pPr>
                              <w:rPr>
                                <w:rFonts w:ascii="Times New Roman" w:hAnsi="Times New Roman" w:cs="Times New Roman"/>
                                <w:sz w:val="24"/>
                                <w:szCs w:val="24"/>
                              </w:rPr>
                            </w:pPr>
                          </w:p>
                          <w:p w14:paraId="66874353" w14:textId="77777777" w:rsidR="00C254AC" w:rsidRPr="00434BE9" w:rsidRDefault="00C254AC" w:rsidP="00434BE9">
                            <w:pPr>
                              <w:ind w:right="-1"/>
                              <w:jc w:val="center"/>
                              <w:rPr>
                                <w:rFonts w:ascii="Times New Roman" w:hAnsi="Times New Roman" w:cs="Times New Roman"/>
                                <w:sz w:val="24"/>
                                <w:szCs w:val="24"/>
                                <w:u w:val="single" w:color="000000"/>
                              </w:rPr>
                            </w:pPr>
                            <w:r w:rsidRPr="00434BE9">
                              <w:rPr>
                                <w:rFonts w:ascii="Times New Roman" w:hAnsi="Times New Roman" w:cs="Times New Roman"/>
                                <w:sz w:val="24"/>
                                <w:szCs w:val="24"/>
                                <w:u w:val="single" w:color="000000"/>
                              </w:rPr>
                              <w:t>Dr. Fibriyani Nur Khairin, S.E.,M.S.A.,Ak.,CA.,CSP.,CIQaR</w:t>
                            </w:r>
                          </w:p>
                          <w:p w14:paraId="29A2A824" w14:textId="3CC148AB" w:rsidR="00DC5BDA" w:rsidRPr="00434BE9" w:rsidRDefault="00C254AC" w:rsidP="00434BE9">
                            <w:pPr>
                              <w:ind w:left="1597" w:right="1529"/>
                              <w:jc w:val="center"/>
                              <w:rPr>
                                <w:rFonts w:ascii="Times New Roman" w:hAnsi="Times New Roman" w:cs="Times New Roman"/>
                                <w:sz w:val="24"/>
                                <w:szCs w:val="24"/>
                              </w:rPr>
                            </w:pPr>
                            <w:r w:rsidRPr="00434BE9">
                              <w:rPr>
                                <w:rFonts w:ascii="Times New Roman" w:hAnsi="Times New Roman" w:cs="Times New Roman"/>
                                <w:sz w:val="24"/>
                                <w:szCs w:val="24"/>
                              </w:rPr>
                              <w:t>NIP. 19850204 200912 2 007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C2B5C2" id="_x0000_s1027" type="#_x0000_t202" style="position:absolute;left:0;text-align:left;margin-left:0;margin-top:17.05pt;width:319.5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" filled="f" stroked="f">
                <v:textbox style="mso-fit-shape-to-text:t">
                  <w:txbxContent>
                    <w:p w14:paraId="0B46E2A9" w14:textId="28CAFA13" w:rsidR="00DC5BDA" w:rsidRPr="00434BE9" w:rsidRDefault="00DC5BDA" w:rsidP="00DC5BDA">
                      <w:pPr>
                        <w:jc w:val="center"/>
                        <w:rPr>
                          <w:rFonts w:ascii="Times New Roman" w:hAnsi="Times New Roman" w:cs="Times New Roman"/>
                          <w:sz w:val="24"/>
                          <w:szCs w:val="24"/>
                        </w:rPr>
                      </w:pPr>
                      <w:r w:rsidRPr="00434BE9">
                        <w:rPr>
                          <w:rFonts w:ascii="Times New Roman" w:hAnsi="Times New Roman" w:cs="Times New Roman"/>
                          <w:sz w:val="24"/>
                          <w:szCs w:val="24"/>
                        </w:rPr>
                        <w:t>Koordinator Program Studi</w:t>
                      </w:r>
                      <w:r w:rsidR="00720551" w:rsidRPr="00434BE9">
                        <w:rPr>
                          <w:rFonts w:ascii="Times New Roman" w:hAnsi="Times New Roman" w:cs="Times New Roman"/>
                          <w:sz w:val="24"/>
                          <w:szCs w:val="24"/>
                        </w:rPr>
                        <w:t xml:space="preserve"> S1 Akuntansi</w:t>
                      </w:r>
                    </w:p>
                    <w:p w14:paraId="2798F3FB" w14:textId="4212BEE9" w:rsidR="00720551" w:rsidRPr="00434BE9" w:rsidRDefault="00720551" w:rsidP="00DC5BDA">
                      <w:pPr>
                        <w:jc w:val="center"/>
                        <w:rPr>
                          <w:rFonts w:ascii="Times New Roman" w:hAnsi="Times New Roman" w:cs="Times New Roman"/>
                          <w:sz w:val="24"/>
                          <w:szCs w:val="24"/>
                        </w:rPr>
                      </w:pPr>
                      <w:r w:rsidRPr="00434BE9">
                        <w:rPr>
                          <w:rFonts w:ascii="Times New Roman" w:hAnsi="Times New Roman" w:cs="Times New Roman"/>
                          <w:sz w:val="24"/>
                          <w:szCs w:val="24"/>
                        </w:rPr>
                        <w:t>Fakultas Ekonomi dan Bisnis</w:t>
                      </w:r>
                    </w:p>
                    <w:p w14:paraId="0A6C75C9" w14:textId="20B54253" w:rsidR="00720551" w:rsidRPr="00434BE9" w:rsidRDefault="00720551" w:rsidP="00DC5BDA">
                      <w:pPr>
                        <w:jc w:val="center"/>
                        <w:rPr>
                          <w:rFonts w:ascii="Times New Roman" w:hAnsi="Times New Roman" w:cs="Times New Roman"/>
                          <w:sz w:val="24"/>
                          <w:szCs w:val="24"/>
                        </w:rPr>
                      </w:pPr>
                      <w:r w:rsidRPr="00434BE9">
                        <w:rPr>
                          <w:rFonts w:ascii="Times New Roman" w:hAnsi="Times New Roman" w:cs="Times New Roman"/>
                          <w:sz w:val="24"/>
                          <w:szCs w:val="24"/>
                        </w:rPr>
                        <w:t>Universitas Mulawarman</w:t>
                      </w:r>
                    </w:p>
                    <w:p w14:paraId="6EED965B" w14:textId="77777777" w:rsidR="00720551" w:rsidRPr="00434BE9" w:rsidRDefault="00720551" w:rsidP="00DC5BDA">
                      <w:pPr>
                        <w:jc w:val="center"/>
                        <w:rPr>
                          <w:rFonts w:ascii="Times New Roman" w:hAnsi="Times New Roman" w:cs="Times New Roman"/>
                          <w:sz w:val="24"/>
                          <w:szCs w:val="24"/>
                        </w:rPr>
                      </w:pPr>
                    </w:p>
                    <w:p w14:paraId="4AE5F93B" w14:textId="77777777" w:rsidR="00434BE9" w:rsidRPr="00434BE9" w:rsidRDefault="00434BE9" w:rsidP="00DC5BDA">
                      <w:pPr>
                        <w:jc w:val="center"/>
                        <w:rPr>
                          <w:rFonts w:ascii="Times New Roman" w:hAnsi="Times New Roman" w:cs="Times New Roman"/>
                          <w:sz w:val="24"/>
                          <w:szCs w:val="24"/>
                        </w:rPr>
                      </w:pPr>
                    </w:p>
                    <w:p w14:paraId="39721B07" w14:textId="77777777" w:rsidR="00DC5BDA" w:rsidRPr="00434BE9" w:rsidRDefault="00DC5BDA" w:rsidP="00DC5BDA">
                      <w:pPr>
                        <w:rPr>
                          <w:rFonts w:ascii="Times New Roman" w:hAnsi="Times New Roman" w:cs="Times New Roman"/>
                          <w:sz w:val="24"/>
                          <w:szCs w:val="24"/>
                        </w:rPr>
                      </w:pPr>
                    </w:p>
                    <w:p w14:paraId="6983A6C5" w14:textId="77777777" w:rsidR="00DC5BDA" w:rsidRPr="00434BE9" w:rsidRDefault="00DC5BDA" w:rsidP="00DC5BDA">
                      <w:pPr>
                        <w:rPr>
                          <w:rFonts w:ascii="Times New Roman" w:hAnsi="Times New Roman" w:cs="Times New Roman"/>
                          <w:sz w:val="24"/>
                          <w:szCs w:val="24"/>
                        </w:rPr>
                      </w:pPr>
                    </w:p>
                    <w:p w14:paraId="66874353" w14:textId="77777777" w:rsidR="00C254AC" w:rsidRPr="00434BE9" w:rsidRDefault="00C254AC" w:rsidP="00434BE9">
                      <w:pPr>
                        <w:ind w:right="-1"/>
                        <w:jc w:val="center"/>
                        <w:rPr>
                          <w:rFonts w:ascii="Times New Roman" w:hAnsi="Times New Roman" w:cs="Times New Roman"/>
                          <w:sz w:val="24"/>
                          <w:szCs w:val="24"/>
                          <w:u w:val="single" w:color="000000"/>
                        </w:rPr>
                      </w:pPr>
                      <w:r w:rsidRPr="00434BE9">
                        <w:rPr>
                          <w:rFonts w:ascii="Times New Roman" w:hAnsi="Times New Roman" w:cs="Times New Roman"/>
                          <w:sz w:val="24"/>
                          <w:szCs w:val="24"/>
                          <w:u w:val="single" w:color="000000"/>
                        </w:rPr>
                        <w:t>Dr. Fibriyani Nur Khairin, S.E.,M.S.A.,Ak.,CA.,CSP.,CIQaR</w:t>
                      </w:r>
                    </w:p>
                    <w:p w14:paraId="29A2A824" w14:textId="3CC148AB" w:rsidR="00DC5BDA" w:rsidRPr="00434BE9" w:rsidRDefault="00C254AC" w:rsidP="00434BE9">
                      <w:pPr>
                        <w:ind w:left="1597" w:right="1529"/>
                        <w:jc w:val="center"/>
                        <w:rPr>
                          <w:rFonts w:ascii="Times New Roman" w:hAnsi="Times New Roman" w:cs="Times New Roman"/>
                          <w:sz w:val="24"/>
                          <w:szCs w:val="24"/>
                        </w:rPr>
                      </w:pPr>
                      <w:r w:rsidRPr="00434BE9">
                        <w:rPr>
                          <w:rFonts w:ascii="Times New Roman" w:hAnsi="Times New Roman" w:cs="Times New Roman"/>
                          <w:sz w:val="24"/>
                          <w:szCs w:val="24"/>
                        </w:rPr>
                        <w:t>NIP. 19850204 200912 2 007</w:t>
                      </w:r>
                    </w:p>
                  </w:txbxContent>
                </v:textbox>
                <w10:wrap anchorx="margin"/>
              </v:shape>
            </w:pict>
          </mc:Fallback>
        </mc:AlternateContent>
      </w:r>
      <w:r w:rsidR="00010629">
        <w:rPr>
          <w:rFonts w:ascii="Times New Roman" w:hAnsi="Times New Roman" w:cs="Times New Roman"/>
          <w:sz w:val="24"/>
          <w:szCs w:val="24"/>
        </w:rPr>
        <w:t>Men</w:t>
      </w:r>
      <w:r w:rsidR="00010629">
        <w:rPr>
          <w:rFonts w:ascii="Times New Roman" w:hAnsi="Times New Roman" w:cs="Times New Roman"/>
          <w:sz w:val="24"/>
          <w:szCs w:val="24"/>
        </w:rPr>
        <w:t>getah</w:t>
      </w:r>
      <w:r w:rsidR="00010629">
        <w:rPr>
          <w:rFonts w:ascii="Times New Roman" w:hAnsi="Times New Roman" w:cs="Times New Roman"/>
          <w:sz w:val="24"/>
          <w:szCs w:val="24"/>
        </w:rPr>
        <w:t>ui,</w:t>
      </w:r>
    </w:p>
    <w:p w14:paraId="0820406A" w14:textId="5442070F" w:rsidR="00010629" w:rsidRDefault="00010629">
      <w:pPr>
        <w:rPr>
          <w:rFonts w:ascii="Times New Roman" w:hAnsi="Times New Roman" w:cs="Times New Roman"/>
          <w:b/>
          <w:bCs/>
          <w:sz w:val="24"/>
          <w:szCs w:val="24"/>
        </w:rPr>
      </w:pPr>
    </w:p>
    <w:p w14:paraId="2060FE58" w14:textId="77777777" w:rsidR="00010629" w:rsidRDefault="00010629">
      <w:pPr>
        <w:rPr>
          <w:rFonts w:ascii="Times New Roman" w:hAnsi="Times New Roman" w:cs="Times New Roman"/>
          <w:b/>
          <w:bCs/>
          <w:sz w:val="24"/>
          <w:szCs w:val="24"/>
        </w:rPr>
      </w:pPr>
      <w:r>
        <w:rPr>
          <w:rFonts w:ascii="Times New Roman" w:hAnsi="Times New Roman" w:cs="Times New Roman"/>
          <w:b/>
          <w:bCs/>
          <w:sz w:val="24"/>
          <w:szCs w:val="24"/>
        </w:rPr>
        <w:br w:type="page"/>
      </w:r>
    </w:p>
    <w:p w14:paraId="02B9E335" w14:textId="336E0FCD" w:rsidR="00C72435" w:rsidRDefault="00E34961" w:rsidP="00D6738B">
      <w:pPr>
        <w:pStyle w:val="Heading1"/>
        <w:spacing w:line="480" w:lineRule="auto"/>
        <w:jc w:val="center"/>
        <w:rPr>
          <w:rFonts w:ascii="Times New Roman" w:hAnsi="Times New Roman" w:cs="Times New Roman"/>
          <w:b/>
          <w:bCs/>
          <w:sz w:val="24"/>
          <w:szCs w:val="24"/>
        </w:rPr>
      </w:pPr>
      <w:r w:rsidRPr="00647E1A">
        <w:rPr>
          <w:rFonts w:ascii="Times New Roman" w:hAnsi="Times New Roman" w:cs="Times New Roman"/>
          <w:b/>
          <w:bCs/>
          <w:sz w:val="24"/>
          <w:szCs w:val="24"/>
        </w:rPr>
        <w:lastRenderedPageBreak/>
        <w:t>DAFTAR ISI</w:t>
      </w:r>
      <w:bookmarkEnd w:id="5"/>
      <w:bookmarkEnd w:id="6"/>
      <w:bookmarkEnd w:id="7"/>
      <w:bookmarkEnd w:id="8"/>
      <w:bookmarkEnd w:id="9"/>
    </w:p>
    <w:p w14:paraId="55D0E7D1" w14:textId="2E6E3764" w:rsidR="005A6B7E" w:rsidRPr="005A6B7E" w:rsidRDefault="005A6B7E" w:rsidP="00681D32">
      <w:pPr>
        <w:spacing w:before="120" w:line="360" w:lineRule="auto"/>
        <w:jc w:val="right"/>
        <w:rPr>
          <w:rFonts w:ascii="Times New Roman" w:hAnsi="Times New Roman" w:cs="Times New Roman"/>
          <w:b/>
          <w:bCs/>
          <w:sz w:val="24"/>
          <w:szCs w:val="24"/>
        </w:rPr>
      </w:pPr>
      <w:r w:rsidRPr="003B316C">
        <w:rPr>
          <w:rFonts w:ascii="Times New Roman" w:hAnsi="Times New Roman" w:cs="Times New Roman"/>
          <w:b/>
          <w:bCs/>
          <w:sz w:val="24"/>
          <w:szCs w:val="24"/>
        </w:rPr>
        <w:t>Halaman</w:t>
      </w:r>
    </w:p>
    <w:p w14:paraId="12C25497" w14:textId="7A31E760" w:rsidR="00577D7A" w:rsidRPr="00220C9B" w:rsidRDefault="00577D7A" w:rsidP="006B449A">
      <w:pPr>
        <w:pStyle w:val="TOC1"/>
        <w:spacing w:before="0"/>
        <w:rPr>
          <w:rFonts w:eastAsiaTheme="minorEastAsia"/>
          <w:kern w:val="2"/>
          <w:lang w:val="en-US"/>
          <w14:ligatures w14:val="standardContextual"/>
        </w:rPr>
      </w:pPr>
      <w:r>
        <w:rPr>
          <w:rFonts w:eastAsia="Times New Roman"/>
          <w:b/>
          <w:bCs/>
        </w:rPr>
        <w:fldChar w:fldCharType="begin"/>
      </w:r>
      <w:r>
        <w:rPr>
          <w:rFonts w:eastAsia="Times New Roman"/>
          <w:b/>
          <w:bCs/>
        </w:rPr>
        <w:instrText xml:space="preserve"> TOC \o "1-6" \h \z \u </w:instrText>
      </w:r>
      <w:r>
        <w:rPr>
          <w:rFonts w:eastAsia="Times New Roman"/>
          <w:b/>
          <w:bCs/>
        </w:rPr>
        <w:fldChar w:fldCharType="separate"/>
      </w:r>
      <w:hyperlink w:anchor="_Toc199967979" w:history="1">
        <w:r w:rsidR="008A3A70" w:rsidRPr="00220C9B">
          <w:rPr>
            <w:rStyle w:val="Hyperlink"/>
            <w:b/>
            <w:bCs/>
          </w:rPr>
          <w:t>HALAMAN JUDUL</w:t>
        </w:r>
        <w:r w:rsidRPr="00220C9B">
          <w:rPr>
            <w:webHidden/>
          </w:rPr>
          <w:tab/>
        </w:r>
        <w:r w:rsidRPr="00220C9B">
          <w:rPr>
            <w:webHidden/>
          </w:rPr>
          <w:fldChar w:fldCharType="begin"/>
        </w:r>
        <w:r w:rsidRPr="00220C9B">
          <w:rPr>
            <w:webHidden/>
          </w:rPr>
          <w:instrText xml:space="preserve"> PAGEREF _Toc199967979 \h </w:instrText>
        </w:r>
        <w:r w:rsidRPr="00220C9B">
          <w:rPr>
            <w:webHidden/>
          </w:rPr>
        </w:r>
        <w:r w:rsidRPr="00220C9B">
          <w:rPr>
            <w:webHidden/>
          </w:rPr>
          <w:fldChar w:fldCharType="separate"/>
        </w:r>
        <w:r w:rsidR="004F5D27">
          <w:rPr>
            <w:webHidden/>
          </w:rPr>
          <w:t>i</w:t>
        </w:r>
        <w:r w:rsidRPr="00220C9B">
          <w:rPr>
            <w:webHidden/>
          </w:rPr>
          <w:fldChar w:fldCharType="end"/>
        </w:r>
      </w:hyperlink>
    </w:p>
    <w:p w14:paraId="4433EBF6" w14:textId="6F921FF1" w:rsidR="00577D7A" w:rsidRDefault="00577D7A" w:rsidP="006B449A">
      <w:pPr>
        <w:pStyle w:val="TOC1"/>
        <w:spacing w:before="0"/>
      </w:pPr>
      <w:hyperlink w:anchor="_Toc199967980" w:history="1">
        <w:r w:rsidR="001F42C6">
          <w:rPr>
            <w:rStyle w:val="Hyperlink"/>
            <w:b/>
            <w:bCs/>
          </w:rPr>
          <w:t>HALAMAN PENGESAHAN</w:t>
        </w:r>
        <w:r w:rsidRPr="00220C9B">
          <w:rPr>
            <w:webHidden/>
          </w:rPr>
          <w:tab/>
        </w:r>
        <w:r w:rsidRPr="00220C9B">
          <w:rPr>
            <w:webHidden/>
          </w:rPr>
          <w:fldChar w:fldCharType="begin"/>
        </w:r>
        <w:r w:rsidRPr="00220C9B">
          <w:rPr>
            <w:webHidden/>
          </w:rPr>
          <w:instrText xml:space="preserve"> PAGEREF _Toc199967980 \h </w:instrText>
        </w:r>
        <w:r w:rsidRPr="00220C9B">
          <w:rPr>
            <w:webHidden/>
          </w:rPr>
        </w:r>
        <w:r w:rsidRPr="00220C9B">
          <w:rPr>
            <w:webHidden/>
          </w:rPr>
          <w:fldChar w:fldCharType="separate"/>
        </w:r>
        <w:r w:rsidR="004F5D27">
          <w:rPr>
            <w:webHidden/>
          </w:rPr>
          <w:t>ii</w:t>
        </w:r>
        <w:r w:rsidRPr="00220C9B">
          <w:rPr>
            <w:webHidden/>
          </w:rPr>
          <w:fldChar w:fldCharType="end"/>
        </w:r>
      </w:hyperlink>
    </w:p>
    <w:p w14:paraId="22F608D9" w14:textId="6140259E" w:rsidR="00605D86" w:rsidRPr="00605D86" w:rsidRDefault="00605D86" w:rsidP="00605D86">
      <w:pPr>
        <w:pStyle w:val="TOC1"/>
        <w:spacing w:before="0"/>
        <w:rPr>
          <w:rFonts w:eastAsiaTheme="minorEastAsia"/>
          <w:kern w:val="2"/>
          <w:lang w:val="en-US"/>
          <w14:ligatures w14:val="standardContextual"/>
        </w:rPr>
      </w:pPr>
      <w:hyperlink w:anchor="_Toc199967980" w:history="1">
        <w:r w:rsidRPr="00220C9B">
          <w:rPr>
            <w:rStyle w:val="Hyperlink"/>
            <w:b/>
            <w:bCs/>
          </w:rPr>
          <w:t>DAFTAR ISI</w:t>
        </w:r>
        <w:r w:rsidRPr="00220C9B">
          <w:rPr>
            <w:webHidden/>
          </w:rPr>
          <w:tab/>
        </w:r>
        <w:r w:rsidRPr="00220C9B">
          <w:rPr>
            <w:webHidden/>
          </w:rPr>
          <w:fldChar w:fldCharType="begin"/>
        </w:r>
        <w:r w:rsidRPr="00220C9B">
          <w:rPr>
            <w:webHidden/>
          </w:rPr>
          <w:instrText xml:space="preserve"> PAGEREF _Toc199967980 \h </w:instrText>
        </w:r>
        <w:r w:rsidRPr="00220C9B">
          <w:rPr>
            <w:webHidden/>
          </w:rPr>
        </w:r>
        <w:r w:rsidRPr="00220C9B">
          <w:rPr>
            <w:webHidden/>
          </w:rPr>
          <w:fldChar w:fldCharType="separate"/>
        </w:r>
        <w:r w:rsidR="004F5D27">
          <w:rPr>
            <w:webHidden/>
          </w:rPr>
          <w:t>ii</w:t>
        </w:r>
        <w:r w:rsidRPr="00220C9B">
          <w:rPr>
            <w:webHidden/>
          </w:rPr>
          <w:fldChar w:fldCharType="end"/>
        </w:r>
      </w:hyperlink>
      <w:r>
        <w:t>i</w:t>
      </w:r>
    </w:p>
    <w:p w14:paraId="16F024AC" w14:textId="389C8518" w:rsidR="00577D7A" w:rsidRPr="00220C9B" w:rsidRDefault="00577D7A" w:rsidP="006B449A">
      <w:pPr>
        <w:pStyle w:val="TOC1"/>
        <w:spacing w:before="0"/>
        <w:rPr>
          <w:rFonts w:eastAsiaTheme="minorEastAsia"/>
          <w:kern w:val="2"/>
          <w:lang w:val="en-US"/>
          <w14:ligatures w14:val="standardContextual"/>
        </w:rPr>
      </w:pPr>
      <w:hyperlink w:anchor="_Toc199967981" w:history="1">
        <w:r w:rsidRPr="00220C9B">
          <w:rPr>
            <w:rStyle w:val="Hyperlink"/>
            <w:b/>
            <w:bCs/>
          </w:rPr>
          <w:t>DAFTAR TABEL</w:t>
        </w:r>
        <w:r w:rsidRPr="00220C9B">
          <w:rPr>
            <w:webHidden/>
          </w:rPr>
          <w:tab/>
        </w:r>
        <w:r w:rsidRPr="00220C9B">
          <w:rPr>
            <w:webHidden/>
          </w:rPr>
          <w:fldChar w:fldCharType="begin"/>
        </w:r>
        <w:r w:rsidRPr="00220C9B">
          <w:rPr>
            <w:webHidden/>
          </w:rPr>
          <w:instrText xml:space="preserve"> PAGEREF _Toc199967981 \h </w:instrText>
        </w:r>
        <w:r w:rsidRPr="00220C9B">
          <w:rPr>
            <w:webHidden/>
          </w:rPr>
        </w:r>
        <w:r w:rsidRPr="00220C9B">
          <w:rPr>
            <w:webHidden/>
          </w:rPr>
          <w:fldChar w:fldCharType="separate"/>
        </w:r>
        <w:r w:rsidR="004F5D27">
          <w:rPr>
            <w:webHidden/>
          </w:rPr>
          <w:t>v</w:t>
        </w:r>
        <w:r w:rsidRPr="00220C9B">
          <w:rPr>
            <w:webHidden/>
          </w:rPr>
          <w:fldChar w:fldCharType="end"/>
        </w:r>
      </w:hyperlink>
    </w:p>
    <w:p w14:paraId="15BB87F8" w14:textId="1DFD4C89" w:rsidR="00577D7A" w:rsidRPr="00220C9B" w:rsidRDefault="00577D7A" w:rsidP="006B449A">
      <w:pPr>
        <w:pStyle w:val="TOC1"/>
        <w:spacing w:before="0"/>
        <w:rPr>
          <w:rFonts w:eastAsiaTheme="minorEastAsia"/>
          <w:kern w:val="2"/>
          <w:lang w:val="en-US"/>
          <w14:ligatures w14:val="standardContextual"/>
        </w:rPr>
      </w:pPr>
      <w:hyperlink w:anchor="_Toc199967982" w:history="1">
        <w:r w:rsidRPr="00220C9B">
          <w:rPr>
            <w:rStyle w:val="Hyperlink"/>
            <w:b/>
            <w:bCs/>
          </w:rPr>
          <w:t>DAFTAR GAMBAR</w:t>
        </w:r>
        <w:r w:rsidRPr="00220C9B">
          <w:rPr>
            <w:webHidden/>
          </w:rPr>
          <w:tab/>
        </w:r>
        <w:r w:rsidRPr="00220C9B">
          <w:rPr>
            <w:webHidden/>
          </w:rPr>
          <w:fldChar w:fldCharType="begin"/>
        </w:r>
        <w:r w:rsidRPr="00220C9B">
          <w:rPr>
            <w:webHidden/>
          </w:rPr>
          <w:instrText xml:space="preserve"> PAGEREF _Toc199967982 \h </w:instrText>
        </w:r>
        <w:r w:rsidRPr="00220C9B">
          <w:rPr>
            <w:webHidden/>
          </w:rPr>
        </w:r>
        <w:r w:rsidRPr="00220C9B">
          <w:rPr>
            <w:webHidden/>
          </w:rPr>
          <w:fldChar w:fldCharType="separate"/>
        </w:r>
        <w:r w:rsidR="004F5D27">
          <w:rPr>
            <w:webHidden/>
          </w:rPr>
          <w:t>vi</w:t>
        </w:r>
        <w:r w:rsidRPr="00220C9B">
          <w:rPr>
            <w:webHidden/>
          </w:rPr>
          <w:fldChar w:fldCharType="end"/>
        </w:r>
      </w:hyperlink>
      <w:r w:rsidR="001F42C6">
        <w:t>i</w:t>
      </w:r>
    </w:p>
    <w:p w14:paraId="565BF262" w14:textId="29683536" w:rsidR="00577D7A" w:rsidRPr="00220C9B" w:rsidRDefault="00577D7A" w:rsidP="006B449A">
      <w:pPr>
        <w:pStyle w:val="TOC1"/>
        <w:spacing w:before="0"/>
        <w:rPr>
          <w:rFonts w:eastAsiaTheme="minorEastAsia"/>
          <w:kern w:val="2"/>
          <w:lang w:val="en-US"/>
          <w14:ligatures w14:val="standardContextual"/>
        </w:rPr>
      </w:pPr>
      <w:hyperlink w:anchor="_Toc199967983" w:history="1">
        <w:r w:rsidRPr="00220C9B">
          <w:rPr>
            <w:rStyle w:val="Hyperlink"/>
            <w:b/>
            <w:bCs/>
          </w:rPr>
          <w:t>DAFTAR SINGKATAN</w:t>
        </w:r>
        <w:r w:rsidRPr="00220C9B">
          <w:rPr>
            <w:webHidden/>
          </w:rPr>
          <w:tab/>
        </w:r>
        <w:r w:rsidRPr="00220C9B">
          <w:rPr>
            <w:webHidden/>
          </w:rPr>
          <w:fldChar w:fldCharType="begin"/>
        </w:r>
        <w:r w:rsidRPr="00220C9B">
          <w:rPr>
            <w:webHidden/>
          </w:rPr>
          <w:instrText xml:space="preserve"> PAGEREF _Toc199967983 \h </w:instrText>
        </w:r>
        <w:r w:rsidRPr="00220C9B">
          <w:rPr>
            <w:webHidden/>
          </w:rPr>
        </w:r>
        <w:r w:rsidRPr="00220C9B">
          <w:rPr>
            <w:webHidden/>
          </w:rPr>
          <w:fldChar w:fldCharType="separate"/>
        </w:r>
        <w:r w:rsidR="004F5D27">
          <w:rPr>
            <w:webHidden/>
          </w:rPr>
          <w:t>vii</w:t>
        </w:r>
        <w:r w:rsidRPr="00220C9B">
          <w:rPr>
            <w:webHidden/>
          </w:rPr>
          <w:fldChar w:fldCharType="end"/>
        </w:r>
      </w:hyperlink>
      <w:r w:rsidR="001F42C6">
        <w:t>i</w:t>
      </w:r>
    </w:p>
    <w:p w14:paraId="4BA8212F" w14:textId="076A6719" w:rsidR="00577D7A" w:rsidRPr="00220C9B" w:rsidRDefault="008A3A70" w:rsidP="006B449A">
      <w:pPr>
        <w:pStyle w:val="TOC1"/>
        <w:rPr>
          <w:rFonts w:eastAsiaTheme="minorEastAsia"/>
          <w:kern w:val="2"/>
          <w:lang w:val="en-US"/>
          <w14:ligatures w14:val="standardContextual"/>
        </w:rPr>
      </w:pPr>
      <w:hyperlink w:anchor="_Toc199967985" w:history="1">
        <w:r w:rsidRPr="00220C9B">
          <w:rPr>
            <w:rStyle w:val="Hyperlink"/>
            <w:b/>
            <w:bCs/>
          </w:rPr>
          <w:t xml:space="preserve">BAB </w:t>
        </w:r>
        <w:r w:rsidR="006B449A" w:rsidRPr="00220C9B">
          <w:rPr>
            <w:rStyle w:val="Hyperlink"/>
            <w:b/>
            <w:bCs/>
          </w:rPr>
          <w:t xml:space="preserve">I </w:t>
        </w:r>
        <w:r w:rsidRPr="00220C9B">
          <w:rPr>
            <w:rStyle w:val="Hyperlink"/>
            <w:b/>
            <w:bCs/>
          </w:rPr>
          <w:t>P</w:t>
        </w:r>
        <w:r w:rsidR="00577D7A" w:rsidRPr="00220C9B">
          <w:rPr>
            <w:rStyle w:val="Hyperlink"/>
            <w:b/>
            <w:bCs/>
          </w:rPr>
          <w:t>ENDAHULUAN</w:t>
        </w:r>
        <w:r w:rsidR="00577D7A" w:rsidRPr="00220C9B">
          <w:rPr>
            <w:webHidden/>
          </w:rPr>
          <w:tab/>
        </w:r>
        <w:r w:rsidR="00577D7A" w:rsidRPr="00220C9B">
          <w:rPr>
            <w:webHidden/>
          </w:rPr>
          <w:fldChar w:fldCharType="begin"/>
        </w:r>
        <w:r w:rsidR="00577D7A" w:rsidRPr="00220C9B">
          <w:rPr>
            <w:webHidden/>
          </w:rPr>
          <w:instrText xml:space="preserve"> PAGEREF _Toc199967985 \h </w:instrText>
        </w:r>
        <w:r w:rsidR="00577D7A" w:rsidRPr="00220C9B">
          <w:rPr>
            <w:webHidden/>
          </w:rPr>
        </w:r>
        <w:r w:rsidR="00577D7A" w:rsidRPr="00220C9B">
          <w:rPr>
            <w:webHidden/>
          </w:rPr>
          <w:fldChar w:fldCharType="separate"/>
        </w:r>
        <w:r w:rsidR="004F5D27">
          <w:rPr>
            <w:webHidden/>
          </w:rPr>
          <w:t>1</w:t>
        </w:r>
        <w:r w:rsidR="00577D7A" w:rsidRPr="00220C9B">
          <w:rPr>
            <w:webHidden/>
          </w:rPr>
          <w:fldChar w:fldCharType="end"/>
        </w:r>
      </w:hyperlink>
    </w:p>
    <w:p w14:paraId="0C0DE105" w14:textId="1A920924" w:rsidR="00577D7A" w:rsidRPr="00220C9B" w:rsidRDefault="00577D7A">
      <w:pPr>
        <w:pStyle w:val="TOC2"/>
        <w:rPr>
          <w:rFonts w:ascii="Times New Roman" w:eastAsiaTheme="minorEastAsia" w:hAnsi="Times New Roman" w:cs="Times New Roman"/>
          <w:noProof/>
          <w:kern w:val="2"/>
          <w:sz w:val="24"/>
          <w:szCs w:val="24"/>
          <w:lang w:val="en-US"/>
          <w14:ligatures w14:val="standardContextual"/>
        </w:rPr>
      </w:pPr>
      <w:hyperlink w:anchor="_Toc199967986" w:history="1">
        <w:r w:rsidRPr="00220C9B">
          <w:rPr>
            <w:rStyle w:val="Hyperlink"/>
            <w:rFonts w:ascii="Times New Roman" w:hAnsi="Times New Roman" w:cs="Times New Roman"/>
            <w:noProof/>
            <w:sz w:val="24"/>
            <w:szCs w:val="24"/>
          </w:rPr>
          <w:t>1.1. Latar Belakang</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_Toc199967986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w:t>
        </w:r>
        <w:r w:rsidRPr="00220C9B">
          <w:rPr>
            <w:rFonts w:ascii="Times New Roman" w:hAnsi="Times New Roman" w:cs="Times New Roman"/>
            <w:noProof/>
            <w:webHidden/>
            <w:sz w:val="24"/>
            <w:szCs w:val="24"/>
          </w:rPr>
          <w:fldChar w:fldCharType="end"/>
        </w:r>
      </w:hyperlink>
    </w:p>
    <w:p w14:paraId="0B7E213C" w14:textId="06FA0696" w:rsidR="00577D7A" w:rsidRPr="00220C9B" w:rsidRDefault="00577D7A">
      <w:pPr>
        <w:pStyle w:val="TOC2"/>
        <w:rPr>
          <w:rFonts w:ascii="Times New Roman" w:eastAsiaTheme="minorEastAsia" w:hAnsi="Times New Roman" w:cs="Times New Roman"/>
          <w:noProof/>
          <w:kern w:val="2"/>
          <w:sz w:val="24"/>
          <w:szCs w:val="24"/>
          <w:lang w:val="en-US"/>
          <w14:ligatures w14:val="standardContextual"/>
        </w:rPr>
      </w:pPr>
      <w:hyperlink w:anchor="_Toc199967987" w:history="1">
        <w:r w:rsidRPr="00220C9B">
          <w:rPr>
            <w:rStyle w:val="Hyperlink"/>
            <w:rFonts w:ascii="Times New Roman" w:hAnsi="Times New Roman" w:cs="Times New Roman"/>
            <w:noProof/>
            <w:sz w:val="24"/>
            <w:szCs w:val="24"/>
          </w:rPr>
          <w:t>1.2. Rumusan Masalah</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_Toc199967987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5</w:t>
        </w:r>
        <w:r w:rsidRPr="00220C9B">
          <w:rPr>
            <w:rFonts w:ascii="Times New Roman" w:hAnsi="Times New Roman" w:cs="Times New Roman"/>
            <w:noProof/>
            <w:webHidden/>
            <w:sz w:val="24"/>
            <w:szCs w:val="24"/>
          </w:rPr>
          <w:fldChar w:fldCharType="end"/>
        </w:r>
      </w:hyperlink>
    </w:p>
    <w:p w14:paraId="00CDB8EB" w14:textId="3A640AC4" w:rsidR="00577D7A" w:rsidRPr="00220C9B" w:rsidRDefault="00577D7A">
      <w:pPr>
        <w:pStyle w:val="TOC2"/>
        <w:rPr>
          <w:rFonts w:ascii="Times New Roman" w:eastAsiaTheme="minorEastAsia" w:hAnsi="Times New Roman" w:cs="Times New Roman"/>
          <w:noProof/>
          <w:kern w:val="2"/>
          <w:sz w:val="24"/>
          <w:szCs w:val="24"/>
          <w:lang w:val="en-US"/>
          <w14:ligatures w14:val="standardContextual"/>
        </w:rPr>
      </w:pPr>
      <w:hyperlink w:anchor="_Toc199967988" w:history="1">
        <w:r w:rsidRPr="00220C9B">
          <w:rPr>
            <w:rStyle w:val="Hyperlink"/>
            <w:rFonts w:ascii="Times New Roman" w:hAnsi="Times New Roman" w:cs="Times New Roman"/>
            <w:noProof/>
            <w:sz w:val="24"/>
            <w:szCs w:val="24"/>
          </w:rPr>
          <w:t>1.3. Tujuan Penelitian</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_Toc199967988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5</w:t>
        </w:r>
        <w:r w:rsidRPr="00220C9B">
          <w:rPr>
            <w:rFonts w:ascii="Times New Roman" w:hAnsi="Times New Roman" w:cs="Times New Roman"/>
            <w:noProof/>
            <w:webHidden/>
            <w:sz w:val="24"/>
            <w:szCs w:val="24"/>
          </w:rPr>
          <w:fldChar w:fldCharType="end"/>
        </w:r>
      </w:hyperlink>
    </w:p>
    <w:p w14:paraId="6044CC4F" w14:textId="67B7C771" w:rsidR="00577D7A" w:rsidRPr="00220C9B" w:rsidRDefault="00577D7A" w:rsidP="008A3A70">
      <w:pPr>
        <w:pStyle w:val="TOC2"/>
        <w:rPr>
          <w:rFonts w:ascii="Times New Roman" w:eastAsiaTheme="minorEastAsia" w:hAnsi="Times New Roman" w:cs="Times New Roman"/>
          <w:noProof/>
          <w:kern w:val="2"/>
          <w:sz w:val="24"/>
          <w:szCs w:val="24"/>
          <w:lang w:val="en-US"/>
          <w14:ligatures w14:val="standardContextual"/>
        </w:rPr>
      </w:pPr>
      <w:hyperlink w:anchor="_Toc199967989" w:history="1">
        <w:r w:rsidRPr="00220C9B">
          <w:rPr>
            <w:rStyle w:val="Hyperlink"/>
            <w:rFonts w:ascii="Times New Roman" w:hAnsi="Times New Roman" w:cs="Times New Roman"/>
            <w:noProof/>
            <w:sz w:val="24"/>
            <w:szCs w:val="24"/>
          </w:rPr>
          <w:t>1.4. Manfaat Penelitian</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_Toc199967989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6</w:t>
        </w:r>
        <w:r w:rsidRPr="00220C9B">
          <w:rPr>
            <w:rFonts w:ascii="Times New Roman" w:hAnsi="Times New Roman" w:cs="Times New Roman"/>
            <w:noProof/>
            <w:webHidden/>
            <w:sz w:val="24"/>
            <w:szCs w:val="24"/>
          </w:rPr>
          <w:fldChar w:fldCharType="end"/>
        </w:r>
      </w:hyperlink>
    </w:p>
    <w:p w14:paraId="4A5EDB60" w14:textId="7A8A3998" w:rsidR="00577D7A" w:rsidRPr="00220C9B" w:rsidRDefault="008A3A70" w:rsidP="006B449A">
      <w:pPr>
        <w:pStyle w:val="TOC1"/>
        <w:rPr>
          <w:rFonts w:eastAsiaTheme="minorEastAsia"/>
          <w:kern w:val="2"/>
          <w:lang w:val="en-US"/>
          <w14:ligatures w14:val="standardContextual"/>
        </w:rPr>
      </w:pPr>
      <w:hyperlink w:anchor="_Toc199967991" w:history="1">
        <w:r w:rsidRPr="00220C9B">
          <w:rPr>
            <w:rStyle w:val="Hyperlink"/>
            <w:b/>
            <w:bCs/>
          </w:rPr>
          <w:t>BAB II T</w:t>
        </w:r>
        <w:r w:rsidR="00577D7A" w:rsidRPr="00220C9B">
          <w:rPr>
            <w:rStyle w:val="Hyperlink"/>
            <w:b/>
            <w:bCs/>
          </w:rPr>
          <w:t>INJAUAN PUSTAKA</w:t>
        </w:r>
        <w:r w:rsidR="00577D7A" w:rsidRPr="00220C9B">
          <w:rPr>
            <w:webHidden/>
          </w:rPr>
          <w:tab/>
        </w:r>
        <w:r w:rsidR="00577D7A" w:rsidRPr="00220C9B">
          <w:rPr>
            <w:webHidden/>
          </w:rPr>
          <w:fldChar w:fldCharType="begin"/>
        </w:r>
        <w:r w:rsidR="00577D7A" w:rsidRPr="00220C9B">
          <w:rPr>
            <w:webHidden/>
          </w:rPr>
          <w:instrText xml:space="preserve"> PAGEREF _Toc199967991 \h </w:instrText>
        </w:r>
        <w:r w:rsidR="00577D7A" w:rsidRPr="00220C9B">
          <w:rPr>
            <w:webHidden/>
          </w:rPr>
        </w:r>
        <w:r w:rsidR="00577D7A" w:rsidRPr="00220C9B">
          <w:rPr>
            <w:webHidden/>
          </w:rPr>
          <w:fldChar w:fldCharType="separate"/>
        </w:r>
        <w:r w:rsidR="004F5D27">
          <w:rPr>
            <w:webHidden/>
          </w:rPr>
          <w:t>7</w:t>
        </w:r>
        <w:r w:rsidR="00577D7A" w:rsidRPr="00220C9B">
          <w:rPr>
            <w:webHidden/>
          </w:rPr>
          <w:fldChar w:fldCharType="end"/>
        </w:r>
      </w:hyperlink>
    </w:p>
    <w:p w14:paraId="3412C233" w14:textId="115040D4" w:rsidR="00577D7A" w:rsidRPr="00220C9B" w:rsidRDefault="00577D7A" w:rsidP="006B449A">
      <w:pPr>
        <w:pStyle w:val="TOC2"/>
        <w:rPr>
          <w:rFonts w:ascii="Times New Roman" w:eastAsiaTheme="minorEastAsia" w:hAnsi="Times New Roman" w:cs="Times New Roman"/>
          <w:noProof/>
          <w:kern w:val="2"/>
          <w:sz w:val="24"/>
          <w:szCs w:val="24"/>
          <w:lang w:val="en-US"/>
          <w14:ligatures w14:val="standardContextual"/>
        </w:rPr>
      </w:pPr>
      <w:hyperlink w:anchor="_Toc199967992" w:history="1">
        <w:r w:rsidRPr="00220C9B">
          <w:rPr>
            <w:rStyle w:val="Hyperlink"/>
            <w:rFonts w:ascii="Times New Roman" w:hAnsi="Times New Roman" w:cs="Times New Roman"/>
            <w:noProof/>
            <w:sz w:val="24"/>
            <w:szCs w:val="24"/>
          </w:rPr>
          <w:t>2.1. Landasan Teori</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_Toc199967992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7</w:t>
        </w:r>
        <w:r w:rsidRPr="00220C9B">
          <w:rPr>
            <w:rFonts w:ascii="Times New Roman" w:hAnsi="Times New Roman" w:cs="Times New Roman"/>
            <w:noProof/>
            <w:webHidden/>
            <w:sz w:val="24"/>
            <w:szCs w:val="24"/>
          </w:rPr>
          <w:fldChar w:fldCharType="end"/>
        </w:r>
      </w:hyperlink>
    </w:p>
    <w:p w14:paraId="4EB0ED93" w14:textId="2BC3E6A9"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7993" w:history="1">
        <w:r w:rsidRPr="00220C9B">
          <w:rPr>
            <w:rStyle w:val="Hyperlink"/>
            <w:rFonts w:ascii="Times New Roman" w:hAnsi="Times New Roman" w:cs="Times New Roman"/>
            <w:noProof/>
            <w:sz w:val="24"/>
            <w:szCs w:val="24"/>
          </w:rPr>
          <w:t>2.1.1. Teori Pencegahan (</w:t>
        </w:r>
        <w:r w:rsidRPr="00220C9B">
          <w:rPr>
            <w:rStyle w:val="Hyperlink"/>
            <w:rFonts w:ascii="Times New Roman" w:hAnsi="Times New Roman" w:cs="Times New Roman"/>
            <w:i/>
            <w:iCs/>
            <w:noProof/>
            <w:sz w:val="24"/>
            <w:szCs w:val="24"/>
          </w:rPr>
          <w:t>Deterrence Theory</w:t>
        </w:r>
        <w:r w:rsidRPr="00220C9B">
          <w:rPr>
            <w:rStyle w:val="Hyperlink"/>
            <w:rFonts w:ascii="Times New Roman" w:hAnsi="Times New Roman" w:cs="Times New Roman"/>
            <w:noProof/>
            <w:sz w:val="24"/>
            <w:szCs w:val="24"/>
          </w:rPr>
          <w:t>)</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_Toc199967993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7</w:t>
        </w:r>
        <w:r w:rsidRPr="00220C9B">
          <w:rPr>
            <w:rFonts w:ascii="Times New Roman" w:hAnsi="Times New Roman" w:cs="Times New Roman"/>
            <w:noProof/>
            <w:webHidden/>
            <w:sz w:val="24"/>
            <w:szCs w:val="24"/>
          </w:rPr>
          <w:fldChar w:fldCharType="end"/>
        </w:r>
      </w:hyperlink>
    </w:p>
    <w:p w14:paraId="74971271" w14:textId="3A53DD90"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7994" w:history="1">
        <w:r w:rsidRPr="00220C9B">
          <w:rPr>
            <w:rStyle w:val="Hyperlink"/>
            <w:rFonts w:ascii="Times New Roman" w:hAnsi="Times New Roman" w:cs="Times New Roman"/>
            <w:noProof/>
            <w:sz w:val="24"/>
            <w:szCs w:val="24"/>
          </w:rPr>
          <w:t>2.1.2. Teori Keynesian (</w:t>
        </w:r>
        <w:r w:rsidRPr="00220C9B">
          <w:rPr>
            <w:rStyle w:val="Hyperlink"/>
            <w:rFonts w:ascii="Times New Roman" w:hAnsi="Times New Roman" w:cs="Times New Roman"/>
            <w:i/>
            <w:iCs/>
            <w:noProof/>
            <w:sz w:val="24"/>
            <w:szCs w:val="24"/>
          </w:rPr>
          <w:t>Keynesian Theory</w:t>
        </w:r>
        <w:r w:rsidRPr="00220C9B">
          <w:rPr>
            <w:rStyle w:val="Hyperlink"/>
            <w:rFonts w:ascii="Times New Roman" w:hAnsi="Times New Roman" w:cs="Times New Roman"/>
            <w:noProof/>
            <w:sz w:val="24"/>
            <w:szCs w:val="24"/>
          </w:rPr>
          <w:t>)</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_Toc199967994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8</w:t>
        </w:r>
        <w:r w:rsidRPr="00220C9B">
          <w:rPr>
            <w:rFonts w:ascii="Times New Roman" w:hAnsi="Times New Roman" w:cs="Times New Roman"/>
            <w:noProof/>
            <w:webHidden/>
            <w:sz w:val="24"/>
            <w:szCs w:val="24"/>
          </w:rPr>
          <w:fldChar w:fldCharType="end"/>
        </w:r>
      </w:hyperlink>
    </w:p>
    <w:p w14:paraId="62AB646C" w14:textId="2D45F531" w:rsidR="00577D7A" w:rsidRPr="00220C9B" w:rsidRDefault="00577D7A" w:rsidP="006B449A">
      <w:pPr>
        <w:pStyle w:val="TOC2"/>
        <w:rPr>
          <w:rFonts w:ascii="Times New Roman" w:eastAsiaTheme="minorEastAsia" w:hAnsi="Times New Roman" w:cs="Times New Roman"/>
          <w:noProof/>
          <w:kern w:val="2"/>
          <w:sz w:val="24"/>
          <w:szCs w:val="24"/>
          <w:lang w:val="en-US"/>
          <w14:ligatures w14:val="standardContextual"/>
        </w:rPr>
      </w:pPr>
      <w:hyperlink w:anchor="_Toc199967995" w:history="1">
        <w:r w:rsidRPr="00220C9B">
          <w:rPr>
            <w:rStyle w:val="Hyperlink"/>
            <w:rFonts w:ascii="Times New Roman" w:hAnsi="Times New Roman" w:cs="Times New Roman"/>
            <w:noProof/>
            <w:sz w:val="24"/>
            <w:szCs w:val="24"/>
          </w:rPr>
          <w:t>2.2.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_Toc199967995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9</w:t>
        </w:r>
        <w:r w:rsidRPr="00220C9B">
          <w:rPr>
            <w:rFonts w:ascii="Times New Roman" w:hAnsi="Times New Roman" w:cs="Times New Roman"/>
            <w:noProof/>
            <w:webHidden/>
            <w:sz w:val="24"/>
            <w:szCs w:val="24"/>
          </w:rPr>
          <w:fldChar w:fldCharType="end"/>
        </w:r>
      </w:hyperlink>
    </w:p>
    <w:p w14:paraId="64386850" w14:textId="6D812FE5"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7996" w:history="1">
        <w:r w:rsidRPr="00220C9B">
          <w:rPr>
            <w:rStyle w:val="Hyperlink"/>
            <w:rFonts w:ascii="Times New Roman" w:hAnsi="Times New Roman" w:cs="Times New Roman"/>
            <w:noProof/>
            <w:sz w:val="24"/>
            <w:szCs w:val="24"/>
          </w:rPr>
          <w:t>2.2.1. Pengertian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_Toc199967996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9</w:t>
        </w:r>
        <w:r w:rsidRPr="00220C9B">
          <w:rPr>
            <w:rFonts w:ascii="Times New Roman" w:hAnsi="Times New Roman" w:cs="Times New Roman"/>
            <w:noProof/>
            <w:webHidden/>
            <w:sz w:val="24"/>
            <w:szCs w:val="24"/>
          </w:rPr>
          <w:fldChar w:fldCharType="end"/>
        </w:r>
      </w:hyperlink>
    </w:p>
    <w:p w14:paraId="6306A02C" w14:textId="69BBA7BC"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7997" w:history="1">
        <w:r w:rsidRPr="00220C9B">
          <w:rPr>
            <w:rStyle w:val="Hyperlink"/>
            <w:rFonts w:ascii="Times New Roman" w:hAnsi="Times New Roman" w:cs="Times New Roman"/>
            <w:noProof/>
            <w:sz w:val="24"/>
            <w:szCs w:val="24"/>
          </w:rPr>
          <w:t>2.2.2. Fungsi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_Toc199967997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9</w:t>
        </w:r>
        <w:r w:rsidRPr="00220C9B">
          <w:rPr>
            <w:rFonts w:ascii="Times New Roman" w:hAnsi="Times New Roman" w:cs="Times New Roman"/>
            <w:noProof/>
            <w:webHidden/>
            <w:sz w:val="24"/>
            <w:szCs w:val="24"/>
          </w:rPr>
          <w:fldChar w:fldCharType="end"/>
        </w:r>
      </w:hyperlink>
    </w:p>
    <w:p w14:paraId="103BB365" w14:textId="3872B265"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7998" w:history="1">
        <w:r w:rsidRPr="00220C9B">
          <w:rPr>
            <w:rStyle w:val="Hyperlink"/>
            <w:rFonts w:ascii="Times New Roman" w:hAnsi="Times New Roman" w:cs="Times New Roman"/>
            <w:noProof/>
            <w:sz w:val="24"/>
            <w:szCs w:val="24"/>
          </w:rPr>
          <w:t>2.2.3. Pengelompokkan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_Toc199967998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10</w:t>
        </w:r>
        <w:r w:rsidRPr="00220C9B">
          <w:rPr>
            <w:rFonts w:ascii="Times New Roman" w:hAnsi="Times New Roman" w:cs="Times New Roman"/>
            <w:noProof/>
            <w:webHidden/>
            <w:sz w:val="24"/>
            <w:szCs w:val="24"/>
          </w:rPr>
          <w:fldChar w:fldCharType="end"/>
        </w:r>
      </w:hyperlink>
    </w:p>
    <w:p w14:paraId="5D5DE362" w14:textId="6859AA84"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7999" w:history="1">
        <w:r w:rsidRPr="00220C9B">
          <w:rPr>
            <w:rStyle w:val="Hyperlink"/>
            <w:rFonts w:ascii="Times New Roman" w:hAnsi="Times New Roman" w:cs="Times New Roman"/>
            <w:noProof/>
            <w:sz w:val="24"/>
            <w:szCs w:val="24"/>
          </w:rPr>
          <w:t>2.2.4. Asas Pemungutan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_Toc199967999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11</w:t>
        </w:r>
        <w:r w:rsidRPr="00220C9B">
          <w:rPr>
            <w:rFonts w:ascii="Times New Roman" w:hAnsi="Times New Roman" w:cs="Times New Roman"/>
            <w:noProof/>
            <w:webHidden/>
            <w:sz w:val="24"/>
            <w:szCs w:val="24"/>
          </w:rPr>
          <w:fldChar w:fldCharType="end"/>
        </w:r>
      </w:hyperlink>
    </w:p>
    <w:p w14:paraId="75E9218E" w14:textId="4999DD74"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00" w:history="1">
        <w:r w:rsidRPr="00220C9B">
          <w:rPr>
            <w:rStyle w:val="Hyperlink"/>
            <w:rFonts w:ascii="Times New Roman" w:hAnsi="Times New Roman" w:cs="Times New Roman"/>
            <w:noProof/>
            <w:sz w:val="24"/>
            <w:szCs w:val="24"/>
          </w:rPr>
          <w:t>2.2.5. Sistem Pemungutan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_Toc199968000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12</w:t>
        </w:r>
        <w:r w:rsidRPr="00220C9B">
          <w:rPr>
            <w:rFonts w:ascii="Times New Roman" w:hAnsi="Times New Roman" w:cs="Times New Roman"/>
            <w:noProof/>
            <w:webHidden/>
            <w:sz w:val="24"/>
            <w:szCs w:val="24"/>
          </w:rPr>
          <w:fldChar w:fldCharType="end"/>
        </w:r>
      </w:hyperlink>
    </w:p>
    <w:p w14:paraId="0BB94790" w14:textId="38D2ECBE"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01" w:history="1">
        <w:r w:rsidRPr="00220C9B">
          <w:rPr>
            <w:rStyle w:val="Hyperlink"/>
            <w:rFonts w:ascii="Times New Roman" w:hAnsi="Times New Roman" w:cs="Times New Roman"/>
            <w:noProof/>
            <w:sz w:val="24"/>
            <w:szCs w:val="24"/>
          </w:rPr>
          <w:t>2.2.6. Hambatan dalam Pemungutan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_Toc199968001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13</w:t>
        </w:r>
        <w:r w:rsidRPr="00220C9B">
          <w:rPr>
            <w:rFonts w:ascii="Times New Roman" w:hAnsi="Times New Roman" w:cs="Times New Roman"/>
            <w:noProof/>
            <w:webHidden/>
            <w:sz w:val="24"/>
            <w:szCs w:val="24"/>
          </w:rPr>
          <w:fldChar w:fldCharType="end"/>
        </w:r>
      </w:hyperlink>
    </w:p>
    <w:p w14:paraId="5DFB2645" w14:textId="03037F2E" w:rsidR="00577D7A" w:rsidRPr="00220C9B" w:rsidRDefault="00577D7A" w:rsidP="006B449A">
      <w:pPr>
        <w:pStyle w:val="TOC2"/>
        <w:rPr>
          <w:rFonts w:ascii="Times New Roman" w:eastAsiaTheme="minorEastAsia" w:hAnsi="Times New Roman" w:cs="Times New Roman"/>
          <w:noProof/>
          <w:kern w:val="2"/>
          <w:sz w:val="24"/>
          <w:szCs w:val="24"/>
          <w:lang w:val="en-US"/>
          <w14:ligatures w14:val="standardContextual"/>
        </w:rPr>
      </w:pPr>
      <w:hyperlink w:anchor="_Toc199968002" w:history="1">
        <w:r w:rsidRPr="00220C9B">
          <w:rPr>
            <w:rStyle w:val="Hyperlink"/>
            <w:rFonts w:ascii="Times New Roman" w:hAnsi="Times New Roman" w:cs="Times New Roman"/>
            <w:noProof/>
            <w:sz w:val="24"/>
            <w:szCs w:val="24"/>
          </w:rPr>
          <w:t>2.3. Pajak Penghasilan (PPh)</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_Toc199968002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14</w:t>
        </w:r>
        <w:r w:rsidRPr="00220C9B">
          <w:rPr>
            <w:rFonts w:ascii="Times New Roman" w:hAnsi="Times New Roman" w:cs="Times New Roman"/>
            <w:noProof/>
            <w:webHidden/>
            <w:sz w:val="24"/>
            <w:szCs w:val="24"/>
          </w:rPr>
          <w:fldChar w:fldCharType="end"/>
        </w:r>
      </w:hyperlink>
    </w:p>
    <w:p w14:paraId="06F7FF6F" w14:textId="0CE51662"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03" w:history="1">
        <w:r w:rsidRPr="00220C9B">
          <w:rPr>
            <w:rStyle w:val="Hyperlink"/>
            <w:rFonts w:ascii="Times New Roman" w:hAnsi="Times New Roman" w:cs="Times New Roman"/>
            <w:noProof/>
            <w:sz w:val="24"/>
            <w:szCs w:val="24"/>
          </w:rPr>
          <w:t>2.3.1. Subjek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_Toc199968003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14</w:t>
        </w:r>
        <w:r w:rsidRPr="00220C9B">
          <w:rPr>
            <w:rFonts w:ascii="Times New Roman" w:hAnsi="Times New Roman" w:cs="Times New Roman"/>
            <w:noProof/>
            <w:webHidden/>
            <w:sz w:val="24"/>
            <w:szCs w:val="24"/>
          </w:rPr>
          <w:fldChar w:fldCharType="end"/>
        </w:r>
      </w:hyperlink>
    </w:p>
    <w:p w14:paraId="730EFB0C" w14:textId="30948525"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04" w:history="1">
        <w:r w:rsidRPr="00220C9B">
          <w:rPr>
            <w:rStyle w:val="Hyperlink"/>
            <w:rFonts w:ascii="Times New Roman" w:hAnsi="Times New Roman" w:cs="Times New Roman"/>
            <w:noProof/>
            <w:sz w:val="24"/>
            <w:szCs w:val="24"/>
          </w:rPr>
          <w:t>2.3.2. Objek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_Toc199968004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15</w:t>
        </w:r>
        <w:r w:rsidRPr="00220C9B">
          <w:rPr>
            <w:rFonts w:ascii="Times New Roman" w:hAnsi="Times New Roman" w:cs="Times New Roman"/>
            <w:noProof/>
            <w:webHidden/>
            <w:sz w:val="24"/>
            <w:szCs w:val="24"/>
          </w:rPr>
          <w:fldChar w:fldCharType="end"/>
        </w:r>
      </w:hyperlink>
    </w:p>
    <w:p w14:paraId="20C1DE44" w14:textId="2FC00EC8" w:rsidR="00577D7A" w:rsidRPr="00220C9B" w:rsidRDefault="00577D7A" w:rsidP="006B449A">
      <w:pPr>
        <w:pStyle w:val="TOC2"/>
        <w:rPr>
          <w:rFonts w:ascii="Times New Roman" w:eastAsiaTheme="minorEastAsia" w:hAnsi="Times New Roman" w:cs="Times New Roman"/>
          <w:noProof/>
          <w:kern w:val="2"/>
          <w:sz w:val="24"/>
          <w:szCs w:val="24"/>
          <w:lang w:val="en-US"/>
          <w14:ligatures w14:val="standardContextual"/>
        </w:rPr>
      </w:pPr>
      <w:hyperlink w:anchor="_Toc199968005" w:history="1">
        <w:r w:rsidRPr="00220C9B">
          <w:rPr>
            <w:rStyle w:val="Hyperlink"/>
            <w:rFonts w:ascii="Times New Roman" w:hAnsi="Times New Roman" w:cs="Times New Roman"/>
            <w:noProof/>
            <w:sz w:val="24"/>
            <w:szCs w:val="24"/>
          </w:rPr>
          <w:t>2.4. Pemeriksaan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_Toc199968005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16</w:t>
        </w:r>
        <w:r w:rsidRPr="00220C9B">
          <w:rPr>
            <w:rFonts w:ascii="Times New Roman" w:hAnsi="Times New Roman" w:cs="Times New Roman"/>
            <w:noProof/>
            <w:webHidden/>
            <w:sz w:val="24"/>
            <w:szCs w:val="24"/>
          </w:rPr>
          <w:fldChar w:fldCharType="end"/>
        </w:r>
      </w:hyperlink>
    </w:p>
    <w:p w14:paraId="4878A78D" w14:textId="0B7A4A29"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06" w:history="1">
        <w:r w:rsidRPr="00220C9B">
          <w:rPr>
            <w:rStyle w:val="Hyperlink"/>
            <w:rFonts w:ascii="Times New Roman" w:hAnsi="Times New Roman" w:cs="Times New Roman"/>
            <w:noProof/>
            <w:sz w:val="24"/>
            <w:szCs w:val="24"/>
          </w:rPr>
          <w:t>2.4.1. Pengertian Pemeriksaan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_Toc199968006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16</w:t>
        </w:r>
        <w:r w:rsidRPr="00220C9B">
          <w:rPr>
            <w:rFonts w:ascii="Times New Roman" w:hAnsi="Times New Roman" w:cs="Times New Roman"/>
            <w:noProof/>
            <w:webHidden/>
            <w:sz w:val="24"/>
            <w:szCs w:val="24"/>
          </w:rPr>
          <w:fldChar w:fldCharType="end"/>
        </w:r>
      </w:hyperlink>
    </w:p>
    <w:p w14:paraId="57C0A5B0" w14:textId="4194FE8F"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07" w:history="1">
        <w:r w:rsidRPr="00220C9B">
          <w:rPr>
            <w:rStyle w:val="Hyperlink"/>
            <w:rFonts w:ascii="Times New Roman" w:hAnsi="Times New Roman" w:cs="Times New Roman"/>
            <w:noProof/>
            <w:sz w:val="24"/>
            <w:szCs w:val="24"/>
          </w:rPr>
          <w:t>2.4.2. Sasaran Pemeriksaan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_Toc199968007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16</w:t>
        </w:r>
        <w:r w:rsidRPr="00220C9B">
          <w:rPr>
            <w:rFonts w:ascii="Times New Roman" w:hAnsi="Times New Roman" w:cs="Times New Roman"/>
            <w:noProof/>
            <w:webHidden/>
            <w:sz w:val="24"/>
            <w:szCs w:val="24"/>
          </w:rPr>
          <w:fldChar w:fldCharType="end"/>
        </w:r>
      </w:hyperlink>
    </w:p>
    <w:p w14:paraId="14A12622" w14:textId="0D064BEB"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08" w:history="1">
        <w:r w:rsidRPr="00220C9B">
          <w:rPr>
            <w:rStyle w:val="Hyperlink"/>
            <w:rFonts w:ascii="Times New Roman" w:hAnsi="Times New Roman" w:cs="Times New Roman"/>
            <w:noProof/>
            <w:sz w:val="24"/>
            <w:szCs w:val="24"/>
          </w:rPr>
          <w:t>2.4.3. Kriteria Pemeriksaan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_Toc199968008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17</w:t>
        </w:r>
        <w:r w:rsidRPr="00220C9B">
          <w:rPr>
            <w:rFonts w:ascii="Times New Roman" w:hAnsi="Times New Roman" w:cs="Times New Roman"/>
            <w:noProof/>
            <w:webHidden/>
            <w:sz w:val="24"/>
            <w:szCs w:val="24"/>
          </w:rPr>
          <w:fldChar w:fldCharType="end"/>
        </w:r>
      </w:hyperlink>
    </w:p>
    <w:p w14:paraId="0540ADFD" w14:textId="6FCBD708"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09" w:history="1">
        <w:r w:rsidRPr="00220C9B">
          <w:rPr>
            <w:rStyle w:val="Hyperlink"/>
            <w:rFonts w:ascii="Times New Roman" w:hAnsi="Times New Roman" w:cs="Times New Roman"/>
            <w:noProof/>
            <w:sz w:val="24"/>
            <w:szCs w:val="24"/>
          </w:rPr>
          <w:t>2.4.4. Ruang Lingkup Pemeriksaan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_Toc199968009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18</w:t>
        </w:r>
        <w:r w:rsidRPr="00220C9B">
          <w:rPr>
            <w:rFonts w:ascii="Times New Roman" w:hAnsi="Times New Roman" w:cs="Times New Roman"/>
            <w:noProof/>
            <w:webHidden/>
            <w:sz w:val="24"/>
            <w:szCs w:val="24"/>
          </w:rPr>
          <w:fldChar w:fldCharType="end"/>
        </w:r>
      </w:hyperlink>
    </w:p>
    <w:p w14:paraId="1D5F68E7" w14:textId="36D1EE18"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10" w:history="1">
        <w:r w:rsidRPr="00220C9B">
          <w:rPr>
            <w:rStyle w:val="Hyperlink"/>
            <w:rFonts w:ascii="Times New Roman" w:hAnsi="Times New Roman" w:cs="Times New Roman"/>
            <w:noProof/>
            <w:sz w:val="24"/>
            <w:szCs w:val="24"/>
          </w:rPr>
          <w:t>2.4.5. Surat Ketetapan Pajak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_Toc199968010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19</w:t>
        </w:r>
        <w:r w:rsidRPr="00220C9B">
          <w:rPr>
            <w:rFonts w:ascii="Times New Roman" w:hAnsi="Times New Roman" w:cs="Times New Roman"/>
            <w:noProof/>
            <w:webHidden/>
            <w:sz w:val="24"/>
            <w:szCs w:val="24"/>
          </w:rPr>
          <w:fldChar w:fldCharType="end"/>
        </w:r>
      </w:hyperlink>
    </w:p>
    <w:p w14:paraId="70481CEA" w14:textId="7A2A0C46" w:rsidR="00577D7A" w:rsidRPr="00220C9B" w:rsidRDefault="00577D7A" w:rsidP="006B449A">
      <w:pPr>
        <w:pStyle w:val="TOC2"/>
        <w:rPr>
          <w:rFonts w:ascii="Times New Roman" w:eastAsiaTheme="minorEastAsia" w:hAnsi="Times New Roman" w:cs="Times New Roman"/>
          <w:noProof/>
          <w:kern w:val="2"/>
          <w:sz w:val="24"/>
          <w:szCs w:val="24"/>
          <w:lang w:val="en-US"/>
          <w14:ligatures w14:val="standardContextual"/>
        </w:rPr>
      </w:pPr>
      <w:hyperlink w:anchor="_Toc199968011" w:history="1">
        <w:r w:rsidRPr="00220C9B">
          <w:rPr>
            <w:rStyle w:val="Hyperlink"/>
            <w:rFonts w:ascii="Times New Roman" w:hAnsi="Times New Roman" w:cs="Times New Roman"/>
            <w:noProof/>
            <w:sz w:val="24"/>
            <w:szCs w:val="24"/>
          </w:rPr>
          <w:t>2.5. Inflasi</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_Toc199968011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20</w:t>
        </w:r>
        <w:r w:rsidRPr="00220C9B">
          <w:rPr>
            <w:rFonts w:ascii="Times New Roman" w:hAnsi="Times New Roman" w:cs="Times New Roman"/>
            <w:noProof/>
            <w:webHidden/>
            <w:sz w:val="24"/>
            <w:szCs w:val="24"/>
          </w:rPr>
          <w:fldChar w:fldCharType="end"/>
        </w:r>
      </w:hyperlink>
    </w:p>
    <w:p w14:paraId="198A234A" w14:textId="5846372B"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12" w:history="1">
        <w:r w:rsidRPr="00220C9B">
          <w:rPr>
            <w:rStyle w:val="Hyperlink"/>
            <w:rFonts w:ascii="Times New Roman" w:hAnsi="Times New Roman" w:cs="Times New Roman"/>
            <w:noProof/>
            <w:sz w:val="24"/>
            <w:szCs w:val="24"/>
          </w:rPr>
          <w:t>2.5.1. Pengertian Inflasi</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_Toc199968012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20</w:t>
        </w:r>
        <w:r w:rsidRPr="00220C9B">
          <w:rPr>
            <w:rFonts w:ascii="Times New Roman" w:hAnsi="Times New Roman" w:cs="Times New Roman"/>
            <w:noProof/>
            <w:webHidden/>
            <w:sz w:val="24"/>
            <w:szCs w:val="24"/>
          </w:rPr>
          <w:fldChar w:fldCharType="end"/>
        </w:r>
      </w:hyperlink>
    </w:p>
    <w:p w14:paraId="63787F1C" w14:textId="7DAE46A6"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13" w:history="1">
        <w:r w:rsidRPr="00220C9B">
          <w:rPr>
            <w:rStyle w:val="Hyperlink"/>
            <w:rFonts w:ascii="Times New Roman" w:hAnsi="Times New Roman" w:cs="Times New Roman"/>
            <w:noProof/>
            <w:sz w:val="24"/>
            <w:szCs w:val="24"/>
          </w:rPr>
          <w:t>2.5.2. Penyebab Inflasi</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_Toc199968013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20</w:t>
        </w:r>
        <w:r w:rsidRPr="00220C9B">
          <w:rPr>
            <w:rFonts w:ascii="Times New Roman" w:hAnsi="Times New Roman" w:cs="Times New Roman"/>
            <w:noProof/>
            <w:webHidden/>
            <w:sz w:val="24"/>
            <w:szCs w:val="24"/>
          </w:rPr>
          <w:fldChar w:fldCharType="end"/>
        </w:r>
      </w:hyperlink>
    </w:p>
    <w:p w14:paraId="20B13BFA" w14:textId="2566E86D"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14" w:history="1">
        <w:r w:rsidRPr="00220C9B">
          <w:rPr>
            <w:rStyle w:val="Hyperlink"/>
            <w:rFonts w:ascii="Times New Roman" w:hAnsi="Times New Roman" w:cs="Times New Roman"/>
            <w:noProof/>
            <w:sz w:val="24"/>
            <w:szCs w:val="24"/>
          </w:rPr>
          <w:t>2.5.3. Jenis-jenis Inflasi</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_Toc199968014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21</w:t>
        </w:r>
        <w:r w:rsidRPr="00220C9B">
          <w:rPr>
            <w:rFonts w:ascii="Times New Roman" w:hAnsi="Times New Roman" w:cs="Times New Roman"/>
            <w:noProof/>
            <w:webHidden/>
            <w:sz w:val="24"/>
            <w:szCs w:val="24"/>
          </w:rPr>
          <w:fldChar w:fldCharType="end"/>
        </w:r>
      </w:hyperlink>
    </w:p>
    <w:p w14:paraId="4A56A163" w14:textId="354D9D52"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15" w:history="1">
        <w:r w:rsidRPr="00220C9B">
          <w:rPr>
            <w:rStyle w:val="Hyperlink"/>
            <w:rFonts w:ascii="Times New Roman" w:hAnsi="Times New Roman" w:cs="Times New Roman"/>
            <w:noProof/>
            <w:sz w:val="24"/>
            <w:szCs w:val="24"/>
          </w:rPr>
          <w:t>2.5.4. Dampak Inflasi</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_Toc199968015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22</w:t>
        </w:r>
        <w:r w:rsidRPr="00220C9B">
          <w:rPr>
            <w:rFonts w:ascii="Times New Roman" w:hAnsi="Times New Roman" w:cs="Times New Roman"/>
            <w:noProof/>
            <w:webHidden/>
            <w:sz w:val="24"/>
            <w:szCs w:val="24"/>
          </w:rPr>
          <w:fldChar w:fldCharType="end"/>
        </w:r>
      </w:hyperlink>
    </w:p>
    <w:p w14:paraId="3F77700F" w14:textId="79602200" w:rsidR="00577D7A" w:rsidRPr="00220C9B" w:rsidRDefault="00577D7A" w:rsidP="006B449A">
      <w:pPr>
        <w:pStyle w:val="TOC2"/>
        <w:rPr>
          <w:rFonts w:ascii="Times New Roman" w:eastAsiaTheme="minorEastAsia" w:hAnsi="Times New Roman" w:cs="Times New Roman"/>
          <w:noProof/>
          <w:kern w:val="2"/>
          <w:sz w:val="24"/>
          <w:szCs w:val="24"/>
          <w:lang w:val="en-US"/>
          <w14:ligatures w14:val="standardContextual"/>
        </w:rPr>
      </w:pPr>
      <w:hyperlink w:anchor="_Toc199968016" w:history="1">
        <w:r w:rsidRPr="00220C9B">
          <w:rPr>
            <w:rStyle w:val="Hyperlink"/>
            <w:rFonts w:ascii="Times New Roman" w:hAnsi="Times New Roman" w:cs="Times New Roman"/>
            <w:noProof/>
            <w:sz w:val="24"/>
            <w:szCs w:val="24"/>
          </w:rPr>
          <w:t>2.6. Penelitian Terdahulu</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_Toc199968016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23</w:t>
        </w:r>
        <w:r w:rsidRPr="00220C9B">
          <w:rPr>
            <w:rFonts w:ascii="Times New Roman" w:hAnsi="Times New Roman" w:cs="Times New Roman"/>
            <w:noProof/>
            <w:webHidden/>
            <w:sz w:val="24"/>
            <w:szCs w:val="24"/>
          </w:rPr>
          <w:fldChar w:fldCharType="end"/>
        </w:r>
      </w:hyperlink>
    </w:p>
    <w:p w14:paraId="3F2E5427" w14:textId="7FC155E0" w:rsidR="00577D7A" w:rsidRPr="00220C9B" w:rsidRDefault="00577D7A" w:rsidP="006B449A">
      <w:pPr>
        <w:pStyle w:val="TOC2"/>
        <w:rPr>
          <w:rFonts w:ascii="Times New Roman" w:eastAsiaTheme="minorEastAsia" w:hAnsi="Times New Roman" w:cs="Times New Roman"/>
          <w:noProof/>
          <w:kern w:val="2"/>
          <w:sz w:val="24"/>
          <w:szCs w:val="24"/>
          <w:lang w:val="en-US"/>
          <w14:ligatures w14:val="standardContextual"/>
        </w:rPr>
      </w:pPr>
      <w:hyperlink w:anchor="_Toc199968019" w:history="1">
        <w:r w:rsidRPr="00220C9B">
          <w:rPr>
            <w:rStyle w:val="Hyperlink"/>
            <w:rFonts w:ascii="Times New Roman" w:hAnsi="Times New Roman" w:cs="Times New Roman"/>
            <w:noProof/>
            <w:sz w:val="24"/>
            <w:szCs w:val="24"/>
          </w:rPr>
          <w:t>2.7. Kerangka Konsep</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_Toc199968019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25</w:t>
        </w:r>
        <w:r w:rsidRPr="00220C9B">
          <w:rPr>
            <w:rFonts w:ascii="Times New Roman" w:hAnsi="Times New Roman" w:cs="Times New Roman"/>
            <w:noProof/>
            <w:webHidden/>
            <w:sz w:val="24"/>
            <w:szCs w:val="24"/>
          </w:rPr>
          <w:fldChar w:fldCharType="end"/>
        </w:r>
      </w:hyperlink>
    </w:p>
    <w:p w14:paraId="6F5F218D" w14:textId="5B345D19" w:rsidR="00577D7A" w:rsidRPr="00220C9B" w:rsidRDefault="00577D7A" w:rsidP="006B449A">
      <w:pPr>
        <w:pStyle w:val="TOC2"/>
        <w:rPr>
          <w:rFonts w:ascii="Times New Roman" w:eastAsiaTheme="minorEastAsia" w:hAnsi="Times New Roman" w:cs="Times New Roman"/>
          <w:noProof/>
          <w:kern w:val="2"/>
          <w:sz w:val="24"/>
          <w:szCs w:val="24"/>
          <w:lang w:val="en-US"/>
          <w14:ligatures w14:val="standardContextual"/>
        </w:rPr>
      </w:pPr>
      <w:hyperlink w:anchor="_Toc199968021" w:history="1">
        <w:r w:rsidRPr="00220C9B">
          <w:rPr>
            <w:rStyle w:val="Hyperlink"/>
            <w:rFonts w:ascii="Times New Roman" w:hAnsi="Times New Roman" w:cs="Times New Roman"/>
            <w:noProof/>
            <w:sz w:val="24"/>
            <w:szCs w:val="24"/>
          </w:rPr>
          <w:t>2.8. Pengembangan Hipotesis</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_Toc199968021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25</w:t>
        </w:r>
        <w:r w:rsidRPr="00220C9B">
          <w:rPr>
            <w:rFonts w:ascii="Times New Roman" w:hAnsi="Times New Roman" w:cs="Times New Roman"/>
            <w:noProof/>
            <w:webHidden/>
            <w:sz w:val="24"/>
            <w:szCs w:val="24"/>
          </w:rPr>
          <w:fldChar w:fldCharType="end"/>
        </w:r>
      </w:hyperlink>
    </w:p>
    <w:p w14:paraId="2F96FFB5" w14:textId="0DBB95DA"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22" w:history="1">
        <w:r w:rsidRPr="00220C9B">
          <w:rPr>
            <w:rStyle w:val="Hyperlink"/>
            <w:rFonts w:ascii="Times New Roman" w:hAnsi="Times New Roman" w:cs="Times New Roman"/>
            <w:noProof/>
            <w:sz w:val="24"/>
            <w:szCs w:val="24"/>
          </w:rPr>
          <w:t>2.8.1. Pengaruh Pemeriksaan Pajak Terhadap Penerimaan PPh</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_Toc199968022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25</w:t>
        </w:r>
        <w:r w:rsidRPr="00220C9B">
          <w:rPr>
            <w:rFonts w:ascii="Times New Roman" w:hAnsi="Times New Roman" w:cs="Times New Roman"/>
            <w:noProof/>
            <w:webHidden/>
            <w:sz w:val="24"/>
            <w:szCs w:val="24"/>
          </w:rPr>
          <w:fldChar w:fldCharType="end"/>
        </w:r>
      </w:hyperlink>
    </w:p>
    <w:p w14:paraId="4EDC825E" w14:textId="25E4BD6A"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23" w:history="1">
        <w:r w:rsidRPr="00220C9B">
          <w:rPr>
            <w:rStyle w:val="Hyperlink"/>
            <w:rFonts w:ascii="Times New Roman" w:hAnsi="Times New Roman" w:cs="Times New Roman"/>
            <w:noProof/>
            <w:sz w:val="24"/>
            <w:szCs w:val="24"/>
          </w:rPr>
          <w:t>2.8.2. Pengaruh Inflasi Terhadap Penerimaan PPh</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_Toc199968023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27</w:t>
        </w:r>
        <w:r w:rsidRPr="00220C9B">
          <w:rPr>
            <w:rFonts w:ascii="Times New Roman" w:hAnsi="Times New Roman" w:cs="Times New Roman"/>
            <w:noProof/>
            <w:webHidden/>
            <w:sz w:val="24"/>
            <w:szCs w:val="24"/>
          </w:rPr>
          <w:fldChar w:fldCharType="end"/>
        </w:r>
      </w:hyperlink>
    </w:p>
    <w:p w14:paraId="69C563AC" w14:textId="5669947E" w:rsidR="00577D7A" w:rsidRPr="00220C9B" w:rsidRDefault="00577D7A" w:rsidP="006B449A">
      <w:pPr>
        <w:pStyle w:val="TOC2"/>
        <w:rPr>
          <w:rFonts w:ascii="Times New Roman" w:eastAsiaTheme="minorEastAsia" w:hAnsi="Times New Roman" w:cs="Times New Roman"/>
          <w:noProof/>
          <w:kern w:val="2"/>
          <w:sz w:val="24"/>
          <w:szCs w:val="24"/>
          <w:lang w:val="en-US"/>
          <w14:ligatures w14:val="standardContextual"/>
        </w:rPr>
      </w:pPr>
      <w:hyperlink w:anchor="_Toc199968024" w:history="1">
        <w:r w:rsidRPr="00220C9B">
          <w:rPr>
            <w:rStyle w:val="Hyperlink"/>
            <w:rFonts w:ascii="Times New Roman" w:hAnsi="Times New Roman" w:cs="Times New Roman"/>
            <w:noProof/>
            <w:sz w:val="24"/>
            <w:szCs w:val="24"/>
          </w:rPr>
          <w:t>2.9. Model Penelitian</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_Toc199968024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28</w:t>
        </w:r>
        <w:r w:rsidRPr="00220C9B">
          <w:rPr>
            <w:rFonts w:ascii="Times New Roman" w:hAnsi="Times New Roman" w:cs="Times New Roman"/>
            <w:noProof/>
            <w:webHidden/>
            <w:sz w:val="24"/>
            <w:szCs w:val="24"/>
          </w:rPr>
          <w:fldChar w:fldCharType="end"/>
        </w:r>
      </w:hyperlink>
    </w:p>
    <w:p w14:paraId="548DBB83" w14:textId="64E6A110" w:rsidR="00577D7A" w:rsidRPr="00220C9B" w:rsidRDefault="008A3A70" w:rsidP="006B449A">
      <w:pPr>
        <w:pStyle w:val="TOC1"/>
        <w:rPr>
          <w:rFonts w:eastAsiaTheme="minorEastAsia"/>
          <w:kern w:val="2"/>
          <w:lang w:val="en-US"/>
          <w14:ligatures w14:val="standardContextual"/>
        </w:rPr>
      </w:pPr>
      <w:hyperlink w:anchor="_Toc199968027" w:history="1">
        <w:r w:rsidRPr="00220C9B">
          <w:rPr>
            <w:rStyle w:val="Hyperlink"/>
            <w:b/>
            <w:bCs/>
          </w:rPr>
          <w:t>BAB III M</w:t>
        </w:r>
        <w:r w:rsidR="00577D7A" w:rsidRPr="00220C9B">
          <w:rPr>
            <w:rStyle w:val="Hyperlink"/>
            <w:b/>
            <w:bCs/>
          </w:rPr>
          <w:t>ETODE PENELITIAN</w:t>
        </w:r>
        <w:r w:rsidR="00577D7A" w:rsidRPr="00220C9B">
          <w:rPr>
            <w:webHidden/>
          </w:rPr>
          <w:tab/>
        </w:r>
        <w:r w:rsidR="00577D7A" w:rsidRPr="00220C9B">
          <w:rPr>
            <w:webHidden/>
          </w:rPr>
          <w:fldChar w:fldCharType="begin"/>
        </w:r>
        <w:r w:rsidR="00577D7A" w:rsidRPr="00220C9B">
          <w:rPr>
            <w:webHidden/>
          </w:rPr>
          <w:instrText xml:space="preserve"> PAGEREF _Toc199968027 \h </w:instrText>
        </w:r>
        <w:r w:rsidR="00577D7A" w:rsidRPr="00220C9B">
          <w:rPr>
            <w:webHidden/>
          </w:rPr>
        </w:r>
        <w:r w:rsidR="00577D7A" w:rsidRPr="00220C9B">
          <w:rPr>
            <w:webHidden/>
          </w:rPr>
          <w:fldChar w:fldCharType="separate"/>
        </w:r>
        <w:r w:rsidR="004F5D27">
          <w:rPr>
            <w:webHidden/>
          </w:rPr>
          <w:t>29</w:t>
        </w:r>
        <w:r w:rsidR="00577D7A" w:rsidRPr="00220C9B">
          <w:rPr>
            <w:webHidden/>
          </w:rPr>
          <w:fldChar w:fldCharType="end"/>
        </w:r>
      </w:hyperlink>
    </w:p>
    <w:p w14:paraId="5C5F7E5C" w14:textId="54EBEB6F" w:rsidR="00577D7A" w:rsidRPr="00220C9B" w:rsidRDefault="00577D7A" w:rsidP="00547F9C">
      <w:pPr>
        <w:pStyle w:val="TOC2"/>
        <w:rPr>
          <w:rFonts w:ascii="Times New Roman" w:eastAsiaTheme="minorEastAsia" w:hAnsi="Times New Roman" w:cs="Times New Roman"/>
          <w:noProof/>
          <w:kern w:val="2"/>
          <w:sz w:val="24"/>
          <w:szCs w:val="24"/>
          <w:lang w:val="en-US"/>
          <w14:ligatures w14:val="standardContextual"/>
        </w:rPr>
      </w:pPr>
      <w:hyperlink w:anchor="_Toc199968028" w:history="1">
        <w:r w:rsidRPr="00220C9B">
          <w:rPr>
            <w:rStyle w:val="Hyperlink"/>
            <w:rFonts w:ascii="Times New Roman" w:hAnsi="Times New Roman" w:cs="Times New Roman"/>
            <w:noProof/>
            <w:sz w:val="24"/>
            <w:szCs w:val="24"/>
          </w:rPr>
          <w:t>3.1. Definisi Operasional</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_Toc199968028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29</w:t>
        </w:r>
        <w:r w:rsidRPr="00220C9B">
          <w:rPr>
            <w:rFonts w:ascii="Times New Roman" w:hAnsi="Times New Roman" w:cs="Times New Roman"/>
            <w:noProof/>
            <w:webHidden/>
            <w:sz w:val="24"/>
            <w:szCs w:val="24"/>
          </w:rPr>
          <w:fldChar w:fldCharType="end"/>
        </w:r>
      </w:hyperlink>
    </w:p>
    <w:p w14:paraId="567F6D3B" w14:textId="0818FBD3" w:rsidR="00577D7A" w:rsidRPr="00220C9B" w:rsidRDefault="00577D7A" w:rsidP="00547F9C">
      <w:pPr>
        <w:pStyle w:val="TOC2"/>
        <w:rPr>
          <w:rFonts w:ascii="Times New Roman" w:eastAsiaTheme="minorEastAsia" w:hAnsi="Times New Roman" w:cs="Times New Roman"/>
          <w:noProof/>
          <w:kern w:val="2"/>
          <w:sz w:val="24"/>
          <w:szCs w:val="24"/>
          <w:lang w:val="en-US"/>
          <w14:ligatures w14:val="standardContextual"/>
        </w:rPr>
      </w:pPr>
      <w:hyperlink w:anchor="_Toc199968029" w:history="1">
        <w:r w:rsidRPr="00220C9B">
          <w:rPr>
            <w:rStyle w:val="Hyperlink"/>
            <w:rFonts w:ascii="Times New Roman" w:hAnsi="Times New Roman" w:cs="Times New Roman"/>
            <w:noProof/>
            <w:sz w:val="24"/>
            <w:szCs w:val="24"/>
          </w:rPr>
          <w:t>3.2. Populasi dan Sampel</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_Toc199968029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29</w:t>
        </w:r>
        <w:r w:rsidRPr="00220C9B">
          <w:rPr>
            <w:rFonts w:ascii="Times New Roman" w:hAnsi="Times New Roman" w:cs="Times New Roman"/>
            <w:noProof/>
            <w:webHidden/>
            <w:sz w:val="24"/>
            <w:szCs w:val="24"/>
          </w:rPr>
          <w:fldChar w:fldCharType="end"/>
        </w:r>
      </w:hyperlink>
    </w:p>
    <w:p w14:paraId="718E5A28" w14:textId="20719E98" w:rsidR="00577D7A" w:rsidRPr="00220C9B" w:rsidRDefault="00577D7A" w:rsidP="00547F9C">
      <w:pPr>
        <w:pStyle w:val="TOC2"/>
        <w:rPr>
          <w:rFonts w:ascii="Times New Roman" w:eastAsiaTheme="minorEastAsia" w:hAnsi="Times New Roman" w:cs="Times New Roman"/>
          <w:noProof/>
          <w:kern w:val="2"/>
          <w:sz w:val="24"/>
          <w:szCs w:val="24"/>
          <w:lang w:val="en-US"/>
          <w14:ligatures w14:val="standardContextual"/>
        </w:rPr>
      </w:pPr>
      <w:hyperlink w:anchor="_Toc199968030" w:history="1">
        <w:r w:rsidRPr="00220C9B">
          <w:rPr>
            <w:rStyle w:val="Hyperlink"/>
            <w:rFonts w:ascii="Times New Roman" w:hAnsi="Times New Roman" w:cs="Times New Roman"/>
            <w:noProof/>
            <w:sz w:val="24"/>
            <w:szCs w:val="24"/>
          </w:rPr>
          <w:t>3.3. Jenis dan Sumber Data</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_Toc199968030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30</w:t>
        </w:r>
        <w:r w:rsidRPr="00220C9B">
          <w:rPr>
            <w:rFonts w:ascii="Times New Roman" w:hAnsi="Times New Roman" w:cs="Times New Roman"/>
            <w:noProof/>
            <w:webHidden/>
            <w:sz w:val="24"/>
            <w:szCs w:val="24"/>
          </w:rPr>
          <w:fldChar w:fldCharType="end"/>
        </w:r>
      </w:hyperlink>
    </w:p>
    <w:p w14:paraId="7D2595AE" w14:textId="798E8C7C" w:rsidR="00577D7A" w:rsidRPr="00220C9B" w:rsidRDefault="00577D7A" w:rsidP="00547F9C">
      <w:pPr>
        <w:pStyle w:val="TOC2"/>
        <w:rPr>
          <w:rFonts w:ascii="Times New Roman" w:eastAsiaTheme="minorEastAsia" w:hAnsi="Times New Roman" w:cs="Times New Roman"/>
          <w:noProof/>
          <w:kern w:val="2"/>
          <w:sz w:val="24"/>
          <w:szCs w:val="24"/>
          <w:lang w:val="en-US"/>
          <w14:ligatures w14:val="standardContextual"/>
        </w:rPr>
      </w:pPr>
      <w:hyperlink w:anchor="_Toc199968031" w:history="1">
        <w:r w:rsidRPr="00220C9B">
          <w:rPr>
            <w:rStyle w:val="Hyperlink"/>
            <w:rFonts w:ascii="Times New Roman" w:hAnsi="Times New Roman" w:cs="Times New Roman"/>
            <w:noProof/>
            <w:sz w:val="24"/>
            <w:szCs w:val="24"/>
          </w:rPr>
          <w:t>3.4. Analisis Data</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_Toc199968031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31</w:t>
        </w:r>
        <w:r w:rsidRPr="00220C9B">
          <w:rPr>
            <w:rFonts w:ascii="Times New Roman" w:hAnsi="Times New Roman" w:cs="Times New Roman"/>
            <w:noProof/>
            <w:webHidden/>
            <w:sz w:val="24"/>
            <w:szCs w:val="24"/>
          </w:rPr>
          <w:fldChar w:fldCharType="end"/>
        </w:r>
      </w:hyperlink>
    </w:p>
    <w:p w14:paraId="25EC3CCF" w14:textId="48E6EB22"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32" w:history="1">
        <w:r w:rsidRPr="00220C9B">
          <w:rPr>
            <w:rStyle w:val="Hyperlink"/>
            <w:rFonts w:ascii="Times New Roman" w:hAnsi="Times New Roman" w:cs="Times New Roman"/>
            <w:noProof/>
            <w:sz w:val="24"/>
            <w:szCs w:val="24"/>
          </w:rPr>
          <w:t>3.4.1. Analisis Statistik Deskriptif</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_Toc199968032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31</w:t>
        </w:r>
        <w:r w:rsidRPr="00220C9B">
          <w:rPr>
            <w:rFonts w:ascii="Times New Roman" w:hAnsi="Times New Roman" w:cs="Times New Roman"/>
            <w:noProof/>
            <w:webHidden/>
            <w:sz w:val="24"/>
            <w:szCs w:val="24"/>
          </w:rPr>
          <w:fldChar w:fldCharType="end"/>
        </w:r>
      </w:hyperlink>
    </w:p>
    <w:p w14:paraId="72E589C4" w14:textId="292D0CA5"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33" w:history="1">
        <w:r w:rsidRPr="00220C9B">
          <w:rPr>
            <w:rStyle w:val="Hyperlink"/>
            <w:rFonts w:ascii="Times New Roman" w:hAnsi="Times New Roman" w:cs="Times New Roman"/>
            <w:noProof/>
            <w:sz w:val="24"/>
            <w:szCs w:val="24"/>
          </w:rPr>
          <w:t>3.4.2. Uji Asumsi Klasik</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_Toc199968033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31</w:t>
        </w:r>
        <w:r w:rsidRPr="00220C9B">
          <w:rPr>
            <w:rFonts w:ascii="Times New Roman" w:hAnsi="Times New Roman" w:cs="Times New Roman"/>
            <w:noProof/>
            <w:webHidden/>
            <w:sz w:val="24"/>
            <w:szCs w:val="24"/>
          </w:rPr>
          <w:fldChar w:fldCharType="end"/>
        </w:r>
      </w:hyperlink>
    </w:p>
    <w:p w14:paraId="6AE329B9" w14:textId="14DAE8F8" w:rsidR="00577D7A" w:rsidRPr="00220C9B" w:rsidRDefault="00577D7A" w:rsidP="00245520">
      <w:pPr>
        <w:pStyle w:val="TOC6"/>
        <w:rPr>
          <w:rFonts w:ascii="Times New Roman" w:hAnsi="Times New Roman" w:cs="Times New Roman"/>
          <w:noProof/>
          <w:sz w:val="24"/>
          <w:szCs w:val="24"/>
        </w:rPr>
      </w:pPr>
      <w:hyperlink w:anchor="_Toc199968034" w:history="1">
        <w:r w:rsidRPr="00220C9B">
          <w:rPr>
            <w:rStyle w:val="Hyperlink"/>
            <w:rFonts w:ascii="Times New Roman" w:hAnsi="Times New Roman" w:cs="Times New Roman"/>
            <w:iCs/>
            <w:noProof/>
            <w:sz w:val="24"/>
            <w:szCs w:val="24"/>
          </w:rPr>
          <w:t>3.4.2.1. Uji Normalitas</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_Toc199968034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31</w:t>
        </w:r>
        <w:r w:rsidRPr="00220C9B">
          <w:rPr>
            <w:rFonts w:ascii="Times New Roman" w:hAnsi="Times New Roman" w:cs="Times New Roman"/>
            <w:noProof/>
            <w:webHidden/>
            <w:sz w:val="24"/>
            <w:szCs w:val="24"/>
          </w:rPr>
          <w:fldChar w:fldCharType="end"/>
        </w:r>
      </w:hyperlink>
    </w:p>
    <w:p w14:paraId="27C4926C" w14:textId="7BFBF841" w:rsidR="00577D7A" w:rsidRPr="00220C9B" w:rsidRDefault="00577D7A" w:rsidP="00245520">
      <w:pPr>
        <w:pStyle w:val="TOC6"/>
        <w:rPr>
          <w:rFonts w:ascii="Times New Roman" w:hAnsi="Times New Roman" w:cs="Times New Roman"/>
          <w:noProof/>
          <w:sz w:val="24"/>
          <w:szCs w:val="24"/>
        </w:rPr>
      </w:pPr>
      <w:hyperlink w:anchor="_Toc199968035" w:history="1">
        <w:r w:rsidRPr="00220C9B">
          <w:rPr>
            <w:rStyle w:val="Hyperlink"/>
            <w:rFonts w:ascii="Times New Roman" w:hAnsi="Times New Roman" w:cs="Times New Roman"/>
            <w:iCs/>
            <w:noProof/>
            <w:sz w:val="24"/>
            <w:szCs w:val="24"/>
          </w:rPr>
          <w:t>3.4.2.2. Uji Autokorelasi</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_Toc199968035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32</w:t>
        </w:r>
        <w:r w:rsidRPr="00220C9B">
          <w:rPr>
            <w:rFonts w:ascii="Times New Roman" w:hAnsi="Times New Roman" w:cs="Times New Roman"/>
            <w:noProof/>
            <w:webHidden/>
            <w:sz w:val="24"/>
            <w:szCs w:val="24"/>
          </w:rPr>
          <w:fldChar w:fldCharType="end"/>
        </w:r>
      </w:hyperlink>
    </w:p>
    <w:p w14:paraId="3B320896" w14:textId="38CF4BA8" w:rsidR="00577D7A" w:rsidRPr="00220C9B" w:rsidRDefault="00577D7A" w:rsidP="00245520">
      <w:pPr>
        <w:pStyle w:val="TOC6"/>
        <w:rPr>
          <w:rFonts w:ascii="Times New Roman" w:hAnsi="Times New Roman" w:cs="Times New Roman"/>
          <w:noProof/>
          <w:sz w:val="24"/>
          <w:szCs w:val="24"/>
        </w:rPr>
      </w:pPr>
      <w:hyperlink w:anchor="_Toc199968036" w:history="1">
        <w:r w:rsidRPr="00220C9B">
          <w:rPr>
            <w:rStyle w:val="Hyperlink"/>
            <w:rFonts w:ascii="Times New Roman" w:hAnsi="Times New Roman" w:cs="Times New Roman"/>
            <w:iCs/>
            <w:noProof/>
            <w:sz w:val="24"/>
            <w:szCs w:val="24"/>
          </w:rPr>
          <w:t>3.4.2.3. Uji Heteroskedastisitas</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_Toc199968036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32</w:t>
        </w:r>
        <w:r w:rsidRPr="00220C9B">
          <w:rPr>
            <w:rFonts w:ascii="Times New Roman" w:hAnsi="Times New Roman" w:cs="Times New Roman"/>
            <w:noProof/>
            <w:webHidden/>
            <w:sz w:val="24"/>
            <w:szCs w:val="24"/>
          </w:rPr>
          <w:fldChar w:fldCharType="end"/>
        </w:r>
      </w:hyperlink>
    </w:p>
    <w:p w14:paraId="098023AF" w14:textId="36D82FA0" w:rsidR="00577D7A" w:rsidRPr="00220C9B" w:rsidRDefault="00577D7A" w:rsidP="00245520">
      <w:pPr>
        <w:pStyle w:val="TOC6"/>
        <w:rPr>
          <w:rFonts w:ascii="Times New Roman" w:hAnsi="Times New Roman" w:cs="Times New Roman"/>
          <w:noProof/>
          <w:sz w:val="24"/>
          <w:szCs w:val="24"/>
        </w:rPr>
      </w:pPr>
      <w:hyperlink w:anchor="_Toc199968037" w:history="1">
        <w:r w:rsidRPr="00220C9B">
          <w:rPr>
            <w:rStyle w:val="Hyperlink"/>
            <w:rFonts w:ascii="Times New Roman" w:hAnsi="Times New Roman" w:cs="Times New Roman"/>
            <w:iCs/>
            <w:noProof/>
            <w:sz w:val="24"/>
            <w:szCs w:val="24"/>
          </w:rPr>
          <w:t>3.4.2.4. Uji Multikolinieritas</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_Toc199968037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33</w:t>
        </w:r>
        <w:r w:rsidRPr="00220C9B">
          <w:rPr>
            <w:rFonts w:ascii="Times New Roman" w:hAnsi="Times New Roman" w:cs="Times New Roman"/>
            <w:noProof/>
            <w:webHidden/>
            <w:sz w:val="24"/>
            <w:szCs w:val="24"/>
          </w:rPr>
          <w:fldChar w:fldCharType="end"/>
        </w:r>
      </w:hyperlink>
    </w:p>
    <w:p w14:paraId="13E5A51A" w14:textId="28071DEA"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38" w:history="1">
        <w:r w:rsidRPr="00220C9B">
          <w:rPr>
            <w:rStyle w:val="Hyperlink"/>
            <w:rFonts w:ascii="Times New Roman" w:hAnsi="Times New Roman" w:cs="Times New Roman"/>
            <w:noProof/>
            <w:sz w:val="24"/>
            <w:szCs w:val="24"/>
          </w:rPr>
          <w:t>3.4.3. Analisis Regresi Linier Berganda</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_Toc199968038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34</w:t>
        </w:r>
        <w:r w:rsidRPr="00220C9B">
          <w:rPr>
            <w:rFonts w:ascii="Times New Roman" w:hAnsi="Times New Roman" w:cs="Times New Roman"/>
            <w:noProof/>
            <w:webHidden/>
            <w:sz w:val="24"/>
            <w:szCs w:val="24"/>
          </w:rPr>
          <w:fldChar w:fldCharType="end"/>
        </w:r>
      </w:hyperlink>
    </w:p>
    <w:p w14:paraId="6BFB9695" w14:textId="695E7CDB"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39" w:history="1">
        <w:r w:rsidRPr="00220C9B">
          <w:rPr>
            <w:rStyle w:val="Hyperlink"/>
            <w:rFonts w:ascii="Times New Roman" w:hAnsi="Times New Roman" w:cs="Times New Roman"/>
            <w:noProof/>
            <w:sz w:val="24"/>
            <w:szCs w:val="24"/>
          </w:rPr>
          <w:t>3.4.4. Uji Kelayakan Model</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_Toc199968039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35</w:t>
        </w:r>
        <w:r w:rsidRPr="00220C9B">
          <w:rPr>
            <w:rFonts w:ascii="Times New Roman" w:hAnsi="Times New Roman" w:cs="Times New Roman"/>
            <w:noProof/>
            <w:webHidden/>
            <w:sz w:val="24"/>
            <w:szCs w:val="24"/>
          </w:rPr>
          <w:fldChar w:fldCharType="end"/>
        </w:r>
      </w:hyperlink>
    </w:p>
    <w:p w14:paraId="2DCCBE8D" w14:textId="456897DA" w:rsidR="00577D7A" w:rsidRPr="00220C9B" w:rsidRDefault="00577D7A" w:rsidP="00245520">
      <w:pPr>
        <w:pStyle w:val="TOC6"/>
        <w:rPr>
          <w:rFonts w:ascii="Times New Roman" w:hAnsi="Times New Roman" w:cs="Times New Roman"/>
          <w:noProof/>
          <w:sz w:val="24"/>
          <w:szCs w:val="24"/>
        </w:rPr>
      </w:pPr>
      <w:hyperlink w:anchor="_Toc199968040" w:history="1">
        <w:r w:rsidRPr="00220C9B">
          <w:rPr>
            <w:rStyle w:val="Hyperlink"/>
            <w:rFonts w:ascii="Times New Roman" w:hAnsi="Times New Roman" w:cs="Times New Roman"/>
            <w:iCs/>
            <w:noProof/>
            <w:sz w:val="24"/>
            <w:szCs w:val="24"/>
          </w:rPr>
          <w:t>3.4.4.1. Uji Signifikansi Anova (Uji Statistik F)</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_Toc199968040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35</w:t>
        </w:r>
        <w:r w:rsidRPr="00220C9B">
          <w:rPr>
            <w:rFonts w:ascii="Times New Roman" w:hAnsi="Times New Roman" w:cs="Times New Roman"/>
            <w:noProof/>
            <w:webHidden/>
            <w:sz w:val="24"/>
            <w:szCs w:val="24"/>
          </w:rPr>
          <w:fldChar w:fldCharType="end"/>
        </w:r>
      </w:hyperlink>
    </w:p>
    <w:p w14:paraId="22B6FAC5" w14:textId="1CEEDF6F" w:rsidR="00577D7A" w:rsidRPr="00220C9B" w:rsidRDefault="00577D7A" w:rsidP="00245520">
      <w:pPr>
        <w:pStyle w:val="TOC6"/>
        <w:rPr>
          <w:rFonts w:ascii="Times New Roman" w:hAnsi="Times New Roman" w:cs="Times New Roman"/>
          <w:noProof/>
          <w:sz w:val="24"/>
          <w:szCs w:val="24"/>
        </w:rPr>
      </w:pPr>
      <w:hyperlink w:anchor="_Toc199968041" w:history="1">
        <w:r w:rsidRPr="00220C9B">
          <w:rPr>
            <w:rStyle w:val="Hyperlink"/>
            <w:rFonts w:ascii="Times New Roman" w:hAnsi="Times New Roman" w:cs="Times New Roman"/>
            <w:iCs/>
            <w:noProof/>
            <w:sz w:val="24"/>
            <w:szCs w:val="24"/>
          </w:rPr>
          <w:t>3.4.4.2. Uji Koefisien Determinasi (R²)</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_Toc199968041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35</w:t>
        </w:r>
        <w:r w:rsidRPr="00220C9B">
          <w:rPr>
            <w:rFonts w:ascii="Times New Roman" w:hAnsi="Times New Roman" w:cs="Times New Roman"/>
            <w:noProof/>
            <w:webHidden/>
            <w:sz w:val="24"/>
            <w:szCs w:val="24"/>
          </w:rPr>
          <w:fldChar w:fldCharType="end"/>
        </w:r>
      </w:hyperlink>
    </w:p>
    <w:p w14:paraId="60BF1F59" w14:textId="451705D2" w:rsidR="00577D7A" w:rsidRPr="00220C9B" w:rsidRDefault="00577D7A" w:rsidP="00245520">
      <w:pPr>
        <w:pStyle w:val="TOC3"/>
        <w:rPr>
          <w:rFonts w:ascii="Times New Roman" w:eastAsiaTheme="minorEastAsia" w:hAnsi="Times New Roman" w:cs="Times New Roman"/>
          <w:noProof/>
          <w:kern w:val="2"/>
          <w:sz w:val="24"/>
          <w:szCs w:val="24"/>
          <w:lang w:val="en-US"/>
          <w14:ligatures w14:val="standardContextual"/>
        </w:rPr>
      </w:pPr>
      <w:hyperlink w:anchor="_Toc199968042" w:history="1">
        <w:r w:rsidRPr="00220C9B">
          <w:rPr>
            <w:rStyle w:val="Hyperlink"/>
            <w:rFonts w:ascii="Times New Roman" w:hAnsi="Times New Roman" w:cs="Times New Roman"/>
            <w:noProof/>
            <w:sz w:val="24"/>
            <w:szCs w:val="24"/>
          </w:rPr>
          <w:t>3.4.5. Uji Hipotesis</w:t>
        </w:r>
        <w:r w:rsidRPr="00220C9B">
          <w:rPr>
            <w:rFonts w:ascii="Times New Roman" w:hAnsi="Times New Roman" w:cs="Times New Roman"/>
            <w:noProof/>
            <w:webHidden/>
            <w:sz w:val="24"/>
            <w:szCs w:val="24"/>
          </w:rPr>
          <w:tab/>
        </w:r>
        <w:r w:rsidRPr="00220C9B">
          <w:rPr>
            <w:rFonts w:ascii="Times New Roman" w:hAnsi="Times New Roman" w:cs="Times New Roman"/>
            <w:noProof/>
            <w:webHidden/>
            <w:sz w:val="24"/>
            <w:szCs w:val="24"/>
          </w:rPr>
          <w:fldChar w:fldCharType="begin"/>
        </w:r>
        <w:r w:rsidRPr="00220C9B">
          <w:rPr>
            <w:rFonts w:ascii="Times New Roman" w:hAnsi="Times New Roman" w:cs="Times New Roman"/>
            <w:noProof/>
            <w:webHidden/>
            <w:sz w:val="24"/>
            <w:szCs w:val="24"/>
          </w:rPr>
          <w:instrText xml:space="preserve"> PAGEREF _Toc199968042 \h </w:instrText>
        </w:r>
        <w:r w:rsidRPr="00220C9B">
          <w:rPr>
            <w:rFonts w:ascii="Times New Roman" w:hAnsi="Times New Roman" w:cs="Times New Roman"/>
            <w:noProof/>
            <w:webHidden/>
            <w:sz w:val="24"/>
            <w:szCs w:val="24"/>
          </w:rPr>
        </w:r>
        <w:r w:rsidRPr="00220C9B">
          <w:rPr>
            <w:rFonts w:ascii="Times New Roman" w:hAnsi="Times New Roman" w:cs="Times New Roman"/>
            <w:noProof/>
            <w:webHidden/>
            <w:sz w:val="24"/>
            <w:szCs w:val="24"/>
          </w:rPr>
          <w:fldChar w:fldCharType="separate"/>
        </w:r>
        <w:r w:rsidR="004F5D27">
          <w:rPr>
            <w:rFonts w:ascii="Times New Roman" w:hAnsi="Times New Roman" w:cs="Times New Roman"/>
            <w:noProof/>
            <w:webHidden/>
            <w:sz w:val="24"/>
            <w:szCs w:val="24"/>
          </w:rPr>
          <w:t>36</w:t>
        </w:r>
        <w:r w:rsidRPr="00220C9B">
          <w:rPr>
            <w:rFonts w:ascii="Times New Roman" w:hAnsi="Times New Roman" w:cs="Times New Roman"/>
            <w:noProof/>
            <w:webHidden/>
            <w:sz w:val="24"/>
            <w:szCs w:val="24"/>
          </w:rPr>
          <w:fldChar w:fldCharType="end"/>
        </w:r>
      </w:hyperlink>
    </w:p>
    <w:p w14:paraId="1F22739F" w14:textId="09C4BC03" w:rsidR="00577D7A" w:rsidRPr="00220C9B" w:rsidRDefault="00577D7A" w:rsidP="006B449A">
      <w:pPr>
        <w:pStyle w:val="TOC1"/>
        <w:rPr>
          <w:rFonts w:eastAsiaTheme="minorEastAsia"/>
          <w:kern w:val="2"/>
          <w:lang w:val="en-US"/>
          <w14:ligatures w14:val="standardContextual"/>
        </w:rPr>
      </w:pPr>
      <w:hyperlink w:anchor="_Toc199968043" w:history="1">
        <w:r w:rsidRPr="00220C9B">
          <w:rPr>
            <w:rStyle w:val="Hyperlink"/>
            <w:b/>
            <w:bCs/>
          </w:rPr>
          <w:t>DAFTAR PUSTAKA</w:t>
        </w:r>
        <w:r w:rsidRPr="00220C9B">
          <w:rPr>
            <w:webHidden/>
          </w:rPr>
          <w:tab/>
        </w:r>
        <w:r w:rsidRPr="00220C9B">
          <w:rPr>
            <w:webHidden/>
          </w:rPr>
          <w:fldChar w:fldCharType="begin"/>
        </w:r>
        <w:r w:rsidRPr="00220C9B">
          <w:rPr>
            <w:webHidden/>
          </w:rPr>
          <w:instrText xml:space="preserve"> PAGEREF _Toc199968043 \h </w:instrText>
        </w:r>
        <w:r w:rsidRPr="00220C9B">
          <w:rPr>
            <w:webHidden/>
          </w:rPr>
        </w:r>
        <w:r w:rsidRPr="00220C9B">
          <w:rPr>
            <w:webHidden/>
          </w:rPr>
          <w:fldChar w:fldCharType="separate"/>
        </w:r>
        <w:r w:rsidR="004F5D27">
          <w:rPr>
            <w:webHidden/>
          </w:rPr>
          <w:t>37</w:t>
        </w:r>
        <w:r w:rsidRPr="00220C9B">
          <w:rPr>
            <w:webHidden/>
          </w:rPr>
          <w:fldChar w:fldCharType="end"/>
        </w:r>
      </w:hyperlink>
    </w:p>
    <w:p w14:paraId="3A47A721" w14:textId="07BA6FE2" w:rsidR="00457892" w:rsidRPr="00D0239A" w:rsidRDefault="00577D7A" w:rsidP="00B54628">
      <w:pPr>
        <w:spacing w:line="360" w:lineRule="auto"/>
        <w:rPr>
          <w:rFonts w:ascii="Times New Roman" w:eastAsia="Times New Roman" w:hAnsi="Times New Roman" w:cs="Times New Roman"/>
          <w:sz w:val="24"/>
          <w:szCs w:val="24"/>
        </w:rPr>
        <w:sectPr w:rsidR="00457892" w:rsidRPr="00D0239A" w:rsidSect="00BE7BEA">
          <w:headerReference w:type="default" r:id="rId15"/>
          <w:pgSz w:w="11909" w:h="16834"/>
          <w:pgMar w:top="2268" w:right="1701" w:bottom="1701" w:left="2268" w:header="720" w:footer="720" w:gutter="0"/>
          <w:pgNumType w:fmt="lowerRoman" w:start="2"/>
          <w:cols w:space="720"/>
          <w:docGrid w:linePitch="299"/>
        </w:sectPr>
      </w:pPr>
      <w:r>
        <w:rPr>
          <w:rFonts w:ascii="Times New Roman" w:eastAsia="Times New Roman" w:hAnsi="Times New Roman" w:cs="Times New Roman"/>
          <w:b/>
          <w:bCs/>
          <w:noProof/>
          <w:sz w:val="24"/>
          <w:szCs w:val="24"/>
        </w:rPr>
        <w:fldChar w:fldCharType="end"/>
      </w:r>
    </w:p>
    <w:p w14:paraId="799CF4C4" w14:textId="3E370739" w:rsidR="006F3AFA" w:rsidRDefault="00C72435" w:rsidP="006F3AFA">
      <w:pPr>
        <w:pStyle w:val="Heading1"/>
        <w:spacing w:line="480" w:lineRule="auto"/>
        <w:jc w:val="center"/>
        <w:rPr>
          <w:rFonts w:ascii="Times New Roman" w:hAnsi="Times New Roman" w:cs="Times New Roman"/>
          <w:b/>
          <w:bCs/>
          <w:sz w:val="24"/>
          <w:szCs w:val="24"/>
        </w:rPr>
      </w:pPr>
      <w:bookmarkStart w:id="10" w:name="_Toc196694628"/>
      <w:bookmarkStart w:id="11" w:name="_Toc196695045"/>
      <w:bookmarkStart w:id="12" w:name="_Toc196696700"/>
      <w:bookmarkStart w:id="13" w:name="_Toc199200291"/>
      <w:bookmarkStart w:id="14" w:name="_Toc199967981"/>
      <w:r w:rsidRPr="00D17BEE">
        <w:rPr>
          <w:rFonts w:ascii="Times New Roman" w:hAnsi="Times New Roman" w:cs="Times New Roman"/>
          <w:b/>
          <w:bCs/>
          <w:sz w:val="24"/>
          <w:szCs w:val="24"/>
        </w:rPr>
        <w:lastRenderedPageBreak/>
        <w:t>DAFTAR TABEL</w:t>
      </w:r>
      <w:bookmarkEnd w:id="10"/>
      <w:bookmarkEnd w:id="11"/>
      <w:bookmarkEnd w:id="12"/>
      <w:bookmarkEnd w:id="13"/>
      <w:bookmarkEnd w:id="14"/>
    </w:p>
    <w:p w14:paraId="0BBCF4C8" w14:textId="4012C1A7" w:rsidR="00A33A50" w:rsidRPr="003B316C" w:rsidRDefault="00A33A50" w:rsidP="00430497">
      <w:pPr>
        <w:spacing w:line="360" w:lineRule="auto"/>
        <w:jc w:val="right"/>
        <w:rPr>
          <w:rFonts w:ascii="Times New Roman" w:hAnsi="Times New Roman" w:cs="Times New Roman"/>
          <w:b/>
          <w:bCs/>
          <w:sz w:val="24"/>
          <w:szCs w:val="24"/>
        </w:rPr>
      </w:pPr>
      <w:r w:rsidRPr="003B316C">
        <w:rPr>
          <w:rFonts w:ascii="Times New Roman" w:hAnsi="Times New Roman" w:cs="Times New Roman"/>
          <w:b/>
          <w:bCs/>
          <w:sz w:val="24"/>
          <w:szCs w:val="24"/>
        </w:rPr>
        <w:t>H</w:t>
      </w:r>
      <w:r w:rsidR="003B316C" w:rsidRPr="003B316C">
        <w:rPr>
          <w:rFonts w:ascii="Times New Roman" w:hAnsi="Times New Roman" w:cs="Times New Roman"/>
          <w:b/>
          <w:bCs/>
          <w:sz w:val="24"/>
          <w:szCs w:val="24"/>
        </w:rPr>
        <w:t>alaman</w:t>
      </w:r>
    </w:p>
    <w:p w14:paraId="761B6A8F" w14:textId="35A334C3" w:rsidR="009976B4" w:rsidRPr="003963D0" w:rsidRDefault="00D469B4" w:rsidP="00681D32">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r w:rsidRPr="003963D0">
        <w:fldChar w:fldCharType="begin"/>
      </w:r>
      <w:r w:rsidRPr="003963D0">
        <w:instrText xml:space="preserve"> TOC \h \z \c "Tabel 1." </w:instrText>
      </w:r>
      <w:r w:rsidRPr="003963D0">
        <w:fldChar w:fldCharType="separate"/>
      </w:r>
      <w:hyperlink w:anchor="_Toc199967131" w:history="1">
        <w:r w:rsidR="009976B4" w:rsidRPr="003963D0">
          <w:rPr>
            <w:rStyle w:val="Hyperlink"/>
            <w:rFonts w:cs="Times New Roman"/>
            <w:noProof/>
          </w:rPr>
          <w:t>Tabel 1.1. Penerimaan Negara Tahun 2024</w:t>
        </w:r>
        <w:r w:rsidR="009976B4" w:rsidRPr="003963D0">
          <w:rPr>
            <w:noProof/>
            <w:webHidden/>
          </w:rPr>
          <w:tab/>
        </w:r>
        <w:r w:rsidR="009976B4" w:rsidRPr="003963D0">
          <w:rPr>
            <w:noProof/>
            <w:webHidden/>
          </w:rPr>
          <w:fldChar w:fldCharType="begin"/>
        </w:r>
        <w:r w:rsidR="009976B4" w:rsidRPr="003963D0">
          <w:rPr>
            <w:noProof/>
            <w:webHidden/>
          </w:rPr>
          <w:instrText xml:space="preserve"> PAGEREF _Toc199967131 \h </w:instrText>
        </w:r>
        <w:r w:rsidR="009976B4" w:rsidRPr="003963D0">
          <w:rPr>
            <w:noProof/>
            <w:webHidden/>
          </w:rPr>
        </w:r>
        <w:r w:rsidR="009976B4" w:rsidRPr="003963D0">
          <w:rPr>
            <w:noProof/>
            <w:webHidden/>
          </w:rPr>
          <w:fldChar w:fldCharType="separate"/>
        </w:r>
        <w:r w:rsidR="004F5D27">
          <w:rPr>
            <w:noProof/>
            <w:webHidden/>
          </w:rPr>
          <w:t>1</w:t>
        </w:r>
        <w:r w:rsidR="009976B4" w:rsidRPr="003963D0">
          <w:rPr>
            <w:noProof/>
            <w:webHidden/>
          </w:rPr>
          <w:fldChar w:fldCharType="end"/>
        </w:r>
      </w:hyperlink>
    </w:p>
    <w:p w14:paraId="14D3D5EE" w14:textId="1AA9B0AB" w:rsidR="009976B4" w:rsidRPr="003963D0" w:rsidRDefault="009976B4" w:rsidP="00681D32">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hyperlink w:anchor="_Toc199967132" w:history="1">
        <w:r w:rsidRPr="003963D0">
          <w:rPr>
            <w:rStyle w:val="Hyperlink"/>
            <w:rFonts w:cs="Times New Roman"/>
            <w:noProof/>
          </w:rPr>
          <w:t>Tabel 1.2. Penerimaan Pajak Tahun 2024</w:t>
        </w:r>
        <w:r w:rsidRPr="003963D0">
          <w:rPr>
            <w:noProof/>
            <w:webHidden/>
          </w:rPr>
          <w:tab/>
        </w:r>
        <w:r w:rsidRPr="003963D0">
          <w:rPr>
            <w:noProof/>
            <w:webHidden/>
          </w:rPr>
          <w:fldChar w:fldCharType="begin"/>
        </w:r>
        <w:r w:rsidRPr="003963D0">
          <w:rPr>
            <w:noProof/>
            <w:webHidden/>
          </w:rPr>
          <w:instrText xml:space="preserve"> PAGEREF _Toc199967132 \h </w:instrText>
        </w:r>
        <w:r w:rsidRPr="003963D0">
          <w:rPr>
            <w:noProof/>
            <w:webHidden/>
          </w:rPr>
        </w:r>
        <w:r w:rsidRPr="003963D0">
          <w:rPr>
            <w:noProof/>
            <w:webHidden/>
          </w:rPr>
          <w:fldChar w:fldCharType="separate"/>
        </w:r>
        <w:r w:rsidR="004F5D27">
          <w:rPr>
            <w:noProof/>
            <w:webHidden/>
          </w:rPr>
          <w:t>2</w:t>
        </w:r>
        <w:r w:rsidRPr="003963D0">
          <w:rPr>
            <w:noProof/>
            <w:webHidden/>
          </w:rPr>
          <w:fldChar w:fldCharType="end"/>
        </w:r>
      </w:hyperlink>
    </w:p>
    <w:p w14:paraId="1DC2C72E" w14:textId="2EA41538" w:rsidR="009976B4" w:rsidRPr="003963D0" w:rsidRDefault="009976B4" w:rsidP="00681D32">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hyperlink w:anchor="_Toc199967133" w:history="1">
        <w:r w:rsidRPr="003963D0">
          <w:rPr>
            <w:rStyle w:val="Hyperlink"/>
            <w:rFonts w:cs="Times New Roman"/>
            <w:noProof/>
          </w:rPr>
          <w:t>Tabel 1.3. Penerimaan PPh Tahun 2020-2024</w:t>
        </w:r>
        <w:r w:rsidRPr="003963D0">
          <w:rPr>
            <w:noProof/>
            <w:webHidden/>
          </w:rPr>
          <w:tab/>
        </w:r>
        <w:r w:rsidRPr="003963D0">
          <w:rPr>
            <w:noProof/>
            <w:webHidden/>
          </w:rPr>
          <w:fldChar w:fldCharType="begin"/>
        </w:r>
        <w:r w:rsidRPr="003963D0">
          <w:rPr>
            <w:noProof/>
            <w:webHidden/>
          </w:rPr>
          <w:instrText xml:space="preserve"> PAGEREF _Toc199967133 \h </w:instrText>
        </w:r>
        <w:r w:rsidRPr="003963D0">
          <w:rPr>
            <w:noProof/>
            <w:webHidden/>
          </w:rPr>
        </w:r>
        <w:r w:rsidRPr="003963D0">
          <w:rPr>
            <w:noProof/>
            <w:webHidden/>
          </w:rPr>
          <w:fldChar w:fldCharType="separate"/>
        </w:r>
        <w:r w:rsidR="004F5D27">
          <w:rPr>
            <w:noProof/>
            <w:webHidden/>
          </w:rPr>
          <w:t>2</w:t>
        </w:r>
        <w:r w:rsidRPr="003963D0">
          <w:rPr>
            <w:noProof/>
            <w:webHidden/>
          </w:rPr>
          <w:fldChar w:fldCharType="end"/>
        </w:r>
      </w:hyperlink>
    </w:p>
    <w:p w14:paraId="546000A2" w14:textId="071856F5" w:rsidR="009976B4" w:rsidRPr="003963D0" w:rsidRDefault="009976B4" w:rsidP="00681D32">
      <w:pPr>
        <w:pStyle w:val="TableofFigures"/>
        <w:tabs>
          <w:tab w:val="right" w:leader="dot" w:pos="7930"/>
        </w:tabs>
        <w:spacing w:before="0" w:after="0" w:line="360" w:lineRule="auto"/>
        <w:rPr>
          <w:rStyle w:val="Hyperlink"/>
          <w:noProof/>
        </w:rPr>
      </w:pPr>
      <w:hyperlink w:anchor="_Toc199967134" w:history="1">
        <w:r w:rsidRPr="003963D0">
          <w:rPr>
            <w:rStyle w:val="Hyperlink"/>
            <w:rFonts w:cs="Times New Roman"/>
            <w:noProof/>
          </w:rPr>
          <w:t>Tabel 1.4. Tingkat Inflasi (YoY Desember) Tahun 2020-2024</w:t>
        </w:r>
        <w:r w:rsidRPr="003963D0">
          <w:rPr>
            <w:noProof/>
            <w:webHidden/>
          </w:rPr>
          <w:tab/>
        </w:r>
        <w:r w:rsidRPr="003963D0">
          <w:rPr>
            <w:noProof/>
            <w:webHidden/>
          </w:rPr>
          <w:fldChar w:fldCharType="begin"/>
        </w:r>
        <w:r w:rsidRPr="003963D0">
          <w:rPr>
            <w:noProof/>
            <w:webHidden/>
          </w:rPr>
          <w:instrText xml:space="preserve"> PAGEREF _Toc199967134 \h </w:instrText>
        </w:r>
        <w:r w:rsidRPr="003963D0">
          <w:rPr>
            <w:noProof/>
            <w:webHidden/>
          </w:rPr>
        </w:r>
        <w:r w:rsidRPr="003963D0">
          <w:rPr>
            <w:noProof/>
            <w:webHidden/>
          </w:rPr>
          <w:fldChar w:fldCharType="separate"/>
        </w:r>
        <w:r w:rsidR="004F5D27">
          <w:rPr>
            <w:noProof/>
            <w:webHidden/>
          </w:rPr>
          <w:t>4</w:t>
        </w:r>
        <w:r w:rsidRPr="003963D0">
          <w:rPr>
            <w:noProof/>
            <w:webHidden/>
          </w:rPr>
          <w:fldChar w:fldCharType="end"/>
        </w:r>
      </w:hyperlink>
    </w:p>
    <w:p w14:paraId="7A5BE225" w14:textId="483008C5" w:rsidR="003963D0" w:rsidRPr="003963D0" w:rsidRDefault="003963D0" w:rsidP="00681D32">
      <w:pPr>
        <w:pStyle w:val="TableofFigures"/>
        <w:tabs>
          <w:tab w:val="right" w:leader="dot" w:pos="7930"/>
        </w:tabs>
        <w:spacing w:before="0" w:after="0" w:line="360" w:lineRule="auto"/>
        <w:rPr>
          <w:rStyle w:val="Hyperlink"/>
          <w:noProof/>
        </w:rPr>
      </w:pPr>
      <w:r w:rsidRPr="003963D0">
        <w:rPr>
          <w:rFonts w:eastAsia="Times New Roman" w:cs="Times New Roman"/>
          <w:szCs w:val="24"/>
        </w:rPr>
        <w:fldChar w:fldCharType="begin"/>
      </w:r>
      <w:r w:rsidRPr="003963D0">
        <w:rPr>
          <w:rFonts w:eastAsia="Times New Roman" w:cs="Times New Roman"/>
          <w:szCs w:val="24"/>
        </w:rPr>
        <w:instrText xml:space="preserve"> TOC \h \z \c "Tabel 2." </w:instrText>
      </w:r>
      <w:r w:rsidRPr="003963D0">
        <w:rPr>
          <w:rFonts w:eastAsia="Times New Roman" w:cs="Times New Roman"/>
          <w:szCs w:val="24"/>
        </w:rPr>
        <w:fldChar w:fldCharType="separate"/>
      </w:r>
      <w:hyperlink w:anchor="_Toc199967463" w:history="1">
        <w:r w:rsidRPr="003963D0">
          <w:rPr>
            <w:rStyle w:val="Hyperlink"/>
            <w:rFonts w:cs="Times New Roman"/>
            <w:noProof/>
          </w:rPr>
          <w:t>Tabel 2.1. Penelitian Terdahulu</w:t>
        </w:r>
        <w:r w:rsidRPr="003963D0">
          <w:rPr>
            <w:noProof/>
            <w:webHidden/>
          </w:rPr>
          <w:tab/>
        </w:r>
        <w:r w:rsidRPr="003963D0">
          <w:rPr>
            <w:noProof/>
            <w:webHidden/>
          </w:rPr>
          <w:fldChar w:fldCharType="begin"/>
        </w:r>
        <w:r w:rsidRPr="003963D0">
          <w:rPr>
            <w:noProof/>
            <w:webHidden/>
          </w:rPr>
          <w:instrText xml:space="preserve"> PAGEREF _Toc199967463 \h </w:instrText>
        </w:r>
        <w:r w:rsidRPr="003963D0">
          <w:rPr>
            <w:noProof/>
            <w:webHidden/>
          </w:rPr>
        </w:r>
        <w:r w:rsidRPr="003963D0">
          <w:rPr>
            <w:noProof/>
            <w:webHidden/>
          </w:rPr>
          <w:fldChar w:fldCharType="separate"/>
        </w:r>
        <w:r w:rsidR="006123FF">
          <w:rPr>
            <w:noProof/>
            <w:webHidden/>
          </w:rPr>
          <w:t>23</w:t>
        </w:r>
        <w:r w:rsidRPr="003963D0">
          <w:rPr>
            <w:noProof/>
            <w:webHidden/>
          </w:rPr>
          <w:fldChar w:fldCharType="end"/>
        </w:r>
      </w:hyperlink>
    </w:p>
    <w:p w14:paraId="13332715" w14:textId="65923FBB" w:rsidR="003963D0" w:rsidRPr="003963D0" w:rsidRDefault="003963D0" w:rsidP="00681D32">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r w:rsidRPr="003963D0">
        <w:rPr>
          <w:rFonts w:eastAsia="Times New Roman" w:cs="Times New Roman"/>
          <w:noProof/>
          <w:szCs w:val="24"/>
        </w:rPr>
        <w:fldChar w:fldCharType="begin"/>
      </w:r>
      <w:r w:rsidRPr="003963D0">
        <w:rPr>
          <w:rFonts w:eastAsia="Times New Roman" w:cs="Times New Roman"/>
          <w:noProof/>
          <w:szCs w:val="24"/>
        </w:rPr>
        <w:instrText xml:space="preserve"> TOC \h \z \c "Tabel 3." </w:instrText>
      </w:r>
      <w:r w:rsidRPr="003963D0">
        <w:rPr>
          <w:rFonts w:eastAsia="Times New Roman" w:cs="Times New Roman"/>
          <w:noProof/>
          <w:szCs w:val="24"/>
        </w:rPr>
        <w:fldChar w:fldCharType="separate"/>
      </w:r>
      <w:hyperlink w:anchor="_Toc199967511" w:history="1">
        <w:r w:rsidRPr="003963D0">
          <w:rPr>
            <w:rStyle w:val="Hyperlink"/>
            <w:rFonts w:cs="Times New Roman"/>
            <w:noProof/>
          </w:rPr>
          <w:t>Tabel 3.1</w:t>
        </w:r>
        <w:r w:rsidR="00F31288">
          <w:rPr>
            <w:rStyle w:val="Hyperlink"/>
            <w:rFonts w:cs="Times New Roman"/>
            <w:noProof/>
          </w:rPr>
          <w:t>.</w:t>
        </w:r>
        <w:r w:rsidRPr="003963D0">
          <w:rPr>
            <w:rStyle w:val="Hyperlink"/>
            <w:rFonts w:cs="Times New Roman"/>
            <w:noProof/>
          </w:rPr>
          <w:t xml:space="preserve"> Definisi Operasional</w:t>
        </w:r>
        <w:r w:rsidRPr="003963D0">
          <w:rPr>
            <w:noProof/>
            <w:webHidden/>
          </w:rPr>
          <w:tab/>
        </w:r>
        <w:r w:rsidRPr="003963D0">
          <w:rPr>
            <w:noProof/>
            <w:webHidden/>
          </w:rPr>
          <w:fldChar w:fldCharType="begin"/>
        </w:r>
        <w:r w:rsidRPr="003963D0">
          <w:rPr>
            <w:noProof/>
            <w:webHidden/>
          </w:rPr>
          <w:instrText xml:space="preserve"> PAGEREF _Toc199967511 \h </w:instrText>
        </w:r>
        <w:r w:rsidRPr="003963D0">
          <w:rPr>
            <w:noProof/>
            <w:webHidden/>
          </w:rPr>
        </w:r>
        <w:r w:rsidRPr="003963D0">
          <w:rPr>
            <w:noProof/>
            <w:webHidden/>
          </w:rPr>
          <w:fldChar w:fldCharType="separate"/>
        </w:r>
        <w:r w:rsidRPr="003963D0">
          <w:rPr>
            <w:noProof/>
            <w:webHidden/>
          </w:rPr>
          <w:t>29</w:t>
        </w:r>
        <w:r w:rsidRPr="003963D0">
          <w:rPr>
            <w:noProof/>
            <w:webHidden/>
          </w:rPr>
          <w:fldChar w:fldCharType="end"/>
        </w:r>
      </w:hyperlink>
    </w:p>
    <w:p w14:paraId="47DA0D0B" w14:textId="2C6EFA11" w:rsidR="003963D0" w:rsidRPr="003963D0" w:rsidRDefault="003963D0" w:rsidP="00681D32">
      <w:pPr>
        <w:spacing w:line="360" w:lineRule="auto"/>
        <w:rPr>
          <w:noProof/>
        </w:rPr>
      </w:pPr>
      <w:r w:rsidRPr="003963D0">
        <w:rPr>
          <w:rFonts w:ascii="Times New Roman" w:eastAsia="Times New Roman" w:hAnsi="Times New Roman" w:cs="Times New Roman"/>
          <w:noProof/>
          <w:sz w:val="24"/>
          <w:szCs w:val="24"/>
        </w:rPr>
        <w:fldChar w:fldCharType="end"/>
      </w:r>
    </w:p>
    <w:p w14:paraId="4BB1AD8D" w14:textId="31FFA32C" w:rsidR="003963D0" w:rsidRPr="003963D0" w:rsidRDefault="003963D0" w:rsidP="00681D32">
      <w:pPr>
        <w:spacing w:line="360" w:lineRule="auto"/>
      </w:pPr>
      <w:r w:rsidRPr="003963D0">
        <w:rPr>
          <w:rFonts w:ascii="Times New Roman" w:eastAsia="Times New Roman" w:hAnsi="Times New Roman" w:cs="Times New Roman"/>
          <w:sz w:val="24"/>
          <w:szCs w:val="24"/>
        </w:rPr>
        <w:fldChar w:fldCharType="end"/>
      </w:r>
    </w:p>
    <w:p w14:paraId="519FF9B6" w14:textId="7D15D8A4" w:rsidR="003963D0" w:rsidRDefault="00D469B4" w:rsidP="00681D32">
      <w:pPr>
        <w:spacing w:line="360" w:lineRule="auto"/>
        <w:rPr>
          <w:rFonts w:ascii="Times New Roman" w:eastAsia="Times New Roman" w:hAnsi="Times New Roman" w:cs="Times New Roman"/>
          <w:sz w:val="24"/>
          <w:szCs w:val="24"/>
        </w:rPr>
      </w:pPr>
      <w:r w:rsidRPr="003963D0">
        <w:rPr>
          <w:rFonts w:ascii="Times New Roman" w:hAnsi="Times New Roman"/>
          <w:sz w:val="24"/>
        </w:rPr>
        <w:fldChar w:fldCharType="end"/>
      </w:r>
    </w:p>
    <w:p w14:paraId="304E2027" w14:textId="6F2ACA2F" w:rsidR="00ED6802" w:rsidRDefault="00ED6802" w:rsidP="00D6738B">
      <w:pPr>
        <w:spacing w:line="480" w:lineRule="auto"/>
        <w:jc w:val="center"/>
        <w:rPr>
          <w:rFonts w:ascii="Times New Roman" w:eastAsia="Times New Roman" w:hAnsi="Times New Roman" w:cs="Times New Roman"/>
          <w:sz w:val="24"/>
          <w:szCs w:val="24"/>
        </w:rPr>
      </w:pPr>
    </w:p>
    <w:p w14:paraId="3B68268B" w14:textId="77777777" w:rsidR="00ED6802" w:rsidRDefault="00ED680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2D7980" w14:textId="77777777" w:rsidR="003B316C" w:rsidRDefault="00ED6802" w:rsidP="00DC1421">
      <w:pPr>
        <w:pStyle w:val="Heading1"/>
        <w:spacing w:line="480" w:lineRule="auto"/>
        <w:jc w:val="center"/>
        <w:rPr>
          <w:rFonts w:ascii="Times New Roman" w:hAnsi="Times New Roman" w:cs="Times New Roman"/>
          <w:b/>
          <w:bCs/>
          <w:sz w:val="24"/>
          <w:szCs w:val="24"/>
        </w:rPr>
      </w:pPr>
      <w:bookmarkStart w:id="15" w:name="_Toc199200292"/>
      <w:bookmarkStart w:id="16" w:name="_Toc199967982"/>
      <w:r w:rsidRPr="008E0688">
        <w:rPr>
          <w:rFonts w:ascii="Times New Roman" w:hAnsi="Times New Roman" w:cs="Times New Roman"/>
          <w:b/>
          <w:bCs/>
          <w:sz w:val="24"/>
          <w:szCs w:val="24"/>
        </w:rPr>
        <w:lastRenderedPageBreak/>
        <w:t>DAFTAR GAMBAR</w:t>
      </w:r>
      <w:bookmarkEnd w:id="15"/>
      <w:bookmarkEnd w:id="16"/>
    </w:p>
    <w:p w14:paraId="6E81B455" w14:textId="74E43D25" w:rsidR="00C52A5E" w:rsidRPr="00BA4878" w:rsidRDefault="003B316C" w:rsidP="00BA4878">
      <w:pPr>
        <w:spacing w:after="240"/>
        <w:jc w:val="right"/>
        <w:rPr>
          <w:rFonts w:ascii="Times New Roman" w:hAnsi="Times New Roman" w:cs="Times New Roman"/>
          <w:b/>
          <w:bCs/>
          <w:sz w:val="24"/>
          <w:szCs w:val="24"/>
        </w:rPr>
      </w:pPr>
      <w:r w:rsidRPr="003B316C">
        <w:rPr>
          <w:rFonts w:ascii="Times New Roman" w:hAnsi="Times New Roman" w:cs="Times New Roman"/>
          <w:b/>
          <w:bCs/>
          <w:sz w:val="24"/>
          <w:szCs w:val="24"/>
        </w:rPr>
        <w:t>Halaman</w:t>
      </w:r>
      <w:r w:rsidR="00C52A5E" w:rsidRPr="00111CC1">
        <w:rPr>
          <w:rFonts w:eastAsia="Times New Roman"/>
          <w:noProof/>
        </w:rPr>
        <w:fldChar w:fldCharType="begin"/>
      </w:r>
      <w:r w:rsidR="00C52A5E" w:rsidRPr="00111CC1">
        <w:rPr>
          <w:rFonts w:eastAsia="Times New Roman"/>
        </w:rPr>
        <w:instrText xml:space="preserve"> TOC \o "1-5" \h \z \u </w:instrText>
      </w:r>
      <w:r w:rsidR="00C52A5E" w:rsidRPr="00111CC1">
        <w:rPr>
          <w:rFonts w:eastAsia="Times New Roman"/>
          <w:noProof/>
        </w:rPr>
        <w:fldChar w:fldCharType="separate"/>
      </w:r>
      <w:r w:rsidR="00C52A5E" w:rsidRPr="00111CC1">
        <w:rPr>
          <w:rFonts w:ascii="Times New Roman" w:eastAsia="Times New Roman" w:hAnsi="Times New Roman" w:cs="Times New Roman"/>
          <w:sz w:val="24"/>
          <w:szCs w:val="24"/>
        </w:rPr>
        <w:fldChar w:fldCharType="end"/>
      </w:r>
    </w:p>
    <w:p w14:paraId="40CBD469" w14:textId="769D6764" w:rsidR="00383064" w:rsidRPr="00383064" w:rsidRDefault="00383064" w:rsidP="00383064">
      <w:pPr>
        <w:pStyle w:val="TableofFigures"/>
        <w:tabs>
          <w:tab w:val="right" w:leader="dot" w:pos="7930"/>
        </w:tabs>
        <w:spacing w:before="0" w:after="0" w:line="360" w:lineRule="auto"/>
        <w:rPr>
          <w:rFonts w:asciiTheme="minorHAnsi" w:eastAsiaTheme="minorEastAsia" w:hAnsiTheme="minorHAnsi" w:cstheme="minorBidi"/>
          <w:bCs/>
          <w:noProof/>
          <w:kern w:val="2"/>
          <w:szCs w:val="24"/>
          <w:lang w:val="en-US"/>
          <w14:ligatures w14:val="standardContextual"/>
        </w:rPr>
      </w:pPr>
      <w:r w:rsidRPr="00383064">
        <w:rPr>
          <w:rFonts w:eastAsia="Times New Roman" w:cs="Times New Roman"/>
          <w:bCs/>
          <w:szCs w:val="24"/>
        </w:rPr>
        <w:fldChar w:fldCharType="begin"/>
      </w:r>
      <w:r w:rsidRPr="00383064">
        <w:rPr>
          <w:rFonts w:eastAsia="Times New Roman" w:cs="Times New Roman"/>
          <w:bCs/>
          <w:szCs w:val="24"/>
        </w:rPr>
        <w:instrText xml:space="preserve"> TOC \h \z \c "Gambar 2." </w:instrText>
      </w:r>
      <w:r w:rsidRPr="00383064">
        <w:rPr>
          <w:rFonts w:eastAsia="Times New Roman" w:cs="Times New Roman"/>
          <w:bCs/>
          <w:szCs w:val="24"/>
        </w:rPr>
        <w:fldChar w:fldCharType="separate"/>
      </w:r>
      <w:hyperlink w:anchor="_Toc200472086" w:history="1">
        <w:r w:rsidRPr="00383064">
          <w:rPr>
            <w:rStyle w:val="Hyperlink"/>
            <w:rFonts w:cs="Times New Roman"/>
            <w:bCs/>
            <w:noProof/>
          </w:rPr>
          <w:t>Gambar 2.1. Kerangka Konsep</w:t>
        </w:r>
        <w:r w:rsidRPr="00383064">
          <w:rPr>
            <w:bCs/>
            <w:noProof/>
            <w:webHidden/>
          </w:rPr>
          <w:tab/>
        </w:r>
        <w:r w:rsidRPr="00383064">
          <w:rPr>
            <w:bCs/>
            <w:noProof/>
            <w:webHidden/>
          </w:rPr>
          <w:fldChar w:fldCharType="begin"/>
        </w:r>
        <w:r w:rsidRPr="00383064">
          <w:rPr>
            <w:bCs/>
            <w:noProof/>
            <w:webHidden/>
          </w:rPr>
          <w:instrText xml:space="preserve"> PAGEREF _Toc200472086 \h </w:instrText>
        </w:r>
        <w:r w:rsidRPr="00383064">
          <w:rPr>
            <w:bCs/>
            <w:noProof/>
            <w:webHidden/>
          </w:rPr>
        </w:r>
        <w:r w:rsidRPr="00383064">
          <w:rPr>
            <w:bCs/>
            <w:noProof/>
            <w:webHidden/>
          </w:rPr>
          <w:fldChar w:fldCharType="separate"/>
        </w:r>
        <w:r w:rsidRPr="00383064">
          <w:rPr>
            <w:bCs/>
            <w:noProof/>
            <w:webHidden/>
          </w:rPr>
          <w:t>25</w:t>
        </w:r>
        <w:r w:rsidRPr="00383064">
          <w:rPr>
            <w:bCs/>
            <w:noProof/>
            <w:webHidden/>
          </w:rPr>
          <w:fldChar w:fldCharType="end"/>
        </w:r>
      </w:hyperlink>
    </w:p>
    <w:p w14:paraId="66A0847A" w14:textId="0C11E6A8" w:rsidR="00383064" w:rsidRPr="00383064" w:rsidRDefault="00383064" w:rsidP="00383064">
      <w:pPr>
        <w:pStyle w:val="TableofFigures"/>
        <w:tabs>
          <w:tab w:val="right" w:leader="dot" w:pos="7930"/>
        </w:tabs>
        <w:spacing w:before="0" w:after="0" w:line="360" w:lineRule="auto"/>
        <w:rPr>
          <w:rFonts w:asciiTheme="minorHAnsi" w:eastAsiaTheme="minorEastAsia" w:hAnsiTheme="minorHAnsi" w:cstheme="minorBidi"/>
          <w:bCs/>
          <w:noProof/>
          <w:kern w:val="2"/>
          <w:szCs w:val="24"/>
          <w:lang w:val="en-US"/>
          <w14:ligatures w14:val="standardContextual"/>
        </w:rPr>
      </w:pPr>
      <w:hyperlink w:anchor="_Toc200472087" w:history="1">
        <w:r w:rsidRPr="00383064">
          <w:rPr>
            <w:rStyle w:val="Hyperlink"/>
            <w:rFonts w:cs="Times New Roman"/>
            <w:bCs/>
            <w:noProof/>
          </w:rPr>
          <w:t>Gambar 2.2. Model Penelitian</w:t>
        </w:r>
        <w:r w:rsidRPr="00383064">
          <w:rPr>
            <w:bCs/>
            <w:noProof/>
            <w:webHidden/>
          </w:rPr>
          <w:tab/>
        </w:r>
        <w:r w:rsidRPr="00383064">
          <w:rPr>
            <w:bCs/>
            <w:noProof/>
            <w:webHidden/>
          </w:rPr>
          <w:fldChar w:fldCharType="begin"/>
        </w:r>
        <w:r w:rsidRPr="00383064">
          <w:rPr>
            <w:bCs/>
            <w:noProof/>
            <w:webHidden/>
          </w:rPr>
          <w:instrText xml:space="preserve"> PAGEREF _Toc200472087 \h </w:instrText>
        </w:r>
        <w:r w:rsidRPr="00383064">
          <w:rPr>
            <w:bCs/>
            <w:noProof/>
            <w:webHidden/>
          </w:rPr>
        </w:r>
        <w:r w:rsidRPr="00383064">
          <w:rPr>
            <w:bCs/>
            <w:noProof/>
            <w:webHidden/>
          </w:rPr>
          <w:fldChar w:fldCharType="separate"/>
        </w:r>
        <w:r w:rsidRPr="00383064">
          <w:rPr>
            <w:bCs/>
            <w:noProof/>
            <w:webHidden/>
          </w:rPr>
          <w:t>28</w:t>
        </w:r>
        <w:r w:rsidRPr="00383064">
          <w:rPr>
            <w:bCs/>
            <w:noProof/>
            <w:webHidden/>
          </w:rPr>
          <w:fldChar w:fldCharType="end"/>
        </w:r>
      </w:hyperlink>
    </w:p>
    <w:p w14:paraId="2F247690" w14:textId="37072F56" w:rsidR="00BC65D7" w:rsidRDefault="00383064" w:rsidP="00383064">
      <w:pPr>
        <w:spacing w:line="360" w:lineRule="auto"/>
        <w:rPr>
          <w:rFonts w:ascii="Times New Roman" w:eastAsia="Times New Roman" w:hAnsi="Times New Roman" w:cs="Times New Roman"/>
          <w:b/>
          <w:sz w:val="24"/>
          <w:szCs w:val="24"/>
        </w:rPr>
      </w:pPr>
      <w:r w:rsidRPr="00383064">
        <w:rPr>
          <w:rFonts w:ascii="Times New Roman" w:eastAsia="Times New Roman" w:hAnsi="Times New Roman" w:cs="Times New Roman"/>
          <w:bCs/>
          <w:sz w:val="24"/>
          <w:szCs w:val="24"/>
        </w:rPr>
        <w:fldChar w:fldCharType="end"/>
      </w:r>
      <w:r w:rsidR="00BC65D7">
        <w:rPr>
          <w:rFonts w:ascii="Times New Roman" w:eastAsia="Times New Roman" w:hAnsi="Times New Roman" w:cs="Times New Roman"/>
          <w:b/>
          <w:sz w:val="24"/>
          <w:szCs w:val="24"/>
        </w:rPr>
        <w:br w:type="page"/>
      </w:r>
    </w:p>
    <w:p w14:paraId="0D344695" w14:textId="5CE765EC" w:rsidR="00016D8D" w:rsidRPr="00892F6C" w:rsidRDefault="00BC65D7" w:rsidP="00892F6C">
      <w:pPr>
        <w:pStyle w:val="Heading1"/>
        <w:spacing w:line="480" w:lineRule="auto"/>
        <w:jc w:val="center"/>
        <w:rPr>
          <w:rFonts w:ascii="Times New Roman" w:hAnsi="Times New Roman" w:cs="Times New Roman"/>
          <w:b/>
          <w:bCs/>
          <w:sz w:val="24"/>
          <w:szCs w:val="24"/>
        </w:rPr>
      </w:pPr>
      <w:bookmarkStart w:id="17" w:name="_Toc199200293"/>
      <w:bookmarkStart w:id="18" w:name="_Toc199967983"/>
      <w:r w:rsidRPr="008E0688">
        <w:rPr>
          <w:rFonts w:ascii="Times New Roman" w:hAnsi="Times New Roman" w:cs="Times New Roman"/>
          <w:b/>
          <w:bCs/>
          <w:sz w:val="24"/>
          <w:szCs w:val="24"/>
        </w:rPr>
        <w:lastRenderedPageBreak/>
        <w:t>DAFTAR SING</w:t>
      </w:r>
      <w:r w:rsidR="008E0688" w:rsidRPr="008E0688">
        <w:rPr>
          <w:rFonts w:ascii="Times New Roman" w:hAnsi="Times New Roman" w:cs="Times New Roman"/>
          <w:b/>
          <w:bCs/>
          <w:sz w:val="24"/>
          <w:szCs w:val="24"/>
        </w:rPr>
        <w:t>KATAN</w:t>
      </w:r>
      <w:bookmarkEnd w:id="17"/>
      <w:bookmarkEnd w:id="18"/>
    </w:p>
    <w:p w14:paraId="5B8E76EC" w14:textId="64873756" w:rsidR="00016D8D" w:rsidRDefault="00016D8D" w:rsidP="00C362D3">
      <w:pPr>
        <w:spacing w:line="360" w:lineRule="auto"/>
        <w:jc w:val="both"/>
        <w:rPr>
          <w:rFonts w:ascii="Times New Roman" w:eastAsia="Times New Roman" w:hAnsi="Times New Roman" w:cs="Times New Roman"/>
          <w:bCs/>
          <w:sz w:val="24"/>
          <w:szCs w:val="24"/>
        </w:rPr>
      </w:pPr>
      <w:r w:rsidRPr="00B977BD">
        <w:rPr>
          <w:rFonts w:ascii="Times New Roman" w:eastAsia="Times New Roman" w:hAnsi="Times New Roman" w:cs="Times New Roman"/>
          <w:bCs/>
          <w:sz w:val="24"/>
          <w:szCs w:val="24"/>
        </w:rPr>
        <w:t xml:space="preserve">APBN </w:t>
      </w:r>
      <w:r w:rsidR="00B977BD">
        <w:rPr>
          <w:rFonts w:ascii="Times New Roman" w:eastAsia="Times New Roman" w:hAnsi="Times New Roman" w:cs="Times New Roman"/>
          <w:bCs/>
          <w:sz w:val="24"/>
          <w:szCs w:val="24"/>
        </w:rPr>
        <w:tab/>
      </w:r>
      <w:r w:rsidR="00B977BD">
        <w:rPr>
          <w:rFonts w:ascii="Times New Roman" w:eastAsia="Times New Roman" w:hAnsi="Times New Roman" w:cs="Times New Roman"/>
          <w:bCs/>
          <w:sz w:val="24"/>
          <w:szCs w:val="24"/>
        </w:rPr>
        <w:tab/>
      </w:r>
      <w:r w:rsidR="00B977BD">
        <w:rPr>
          <w:rFonts w:ascii="Times New Roman" w:eastAsia="Times New Roman" w:hAnsi="Times New Roman" w:cs="Times New Roman"/>
          <w:bCs/>
          <w:sz w:val="24"/>
          <w:szCs w:val="24"/>
        </w:rPr>
        <w:tab/>
      </w:r>
      <w:r w:rsidR="00B977BD">
        <w:rPr>
          <w:rFonts w:ascii="Times New Roman" w:eastAsia="Times New Roman" w:hAnsi="Times New Roman" w:cs="Times New Roman"/>
          <w:bCs/>
          <w:sz w:val="24"/>
          <w:szCs w:val="24"/>
        </w:rPr>
        <w:tab/>
      </w:r>
      <w:r w:rsidRPr="00B977BD">
        <w:rPr>
          <w:rFonts w:ascii="Times New Roman" w:eastAsia="Times New Roman" w:hAnsi="Times New Roman" w:cs="Times New Roman"/>
          <w:bCs/>
          <w:sz w:val="24"/>
          <w:szCs w:val="24"/>
        </w:rPr>
        <w:t>Anggaran Pendapatan dan Belanja Negara</w:t>
      </w:r>
    </w:p>
    <w:p w14:paraId="6C455952" w14:textId="7D9A9930" w:rsidR="00B977BD" w:rsidRDefault="00016D8D" w:rsidP="00C362D3">
      <w:pPr>
        <w:spacing w:line="360" w:lineRule="auto"/>
        <w:jc w:val="both"/>
        <w:rPr>
          <w:rFonts w:ascii="Times New Roman" w:eastAsia="Times New Roman" w:hAnsi="Times New Roman" w:cs="Times New Roman"/>
          <w:bCs/>
          <w:sz w:val="24"/>
          <w:szCs w:val="24"/>
        </w:rPr>
      </w:pPr>
      <w:r w:rsidRPr="00B977BD">
        <w:rPr>
          <w:rFonts w:ascii="Times New Roman" w:eastAsia="Times New Roman" w:hAnsi="Times New Roman" w:cs="Times New Roman"/>
          <w:bCs/>
          <w:sz w:val="24"/>
          <w:szCs w:val="24"/>
        </w:rPr>
        <w:t xml:space="preserve">DPR </w:t>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B977BD" w:rsidRPr="00B977BD">
        <w:rPr>
          <w:rFonts w:ascii="Times New Roman" w:eastAsia="Times New Roman" w:hAnsi="Times New Roman" w:cs="Times New Roman"/>
          <w:bCs/>
          <w:sz w:val="24"/>
          <w:szCs w:val="24"/>
        </w:rPr>
        <w:t>Dewan Perwakilan Rakyat</w:t>
      </w:r>
    </w:p>
    <w:p w14:paraId="402A2ADF" w14:textId="6952AA21" w:rsidR="00B977BD" w:rsidRDefault="00B977BD" w:rsidP="00C362D3">
      <w:pPr>
        <w:spacing w:line="360" w:lineRule="auto"/>
        <w:jc w:val="both"/>
        <w:rPr>
          <w:rFonts w:ascii="Times New Roman" w:eastAsia="Times New Roman" w:hAnsi="Times New Roman" w:cs="Times New Roman"/>
          <w:bCs/>
          <w:sz w:val="24"/>
          <w:szCs w:val="24"/>
        </w:rPr>
      </w:pPr>
      <w:r w:rsidRPr="00B977BD">
        <w:rPr>
          <w:rFonts w:ascii="Times New Roman" w:eastAsia="Times New Roman" w:hAnsi="Times New Roman" w:cs="Times New Roman"/>
          <w:bCs/>
          <w:sz w:val="24"/>
          <w:szCs w:val="24"/>
        </w:rPr>
        <w:t xml:space="preserve">KPP </w:t>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Pr="00B977BD">
        <w:rPr>
          <w:rFonts w:ascii="Times New Roman" w:eastAsia="Times New Roman" w:hAnsi="Times New Roman" w:cs="Times New Roman"/>
          <w:bCs/>
          <w:sz w:val="24"/>
          <w:szCs w:val="24"/>
        </w:rPr>
        <w:t>Kantor Pelayanan Pajak</w:t>
      </w:r>
    </w:p>
    <w:p w14:paraId="592708C3" w14:textId="06B8DDC0" w:rsidR="000F27B4" w:rsidRDefault="000F27B4" w:rsidP="00C362D3">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NPWP</w:t>
      </w:r>
      <w:r w:rsidR="00656D9E">
        <w:rPr>
          <w:rFonts w:ascii="Times New Roman" w:eastAsia="Times New Roman" w:hAnsi="Times New Roman" w:cs="Times New Roman"/>
          <w:bCs/>
          <w:sz w:val="24"/>
          <w:szCs w:val="24"/>
        </w:rPr>
        <w:tab/>
      </w:r>
      <w:r w:rsidR="00656D9E">
        <w:rPr>
          <w:rFonts w:ascii="Times New Roman" w:eastAsia="Times New Roman" w:hAnsi="Times New Roman" w:cs="Times New Roman"/>
          <w:bCs/>
          <w:sz w:val="24"/>
          <w:szCs w:val="24"/>
        </w:rPr>
        <w:tab/>
      </w:r>
      <w:r w:rsidR="00656D9E">
        <w:rPr>
          <w:rFonts w:ascii="Times New Roman" w:eastAsia="Times New Roman" w:hAnsi="Times New Roman" w:cs="Times New Roman"/>
          <w:bCs/>
          <w:sz w:val="24"/>
          <w:szCs w:val="24"/>
        </w:rPr>
        <w:tab/>
      </w:r>
      <w:r w:rsidR="00656D9E">
        <w:rPr>
          <w:rFonts w:ascii="Times New Roman" w:eastAsia="Times New Roman" w:hAnsi="Times New Roman" w:cs="Times New Roman"/>
          <w:bCs/>
          <w:sz w:val="24"/>
          <w:szCs w:val="24"/>
        </w:rPr>
        <w:tab/>
        <w:t>Nomor Pokok Wajib Pajak</w:t>
      </w:r>
    </w:p>
    <w:p w14:paraId="1BE0FF94" w14:textId="092DDAD8" w:rsidR="00835485" w:rsidRPr="00B977BD" w:rsidRDefault="00B977BD" w:rsidP="00C362D3">
      <w:pPr>
        <w:spacing w:line="360" w:lineRule="auto"/>
        <w:jc w:val="both"/>
        <w:rPr>
          <w:rFonts w:ascii="Times New Roman" w:eastAsia="Times New Roman" w:hAnsi="Times New Roman" w:cs="Times New Roman"/>
          <w:bCs/>
          <w:sz w:val="24"/>
          <w:szCs w:val="24"/>
        </w:rPr>
      </w:pPr>
      <w:r w:rsidRPr="00B977BD">
        <w:rPr>
          <w:rFonts w:ascii="Times New Roman" w:eastAsia="Times New Roman" w:hAnsi="Times New Roman" w:cs="Times New Roman"/>
          <w:bCs/>
          <w:sz w:val="24"/>
          <w:szCs w:val="24"/>
        </w:rPr>
        <w:t xml:space="preserve">PNBP </w:t>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Pr="00B977BD">
        <w:rPr>
          <w:rFonts w:ascii="Times New Roman" w:eastAsia="Times New Roman" w:hAnsi="Times New Roman" w:cs="Times New Roman"/>
          <w:bCs/>
          <w:sz w:val="24"/>
          <w:szCs w:val="24"/>
        </w:rPr>
        <w:t>Penerimaan Negara Bukan Pajak</w:t>
      </w:r>
    </w:p>
    <w:p w14:paraId="374855BE" w14:textId="63BAB121" w:rsidR="00B977BD" w:rsidRDefault="00B977BD" w:rsidP="00C362D3">
      <w:pPr>
        <w:spacing w:line="360" w:lineRule="auto"/>
        <w:jc w:val="both"/>
        <w:rPr>
          <w:rFonts w:ascii="Times New Roman" w:eastAsia="Times New Roman" w:hAnsi="Times New Roman" w:cs="Times New Roman"/>
          <w:bCs/>
          <w:sz w:val="24"/>
          <w:szCs w:val="24"/>
        </w:rPr>
      </w:pPr>
      <w:r w:rsidRPr="00B977BD">
        <w:rPr>
          <w:rFonts w:ascii="Times New Roman" w:eastAsia="Times New Roman" w:hAnsi="Times New Roman" w:cs="Times New Roman"/>
          <w:bCs/>
          <w:sz w:val="24"/>
          <w:szCs w:val="24"/>
        </w:rPr>
        <w:t xml:space="preserve">PPh </w:t>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Pr="00B977BD">
        <w:rPr>
          <w:rFonts w:ascii="Times New Roman" w:eastAsia="Times New Roman" w:hAnsi="Times New Roman" w:cs="Times New Roman"/>
          <w:bCs/>
          <w:sz w:val="24"/>
          <w:szCs w:val="24"/>
        </w:rPr>
        <w:t>Pajak Penghasilan</w:t>
      </w:r>
    </w:p>
    <w:p w14:paraId="272CDF65" w14:textId="722BA8C5" w:rsidR="00B977BD" w:rsidRDefault="00B977BD" w:rsidP="00C362D3">
      <w:pPr>
        <w:spacing w:line="360" w:lineRule="auto"/>
        <w:jc w:val="both"/>
        <w:rPr>
          <w:rFonts w:ascii="Times New Roman" w:eastAsia="Times New Roman" w:hAnsi="Times New Roman" w:cs="Times New Roman"/>
          <w:bCs/>
          <w:sz w:val="24"/>
          <w:szCs w:val="24"/>
        </w:rPr>
      </w:pPr>
      <w:r w:rsidRPr="00B977BD">
        <w:rPr>
          <w:rFonts w:ascii="Times New Roman" w:eastAsia="Times New Roman" w:hAnsi="Times New Roman" w:cs="Times New Roman"/>
          <w:bCs/>
          <w:sz w:val="24"/>
          <w:szCs w:val="24"/>
        </w:rPr>
        <w:t xml:space="preserve">PPN </w:t>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Pr="00B977BD">
        <w:rPr>
          <w:rFonts w:ascii="Times New Roman" w:eastAsia="Times New Roman" w:hAnsi="Times New Roman" w:cs="Times New Roman"/>
          <w:bCs/>
          <w:sz w:val="24"/>
          <w:szCs w:val="24"/>
        </w:rPr>
        <w:t>Pajak Pertambahan Nilai</w:t>
      </w:r>
    </w:p>
    <w:p w14:paraId="515B08D2" w14:textId="08EA9ACB" w:rsidR="00835485" w:rsidRPr="00B977BD" w:rsidRDefault="00B977BD" w:rsidP="00C362D3">
      <w:pPr>
        <w:spacing w:line="360" w:lineRule="auto"/>
        <w:jc w:val="both"/>
        <w:rPr>
          <w:rFonts w:ascii="Times New Roman" w:eastAsia="Times New Roman" w:hAnsi="Times New Roman" w:cs="Times New Roman"/>
          <w:bCs/>
          <w:sz w:val="24"/>
          <w:szCs w:val="24"/>
        </w:rPr>
      </w:pPr>
      <w:r w:rsidRPr="00B977BD">
        <w:rPr>
          <w:rFonts w:ascii="Times New Roman" w:eastAsia="Times New Roman" w:hAnsi="Times New Roman" w:cs="Times New Roman"/>
          <w:bCs/>
          <w:sz w:val="24"/>
          <w:szCs w:val="24"/>
        </w:rPr>
        <w:t xml:space="preserve">PPnBM </w:t>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Pr="00B977BD">
        <w:rPr>
          <w:rFonts w:ascii="Times New Roman" w:eastAsia="Times New Roman" w:hAnsi="Times New Roman" w:cs="Times New Roman"/>
          <w:bCs/>
          <w:sz w:val="24"/>
          <w:szCs w:val="24"/>
        </w:rPr>
        <w:t>Pajak Penjualan atas Barang Mewah</w:t>
      </w:r>
    </w:p>
    <w:p w14:paraId="44EB8F47" w14:textId="73679837" w:rsidR="00B977BD" w:rsidRDefault="00B977BD" w:rsidP="00C362D3">
      <w:pPr>
        <w:spacing w:line="360" w:lineRule="auto"/>
        <w:jc w:val="both"/>
        <w:rPr>
          <w:rFonts w:ascii="Times New Roman" w:eastAsia="Times New Roman" w:hAnsi="Times New Roman" w:cs="Times New Roman"/>
          <w:bCs/>
          <w:sz w:val="24"/>
          <w:szCs w:val="24"/>
        </w:rPr>
      </w:pPr>
      <w:r w:rsidRPr="00B977BD">
        <w:rPr>
          <w:rFonts w:ascii="Times New Roman" w:eastAsia="Times New Roman" w:hAnsi="Times New Roman" w:cs="Times New Roman"/>
          <w:bCs/>
          <w:sz w:val="24"/>
          <w:szCs w:val="24"/>
        </w:rPr>
        <w:t xml:space="preserve">PBB </w:t>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Pr="00B977BD">
        <w:rPr>
          <w:rFonts w:ascii="Times New Roman" w:eastAsia="Times New Roman" w:hAnsi="Times New Roman" w:cs="Times New Roman"/>
          <w:bCs/>
          <w:sz w:val="24"/>
          <w:szCs w:val="24"/>
        </w:rPr>
        <w:t>Pajak Bumi dan Bangunan</w:t>
      </w:r>
    </w:p>
    <w:p w14:paraId="281EE2E1" w14:textId="3978B10A" w:rsidR="000F27B4" w:rsidRDefault="000F27B4" w:rsidP="00C362D3">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PKP</w:t>
      </w:r>
      <w:r w:rsidR="00656D9E">
        <w:rPr>
          <w:rFonts w:ascii="Times New Roman" w:eastAsia="Times New Roman" w:hAnsi="Times New Roman" w:cs="Times New Roman"/>
          <w:bCs/>
          <w:sz w:val="24"/>
          <w:szCs w:val="24"/>
        </w:rPr>
        <w:tab/>
      </w:r>
      <w:r w:rsidR="00656D9E">
        <w:rPr>
          <w:rFonts w:ascii="Times New Roman" w:eastAsia="Times New Roman" w:hAnsi="Times New Roman" w:cs="Times New Roman"/>
          <w:bCs/>
          <w:sz w:val="24"/>
          <w:szCs w:val="24"/>
        </w:rPr>
        <w:tab/>
      </w:r>
      <w:r w:rsidR="00656D9E">
        <w:rPr>
          <w:rFonts w:ascii="Times New Roman" w:eastAsia="Times New Roman" w:hAnsi="Times New Roman" w:cs="Times New Roman"/>
          <w:bCs/>
          <w:sz w:val="24"/>
          <w:szCs w:val="24"/>
        </w:rPr>
        <w:tab/>
      </w:r>
      <w:r w:rsidR="00656D9E">
        <w:rPr>
          <w:rFonts w:ascii="Times New Roman" w:eastAsia="Times New Roman" w:hAnsi="Times New Roman" w:cs="Times New Roman"/>
          <w:bCs/>
          <w:sz w:val="24"/>
          <w:szCs w:val="24"/>
        </w:rPr>
        <w:tab/>
        <w:t>Penghasilan Kena Pajak</w:t>
      </w:r>
    </w:p>
    <w:p w14:paraId="2F92229E" w14:textId="262CA02A" w:rsidR="000F27B4" w:rsidRDefault="000F27B4" w:rsidP="00C362D3">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SKP</w:t>
      </w:r>
      <w:r w:rsidR="00656D9E">
        <w:rPr>
          <w:rFonts w:ascii="Times New Roman" w:eastAsia="Times New Roman" w:hAnsi="Times New Roman" w:cs="Times New Roman"/>
          <w:bCs/>
          <w:sz w:val="24"/>
          <w:szCs w:val="24"/>
        </w:rPr>
        <w:tab/>
      </w:r>
      <w:r w:rsidR="00656D9E">
        <w:rPr>
          <w:rFonts w:ascii="Times New Roman" w:eastAsia="Times New Roman" w:hAnsi="Times New Roman" w:cs="Times New Roman"/>
          <w:bCs/>
          <w:sz w:val="24"/>
          <w:szCs w:val="24"/>
        </w:rPr>
        <w:tab/>
      </w:r>
      <w:r w:rsidR="00656D9E">
        <w:rPr>
          <w:rFonts w:ascii="Times New Roman" w:eastAsia="Times New Roman" w:hAnsi="Times New Roman" w:cs="Times New Roman"/>
          <w:bCs/>
          <w:sz w:val="24"/>
          <w:szCs w:val="24"/>
        </w:rPr>
        <w:tab/>
      </w:r>
      <w:r w:rsidR="00656D9E">
        <w:rPr>
          <w:rFonts w:ascii="Times New Roman" w:eastAsia="Times New Roman" w:hAnsi="Times New Roman" w:cs="Times New Roman"/>
          <w:bCs/>
          <w:sz w:val="24"/>
          <w:szCs w:val="24"/>
        </w:rPr>
        <w:tab/>
        <w:t>Surat Ketetapan Pajak</w:t>
      </w:r>
    </w:p>
    <w:p w14:paraId="6FCF450D" w14:textId="465C8CC1" w:rsidR="000F27B4" w:rsidRDefault="000F27B4" w:rsidP="00C362D3">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SPT</w:t>
      </w:r>
      <w:r w:rsidR="00656D9E">
        <w:rPr>
          <w:rFonts w:ascii="Times New Roman" w:eastAsia="Times New Roman" w:hAnsi="Times New Roman" w:cs="Times New Roman"/>
          <w:bCs/>
          <w:sz w:val="24"/>
          <w:szCs w:val="24"/>
        </w:rPr>
        <w:tab/>
      </w:r>
      <w:r w:rsidR="00656D9E">
        <w:rPr>
          <w:rFonts w:ascii="Times New Roman" w:eastAsia="Times New Roman" w:hAnsi="Times New Roman" w:cs="Times New Roman"/>
          <w:bCs/>
          <w:sz w:val="24"/>
          <w:szCs w:val="24"/>
        </w:rPr>
        <w:tab/>
      </w:r>
      <w:r w:rsidR="00656D9E">
        <w:rPr>
          <w:rFonts w:ascii="Times New Roman" w:eastAsia="Times New Roman" w:hAnsi="Times New Roman" w:cs="Times New Roman"/>
          <w:bCs/>
          <w:sz w:val="24"/>
          <w:szCs w:val="24"/>
        </w:rPr>
        <w:tab/>
      </w:r>
      <w:r w:rsidR="00656D9E">
        <w:rPr>
          <w:rFonts w:ascii="Times New Roman" w:eastAsia="Times New Roman" w:hAnsi="Times New Roman" w:cs="Times New Roman"/>
          <w:bCs/>
          <w:sz w:val="24"/>
          <w:szCs w:val="24"/>
        </w:rPr>
        <w:tab/>
        <w:t>Surat Pemberitahuan</w:t>
      </w:r>
    </w:p>
    <w:p w14:paraId="71F9EDA6" w14:textId="1CD6DB37" w:rsidR="001517F4" w:rsidRPr="007C5EDA" w:rsidRDefault="00B977BD" w:rsidP="00C362D3">
      <w:pPr>
        <w:spacing w:line="360" w:lineRule="auto"/>
        <w:jc w:val="both"/>
        <w:rPr>
          <w:rFonts w:ascii="Times New Roman" w:eastAsia="Times New Roman" w:hAnsi="Times New Roman" w:cs="Times New Roman"/>
          <w:b/>
          <w:sz w:val="24"/>
          <w:szCs w:val="24"/>
        </w:rPr>
        <w:sectPr w:rsidR="001517F4" w:rsidRPr="007C5EDA" w:rsidSect="00BE7BEA">
          <w:headerReference w:type="default" r:id="rId16"/>
          <w:pgSz w:w="11909" w:h="16834"/>
          <w:pgMar w:top="2268" w:right="1701" w:bottom="1701" w:left="2268" w:header="720" w:footer="720" w:gutter="0"/>
          <w:pgNumType w:fmt="lowerRoman"/>
          <w:cols w:space="720"/>
          <w:docGrid w:linePitch="299"/>
        </w:sectPr>
      </w:pPr>
      <w:r w:rsidRPr="00B977BD">
        <w:rPr>
          <w:rFonts w:ascii="Times New Roman" w:eastAsia="Times New Roman" w:hAnsi="Times New Roman" w:cs="Times New Roman"/>
          <w:bCs/>
          <w:sz w:val="24"/>
          <w:szCs w:val="24"/>
        </w:rPr>
        <w:t xml:space="preserve">YoY </w:t>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002034F2">
        <w:rPr>
          <w:rFonts w:ascii="Times New Roman" w:eastAsia="Times New Roman" w:hAnsi="Times New Roman" w:cs="Times New Roman"/>
          <w:bCs/>
          <w:sz w:val="24"/>
          <w:szCs w:val="24"/>
        </w:rPr>
        <w:tab/>
      </w:r>
      <w:r w:rsidRPr="00656D9E">
        <w:rPr>
          <w:rFonts w:ascii="Times New Roman" w:eastAsia="Times New Roman" w:hAnsi="Times New Roman" w:cs="Times New Roman"/>
          <w:bCs/>
          <w:i/>
          <w:iCs/>
          <w:sz w:val="24"/>
          <w:szCs w:val="24"/>
        </w:rPr>
        <w:t>Year on Year</w:t>
      </w:r>
      <w:r w:rsidR="00C429EA">
        <w:rPr>
          <w:rFonts w:ascii="Times New Roman" w:eastAsia="Times New Roman" w:hAnsi="Times New Roman" w:cs="Times New Roman"/>
          <w:b/>
          <w:sz w:val="24"/>
          <w:szCs w:val="24"/>
        </w:rPr>
        <w:br w:type="page"/>
      </w:r>
    </w:p>
    <w:p w14:paraId="39D74DED" w14:textId="77777777" w:rsidR="00D360EB" w:rsidRDefault="00E34961" w:rsidP="008E4BA6">
      <w:pPr>
        <w:pStyle w:val="Heading1"/>
        <w:spacing w:before="0" w:after="0" w:line="480" w:lineRule="auto"/>
        <w:jc w:val="center"/>
        <w:rPr>
          <w:rFonts w:ascii="Times New Roman" w:hAnsi="Times New Roman" w:cs="Times New Roman"/>
          <w:b/>
          <w:bCs/>
          <w:sz w:val="24"/>
          <w:szCs w:val="24"/>
        </w:rPr>
      </w:pPr>
      <w:bookmarkStart w:id="19" w:name="_Toc196694629"/>
      <w:bookmarkStart w:id="20" w:name="_Toc196695046"/>
      <w:bookmarkStart w:id="21" w:name="_Toc196696701"/>
      <w:bookmarkStart w:id="22" w:name="_Toc199200294"/>
      <w:bookmarkStart w:id="23" w:name="_Toc199200633"/>
      <w:bookmarkStart w:id="24" w:name="_Toc199967984"/>
      <w:r w:rsidRPr="00EF4A8C">
        <w:rPr>
          <w:rFonts w:ascii="Times New Roman" w:hAnsi="Times New Roman" w:cs="Times New Roman"/>
          <w:b/>
          <w:bCs/>
          <w:sz w:val="24"/>
          <w:szCs w:val="24"/>
        </w:rPr>
        <w:lastRenderedPageBreak/>
        <w:t>BAB I</w:t>
      </w:r>
      <w:bookmarkStart w:id="25" w:name="_Toc196689033"/>
      <w:bookmarkEnd w:id="19"/>
      <w:bookmarkEnd w:id="20"/>
      <w:bookmarkEnd w:id="21"/>
      <w:bookmarkEnd w:id="22"/>
      <w:bookmarkEnd w:id="23"/>
      <w:bookmarkEnd w:id="24"/>
      <w:r w:rsidR="0089504B">
        <w:rPr>
          <w:rFonts w:ascii="Times New Roman" w:hAnsi="Times New Roman" w:cs="Times New Roman"/>
          <w:b/>
          <w:bCs/>
          <w:sz w:val="24"/>
          <w:szCs w:val="24"/>
        </w:rPr>
        <w:t xml:space="preserve">  </w:t>
      </w:r>
    </w:p>
    <w:p w14:paraId="19A8A47D" w14:textId="4A97C3D9" w:rsidR="004648BA" w:rsidRPr="00AD6B9B" w:rsidRDefault="00E34961" w:rsidP="00AD6B9B">
      <w:pPr>
        <w:pStyle w:val="Heading1"/>
        <w:spacing w:before="0" w:after="0" w:line="480" w:lineRule="auto"/>
        <w:jc w:val="center"/>
        <w:rPr>
          <w:rFonts w:ascii="Times New Roman" w:hAnsi="Times New Roman" w:cs="Times New Roman"/>
          <w:b/>
          <w:bCs/>
          <w:sz w:val="24"/>
          <w:szCs w:val="24"/>
        </w:rPr>
      </w:pPr>
      <w:bookmarkStart w:id="26" w:name="_Toc196689492"/>
      <w:bookmarkStart w:id="27" w:name="_Toc196694630"/>
      <w:bookmarkStart w:id="28" w:name="_Toc196695047"/>
      <w:bookmarkStart w:id="29" w:name="_Toc196696702"/>
      <w:bookmarkStart w:id="30" w:name="_Toc197389186"/>
      <w:bookmarkStart w:id="31" w:name="_Toc199200295"/>
      <w:bookmarkStart w:id="32" w:name="_Toc199967985"/>
      <w:r w:rsidRPr="00EF4A8C">
        <w:rPr>
          <w:rFonts w:ascii="Times New Roman" w:hAnsi="Times New Roman" w:cs="Times New Roman"/>
          <w:b/>
          <w:bCs/>
          <w:sz w:val="24"/>
          <w:szCs w:val="24"/>
        </w:rPr>
        <w:t>PENDAHULUAN</w:t>
      </w:r>
      <w:bookmarkEnd w:id="25"/>
      <w:bookmarkEnd w:id="26"/>
      <w:bookmarkEnd w:id="27"/>
      <w:bookmarkEnd w:id="28"/>
      <w:bookmarkEnd w:id="29"/>
      <w:bookmarkEnd w:id="30"/>
      <w:bookmarkEnd w:id="31"/>
      <w:bookmarkEnd w:id="32"/>
    </w:p>
    <w:p w14:paraId="332EB8B9" w14:textId="70B1834A" w:rsidR="00DF20DA" w:rsidRPr="00FE7225" w:rsidRDefault="00DF20DA" w:rsidP="00CC40E7">
      <w:pPr>
        <w:pStyle w:val="Heading2"/>
        <w:spacing w:line="480" w:lineRule="auto"/>
        <w:rPr>
          <w:rFonts w:ascii="Times New Roman" w:hAnsi="Times New Roman" w:cs="Times New Roman"/>
          <w:b/>
          <w:bCs/>
          <w:sz w:val="24"/>
          <w:szCs w:val="24"/>
        </w:rPr>
      </w:pPr>
      <w:bookmarkStart w:id="33" w:name="_Toc196694631"/>
      <w:bookmarkStart w:id="34" w:name="_Toc196695048"/>
      <w:bookmarkStart w:id="35" w:name="_Toc196696703"/>
      <w:bookmarkStart w:id="36" w:name="_Toc199200296"/>
      <w:bookmarkStart w:id="37" w:name="_Toc199967986"/>
      <w:r w:rsidRPr="003E1976">
        <w:rPr>
          <w:rFonts w:ascii="Times New Roman" w:hAnsi="Times New Roman" w:cs="Times New Roman"/>
          <w:b/>
          <w:bCs/>
          <w:sz w:val="24"/>
          <w:szCs w:val="24"/>
        </w:rPr>
        <w:t>1.1</w:t>
      </w:r>
      <w:r w:rsidR="00B0507F">
        <w:rPr>
          <w:rFonts w:ascii="Times New Roman" w:hAnsi="Times New Roman" w:cs="Times New Roman"/>
          <w:b/>
          <w:bCs/>
          <w:sz w:val="24"/>
          <w:szCs w:val="24"/>
        </w:rPr>
        <w:t>.</w:t>
      </w:r>
      <w:r w:rsidRPr="003E1976">
        <w:rPr>
          <w:rFonts w:ascii="Times New Roman" w:hAnsi="Times New Roman" w:cs="Times New Roman"/>
          <w:b/>
          <w:bCs/>
          <w:sz w:val="24"/>
          <w:szCs w:val="24"/>
        </w:rPr>
        <w:t xml:space="preserve"> </w:t>
      </w:r>
      <w:r w:rsidR="00E34961" w:rsidRPr="00FE7225">
        <w:rPr>
          <w:rFonts w:ascii="Times New Roman" w:hAnsi="Times New Roman" w:cs="Times New Roman"/>
          <w:b/>
          <w:bCs/>
          <w:sz w:val="24"/>
          <w:szCs w:val="24"/>
        </w:rPr>
        <w:t>Latar Belakang</w:t>
      </w:r>
      <w:bookmarkEnd w:id="33"/>
      <w:bookmarkEnd w:id="34"/>
      <w:bookmarkEnd w:id="35"/>
      <w:bookmarkEnd w:id="36"/>
      <w:bookmarkEnd w:id="37"/>
    </w:p>
    <w:p w14:paraId="5B768A62" w14:textId="605A7E7E" w:rsidR="0099722D" w:rsidRPr="00FE7225" w:rsidRDefault="00B32D9A" w:rsidP="008B5825">
      <w:pPr>
        <w:spacing w:line="480" w:lineRule="auto"/>
        <w:jc w:val="both"/>
        <w:rPr>
          <w:rFonts w:ascii="Times New Roman" w:eastAsia="Times New Roman" w:hAnsi="Times New Roman" w:cs="Times New Roman"/>
          <w:sz w:val="24"/>
          <w:szCs w:val="24"/>
        </w:rPr>
      </w:pPr>
      <w:r w:rsidRPr="00FE7225">
        <w:rPr>
          <w:rFonts w:ascii="Times New Roman" w:eastAsia="Times New Roman" w:hAnsi="Times New Roman" w:cs="Times New Roman"/>
          <w:sz w:val="24"/>
          <w:szCs w:val="24"/>
        </w:rPr>
        <w:tab/>
      </w:r>
      <w:r w:rsidR="005E1B40" w:rsidRPr="00FE7225">
        <w:rPr>
          <w:rFonts w:ascii="Times New Roman" w:eastAsia="Times New Roman" w:hAnsi="Times New Roman" w:cs="Times New Roman"/>
          <w:sz w:val="24"/>
          <w:szCs w:val="24"/>
        </w:rPr>
        <w:t>Setiap n</w:t>
      </w:r>
      <w:r w:rsidR="009F2A6B" w:rsidRPr="00FE7225">
        <w:rPr>
          <w:rFonts w:ascii="Times New Roman" w:eastAsia="Times New Roman" w:hAnsi="Times New Roman" w:cs="Times New Roman"/>
          <w:sz w:val="24"/>
          <w:szCs w:val="24"/>
        </w:rPr>
        <w:t xml:space="preserve">egara memerlukan sumber pembiayaan yang kuat untuk menjalankan fungsinya sebagai </w:t>
      </w:r>
      <w:r w:rsidR="005368A9" w:rsidRPr="00FE7225">
        <w:rPr>
          <w:rFonts w:ascii="Times New Roman" w:eastAsia="Times New Roman" w:hAnsi="Times New Roman" w:cs="Times New Roman"/>
          <w:sz w:val="24"/>
          <w:szCs w:val="24"/>
        </w:rPr>
        <w:t>penyelenggara pemerintahan dan pelaksana pembangunan nasional</w:t>
      </w:r>
      <w:r w:rsidR="00D964D1" w:rsidRPr="00FE7225">
        <w:rPr>
          <w:rFonts w:ascii="Times New Roman" w:eastAsia="Times New Roman" w:hAnsi="Times New Roman" w:cs="Times New Roman"/>
          <w:sz w:val="24"/>
          <w:szCs w:val="24"/>
        </w:rPr>
        <w:t>. Di Indonesia, kebutuhan pembiayaan</w:t>
      </w:r>
      <w:r w:rsidR="001F578D" w:rsidRPr="00FE7225">
        <w:rPr>
          <w:rFonts w:ascii="Times New Roman" w:eastAsia="Times New Roman" w:hAnsi="Times New Roman" w:cs="Times New Roman"/>
          <w:sz w:val="24"/>
          <w:szCs w:val="24"/>
        </w:rPr>
        <w:t xml:space="preserve"> ini dituangkan dalam Anggaran Pendapatan dan Belanja Negara (APBN) yang disusun setap tahun</w:t>
      </w:r>
      <w:r w:rsidR="004E7B8C" w:rsidRPr="00FE7225">
        <w:rPr>
          <w:rFonts w:ascii="Times New Roman" w:eastAsia="Times New Roman" w:hAnsi="Times New Roman" w:cs="Times New Roman"/>
          <w:sz w:val="24"/>
          <w:szCs w:val="24"/>
        </w:rPr>
        <w:t xml:space="preserve"> dan ditetapkan melalui Undang-Undang setelah mendapat persetujuan</w:t>
      </w:r>
      <w:r w:rsidR="004E769F" w:rsidRPr="00FE7225">
        <w:rPr>
          <w:rFonts w:ascii="Times New Roman" w:eastAsia="Times New Roman" w:hAnsi="Times New Roman" w:cs="Times New Roman"/>
          <w:sz w:val="24"/>
          <w:szCs w:val="24"/>
        </w:rPr>
        <w:t xml:space="preserve"> dari Dewan Perwakilan Rakyat</w:t>
      </w:r>
      <w:r w:rsidR="006808C5" w:rsidRPr="00FE7225">
        <w:rPr>
          <w:rFonts w:ascii="Times New Roman" w:eastAsia="Times New Roman" w:hAnsi="Times New Roman" w:cs="Times New Roman"/>
          <w:sz w:val="24"/>
          <w:szCs w:val="24"/>
        </w:rPr>
        <w:t xml:space="preserve"> </w:t>
      </w:r>
      <w:r w:rsidR="006808C5" w:rsidRPr="00FE7225">
        <w:rPr>
          <w:rFonts w:ascii="Times New Roman" w:eastAsia="Times New Roman" w:hAnsi="Times New Roman" w:cs="Times New Roman"/>
          <w:sz w:val="24"/>
          <w:szCs w:val="24"/>
        </w:rPr>
        <w:fldChar w:fldCharType="begin" w:fldLock="1"/>
      </w:r>
      <w:r w:rsidR="0032183A" w:rsidRPr="00FE7225">
        <w:rPr>
          <w:rFonts w:ascii="Times New Roman" w:eastAsia="Times New Roman" w:hAnsi="Times New Roman" w:cs="Times New Roman"/>
          <w:sz w:val="24"/>
          <w:szCs w:val="24"/>
        </w:rPr>
        <w:instrText>ADDIN CSL_CITATION {"citationItems":[{"id":"ITEM-1","itemData":{"ISSN":"2745-7478","abstract":"Perencanaan anggaran dalam sebuah Negara mutlak diperlukan sebagai instrument untuk mencapai stabilitasi suatu pemerintahan dalam jangka waktu tertentu, termasuk didalamnya Anggaran Pendapatan dan Belanja Negara (APBN). Sedangkan pendapatan nasional sendiri memiliki cakupan yang lebih spesifik dari APBN itu sendiri dimana pendapatan nasional itu dihitung berdasarkan jumlah pendapatan yang diterima oleh seluruh Rumah Tangga Keluarga (RTK) di suatu Negara dari penyerahan faktor-faktor produksi dalam satu periode waktu tertentu (biasanya dihitung dalam jangka waktu satu tahun).","author":[{"dropping-particle":"","family":"Mulyawan","given":"Wawan","non-dropping-particle":"","parse-names":false,"suffix":""},{"dropping-particle":"","family":"Widia","given":"Alia","non-dropping-particle":"","parse-names":false,"suffix":""}],"container-title":"salam Islamic Economics Journal","id":"ITEM-1","issue":"2","issued":{"date-parts":[["2020"]]},"page":"59","title":"Anggaran Pendapatan Belanja Negara dan Pendapatan Nasional","type":"article-journal","volume":"1"},"uris":["http://www.mendeley.com/documents/?uuid=cd384cbc-786e-4290-b294-a62bfacc7dad"]}],"mendeley":{"formattedCitation":"(Mulyawan &amp; Widia, 2020)","plainTextFormattedCitation":"(Mulyawan &amp; Widia, 2020)","previouslyFormattedCitation":"(Mulyawan &amp; Widia, 2020)"},"properties":{"noteIndex":0},"schema":"https://github.com/citation-style-language/schema/raw/master/csl-citation.json"}</w:instrText>
      </w:r>
      <w:r w:rsidR="006808C5" w:rsidRPr="00FE7225">
        <w:rPr>
          <w:rFonts w:ascii="Times New Roman" w:eastAsia="Times New Roman" w:hAnsi="Times New Roman" w:cs="Times New Roman"/>
          <w:sz w:val="24"/>
          <w:szCs w:val="24"/>
        </w:rPr>
        <w:fldChar w:fldCharType="separate"/>
      </w:r>
      <w:r w:rsidR="006808C5" w:rsidRPr="00FE7225">
        <w:rPr>
          <w:rFonts w:ascii="Times New Roman" w:eastAsia="Times New Roman" w:hAnsi="Times New Roman" w:cs="Times New Roman"/>
          <w:noProof/>
          <w:sz w:val="24"/>
          <w:szCs w:val="24"/>
        </w:rPr>
        <w:t>(Mulyawan &amp; Widia, 2020)</w:t>
      </w:r>
      <w:r w:rsidR="006808C5" w:rsidRPr="00FE7225">
        <w:rPr>
          <w:rFonts w:ascii="Times New Roman" w:eastAsia="Times New Roman" w:hAnsi="Times New Roman" w:cs="Times New Roman"/>
          <w:sz w:val="24"/>
          <w:szCs w:val="24"/>
        </w:rPr>
        <w:fldChar w:fldCharType="end"/>
      </w:r>
      <w:r w:rsidR="00F92493" w:rsidRPr="00FE7225">
        <w:rPr>
          <w:rFonts w:ascii="Times New Roman" w:eastAsia="Times New Roman" w:hAnsi="Times New Roman" w:cs="Times New Roman"/>
          <w:sz w:val="24"/>
          <w:szCs w:val="24"/>
        </w:rPr>
        <w:t xml:space="preserve">. </w:t>
      </w:r>
      <w:r w:rsidR="00B7586F" w:rsidRPr="00FE7225">
        <w:rPr>
          <w:rFonts w:ascii="Times New Roman" w:eastAsia="Times New Roman" w:hAnsi="Times New Roman" w:cs="Times New Roman"/>
          <w:sz w:val="24"/>
          <w:szCs w:val="24"/>
        </w:rPr>
        <w:t xml:space="preserve">APBN terdiri atas penerimaan negara dan </w:t>
      </w:r>
      <w:r w:rsidR="008A313D" w:rsidRPr="00FE7225">
        <w:rPr>
          <w:rFonts w:ascii="Times New Roman" w:eastAsia="Times New Roman" w:hAnsi="Times New Roman" w:cs="Times New Roman"/>
          <w:sz w:val="24"/>
          <w:szCs w:val="24"/>
        </w:rPr>
        <w:t xml:space="preserve">belanja negara. Untuk menutupi belanja, </w:t>
      </w:r>
      <w:r w:rsidR="005C63AE" w:rsidRPr="00FE7225">
        <w:rPr>
          <w:rFonts w:ascii="Times New Roman" w:eastAsia="Times New Roman" w:hAnsi="Times New Roman" w:cs="Times New Roman"/>
          <w:sz w:val="24"/>
          <w:szCs w:val="24"/>
        </w:rPr>
        <w:t>negara mengandalkan dua sumber utama</w:t>
      </w:r>
      <w:r w:rsidR="00C06055" w:rsidRPr="00FE7225">
        <w:rPr>
          <w:rFonts w:ascii="Times New Roman" w:eastAsia="Times New Roman" w:hAnsi="Times New Roman" w:cs="Times New Roman"/>
          <w:sz w:val="24"/>
          <w:szCs w:val="24"/>
        </w:rPr>
        <w:t>, yaitu penerimaan negara dan pembiayaan, termasuk utang.</w:t>
      </w:r>
      <w:r w:rsidR="00BA7CF8" w:rsidRPr="00FE7225">
        <w:rPr>
          <w:rFonts w:ascii="Times New Roman" w:eastAsia="Times New Roman" w:hAnsi="Times New Roman" w:cs="Times New Roman"/>
          <w:sz w:val="24"/>
          <w:szCs w:val="24"/>
        </w:rPr>
        <w:t xml:space="preserve"> </w:t>
      </w:r>
      <w:r w:rsidR="000032CD" w:rsidRPr="00FE7225">
        <w:rPr>
          <w:rFonts w:ascii="Times New Roman" w:eastAsia="Times New Roman" w:hAnsi="Times New Roman" w:cs="Times New Roman"/>
          <w:sz w:val="24"/>
          <w:szCs w:val="24"/>
        </w:rPr>
        <w:t>Men</w:t>
      </w:r>
      <w:r w:rsidR="0078199B" w:rsidRPr="00FE7225">
        <w:rPr>
          <w:rFonts w:ascii="Times New Roman" w:eastAsia="Times New Roman" w:hAnsi="Times New Roman" w:cs="Times New Roman"/>
          <w:sz w:val="24"/>
          <w:szCs w:val="24"/>
        </w:rPr>
        <w:t>urut Laporan APBN KiTa</w:t>
      </w:r>
      <w:r w:rsidR="00B652E0" w:rsidRPr="00FE7225">
        <w:rPr>
          <w:rFonts w:ascii="Times New Roman" w:eastAsia="Times New Roman" w:hAnsi="Times New Roman" w:cs="Times New Roman"/>
          <w:sz w:val="24"/>
          <w:szCs w:val="24"/>
        </w:rPr>
        <w:t xml:space="preserve"> yang diterbitkan oleh </w:t>
      </w:r>
      <w:r w:rsidR="0032183A" w:rsidRPr="00FE7225">
        <w:rPr>
          <w:rFonts w:ascii="Times New Roman" w:eastAsia="Times New Roman" w:hAnsi="Times New Roman" w:cs="Times New Roman"/>
          <w:sz w:val="24"/>
          <w:szCs w:val="24"/>
        </w:rPr>
        <w:fldChar w:fldCharType="begin" w:fldLock="1"/>
      </w:r>
      <w:r w:rsidR="00B8289B" w:rsidRPr="00FE7225">
        <w:rPr>
          <w:rFonts w:ascii="Times New Roman" w:eastAsia="Times New Roman" w:hAnsi="Times New Roman" w:cs="Times New Roman"/>
          <w:sz w:val="24"/>
          <w:szCs w:val="24"/>
        </w:rPr>
        <w:instrText>ADDIN CSL_CITATION {"citationItems":[{"id":"ITEM-1","itemData":{"author":[{"dropping-particle":"","family":"Kementrian Keuangan Republik Indonesia","given":"","non-dropping-particle":"","parse-names":false,"suffix":""}],"id":"ITEM-1","issued":{"date-parts":[["2024"]]},"title":"APBN KiTa 2024","type":"report"},"uris":["http://www.mendeley.com/documents/?uuid=f1b472a2-2e2b-3f72-abea-244eff614fb7"]}],"mendeley":{"formattedCitation":"(Kementrian Keuangan Republik Indonesia, 2024)","manualFormatting":"Kementrian Keuangan (2024)","plainTextFormattedCitation":"(Kementrian Keuangan Republik Indonesia, 2024)","previouslyFormattedCitation":"(Kementrian Keuangan Republik Indonesia, 2024)"},"properties":{"noteIndex":0},"schema":"https://github.com/citation-style-language/schema/raw/master/csl-citation.json"}</w:instrText>
      </w:r>
      <w:r w:rsidR="0032183A" w:rsidRPr="00FE7225">
        <w:rPr>
          <w:rFonts w:ascii="Times New Roman" w:eastAsia="Times New Roman" w:hAnsi="Times New Roman" w:cs="Times New Roman"/>
          <w:sz w:val="24"/>
          <w:szCs w:val="24"/>
        </w:rPr>
        <w:fldChar w:fldCharType="separate"/>
      </w:r>
      <w:r w:rsidR="0032183A" w:rsidRPr="00FE7225">
        <w:rPr>
          <w:rFonts w:ascii="Times New Roman" w:eastAsia="Times New Roman" w:hAnsi="Times New Roman" w:cs="Times New Roman"/>
          <w:noProof/>
          <w:sz w:val="24"/>
          <w:szCs w:val="24"/>
        </w:rPr>
        <w:t>Kementrian Keuangan</w:t>
      </w:r>
      <w:r w:rsidR="00BC7704" w:rsidRPr="00FE7225">
        <w:rPr>
          <w:rFonts w:ascii="Times New Roman" w:eastAsia="Times New Roman" w:hAnsi="Times New Roman" w:cs="Times New Roman"/>
          <w:noProof/>
          <w:sz w:val="24"/>
          <w:szCs w:val="24"/>
        </w:rPr>
        <w:t xml:space="preserve"> (</w:t>
      </w:r>
      <w:r w:rsidR="0032183A" w:rsidRPr="00FE7225">
        <w:rPr>
          <w:rFonts w:ascii="Times New Roman" w:eastAsia="Times New Roman" w:hAnsi="Times New Roman" w:cs="Times New Roman"/>
          <w:noProof/>
          <w:sz w:val="24"/>
          <w:szCs w:val="24"/>
        </w:rPr>
        <w:t>2024)</w:t>
      </w:r>
      <w:r w:rsidR="0032183A" w:rsidRPr="00FE7225">
        <w:rPr>
          <w:rFonts w:ascii="Times New Roman" w:eastAsia="Times New Roman" w:hAnsi="Times New Roman" w:cs="Times New Roman"/>
          <w:sz w:val="24"/>
          <w:szCs w:val="24"/>
        </w:rPr>
        <w:fldChar w:fldCharType="end"/>
      </w:r>
      <w:r w:rsidR="007020B6" w:rsidRPr="00FE7225">
        <w:rPr>
          <w:rFonts w:ascii="Times New Roman" w:eastAsia="Times New Roman" w:hAnsi="Times New Roman" w:cs="Times New Roman"/>
          <w:color w:val="000000" w:themeColor="text1"/>
          <w:sz w:val="24"/>
          <w:szCs w:val="24"/>
        </w:rPr>
        <w:t xml:space="preserve">, </w:t>
      </w:r>
      <w:r w:rsidR="002B2BF2" w:rsidRPr="00FE7225">
        <w:rPr>
          <w:rFonts w:ascii="Times New Roman" w:eastAsia="Times New Roman" w:hAnsi="Times New Roman" w:cs="Times New Roman"/>
          <w:sz w:val="24"/>
          <w:szCs w:val="24"/>
        </w:rPr>
        <w:t xml:space="preserve">penerimaan negara diklasifikasikan </w:t>
      </w:r>
      <w:r w:rsidR="00AD5809" w:rsidRPr="00FE7225">
        <w:rPr>
          <w:rFonts w:ascii="Times New Roman" w:eastAsia="Times New Roman" w:hAnsi="Times New Roman" w:cs="Times New Roman"/>
          <w:sz w:val="24"/>
          <w:szCs w:val="24"/>
        </w:rPr>
        <w:t>ke dalam tiga komponen utama,</w:t>
      </w:r>
      <w:r w:rsidR="00656DFD" w:rsidRPr="00FE7225">
        <w:rPr>
          <w:rFonts w:ascii="Times New Roman" w:eastAsia="Times New Roman" w:hAnsi="Times New Roman" w:cs="Times New Roman"/>
          <w:sz w:val="24"/>
          <w:szCs w:val="24"/>
        </w:rPr>
        <w:t xml:space="preserve"> </w:t>
      </w:r>
      <w:r w:rsidR="00AD5809" w:rsidRPr="00FE7225">
        <w:rPr>
          <w:rFonts w:ascii="Times New Roman" w:eastAsia="Times New Roman" w:hAnsi="Times New Roman" w:cs="Times New Roman"/>
          <w:sz w:val="24"/>
          <w:szCs w:val="24"/>
        </w:rPr>
        <w:t xml:space="preserve">yaitu </w:t>
      </w:r>
      <w:r w:rsidR="00407DE0" w:rsidRPr="00FE7225">
        <w:rPr>
          <w:rFonts w:ascii="Times New Roman" w:eastAsia="Times New Roman" w:hAnsi="Times New Roman" w:cs="Times New Roman"/>
          <w:sz w:val="24"/>
          <w:szCs w:val="24"/>
        </w:rPr>
        <w:t>penerimaan perpajakan, Penerimaan Negara Bukan Pajak (PNBP</w:t>
      </w:r>
      <w:r w:rsidR="00EC665C" w:rsidRPr="00FE7225">
        <w:rPr>
          <w:rFonts w:ascii="Times New Roman" w:eastAsia="Times New Roman" w:hAnsi="Times New Roman" w:cs="Times New Roman"/>
          <w:sz w:val="24"/>
          <w:szCs w:val="24"/>
        </w:rPr>
        <w:t>)</w:t>
      </w:r>
      <w:r w:rsidR="00923DC1" w:rsidRPr="00FE7225">
        <w:rPr>
          <w:rFonts w:ascii="Times New Roman" w:eastAsia="Times New Roman" w:hAnsi="Times New Roman" w:cs="Times New Roman"/>
          <w:sz w:val="24"/>
          <w:szCs w:val="24"/>
        </w:rPr>
        <w:t>, dan hibah</w:t>
      </w:r>
      <w:r w:rsidR="00EC665C" w:rsidRPr="00FE7225">
        <w:rPr>
          <w:rFonts w:ascii="Times New Roman" w:eastAsia="Times New Roman" w:hAnsi="Times New Roman" w:cs="Times New Roman"/>
          <w:sz w:val="24"/>
          <w:szCs w:val="24"/>
        </w:rPr>
        <w:t>.</w:t>
      </w:r>
      <w:r w:rsidR="00990692" w:rsidRPr="00FE7225">
        <w:rPr>
          <w:rFonts w:ascii="Times New Roman" w:eastAsia="Times New Roman" w:hAnsi="Times New Roman" w:cs="Times New Roman"/>
          <w:sz w:val="24"/>
          <w:szCs w:val="24"/>
        </w:rPr>
        <w:t xml:space="preserve"> </w:t>
      </w:r>
      <w:r w:rsidR="008041F8" w:rsidRPr="00FE7225">
        <w:rPr>
          <w:rFonts w:ascii="Times New Roman" w:eastAsia="Times New Roman" w:hAnsi="Times New Roman" w:cs="Times New Roman"/>
          <w:sz w:val="24"/>
          <w:szCs w:val="24"/>
        </w:rPr>
        <w:t xml:space="preserve">Penerimaan negara </w:t>
      </w:r>
      <w:r w:rsidR="00DD3F78" w:rsidRPr="00FE7225">
        <w:rPr>
          <w:rFonts w:ascii="Times New Roman" w:eastAsia="Times New Roman" w:hAnsi="Times New Roman" w:cs="Times New Roman"/>
          <w:sz w:val="24"/>
          <w:szCs w:val="24"/>
        </w:rPr>
        <w:t xml:space="preserve">tahun 2024 </w:t>
      </w:r>
      <w:r w:rsidR="008041F8" w:rsidRPr="00FE7225">
        <w:rPr>
          <w:rFonts w:ascii="Times New Roman" w:eastAsia="Times New Roman" w:hAnsi="Times New Roman" w:cs="Times New Roman"/>
          <w:sz w:val="24"/>
          <w:szCs w:val="24"/>
        </w:rPr>
        <w:t>berdasarkan jeni</w:t>
      </w:r>
      <w:r w:rsidR="00656DFD" w:rsidRPr="00FE7225">
        <w:rPr>
          <w:rFonts w:ascii="Times New Roman" w:eastAsia="Times New Roman" w:hAnsi="Times New Roman" w:cs="Times New Roman"/>
          <w:sz w:val="24"/>
          <w:szCs w:val="24"/>
        </w:rPr>
        <w:t>s penerimaan disajikan dalam tabel</w:t>
      </w:r>
      <w:r w:rsidR="00DD3F78" w:rsidRPr="00FE7225">
        <w:rPr>
          <w:rFonts w:ascii="Times New Roman" w:eastAsia="Times New Roman" w:hAnsi="Times New Roman" w:cs="Times New Roman"/>
          <w:sz w:val="24"/>
          <w:szCs w:val="24"/>
        </w:rPr>
        <w:t xml:space="preserve"> </w:t>
      </w:r>
      <w:r w:rsidR="00656DFD" w:rsidRPr="00FE7225">
        <w:rPr>
          <w:rFonts w:ascii="Times New Roman" w:eastAsia="Times New Roman" w:hAnsi="Times New Roman" w:cs="Times New Roman"/>
          <w:sz w:val="24"/>
          <w:szCs w:val="24"/>
        </w:rPr>
        <w:t>berikut</w:t>
      </w:r>
      <w:r w:rsidR="00284945" w:rsidRPr="00FE7225">
        <w:rPr>
          <w:rFonts w:ascii="Times New Roman" w:eastAsia="Times New Roman" w:hAnsi="Times New Roman" w:cs="Times New Roman"/>
          <w:sz w:val="24"/>
          <w:szCs w:val="24"/>
        </w:rPr>
        <w:t xml:space="preserve"> :</w:t>
      </w:r>
    </w:p>
    <w:p w14:paraId="502BCB6C" w14:textId="3375A04D" w:rsidR="00C57733" w:rsidRPr="00FC342E" w:rsidRDefault="00C57733" w:rsidP="00BE7BEA">
      <w:pPr>
        <w:pStyle w:val="Caption"/>
        <w:keepNext/>
        <w:spacing w:after="0" w:line="360" w:lineRule="auto"/>
        <w:rPr>
          <w:rFonts w:ascii="Times New Roman" w:hAnsi="Times New Roman" w:cs="Times New Roman"/>
          <w:b/>
          <w:bCs/>
          <w:i w:val="0"/>
          <w:iCs w:val="0"/>
          <w:color w:val="000000" w:themeColor="text1"/>
          <w:sz w:val="22"/>
          <w:szCs w:val="22"/>
        </w:rPr>
      </w:pPr>
      <w:bookmarkStart w:id="38" w:name="_Toc199200020"/>
      <w:bookmarkStart w:id="39" w:name="_Toc199967131"/>
      <w:r w:rsidRPr="00FC342E">
        <w:rPr>
          <w:rFonts w:ascii="Times New Roman" w:hAnsi="Times New Roman" w:cs="Times New Roman"/>
          <w:b/>
          <w:bCs/>
          <w:i w:val="0"/>
          <w:iCs w:val="0"/>
          <w:color w:val="000000" w:themeColor="text1"/>
          <w:sz w:val="22"/>
          <w:szCs w:val="22"/>
        </w:rPr>
        <w:t>Tabel 1.</w:t>
      </w:r>
      <w:r w:rsidRPr="00FC342E">
        <w:rPr>
          <w:rFonts w:ascii="Times New Roman" w:hAnsi="Times New Roman" w:cs="Times New Roman"/>
          <w:b/>
          <w:bCs/>
          <w:i w:val="0"/>
          <w:iCs w:val="0"/>
          <w:color w:val="000000" w:themeColor="text1"/>
          <w:sz w:val="22"/>
          <w:szCs w:val="22"/>
        </w:rPr>
        <w:fldChar w:fldCharType="begin"/>
      </w:r>
      <w:r w:rsidRPr="00FC342E">
        <w:rPr>
          <w:rFonts w:ascii="Times New Roman" w:hAnsi="Times New Roman" w:cs="Times New Roman"/>
          <w:b/>
          <w:bCs/>
          <w:i w:val="0"/>
          <w:iCs w:val="0"/>
          <w:color w:val="000000" w:themeColor="text1"/>
          <w:sz w:val="22"/>
          <w:szCs w:val="22"/>
        </w:rPr>
        <w:instrText xml:space="preserve"> SEQ Tabel_1. \* ARABIC </w:instrText>
      </w:r>
      <w:r w:rsidRPr="00FC342E">
        <w:rPr>
          <w:rFonts w:ascii="Times New Roman" w:hAnsi="Times New Roman" w:cs="Times New Roman"/>
          <w:b/>
          <w:bCs/>
          <w:i w:val="0"/>
          <w:iCs w:val="0"/>
          <w:color w:val="000000" w:themeColor="text1"/>
          <w:sz w:val="22"/>
          <w:szCs w:val="22"/>
        </w:rPr>
        <w:fldChar w:fldCharType="separate"/>
      </w:r>
      <w:r w:rsidR="003527E9">
        <w:rPr>
          <w:rFonts w:ascii="Times New Roman" w:hAnsi="Times New Roman" w:cs="Times New Roman"/>
          <w:b/>
          <w:bCs/>
          <w:i w:val="0"/>
          <w:iCs w:val="0"/>
          <w:noProof/>
          <w:color w:val="000000" w:themeColor="text1"/>
          <w:sz w:val="22"/>
          <w:szCs w:val="22"/>
        </w:rPr>
        <w:t>1</w:t>
      </w:r>
      <w:r w:rsidRPr="00FC342E">
        <w:rPr>
          <w:rFonts w:ascii="Times New Roman" w:hAnsi="Times New Roman" w:cs="Times New Roman"/>
          <w:b/>
          <w:bCs/>
          <w:i w:val="0"/>
          <w:iCs w:val="0"/>
          <w:color w:val="000000" w:themeColor="text1"/>
          <w:sz w:val="22"/>
          <w:szCs w:val="22"/>
        </w:rPr>
        <w:fldChar w:fldCharType="end"/>
      </w:r>
      <w:r w:rsidR="00F13EF5">
        <w:rPr>
          <w:rFonts w:ascii="Times New Roman" w:hAnsi="Times New Roman" w:cs="Times New Roman"/>
          <w:b/>
          <w:bCs/>
          <w:i w:val="0"/>
          <w:iCs w:val="0"/>
          <w:color w:val="000000" w:themeColor="text1"/>
          <w:sz w:val="22"/>
          <w:szCs w:val="22"/>
        </w:rPr>
        <w:t>.</w:t>
      </w:r>
      <w:r w:rsidRPr="00FC342E">
        <w:rPr>
          <w:rFonts w:ascii="Times New Roman" w:hAnsi="Times New Roman" w:cs="Times New Roman"/>
          <w:b/>
          <w:bCs/>
          <w:i w:val="0"/>
          <w:iCs w:val="0"/>
          <w:color w:val="000000" w:themeColor="text1"/>
          <w:sz w:val="22"/>
          <w:szCs w:val="22"/>
        </w:rPr>
        <w:t xml:space="preserve"> Penerimaan Negara Tahun 2024</w:t>
      </w:r>
      <w:bookmarkEnd w:id="38"/>
      <w:bookmarkEnd w:id="39"/>
    </w:p>
    <w:tbl>
      <w:tblPr>
        <w:tblStyle w:val="TableGrid"/>
        <w:tblW w:w="0" w:type="auto"/>
        <w:tblLook w:val="04A0" w:firstRow="1" w:lastRow="0" w:firstColumn="1" w:lastColumn="0" w:noHBand="0" w:noVBand="1"/>
      </w:tblPr>
      <w:tblGrid>
        <w:gridCol w:w="562"/>
        <w:gridCol w:w="2552"/>
        <w:gridCol w:w="2126"/>
        <w:gridCol w:w="2410"/>
      </w:tblGrid>
      <w:tr w:rsidR="00DC1421" w:rsidRPr="00656DFD" w14:paraId="574EDDBA" w14:textId="77777777" w:rsidTr="00492216">
        <w:tc>
          <w:tcPr>
            <w:tcW w:w="562" w:type="dxa"/>
          </w:tcPr>
          <w:p w14:paraId="3339465C" w14:textId="0850CE6E" w:rsidR="00DC1421" w:rsidRPr="00E15A31" w:rsidRDefault="00DC1421" w:rsidP="00492216">
            <w:pPr>
              <w:spacing w:before="120"/>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No.</w:t>
            </w:r>
          </w:p>
        </w:tc>
        <w:tc>
          <w:tcPr>
            <w:tcW w:w="2552" w:type="dxa"/>
          </w:tcPr>
          <w:p w14:paraId="100D1808" w14:textId="03537196" w:rsidR="00DC1421" w:rsidRPr="00E15A31" w:rsidRDefault="00DC1421" w:rsidP="00492216">
            <w:pPr>
              <w:spacing w:before="120"/>
              <w:jc w:val="center"/>
              <w:rPr>
                <w:rFonts w:ascii="Times New Roman" w:eastAsia="Times New Roman" w:hAnsi="Times New Roman" w:cs="Times New Roman"/>
                <w:b/>
                <w:bCs/>
                <w:sz w:val="20"/>
                <w:szCs w:val="20"/>
                <w:lang w:val="en-US"/>
              </w:rPr>
            </w:pPr>
            <w:r w:rsidRPr="00E15A31">
              <w:rPr>
                <w:rFonts w:ascii="Times New Roman" w:eastAsia="Times New Roman" w:hAnsi="Times New Roman" w:cs="Times New Roman"/>
                <w:b/>
                <w:bCs/>
                <w:sz w:val="20"/>
                <w:szCs w:val="20"/>
                <w:lang w:val="en-US"/>
              </w:rPr>
              <w:t>Penerimaan Negara</w:t>
            </w:r>
          </w:p>
        </w:tc>
        <w:tc>
          <w:tcPr>
            <w:tcW w:w="2126" w:type="dxa"/>
          </w:tcPr>
          <w:p w14:paraId="3F4DABB4" w14:textId="694AE800" w:rsidR="00DC1421" w:rsidRDefault="00DC1421" w:rsidP="00492216">
            <w:pPr>
              <w:jc w:val="center"/>
              <w:rPr>
                <w:rFonts w:ascii="Times New Roman" w:eastAsia="Times New Roman" w:hAnsi="Times New Roman" w:cs="Times New Roman"/>
                <w:b/>
                <w:bCs/>
                <w:sz w:val="20"/>
                <w:szCs w:val="20"/>
                <w:lang w:val="en-US"/>
              </w:rPr>
            </w:pPr>
            <w:r w:rsidRPr="00E15A31">
              <w:rPr>
                <w:rFonts w:ascii="Times New Roman" w:eastAsia="Times New Roman" w:hAnsi="Times New Roman" w:cs="Times New Roman"/>
                <w:b/>
                <w:bCs/>
                <w:sz w:val="20"/>
                <w:szCs w:val="20"/>
                <w:lang w:val="en-US"/>
              </w:rPr>
              <w:t>Jumlah</w:t>
            </w:r>
          </w:p>
          <w:p w14:paraId="615FA3ED" w14:textId="38F237A6" w:rsidR="00DC1421" w:rsidRPr="00E15A31" w:rsidRDefault="00DC1421" w:rsidP="00492216">
            <w:pPr>
              <w:jc w:val="center"/>
              <w:rPr>
                <w:rFonts w:ascii="Times New Roman" w:eastAsia="Times New Roman" w:hAnsi="Times New Roman" w:cs="Times New Roman"/>
                <w:b/>
                <w:bCs/>
                <w:sz w:val="20"/>
                <w:szCs w:val="20"/>
                <w:lang w:val="en-US"/>
              </w:rPr>
            </w:pPr>
            <w:r w:rsidRPr="00E15A31">
              <w:rPr>
                <w:rFonts w:ascii="Times New Roman" w:eastAsia="Times New Roman" w:hAnsi="Times New Roman" w:cs="Times New Roman"/>
                <w:b/>
                <w:bCs/>
                <w:sz w:val="20"/>
                <w:szCs w:val="20"/>
                <w:lang w:val="en-US"/>
              </w:rPr>
              <w:t>(Milyar Rupiah)</w:t>
            </w:r>
          </w:p>
        </w:tc>
        <w:tc>
          <w:tcPr>
            <w:tcW w:w="2410" w:type="dxa"/>
          </w:tcPr>
          <w:p w14:paraId="2D209DB4" w14:textId="2AA229FC" w:rsidR="00DC1421" w:rsidRPr="00E15A31" w:rsidRDefault="00DC1421" w:rsidP="00492216">
            <w:pPr>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Kontribusi Terhadap Penerimaan Negara</w:t>
            </w:r>
          </w:p>
        </w:tc>
      </w:tr>
      <w:tr w:rsidR="00DC1421" w:rsidRPr="00656DFD" w14:paraId="6E3065C1" w14:textId="77777777" w:rsidTr="00492216">
        <w:tc>
          <w:tcPr>
            <w:tcW w:w="562" w:type="dxa"/>
          </w:tcPr>
          <w:p w14:paraId="335A1B5D" w14:textId="200C0DE7" w:rsidR="00DC1421" w:rsidRPr="00656DFD" w:rsidRDefault="002C15D1" w:rsidP="00492216">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r w:rsidR="000142D5">
              <w:rPr>
                <w:rFonts w:ascii="Times New Roman" w:eastAsia="Times New Roman" w:hAnsi="Times New Roman" w:cs="Times New Roman"/>
                <w:sz w:val="20"/>
                <w:szCs w:val="20"/>
                <w:lang w:val="en-US"/>
              </w:rPr>
              <w:t>.</w:t>
            </w:r>
          </w:p>
        </w:tc>
        <w:tc>
          <w:tcPr>
            <w:tcW w:w="2552" w:type="dxa"/>
          </w:tcPr>
          <w:p w14:paraId="2FDC4C03" w14:textId="0BD2DC4D" w:rsidR="00DC1421" w:rsidRPr="00656DFD" w:rsidRDefault="00DC1421" w:rsidP="00492216">
            <w:pPr>
              <w:jc w:val="center"/>
              <w:rPr>
                <w:rFonts w:ascii="Times New Roman" w:eastAsia="Times New Roman" w:hAnsi="Times New Roman" w:cs="Times New Roman"/>
                <w:sz w:val="20"/>
                <w:szCs w:val="20"/>
                <w:lang w:val="en-US"/>
              </w:rPr>
            </w:pPr>
            <w:r w:rsidRPr="00656DFD">
              <w:rPr>
                <w:rFonts w:ascii="Times New Roman" w:eastAsia="Times New Roman" w:hAnsi="Times New Roman" w:cs="Times New Roman"/>
                <w:sz w:val="20"/>
                <w:szCs w:val="20"/>
                <w:lang w:val="en-US"/>
              </w:rPr>
              <w:t>Pajak</w:t>
            </w:r>
          </w:p>
        </w:tc>
        <w:tc>
          <w:tcPr>
            <w:tcW w:w="2126" w:type="dxa"/>
          </w:tcPr>
          <w:p w14:paraId="315CE4CF" w14:textId="77777777" w:rsidR="00DC1421" w:rsidRPr="00656DFD" w:rsidRDefault="00DC1421" w:rsidP="00492216">
            <w:pPr>
              <w:jc w:val="center"/>
              <w:rPr>
                <w:rFonts w:ascii="Times New Roman" w:eastAsia="Times New Roman" w:hAnsi="Times New Roman" w:cs="Times New Roman"/>
                <w:sz w:val="20"/>
                <w:szCs w:val="20"/>
                <w:lang w:val="en-US"/>
              </w:rPr>
            </w:pPr>
            <w:r w:rsidRPr="00656DFD">
              <w:rPr>
                <w:rFonts w:ascii="Times New Roman" w:eastAsia="Times New Roman" w:hAnsi="Times New Roman" w:cs="Times New Roman"/>
                <w:sz w:val="20"/>
                <w:szCs w:val="20"/>
                <w:lang w:val="en-US"/>
              </w:rPr>
              <w:t>2.309.859,80</w:t>
            </w:r>
          </w:p>
        </w:tc>
        <w:tc>
          <w:tcPr>
            <w:tcW w:w="2410" w:type="dxa"/>
          </w:tcPr>
          <w:p w14:paraId="53C2AB3F" w14:textId="0B60D159" w:rsidR="00DC1421" w:rsidRPr="00656DFD" w:rsidRDefault="00DC1421" w:rsidP="00492216">
            <w:pPr>
              <w:jc w:val="center"/>
              <w:rPr>
                <w:rFonts w:ascii="Times New Roman" w:eastAsia="Times New Roman" w:hAnsi="Times New Roman" w:cs="Times New Roman"/>
                <w:sz w:val="20"/>
                <w:szCs w:val="20"/>
                <w:lang w:val="en-US"/>
              </w:rPr>
            </w:pPr>
            <w:r w:rsidRPr="00656DFD">
              <w:rPr>
                <w:rFonts w:ascii="Times New Roman" w:eastAsia="Times New Roman" w:hAnsi="Times New Roman" w:cs="Times New Roman"/>
                <w:sz w:val="20"/>
                <w:szCs w:val="20"/>
                <w:lang w:val="en-US"/>
              </w:rPr>
              <w:t>82,48</w:t>
            </w:r>
            <w:r>
              <w:rPr>
                <w:rFonts w:ascii="Times New Roman" w:eastAsia="Times New Roman" w:hAnsi="Times New Roman" w:cs="Times New Roman"/>
                <w:sz w:val="20"/>
                <w:szCs w:val="20"/>
                <w:lang w:val="en-US"/>
              </w:rPr>
              <w:t>%</w:t>
            </w:r>
          </w:p>
        </w:tc>
      </w:tr>
      <w:tr w:rsidR="00DC1421" w:rsidRPr="00656DFD" w14:paraId="0A5EE471" w14:textId="77777777" w:rsidTr="00492216">
        <w:tc>
          <w:tcPr>
            <w:tcW w:w="562" w:type="dxa"/>
          </w:tcPr>
          <w:p w14:paraId="255F4137" w14:textId="443EEC68" w:rsidR="00DC1421" w:rsidRPr="00656DFD" w:rsidRDefault="000142D5" w:rsidP="00492216">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2552" w:type="dxa"/>
          </w:tcPr>
          <w:p w14:paraId="4717F5C8" w14:textId="690FFCB9" w:rsidR="00DC1421" w:rsidRPr="00656DFD" w:rsidRDefault="00DC1421" w:rsidP="00492216">
            <w:pPr>
              <w:jc w:val="center"/>
              <w:rPr>
                <w:rFonts w:ascii="Times New Roman" w:eastAsia="Times New Roman" w:hAnsi="Times New Roman" w:cs="Times New Roman"/>
                <w:sz w:val="20"/>
                <w:szCs w:val="20"/>
                <w:lang w:val="en-US"/>
              </w:rPr>
            </w:pPr>
            <w:r w:rsidRPr="00656DFD">
              <w:rPr>
                <w:rFonts w:ascii="Times New Roman" w:eastAsia="Times New Roman" w:hAnsi="Times New Roman" w:cs="Times New Roman"/>
                <w:sz w:val="20"/>
                <w:szCs w:val="20"/>
                <w:lang w:val="en-US"/>
              </w:rPr>
              <w:t>PNBP</w:t>
            </w:r>
          </w:p>
        </w:tc>
        <w:tc>
          <w:tcPr>
            <w:tcW w:w="2126" w:type="dxa"/>
          </w:tcPr>
          <w:p w14:paraId="7D3CE15B" w14:textId="77777777" w:rsidR="00DC1421" w:rsidRPr="00656DFD" w:rsidRDefault="00DC1421" w:rsidP="00492216">
            <w:pPr>
              <w:jc w:val="center"/>
              <w:rPr>
                <w:rFonts w:ascii="Times New Roman" w:eastAsia="Times New Roman" w:hAnsi="Times New Roman" w:cs="Times New Roman"/>
                <w:sz w:val="20"/>
                <w:szCs w:val="20"/>
                <w:lang w:val="en-US"/>
              </w:rPr>
            </w:pPr>
            <w:r w:rsidRPr="00656DFD">
              <w:rPr>
                <w:rFonts w:ascii="Times New Roman" w:eastAsia="Times New Roman" w:hAnsi="Times New Roman" w:cs="Times New Roman"/>
                <w:sz w:val="20"/>
                <w:szCs w:val="20"/>
                <w:lang w:val="en-US"/>
              </w:rPr>
              <w:t>492,003,10</w:t>
            </w:r>
          </w:p>
        </w:tc>
        <w:tc>
          <w:tcPr>
            <w:tcW w:w="2410" w:type="dxa"/>
          </w:tcPr>
          <w:p w14:paraId="239E48E3" w14:textId="1C4C00A0" w:rsidR="00DC1421" w:rsidRPr="00656DFD" w:rsidRDefault="00DC1421" w:rsidP="00492216">
            <w:pPr>
              <w:jc w:val="center"/>
              <w:rPr>
                <w:rFonts w:ascii="Times New Roman" w:eastAsia="Times New Roman" w:hAnsi="Times New Roman" w:cs="Times New Roman"/>
                <w:sz w:val="20"/>
                <w:szCs w:val="20"/>
                <w:lang w:val="en-US"/>
              </w:rPr>
            </w:pPr>
            <w:r w:rsidRPr="00656DFD">
              <w:rPr>
                <w:rFonts w:ascii="Times New Roman" w:eastAsia="Times New Roman" w:hAnsi="Times New Roman" w:cs="Times New Roman"/>
                <w:sz w:val="20"/>
                <w:szCs w:val="20"/>
                <w:lang w:val="en-US"/>
              </w:rPr>
              <w:t>17,57</w:t>
            </w:r>
            <w:r>
              <w:rPr>
                <w:rFonts w:ascii="Times New Roman" w:eastAsia="Times New Roman" w:hAnsi="Times New Roman" w:cs="Times New Roman"/>
                <w:sz w:val="20"/>
                <w:szCs w:val="20"/>
                <w:lang w:val="en-US"/>
              </w:rPr>
              <w:t>%</w:t>
            </w:r>
          </w:p>
        </w:tc>
      </w:tr>
      <w:tr w:rsidR="00DC1421" w:rsidRPr="00656DFD" w14:paraId="70B25B64" w14:textId="77777777" w:rsidTr="00492216">
        <w:tc>
          <w:tcPr>
            <w:tcW w:w="562" w:type="dxa"/>
          </w:tcPr>
          <w:p w14:paraId="3E7A1BC2" w14:textId="48F57730" w:rsidR="00DC1421" w:rsidRPr="00656DFD" w:rsidRDefault="000142D5" w:rsidP="00492216">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2552" w:type="dxa"/>
          </w:tcPr>
          <w:p w14:paraId="27F71F8A" w14:textId="681D134B" w:rsidR="00DC1421" w:rsidRPr="00656DFD" w:rsidRDefault="00DC1421" w:rsidP="00492216">
            <w:pPr>
              <w:jc w:val="center"/>
              <w:rPr>
                <w:rFonts w:ascii="Times New Roman" w:eastAsia="Times New Roman" w:hAnsi="Times New Roman" w:cs="Times New Roman"/>
                <w:sz w:val="20"/>
                <w:szCs w:val="20"/>
                <w:lang w:val="en-US"/>
              </w:rPr>
            </w:pPr>
            <w:r w:rsidRPr="00656DFD">
              <w:rPr>
                <w:rFonts w:ascii="Times New Roman" w:eastAsia="Times New Roman" w:hAnsi="Times New Roman" w:cs="Times New Roman"/>
                <w:sz w:val="20"/>
                <w:szCs w:val="20"/>
                <w:lang w:val="en-US"/>
              </w:rPr>
              <w:t>Hibah</w:t>
            </w:r>
          </w:p>
        </w:tc>
        <w:tc>
          <w:tcPr>
            <w:tcW w:w="2126" w:type="dxa"/>
          </w:tcPr>
          <w:p w14:paraId="4E81AF8C" w14:textId="77777777" w:rsidR="00DC1421" w:rsidRPr="00656DFD" w:rsidRDefault="00DC1421" w:rsidP="00492216">
            <w:pPr>
              <w:jc w:val="center"/>
              <w:rPr>
                <w:rFonts w:ascii="Times New Roman" w:eastAsia="Times New Roman" w:hAnsi="Times New Roman" w:cs="Times New Roman"/>
                <w:sz w:val="20"/>
                <w:szCs w:val="20"/>
                <w:lang w:val="en-US"/>
              </w:rPr>
            </w:pPr>
            <w:r w:rsidRPr="00656DFD">
              <w:rPr>
                <w:rFonts w:ascii="Times New Roman" w:eastAsia="Times New Roman" w:hAnsi="Times New Roman" w:cs="Times New Roman"/>
                <w:sz w:val="20"/>
                <w:szCs w:val="20"/>
                <w:lang w:val="en-US"/>
              </w:rPr>
              <w:t>430,60</w:t>
            </w:r>
          </w:p>
        </w:tc>
        <w:tc>
          <w:tcPr>
            <w:tcW w:w="2410" w:type="dxa"/>
          </w:tcPr>
          <w:p w14:paraId="60387376" w14:textId="0D24D035" w:rsidR="00DC1421" w:rsidRPr="00656DFD" w:rsidRDefault="00DC1421" w:rsidP="00492216">
            <w:pPr>
              <w:jc w:val="center"/>
              <w:rPr>
                <w:rFonts w:ascii="Times New Roman" w:eastAsia="Times New Roman" w:hAnsi="Times New Roman" w:cs="Times New Roman"/>
                <w:sz w:val="20"/>
                <w:szCs w:val="20"/>
                <w:lang w:val="en-US"/>
              </w:rPr>
            </w:pPr>
            <w:r w:rsidRPr="00656DFD">
              <w:rPr>
                <w:rFonts w:ascii="Times New Roman" w:eastAsia="Times New Roman" w:hAnsi="Times New Roman" w:cs="Times New Roman"/>
                <w:sz w:val="20"/>
                <w:szCs w:val="20"/>
                <w:lang w:val="en-US"/>
              </w:rPr>
              <w:t>0,02</w:t>
            </w:r>
            <w:r>
              <w:rPr>
                <w:rFonts w:ascii="Times New Roman" w:eastAsia="Times New Roman" w:hAnsi="Times New Roman" w:cs="Times New Roman"/>
                <w:sz w:val="20"/>
                <w:szCs w:val="20"/>
                <w:lang w:val="en-US"/>
              </w:rPr>
              <w:t>%</w:t>
            </w:r>
          </w:p>
        </w:tc>
      </w:tr>
      <w:tr w:rsidR="00DC1421" w:rsidRPr="00656DFD" w14:paraId="6BE81161" w14:textId="77777777" w:rsidTr="00492216">
        <w:tc>
          <w:tcPr>
            <w:tcW w:w="562" w:type="dxa"/>
          </w:tcPr>
          <w:p w14:paraId="55B79EA7" w14:textId="3315E04E" w:rsidR="00DC1421" w:rsidRPr="00656DFD" w:rsidRDefault="000142D5" w:rsidP="00492216">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2552" w:type="dxa"/>
          </w:tcPr>
          <w:p w14:paraId="2AA14A15" w14:textId="6B3E7266" w:rsidR="00DC1421" w:rsidRPr="00656DFD" w:rsidRDefault="00DC1421" w:rsidP="00492216">
            <w:pPr>
              <w:jc w:val="center"/>
              <w:rPr>
                <w:rFonts w:ascii="Times New Roman" w:eastAsia="Times New Roman" w:hAnsi="Times New Roman" w:cs="Times New Roman"/>
                <w:sz w:val="20"/>
                <w:szCs w:val="20"/>
                <w:lang w:val="en-US"/>
              </w:rPr>
            </w:pPr>
            <w:r w:rsidRPr="00656DFD">
              <w:rPr>
                <w:rFonts w:ascii="Times New Roman" w:eastAsia="Times New Roman" w:hAnsi="Times New Roman" w:cs="Times New Roman"/>
                <w:sz w:val="20"/>
                <w:szCs w:val="20"/>
                <w:lang w:val="en-US"/>
              </w:rPr>
              <w:t>Jumlah</w:t>
            </w:r>
          </w:p>
        </w:tc>
        <w:tc>
          <w:tcPr>
            <w:tcW w:w="2126" w:type="dxa"/>
          </w:tcPr>
          <w:p w14:paraId="08A3D183" w14:textId="77777777" w:rsidR="00DC1421" w:rsidRPr="00656DFD" w:rsidRDefault="00DC1421" w:rsidP="00492216">
            <w:pPr>
              <w:jc w:val="center"/>
              <w:rPr>
                <w:rFonts w:ascii="Times New Roman" w:eastAsia="Times New Roman" w:hAnsi="Times New Roman" w:cs="Times New Roman"/>
                <w:sz w:val="20"/>
                <w:szCs w:val="20"/>
                <w:lang w:val="en-US"/>
              </w:rPr>
            </w:pPr>
            <w:r w:rsidRPr="00656DFD">
              <w:rPr>
                <w:rFonts w:ascii="Times New Roman" w:eastAsia="Times New Roman" w:hAnsi="Times New Roman" w:cs="Times New Roman"/>
                <w:sz w:val="20"/>
                <w:szCs w:val="20"/>
                <w:lang w:val="en-US"/>
              </w:rPr>
              <w:t>2.802.293,50</w:t>
            </w:r>
          </w:p>
        </w:tc>
        <w:tc>
          <w:tcPr>
            <w:tcW w:w="2410" w:type="dxa"/>
          </w:tcPr>
          <w:p w14:paraId="0FA945D1" w14:textId="58544C08" w:rsidR="00DC1421" w:rsidRPr="00656DFD" w:rsidRDefault="00DC1421" w:rsidP="00492216">
            <w:pPr>
              <w:jc w:val="center"/>
              <w:rPr>
                <w:rFonts w:ascii="Times New Roman" w:eastAsia="Times New Roman" w:hAnsi="Times New Roman" w:cs="Times New Roman"/>
                <w:sz w:val="20"/>
                <w:szCs w:val="20"/>
                <w:lang w:val="en-US"/>
              </w:rPr>
            </w:pPr>
            <w:r w:rsidRPr="00656DFD">
              <w:rPr>
                <w:rFonts w:ascii="Times New Roman" w:eastAsia="Times New Roman" w:hAnsi="Times New Roman" w:cs="Times New Roman"/>
                <w:sz w:val="20"/>
                <w:szCs w:val="20"/>
                <w:lang w:val="en-US"/>
              </w:rPr>
              <w:t>100,00</w:t>
            </w:r>
            <w:r>
              <w:rPr>
                <w:rFonts w:ascii="Times New Roman" w:eastAsia="Times New Roman" w:hAnsi="Times New Roman" w:cs="Times New Roman"/>
                <w:sz w:val="20"/>
                <w:szCs w:val="20"/>
                <w:lang w:val="en-US"/>
              </w:rPr>
              <w:t>%</w:t>
            </w:r>
          </w:p>
        </w:tc>
      </w:tr>
    </w:tbl>
    <w:p w14:paraId="5D66347C" w14:textId="7D0C029C" w:rsidR="005E1B40" w:rsidRPr="00284945" w:rsidRDefault="00DD3F78" w:rsidP="008B5825">
      <w:pPr>
        <w:spacing w:line="480" w:lineRule="auto"/>
        <w:jc w:val="both"/>
        <w:rPr>
          <w:rFonts w:ascii="Times New Roman" w:eastAsia="Times New Roman" w:hAnsi="Times New Roman" w:cs="Times New Roman"/>
          <w:i/>
          <w:iCs/>
          <w:sz w:val="20"/>
          <w:szCs w:val="20"/>
        </w:rPr>
      </w:pPr>
      <w:r w:rsidRPr="00284945">
        <w:rPr>
          <w:rFonts w:ascii="Times New Roman" w:eastAsia="Times New Roman" w:hAnsi="Times New Roman" w:cs="Times New Roman"/>
          <w:i/>
          <w:iCs/>
          <w:sz w:val="20"/>
          <w:szCs w:val="20"/>
        </w:rPr>
        <w:t xml:space="preserve">Sumber: </w:t>
      </w:r>
      <w:r w:rsidR="00E31F73" w:rsidRPr="00284945">
        <w:rPr>
          <w:rFonts w:ascii="Times New Roman" w:eastAsia="Times New Roman" w:hAnsi="Times New Roman" w:cs="Times New Roman"/>
          <w:i/>
          <w:iCs/>
          <w:sz w:val="20"/>
          <w:szCs w:val="20"/>
        </w:rPr>
        <w:t>B</w:t>
      </w:r>
      <w:r w:rsidR="00000A8F" w:rsidRPr="00284945">
        <w:rPr>
          <w:rFonts w:ascii="Times New Roman" w:eastAsia="Times New Roman" w:hAnsi="Times New Roman" w:cs="Times New Roman"/>
          <w:i/>
          <w:iCs/>
          <w:sz w:val="20"/>
          <w:szCs w:val="20"/>
        </w:rPr>
        <w:t>PS (data dari Kementrian Keu</w:t>
      </w:r>
      <w:r w:rsidR="00284945" w:rsidRPr="00284945">
        <w:rPr>
          <w:rFonts w:ascii="Times New Roman" w:eastAsia="Times New Roman" w:hAnsi="Times New Roman" w:cs="Times New Roman"/>
          <w:i/>
          <w:iCs/>
          <w:sz w:val="20"/>
          <w:szCs w:val="20"/>
        </w:rPr>
        <w:t>angan: APBN 2024)</w:t>
      </w:r>
    </w:p>
    <w:p w14:paraId="50219396" w14:textId="202ED0FA" w:rsidR="00425DA6" w:rsidRDefault="008E317C" w:rsidP="008B58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0BE1">
        <w:rPr>
          <w:rFonts w:ascii="Times New Roman" w:eastAsia="Times New Roman" w:hAnsi="Times New Roman" w:cs="Times New Roman"/>
          <w:sz w:val="24"/>
          <w:szCs w:val="24"/>
        </w:rPr>
        <w:t>Tabel</w:t>
      </w:r>
      <w:r w:rsidR="00DD3F78">
        <w:rPr>
          <w:rFonts w:ascii="Times New Roman" w:eastAsia="Times New Roman" w:hAnsi="Times New Roman" w:cs="Times New Roman"/>
          <w:sz w:val="24"/>
          <w:szCs w:val="24"/>
        </w:rPr>
        <w:t xml:space="preserve"> 1.1</w:t>
      </w:r>
      <w:r w:rsidR="00320732">
        <w:rPr>
          <w:rFonts w:ascii="Times New Roman" w:eastAsia="Times New Roman" w:hAnsi="Times New Roman" w:cs="Times New Roman"/>
          <w:sz w:val="24"/>
          <w:szCs w:val="24"/>
        </w:rPr>
        <w:t>.</w:t>
      </w:r>
      <w:r w:rsidR="00DD3F78">
        <w:rPr>
          <w:rFonts w:ascii="Times New Roman" w:eastAsia="Times New Roman" w:hAnsi="Times New Roman" w:cs="Times New Roman"/>
          <w:sz w:val="24"/>
          <w:szCs w:val="24"/>
        </w:rPr>
        <w:t xml:space="preserve"> menunjukkan bahwa penerimaan perpajakan memberikan kontribus</w:t>
      </w:r>
      <w:r>
        <w:rPr>
          <w:rFonts w:ascii="Times New Roman" w:eastAsia="Times New Roman" w:hAnsi="Times New Roman" w:cs="Times New Roman"/>
          <w:sz w:val="24"/>
          <w:szCs w:val="24"/>
        </w:rPr>
        <w:t xml:space="preserve">i </w:t>
      </w:r>
      <w:r w:rsidR="00917F1D">
        <w:rPr>
          <w:rFonts w:ascii="Times New Roman" w:eastAsia="Times New Roman" w:hAnsi="Times New Roman" w:cs="Times New Roman"/>
          <w:sz w:val="24"/>
          <w:szCs w:val="24"/>
        </w:rPr>
        <w:t>sebesar 82,48%</w:t>
      </w:r>
      <w:r>
        <w:rPr>
          <w:rFonts w:ascii="Times New Roman" w:eastAsia="Times New Roman" w:hAnsi="Times New Roman" w:cs="Times New Roman"/>
          <w:sz w:val="24"/>
          <w:szCs w:val="24"/>
        </w:rPr>
        <w:t xml:space="preserve"> terhadap total penerimaan negara. </w:t>
      </w:r>
      <w:r w:rsidR="00425DA6" w:rsidRPr="00B4479F">
        <w:rPr>
          <w:rFonts w:ascii="Times New Roman" w:eastAsia="Times New Roman" w:hAnsi="Times New Roman" w:cs="Times New Roman"/>
          <w:sz w:val="24"/>
          <w:szCs w:val="24"/>
        </w:rPr>
        <w:t xml:space="preserve">Angka ini </w:t>
      </w:r>
      <w:r w:rsidR="00425DA6" w:rsidRPr="00B4479F">
        <w:rPr>
          <w:rFonts w:ascii="Times New Roman" w:eastAsia="Times New Roman" w:hAnsi="Times New Roman" w:cs="Times New Roman"/>
          <w:sz w:val="24"/>
          <w:szCs w:val="24"/>
        </w:rPr>
        <w:lastRenderedPageBreak/>
        <w:t>menunjukkan peran penting sektor perpajakan sebagai tulang punggung penerimaan dalam negeri</w:t>
      </w:r>
      <w:r w:rsidR="00425DA6">
        <w:rPr>
          <w:rFonts w:ascii="Times New Roman" w:eastAsia="Times New Roman" w:hAnsi="Times New Roman" w:cs="Times New Roman"/>
          <w:sz w:val="24"/>
          <w:szCs w:val="24"/>
        </w:rPr>
        <w:t xml:space="preserve">. </w:t>
      </w:r>
    </w:p>
    <w:p w14:paraId="01479598" w14:textId="3F13CADB" w:rsidR="007220A1" w:rsidRDefault="00DD7827" w:rsidP="007220A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323AB">
        <w:rPr>
          <w:rFonts w:ascii="Times New Roman" w:eastAsia="Times New Roman" w:hAnsi="Times New Roman" w:cs="Times New Roman"/>
          <w:sz w:val="24"/>
          <w:szCs w:val="24"/>
        </w:rPr>
        <w:t>Pene</w:t>
      </w:r>
      <w:r>
        <w:rPr>
          <w:rFonts w:ascii="Times New Roman" w:eastAsia="Times New Roman" w:hAnsi="Times New Roman" w:cs="Times New Roman"/>
          <w:sz w:val="24"/>
          <w:szCs w:val="24"/>
        </w:rPr>
        <w:t>rimaan dari sektor perpajakan terdiri dari berbagai jenis, termasuk Pajak Penghasilan</w:t>
      </w:r>
      <w:r w:rsidR="001348AF">
        <w:rPr>
          <w:rFonts w:ascii="Times New Roman" w:eastAsia="Times New Roman" w:hAnsi="Times New Roman" w:cs="Times New Roman"/>
          <w:sz w:val="24"/>
          <w:szCs w:val="24"/>
        </w:rPr>
        <w:t xml:space="preserve"> (PPh)</w:t>
      </w:r>
      <w:r>
        <w:rPr>
          <w:rFonts w:ascii="Times New Roman" w:eastAsia="Times New Roman" w:hAnsi="Times New Roman" w:cs="Times New Roman"/>
          <w:sz w:val="24"/>
          <w:szCs w:val="24"/>
        </w:rPr>
        <w:t>, Pajak Pertambahan Nilai</w:t>
      </w:r>
      <w:r w:rsidR="001348AF">
        <w:rPr>
          <w:rFonts w:ascii="Times New Roman" w:eastAsia="Times New Roman" w:hAnsi="Times New Roman" w:cs="Times New Roman"/>
          <w:sz w:val="24"/>
          <w:szCs w:val="24"/>
        </w:rPr>
        <w:t xml:space="preserve"> (PPN)</w:t>
      </w:r>
      <w:r>
        <w:rPr>
          <w:rFonts w:ascii="Times New Roman" w:eastAsia="Times New Roman" w:hAnsi="Times New Roman" w:cs="Times New Roman"/>
          <w:sz w:val="24"/>
          <w:szCs w:val="24"/>
        </w:rPr>
        <w:t>,</w:t>
      </w:r>
      <w:r w:rsidR="00E11AE8">
        <w:rPr>
          <w:rFonts w:ascii="Times New Roman" w:eastAsia="Times New Roman" w:hAnsi="Times New Roman" w:cs="Times New Roman"/>
          <w:sz w:val="24"/>
          <w:szCs w:val="24"/>
        </w:rPr>
        <w:t xml:space="preserve"> Pajak Penjualan atas Barang Mewah (PPnBM),</w:t>
      </w:r>
      <w:r>
        <w:rPr>
          <w:rFonts w:ascii="Times New Roman" w:eastAsia="Times New Roman" w:hAnsi="Times New Roman" w:cs="Times New Roman"/>
          <w:sz w:val="24"/>
          <w:szCs w:val="24"/>
        </w:rPr>
        <w:t xml:space="preserve"> Pajak Bumi dan Bangunan</w:t>
      </w:r>
      <w:r w:rsidR="001348AF">
        <w:rPr>
          <w:rFonts w:ascii="Times New Roman" w:eastAsia="Times New Roman" w:hAnsi="Times New Roman" w:cs="Times New Roman"/>
          <w:sz w:val="24"/>
          <w:szCs w:val="24"/>
        </w:rPr>
        <w:t xml:space="preserve"> (PBB)</w:t>
      </w:r>
      <w:r>
        <w:rPr>
          <w:rFonts w:ascii="Times New Roman" w:eastAsia="Times New Roman" w:hAnsi="Times New Roman" w:cs="Times New Roman"/>
          <w:sz w:val="24"/>
          <w:szCs w:val="24"/>
        </w:rPr>
        <w:t>, cukai, serta pajak lainnya</w:t>
      </w:r>
      <w:r w:rsidR="007850AE">
        <w:rPr>
          <w:rFonts w:ascii="Times New Roman" w:eastAsia="Times New Roman" w:hAnsi="Times New Roman" w:cs="Times New Roman"/>
          <w:sz w:val="24"/>
          <w:szCs w:val="24"/>
        </w:rPr>
        <w:t xml:space="preserve"> </w:t>
      </w:r>
      <w:r w:rsidR="007850AE">
        <w:rPr>
          <w:rFonts w:ascii="Times New Roman" w:eastAsia="Times New Roman" w:hAnsi="Times New Roman" w:cs="Times New Roman"/>
          <w:sz w:val="24"/>
          <w:szCs w:val="24"/>
        </w:rPr>
        <w:fldChar w:fldCharType="begin" w:fldLock="1"/>
      </w:r>
      <w:r w:rsidR="0028555C">
        <w:rPr>
          <w:rFonts w:ascii="Times New Roman" w:eastAsia="Times New Roman" w:hAnsi="Times New Roman" w:cs="Times New Roman"/>
          <w:sz w:val="24"/>
          <w:szCs w:val="24"/>
        </w:rPr>
        <w:instrText>ADDIN CSL_CITATION {"citationItems":[{"id":"ITEM-1","itemData":{"author":[{"dropping-particle":"","family":"Kementrian Keuangan Republik Indonesia","given":"","non-dropping-particle":"","parse-names":false,"suffix":""}],"id":"ITEM-1","issued":{"date-parts":[["2024"]]},"title":"APBN KiTa 2024","type":"report"},"uris":["http://www.mendeley.com/documents/?uuid=f1b472a2-2e2b-3f72-abea-244eff614fb7"]}],"mendeley":{"formattedCitation":"(Kementrian Keuangan Republik Indonesia, 2024)","manualFormatting":"(Kementrian Keuangan, 2024)","plainTextFormattedCitation":"(Kementrian Keuangan Republik Indonesia, 2024)","previouslyFormattedCitation":"(Kementrian Keuangan Republik Indonesia, 2024)"},"properties":{"noteIndex":0},"schema":"https://github.com/citation-style-language/schema/raw/master/csl-citation.json"}</w:instrText>
      </w:r>
      <w:r w:rsidR="007850AE">
        <w:rPr>
          <w:rFonts w:ascii="Times New Roman" w:eastAsia="Times New Roman" w:hAnsi="Times New Roman" w:cs="Times New Roman"/>
          <w:sz w:val="24"/>
          <w:szCs w:val="24"/>
        </w:rPr>
        <w:fldChar w:fldCharType="separate"/>
      </w:r>
      <w:r w:rsidR="007850AE" w:rsidRPr="007850AE">
        <w:rPr>
          <w:rFonts w:ascii="Times New Roman" w:eastAsia="Times New Roman" w:hAnsi="Times New Roman" w:cs="Times New Roman"/>
          <w:noProof/>
          <w:sz w:val="24"/>
          <w:szCs w:val="24"/>
        </w:rPr>
        <w:t>(Kementrian Keuangan, 2024)</w:t>
      </w:r>
      <w:r w:rsidR="007850A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283F75">
        <w:rPr>
          <w:rFonts w:ascii="Times New Roman" w:eastAsia="Times New Roman" w:hAnsi="Times New Roman" w:cs="Times New Roman"/>
          <w:sz w:val="24"/>
          <w:szCs w:val="24"/>
        </w:rPr>
        <w:t xml:space="preserve">Rincian </w:t>
      </w:r>
      <w:r w:rsidR="00320732">
        <w:rPr>
          <w:rFonts w:ascii="Times New Roman" w:eastAsia="Times New Roman" w:hAnsi="Times New Roman" w:cs="Times New Roman"/>
          <w:sz w:val="24"/>
          <w:szCs w:val="24"/>
        </w:rPr>
        <w:t>p</w:t>
      </w:r>
      <w:r w:rsidR="007220A1">
        <w:rPr>
          <w:rFonts w:ascii="Times New Roman" w:eastAsia="Times New Roman" w:hAnsi="Times New Roman" w:cs="Times New Roman"/>
          <w:sz w:val="24"/>
          <w:szCs w:val="24"/>
        </w:rPr>
        <w:t xml:space="preserve">enerimaan </w:t>
      </w:r>
      <w:r w:rsidR="00C376FF">
        <w:rPr>
          <w:rFonts w:ascii="Times New Roman" w:eastAsia="Times New Roman" w:hAnsi="Times New Roman" w:cs="Times New Roman"/>
          <w:sz w:val="24"/>
          <w:szCs w:val="24"/>
        </w:rPr>
        <w:t>sektor perpajakan</w:t>
      </w:r>
      <w:r w:rsidR="007220A1">
        <w:rPr>
          <w:rFonts w:ascii="Times New Roman" w:eastAsia="Times New Roman" w:hAnsi="Times New Roman" w:cs="Times New Roman"/>
          <w:sz w:val="24"/>
          <w:szCs w:val="24"/>
        </w:rPr>
        <w:t xml:space="preserve"> tahun 2024 disajikan dalam </w:t>
      </w:r>
      <w:r w:rsidR="00283F75">
        <w:rPr>
          <w:rFonts w:ascii="Times New Roman" w:eastAsia="Times New Roman" w:hAnsi="Times New Roman" w:cs="Times New Roman"/>
          <w:sz w:val="24"/>
          <w:szCs w:val="24"/>
        </w:rPr>
        <w:t>t</w:t>
      </w:r>
      <w:r w:rsidR="007220A1">
        <w:rPr>
          <w:rFonts w:ascii="Times New Roman" w:eastAsia="Times New Roman" w:hAnsi="Times New Roman" w:cs="Times New Roman"/>
          <w:sz w:val="24"/>
          <w:szCs w:val="24"/>
        </w:rPr>
        <w:t>abel berikut</w:t>
      </w:r>
      <w:r w:rsidR="00FF5EE8">
        <w:rPr>
          <w:rFonts w:ascii="Times New Roman" w:eastAsia="Times New Roman" w:hAnsi="Times New Roman" w:cs="Times New Roman"/>
          <w:sz w:val="24"/>
          <w:szCs w:val="24"/>
        </w:rPr>
        <w:t xml:space="preserve"> :</w:t>
      </w:r>
    </w:p>
    <w:p w14:paraId="5F06E12B" w14:textId="78BD7246" w:rsidR="00284945" w:rsidRPr="00FF5EE8" w:rsidRDefault="00284945" w:rsidP="00F13EF5">
      <w:pPr>
        <w:pStyle w:val="Caption"/>
        <w:keepNext/>
        <w:spacing w:after="0" w:line="360" w:lineRule="auto"/>
        <w:rPr>
          <w:rFonts w:ascii="Times New Roman" w:hAnsi="Times New Roman" w:cs="Times New Roman"/>
          <w:b/>
          <w:bCs/>
          <w:i w:val="0"/>
          <w:iCs w:val="0"/>
          <w:color w:val="000000" w:themeColor="text1"/>
          <w:sz w:val="22"/>
          <w:szCs w:val="22"/>
        </w:rPr>
      </w:pPr>
      <w:bookmarkStart w:id="40" w:name="_Toc199200021"/>
      <w:bookmarkStart w:id="41" w:name="_Toc199967132"/>
      <w:r w:rsidRPr="00FF5EE8">
        <w:rPr>
          <w:rFonts w:ascii="Times New Roman" w:hAnsi="Times New Roman" w:cs="Times New Roman"/>
          <w:b/>
          <w:bCs/>
          <w:i w:val="0"/>
          <w:iCs w:val="0"/>
          <w:color w:val="000000" w:themeColor="text1"/>
          <w:sz w:val="22"/>
          <w:szCs w:val="22"/>
        </w:rPr>
        <w:t>Tabel 1.</w:t>
      </w:r>
      <w:r w:rsidRPr="00FF5EE8">
        <w:rPr>
          <w:rFonts w:ascii="Times New Roman" w:hAnsi="Times New Roman" w:cs="Times New Roman"/>
          <w:b/>
          <w:bCs/>
          <w:i w:val="0"/>
          <w:iCs w:val="0"/>
          <w:color w:val="000000" w:themeColor="text1"/>
          <w:sz w:val="22"/>
          <w:szCs w:val="22"/>
        </w:rPr>
        <w:fldChar w:fldCharType="begin"/>
      </w:r>
      <w:r w:rsidRPr="00FF5EE8">
        <w:rPr>
          <w:rFonts w:ascii="Times New Roman" w:hAnsi="Times New Roman" w:cs="Times New Roman"/>
          <w:b/>
          <w:bCs/>
          <w:i w:val="0"/>
          <w:iCs w:val="0"/>
          <w:color w:val="000000" w:themeColor="text1"/>
          <w:sz w:val="22"/>
          <w:szCs w:val="22"/>
        </w:rPr>
        <w:instrText xml:space="preserve"> SEQ Tabel_1. \* ARABIC </w:instrText>
      </w:r>
      <w:r w:rsidRPr="00FF5EE8">
        <w:rPr>
          <w:rFonts w:ascii="Times New Roman" w:hAnsi="Times New Roman" w:cs="Times New Roman"/>
          <w:b/>
          <w:bCs/>
          <w:i w:val="0"/>
          <w:iCs w:val="0"/>
          <w:color w:val="000000" w:themeColor="text1"/>
          <w:sz w:val="22"/>
          <w:szCs w:val="22"/>
        </w:rPr>
        <w:fldChar w:fldCharType="separate"/>
      </w:r>
      <w:r w:rsidR="003527E9">
        <w:rPr>
          <w:rFonts w:ascii="Times New Roman" w:hAnsi="Times New Roman" w:cs="Times New Roman"/>
          <w:b/>
          <w:bCs/>
          <w:i w:val="0"/>
          <w:iCs w:val="0"/>
          <w:noProof/>
          <w:color w:val="000000" w:themeColor="text1"/>
          <w:sz w:val="22"/>
          <w:szCs w:val="22"/>
        </w:rPr>
        <w:t>2</w:t>
      </w:r>
      <w:r w:rsidRPr="00FF5EE8">
        <w:rPr>
          <w:rFonts w:ascii="Times New Roman" w:hAnsi="Times New Roman" w:cs="Times New Roman"/>
          <w:b/>
          <w:bCs/>
          <w:i w:val="0"/>
          <w:iCs w:val="0"/>
          <w:color w:val="000000" w:themeColor="text1"/>
          <w:sz w:val="22"/>
          <w:szCs w:val="22"/>
        </w:rPr>
        <w:fldChar w:fldCharType="end"/>
      </w:r>
      <w:r w:rsidR="00F13EF5">
        <w:rPr>
          <w:rFonts w:ascii="Times New Roman" w:hAnsi="Times New Roman" w:cs="Times New Roman"/>
          <w:b/>
          <w:bCs/>
          <w:i w:val="0"/>
          <w:iCs w:val="0"/>
          <w:color w:val="000000" w:themeColor="text1"/>
          <w:sz w:val="22"/>
          <w:szCs w:val="22"/>
        </w:rPr>
        <w:t>.</w:t>
      </w:r>
      <w:r w:rsidRPr="00FF5EE8">
        <w:rPr>
          <w:rFonts w:ascii="Times New Roman" w:hAnsi="Times New Roman" w:cs="Times New Roman"/>
          <w:b/>
          <w:bCs/>
          <w:i w:val="0"/>
          <w:iCs w:val="0"/>
          <w:color w:val="000000" w:themeColor="text1"/>
          <w:sz w:val="22"/>
          <w:szCs w:val="22"/>
        </w:rPr>
        <w:t xml:space="preserve"> Penerimaan Pajak Tahun 2024</w:t>
      </w:r>
      <w:bookmarkEnd w:id="40"/>
      <w:bookmarkEnd w:id="41"/>
    </w:p>
    <w:tbl>
      <w:tblPr>
        <w:tblStyle w:val="TableGrid"/>
        <w:tblW w:w="7930" w:type="dxa"/>
        <w:tblLook w:val="04A0" w:firstRow="1" w:lastRow="0" w:firstColumn="1" w:lastColumn="0" w:noHBand="0" w:noVBand="1"/>
      </w:tblPr>
      <w:tblGrid>
        <w:gridCol w:w="511"/>
        <w:gridCol w:w="3170"/>
        <w:gridCol w:w="2268"/>
        <w:gridCol w:w="1981"/>
      </w:tblGrid>
      <w:tr w:rsidR="00F13EF5" w:rsidRPr="00F07611" w14:paraId="6BF26B4F" w14:textId="77777777" w:rsidTr="00F13EF5">
        <w:tc>
          <w:tcPr>
            <w:tcW w:w="511" w:type="dxa"/>
          </w:tcPr>
          <w:p w14:paraId="4DE086DE" w14:textId="1EDB8AAA" w:rsidR="00F13EF5" w:rsidRPr="00F07611" w:rsidRDefault="00F13EF5" w:rsidP="00F13EF5">
            <w:pPr>
              <w:spacing w:before="120"/>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No.</w:t>
            </w:r>
          </w:p>
        </w:tc>
        <w:tc>
          <w:tcPr>
            <w:tcW w:w="3170" w:type="dxa"/>
          </w:tcPr>
          <w:p w14:paraId="02C6B608" w14:textId="1368C50B" w:rsidR="00F13EF5" w:rsidRPr="00F07611" w:rsidRDefault="00F13EF5" w:rsidP="00F13EF5">
            <w:pPr>
              <w:spacing w:before="120"/>
              <w:jc w:val="center"/>
              <w:rPr>
                <w:rFonts w:ascii="Times New Roman" w:eastAsia="Times New Roman" w:hAnsi="Times New Roman" w:cs="Times New Roman"/>
                <w:b/>
                <w:bCs/>
                <w:sz w:val="20"/>
                <w:szCs w:val="20"/>
                <w:lang w:val="en-US"/>
              </w:rPr>
            </w:pPr>
            <w:r w:rsidRPr="00F07611">
              <w:rPr>
                <w:rFonts w:ascii="Times New Roman" w:eastAsia="Times New Roman" w:hAnsi="Times New Roman" w:cs="Times New Roman"/>
                <w:b/>
                <w:bCs/>
                <w:sz w:val="20"/>
                <w:szCs w:val="20"/>
                <w:lang w:val="en-US"/>
              </w:rPr>
              <w:t>Jenis Pajak</w:t>
            </w:r>
          </w:p>
        </w:tc>
        <w:tc>
          <w:tcPr>
            <w:tcW w:w="2268" w:type="dxa"/>
          </w:tcPr>
          <w:p w14:paraId="00312234" w14:textId="5B8C86D0" w:rsidR="00F13EF5" w:rsidRDefault="00F13EF5" w:rsidP="00F13EF5">
            <w:pPr>
              <w:jc w:val="center"/>
              <w:rPr>
                <w:rFonts w:ascii="Times New Roman" w:eastAsia="Times New Roman" w:hAnsi="Times New Roman" w:cs="Times New Roman"/>
                <w:b/>
                <w:bCs/>
                <w:sz w:val="20"/>
                <w:szCs w:val="20"/>
                <w:lang w:val="en-US"/>
              </w:rPr>
            </w:pPr>
            <w:r w:rsidRPr="00F07611">
              <w:rPr>
                <w:rFonts w:ascii="Times New Roman" w:eastAsia="Times New Roman" w:hAnsi="Times New Roman" w:cs="Times New Roman"/>
                <w:b/>
                <w:bCs/>
                <w:sz w:val="20"/>
                <w:szCs w:val="20"/>
                <w:lang w:val="en-US"/>
              </w:rPr>
              <w:t>Jumlah</w:t>
            </w:r>
          </w:p>
          <w:p w14:paraId="1C420AE7" w14:textId="7614348E" w:rsidR="00F13EF5" w:rsidRPr="00F07611" w:rsidRDefault="00F13EF5" w:rsidP="00F13EF5">
            <w:pPr>
              <w:jc w:val="center"/>
              <w:rPr>
                <w:rFonts w:ascii="Times New Roman" w:eastAsia="Times New Roman" w:hAnsi="Times New Roman" w:cs="Times New Roman"/>
                <w:b/>
                <w:bCs/>
                <w:sz w:val="20"/>
                <w:szCs w:val="20"/>
                <w:lang w:val="en-US"/>
              </w:rPr>
            </w:pPr>
            <w:r w:rsidRPr="00F07611">
              <w:rPr>
                <w:rFonts w:ascii="Times New Roman" w:eastAsia="Times New Roman" w:hAnsi="Times New Roman" w:cs="Times New Roman"/>
                <w:b/>
                <w:bCs/>
                <w:sz w:val="20"/>
                <w:szCs w:val="20"/>
                <w:lang w:val="en-US"/>
              </w:rPr>
              <w:t>(Milyar Rupiah)</w:t>
            </w:r>
          </w:p>
        </w:tc>
        <w:tc>
          <w:tcPr>
            <w:tcW w:w="1981" w:type="dxa"/>
          </w:tcPr>
          <w:p w14:paraId="2CA90A07" w14:textId="62068E45" w:rsidR="00F13EF5" w:rsidRPr="00F07611" w:rsidRDefault="00F13EF5" w:rsidP="00F13EF5">
            <w:pPr>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Kontribusi Terhadap Pajak</w:t>
            </w:r>
          </w:p>
        </w:tc>
      </w:tr>
      <w:tr w:rsidR="00F13EF5" w:rsidRPr="00F07611" w14:paraId="49436883" w14:textId="77777777" w:rsidTr="00F13EF5">
        <w:tc>
          <w:tcPr>
            <w:tcW w:w="511" w:type="dxa"/>
          </w:tcPr>
          <w:p w14:paraId="0B433A52" w14:textId="67636FD3" w:rsidR="00F13EF5" w:rsidRPr="00F07611" w:rsidRDefault="00F13EF5" w:rsidP="00F13EF5">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3170" w:type="dxa"/>
          </w:tcPr>
          <w:p w14:paraId="2E577E65" w14:textId="593FFB9D"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Pajak Penghasilan</w:t>
            </w:r>
          </w:p>
        </w:tc>
        <w:tc>
          <w:tcPr>
            <w:tcW w:w="2268" w:type="dxa"/>
          </w:tcPr>
          <w:p w14:paraId="6D98A694" w14:textId="77777777"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1.139.783,70</w:t>
            </w:r>
          </w:p>
        </w:tc>
        <w:tc>
          <w:tcPr>
            <w:tcW w:w="1981" w:type="dxa"/>
          </w:tcPr>
          <w:p w14:paraId="143B7D52" w14:textId="34F5B363"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49,34</w:t>
            </w:r>
            <w:r>
              <w:rPr>
                <w:rFonts w:ascii="Times New Roman" w:eastAsia="Times New Roman" w:hAnsi="Times New Roman" w:cs="Times New Roman"/>
                <w:sz w:val="20"/>
                <w:szCs w:val="20"/>
                <w:lang w:val="en-US"/>
              </w:rPr>
              <w:t>%</w:t>
            </w:r>
          </w:p>
        </w:tc>
      </w:tr>
      <w:tr w:rsidR="00F13EF5" w:rsidRPr="00F07611" w14:paraId="720F6926" w14:textId="77777777" w:rsidTr="00F13EF5">
        <w:tc>
          <w:tcPr>
            <w:tcW w:w="511" w:type="dxa"/>
          </w:tcPr>
          <w:p w14:paraId="46BB7EA8" w14:textId="6CC5EA36" w:rsidR="00F13EF5" w:rsidRPr="00F07611" w:rsidRDefault="00F13EF5" w:rsidP="00F13EF5">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3170" w:type="dxa"/>
          </w:tcPr>
          <w:p w14:paraId="2B3C74FC" w14:textId="7C6FE905"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PPN &amp; PPnBM</w:t>
            </w:r>
          </w:p>
        </w:tc>
        <w:tc>
          <w:tcPr>
            <w:tcW w:w="2268" w:type="dxa"/>
          </w:tcPr>
          <w:p w14:paraId="4960C103" w14:textId="77777777"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811.365,00</w:t>
            </w:r>
          </w:p>
        </w:tc>
        <w:tc>
          <w:tcPr>
            <w:tcW w:w="1981" w:type="dxa"/>
          </w:tcPr>
          <w:p w14:paraId="1FD96549" w14:textId="50EFA6B2"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35,13</w:t>
            </w:r>
            <w:r>
              <w:rPr>
                <w:rFonts w:ascii="Times New Roman" w:eastAsia="Times New Roman" w:hAnsi="Times New Roman" w:cs="Times New Roman"/>
                <w:sz w:val="20"/>
                <w:szCs w:val="20"/>
                <w:lang w:val="en-US"/>
              </w:rPr>
              <w:t>%</w:t>
            </w:r>
          </w:p>
        </w:tc>
      </w:tr>
      <w:tr w:rsidR="00F13EF5" w:rsidRPr="00F07611" w14:paraId="531146DB" w14:textId="77777777" w:rsidTr="00F13EF5">
        <w:tc>
          <w:tcPr>
            <w:tcW w:w="511" w:type="dxa"/>
          </w:tcPr>
          <w:p w14:paraId="480E6E4C" w14:textId="7FB6FD6B" w:rsidR="00F13EF5" w:rsidRPr="00F07611" w:rsidRDefault="00F13EF5" w:rsidP="00F13EF5">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3170" w:type="dxa"/>
          </w:tcPr>
          <w:p w14:paraId="7ADCD0C0" w14:textId="391CC469"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PBB</w:t>
            </w:r>
          </w:p>
        </w:tc>
        <w:tc>
          <w:tcPr>
            <w:tcW w:w="2268" w:type="dxa"/>
          </w:tcPr>
          <w:p w14:paraId="04414300" w14:textId="77777777"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27.182,20</w:t>
            </w:r>
          </w:p>
        </w:tc>
        <w:tc>
          <w:tcPr>
            <w:tcW w:w="1981" w:type="dxa"/>
          </w:tcPr>
          <w:p w14:paraId="56B4042E" w14:textId="405F6207"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1,18</w:t>
            </w:r>
            <w:r>
              <w:rPr>
                <w:rFonts w:ascii="Times New Roman" w:eastAsia="Times New Roman" w:hAnsi="Times New Roman" w:cs="Times New Roman"/>
                <w:sz w:val="20"/>
                <w:szCs w:val="20"/>
                <w:lang w:val="en-US"/>
              </w:rPr>
              <w:t>%</w:t>
            </w:r>
          </w:p>
        </w:tc>
      </w:tr>
      <w:tr w:rsidR="00F13EF5" w:rsidRPr="00F07611" w14:paraId="3281010F" w14:textId="77777777" w:rsidTr="00F13EF5">
        <w:tc>
          <w:tcPr>
            <w:tcW w:w="511" w:type="dxa"/>
          </w:tcPr>
          <w:p w14:paraId="670A1FA5" w14:textId="2A24EFFA" w:rsidR="00F13EF5" w:rsidRPr="00F07611" w:rsidRDefault="00F13EF5" w:rsidP="00F13EF5">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3170" w:type="dxa"/>
          </w:tcPr>
          <w:p w14:paraId="75646EF3" w14:textId="32F32769"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Cukai</w:t>
            </w:r>
          </w:p>
        </w:tc>
        <w:tc>
          <w:tcPr>
            <w:tcW w:w="2268" w:type="dxa"/>
          </w:tcPr>
          <w:p w14:paraId="2901474E" w14:textId="77777777"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246.079,40</w:t>
            </w:r>
          </w:p>
        </w:tc>
        <w:tc>
          <w:tcPr>
            <w:tcW w:w="1981" w:type="dxa"/>
          </w:tcPr>
          <w:p w14:paraId="31194BE3" w14:textId="26408E8C"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10,65</w:t>
            </w:r>
            <w:r>
              <w:rPr>
                <w:rFonts w:ascii="Times New Roman" w:eastAsia="Times New Roman" w:hAnsi="Times New Roman" w:cs="Times New Roman"/>
                <w:sz w:val="20"/>
                <w:szCs w:val="20"/>
                <w:lang w:val="en-US"/>
              </w:rPr>
              <w:t>%</w:t>
            </w:r>
          </w:p>
        </w:tc>
      </w:tr>
      <w:tr w:rsidR="00F13EF5" w:rsidRPr="00F07611" w14:paraId="0AD4D67E" w14:textId="77777777" w:rsidTr="00F13EF5">
        <w:tc>
          <w:tcPr>
            <w:tcW w:w="511" w:type="dxa"/>
          </w:tcPr>
          <w:p w14:paraId="622542AB" w14:textId="36F582E7" w:rsidR="00F13EF5" w:rsidRPr="00F07611" w:rsidRDefault="00F13EF5" w:rsidP="00F13EF5">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3170" w:type="dxa"/>
          </w:tcPr>
          <w:p w14:paraId="4D573456" w14:textId="400445C7"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Pajak Lainnya</w:t>
            </w:r>
          </w:p>
        </w:tc>
        <w:tc>
          <w:tcPr>
            <w:tcW w:w="2268" w:type="dxa"/>
          </w:tcPr>
          <w:p w14:paraId="257FA1AF" w14:textId="77777777"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10.549</w:t>
            </w:r>
          </w:p>
        </w:tc>
        <w:tc>
          <w:tcPr>
            <w:tcW w:w="1981" w:type="dxa"/>
          </w:tcPr>
          <w:p w14:paraId="2C6A7345" w14:textId="15A948D5"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0,46</w:t>
            </w:r>
            <w:r>
              <w:rPr>
                <w:rFonts w:ascii="Times New Roman" w:eastAsia="Times New Roman" w:hAnsi="Times New Roman" w:cs="Times New Roman"/>
                <w:sz w:val="20"/>
                <w:szCs w:val="20"/>
                <w:lang w:val="en-US"/>
              </w:rPr>
              <w:t>%</w:t>
            </w:r>
          </w:p>
        </w:tc>
      </w:tr>
      <w:tr w:rsidR="00F13EF5" w:rsidRPr="00F07611" w14:paraId="10210642" w14:textId="77777777" w:rsidTr="00F13EF5">
        <w:tc>
          <w:tcPr>
            <w:tcW w:w="511" w:type="dxa"/>
          </w:tcPr>
          <w:p w14:paraId="5CDD3797" w14:textId="68A1E141" w:rsidR="00F13EF5" w:rsidRPr="00F07611" w:rsidRDefault="00F13EF5" w:rsidP="00F13EF5">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c>
          <w:tcPr>
            <w:tcW w:w="3170" w:type="dxa"/>
          </w:tcPr>
          <w:p w14:paraId="717CFECB" w14:textId="7828D905"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Pajak Perdagangan Internasional</w:t>
            </w:r>
          </w:p>
        </w:tc>
        <w:tc>
          <w:tcPr>
            <w:tcW w:w="2268" w:type="dxa"/>
          </w:tcPr>
          <w:p w14:paraId="634798B2" w14:textId="77777777"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74.900,50</w:t>
            </w:r>
          </w:p>
        </w:tc>
        <w:tc>
          <w:tcPr>
            <w:tcW w:w="1981" w:type="dxa"/>
          </w:tcPr>
          <w:p w14:paraId="4CB9D4AE" w14:textId="1A5BE128"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3,24</w:t>
            </w:r>
            <w:r>
              <w:rPr>
                <w:rFonts w:ascii="Times New Roman" w:eastAsia="Times New Roman" w:hAnsi="Times New Roman" w:cs="Times New Roman"/>
                <w:sz w:val="20"/>
                <w:szCs w:val="20"/>
                <w:lang w:val="en-US"/>
              </w:rPr>
              <w:t>%</w:t>
            </w:r>
          </w:p>
        </w:tc>
      </w:tr>
      <w:tr w:rsidR="00F13EF5" w:rsidRPr="00F07611" w14:paraId="29C2A090" w14:textId="77777777" w:rsidTr="00F13EF5">
        <w:tc>
          <w:tcPr>
            <w:tcW w:w="511" w:type="dxa"/>
          </w:tcPr>
          <w:p w14:paraId="6F5E7350" w14:textId="5B68B8F5" w:rsidR="00F13EF5" w:rsidRPr="00F07611" w:rsidRDefault="00F13EF5" w:rsidP="00F13EF5">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w:t>
            </w:r>
          </w:p>
        </w:tc>
        <w:tc>
          <w:tcPr>
            <w:tcW w:w="3170" w:type="dxa"/>
          </w:tcPr>
          <w:p w14:paraId="53327823" w14:textId="4890D54C"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Jumlah</w:t>
            </w:r>
          </w:p>
        </w:tc>
        <w:tc>
          <w:tcPr>
            <w:tcW w:w="2268" w:type="dxa"/>
          </w:tcPr>
          <w:p w14:paraId="5237C23C" w14:textId="77777777"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2.309.859,80</w:t>
            </w:r>
          </w:p>
        </w:tc>
        <w:tc>
          <w:tcPr>
            <w:tcW w:w="1981" w:type="dxa"/>
          </w:tcPr>
          <w:p w14:paraId="40236ABD" w14:textId="51D983D6" w:rsidR="00F13EF5" w:rsidRPr="00F07611" w:rsidRDefault="00F13EF5" w:rsidP="00F13EF5">
            <w:pPr>
              <w:jc w:val="center"/>
              <w:rPr>
                <w:rFonts w:ascii="Times New Roman" w:eastAsia="Times New Roman" w:hAnsi="Times New Roman" w:cs="Times New Roman"/>
                <w:sz w:val="20"/>
                <w:szCs w:val="20"/>
                <w:lang w:val="en-US"/>
              </w:rPr>
            </w:pPr>
            <w:r w:rsidRPr="00F07611">
              <w:rPr>
                <w:rFonts w:ascii="Times New Roman" w:eastAsia="Times New Roman" w:hAnsi="Times New Roman" w:cs="Times New Roman"/>
                <w:sz w:val="20"/>
                <w:szCs w:val="20"/>
                <w:lang w:val="en-US"/>
              </w:rPr>
              <w:t>100,00</w:t>
            </w:r>
            <w:r>
              <w:rPr>
                <w:rFonts w:ascii="Times New Roman" w:eastAsia="Times New Roman" w:hAnsi="Times New Roman" w:cs="Times New Roman"/>
                <w:sz w:val="20"/>
                <w:szCs w:val="20"/>
                <w:lang w:val="en-US"/>
              </w:rPr>
              <w:t>%</w:t>
            </w:r>
          </w:p>
        </w:tc>
      </w:tr>
    </w:tbl>
    <w:p w14:paraId="1F858EE5" w14:textId="77777777" w:rsidR="00FF5EE8" w:rsidRPr="00284945" w:rsidRDefault="00FF5EE8" w:rsidP="00FF5EE8">
      <w:pPr>
        <w:spacing w:line="480" w:lineRule="auto"/>
        <w:jc w:val="both"/>
        <w:rPr>
          <w:rFonts w:ascii="Times New Roman" w:eastAsia="Times New Roman" w:hAnsi="Times New Roman" w:cs="Times New Roman"/>
          <w:i/>
          <w:iCs/>
          <w:sz w:val="20"/>
          <w:szCs w:val="20"/>
        </w:rPr>
      </w:pPr>
      <w:r w:rsidRPr="00284945">
        <w:rPr>
          <w:rFonts w:ascii="Times New Roman" w:eastAsia="Times New Roman" w:hAnsi="Times New Roman" w:cs="Times New Roman"/>
          <w:i/>
          <w:iCs/>
          <w:sz w:val="20"/>
          <w:szCs w:val="20"/>
        </w:rPr>
        <w:t>Sumber: BPS (data dari Kementrian Keuangan: APBN 2024)</w:t>
      </w:r>
    </w:p>
    <w:p w14:paraId="26F0AC8A" w14:textId="72420F85" w:rsidR="00AD4252" w:rsidRDefault="00034A9A" w:rsidP="007220A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F086E">
        <w:rPr>
          <w:rFonts w:ascii="Times New Roman" w:eastAsia="Times New Roman" w:hAnsi="Times New Roman" w:cs="Times New Roman"/>
          <w:sz w:val="24"/>
          <w:szCs w:val="24"/>
        </w:rPr>
        <w:t>Tabel 1.</w:t>
      </w:r>
      <w:r w:rsidR="004342B9">
        <w:rPr>
          <w:rFonts w:ascii="Times New Roman" w:eastAsia="Times New Roman" w:hAnsi="Times New Roman" w:cs="Times New Roman"/>
          <w:sz w:val="24"/>
          <w:szCs w:val="24"/>
        </w:rPr>
        <w:t>2</w:t>
      </w:r>
      <w:r w:rsidR="00320732">
        <w:rPr>
          <w:rFonts w:ascii="Times New Roman" w:eastAsia="Times New Roman" w:hAnsi="Times New Roman" w:cs="Times New Roman"/>
          <w:sz w:val="24"/>
          <w:szCs w:val="24"/>
        </w:rPr>
        <w:t>.</w:t>
      </w:r>
      <w:r w:rsidR="003F086E">
        <w:rPr>
          <w:rFonts w:ascii="Times New Roman" w:eastAsia="Times New Roman" w:hAnsi="Times New Roman" w:cs="Times New Roman"/>
          <w:sz w:val="24"/>
          <w:szCs w:val="24"/>
        </w:rPr>
        <w:t xml:space="preserve"> menunjukkan </w:t>
      </w:r>
      <w:r w:rsidR="0009734D">
        <w:rPr>
          <w:rFonts w:ascii="Times New Roman" w:eastAsia="Times New Roman" w:hAnsi="Times New Roman" w:cs="Times New Roman"/>
          <w:sz w:val="24"/>
          <w:szCs w:val="24"/>
        </w:rPr>
        <w:t xml:space="preserve">bahwa </w:t>
      </w:r>
      <w:r w:rsidR="00F865A6">
        <w:rPr>
          <w:rFonts w:ascii="Times New Roman" w:eastAsia="Times New Roman" w:hAnsi="Times New Roman" w:cs="Times New Roman"/>
          <w:sz w:val="24"/>
          <w:szCs w:val="24"/>
        </w:rPr>
        <w:t xml:space="preserve">PPh merupakan kontributor terbesar dalam penerimaan perpajakan. Menurut </w:t>
      </w:r>
      <w:r w:rsidR="00F865A6">
        <w:rPr>
          <w:rFonts w:ascii="Times New Roman" w:eastAsia="Times New Roman" w:hAnsi="Times New Roman" w:cs="Times New Roman"/>
          <w:sz w:val="24"/>
          <w:szCs w:val="24"/>
        </w:rPr>
        <w:fldChar w:fldCharType="begin" w:fldLock="1"/>
      </w:r>
      <w:r w:rsidR="00E9016D">
        <w:rPr>
          <w:rFonts w:ascii="Times New Roman" w:eastAsia="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2023)","manualFormatting":"Mardiasmo (2021)","plainTextFormattedCitation":"(Mardiasmo, 2023)","previouslyFormattedCitation":"(Mardiasmo, 2023)"},"properties":{"noteIndex":0},"schema":"https://github.com/citation-style-language/schema/raw/master/csl-citation.json"}</w:instrText>
      </w:r>
      <w:r w:rsidR="00F865A6">
        <w:rPr>
          <w:rFonts w:ascii="Times New Roman" w:eastAsia="Times New Roman" w:hAnsi="Times New Roman" w:cs="Times New Roman"/>
          <w:sz w:val="24"/>
          <w:szCs w:val="24"/>
        </w:rPr>
        <w:fldChar w:fldCharType="separate"/>
      </w:r>
      <w:r w:rsidR="00F865A6" w:rsidRPr="00C5006D">
        <w:rPr>
          <w:rFonts w:ascii="Times New Roman" w:eastAsia="Times New Roman" w:hAnsi="Times New Roman" w:cs="Times New Roman"/>
          <w:noProof/>
          <w:sz w:val="24"/>
          <w:szCs w:val="24"/>
        </w:rPr>
        <w:t xml:space="preserve">Mardiasmo </w:t>
      </w:r>
      <w:r w:rsidR="00F865A6">
        <w:rPr>
          <w:rFonts w:ascii="Times New Roman" w:eastAsia="Times New Roman" w:hAnsi="Times New Roman" w:cs="Times New Roman"/>
          <w:noProof/>
          <w:sz w:val="24"/>
          <w:szCs w:val="24"/>
        </w:rPr>
        <w:t>(</w:t>
      </w:r>
      <w:r w:rsidR="00F865A6" w:rsidRPr="00C5006D">
        <w:rPr>
          <w:rFonts w:ascii="Times New Roman" w:eastAsia="Times New Roman" w:hAnsi="Times New Roman" w:cs="Times New Roman"/>
          <w:noProof/>
          <w:sz w:val="24"/>
          <w:szCs w:val="24"/>
        </w:rPr>
        <w:t>2021)</w:t>
      </w:r>
      <w:r w:rsidR="00F865A6">
        <w:rPr>
          <w:rFonts w:ascii="Times New Roman" w:eastAsia="Times New Roman" w:hAnsi="Times New Roman" w:cs="Times New Roman"/>
          <w:sz w:val="24"/>
          <w:szCs w:val="24"/>
        </w:rPr>
        <w:fldChar w:fldCharType="end"/>
      </w:r>
      <w:r w:rsidR="00F865A6">
        <w:rPr>
          <w:rFonts w:ascii="Times New Roman" w:eastAsia="Times New Roman" w:hAnsi="Times New Roman" w:cs="Times New Roman"/>
          <w:sz w:val="24"/>
          <w:szCs w:val="24"/>
        </w:rPr>
        <w:t>, PPh adalah pajak yang dikenakan atas pendapatan yang diperoleh individu atau badan usaha dalam suatu periode tertentu.</w:t>
      </w:r>
      <w:r w:rsidR="00B10647">
        <w:rPr>
          <w:rFonts w:ascii="Times New Roman" w:eastAsia="Times New Roman" w:hAnsi="Times New Roman" w:cs="Times New Roman"/>
          <w:sz w:val="24"/>
          <w:szCs w:val="24"/>
        </w:rPr>
        <w:t xml:space="preserve"> </w:t>
      </w:r>
      <w:r w:rsidR="009D1D1E">
        <w:rPr>
          <w:rFonts w:ascii="Times New Roman" w:eastAsia="Times New Roman" w:hAnsi="Times New Roman" w:cs="Times New Roman"/>
          <w:sz w:val="24"/>
          <w:szCs w:val="24"/>
        </w:rPr>
        <w:t>Peran dominan PPh</w:t>
      </w:r>
      <w:r w:rsidR="00811E6B">
        <w:rPr>
          <w:rFonts w:ascii="Times New Roman" w:eastAsia="Times New Roman" w:hAnsi="Times New Roman" w:cs="Times New Roman"/>
          <w:sz w:val="24"/>
          <w:szCs w:val="24"/>
        </w:rPr>
        <w:t xml:space="preserve"> semakin menguat seiring dengan tren penerimaan PPh yang menunjukkan peningkatan selama periode 2020-2024</w:t>
      </w:r>
      <w:r w:rsidR="00AD4252">
        <w:rPr>
          <w:rFonts w:ascii="Times New Roman" w:eastAsia="Times New Roman" w:hAnsi="Times New Roman" w:cs="Times New Roman"/>
          <w:sz w:val="24"/>
          <w:szCs w:val="24"/>
        </w:rPr>
        <w:t xml:space="preserve">. Tren </w:t>
      </w:r>
      <w:r w:rsidR="003B286B">
        <w:rPr>
          <w:rFonts w:ascii="Times New Roman" w:eastAsia="Times New Roman" w:hAnsi="Times New Roman" w:cs="Times New Roman"/>
          <w:sz w:val="24"/>
          <w:szCs w:val="24"/>
        </w:rPr>
        <w:t>peningkatan ini</w:t>
      </w:r>
      <w:r w:rsidR="00AD4252">
        <w:rPr>
          <w:rFonts w:ascii="Times New Roman" w:eastAsia="Times New Roman" w:hAnsi="Times New Roman" w:cs="Times New Roman"/>
          <w:sz w:val="24"/>
          <w:szCs w:val="24"/>
        </w:rPr>
        <w:t xml:space="preserve"> dapat dilihat pada tabel </w:t>
      </w:r>
      <w:r w:rsidR="00B5296D">
        <w:rPr>
          <w:rFonts w:ascii="Times New Roman" w:eastAsia="Times New Roman" w:hAnsi="Times New Roman" w:cs="Times New Roman"/>
          <w:sz w:val="24"/>
          <w:szCs w:val="24"/>
        </w:rPr>
        <w:t>berikut :</w:t>
      </w:r>
    </w:p>
    <w:p w14:paraId="1BFA27D3" w14:textId="6F6B061F" w:rsidR="00B5296D" w:rsidRPr="00B5296D" w:rsidRDefault="00B5296D" w:rsidP="00037929">
      <w:pPr>
        <w:pStyle w:val="Caption"/>
        <w:keepNext/>
        <w:spacing w:after="0" w:line="360" w:lineRule="auto"/>
        <w:rPr>
          <w:rFonts w:ascii="Times New Roman" w:hAnsi="Times New Roman" w:cs="Times New Roman"/>
          <w:b/>
          <w:bCs/>
          <w:i w:val="0"/>
          <w:iCs w:val="0"/>
          <w:color w:val="000000" w:themeColor="text1"/>
          <w:sz w:val="22"/>
          <w:szCs w:val="22"/>
        </w:rPr>
      </w:pPr>
      <w:bookmarkStart w:id="42" w:name="_Toc199200022"/>
      <w:bookmarkStart w:id="43" w:name="_Toc199967133"/>
      <w:r w:rsidRPr="00B5296D">
        <w:rPr>
          <w:rFonts w:ascii="Times New Roman" w:hAnsi="Times New Roman" w:cs="Times New Roman"/>
          <w:b/>
          <w:bCs/>
          <w:i w:val="0"/>
          <w:iCs w:val="0"/>
          <w:color w:val="000000" w:themeColor="text1"/>
          <w:sz w:val="22"/>
          <w:szCs w:val="22"/>
        </w:rPr>
        <w:t>Tabel 1.</w:t>
      </w:r>
      <w:r w:rsidRPr="00B5296D">
        <w:rPr>
          <w:rFonts w:ascii="Times New Roman" w:hAnsi="Times New Roman" w:cs="Times New Roman"/>
          <w:b/>
          <w:bCs/>
          <w:i w:val="0"/>
          <w:iCs w:val="0"/>
          <w:color w:val="000000" w:themeColor="text1"/>
          <w:sz w:val="22"/>
          <w:szCs w:val="22"/>
        </w:rPr>
        <w:fldChar w:fldCharType="begin"/>
      </w:r>
      <w:r w:rsidRPr="00B5296D">
        <w:rPr>
          <w:rFonts w:ascii="Times New Roman" w:hAnsi="Times New Roman" w:cs="Times New Roman"/>
          <w:b/>
          <w:bCs/>
          <w:i w:val="0"/>
          <w:iCs w:val="0"/>
          <w:color w:val="000000" w:themeColor="text1"/>
          <w:sz w:val="22"/>
          <w:szCs w:val="22"/>
        </w:rPr>
        <w:instrText xml:space="preserve"> SEQ Tabel_1. \* ARABIC </w:instrText>
      </w:r>
      <w:r w:rsidRPr="00B5296D">
        <w:rPr>
          <w:rFonts w:ascii="Times New Roman" w:hAnsi="Times New Roman" w:cs="Times New Roman"/>
          <w:b/>
          <w:bCs/>
          <w:i w:val="0"/>
          <w:iCs w:val="0"/>
          <w:color w:val="000000" w:themeColor="text1"/>
          <w:sz w:val="22"/>
          <w:szCs w:val="22"/>
        </w:rPr>
        <w:fldChar w:fldCharType="separate"/>
      </w:r>
      <w:r w:rsidR="003527E9">
        <w:rPr>
          <w:rFonts w:ascii="Times New Roman" w:hAnsi="Times New Roman" w:cs="Times New Roman"/>
          <w:b/>
          <w:bCs/>
          <w:i w:val="0"/>
          <w:iCs w:val="0"/>
          <w:noProof/>
          <w:color w:val="000000" w:themeColor="text1"/>
          <w:sz w:val="22"/>
          <w:szCs w:val="22"/>
        </w:rPr>
        <w:t>3</w:t>
      </w:r>
      <w:r w:rsidRPr="00B5296D">
        <w:rPr>
          <w:rFonts w:ascii="Times New Roman" w:hAnsi="Times New Roman" w:cs="Times New Roman"/>
          <w:b/>
          <w:bCs/>
          <w:i w:val="0"/>
          <w:iCs w:val="0"/>
          <w:color w:val="000000" w:themeColor="text1"/>
          <w:sz w:val="22"/>
          <w:szCs w:val="22"/>
        </w:rPr>
        <w:fldChar w:fldCharType="end"/>
      </w:r>
      <w:r w:rsidR="005A3B64">
        <w:rPr>
          <w:rFonts w:ascii="Times New Roman" w:hAnsi="Times New Roman" w:cs="Times New Roman"/>
          <w:b/>
          <w:bCs/>
          <w:i w:val="0"/>
          <w:iCs w:val="0"/>
          <w:color w:val="000000" w:themeColor="text1"/>
          <w:sz w:val="22"/>
          <w:szCs w:val="22"/>
        </w:rPr>
        <w:t>.</w:t>
      </w:r>
      <w:r w:rsidRPr="00B5296D">
        <w:rPr>
          <w:rFonts w:ascii="Times New Roman" w:hAnsi="Times New Roman" w:cs="Times New Roman"/>
          <w:b/>
          <w:bCs/>
          <w:i w:val="0"/>
          <w:iCs w:val="0"/>
          <w:color w:val="000000" w:themeColor="text1"/>
          <w:sz w:val="22"/>
          <w:szCs w:val="22"/>
        </w:rPr>
        <w:t xml:space="preserve"> Penerimaan PPh Tahun 2020-2024</w:t>
      </w:r>
      <w:bookmarkEnd w:id="42"/>
      <w:bookmarkEnd w:id="43"/>
    </w:p>
    <w:tbl>
      <w:tblPr>
        <w:tblStyle w:val="TableGrid"/>
        <w:tblW w:w="6516" w:type="dxa"/>
        <w:tblLook w:val="04A0" w:firstRow="1" w:lastRow="0" w:firstColumn="1" w:lastColumn="0" w:noHBand="0" w:noVBand="1"/>
      </w:tblPr>
      <w:tblGrid>
        <w:gridCol w:w="511"/>
        <w:gridCol w:w="1044"/>
        <w:gridCol w:w="2976"/>
        <w:gridCol w:w="1985"/>
      </w:tblGrid>
      <w:tr w:rsidR="00037929" w:rsidRPr="00314247" w14:paraId="17D6E2C6" w14:textId="4A56D6FD" w:rsidTr="00037929">
        <w:tc>
          <w:tcPr>
            <w:tcW w:w="511" w:type="dxa"/>
          </w:tcPr>
          <w:p w14:paraId="1DB665BC" w14:textId="4244A0D6" w:rsidR="00037929" w:rsidRPr="00135C3B" w:rsidRDefault="00037929" w:rsidP="005A3B64">
            <w:pPr>
              <w:spacing w:before="120"/>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No.</w:t>
            </w:r>
          </w:p>
        </w:tc>
        <w:tc>
          <w:tcPr>
            <w:tcW w:w="1044" w:type="dxa"/>
          </w:tcPr>
          <w:p w14:paraId="0CC3B1A6" w14:textId="315ED24B" w:rsidR="00037929" w:rsidRPr="00135C3B" w:rsidRDefault="00037929" w:rsidP="005A3B64">
            <w:pPr>
              <w:spacing w:before="120"/>
              <w:jc w:val="center"/>
              <w:rPr>
                <w:rFonts w:ascii="Times New Roman" w:eastAsia="Times New Roman" w:hAnsi="Times New Roman" w:cs="Times New Roman"/>
                <w:b/>
                <w:bCs/>
                <w:sz w:val="20"/>
                <w:szCs w:val="20"/>
                <w:lang w:val="en-US"/>
              </w:rPr>
            </w:pPr>
            <w:r w:rsidRPr="00135C3B">
              <w:rPr>
                <w:rFonts w:ascii="Times New Roman" w:eastAsia="Times New Roman" w:hAnsi="Times New Roman" w:cs="Times New Roman"/>
                <w:b/>
                <w:bCs/>
                <w:sz w:val="20"/>
                <w:szCs w:val="20"/>
                <w:lang w:val="en-US"/>
              </w:rPr>
              <w:t>Tahun</w:t>
            </w:r>
          </w:p>
        </w:tc>
        <w:tc>
          <w:tcPr>
            <w:tcW w:w="2976" w:type="dxa"/>
          </w:tcPr>
          <w:p w14:paraId="5D3EE8F2" w14:textId="696232BF" w:rsidR="00037929" w:rsidRDefault="00037929" w:rsidP="005A3B64">
            <w:pPr>
              <w:jc w:val="center"/>
              <w:rPr>
                <w:rFonts w:ascii="Times New Roman" w:eastAsia="Times New Roman" w:hAnsi="Times New Roman" w:cs="Times New Roman"/>
                <w:b/>
                <w:bCs/>
                <w:sz w:val="20"/>
                <w:szCs w:val="20"/>
                <w:lang w:val="en-US"/>
              </w:rPr>
            </w:pPr>
            <w:r w:rsidRPr="00135C3B">
              <w:rPr>
                <w:rFonts w:ascii="Times New Roman" w:eastAsia="Times New Roman" w:hAnsi="Times New Roman" w:cs="Times New Roman"/>
                <w:b/>
                <w:bCs/>
                <w:sz w:val="20"/>
                <w:szCs w:val="20"/>
                <w:lang w:val="en-US"/>
              </w:rPr>
              <w:t>Jumlah Penerimaan PPh</w:t>
            </w:r>
          </w:p>
          <w:p w14:paraId="4A82D29E" w14:textId="2681D115" w:rsidR="00037929" w:rsidRPr="00135C3B" w:rsidRDefault="00037929" w:rsidP="005A3B64">
            <w:pPr>
              <w:jc w:val="center"/>
              <w:rPr>
                <w:rFonts w:ascii="Times New Roman" w:eastAsia="Times New Roman" w:hAnsi="Times New Roman" w:cs="Times New Roman"/>
                <w:b/>
                <w:bCs/>
                <w:sz w:val="20"/>
                <w:szCs w:val="20"/>
                <w:lang w:val="en-US"/>
              </w:rPr>
            </w:pPr>
            <w:r w:rsidRPr="00135C3B">
              <w:rPr>
                <w:rFonts w:ascii="Times New Roman" w:eastAsia="Times New Roman" w:hAnsi="Times New Roman" w:cs="Times New Roman"/>
                <w:b/>
                <w:bCs/>
                <w:sz w:val="20"/>
                <w:szCs w:val="20"/>
                <w:lang w:val="en-US"/>
              </w:rPr>
              <w:t>(Milyar Rupiah)</w:t>
            </w:r>
          </w:p>
        </w:tc>
        <w:tc>
          <w:tcPr>
            <w:tcW w:w="1985" w:type="dxa"/>
          </w:tcPr>
          <w:p w14:paraId="00828F77" w14:textId="5C7F6C6C" w:rsidR="00037929" w:rsidRPr="00135C3B" w:rsidRDefault="00037929" w:rsidP="005A3B64">
            <w:pPr>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Kontribusi Terhadap Pajak</w:t>
            </w:r>
          </w:p>
        </w:tc>
      </w:tr>
      <w:tr w:rsidR="00037929" w:rsidRPr="00314247" w14:paraId="75DF493C" w14:textId="1AE524F6" w:rsidTr="00037929">
        <w:tc>
          <w:tcPr>
            <w:tcW w:w="511" w:type="dxa"/>
          </w:tcPr>
          <w:p w14:paraId="1C007469" w14:textId="356C9AEB" w:rsidR="00037929" w:rsidRPr="00314247" w:rsidRDefault="00037929" w:rsidP="005A3B64">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1044" w:type="dxa"/>
          </w:tcPr>
          <w:p w14:paraId="29C68492" w14:textId="4033BDAD" w:rsidR="00037929" w:rsidRPr="00314247" w:rsidRDefault="00037929" w:rsidP="005A3B64">
            <w:pPr>
              <w:jc w:val="center"/>
              <w:rPr>
                <w:rFonts w:ascii="Times New Roman" w:eastAsia="Times New Roman" w:hAnsi="Times New Roman" w:cs="Times New Roman"/>
                <w:sz w:val="20"/>
                <w:szCs w:val="20"/>
                <w:lang w:val="en-US"/>
              </w:rPr>
            </w:pPr>
            <w:r w:rsidRPr="00314247">
              <w:rPr>
                <w:rFonts w:ascii="Times New Roman" w:eastAsia="Times New Roman" w:hAnsi="Times New Roman" w:cs="Times New Roman"/>
                <w:sz w:val="20"/>
                <w:szCs w:val="20"/>
                <w:lang w:val="en-US"/>
              </w:rPr>
              <w:t>2020</w:t>
            </w:r>
          </w:p>
        </w:tc>
        <w:tc>
          <w:tcPr>
            <w:tcW w:w="2976" w:type="dxa"/>
          </w:tcPr>
          <w:p w14:paraId="3FD8A92F" w14:textId="77777777" w:rsidR="00037929" w:rsidRPr="00314247" w:rsidRDefault="00037929" w:rsidP="005A3B64">
            <w:pPr>
              <w:jc w:val="center"/>
              <w:rPr>
                <w:rFonts w:ascii="Times New Roman" w:eastAsia="Times New Roman" w:hAnsi="Times New Roman" w:cs="Times New Roman"/>
                <w:sz w:val="20"/>
                <w:szCs w:val="20"/>
                <w:lang w:val="en-US"/>
              </w:rPr>
            </w:pPr>
            <w:r w:rsidRPr="00314247">
              <w:rPr>
                <w:rFonts w:ascii="Times New Roman" w:eastAsia="Times New Roman" w:hAnsi="Times New Roman" w:cs="Times New Roman"/>
                <w:sz w:val="20"/>
                <w:szCs w:val="20"/>
                <w:lang w:val="en-US"/>
              </w:rPr>
              <w:t>594.033,33</w:t>
            </w:r>
          </w:p>
        </w:tc>
        <w:tc>
          <w:tcPr>
            <w:tcW w:w="1985" w:type="dxa"/>
          </w:tcPr>
          <w:p w14:paraId="63C7AD3C" w14:textId="631C078A" w:rsidR="00037929" w:rsidRPr="00314247" w:rsidRDefault="00037929" w:rsidP="005A3B64">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46,23%</w:t>
            </w:r>
          </w:p>
        </w:tc>
      </w:tr>
      <w:tr w:rsidR="00037929" w:rsidRPr="00314247" w14:paraId="5B7A8B37" w14:textId="31474A9B" w:rsidTr="00037929">
        <w:tc>
          <w:tcPr>
            <w:tcW w:w="511" w:type="dxa"/>
          </w:tcPr>
          <w:p w14:paraId="19344DA2" w14:textId="20564AD7" w:rsidR="00037929" w:rsidRPr="00314247" w:rsidRDefault="00037929" w:rsidP="005A3B64">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044" w:type="dxa"/>
          </w:tcPr>
          <w:p w14:paraId="120988D9" w14:textId="5748A6D0" w:rsidR="00037929" w:rsidRPr="00314247" w:rsidRDefault="00037929" w:rsidP="005A3B64">
            <w:pPr>
              <w:jc w:val="center"/>
              <w:rPr>
                <w:rFonts w:ascii="Times New Roman" w:eastAsia="Times New Roman" w:hAnsi="Times New Roman" w:cs="Times New Roman"/>
                <w:sz w:val="20"/>
                <w:szCs w:val="20"/>
                <w:lang w:val="en-US"/>
              </w:rPr>
            </w:pPr>
            <w:r w:rsidRPr="00314247">
              <w:rPr>
                <w:rFonts w:ascii="Times New Roman" w:eastAsia="Times New Roman" w:hAnsi="Times New Roman" w:cs="Times New Roman"/>
                <w:sz w:val="20"/>
                <w:szCs w:val="20"/>
                <w:lang w:val="en-US"/>
              </w:rPr>
              <w:t>2021</w:t>
            </w:r>
          </w:p>
        </w:tc>
        <w:tc>
          <w:tcPr>
            <w:tcW w:w="2976" w:type="dxa"/>
          </w:tcPr>
          <w:p w14:paraId="12D39EAA" w14:textId="77777777" w:rsidR="00037929" w:rsidRPr="00314247" w:rsidRDefault="00037929" w:rsidP="005A3B64">
            <w:pPr>
              <w:jc w:val="center"/>
              <w:rPr>
                <w:rFonts w:ascii="Times New Roman" w:eastAsia="Times New Roman" w:hAnsi="Times New Roman" w:cs="Times New Roman"/>
                <w:sz w:val="20"/>
                <w:szCs w:val="20"/>
                <w:lang w:val="en-US"/>
              </w:rPr>
            </w:pPr>
            <w:r w:rsidRPr="00314247">
              <w:rPr>
                <w:rFonts w:ascii="Times New Roman" w:eastAsia="Times New Roman" w:hAnsi="Times New Roman" w:cs="Times New Roman"/>
                <w:sz w:val="20"/>
                <w:szCs w:val="20"/>
                <w:lang w:val="en-US"/>
              </w:rPr>
              <w:t>696.676,60</w:t>
            </w:r>
          </w:p>
        </w:tc>
        <w:tc>
          <w:tcPr>
            <w:tcW w:w="1985" w:type="dxa"/>
          </w:tcPr>
          <w:p w14:paraId="1705E43E" w14:textId="756D29C6" w:rsidR="00037929" w:rsidRPr="00314247" w:rsidRDefault="00037929" w:rsidP="005A3B64">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45,01%</w:t>
            </w:r>
          </w:p>
        </w:tc>
      </w:tr>
      <w:tr w:rsidR="00037929" w:rsidRPr="00314247" w14:paraId="2C277614" w14:textId="06ABD9E3" w:rsidTr="00037929">
        <w:tc>
          <w:tcPr>
            <w:tcW w:w="511" w:type="dxa"/>
          </w:tcPr>
          <w:p w14:paraId="0B9A0F61" w14:textId="759E68F1" w:rsidR="00037929" w:rsidRPr="00314247" w:rsidRDefault="00037929" w:rsidP="005A3B64">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1044" w:type="dxa"/>
          </w:tcPr>
          <w:p w14:paraId="073BA44F" w14:textId="494C3500" w:rsidR="00037929" w:rsidRPr="00314247" w:rsidRDefault="00037929" w:rsidP="005A3B64">
            <w:pPr>
              <w:jc w:val="center"/>
              <w:rPr>
                <w:rFonts w:ascii="Times New Roman" w:eastAsia="Times New Roman" w:hAnsi="Times New Roman" w:cs="Times New Roman"/>
                <w:sz w:val="20"/>
                <w:szCs w:val="20"/>
                <w:lang w:val="en-US"/>
              </w:rPr>
            </w:pPr>
            <w:r w:rsidRPr="00314247">
              <w:rPr>
                <w:rFonts w:ascii="Times New Roman" w:eastAsia="Times New Roman" w:hAnsi="Times New Roman" w:cs="Times New Roman"/>
                <w:sz w:val="20"/>
                <w:szCs w:val="20"/>
                <w:lang w:val="en-US"/>
              </w:rPr>
              <w:t>2022</w:t>
            </w:r>
          </w:p>
        </w:tc>
        <w:tc>
          <w:tcPr>
            <w:tcW w:w="2976" w:type="dxa"/>
          </w:tcPr>
          <w:p w14:paraId="161B30AF" w14:textId="77777777" w:rsidR="00037929" w:rsidRPr="00314247" w:rsidRDefault="00037929" w:rsidP="005A3B64">
            <w:pPr>
              <w:jc w:val="center"/>
              <w:rPr>
                <w:rFonts w:ascii="Times New Roman" w:eastAsia="Times New Roman" w:hAnsi="Times New Roman" w:cs="Times New Roman"/>
                <w:sz w:val="20"/>
                <w:szCs w:val="20"/>
                <w:lang w:val="en-US"/>
              </w:rPr>
            </w:pPr>
            <w:r w:rsidRPr="00314247">
              <w:rPr>
                <w:rFonts w:ascii="Times New Roman" w:eastAsia="Times New Roman" w:hAnsi="Times New Roman" w:cs="Times New Roman"/>
                <w:sz w:val="20"/>
                <w:szCs w:val="20"/>
                <w:lang w:val="en-US"/>
              </w:rPr>
              <w:t>998.213,80</w:t>
            </w:r>
          </w:p>
        </w:tc>
        <w:tc>
          <w:tcPr>
            <w:tcW w:w="1985" w:type="dxa"/>
          </w:tcPr>
          <w:p w14:paraId="09D27C89" w14:textId="6D136855" w:rsidR="00037929" w:rsidRPr="00314247" w:rsidRDefault="00037929" w:rsidP="005A3B64">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49,06%</w:t>
            </w:r>
          </w:p>
        </w:tc>
      </w:tr>
      <w:tr w:rsidR="00037929" w:rsidRPr="00314247" w14:paraId="0EEBD895" w14:textId="29C0A80E" w:rsidTr="00037929">
        <w:tc>
          <w:tcPr>
            <w:tcW w:w="511" w:type="dxa"/>
          </w:tcPr>
          <w:p w14:paraId="123001C6" w14:textId="298299EE" w:rsidR="00037929" w:rsidRPr="00314247" w:rsidRDefault="00037929" w:rsidP="005A3B64">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1044" w:type="dxa"/>
          </w:tcPr>
          <w:p w14:paraId="00E9A234" w14:textId="2FC0CAC7" w:rsidR="00037929" w:rsidRPr="00314247" w:rsidRDefault="00037929" w:rsidP="005A3B64">
            <w:pPr>
              <w:jc w:val="center"/>
              <w:rPr>
                <w:rFonts w:ascii="Times New Roman" w:eastAsia="Times New Roman" w:hAnsi="Times New Roman" w:cs="Times New Roman"/>
                <w:sz w:val="20"/>
                <w:szCs w:val="20"/>
                <w:lang w:val="en-US"/>
              </w:rPr>
            </w:pPr>
            <w:r w:rsidRPr="00314247">
              <w:rPr>
                <w:rFonts w:ascii="Times New Roman" w:eastAsia="Times New Roman" w:hAnsi="Times New Roman" w:cs="Times New Roman"/>
                <w:sz w:val="20"/>
                <w:szCs w:val="20"/>
                <w:lang w:val="en-US"/>
              </w:rPr>
              <w:t>2023</w:t>
            </w:r>
          </w:p>
        </w:tc>
        <w:tc>
          <w:tcPr>
            <w:tcW w:w="2976" w:type="dxa"/>
          </w:tcPr>
          <w:p w14:paraId="1E005C91" w14:textId="77777777" w:rsidR="00037929" w:rsidRPr="00314247" w:rsidRDefault="00037929" w:rsidP="005A3B64">
            <w:pPr>
              <w:jc w:val="center"/>
              <w:rPr>
                <w:rFonts w:ascii="Times New Roman" w:eastAsia="Times New Roman" w:hAnsi="Times New Roman" w:cs="Times New Roman"/>
                <w:sz w:val="20"/>
                <w:szCs w:val="20"/>
                <w:lang w:val="en-US"/>
              </w:rPr>
            </w:pPr>
            <w:r w:rsidRPr="00314247">
              <w:rPr>
                <w:rFonts w:ascii="Times New Roman" w:eastAsia="Times New Roman" w:hAnsi="Times New Roman" w:cs="Times New Roman"/>
                <w:sz w:val="20"/>
                <w:szCs w:val="20"/>
                <w:lang w:val="en-US"/>
              </w:rPr>
              <w:t>1.040.798,40</w:t>
            </w:r>
          </w:p>
        </w:tc>
        <w:tc>
          <w:tcPr>
            <w:tcW w:w="1985" w:type="dxa"/>
          </w:tcPr>
          <w:p w14:paraId="5EFBD862" w14:textId="082AB3BD" w:rsidR="00037929" w:rsidRPr="00314247" w:rsidRDefault="00037929" w:rsidP="005A3B64">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49,13%</w:t>
            </w:r>
          </w:p>
        </w:tc>
      </w:tr>
      <w:tr w:rsidR="00037929" w:rsidRPr="00314247" w14:paraId="5F51E052" w14:textId="0A0CDCC2" w:rsidTr="00037929">
        <w:tc>
          <w:tcPr>
            <w:tcW w:w="511" w:type="dxa"/>
          </w:tcPr>
          <w:p w14:paraId="0ED4B693" w14:textId="55D5B2EA" w:rsidR="00037929" w:rsidRPr="00314247" w:rsidRDefault="00037929" w:rsidP="005A3B64">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1044" w:type="dxa"/>
          </w:tcPr>
          <w:p w14:paraId="08E08A10" w14:textId="59FE60CE" w:rsidR="00037929" w:rsidRPr="00314247" w:rsidRDefault="00037929" w:rsidP="005A3B64">
            <w:pPr>
              <w:jc w:val="center"/>
              <w:rPr>
                <w:rFonts w:ascii="Times New Roman" w:eastAsia="Times New Roman" w:hAnsi="Times New Roman" w:cs="Times New Roman"/>
                <w:sz w:val="20"/>
                <w:szCs w:val="20"/>
                <w:lang w:val="en-US"/>
              </w:rPr>
            </w:pPr>
            <w:r w:rsidRPr="00314247">
              <w:rPr>
                <w:rFonts w:ascii="Times New Roman" w:eastAsia="Times New Roman" w:hAnsi="Times New Roman" w:cs="Times New Roman"/>
                <w:sz w:val="20"/>
                <w:szCs w:val="20"/>
                <w:lang w:val="en-US"/>
              </w:rPr>
              <w:t>2024</w:t>
            </w:r>
          </w:p>
        </w:tc>
        <w:tc>
          <w:tcPr>
            <w:tcW w:w="2976" w:type="dxa"/>
          </w:tcPr>
          <w:p w14:paraId="291D2CF1" w14:textId="77777777" w:rsidR="00037929" w:rsidRPr="00314247" w:rsidRDefault="00037929" w:rsidP="005A3B64">
            <w:pPr>
              <w:jc w:val="center"/>
              <w:rPr>
                <w:rFonts w:ascii="Times New Roman" w:eastAsia="Times New Roman" w:hAnsi="Times New Roman" w:cs="Times New Roman"/>
                <w:sz w:val="20"/>
                <w:szCs w:val="20"/>
                <w:lang w:val="en-US"/>
              </w:rPr>
            </w:pPr>
            <w:r w:rsidRPr="00314247">
              <w:rPr>
                <w:rFonts w:ascii="Times New Roman" w:eastAsia="Times New Roman" w:hAnsi="Times New Roman" w:cs="Times New Roman"/>
                <w:sz w:val="20"/>
                <w:szCs w:val="20"/>
                <w:lang w:val="en-US"/>
              </w:rPr>
              <w:t>1.139.783,70</w:t>
            </w:r>
          </w:p>
        </w:tc>
        <w:tc>
          <w:tcPr>
            <w:tcW w:w="1985" w:type="dxa"/>
          </w:tcPr>
          <w:p w14:paraId="2A7DB015" w14:textId="0A8F6348" w:rsidR="00037929" w:rsidRPr="00314247" w:rsidRDefault="00037929" w:rsidP="005A3B64">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49,34%</w:t>
            </w:r>
          </w:p>
        </w:tc>
      </w:tr>
    </w:tbl>
    <w:p w14:paraId="402442AC" w14:textId="77777777" w:rsidR="00B5296D" w:rsidRPr="00284945" w:rsidRDefault="00B5296D" w:rsidP="00B5296D">
      <w:pPr>
        <w:spacing w:line="480" w:lineRule="auto"/>
        <w:jc w:val="both"/>
        <w:rPr>
          <w:rFonts w:ascii="Times New Roman" w:eastAsia="Times New Roman" w:hAnsi="Times New Roman" w:cs="Times New Roman"/>
          <w:i/>
          <w:iCs/>
          <w:sz w:val="20"/>
          <w:szCs w:val="20"/>
        </w:rPr>
      </w:pPr>
      <w:r w:rsidRPr="00284945">
        <w:rPr>
          <w:rFonts w:ascii="Times New Roman" w:eastAsia="Times New Roman" w:hAnsi="Times New Roman" w:cs="Times New Roman"/>
          <w:i/>
          <w:iCs/>
          <w:sz w:val="20"/>
          <w:szCs w:val="20"/>
        </w:rPr>
        <w:t>Sumber: BPS (data dari Kementrian Keuangan: APBN 2024)</w:t>
      </w:r>
    </w:p>
    <w:p w14:paraId="410B7630" w14:textId="6B5A524E" w:rsidR="00FA0842" w:rsidRPr="003D2233" w:rsidRDefault="00100FB9" w:rsidP="00FA084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3D2233">
        <w:rPr>
          <w:rFonts w:ascii="Times New Roman" w:eastAsia="Times New Roman" w:hAnsi="Times New Roman" w:cs="Times New Roman"/>
          <w:sz w:val="24"/>
          <w:szCs w:val="24"/>
        </w:rPr>
        <w:t>Dari tabel 1.3</w:t>
      </w:r>
      <w:r w:rsidR="00037929" w:rsidRPr="003D2233">
        <w:rPr>
          <w:rFonts w:ascii="Times New Roman" w:eastAsia="Times New Roman" w:hAnsi="Times New Roman" w:cs="Times New Roman"/>
          <w:sz w:val="24"/>
          <w:szCs w:val="24"/>
        </w:rPr>
        <w:t>.</w:t>
      </w:r>
      <w:r w:rsidRPr="003D2233">
        <w:rPr>
          <w:rFonts w:ascii="Times New Roman" w:eastAsia="Times New Roman" w:hAnsi="Times New Roman" w:cs="Times New Roman"/>
          <w:sz w:val="24"/>
          <w:szCs w:val="24"/>
        </w:rPr>
        <w:t xml:space="preserve"> </w:t>
      </w:r>
      <w:r w:rsidR="003B286B" w:rsidRPr="003D2233">
        <w:rPr>
          <w:rFonts w:ascii="Times New Roman" w:eastAsia="Times New Roman" w:hAnsi="Times New Roman" w:cs="Times New Roman"/>
          <w:sz w:val="24"/>
          <w:szCs w:val="24"/>
        </w:rPr>
        <w:t>ter</w:t>
      </w:r>
      <w:r w:rsidRPr="003D2233">
        <w:rPr>
          <w:rFonts w:ascii="Times New Roman" w:eastAsia="Times New Roman" w:hAnsi="Times New Roman" w:cs="Times New Roman"/>
          <w:sz w:val="24"/>
          <w:szCs w:val="24"/>
        </w:rPr>
        <w:t>lihat bahwa</w:t>
      </w:r>
      <w:r w:rsidR="000D17BD" w:rsidRPr="003D2233">
        <w:rPr>
          <w:rFonts w:ascii="Times New Roman" w:eastAsia="Times New Roman" w:hAnsi="Times New Roman" w:cs="Times New Roman"/>
          <w:sz w:val="24"/>
          <w:szCs w:val="24"/>
        </w:rPr>
        <w:t xml:space="preserve"> kontribusi PPh terhadap total penerimaan pajak menunjukkan kecenderungan meningkat dari tahun ke tahun. Meskipun sempat mengalami sedikit penurunan pada tahun 2021</w:t>
      </w:r>
      <w:r w:rsidR="00E40CAB" w:rsidRPr="003D2233">
        <w:rPr>
          <w:rFonts w:ascii="Times New Roman" w:eastAsia="Times New Roman" w:hAnsi="Times New Roman" w:cs="Times New Roman"/>
          <w:sz w:val="24"/>
          <w:szCs w:val="24"/>
        </w:rPr>
        <w:t xml:space="preserve"> dibandingkan tahun sebelumnya, ko</w:t>
      </w:r>
      <w:r w:rsidR="00C1684B" w:rsidRPr="003D2233">
        <w:rPr>
          <w:rFonts w:ascii="Times New Roman" w:eastAsia="Times New Roman" w:hAnsi="Times New Roman" w:cs="Times New Roman"/>
          <w:sz w:val="24"/>
          <w:szCs w:val="24"/>
        </w:rPr>
        <w:t xml:space="preserve">ntribusi PPh terus mengalami kenaikan hingga mencapai 49,34% pada tahun 2024. </w:t>
      </w:r>
      <w:r w:rsidR="00780E67" w:rsidRPr="003D2233">
        <w:rPr>
          <w:rFonts w:ascii="Times New Roman" w:eastAsia="Times New Roman" w:hAnsi="Times New Roman" w:cs="Times New Roman"/>
          <w:sz w:val="24"/>
          <w:szCs w:val="24"/>
        </w:rPr>
        <w:t>Hal ini mencerminkan peran PPh yang semakin signifikan dalam menopang penerimaan pajak secara keseluruhan.</w:t>
      </w:r>
      <w:r w:rsidR="003F7765" w:rsidRPr="003D2233">
        <w:rPr>
          <w:rFonts w:ascii="Times New Roman" w:eastAsia="Times New Roman" w:hAnsi="Times New Roman" w:cs="Times New Roman"/>
          <w:sz w:val="24"/>
          <w:szCs w:val="24"/>
        </w:rPr>
        <w:t xml:space="preserve"> </w:t>
      </w:r>
      <w:r w:rsidR="00FA0842" w:rsidRPr="003D2233">
        <w:rPr>
          <w:rFonts w:ascii="Times New Roman" w:eastAsia="Times New Roman" w:hAnsi="Times New Roman" w:cs="Times New Roman"/>
          <w:sz w:val="24"/>
          <w:szCs w:val="24"/>
        </w:rPr>
        <w:t xml:space="preserve">Penerimaan PPh dipengaruhi oleh berbagai faktor, baik </w:t>
      </w:r>
      <w:r w:rsidR="00FD5DE2" w:rsidRPr="003D2233">
        <w:rPr>
          <w:rFonts w:ascii="Times New Roman" w:eastAsia="Times New Roman" w:hAnsi="Times New Roman" w:cs="Times New Roman"/>
          <w:sz w:val="24"/>
          <w:szCs w:val="24"/>
        </w:rPr>
        <w:t xml:space="preserve">internal seperti </w:t>
      </w:r>
      <w:r w:rsidR="00FA0842" w:rsidRPr="003D2233">
        <w:rPr>
          <w:rFonts w:ascii="Times New Roman" w:eastAsia="Times New Roman" w:hAnsi="Times New Roman" w:cs="Times New Roman"/>
          <w:sz w:val="24"/>
          <w:szCs w:val="24"/>
        </w:rPr>
        <w:t xml:space="preserve">dari kebijakan pemerintah maupun </w:t>
      </w:r>
      <w:r w:rsidR="00FD5DE2" w:rsidRPr="003D2233">
        <w:rPr>
          <w:rFonts w:ascii="Times New Roman" w:eastAsia="Times New Roman" w:hAnsi="Times New Roman" w:cs="Times New Roman"/>
          <w:sz w:val="24"/>
          <w:szCs w:val="24"/>
        </w:rPr>
        <w:t xml:space="preserve">eksternal seperti </w:t>
      </w:r>
      <w:r w:rsidR="00FA0842" w:rsidRPr="003D2233">
        <w:rPr>
          <w:rFonts w:ascii="Times New Roman" w:eastAsia="Times New Roman" w:hAnsi="Times New Roman" w:cs="Times New Roman"/>
          <w:sz w:val="24"/>
          <w:szCs w:val="24"/>
        </w:rPr>
        <w:t xml:space="preserve">kondisi perekonomian. Salah satu bentuk intensifikasi </w:t>
      </w:r>
      <w:r w:rsidR="00FD5DE2" w:rsidRPr="003D2233">
        <w:rPr>
          <w:rFonts w:ascii="Times New Roman" w:eastAsia="Times New Roman" w:hAnsi="Times New Roman" w:cs="Times New Roman"/>
          <w:sz w:val="24"/>
          <w:szCs w:val="24"/>
        </w:rPr>
        <w:t>pajak</w:t>
      </w:r>
      <w:r w:rsidR="00FA0842" w:rsidRPr="003D2233">
        <w:rPr>
          <w:rFonts w:ascii="Times New Roman" w:eastAsia="Times New Roman" w:hAnsi="Times New Roman" w:cs="Times New Roman"/>
          <w:sz w:val="24"/>
          <w:szCs w:val="24"/>
        </w:rPr>
        <w:t xml:space="preserve"> adalah pemeriksaan pajak yang dilakukan oleh Kantor Pelayanan Pajak (KPP).  Pemeriksaan Pajak memiliki dua tujuan utama. Pertama, untuk mendorong Wajib Pajak agar mematuhi Undang-Undang yang berlaku. Kedua, untuk memberikan peringatan kepada Wajib Pajak yang tidak bertanggung jawab agar mereka tidak mengulangi pelanggaran yang sama di masa mendatang </w:t>
      </w:r>
      <w:r w:rsidR="00FA0842" w:rsidRPr="003D2233">
        <w:rPr>
          <w:rFonts w:ascii="Times New Roman" w:eastAsia="Times New Roman" w:hAnsi="Times New Roman" w:cs="Times New Roman"/>
          <w:sz w:val="24"/>
          <w:szCs w:val="24"/>
        </w:rPr>
        <w:fldChar w:fldCharType="begin" w:fldLock="1"/>
      </w:r>
      <w:r w:rsidR="00FA0842" w:rsidRPr="003D2233">
        <w:rPr>
          <w:rFonts w:ascii="Times New Roman" w:eastAsia="Times New Roman" w:hAnsi="Times New Roman" w:cs="Times New Roman"/>
          <w:sz w:val="24"/>
          <w:szCs w:val="24"/>
        </w:rPr>
        <w:instrText>ADDIN CSL_CITATION {"citationItems":[{"id":"ITEM-1","itemData":{"author":[{"dropping-particle":"","family":"Kamaruddin","given":"K","non-dropping-particle":"","parse-names":false,"suffix":""},{"dropping-particle":"","family":"Faisal","given":"Ahmad","non-dropping-particle":"","parse-names":false,"suffix":""},{"dropping-particle":"","family":"Agustam","given":"Muhammad Rizal","non-dropping-particle":"","parse-names":false,"suffix":""}],"id":"ITEM-1","issued":{"date-parts":[["2022"]]},"page":"36-46","title":"The Effect of Tax Audit , Tax Collection , and Taxpayer Compliance Supervision on Increasing Tax Revenue at KPP Pratama Makassar Utara","type":"article-journal","volume":"2"},"uris":["http://www.mendeley.com/documents/?uuid=065451e5-ba75-4449-bb84-d07b86b4e7bf"]}],"mendeley":{"formattedCitation":"(Kamaruddin et al., 2022)","manualFormatting":"(Kamaruddin dkk, 2022)","plainTextFormattedCitation":"(Kamaruddin et al., 2022)","previouslyFormattedCitation":"(Kamaruddin et al., 2022)"},"properties":{"noteIndex":0},"schema":"https://github.com/citation-style-language/schema/raw/master/csl-citation.json"}</w:instrText>
      </w:r>
      <w:r w:rsidR="00FA0842" w:rsidRPr="003D2233">
        <w:rPr>
          <w:rFonts w:ascii="Times New Roman" w:eastAsia="Times New Roman" w:hAnsi="Times New Roman" w:cs="Times New Roman"/>
          <w:sz w:val="24"/>
          <w:szCs w:val="24"/>
        </w:rPr>
        <w:fldChar w:fldCharType="separate"/>
      </w:r>
      <w:r w:rsidR="00FA0842" w:rsidRPr="003D2233">
        <w:rPr>
          <w:rFonts w:ascii="Times New Roman" w:eastAsia="Times New Roman" w:hAnsi="Times New Roman" w:cs="Times New Roman"/>
          <w:noProof/>
          <w:sz w:val="24"/>
          <w:szCs w:val="24"/>
        </w:rPr>
        <w:t>(Kamaruddin dkk</w:t>
      </w:r>
      <w:r w:rsidR="00FD7D1D" w:rsidRPr="003D2233">
        <w:rPr>
          <w:rFonts w:ascii="Times New Roman" w:eastAsia="Times New Roman" w:hAnsi="Times New Roman" w:cs="Times New Roman"/>
          <w:noProof/>
          <w:sz w:val="24"/>
          <w:szCs w:val="24"/>
        </w:rPr>
        <w:t>.</w:t>
      </w:r>
      <w:r w:rsidR="00FA0842" w:rsidRPr="003D2233">
        <w:rPr>
          <w:rFonts w:ascii="Times New Roman" w:eastAsia="Times New Roman" w:hAnsi="Times New Roman" w:cs="Times New Roman"/>
          <w:noProof/>
          <w:sz w:val="24"/>
          <w:szCs w:val="24"/>
        </w:rPr>
        <w:t>, 2022)</w:t>
      </w:r>
      <w:r w:rsidR="00FA0842" w:rsidRPr="003D2233">
        <w:rPr>
          <w:rFonts w:ascii="Times New Roman" w:eastAsia="Times New Roman" w:hAnsi="Times New Roman" w:cs="Times New Roman"/>
          <w:sz w:val="24"/>
          <w:szCs w:val="24"/>
        </w:rPr>
        <w:fldChar w:fldCharType="end"/>
      </w:r>
      <w:r w:rsidR="008E1456" w:rsidRPr="003D2233">
        <w:rPr>
          <w:rFonts w:ascii="Times New Roman" w:eastAsia="Times New Roman" w:hAnsi="Times New Roman" w:cs="Times New Roman"/>
          <w:sz w:val="24"/>
          <w:szCs w:val="24"/>
        </w:rPr>
        <w:t>.</w:t>
      </w:r>
    </w:p>
    <w:p w14:paraId="7A55BCC0" w14:textId="77140914" w:rsidR="003C6FC5" w:rsidRPr="003D2233" w:rsidRDefault="003C6FC5" w:rsidP="00FA0842">
      <w:pPr>
        <w:spacing w:line="480" w:lineRule="auto"/>
        <w:jc w:val="both"/>
        <w:rPr>
          <w:rFonts w:ascii="Times New Roman" w:eastAsia="Times New Roman" w:hAnsi="Times New Roman" w:cs="Times New Roman"/>
          <w:sz w:val="24"/>
          <w:szCs w:val="24"/>
        </w:rPr>
      </w:pPr>
      <w:r w:rsidRPr="003D2233">
        <w:rPr>
          <w:rFonts w:ascii="Times New Roman" w:eastAsia="Times New Roman" w:hAnsi="Times New Roman" w:cs="Times New Roman"/>
          <w:sz w:val="24"/>
          <w:szCs w:val="24"/>
        </w:rPr>
        <w:tab/>
      </w:r>
      <w:r w:rsidR="00722509" w:rsidRPr="003D2233">
        <w:rPr>
          <w:rFonts w:ascii="Times New Roman" w:eastAsia="Times New Roman" w:hAnsi="Times New Roman" w:cs="Times New Roman"/>
          <w:sz w:val="24"/>
          <w:szCs w:val="24"/>
        </w:rPr>
        <w:t>Penelitian yang</w:t>
      </w:r>
      <w:r w:rsidR="00C8427F" w:rsidRPr="003D2233">
        <w:rPr>
          <w:rFonts w:ascii="Times New Roman" w:eastAsia="Times New Roman" w:hAnsi="Times New Roman" w:cs="Times New Roman"/>
          <w:sz w:val="24"/>
          <w:szCs w:val="24"/>
        </w:rPr>
        <w:t xml:space="preserve"> dilakukan oleh</w:t>
      </w:r>
      <w:r w:rsidR="008B5F93" w:rsidRPr="003D2233">
        <w:rPr>
          <w:rFonts w:ascii="Times New Roman" w:eastAsia="Times New Roman" w:hAnsi="Times New Roman" w:cs="Times New Roman"/>
          <w:sz w:val="24"/>
          <w:szCs w:val="24"/>
        </w:rPr>
        <w:t xml:space="preserve"> </w:t>
      </w:r>
      <w:r w:rsidR="008B5F93" w:rsidRPr="003D2233">
        <w:rPr>
          <w:rFonts w:ascii="Times New Roman" w:eastAsia="Times New Roman" w:hAnsi="Times New Roman" w:cs="Times New Roman"/>
          <w:sz w:val="24"/>
          <w:szCs w:val="24"/>
        </w:rPr>
        <w:fldChar w:fldCharType="begin" w:fldLock="1"/>
      </w:r>
      <w:r w:rsidR="00F40896" w:rsidRPr="003D2233">
        <w:rPr>
          <w:rFonts w:ascii="Times New Roman" w:eastAsia="Times New Roman" w:hAnsi="Times New Roman" w:cs="Times New Roman"/>
          <w:sz w:val="24"/>
          <w:szCs w:val="24"/>
        </w:rPr>
        <w:instrText>ADDIN CSL_CITATION {"citationItems":[{"id":"ITEM-1","itemData":{"abstract":"ABSTRAK Penelitian ini bertujuan untuk mengetahui apakah kesadaran wajib pajak, kegiatan sosialisasi perpajakan, dan pemeriksaan pajak terhadap penerimaan pajak penghasilan di KPP Pratama Tabanan. Kesadaran wajib pajak diukur dengan motivasi diri dan kepercayaan wajib pajak badan yang terdaftar di KPP Pratama Tabanan. Kegiatan Sosialisasi Pajak dapat diukur berdasarkan jumlah kegiatan sosialisasi yang dilakukan oleh KPP Pratama Tabanan. Pemeriksaan pajak diukur berdasarkan wajib pajak badan yang terdaftar aktif dan diklasifikasikan sebagai wajib pajak aktif di KPP Pratama Tabanan. PPh Pasal 25 diukur dengan besarnya kenaikan pajak penghasilan badan yang direalisasikan dalam tahun pajak berjalan di KPP Pratama Tabanan. Penelitian ini menggunakan teknik kuantitatif berupa data sekunder yang diperoleh berupa data sekunder yang diperoleh dari KPP Pratama Tabanan untuk tahun anggaran 2017 sampai dengan 2019. Teknik analisis data yang digunakan adalah regresi linier berganda. Populasi penelitian ini adalah 4.739 Wajib Pajak Badan yang terdaftar di KPP Pratama Tabanan dengan sampel 98 yang diolah dengan SPSS. Penelitian ini membuktikan bahwa kesadaran wajib pajak, kegiatan sosialisasi perpajakan, dan pemeriksaan pajak secara simultan berpengaruh terhadap penerimaan pajak penghasilan di KPP Pratama Tabanan. Pengujian secara parsial menyimpulkan bahwa kesadaran wajib pajak, kegiatan sosialisasi perpajakan, dan pemeriksaan pajak berpengaruh signifikan terhadap penerimaan pajak penghasilan pasal 25.","author":[{"dropping-particle":"","family":"Yanti","given":"Ni Made Dwi Agustina","non-dropping-particle":"","parse-names":false,"suffix":""},{"dropping-particle":"","family":"Artaningrum","given":"Rai Gina","non-dropping-particle":"","parse-names":false,"suffix":""},{"dropping-particle":"","family":"Wasita","given":"Putu Aristya Adi","non-dropping-particle":"","parse-names":false,"suffix":""}],"id":"ITEM-1","issued":{"date-parts":[["2021"]]},"page":"331-336","title":"Pengaruh kesadaran wajib pajak, kegiatan sosialisasi perpajakan, dan pemeriksaan pajak terhadap penerimaan pajak penghasilan di kpp pratama tabanan","type":"article-journal","volume":"4"},"uris":["http://www.mendeley.com/documents/?uuid=8df911e0-3cc1-49ef-9239-70139a834dd8"]}],"mendeley":{"formattedCitation":"(Yanti et al., 2021)","manualFormatting":"Yanti dkk (2021)","plainTextFormattedCitation":"(Yanti et al., 2021)","previouslyFormattedCitation":"(Yanti et al., 2021)"},"properties":{"noteIndex":0},"schema":"https://github.com/citation-style-language/schema/raw/master/csl-citation.json"}</w:instrText>
      </w:r>
      <w:r w:rsidR="008B5F93" w:rsidRPr="003D2233">
        <w:rPr>
          <w:rFonts w:ascii="Times New Roman" w:eastAsia="Times New Roman" w:hAnsi="Times New Roman" w:cs="Times New Roman"/>
          <w:sz w:val="24"/>
          <w:szCs w:val="24"/>
        </w:rPr>
        <w:fldChar w:fldCharType="separate"/>
      </w:r>
      <w:r w:rsidR="008B5F93" w:rsidRPr="003D2233">
        <w:rPr>
          <w:rFonts w:ascii="Times New Roman" w:eastAsia="Times New Roman" w:hAnsi="Times New Roman" w:cs="Times New Roman"/>
          <w:noProof/>
          <w:sz w:val="24"/>
          <w:szCs w:val="24"/>
        </w:rPr>
        <w:t>Yanti dkk</w:t>
      </w:r>
      <w:r w:rsidR="00FD7D1D" w:rsidRPr="003D2233">
        <w:rPr>
          <w:rFonts w:ascii="Times New Roman" w:eastAsia="Times New Roman" w:hAnsi="Times New Roman" w:cs="Times New Roman"/>
          <w:noProof/>
          <w:sz w:val="24"/>
          <w:szCs w:val="24"/>
        </w:rPr>
        <w:t>.</w:t>
      </w:r>
      <w:r w:rsidR="008B5F93" w:rsidRPr="003D2233">
        <w:rPr>
          <w:rFonts w:ascii="Times New Roman" w:eastAsia="Times New Roman" w:hAnsi="Times New Roman" w:cs="Times New Roman"/>
          <w:noProof/>
          <w:sz w:val="24"/>
          <w:szCs w:val="24"/>
        </w:rPr>
        <w:t xml:space="preserve"> (2021)</w:t>
      </w:r>
      <w:r w:rsidR="008B5F93" w:rsidRPr="003D2233">
        <w:rPr>
          <w:rFonts w:ascii="Times New Roman" w:eastAsia="Times New Roman" w:hAnsi="Times New Roman" w:cs="Times New Roman"/>
          <w:sz w:val="24"/>
          <w:szCs w:val="24"/>
        </w:rPr>
        <w:fldChar w:fldCharType="end"/>
      </w:r>
      <w:r w:rsidR="00F40896" w:rsidRPr="003D2233">
        <w:rPr>
          <w:rFonts w:ascii="Times New Roman" w:eastAsia="Times New Roman" w:hAnsi="Times New Roman" w:cs="Times New Roman"/>
          <w:sz w:val="24"/>
          <w:szCs w:val="24"/>
        </w:rPr>
        <w:t xml:space="preserve">, </w:t>
      </w:r>
      <w:r w:rsidR="00F40896" w:rsidRPr="003D2233">
        <w:rPr>
          <w:rFonts w:ascii="Times New Roman" w:eastAsia="Times New Roman" w:hAnsi="Times New Roman" w:cs="Times New Roman"/>
          <w:sz w:val="24"/>
          <w:szCs w:val="24"/>
        </w:rPr>
        <w:fldChar w:fldCharType="begin" w:fldLock="1"/>
      </w:r>
      <w:r w:rsidR="006B579D" w:rsidRPr="003D2233">
        <w:rPr>
          <w:rFonts w:ascii="Times New Roman" w:eastAsia="Times New Roman" w:hAnsi="Times New Roman" w:cs="Times New Roman"/>
          <w:sz w:val="24"/>
          <w:szCs w:val="24"/>
        </w:rPr>
        <w:instrText>ADDIN CSL_CITATION {"citationItems":[{"id":"ITEM-1","itemData":{"abstract":"The purpose of this study was to determine the effect of the self- assessment system, tax audit, and tax collection on income tax revenue (a case study at KPP Pratama Pekanbaru Senapelan). The population in this study is corporate taxpayers, sampling using a non-probability sampling method with a total of 99 corporate taxpayers but the researchers overestimated the target sample with a total of 114 samples or respondents. The data analysis technique is multiple regression analysis. Based on the results of the study, it was concluded that the self-assessment system, tax audit, and tax collection partially had an effect on income tax receipts at KPP Pratama Pekanbaru Senapelan. The contribution of this influence is 63.9%, while the remaining 36.1% is explained by other variables not included in this study.","author":[{"dropping-particle":"","family":"Dinda","given":"Sari Pani Asri","non-dropping-particle":"","parse-names":false,"suffix":""},{"dropping-particle":"","family":"Agusti","given":"Restu","non-dropping-particle":"","parse-names":false,"suffix":""},{"dropping-particle":"","family":"A","given":"Al Azhar","non-dropping-particle":"","parse-names":false,"suffix":""}],"id":"ITEM-1","issue":"1","issued":{"date-parts":[["2022"]]},"page":"74-100","title":"PENGARUH SELF ASESSMENT SYSTEM, PEMERIKSAAN PAJAK, DAN PENAGIHAN PAJAK TERHADAP PENERIMAAN PAJAK PENGHASILAN (STUDI KASUS KPP PRATAMA PEKANBARU SENAPELAN)","type":"article-journal","volume":"3"},"uris":["http://www.mendeley.com/documents/?uuid=fe54034d-8703-4c36-83ef-95d9ed4d868f"]}],"mendeley":{"formattedCitation":"(Dinda et al., 2022)","manualFormatting":"Dinda dkk (2022)","plainTextFormattedCitation":"(Dinda et al., 2022)","previouslyFormattedCitation":"(Dinda et al., 2022)"},"properties":{"noteIndex":0},"schema":"https://github.com/citation-style-language/schema/raw/master/csl-citation.json"}</w:instrText>
      </w:r>
      <w:r w:rsidR="00F40896" w:rsidRPr="003D2233">
        <w:rPr>
          <w:rFonts w:ascii="Times New Roman" w:eastAsia="Times New Roman" w:hAnsi="Times New Roman" w:cs="Times New Roman"/>
          <w:sz w:val="24"/>
          <w:szCs w:val="24"/>
        </w:rPr>
        <w:fldChar w:fldCharType="separate"/>
      </w:r>
      <w:r w:rsidR="00F40896" w:rsidRPr="003D2233">
        <w:rPr>
          <w:rFonts w:ascii="Times New Roman" w:eastAsia="Times New Roman" w:hAnsi="Times New Roman" w:cs="Times New Roman"/>
          <w:noProof/>
          <w:sz w:val="24"/>
          <w:szCs w:val="24"/>
        </w:rPr>
        <w:t>Dinda dkk</w:t>
      </w:r>
      <w:r w:rsidR="00FD7D1D" w:rsidRPr="003D2233">
        <w:rPr>
          <w:rFonts w:ascii="Times New Roman" w:eastAsia="Times New Roman" w:hAnsi="Times New Roman" w:cs="Times New Roman"/>
          <w:noProof/>
          <w:sz w:val="24"/>
          <w:szCs w:val="24"/>
        </w:rPr>
        <w:t>.</w:t>
      </w:r>
      <w:r w:rsidR="00F40896" w:rsidRPr="003D2233">
        <w:rPr>
          <w:rFonts w:ascii="Times New Roman" w:eastAsia="Times New Roman" w:hAnsi="Times New Roman" w:cs="Times New Roman"/>
          <w:noProof/>
          <w:sz w:val="24"/>
          <w:szCs w:val="24"/>
        </w:rPr>
        <w:t xml:space="preserve"> (2022)</w:t>
      </w:r>
      <w:r w:rsidR="00F40896" w:rsidRPr="003D2233">
        <w:rPr>
          <w:rFonts w:ascii="Times New Roman" w:eastAsia="Times New Roman" w:hAnsi="Times New Roman" w:cs="Times New Roman"/>
          <w:sz w:val="24"/>
          <w:szCs w:val="24"/>
        </w:rPr>
        <w:fldChar w:fldCharType="end"/>
      </w:r>
      <w:r w:rsidR="00F40896" w:rsidRPr="003D2233">
        <w:rPr>
          <w:rFonts w:ascii="Times New Roman" w:eastAsia="Times New Roman" w:hAnsi="Times New Roman" w:cs="Times New Roman"/>
          <w:sz w:val="24"/>
          <w:szCs w:val="24"/>
        </w:rPr>
        <w:t>,</w:t>
      </w:r>
      <w:r w:rsidR="00C40232" w:rsidRPr="003D2233">
        <w:rPr>
          <w:rFonts w:ascii="Times New Roman" w:eastAsia="Times New Roman" w:hAnsi="Times New Roman" w:cs="Times New Roman"/>
          <w:sz w:val="24"/>
          <w:szCs w:val="24"/>
        </w:rPr>
        <w:t xml:space="preserve"> dan</w:t>
      </w:r>
      <w:r w:rsidR="00C8427F" w:rsidRPr="003D2233">
        <w:rPr>
          <w:rFonts w:ascii="Times New Roman" w:eastAsia="Times New Roman" w:hAnsi="Times New Roman" w:cs="Times New Roman"/>
          <w:sz w:val="24"/>
          <w:szCs w:val="24"/>
        </w:rPr>
        <w:t xml:space="preserve"> </w:t>
      </w:r>
      <w:r w:rsidR="000E5497" w:rsidRPr="003D2233">
        <w:rPr>
          <w:rFonts w:ascii="Times New Roman" w:eastAsia="Times New Roman" w:hAnsi="Times New Roman" w:cs="Times New Roman"/>
          <w:sz w:val="24"/>
          <w:szCs w:val="24"/>
        </w:rPr>
        <w:fldChar w:fldCharType="begin" w:fldLock="1"/>
      </w:r>
      <w:r w:rsidR="002612B1" w:rsidRPr="003D2233">
        <w:rPr>
          <w:rFonts w:ascii="Times New Roman" w:eastAsia="Times New Roman" w:hAnsi="Times New Roman" w:cs="Times New Roman"/>
          <w:sz w:val="24"/>
          <w:szCs w:val="24"/>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000E5497" w:rsidRPr="003D2233">
        <w:rPr>
          <w:rFonts w:ascii="Times New Roman" w:eastAsia="Times New Roman" w:hAnsi="Times New Roman" w:cs="Times New Roman"/>
          <w:sz w:val="24"/>
          <w:szCs w:val="24"/>
        </w:rPr>
        <w:fldChar w:fldCharType="separate"/>
      </w:r>
      <w:r w:rsidR="000E5497" w:rsidRPr="003D2233">
        <w:rPr>
          <w:rFonts w:ascii="Times New Roman" w:eastAsia="Times New Roman" w:hAnsi="Times New Roman" w:cs="Times New Roman"/>
          <w:noProof/>
          <w:sz w:val="24"/>
          <w:szCs w:val="24"/>
        </w:rPr>
        <w:t>Monica &amp; Kunawangsih (2023)</w:t>
      </w:r>
      <w:r w:rsidR="000E5497" w:rsidRPr="003D2233">
        <w:rPr>
          <w:rFonts w:ascii="Times New Roman" w:eastAsia="Times New Roman" w:hAnsi="Times New Roman" w:cs="Times New Roman"/>
          <w:sz w:val="24"/>
          <w:szCs w:val="24"/>
        </w:rPr>
        <w:fldChar w:fldCharType="end"/>
      </w:r>
      <w:r w:rsidR="00F40896" w:rsidRPr="003D2233">
        <w:rPr>
          <w:rFonts w:ascii="Times New Roman" w:eastAsia="Times New Roman" w:hAnsi="Times New Roman" w:cs="Times New Roman"/>
          <w:sz w:val="24"/>
          <w:szCs w:val="24"/>
        </w:rPr>
        <w:t xml:space="preserve"> </w:t>
      </w:r>
      <w:r w:rsidR="00D830DC" w:rsidRPr="003D2233">
        <w:rPr>
          <w:rFonts w:ascii="Times New Roman" w:eastAsia="Times New Roman" w:hAnsi="Times New Roman" w:cs="Times New Roman"/>
          <w:sz w:val="24"/>
          <w:szCs w:val="24"/>
        </w:rPr>
        <w:t xml:space="preserve">menunjukkan bahwa Pemeriksaan Pajak memiliki pengaruh yang signifikan terhadap Penerimaan PPh. </w:t>
      </w:r>
      <w:r w:rsidR="003E1922" w:rsidRPr="003D2233">
        <w:rPr>
          <w:rFonts w:ascii="Times New Roman" w:eastAsia="Times New Roman" w:hAnsi="Times New Roman" w:cs="Times New Roman"/>
          <w:sz w:val="24"/>
          <w:szCs w:val="24"/>
        </w:rPr>
        <w:t>Namun, p</w:t>
      </w:r>
      <w:r w:rsidR="0006430A" w:rsidRPr="003D2233">
        <w:rPr>
          <w:rFonts w:ascii="Times New Roman" w:eastAsia="Times New Roman" w:hAnsi="Times New Roman" w:cs="Times New Roman"/>
          <w:sz w:val="24"/>
          <w:szCs w:val="24"/>
        </w:rPr>
        <w:t xml:space="preserve">enelitian </w:t>
      </w:r>
      <w:r w:rsidR="00722509" w:rsidRPr="003D2233">
        <w:rPr>
          <w:rFonts w:ascii="Times New Roman" w:eastAsia="Times New Roman" w:hAnsi="Times New Roman" w:cs="Times New Roman"/>
          <w:sz w:val="24"/>
          <w:szCs w:val="24"/>
        </w:rPr>
        <w:t xml:space="preserve">lain </w:t>
      </w:r>
      <w:r w:rsidR="0006430A" w:rsidRPr="003D2233">
        <w:rPr>
          <w:rFonts w:ascii="Times New Roman" w:eastAsia="Times New Roman" w:hAnsi="Times New Roman" w:cs="Times New Roman"/>
          <w:sz w:val="24"/>
          <w:szCs w:val="24"/>
        </w:rPr>
        <w:t xml:space="preserve">yang dilakukan oleh </w:t>
      </w:r>
      <w:r w:rsidR="00B8289B" w:rsidRPr="003D2233">
        <w:rPr>
          <w:rFonts w:ascii="Times New Roman" w:eastAsia="Times New Roman" w:hAnsi="Times New Roman" w:cs="Times New Roman"/>
          <w:sz w:val="24"/>
          <w:szCs w:val="24"/>
        </w:rPr>
        <w:fldChar w:fldCharType="begin" w:fldLock="1"/>
      </w:r>
      <w:r w:rsidR="000E5497" w:rsidRPr="003D2233">
        <w:rPr>
          <w:rFonts w:ascii="Times New Roman" w:eastAsia="Times New Roman" w:hAnsi="Times New Roman" w:cs="Times New Roman"/>
          <w:sz w:val="24"/>
          <w:szCs w:val="24"/>
        </w:rPr>
        <w:instrText>ADDIN CSL_CITATION {"citationItems":[{"id":"ITEM-1","itemData":{"abstract":"The author finish this research with 3 dependen variabels inflastion, tax audit, and number of taxpayers. As for from author why include inflastion is nothing but an indicator of many macro economic factors. Tax intensification policie simplemented by the government to analyze tax payer compliance with tax obligations. The inspection the leakage of state revenues from taxes. Today the government is implementing extensification policies such as expanding the tax base so that tax payer increase. It is also expected that the increasing number of tax payer will also encourage state revenues to increase, especially in the tax revenue sector. This research is explanatory type. Using secondary data, as well as obtained through documentation techniques, which researchers get data in the form of months per year. This study uses the object of research in the data entry of the South Malang Pratama Tax Office andthe Malang Central Statistics Agency website library period 2013-2018. To complete this research the researchers used a linear regression tes tand several other statistical test including hypothesis testing. Analysis of the data from the SPSS states that the results are : the number of tax payers shows a significant positive effect on income tax revenues in the South Malang Pratama Tax Office for the period 2013-2018. The result is contrary to the other two variables.","author":[{"dropping-particle":"","family":"Prasetyawan","given":"Alif Adi","non-dropping-particle":"","parse-names":false,"suffix":""},{"dropping-particle":"","family":"Mardani","given":"Ronny Malavia","non-dropping-particle":"","parse-names":false,"suffix":""},{"dropping-particle":"","family":"Wahono","given":"Budi","non-dropping-particle":"","parse-names":false,"suffix":""}],"container-title":"e-Jurnal Riset Manajemen","id":"ITEM-1","issued":{"date-parts":[["2020"]]},"title":"Pengaruh Inflasi, Pemeriksaan Pajak Dan Jumlah Wajib Pajak Terhadap Penerimaan Pajak Penghasilan (Studi Pada KPP Malang Selatan Periode 2013-2018)","type":"article-journal"},"uris":["http://www.mendeley.com/documents/?uuid=f44e3997-9999-43a1-b75e-4ecc2d15f207"]}],"mendeley":{"formattedCitation":"(Prasetyawan et al., 2020)","manualFormatting":"Prasetyawan dkk (2020)","plainTextFormattedCitation":"(Prasetyawan et al., 2020)","previouslyFormattedCitation":"(Prasetyawan et al., 2020)"},"properties":{"noteIndex":0},"schema":"https://github.com/citation-style-language/schema/raw/master/csl-citation.json"}</w:instrText>
      </w:r>
      <w:r w:rsidR="00B8289B" w:rsidRPr="003D2233">
        <w:rPr>
          <w:rFonts w:ascii="Times New Roman" w:eastAsia="Times New Roman" w:hAnsi="Times New Roman" w:cs="Times New Roman"/>
          <w:sz w:val="24"/>
          <w:szCs w:val="24"/>
        </w:rPr>
        <w:fldChar w:fldCharType="separate"/>
      </w:r>
      <w:r w:rsidR="00B8289B" w:rsidRPr="003D2233">
        <w:rPr>
          <w:rFonts w:ascii="Times New Roman" w:eastAsia="Times New Roman" w:hAnsi="Times New Roman" w:cs="Times New Roman"/>
          <w:noProof/>
          <w:sz w:val="24"/>
          <w:szCs w:val="24"/>
        </w:rPr>
        <w:t xml:space="preserve">Prasetyawan </w:t>
      </w:r>
      <w:r w:rsidR="00076D05" w:rsidRPr="003D2233">
        <w:rPr>
          <w:rFonts w:ascii="Times New Roman" w:eastAsia="Times New Roman" w:hAnsi="Times New Roman" w:cs="Times New Roman"/>
          <w:noProof/>
          <w:sz w:val="24"/>
          <w:szCs w:val="24"/>
        </w:rPr>
        <w:t>dkk</w:t>
      </w:r>
      <w:r w:rsidR="00FD7D1D" w:rsidRPr="003D2233">
        <w:rPr>
          <w:rFonts w:ascii="Times New Roman" w:eastAsia="Times New Roman" w:hAnsi="Times New Roman" w:cs="Times New Roman"/>
          <w:noProof/>
          <w:sz w:val="24"/>
          <w:szCs w:val="24"/>
        </w:rPr>
        <w:t>.</w:t>
      </w:r>
      <w:r w:rsidR="00B8289B" w:rsidRPr="003D2233">
        <w:rPr>
          <w:rFonts w:ascii="Times New Roman" w:eastAsia="Times New Roman" w:hAnsi="Times New Roman" w:cs="Times New Roman"/>
          <w:noProof/>
          <w:sz w:val="24"/>
          <w:szCs w:val="24"/>
        </w:rPr>
        <w:t xml:space="preserve"> </w:t>
      </w:r>
      <w:r w:rsidR="00CE73F3" w:rsidRPr="003D2233">
        <w:rPr>
          <w:rFonts w:ascii="Times New Roman" w:eastAsia="Times New Roman" w:hAnsi="Times New Roman" w:cs="Times New Roman"/>
          <w:noProof/>
          <w:sz w:val="24"/>
          <w:szCs w:val="24"/>
        </w:rPr>
        <w:t>(</w:t>
      </w:r>
      <w:r w:rsidR="00B8289B" w:rsidRPr="003D2233">
        <w:rPr>
          <w:rFonts w:ascii="Times New Roman" w:eastAsia="Times New Roman" w:hAnsi="Times New Roman" w:cs="Times New Roman"/>
          <w:noProof/>
          <w:sz w:val="24"/>
          <w:szCs w:val="24"/>
        </w:rPr>
        <w:t>2020)</w:t>
      </w:r>
      <w:r w:rsidR="00B8289B" w:rsidRPr="003D2233">
        <w:rPr>
          <w:rFonts w:ascii="Times New Roman" w:eastAsia="Times New Roman" w:hAnsi="Times New Roman" w:cs="Times New Roman"/>
          <w:sz w:val="24"/>
          <w:szCs w:val="24"/>
        </w:rPr>
        <w:fldChar w:fldCharType="end"/>
      </w:r>
      <w:r w:rsidR="00EA6514" w:rsidRPr="003D2233">
        <w:rPr>
          <w:rFonts w:ascii="Times New Roman" w:eastAsia="Times New Roman" w:hAnsi="Times New Roman" w:cs="Times New Roman"/>
          <w:sz w:val="24"/>
          <w:szCs w:val="24"/>
        </w:rPr>
        <w:t xml:space="preserve">, </w:t>
      </w:r>
      <w:r w:rsidR="00EA6514" w:rsidRPr="003D2233">
        <w:rPr>
          <w:rFonts w:ascii="Times New Roman" w:eastAsia="Times New Roman" w:hAnsi="Times New Roman" w:cs="Times New Roman"/>
          <w:sz w:val="24"/>
          <w:szCs w:val="24"/>
        </w:rPr>
        <w:fldChar w:fldCharType="begin" w:fldLock="1"/>
      </w:r>
      <w:r w:rsidR="000E5497" w:rsidRPr="003D2233">
        <w:rPr>
          <w:rFonts w:ascii="Times New Roman" w:eastAsia="Times New Roman" w:hAnsi="Times New Roman" w:cs="Times New Roman"/>
          <w:sz w:val="24"/>
          <w:szCs w:val="24"/>
        </w:rPr>
        <w:instrText>ADDIN CSL_CITATION {"citationItems":[{"id":"ITEM-1","itemData":{"DOI":"10.33395/owner.v6i3.865","ISSN":"2548-7507","abstract":"These indicators include compliance levels, tax audits, assessment letters taxes, and fines. Individual Taxpayers at KPP Pratama Medan Barat are asked to: participate in this research. Individual taxpayer income tax collection growing due to greater compliance, compliance and compliance with regulations taxation. Tax audit has a significant positive impact on tax revenue personal income, Sourced from Tax Foundation research. Tax assessments can increase taxpayer compliance and income when the Directorate General of Taxes send it together with the collection of income tax. Taxpayers who receiving tax sanctions does not violate the law. The sample includes 428,276 taxpayers and taken at random. Test results have a good impact on taxpayer acceptance personal income, either concurrently or partially. Research result shows that taxpayer compliance, tax assessment letters, sanctions taxation, and increasing income tax revenue for individual taxpayers positive and substantial impact on income tax receipts of individual taxpayers personally at KPP Pratama Medan Barat.","author":[{"dropping-particle":"","family":"Sembiring","given":"Jessi Charina","non-dropping-particle":"","parse-names":false,"suffix":""},{"dropping-particle":"","family":"Br Ginting","given":"Seli Pebiola","non-dropping-particle":"","parse-names":false,"suffix":""},{"dropping-particle":"","family":"Ivandy","given":"Willy","non-dropping-particle":"","parse-names":false,"suffix":""},{"dropping-particle":"","family":"Herman","given":"Herman","non-dropping-particle":"","parse-names":false,"suffix":""},{"dropping-particle":"","family":"Zebua","given":"Meri Arthanty","non-dropping-particle":"","parse-names":false,"suffix":""}],"container-title":"Owner","id":"ITEM-1","issued":{"date-parts":[["2022"]]},"title":"Pengaruh Tingkat Kepatuhan, Pemeriksaan Pajak, Penerbitan Surat Ketetapan Pajak, Dan Sanksi Perpajakan Terhadap Peningkatan Penerimaan Pajak Penghasilan Wajib Pajak Orang Pribadi Di KPP PRATAMA MEDAN BARAT","type":"article-journal","volume":"6"},"uris":["http://www.mendeley.com/documents/?uuid=e1ccf15a-cdd3-4281-b160-51782a5f0fdc"]}],"mendeley":{"formattedCitation":"(Sembiring et al., 2022)","manualFormatting":"Sembiring dkk (2022)","plainTextFormattedCitation":"(Sembiring et al., 2022)","previouslyFormattedCitation":"(Sembiring et al., 2022)"},"properties":{"noteIndex":0},"schema":"https://github.com/citation-style-language/schema/raw/master/csl-citation.json"}</w:instrText>
      </w:r>
      <w:r w:rsidR="00EA6514" w:rsidRPr="003D2233">
        <w:rPr>
          <w:rFonts w:ascii="Times New Roman" w:eastAsia="Times New Roman" w:hAnsi="Times New Roman" w:cs="Times New Roman"/>
          <w:sz w:val="24"/>
          <w:szCs w:val="24"/>
        </w:rPr>
        <w:fldChar w:fldCharType="separate"/>
      </w:r>
      <w:r w:rsidR="00EA6514" w:rsidRPr="003D2233">
        <w:rPr>
          <w:rFonts w:ascii="Times New Roman" w:eastAsia="Times New Roman" w:hAnsi="Times New Roman" w:cs="Times New Roman"/>
          <w:noProof/>
          <w:sz w:val="24"/>
          <w:szCs w:val="24"/>
        </w:rPr>
        <w:t xml:space="preserve">Sembiring </w:t>
      </w:r>
      <w:r w:rsidR="00076D05" w:rsidRPr="003D2233">
        <w:rPr>
          <w:rFonts w:ascii="Times New Roman" w:eastAsia="Times New Roman" w:hAnsi="Times New Roman" w:cs="Times New Roman"/>
          <w:noProof/>
          <w:sz w:val="24"/>
          <w:szCs w:val="24"/>
        </w:rPr>
        <w:t>dkk</w:t>
      </w:r>
      <w:r w:rsidR="00FD7D1D" w:rsidRPr="003D2233">
        <w:rPr>
          <w:rFonts w:ascii="Times New Roman" w:eastAsia="Times New Roman" w:hAnsi="Times New Roman" w:cs="Times New Roman"/>
          <w:noProof/>
          <w:sz w:val="24"/>
          <w:szCs w:val="24"/>
        </w:rPr>
        <w:t>.</w:t>
      </w:r>
      <w:r w:rsidR="00EA6514" w:rsidRPr="003D2233">
        <w:rPr>
          <w:rFonts w:ascii="Times New Roman" w:eastAsia="Times New Roman" w:hAnsi="Times New Roman" w:cs="Times New Roman"/>
          <w:noProof/>
          <w:sz w:val="24"/>
          <w:szCs w:val="24"/>
        </w:rPr>
        <w:t xml:space="preserve"> </w:t>
      </w:r>
      <w:r w:rsidR="00076D05" w:rsidRPr="003D2233">
        <w:rPr>
          <w:rFonts w:ascii="Times New Roman" w:eastAsia="Times New Roman" w:hAnsi="Times New Roman" w:cs="Times New Roman"/>
          <w:noProof/>
          <w:sz w:val="24"/>
          <w:szCs w:val="24"/>
        </w:rPr>
        <w:t>(</w:t>
      </w:r>
      <w:r w:rsidR="00EA6514" w:rsidRPr="003D2233">
        <w:rPr>
          <w:rFonts w:ascii="Times New Roman" w:eastAsia="Times New Roman" w:hAnsi="Times New Roman" w:cs="Times New Roman"/>
          <w:noProof/>
          <w:sz w:val="24"/>
          <w:szCs w:val="24"/>
        </w:rPr>
        <w:t>2022)</w:t>
      </w:r>
      <w:r w:rsidR="00EA6514" w:rsidRPr="003D2233">
        <w:rPr>
          <w:rFonts w:ascii="Times New Roman" w:eastAsia="Times New Roman" w:hAnsi="Times New Roman" w:cs="Times New Roman"/>
          <w:sz w:val="24"/>
          <w:szCs w:val="24"/>
        </w:rPr>
        <w:fldChar w:fldCharType="end"/>
      </w:r>
      <w:r w:rsidR="00CE73F3" w:rsidRPr="003D2233">
        <w:rPr>
          <w:rFonts w:ascii="Times New Roman" w:eastAsia="Times New Roman" w:hAnsi="Times New Roman" w:cs="Times New Roman"/>
          <w:sz w:val="24"/>
          <w:szCs w:val="24"/>
        </w:rPr>
        <w:t xml:space="preserve">, </w:t>
      </w:r>
      <w:r w:rsidR="00076D05" w:rsidRPr="003D2233">
        <w:rPr>
          <w:rFonts w:ascii="Times New Roman" w:eastAsia="Times New Roman" w:hAnsi="Times New Roman" w:cs="Times New Roman"/>
          <w:sz w:val="24"/>
          <w:szCs w:val="24"/>
        </w:rPr>
        <w:t xml:space="preserve">dan </w:t>
      </w:r>
      <w:r w:rsidR="00CE73F3" w:rsidRPr="003D2233">
        <w:rPr>
          <w:rFonts w:ascii="Times New Roman" w:eastAsia="Times New Roman" w:hAnsi="Times New Roman" w:cs="Times New Roman"/>
          <w:sz w:val="24"/>
          <w:szCs w:val="24"/>
        </w:rPr>
        <w:fldChar w:fldCharType="begin" w:fldLock="1"/>
      </w:r>
      <w:r w:rsidR="000E5497" w:rsidRPr="003D2233">
        <w:rPr>
          <w:rFonts w:ascii="Times New Roman" w:eastAsia="Times New Roman" w:hAnsi="Times New Roman" w:cs="Times New Roman"/>
          <w:sz w:val="24"/>
          <w:szCs w:val="24"/>
        </w:rPr>
        <w:instrText>ADDIN CSL_CITATION {"citationItems":[{"id":"ITEM-1","itemData":{"abstract":"The optimal realization of income tax receipts at Kuningan region often can’t reach it’s target, so it is necessary to know the cause. There is a gap between the revenue target and tax potential This research was conducted in the KPP Pratama Kuningan. The amount of the tax officer who became the sample of this study is the tax officers from 70 KPP Pratama Kuningan with a sampling of saturated samples. The methods used in this study using this type of quantitative research. Whi le the analysis of the data by using the analysis of the coefficient of determination and test hypotheses. The results of this research show that self assessment system and examination of tax effect to income tax receipts and examination of tax doesn’t effect income tax receipts. While the simultaneous self assessment system and examination of tax proved effected income tax receipts.","author":[{"dropping-particle":"","family":"Dasuki","given":"Tito Marta Sugema","non-dropping-particle":"","parse-names":false,"suffix":""}],"container-title":"Journal of Innovation in Management, Accounting and Business","id":"ITEM-1","issue":"2","issued":{"date-parts":[["2022"]]},"page":"31-37","title":"Pengaruh Self Assessment System dan Pemeriksaan Pajak Terhadap Penerimaan Pajak Penghasilan","type":"article-journal","volume":"1"},"uris":["http://www.mendeley.com/documents/?uuid=f29ae9e1-560f-4c98-8ffe-2a0858503975"]}],"mendeley":{"formattedCitation":"(Dasuki, 2022)","manualFormatting":"Dasuki (2022)","plainTextFormattedCitation":"(Dasuki, 2022)","previouslyFormattedCitation":"(Dasuki, 2022)"},"properties":{"noteIndex":0},"schema":"https://github.com/citation-style-language/schema/raw/master/csl-citation.json"}</w:instrText>
      </w:r>
      <w:r w:rsidR="00CE73F3" w:rsidRPr="003D2233">
        <w:rPr>
          <w:rFonts w:ascii="Times New Roman" w:eastAsia="Times New Roman" w:hAnsi="Times New Roman" w:cs="Times New Roman"/>
          <w:sz w:val="24"/>
          <w:szCs w:val="24"/>
        </w:rPr>
        <w:fldChar w:fldCharType="separate"/>
      </w:r>
      <w:r w:rsidR="00CE73F3" w:rsidRPr="003D2233">
        <w:rPr>
          <w:rFonts w:ascii="Times New Roman" w:eastAsia="Times New Roman" w:hAnsi="Times New Roman" w:cs="Times New Roman"/>
          <w:noProof/>
          <w:sz w:val="24"/>
          <w:szCs w:val="24"/>
        </w:rPr>
        <w:t>Dasuki</w:t>
      </w:r>
      <w:r w:rsidR="00076D05" w:rsidRPr="003D2233">
        <w:rPr>
          <w:rFonts w:ascii="Times New Roman" w:eastAsia="Times New Roman" w:hAnsi="Times New Roman" w:cs="Times New Roman"/>
          <w:noProof/>
          <w:sz w:val="24"/>
          <w:szCs w:val="24"/>
        </w:rPr>
        <w:t xml:space="preserve"> (</w:t>
      </w:r>
      <w:r w:rsidR="00CE73F3" w:rsidRPr="003D2233">
        <w:rPr>
          <w:rFonts w:ascii="Times New Roman" w:eastAsia="Times New Roman" w:hAnsi="Times New Roman" w:cs="Times New Roman"/>
          <w:noProof/>
          <w:sz w:val="24"/>
          <w:szCs w:val="24"/>
        </w:rPr>
        <w:t>2022)</w:t>
      </w:r>
      <w:r w:rsidR="00CE73F3" w:rsidRPr="003D2233">
        <w:rPr>
          <w:rFonts w:ascii="Times New Roman" w:eastAsia="Times New Roman" w:hAnsi="Times New Roman" w:cs="Times New Roman"/>
          <w:sz w:val="24"/>
          <w:szCs w:val="24"/>
        </w:rPr>
        <w:fldChar w:fldCharType="end"/>
      </w:r>
      <w:r w:rsidR="00076D05" w:rsidRPr="003D2233">
        <w:rPr>
          <w:rFonts w:ascii="Times New Roman" w:eastAsia="Times New Roman" w:hAnsi="Times New Roman" w:cs="Times New Roman"/>
          <w:sz w:val="24"/>
          <w:szCs w:val="24"/>
        </w:rPr>
        <w:t xml:space="preserve"> menunjukkah bahwa</w:t>
      </w:r>
      <w:r w:rsidR="003E1922" w:rsidRPr="003D2233">
        <w:rPr>
          <w:rFonts w:ascii="Times New Roman" w:eastAsia="Times New Roman" w:hAnsi="Times New Roman" w:cs="Times New Roman"/>
          <w:sz w:val="24"/>
          <w:szCs w:val="24"/>
        </w:rPr>
        <w:t xml:space="preserve"> Pemeriksaan Pajak </w:t>
      </w:r>
      <w:r w:rsidR="00722509" w:rsidRPr="003D2233">
        <w:rPr>
          <w:rFonts w:ascii="Times New Roman" w:eastAsia="Times New Roman" w:hAnsi="Times New Roman" w:cs="Times New Roman"/>
          <w:sz w:val="24"/>
          <w:szCs w:val="24"/>
        </w:rPr>
        <w:t>tidak berpengaruh signifikan terhadap Penerimaan PPh.</w:t>
      </w:r>
      <w:r w:rsidR="00480915" w:rsidRPr="003D2233">
        <w:rPr>
          <w:rFonts w:ascii="Times New Roman" w:eastAsia="Times New Roman" w:hAnsi="Times New Roman" w:cs="Times New Roman"/>
          <w:sz w:val="24"/>
          <w:szCs w:val="24"/>
        </w:rPr>
        <w:t xml:space="preserve"> Perbedaan hasil penelitian tersebut</w:t>
      </w:r>
      <w:r w:rsidR="001F312C" w:rsidRPr="003D2233">
        <w:rPr>
          <w:rFonts w:ascii="Times New Roman" w:eastAsia="Times New Roman" w:hAnsi="Times New Roman" w:cs="Times New Roman"/>
          <w:sz w:val="24"/>
          <w:szCs w:val="24"/>
        </w:rPr>
        <w:t xml:space="preserve"> menunjukkan </w:t>
      </w:r>
      <w:r w:rsidR="007C5A0A" w:rsidRPr="003D2233">
        <w:rPr>
          <w:rFonts w:ascii="Times New Roman" w:eastAsia="Times New Roman" w:hAnsi="Times New Roman" w:cs="Times New Roman"/>
          <w:sz w:val="24"/>
          <w:szCs w:val="24"/>
        </w:rPr>
        <w:t xml:space="preserve">adanya </w:t>
      </w:r>
      <w:r w:rsidR="001F312C" w:rsidRPr="003D2233">
        <w:rPr>
          <w:rFonts w:ascii="Times New Roman" w:eastAsia="Times New Roman" w:hAnsi="Times New Roman" w:cs="Times New Roman"/>
          <w:sz w:val="24"/>
          <w:szCs w:val="24"/>
        </w:rPr>
        <w:t>inkonsistensi</w:t>
      </w:r>
      <w:r w:rsidR="007773A0" w:rsidRPr="003D2233">
        <w:rPr>
          <w:rFonts w:ascii="Times New Roman" w:eastAsia="Times New Roman" w:hAnsi="Times New Roman" w:cs="Times New Roman"/>
          <w:sz w:val="24"/>
          <w:szCs w:val="24"/>
        </w:rPr>
        <w:t xml:space="preserve"> empiris</w:t>
      </w:r>
      <w:r w:rsidR="001F312C" w:rsidRPr="003D2233">
        <w:rPr>
          <w:rFonts w:ascii="Times New Roman" w:eastAsia="Times New Roman" w:hAnsi="Times New Roman" w:cs="Times New Roman"/>
          <w:sz w:val="24"/>
          <w:szCs w:val="24"/>
        </w:rPr>
        <w:t xml:space="preserve"> terkait pengaruh Pemeriksaan Pajak terhadap Penerimaan PPh.</w:t>
      </w:r>
    </w:p>
    <w:p w14:paraId="78E514B6" w14:textId="70CFD870" w:rsidR="009C63B4" w:rsidRPr="003D2233" w:rsidRDefault="00EC0495" w:rsidP="00FA0842">
      <w:pPr>
        <w:spacing w:line="480" w:lineRule="auto"/>
        <w:jc w:val="both"/>
        <w:rPr>
          <w:rFonts w:ascii="Times New Roman" w:eastAsia="Times New Roman" w:hAnsi="Times New Roman" w:cs="Times New Roman"/>
          <w:sz w:val="24"/>
          <w:szCs w:val="24"/>
        </w:rPr>
      </w:pPr>
      <w:r w:rsidRPr="003D2233">
        <w:rPr>
          <w:rFonts w:ascii="Times New Roman" w:eastAsia="Times New Roman" w:hAnsi="Times New Roman" w:cs="Times New Roman"/>
          <w:sz w:val="24"/>
          <w:szCs w:val="24"/>
        </w:rPr>
        <w:tab/>
        <w:t>Selain faktor</w:t>
      </w:r>
      <w:r w:rsidR="00806E1C" w:rsidRPr="003D2233">
        <w:rPr>
          <w:rFonts w:ascii="Times New Roman" w:eastAsia="Times New Roman" w:hAnsi="Times New Roman" w:cs="Times New Roman"/>
          <w:sz w:val="24"/>
          <w:szCs w:val="24"/>
        </w:rPr>
        <w:t xml:space="preserve"> internal, terdapat </w:t>
      </w:r>
      <w:r w:rsidR="007C5A0A" w:rsidRPr="003D2233">
        <w:rPr>
          <w:rFonts w:ascii="Times New Roman" w:eastAsia="Times New Roman" w:hAnsi="Times New Roman" w:cs="Times New Roman"/>
          <w:sz w:val="24"/>
          <w:szCs w:val="24"/>
        </w:rPr>
        <w:t>pula</w:t>
      </w:r>
      <w:r w:rsidR="00806E1C" w:rsidRPr="003D2233">
        <w:rPr>
          <w:rFonts w:ascii="Times New Roman" w:eastAsia="Times New Roman" w:hAnsi="Times New Roman" w:cs="Times New Roman"/>
          <w:sz w:val="24"/>
          <w:szCs w:val="24"/>
        </w:rPr>
        <w:t xml:space="preserve"> faktor </w:t>
      </w:r>
      <w:r w:rsidR="00F5557E" w:rsidRPr="003D2233">
        <w:rPr>
          <w:rFonts w:ascii="Times New Roman" w:eastAsia="Times New Roman" w:hAnsi="Times New Roman" w:cs="Times New Roman"/>
          <w:sz w:val="24"/>
          <w:szCs w:val="24"/>
        </w:rPr>
        <w:t>eksternal</w:t>
      </w:r>
      <w:r w:rsidR="00806E1C" w:rsidRPr="003D2233">
        <w:rPr>
          <w:rFonts w:ascii="Times New Roman" w:eastAsia="Times New Roman" w:hAnsi="Times New Roman" w:cs="Times New Roman"/>
          <w:sz w:val="24"/>
          <w:szCs w:val="24"/>
        </w:rPr>
        <w:t xml:space="preserve"> yang memengaruhi penerimaan pajak</w:t>
      </w:r>
      <w:r w:rsidR="009E7148" w:rsidRPr="003D2233">
        <w:rPr>
          <w:rFonts w:ascii="Times New Roman" w:eastAsia="Times New Roman" w:hAnsi="Times New Roman" w:cs="Times New Roman"/>
          <w:sz w:val="24"/>
          <w:szCs w:val="24"/>
        </w:rPr>
        <w:t>, s</w:t>
      </w:r>
      <w:r w:rsidR="00806E1C" w:rsidRPr="003D2233">
        <w:rPr>
          <w:rFonts w:ascii="Times New Roman" w:eastAsia="Times New Roman" w:hAnsi="Times New Roman" w:cs="Times New Roman"/>
          <w:sz w:val="24"/>
          <w:szCs w:val="24"/>
        </w:rPr>
        <w:t>alah satu</w:t>
      </w:r>
      <w:r w:rsidR="007C5A0A" w:rsidRPr="003D2233">
        <w:rPr>
          <w:rFonts w:ascii="Times New Roman" w:eastAsia="Times New Roman" w:hAnsi="Times New Roman" w:cs="Times New Roman"/>
          <w:sz w:val="24"/>
          <w:szCs w:val="24"/>
        </w:rPr>
        <w:t>nya</w:t>
      </w:r>
      <w:r w:rsidR="00806E1C" w:rsidRPr="003D2233">
        <w:rPr>
          <w:rFonts w:ascii="Times New Roman" w:eastAsia="Times New Roman" w:hAnsi="Times New Roman" w:cs="Times New Roman"/>
          <w:sz w:val="24"/>
          <w:szCs w:val="24"/>
        </w:rPr>
        <w:t xml:space="preserve"> </w:t>
      </w:r>
      <w:r w:rsidR="009E7148" w:rsidRPr="003D2233">
        <w:rPr>
          <w:rFonts w:ascii="Times New Roman" w:eastAsia="Times New Roman" w:hAnsi="Times New Roman" w:cs="Times New Roman"/>
          <w:sz w:val="24"/>
          <w:szCs w:val="24"/>
        </w:rPr>
        <w:t>adalah inflasi.</w:t>
      </w:r>
      <w:r w:rsidR="005675D8" w:rsidRPr="003D2233">
        <w:rPr>
          <w:rFonts w:ascii="Times New Roman" w:eastAsia="Times New Roman" w:hAnsi="Times New Roman" w:cs="Times New Roman"/>
          <w:sz w:val="24"/>
          <w:szCs w:val="24"/>
        </w:rPr>
        <w:t xml:space="preserve"> </w:t>
      </w:r>
      <w:r w:rsidR="00470DED" w:rsidRPr="003D2233">
        <w:rPr>
          <w:rFonts w:ascii="Times New Roman" w:hAnsi="Times New Roman" w:cs="Times New Roman"/>
          <w:sz w:val="24"/>
          <w:szCs w:val="24"/>
        </w:rPr>
        <w:t xml:space="preserve">Inflasi secara umum adalah suatu </w:t>
      </w:r>
      <w:r w:rsidR="00470DED" w:rsidRPr="003D2233">
        <w:rPr>
          <w:rFonts w:ascii="Times New Roman" w:hAnsi="Times New Roman" w:cs="Times New Roman"/>
          <w:sz w:val="24"/>
          <w:szCs w:val="24"/>
        </w:rPr>
        <w:lastRenderedPageBreak/>
        <w:t xml:space="preserve">kondisi ketika terjadi kenaikan harga barang dan jasa secara menyeluruh dan berlangsung secara terus-menerus dalam suatu periode waktu tertentu </w:t>
      </w:r>
      <w:r w:rsidR="00470DED" w:rsidRPr="003D2233">
        <w:rPr>
          <w:rFonts w:ascii="Times New Roman" w:hAnsi="Times New Roman" w:cs="Times New Roman"/>
          <w:sz w:val="24"/>
          <w:szCs w:val="24"/>
        </w:rPr>
        <w:fldChar w:fldCharType="begin" w:fldLock="1"/>
      </w:r>
      <w:r w:rsidR="00470DED" w:rsidRPr="003D2233">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470DED" w:rsidRPr="003D2233">
        <w:rPr>
          <w:rFonts w:ascii="Times New Roman" w:hAnsi="Times New Roman" w:cs="Times New Roman"/>
          <w:sz w:val="24"/>
          <w:szCs w:val="24"/>
        </w:rPr>
        <w:fldChar w:fldCharType="separate"/>
      </w:r>
      <w:r w:rsidR="00470DED" w:rsidRPr="003D2233">
        <w:rPr>
          <w:rFonts w:ascii="Times New Roman" w:hAnsi="Times New Roman" w:cs="Times New Roman"/>
          <w:noProof/>
          <w:sz w:val="24"/>
          <w:szCs w:val="24"/>
        </w:rPr>
        <w:t>(Fitriani &amp; Nurjanah, 2022)</w:t>
      </w:r>
      <w:r w:rsidR="00470DED" w:rsidRPr="003D2233">
        <w:rPr>
          <w:rFonts w:ascii="Times New Roman" w:hAnsi="Times New Roman" w:cs="Times New Roman"/>
          <w:sz w:val="24"/>
          <w:szCs w:val="24"/>
        </w:rPr>
        <w:fldChar w:fldCharType="end"/>
      </w:r>
      <w:r w:rsidR="005A4785" w:rsidRPr="003D2233">
        <w:rPr>
          <w:rFonts w:ascii="Times New Roman" w:eastAsia="Times New Roman" w:hAnsi="Times New Roman" w:cs="Times New Roman"/>
          <w:sz w:val="24"/>
          <w:szCs w:val="24"/>
        </w:rPr>
        <w:t>. Faktor-faktor yang memicu inflasi antara lain meningkatnya permintaan, naiknya biaya produksi</w:t>
      </w:r>
      <w:r w:rsidR="007B1AA9" w:rsidRPr="003D2233">
        <w:rPr>
          <w:rFonts w:ascii="Times New Roman" w:eastAsia="Times New Roman" w:hAnsi="Times New Roman" w:cs="Times New Roman"/>
          <w:sz w:val="24"/>
          <w:szCs w:val="24"/>
        </w:rPr>
        <w:t xml:space="preserve">, kenaikan upah, serta fluktuasi harga di pasar internasional. </w:t>
      </w:r>
    </w:p>
    <w:p w14:paraId="01F21AAB" w14:textId="0D7E59B0" w:rsidR="00934ACD" w:rsidRPr="003D2233" w:rsidRDefault="009C63B4" w:rsidP="00FA0842">
      <w:pPr>
        <w:spacing w:line="480" w:lineRule="auto"/>
        <w:jc w:val="both"/>
        <w:rPr>
          <w:rFonts w:ascii="Times New Roman" w:eastAsia="Times New Roman" w:hAnsi="Times New Roman" w:cs="Times New Roman"/>
          <w:sz w:val="24"/>
          <w:szCs w:val="24"/>
        </w:rPr>
      </w:pPr>
      <w:r w:rsidRPr="003D2233">
        <w:rPr>
          <w:rFonts w:ascii="Times New Roman" w:eastAsia="Times New Roman" w:hAnsi="Times New Roman" w:cs="Times New Roman"/>
          <w:sz w:val="24"/>
          <w:szCs w:val="24"/>
        </w:rPr>
        <w:tab/>
      </w:r>
      <w:r w:rsidR="00194FE0" w:rsidRPr="003D2233">
        <w:rPr>
          <w:rFonts w:ascii="Times New Roman" w:eastAsia="Times New Roman" w:hAnsi="Times New Roman" w:cs="Times New Roman"/>
          <w:sz w:val="24"/>
          <w:szCs w:val="24"/>
        </w:rPr>
        <w:t xml:space="preserve">Dalam </w:t>
      </w:r>
      <w:r w:rsidR="001D7381" w:rsidRPr="003D2233">
        <w:rPr>
          <w:rFonts w:ascii="Times New Roman" w:eastAsia="Times New Roman" w:hAnsi="Times New Roman" w:cs="Times New Roman"/>
          <w:sz w:val="24"/>
          <w:szCs w:val="24"/>
        </w:rPr>
        <w:t>periode tahun 2020-2024, Indone</w:t>
      </w:r>
      <w:r w:rsidRPr="003D2233">
        <w:rPr>
          <w:rFonts w:ascii="Times New Roman" w:eastAsia="Times New Roman" w:hAnsi="Times New Roman" w:cs="Times New Roman"/>
          <w:sz w:val="24"/>
          <w:szCs w:val="24"/>
        </w:rPr>
        <w:t>si</w:t>
      </w:r>
      <w:r w:rsidR="001D7381" w:rsidRPr="003D2233">
        <w:rPr>
          <w:rFonts w:ascii="Times New Roman" w:eastAsia="Times New Roman" w:hAnsi="Times New Roman" w:cs="Times New Roman"/>
          <w:sz w:val="24"/>
          <w:szCs w:val="24"/>
        </w:rPr>
        <w:t>a mengalami dinamika ekonomi yang cukup kompleks, mulai dari dampak pandemi COVID-19 hingga pemulihan ekonomi nasional. D</w:t>
      </w:r>
      <w:r w:rsidR="008455CA" w:rsidRPr="003D2233">
        <w:rPr>
          <w:rFonts w:ascii="Times New Roman" w:eastAsia="Times New Roman" w:hAnsi="Times New Roman" w:cs="Times New Roman"/>
          <w:sz w:val="24"/>
          <w:szCs w:val="24"/>
        </w:rPr>
        <w:t>ata inflasi dalam rentang waktu ini dapat memberikan gambaran mengenai fluktuasi harga dan potensi dampaknya terhadap</w:t>
      </w:r>
      <w:r w:rsidR="00A27D76" w:rsidRPr="003D2233">
        <w:rPr>
          <w:rFonts w:ascii="Times New Roman" w:eastAsia="Times New Roman" w:hAnsi="Times New Roman" w:cs="Times New Roman"/>
          <w:sz w:val="24"/>
          <w:szCs w:val="24"/>
        </w:rPr>
        <w:t xml:space="preserve"> aktivitas eonomi serta penerimaan pajak, Data inflasi tahunan di Indonesia </w:t>
      </w:r>
      <w:r w:rsidR="00576336" w:rsidRPr="003D2233">
        <w:rPr>
          <w:rFonts w:ascii="Times New Roman" w:eastAsia="Times New Roman" w:hAnsi="Times New Roman" w:cs="Times New Roman"/>
          <w:sz w:val="24"/>
          <w:szCs w:val="24"/>
        </w:rPr>
        <w:t xml:space="preserve">berdasarkan data inflasi </w:t>
      </w:r>
      <w:r w:rsidR="00576336" w:rsidRPr="003D2233">
        <w:rPr>
          <w:rFonts w:ascii="Times New Roman" w:eastAsia="Times New Roman" w:hAnsi="Times New Roman" w:cs="Times New Roman"/>
          <w:i/>
          <w:iCs/>
          <w:sz w:val="24"/>
          <w:szCs w:val="24"/>
        </w:rPr>
        <w:t>Year</w:t>
      </w:r>
      <w:r w:rsidR="00B84C73" w:rsidRPr="003D2233">
        <w:rPr>
          <w:rFonts w:ascii="Times New Roman" w:eastAsia="Times New Roman" w:hAnsi="Times New Roman" w:cs="Times New Roman"/>
          <w:i/>
          <w:iCs/>
          <w:sz w:val="24"/>
          <w:szCs w:val="24"/>
        </w:rPr>
        <w:t>-on-Year</w:t>
      </w:r>
      <w:r w:rsidR="00B84C73" w:rsidRPr="003D2233">
        <w:rPr>
          <w:rFonts w:ascii="Times New Roman" w:eastAsia="Times New Roman" w:hAnsi="Times New Roman" w:cs="Times New Roman"/>
          <w:sz w:val="24"/>
          <w:szCs w:val="24"/>
        </w:rPr>
        <w:t xml:space="preserve"> (YoY) pada bulan Desember untuk periode 2020-2024</w:t>
      </w:r>
      <w:r w:rsidR="00A27D76" w:rsidRPr="003D2233">
        <w:rPr>
          <w:rFonts w:ascii="Times New Roman" w:eastAsia="Times New Roman" w:hAnsi="Times New Roman" w:cs="Times New Roman"/>
          <w:sz w:val="24"/>
          <w:szCs w:val="24"/>
        </w:rPr>
        <w:t xml:space="preserve"> dapat dilihat pada </w:t>
      </w:r>
      <w:r w:rsidR="00BE74E3" w:rsidRPr="003D2233">
        <w:rPr>
          <w:rFonts w:ascii="Times New Roman" w:eastAsia="Times New Roman" w:hAnsi="Times New Roman" w:cs="Times New Roman"/>
          <w:sz w:val="24"/>
          <w:szCs w:val="24"/>
        </w:rPr>
        <w:t>T</w:t>
      </w:r>
      <w:r w:rsidRPr="003D2233">
        <w:rPr>
          <w:rFonts w:ascii="Times New Roman" w:eastAsia="Times New Roman" w:hAnsi="Times New Roman" w:cs="Times New Roman"/>
          <w:sz w:val="24"/>
          <w:szCs w:val="24"/>
        </w:rPr>
        <w:t xml:space="preserve">abel </w:t>
      </w:r>
      <w:r w:rsidR="00BE74E3" w:rsidRPr="003D2233">
        <w:rPr>
          <w:rFonts w:ascii="Times New Roman" w:eastAsia="Times New Roman" w:hAnsi="Times New Roman" w:cs="Times New Roman"/>
          <w:sz w:val="24"/>
          <w:szCs w:val="24"/>
        </w:rPr>
        <w:t>1.4.</w:t>
      </w:r>
    </w:p>
    <w:p w14:paraId="4FE1D71C" w14:textId="0377321E" w:rsidR="00EC56F1" w:rsidRPr="00EC56F1" w:rsidRDefault="00EC56F1" w:rsidP="0044287F">
      <w:pPr>
        <w:pStyle w:val="Caption"/>
        <w:keepNext/>
        <w:spacing w:after="0" w:line="360" w:lineRule="auto"/>
        <w:rPr>
          <w:rFonts w:ascii="Times New Roman" w:hAnsi="Times New Roman" w:cs="Times New Roman"/>
          <w:b/>
          <w:bCs/>
          <w:i w:val="0"/>
          <w:iCs w:val="0"/>
          <w:color w:val="000000" w:themeColor="text1"/>
          <w:sz w:val="22"/>
          <w:szCs w:val="22"/>
        </w:rPr>
      </w:pPr>
      <w:bookmarkStart w:id="44" w:name="_Toc199200023"/>
      <w:bookmarkStart w:id="45" w:name="_Toc199967134"/>
      <w:r w:rsidRPr="00EC56F1">
        <w:rPr>
          <w:rFonts w:ascii="Times New Roman" w:hAnsi="Times New Roman" w:cs="Times New Roman"/>
          <w:b/>
          <w:bCs/>
          <w:i w:val="0"/>
          <w:iCs w:val="0"/>
          <w:color w:val="000000" w:themeColor="text1"/>
          <w:sz w:val="22"/>
          <w:szCs w:val="22"/>
        </w:rPr>
        <w:t>Tabel 1.</w:t>
      </w:r>
      <w:r w:rsidRPr="00EC56F1">
        <w:rPr>
          <w:rFonts w:ascii="Times New Roman" w:hAnsi="Times New Roman" w:cs="Times New Roman"/>
          <w:b/>
          <w:bCs/>
          <w:i w:val="0"/>
          <w:iCs w:val="0"/>
          <w:color w:val="000000" w:themeColor="text1"/>
          <w:sz w:val="22"/>
          <w:szCs w:val="22"/>
        </w:rPr>
        <w:fldChar w:fldCharType="begin"/>
      </w:r>
      <w:r w:rsidRPr="00EC56F1">
        <w:rPr>
          <w:rFonts w:ascii="Times New Roman" w:hAnsi="Times New Roman" w:cs="Times New Roman"/>
          <w:b/>
          <w:bCs/>
          <w:i w:val="0"/>
          <w:iCs w:val="0"/>
          <w:color w:val="000000" w:themeColor="text1"/>
          <w:sz w:val="22"/>
          <w:szCs w:val="22"/>
        </w:rPr>
        <w:instrText xml:space="preserve"> SEQ Tabel_1. \* ARABIC </w:instrText>
      </w:r>
      <w:r w:rsidRPr="00EC56F1">
        <w:rPr>
          <w:rFonts w:ascii="Times New Roman" w:hAnsi="Times New Roman" w:cs="Times New Roman"/>
          <w:b/>
          <w:bCs/>
          <w:i w:val="0"/>
          <w:iCs w:val="0"/>
          <w:color w:val="000000" w:themeColor="text1"/>
          <w:sz w:val="22"/>
          <w:szCs w:val="22"/>
        </w:rPr>
        <w:fldChar w:fldCharType="separate"/>
      </w:r>
      <w:r w:rsidR="003527E9">
        <w:rPr>
          <w:rFonts w:ascii="Times New Roman" w:hAnsi="Times New Roman" w:cs="Times New Roman"/>
          <w:b/>
          <w:bCs/>
          <w:i w:val="0"/>
          <w:iCs w:val="0"/>
          <w:noProof/>
          <w:color w:val="000000" w:themeColor="text1"/>
          <w:sz w:val="22"/>
          <w:szCs w:val="22"/>
        </w:rPr>
        <w:t>4</w:t>
      </w:r>
      <w:r w:rsidRPr="00EC56F1">
        <w:rPr>
          <w:rFonts w:ascii="Times New Roman" w:hAnsi="Times New Roman" w:cs="Times New Roman"/>
          <w:b/>
          <w:bCs/>
          <w:i w:val="0"/>
          <w:iCs w:val="0"/>
          <w:color w:val="000000" w:themeColor="text1"/>
          <w:sz w:val="22"/>
          <w:szCs w:val="22"/>
        </w:rPr>
        <w:fldChar w:fldCharType="end"/>
      </w:r>
      <w:r w:rsidR="0044287F">
        <w:rPr>
          <w:rFonts w:ascii="Times New Roman" w:hAnsi="Times New Roman" w:cs="Times New Roman"/>
          <w:b/>
          <w:bCs/>
          <w:i w:val="0"/>
          <w:iCs w:val="0"/>
          <w:color w:val="000000" w:themeColor="text1"/>
          <w:sz w:val="22"/>
          <w:szCs w:val="22"/>
        </w:rPr>
        <w:t>.</w:t>
      </w:r>
      <w:r w:rsidRPr="00EC56F1">
        <w:rPr>
          <w:rFonts w:ascii="Times New Roman" w:hAnsi="Times New Roman" w:cs="Times New Roman"/>
          <w:b/>
          <w:bCs/>
          <w:i w:val="0"/>
          <w:iCs w:val="0"/>
          <w:color w:val="000000" w:themeColor="text1"/>
          <w:sz w:val="22"/>
          <w:szCs w:val="22"/>
        </w:rPr>
        <w:t xml:space="preserve"> Tingkat Inflasi (YoY Desember) Tahun 2020-2024</w:t>
      </w:r>
      <w:bookmarkEnd w:id="44"/>
      <w:bookmarkEnd w:id="45"/>
    </w:p>
    <w:tbl>
      <w:tblPr>
        <w:tblStyle w:val="TableGrid"/>
        <w:tblW w:w="5665" w:type="dxa"/>
        <w:tblLook w:val="04A0" w:firstRow="1" w:lastRow="0" w:firstColumn="1" w:lastColumn="0" w:noHBand="0" w:noVBand="1"/>
      </w:tblPr>
      <w:tblGrid>
        <w:gridCol w:w="562"/>
        <w:gridCol w:w="1418"/>
        <w:gridCol w:w="3685"/>
      </w:tblGrid>
      <w:tr w:rsidR="0044287F" w:rsidRPr="009335F8" w14:paraId="2994902D" w14:textId="77777777" w:rsidTr="0044287F">
        <w:tc>
          <w:tcPr>
            <w:tcW w:w="562" w:type="dxa"/>
          </w:tcPr>
          <w:p w14:paraId="0EA8D7D4" w14:textId="05D21DA8" w:rsidR="0044287F" w:rsidRPr="009335F8" w:rsidRDefault="0044287F" w:rsidP="0044287F">
            <w:pPr>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No.</w:t>
            </w:r>
          </w:p>
        </w:tc>
        <w:tc>
          <w:tcPr>
            <w:tcW w:w="1418" w:type="dxa"/>
          </w:tcPr>
          <w:p w14:paraId="4973F0B2" w14:textId="74E4F571" w:rsidR="0044287F" w:rsidRPr="009335F8" w:rsidRDefault="0044287F" w:rsidP="0044287F">
            <w:pPr>
              <w:jc w:val="center"/>
              <w:rPr>
                <w:rFonts w:ascii="Times New Roman" w:eastAsia="Times New Roman" w:hAnsi="Times New Roman" w:cs="Times New Roman"/>
                <w:b/>
                <w:bCs/>
                <w:sz w:val="20"/>
                <w:szCs w:val="20"/>
                <w:lang w:val="en-US"/>
              </w:rPr>
            </w:pPr>
            <w:r w:rsidRPr="009335F8">
              <w:rPr>
                <w:rFonts w:ascii="Times New Roman" w:eastAsia="Times New Roman" w:hAnsi="Times New Roman" w:cs="Times New Roman"/>
                <w:b/>
                <w:bCs/>
                <w:sz w:val="20"/>
                <w:szCs w:val="20"/>
                <w:lang w:val="en-US"/>
              </w:rPr>
              <w:t>Tahun</w:t>
            </w:r>
          </w:p>
        </w:tc>
        <w:tc>
          <w:tcPr>
            <w:tcW w:w="3685" w:type="dxa"/>
          </w:tcPr>
          <w:p w14:paraId="7FE5AFC2" w14:textId="77777777" w:rsidR="0044287F" w:rsidRPr="009335F8" w:rsidRDefault="0044287F" w:rsidP="0044287F">
            <w:pPr>
              <w:jc w:val="center"/>
              <w:rPr>
                <w:rFonts w:ascii="Times New Roman" w:eastAsia="Times New Roman" w:hAnsi="Times New Roman" w:cs="Times New Roman"/>
                <w:b/>
                <w:bCs/>
                <w:sz w:val="20"/>
                <w:szCs w:val="20"/>
                <w:lang w:val="en-US"/>
              </w:rPr>
            </w:pPr>
            <w:r w:rsidRPr="009335F8">
              <w:rPr>
                <w:rFonts w:ascii="Times New Roman" w:eastAsia="Times New Roman" w:hAnsi="Times New Roman" w:cs="Times New Roman"/>
                <w:b/>
                <w:bCs/>
                <w:sz w:val="20"/>
                <w:szCs w:val="20"/>
                <w:lang w:val="en-US"/>
              </w:rPr>
              <w:t>Inflasi YoY Desember</w:t>
            </w:r>
          </w:p>
        </w:tc>
      </w:tr>
      <w:tr w:rsidR="0044287F" w:rsidRPr="009335F8" w14:paraId="4B607DCE" w14:textId="77777777" w:rsidTr="0044287F">
        <w:tc>
          <w:tcPr>
            <w:tcW w:w="562" w:type="dxa"/>
          </w:tcPr>
          <w:p w14:paraId="6404A8AC" w14:textId="6AA71BDB" w:rsidR="0044287F" w:rsidRPr="009335F8" w:rsidRDefault="0044287F" w:rsidP="0044287F">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1418" w:type="dxa"/>
          </w:tcPr>
          <w:p w14:paraId="436BDB00" w14:textId="67D7FCA8" w:rsidR="0044287F" w:rsidRPr="009335F8" w:rsidRDefault="0044287F" w:rsidP="0044287F">
            <w:pPr>
              <w:jc w:val="center"/>
              <w:rPr>
                <w:rFonts w:ascii="Times New Roman" w:eastAsia="Times New Roman" w:hAnsi="Times New Roman" w:cs="Times New Roman"/>
                <w:sz w:val="20"/>
                <w:szCs w:val="20"/>
                <w:lang w:val="en-US"/>
              </w:rPr>
            </w:pPr>
            <w:r w:rsidRPr="009335F8">
              <w:rPr>
                <w:rFonts w:ascii="Times New Roman" w:eastAsia="Times New Roman" w:hAnsi="Times New Roman" w:cs="Times New Roman"/>
                <w:sz w:val="20"/>
                <w:szCs w:val="20"/>
                <w:lang w:val="en-US"/>
              </w:rPr>
              <w:t>2020</w:t>
            </w:r>
          </w:p>
        </w:tc>
        <w:tc>
          <w:tcPr>
            <w:tcW w:w="3685" w:type="dxa"/>
          </w:tcPr>
          <w:p w14:paraId="1BBD61E0" w14:textId="77777777" w:rsidR="0044287F" w:rsidRPr="009335F8" w:rsidRDefault="0044287F" w:rsidP="0044287F">
            <w:pPr>
              <w:jc w:val="center"/>
              <w:rPr>
                <w:rFonts w:ascii="Times New Roman" w:eastAsia="Times New Roman" w:hAnsi="Times New Roman" w:cs="Times New Roman"/>
                <w:sz w:val="20"/>
                <w:szCs w:val="20"/>
                <w:lang w:val="en-US"/>
              </w:rPr>
            </w:pPr>
            <w:r w:rsidRPr="009335F8">
              <w:rPr>
                <w:rFonts w:ascii="Times New Roman" w:eastAsia="Times New Roman" w:hAnsi="Times New Roman" w:cs="Times New Roman"/>
                <w:sz w:val="20"/>
                <w:szCs w:val="20"/>
                <w:lang w:val="en-US"/>
              </w:rPr>
              <w:t>1,68</w:t>
            </w:r>
          </w:p>
        </w:tc>
      </w:tr>
      <w:tr w:rsidR="0044287F" w:rsidRPr="009335F8" w14:paraId="411729E9" w14:textId="77777777" w:rsidTr="0044287F">
        <w:tc>
          <w:tcPr>
            <w:tcW w:w="562" w:type="dxa"/>
          </w:tcPr>
          <w:p w14:paraId="5B5CC022" w14:textId="04B6BB88" w:rsidR="0044287F" w:rsidRPr="009335F8" w:rsidRDefault="0044287F" w:rsidP="0044287F">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418" w:type="dxa"/>
          </w:tcPr>
          <w:p w14:paraId="4FC720DA" w14:textId="1E8E7CF7" w:rsidR="0044287F" w:rsidRPr="009335F8" w:rsidRDefault="0044287F" w:rsidP="0044287F">
            <w:pPr>
              <w:jc w:val="center"/>
              <w:rPr>
                <w:rFonts w:ascii="Times New Roman" w:eastAsia="Times New Roman" w:hAnsi="Times New Roman" w:cs="Times New Roman"/>
                <w:sz w:val="20"/>
                <w:szCs w:val="20"/>
                <w:lang w:val="en-US"/>
              </w:rPr>
            </w:pPr>
            <w:r w:rsidRPr="009335F8">
              <w:rPr>
                <w:rFonts w:ascii="Times New Roman" w:eastAsia="Times New Roman" w:hAnsi="Times New Roman" w:cs="Times New Roman"/>
                <w:sz w:val="20"/>
                <w:szCs w:val="20"/>
                <w:lang w:val="en-US"/>
              </w:rPr>
              <w:t>2021</w:t>
            </w:r>
          </w:p>
        </w:tc>
        <w:tc>
          <w:tcPr>
            <w:tcW w:w="3685" w:type="dxa"/>
          </w:tcPr>
          <w:p w14:paraId="25441CF2" w14:textId="77777777" w:rsidR="0044287F" w:rsidRPr="009335F8" w:rsidRDefault="0044287F" w:rsidP="0044287F">
            <w:pPr>
              <w:jc w:val="center"/>
              <w:rPr>
                <w:rFonts w:ascii="Times New Roman" w:eastAsia="Times New Roman" w:hAnsi="Times New Roman" w:cs="Times New Roman"/>
                <w:sz w:val="20"/>
                <w:szCs w:val="20"/>
                <w:lang w:val="en-US"/>
              </w:rPr>
            </w:pPr>
            <w:r w:rsidRPr="009335F8">
              <w:rPr>
                <w:rFonts w:ascii="Times New Roman" w:eastAsia="Times New Roman" w:hAnsi="Times New Roman" w:cs="Times New Roman"/>
                <w:sz w:val="20"/>
                <w:szCs w:val="20"/>
                <w:lang w:val="en-US"/>
              </w:rPr>
              <w:t>1,87</w:t>
            </w:r>
          </w:p>
        </w:tc>
      </w:tr>
      <w:tr w:rsidR="0044287F" w:rsidRPr="009335F8" w14:paraId="29A24E32" w14:textId="77777777" w:rsidTr="0044287F">
        <w:tc>
          <w:tcPr>
            <w:tcW w:w="562" w:type="dxa"/>
          </w:tcPr>
          <w:p w14:paraId="72F781D6" w14:textId="7DFAFA8F" w:rsidR="0044287F" w:rsidRPr="009335F8" w:rsidRDefault="0044287F" w:rsidP="0044287F">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1418" w:type="dxa"/>
          </w:tcPr>
          <w:p w14:paraId="30AF99C0" w14:textId="70F49B52" w:rsidR="0044287F" w:rsidRPr="009335F8" w:rsidRDefault="0044287F" w:rsidP="0044287F">
            <w:pPr>
              <w:jc w:val="center"/>
              <w:rPr>
                <w:rFonts w:ascii="Times New Roman" w:eastAsia="Times New Roman" w:hAnsi="Times New Roman" w:cs="Times New Roman"/>
                <w:sz w:val="20"/>
                <w:szCs w:val="20"/>
                <w:lang w:val="en-US"/>
              </w:rPr>
            </w:pPr>
            <w:r w:rsidRPr="009335F8">
              <w:rPr>
                <w:rFonts w:ascii="Times New Roman" w:eastAsia="Times New Roman" w:hAnsi="Times New Roman" w:cs="Times New Roman"/>
                <w:sz w:val="20"/>
                <w:szCs w:val="20"/>
                <w:lang w:val="en-US"/>
              </w:rPr>
              <w:t>2022</w:t>
            </w:r>
          </w:p>
        </w:tc>
        <w:tc>
          <w:tcPr>
            <w:tcW w:w="3685" w:type="dxa"/>
          </w:tcPr>
          <w:p w14:paraId="5BAA26E0" w14:textId="77777777" w:rsidR="0044287F" w:rsidRPr="009335F8" w:rsidRDefault="0044287F" w:rsidP="0044287F">
            <w:pPr>
              <w:jc w:val="center"/>
              <w:rPr>
                <w:rFonts w:ascii="Times New Roman" w:eastAsia="Times New Roman" w:hAnsi="Times New Roman" w:cs="Times New Roman"/>
                <w:sz w:val="20"/>
                <w:szCs w:val="20"/>
                <w:lang w:val="en-US"/>
              </w:rPr>
            </w:pPr>
            <w:r w:rsidRPr="009335F8">
              <w:rPr>
                <w:rFonts w:ascii="Times New Roman" w:eastAsia="Times New Roman" w:hAnsi="Times New Roman" w:cs="Times New Roman"/>
                <w:sz w:val="20"/>
                <w:szCs w:val="20"/>
                <w:lang w:val="en-US"/>
              </w:rPr>
              <w:t>5,51</w:t>
            </w:r>
          </w:p>
        </w:tc>
      </w:tr>
      <w:tr w:rsidR="0044287F" w:rsidRPr="009335F8" w14:paraId="3AD80A73" w14:textId="77777777" w:rsidTr="0044287F">
        <w:tc>
          <w:tcPr>
            <w:tcW w:w="562" w:type="dxa"/>
          </w:tcPr>
          <w:p w14:paraId="7E817D57" w14:textId="0677DDDC" w:rsidR="0044287F" w:rsidRPr="009335F8" w:rsidRDefault="0044287F" w:rsidP="0044287F">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1418" w:type="dxa"/>
          </w:tcPr>
          <w:p w14:paraId="529EA071" w14:textId="67568D8E" w:rsidR="0044287F" w:rsidRPr="009335F8" w:rsidRDefault="0044287F" w:rsidP="0044287F">
            <w:pPr>
              <w:jc w:val="center"/>
              <w:rPr>
                <w:rFonts w:ascii="Times New Roman" w:eastAsia="Times New Roman" w:hAnsi="Times New Roman" w:cs="Times New Roman"/>
                <w:sz w:val="20"/>
                <w:szCs w:val="20"/>
                <w:lang w:val="en-US"/>
              </w:rPr>
            </w:pPr>
            <w:r w:rsidRPr="009335F8">
              <w:rPr>
                <w:rFonts w:ascii="Times New Roman" w:eastAsia="Times New Roman" w:hAnsi="Times New Roman" w:cs="Times New Roman"/>
                <w:sz w:val="20"/>
                <w:szCs w:val="20"/>
                <w:lang w:val="en-US"/>
              </w:rPr>
              <w:t>2023</w:t>
            </w:r>
          </w:p>
        </w:tc>
        <w:tc>
          <w:tcPr>
            <w:tcW w:w="3685" w:type="dxa"/>
          </w:tcPr>
          <w:p w14:paraId="2A7DE572" w14:textId="77777777" w:rsidR="0044287F" w:rsidRPr="009335F8" w:rsidRDefault="0044287F" w:rsidP="0044287F">
            <w:pPr>
              <w:jc w:val="center"/>
              <w:rPr>
                <w:rFonts w:ascii="Times New Roman" w:eastAsia="Times New Roman" w:hAnsi="Times New Roman" w:cs="Times New Roman"/>
                <w:sz w:val="20"/>
                <w:szCs w:val="20"/>
                <w:lang w:val="en-US"/>
              </w:rPr>
            </w:pPr>
            <w:r w:rsidRPr="009335F8">
              <w:rPr>
                <w:rFonts w:ascii="Times New Roman" w:eastAsia="Times New Roman" w:hAnsi="Times New Roman" w:cs="Times New Roman"/>
                <w:sz w:val="20"/>
                <w:szCs w:val="20"/>
                <w:lang w:val="en-US"/>
              </w:rPr>
              <w:t>2,61</w:t>
            </w:r>
          </w:p>
        </w:tc>
      </w:tr>
      <w:tr w:rsidR="0044287F" w:rsidRPr="009335F8" w14:paraId="376C79DE" w14:textId="77777777" w:rsidTr="0044287F">
        <w:tc>
          <w:tcPr>
            <w:tcW w:w="562" w:type="dxa"/>
          </w:tcPr>
          <w:p w14:paraId="403906CA" w14:textId="3868F292" w:rsidR="0044287F" w:rsidRPr="009335F8" w:rsidRDefault="0044287F" w:rsidP="0044287F">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1418" w:type="dxa"/>
          </w:tcPr>
          <w:p w14:paraId="0D15B4EC" w14:textId="021A2639" w:rsidR="0044287F" w:rsidRPr="009335F8" w:rsidRDefault="0044287F" w:rsidP="0044287F">
            <w:pPr>
              <w:jc w:val="center"/>
              <w:rPr>
                <w:rFonts w:ascii="Times New Roman" w:eastAsia="Times New Roman" w:hAnsi="Times New Roman" w:cs="Times New Roman"/>
                <w:sz w:val="20"/>
                <w:szCs w:val="20"/>
                <w:lang w:val="en-US"/>
              </w:rPr>
            </w:pPr>
            <w:r w:rsidRPr="009335F8">
              <w:rPr>
                <w:rFonts w:ascii="Times New Roman" w:eastAsia="Times New Roman" w:hAnsi="Times New Roman" w:cs="Times New Roman"/>
                <w:sz w:val="20"/>
                <w:szCs w:val="20"/>
                <w:lang w:val="en-US"/>
              </w:rPr>
              <w:t>2024</w:t>
            </w:r>
          </w:p>
        </w:tc>
        <w:tc>
          <w:tcPr>
            <w:tcW w:w="3685" w:type="dxa"/>
          </w:tcPr>
          <w:p w14:paraId="14CA7EBB" w14:textId="77777777" w:rsidR="0044287F" w:rsidRPr="009335F8" w:rsidRDefault="0044287F" w:rsidP="0044287F">
            <w:pPr>
              <w:jc w:val="center"/>
              <w:rPr>
                <w:rFonts w:ascii="Times New Roman" w:eastAsia="Times New Roman" w:hAnsi="Times New Roman" w:cs="Times New Roman"/>
                <w:sz w:val="20"/>
                <w:szCs w:val="20"/>
                <w:lang w:val="en-US"/>
              </w:rPr>
            </w:pPr>
            <w:r w:rsidRPr="009335F8">
              <w:rPr>
                <w:rFonts w:ascii="Times New Roman" w:eastAsia="Times New Roman" w:hAnsi="Times New Roman" w:cs="Times New Roman"/>
                <w:sz w:val="20"/>
                <w:szCs w:val="20"/>
                <w:lang w:val="en-US"/>
              </w:rPr>
              <w:t>1,57</w:t>
            </w:r>
          </w:p>
        </w:tc>
      </w:tr>
    </w:tbl>
    <w:p w14:paraId="1E5FE9A7" w14:textId="3290030F" w:rsidR="009335F8" w:rsidRPr="00A20FBC" w:rsidRDefault="00B5296D" w:rsidP="00FA0842">
      <w:pPr>
        <w:spacing w:line="480" w:lineRule="auto"/>
        <w:jc w:val="both"/>
        <w:rPr>
          <w:rFonts w:ascii="Times New Roman" w:eastAsia="Times New Roman" w:hAnsi="Times New Roman" w:cs="Times New Roman"/>
          <w:i/>
          <w:iCs/>
          <w:sz w:val="20"/>
          <w:szCs w:val="20"/>
        </w:rPr>
      </w:pPr>
      <w:r w:rsidRPr="00284945">
        <w:rPr>
          <w:rFonts w:ascii="Times New Roman" w:eastAsia="Times New Roman" w:hAnsi="Times New Roman" w:cs="Times New Roman"/>
          <w:i/>
          <w:iCs/>
          <w:sz w:val="20"/>
          <w:szCs w:val="20"/>
        </w:rPr>
        <w:t>Sumber: BPS (data dari Kementrian Keuangan: APBN 2024)</w:t>
      </w:r>
    </w:p>
    <w:p w14:paraId="684544D2" w14:textId="20D4FA28" w:rsidR="00100FB9" w:rsidRPr="003D2233" w:rsidRDefault="006B579D" w:rsidP="007220A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C4976" w:rsidRPr="003D2233">
        <w:rPr>
          <w:rFonts w:ascii="Times New Roman" w:eastAsia="Times New Roman" w:hAnsi="Times New Roman" w:cs="Times New Roman"/>
          <w:sz w:val="24"/>
          <w:szCs w:val="24"/>
        </w:rPr>
        <w:t>Tabel 1.4</w:t>
      </w:r>
      <w:r w:rsidR="006D148A" w:rsidRPr="003D2233">
        <w:rPr>
          <w:rFonts w:ascii="Times New Roman" w:eastAsia="Times New Roman" w:hAnsi="Times New Roman" w:cs="Times New Roman"/>
          <w:sz w:val="24"/>
          <w:szCs w:val="24"/>
        </w:rPr>
        <w:t>.</w:t>
      </w:r>
      <w:r w:rsidR="00CC4976" w:rsidRPr="003D2233">
        <w:rPr>
          <w:rFonts w:ascii="Times New Roman" w:eastAsia="Times New Roman" w:hAnsi="Times New Roman" w:cs="Times New Roman"/>
          <w:sz w:val="24"/>
          <w:szCs w:val="24"/>
        </w:rPr>
        <w:t xml:space="preserve"> menunjukkan </w:t>
      </w:r>
      <w:r w:rsidR="00B84C73" w:rsidRPr="003D2233">
        <w:rPr>
          <w:rFonts w:ascii="Times New Roman" w:eastAsia="Times New Roman" w:hAnsi="Times New Roman" w:cs="Times New Roman"/>
          <w:sz w:val="24"/>
          <w:szCs w:val="24"/>
        </w:rPr>
        <w:t xml:space="preserve">adanya </w:t>
      </w:r>
      <w:r w:rsidR="00CC4976" w:rsidRPr="003D2233">
        <w:rPr>
          <w:rFonts w:ascii="Times New Roman" w:eastAsia="Times New Roman" w:hAnsi="Times New Roman" w:cs="Times New Roman"/>
          <w:sz w:val="24"/>
          <w:szCs w:val="24"/>
        </w:rPr>
        <w:t>fluktuasi</w:t>
      </w:r>
      <w:r w:rsidR="009C63B4" w:rsidRPr="003D2233">
        <w:rPr>
          <w:rFonts w:ascii="Times New Roman" w:eastAsia="Times New Roman" w:hAnsi="Times New Roman" w:cs="Times New Roman"/>
          <w:sz w:val="24"/>
          <w:szCs w:val="24"/>
        </w:rPr>
        <w:t xml:space="preserve"> inflasi</w:t>
      </w:r>
      <w:r w:rsidR="00B84C73" w:rsidRPr="003D2233">
        <w:rPr>
          <w:rFonts w:ascii="Times New Roman" w:eastAsia="Times New Roman" w:hAnsi="Times New Roman" w:cs="Times New Roman"/>
          <w:sz w:val="24"/>
          <w:szCs w:val="24"/>
        </w:rPr>
        <w:t xml:space="preserve">, terutama lonjakan </w:t>
      </w:r>
      <w:r w:rsidR="00CC7D43" w:rsidRPr="003D2233">
        <w:rPr>
          <w:rFonts w:ascii="Times New Roman" w:eastAsia="Times New Roman" w:hAnsi="Times New Roman" w:cs="Times New Roman"/>
          <w:sz w:val="24"/>
          <w:szCs w:val="24"/>
        </w:rPr>
        <w:t xml:space="preserve">inflasi yang signifikan pada tahun 2022. </w:t>
      </w:r>
      <w:r w:rsidR="00EC58A9" w:rsidRPr="003D2233">
        <w:rPr>
          <w:rFonts w:ascii="Times New Roman" w:eastAsia="Times New Roman" w:hAnsi="Times New Roman" w:cs="Times New Roman"/>
          <w:sz w:val="24"/>
          <w:szCs w:val="24"/>
        </w:rPr>
        <w:t xml:space="preserve">Fluktuasi ini menjadi penting untuk dianalisis karena inflasi yang meningkat dapat mendorong kenaikan </w:t>
      </w:r>
      <w:r w:rsidR="00DE7E12" w:rsidRPr="003D2233">
        <w:rPr>
          <w:rFonts w:ascii="Times New Roman" w:eastAsia="Times New Roman" w:hAnsi="Times New Roman" w:cs="Times New Roman"/>
          <w:sz w:val="24"/>
          <w:szCs w:val="24"/>
        </w:rPr>
        <w:t xml:space="preserve">harga barang dan jasa, sehingga berpotensi meningkatkan pendapatan perusahaan dan individu </w:t>
      </w:r>
      <w:r w:rsidRPr="003D2233">
        <w:rPr>
          <w:rFonts w:ascii="Times New Roman" w:eastAsia="Times New Roman" w:hAnsi="Times New Roman" w:cs="Times New Roman"/>
          <w:sz w:val="24"/>
          <w:szCs w:val="24"/>
        </w:rPr>
        <w:fldChar w:fldCharType="begin" w:fldLock="1"/>
      </w:r>
      <w:r w:rsidR="002612B1" w:rsidRPr="003D2233">
        <w:rPr>
          <w:rFonts w:ascii="Times New Roman" w:eastAsia="Times New Roman" w:hAnsi="Times New Roman" w:cs="Times New Roman"/>
          <w:sz w:val="24"/>
          <w:szCs w:val="24"/>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Pr="003D2233">
        <w:rPr>
          <w:rFonts w:ascii="Times New Roman" w:eastAsia="Times New Roman" w:hAnsi="Times New Roman" w:cs="Times New Roman"/>
          <w:sz w:val="24"/>
          <w:szCs w:val="24"/>
        </w:rPr>
        <w:fldChar w:fldCharType="separate"/>
      </w:r>
      <w:r w:rsidRPr="003D2233">
        <w:rPr>
          <w:rFonts w:ascii="Times New Roman" w:eastAsia="Times New Roman" w:hAnsi="Times New Roman" w:cs="Times New Roman"/>
          <w:noProof/>
          <w:sz w:val="24"/>
          <w:szCs w:val="24"/>
        </w:rPr>
        <w:t>(Monica &amp; Kunawangsih, 2023)</w:t>
      </w:r>
      <w:r w:rsidRPr="003D2233">
        <w:rPr>
          <w:rFonts w:ascii="Times New Roman" w:eastAsia="Times New Roman" w:hAnsi="Times New Roman" w:cs="Times New Roman"/>
          <w:sz w:val="24"/>
          <w:szCs w:val="24"/>
        </w:rPr>
        <w:fldChar w:fldCharType="end"/>
      </w:r>
      <w:r w:rsidRPr="003D2233">
        <w:rPr>
          <w:rFonts w:ascii="Times New Roman" w:eastAsia="Times New Roman" w:hAnsi="Times New Roman" w:cs="Times New Roman"/>
          <w:sz w:val="24"/>
          <w:szCs w:val="24"/>
        </w:rPr>
        <w:t>.</w:t>
      </w:r>
    </w:p>
    <w:p w14:paraId="687712DC" w14:textId="1ADBCEEE" w:rsidR="007F1750" w:rsidRPr="003D2233" w:rsidRDefault="007F1750" w:rsidP="007220A1">
      <w:pPr>
        <w:spacing w:line="480" w:lineRule="auto"/>
        <w:jc w:val="both"/>
        <w:rPr>
          <w:rFonts w:ascii="Times New Roman" w:eastAsia="Times New Roman" w:hAnsi="Times New Roman" w:cs="Times New Roman"/>
          <w:sz w:val="24"/>
          <w:szCs w:val="24"/>
        </w:rPr>
      </w:pPr>
      <w:r w:rsidRPr="003D2233">
        <w:rPr>
          <w:rFonts w:ascii="Times New Roman" w:eastAsia="Times New Roman" w:hAnsi="Times New Roman" w:cs="Times New Roman"/>
          <w:sz w:val="24"/>
          <w:szCs w:val="24"/>
        </w:rPr>
        <w:tab/>
        <w:t>Penelitian</w:t>
      </w:r>
      <w:r w:rsidR="00572898" w:rsidRPr="003D2233">
        <w:rPr>
          <w:rFonts w:ascii="Times New Roman" w:eastAsia="Times New Roman" w:hAnsi="Times New Roman" w:cs="Times New Roman"/>
          <w:sz w:val="24"/>
          <w:szCs w:val="24"/>
        </w:rPr>
        <w:t xml:space="preserve"> </w:t>
      </w:r>
      <w:r w:rsidR="002C54CB" w:rsidRPr="003D2233">
        <w:rPr>
          <w:rFonts w:ascii="Times New Roman" w:eastAsia="Times New Roman" w:hAnsi="Times New Roman" w:cs="Times New Roman"/>
          <w:sz w:val="24"/>
          <w:szCs w:val="24"/>
        </w:rPr>
        <w:t xml:space="preserve">yang dilakukan oleh </w:t>
      </w:r>
      <w:r w:rsidR="002C54CB" w:rsidRPr="003D2233">
        <w:rPr>
          <w:rFonts w:ascii="Times New Roman" w:eastAsia="Times New Roman" w:hAnsi="Times New Roman" w:cs="Times New Roman"/>
          <w:sz w:val="24"/>
          <w:szCs w:val="24"/>
        </w:rPr>
        <w:fldChar w:fldCharType="begin" w:fldLock="1"/>
      </w:r>
      <w:r w:rsidR="001E5B00" w:rsidRPr="003D2233">
        <w:rPr>
          <w:rFonts w:ascii="Times New Roman" w:eastAsia="Times New Roman" w:hAnsi="Times New Roman" w:cs="Times New Roman"/>
          <w:sz w:val="24"/>
          <w:szCs w:val="24"/>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002C54CB" w:rsidRPr="003D2233">
        <w:rPr>
          <w:rFonts w:ascii="Times New Roman" w:eastAsia="Times New Roman" w:hAnsi="Times New Roman" w:cs="Times New Roman"/>
          <w:sz w:val="24"/>
          <w:szCs w:val="24"/>
        </w:rPr>
        <w:fldChar w:fldCharType="separate"/>
      </w:r>
      <w:r w:rsidR="002C54CB" w:rsidRPr="003D2233">
        <w:rPr>
          <w:rFonts w:ascii="Times New Roman" w:eastAsia="Times New Roman" w:hAnsi="Times New Roman" w:cs="Times New Roman"/>
          <w:noProof/>
          <w:sz w:val="24"/>
          <w:szCs w:val="24"/>
        </w:rPr>
        <w:t xml:space="preserve">Syahputri &amp; Merliyana </w:t>
      </w:r>
      <w:r w:rsidR="001E5B00" w:rsidRPr="003D2233">
        <w:rPr>
          <w:rFonts w:ascii="Times New Roman" w:eastAsia="Times New Roman" w:hAnsi="Times New Roman" w:cs="Times New Roman"/>
          <w:noProof/>
          <w:sz w:val="24"/>
          <w:szCs w:val="24"/>
        </w:rPr>
        <w:t>(</w:t>
      </w:r>
      <w:r w:rsidR="002C54CB" w:rsidRPr="003D2233">
        <w:rPr>
          <w:rFonts w:ascii="Times New Roman" w:eastAsia="Times New Roman" w:hAnsi="Times New Roman" w:cs="Times New Roman"/>
          <w:noProof/>
          <w:sz w:val="24"/>
          <w:szCs w:val="24"/>
        </w:rPr>
        <w:t>2020)</w:t>
      </w:r>
      <w:r w:rsidR="002C54CB" w:rsidRPr="003D2233">
        <w:rPr>
          <w:rFonts w:ascii="Times New Roman" w:eastAsia="Times New Roman" w:hAnsi="Times New Roman" w:cs="Times New Roman"/>
          <w:sz w:val="24"/>
          <w:szCs w:val="24"/>
        </w:rPr>
        <w:fldChar w:fldCharType="end"/>
      </w:r>
      <w:r w:rsidR="00286A2C" w:rsidRPr="003D2233">
        <w:rPr>
          <w:rFonts w:ascii="Times New Roman" w:eastAsia="Times New Roman" w:hAnsi="Times New Roman" w:cs="Times New Roman"/>
          <w:sz w:val="24"/>
          <w:szCs w:val="24"/>
        </w:rPr>
        <w:t xml:space="preserve">, </w:t>
      </w:r>
      <w:r w:rsidR="00286A2C" w:rsidRPr="003D2233">
        <w:rPr>
          <w:rFonts w:ascii="Times New Roman" w:eastAsia="Times New Roman" w:hAnsi="Times New Roman" w:cs="Times New Roman"/>
          <w:sz w:val="24"/>
          <w:szCs w:val="24"/>
        </w:rPr>
        <w:fldChar w:fldCharType="begin" w:fldLock="1"/>
      </w:r>
      <w:r w:rsidR="007850AE" w:rsidRPr="003D2233">
        <w:rPr>
          <w:rFonts w:ascii="Times New Roman" w:eastAsia="Times New Roman" w:hAnsi="Times New Roman" w:cs="Times New Roman"/>
          <w:sz w:val="24"/>
          <w:szCs w:val="24"/>
        </w:rPr>
        <w:instrText>ADDIN CSL_CITATION {"citationItems":[{"id":"ITEM-1","itemData":{"DOI":"10.33087/jiubj.v20i2.928","ISSN":"1411-8939","abstract":"This study aims to examine the effect of inflation, tax collection, and tax education on income tax revenue. This study uses report data documented from the Tampan subdistrict tax office in Pekanbaru and the Central Statistics Agency of Pekanbaru in the form of inflation data, billing activities, and tax counseling for 3 years (January 2017 - December 2019). Data were analyzed using Multiple Regression analysis. The results showed that inflation and tax counseling variables significantly influence income tax revenue. On the other hand, the tax collection variable has no significant effect on income tax revenue. This finding underlines the collection of income tax does not have a significant effect on income tax revenue is due to tax collection carried out on all people who have tax arrears. As a contribution that in the issuance of Tax Collection Letter (STP), the tax authorities can focus the issuance of STP to taxpayers who have large amounts of arrears, so that income tax revenue can increase faster. because more and more STPs issued to prove that tax collection activities may not be able to run effectively.","author":[{"dropping-particle":"","family":"Nadia","given":"Putri","non-dropping-particle":"","parse-names":false,"suffix":""},{"dropping-particle":"","family":"Kartika","given":"Rayna","non-dropping-particle":"","parse-names":false,"suffix":""}],"container-title":"Jurnal Ilmiah Universitas Batanghari Jambi","id":"ITEM-1","issue":"2","issued":{"date-parts":[["2020"]]},"page":"497","title":"Pengaruh Inflasi, Penagihan Pajak dan Penyuluhan Pajak terhadap Penerimaan Pajak Penghasilan","type":"article-journal","volume":"20"},"uris":["http://www.mendeley.com/documents/?uuid=d46d61c4-04d9-435b-804c-c005f4375428"]}],"mendeley":{"formattedCitation":"(Nadia &amp; Kartika, 2020)","manualFormatting":"Nadia &amp; Kartika (2020)","plainTextFormattedCitation":"(Nadia &amp; Kartika, 2020)","previouslyFormattedCitation":"(Nadia &amp; Kartika, 2020)"},"properties":{"noteIndex":0},"schema":"https://github.com/citation-style-language/schema/raw/master/csl-citation.json"}</w:instrText>
      </w:r>
      <w:r w:rsidR="00286A2C" w:rsidRPr="003D2233">
        <w:rPr>
          <w:rFonts w:ascii="Times New Roman" w:eastAsia="Times New Roman" w:hAnsi="Times New Roman" w:cs="Times New Roman"/>
          <w:sz w:val="24"/>
          <w:szCs w:val="24"/>
        </w:rPr>
        <w:fldChar w:fldCharType="separate"/>
      </w:r>
      <w:r w:rsidR="00286A2C" w:rsidRPr="003D2233">
        <w:rPr>
          <w:rFonts w:ascii="Times New Roman" w:eastAsia="Times New Roman" w:hAnsi="Times New Roman" w:cs="Times New Roman"/>
          <w:noProof/>
          <w:sz w:val="24"/>
          <w:szCs w:val="24"/>
        </w:rPr>
        <w:t xml:space="preserve">Nadia &amp; Kartika </w:t>
      </w:r>
      <w:r w:rsidR="001E5B00" w:rsidRPr="003D2233">
        <w:rPr>
          <w:rFonts w:ascii="Times New Roman" w:eastAsia="Times New Roman" w:hAnsi="Times New Roman" w:cs="Times New Roman"/>
          <w:noProof/>
          <w:sz w:val="24"/>
          <w:szCs w:val="24"/>
        </w:rPr>
        <w:t>(</w:t>
      </w:r>
      <w:r w:rsidR="00286A2C" w:rsidRPr="003D2233">
        <w:rPr>
          <w:rFonts w:ascii="Times New Roman" w:eastAsia="Times New Roman" w:hAnsi="Times New Roman" w:cs="Times New Roman"/>
          <w:noProof/>
          <w:sz w:val="24"/>
          <w:szCs w:val="24"/>
        </w:rPr>
        <w:t>2020)</w:t>
      </w:r>
      <w:r w:rsidR="00286A2C" w:rsidRPr="003D2233">
        <w:rPr>
          <w:rFonts w:ascii="Times New Roman" w:eastAsia="Times New Roman" w:hAnsi="Times New Roman" w:cs="Times New Roman"/>
          <w:sz w:val="24"/>
          <w:szCs w:val="24"/>
        </w:rPr>
        <w:fldChar w:fldCharType="end"/>
      </w:r>
      <w:r w:rsidR="00286A2C" w:rsidRPr="003D2233">
        <w:rPr>
          <w:rFonts w:ascii="Times New Roman" w:eastAsia="Times New Roman" w:hAnsi="Times New Roman" w:cs="Times New Roman"/>
          <w:sz w:val="24"/>
          <w:szCs w:val="24"/>
        </w:rPr>
        <w:t xml:space="preserve">, dan </w:t>
      </w:r>
      <w:r w:rsidR="00892D7F" w:rsidRPr="003D2233">
        <w:rPr>
          <w:rFonts w:ascii="Times New Roman" w:eastAsia="Times New Roman" w:hAnsi="Times New Roman" w:cs="Times New Roman"/>
          <w:sz w:val="24"/>
          <w:szCs w:val="24"/>
        </w:rPr>
        <w:fldChar w:fldCharType="begin" w:fldLock="1"/>
      </w:r>
      <w:r w:rsidR="007850AE" w:rsidRPr="003D2233">
        <w:rPr>
          <w:rFonts w:ascii="Times New Roman" w:eastAsia="Times New Roman" w:hAnsi="Times New Roman" w:cs="Times New Roman"/>
          <w:sz w:val="24"/>
          <w:szCs w:val="24"/>
        </w:rPr>
        <w:instrText>ADDIN CSL_CITATION {"citationItems":[{"id":"ITEM-1","itemData":{"abstract":"ABSTRAK Tujuan penelitian ini adalah Untuk mengetahui pengaruh orientasi kewirausahaan, inovasi produk, keunggulan bersaing secara simultan terhadap kinerja pemasaran dan pengaruh orientasi kewirausahaan, inovasi produk, keunggulan bersaing secara parsial terhadap kinerja pemasaran. Jenis penelitian ini adalah explanatory research. Penelitian ini dilakukan pada usaha cengkeh di pulau Bawean. Sampel dalam penelitian ini adalah seluruh pengusaha cengkeh di pulau Bawean berjumlah 50 orang dengan teknik sampling sensus. Variabel orientasi kewirausahaan, inovasi produk dan keunggulan bersaing berpengaruh secara simultan terhadap kinerja pemasaran usaha cengkeh di Bawean. Variabel orientasi kewirausahaan, inovasi produk dan keunggulan bersaing secara parsial berpengaruh terhadap kinerja pemasaran usaha cengkeh di Bawean. ABSTRACT Target of this research is to know influence businessman oriented, product innovation, excellence compete by simultan to marketing performance and influence businessman oriented, product innovation, excellence compete by parsial to marketing performance. This Research type is research explanatory. This research done at effort clove in Bawean island. Sampel in this research is all entrepreneur of clove in Bawean island amount to 50 people with census sampling technique. Variable businessman oriented, product innovation and excellence compete to have an effect by simultan to performance marketing of clove effort in Bawean. Variable businessman oriented, product innovation and excellence compete by parsial have an effect to performance marketing of clove effort in Bawean.","author":[{"dropping-particle":"","family":"Melisa","given":"Nessa","non-dropping-particle":"","parse-names":false,"suffix":""},{"dropping-particle":"","family":"Nurhayati","given":"","non-dropping-particle":"","parse-names":false,"suffix":""}],"container-title":"Jurnal Ekonomi dan Bisnis Digital","id":"ITEM-1","issue":"3","issued":{"date-parts":[["2024"]]},"page":"82-94","title":"Pengaruh Inflasi, Pemeriksaan Pajak Dan Jumlah Wajib Pajak Terhadap Penerimaan Pajak Penghasilan","type":"article-journal","volume":"9"},"uris":["http://www.mendeley.com/documents/?uuid=ced17fb2-06b7-495e-947e-ed22301ac04d"]}],"mendeley":{"formattedCitation":"(Melisa &amp; Nurhayati, 2024)","manualFormatting":"Melisa &amp; Nurhayati (2024)","plainTextFormattedCitation":"(Melisa &amp; Nurhayati, 2024)","previouslyFormattedCitation":"(Melisa &amp; Nurhayati, 2024)"},"properties":{"noteIndex":0},"schema":"https://github.com/citation-style-language/schema/raw/master/csl-citation.json"}</w:instrText>
      </w:r>
      <w:r w:rsidR="00892D7F" w:rsidRPr="003D2233">
        <w:rPr>
          <w:rFonts w:ascii="Times New Roman" w:eastAsia="Times New Roman" w:hAnsi="Times New Roman" w:cs="Times New Roman"/>
          <w:sz w:val="24"/>
          <w:szCs w:val="24"/>
        </w:rPr>
        <w:fldChar w:fldCharType="separate"/>
      </w:r>
      <w:r w:rsidR="00892D7F" w:rsidRPr="003D2233">
        <w:rPr>
          <w:rFonts w:ascii="Times New Roman" w:eastAsia="Times New Roman" w:hAnsi="Times New Roman" w:cs="Times New Roman"/>
          <w:noProof/>
          <w:sz w:val="24"/>
          <w:szCs w:val="24"/>
        </w:rPr>
        <w:t xml:space="preserve">Melisa &amp; Nurhayati </w:t>
      </w:r>
      <w:r w:rsidR="001E5B00" w:rsidRPr="003D2233">
        <w:rPr>
          <w:rFonts w:ascii="Times New Roman" w:eastAsia="Times New Roman" w:hAnsi="Times New Roman" w:cs="Times New Roman"/>
          <w:noProof/>
          <w:sz w:val="24"/>
          <w:szCs w:val="24"/>
        </w:rPr>
        <w:t>(</w:t>
      </w:r>
      <w:r w:rsidR="00892D7F" w:rsidRPr="003D2233">
        <w:rPr>
          <w:rFonts w:ascii="Times New Roman" w:eastAsia="Times New Roman" w:hAnsi="Times New Roman" w:cs="Times New Roman"/>
          <w:noProof/>
          <w:sz w:val="24"/>
          <w:szCs w:val="24"/>
        </w:rPr>
        <w:t>2024)</w:t>
      </w:r>
      <w:r w:rsidR="00892D7F" w:rsidRPr="003D2233">
        <w:rPr>
          <w:rFonts w:ascii="Times New Roman" w:eastAsia="Times New Roman" w:hAnsi="Times New Roman" w:cs="Times New Roman"/>
          <w:sz w:val="24"/>
          <w:szCs w:val="24"/>
        </w:rPr>
        <w:fldChar w:fldCharType="end"/>
      </w:r>
      <w:r w:rsidR="00892D7F" w:rsidRPr="003D2233">
        <w:rPr>
          <w:rFonts w:ascii="Times New Roman" w:eastAsia="Times New Roman" w:hAnsi="Times New Roman" w:cs="Times New Roman"/>
          <w:sz w:val="24"/>
          <w:szCs w:val="24"/>
        </w:rPr>
        <w:t xml:space="preserve"> menunjukkan bahwa Inflasi </w:t>
      </w:r>
      <w:r w:rsidR="00892D7F" w:rsidRPr="003D2233">
        <w:rPr>
          <w:rFonts w:ascii="Times New Roman" w:eastAsia="Times New Roman" w:hAnsi="Times New Roman" w:cs="Times New Roman"/>
          <w:sz w:val="24"/>
          <w:szCs w:val="24"/>
        </w:rPr>
        <w:lastRenderedPageBreak/>
        <w:t>memberikan pengaruh yang signifikan</w:t>
      </w:r>
      <w:r w:rsidR="00D92329" w:rsidRPr="003D2233">
        <w:rPr>
          <w:rFonts w:ascii="Times New Roman" w:eastAsia="Times New Roman" w:hAnsi="Times New Roman" w:cs="Times New Roman"/>
          <w:sz w:val="24"/>
          <w:szCs w:val="24"/>
        </w:rPr>
        <w:t xml:space="preserve"> terhadap penerimaan PPh.</w:t>
      </w:r>
      <w:r w:rsidR="00404DBA" w:rsidRPr="003D2233">
        <w:rPr>
          <w:rFonts w:ascii="Times New Roman" w:eastAsia="Times New Roman" w:hAnsi="Times New Roman" w:cs="Times New Roman"/>
          <w:sz w:val="24"/>
          <w:szCs w:val="24"/>
        </w:rPr>
        <w:t xml:space="preserve"> Namun, penelitian lain yang dilakukan oleh </w:t>
      </w:r>
      <w:r w:rsidR="00404DBA" w:rsidRPr="003D2233">
        <w:rPr>
          <w:rFonts w:ascii="Times New Roman" w:eastAsia="Times New Roman" w:hAnsi="Times New Roman" w:cs="Times New Roman"/>
          <w:sz w:val="24"/>
          <w:szCs w:val="24"/>
        </w:rPr>
        <w:fldChar w:fldCharType="begin" w:fldLock="1"/>
      </w:r>
      <w:r w:rsidR="00404DBA" w:rsidRPr="003D2233">
        <w:rPr>
          <w:rFonts w:ascii="Times New Roman" w:eastAsia="Times New Roman" w:hAnsi="Times New Roman" w:cs="Times New Roman"/>
          <w:sz w:val="24"/>
          <w:szCs w:val="24"/>
        </w:rPr>
        <w:instrText>ADDIN CSL_CITATION {"citationItems":[{"id":"ITEM-1","itemData":{"abstract":"The author finish this research with 3 dependen variabels inflastion, tax audit, and number of taxpayers. As for from author why include inflastion is nothing but an indicator of many macro economic factors. Tax intensification policie simplemented by the government to analyze tax payer compliance with tax obligations. The inspection the leakage of state revenues from taxes. Today the government is implementing extensification policies such as expanding the tax base so that tax payer increase. It is also expected that the increasing number of tax payer will also encourage state revenues to increase, especially in the tax revenue sector. This research is explanatory type. Using secondary data, as well as obtained through documentation techniques, which researchers get data in the form of months per year. This study uses the object of research in the data entry of the South Malang Pratama Tax Office andthe Malang Central Statistics Agency website library period 2013-2018. To complete this research the researchers used a linear regression tes tand several other statistical test including hypothesis testing. Analysis of the data from the SPSS states that the results are : the number of tax payers shows a significant positive effect on income tax revenues in the South Malang Pratama Tax Office for the period 2013-2018. The result is contrary to the other two variables.","author":[{"dropping-particle":"","family":"Prasetyawan","given":"Alif Adi","non-dropping-particle":"","parse-names":false,"suffix":""},{"dropping-particle":"","family":"Mardani","given":"Ronny Malavia","non-dropping-particle":"","parse-names":false,"suffix":""},{"dropping-particle":"","family":"Wahono","given":"Budi","non-dropping-particle":"","parse-names":false,"suffix":""}],"container-title":"e-Jurnal Riset Manajemen","id":"ITEM-1","issued":{"date-parts":[["2020"]]},"title":"Pengaruh Inflasi, Pemeriksaan Pajak Dan Jumlah Wajib Pajak Terhadap Penerimaan Pajak Penghasilan (Studi Pada KPP Malang Selatan Periode 2013-2018)","type":"article-journal"},"uris":["http://www.mendeley.com/documents/?uuid=f44e3997-9999-43a1-b75e-4ecc2d15f207"]}],"mendeley":{"formattedCitation":"(Prasetyawan et al., 2020)","manualFormatting":"Prasetyawan dkk (2020)","plainTextFormattedCitation":"(Prasetyawan et al., 2020)","previouslyFormattedCitation":"(Prasetyawan et al., 2020)"},"properties":{"noteIndex":0},"schema":"https://github.com/citation-style-language/schema/raw/master/csl-citation.json"}</w:instrText>
      </w:r>
      <w:r w:rsidR="00404DBA" w:rsidRPr="003D2233">
        <w:rPr>
          <w:rFonts w:ascii="Times New Roman" w:eastAsia="Times New Roman" w:hAnsi="Times New Roman" w:cs="Times New Roman"/>
          <w:sz w:val="24"/>
          <w:szCs w:val="24"/>
        </w:rPr>
        <w:fldChar w:fldCharType="separate"/>
      </w:r>
      <w:r w:rsidR="00404DBA" w:rsidRPr="003D2233">
        <w:rPr>
          <w:rFonts w:ascii="Times New Roman" w:eastAsia="Times New Roman" w:hAnsi="Times New Roman" w:cs="Times New Roman"/>
          <w:noProof/>
          <w:sz w:val="24"/>
          <w:szCs w:val="24"/>
        </w:rPr>
        <w:t>Prasetyawan dkk</w:t>
      </w:r>
      <w:r w:rsidR="00233D33" w:rsidRPr="003D2233">
        <w:rPr>
          <w:rFonts w:ascii="Times New Roman" w:eastAsia="Times New Roman" w:hAnsi="Times New Roman" w:cs="Times New Roman"/>
          <w:noProof/>
          <w:sz w:val="24"/>
          <w:szCs w:val="24"/>
        </w:rPr>
        <w:t>.</w:t>
      </w:r>
      <w:r w:rsidR="00404DBA" w:rsidRPr="003D2233">
        <w:rPr>
          <w:rFonts w:ascii="Times New Roman" w:eastAsia="Times New Roman" w:hAnsi="Times New Roman" w:cs="Times New Roman"/>
          <w:noProof/>
          <w:sz w:val="24"/>
          <w:szCs w:val="24"/>
        </w:rPr>
        <w:t xml:space="preserve"> (2020)</w:t>
      </w:r>
      <w:r w:rsidR="00404DBA" w:rsidRPr="003D2233">
        <w:rPr>
          <w:rFonts w:ascii="Times New Roman" w:eastAsia="Times New Roman" w:hAnsi="Times New Roman" w:cs="Times New Roman"/>
          <w:sz w:val="24"/>
          <w:szCs w:val="24"/>
        </w:rPr>
        <w:fldChar w:fldCharType="end"/>
      </w:r>
      <w:r w:rsidR="00404DBA" w:rsidRPr="003D2233">
        <w:rPr>
          <w:rFonts w:ascii="Times New Roman" w:eastAsia="Times New Roman" w:hAnsi="Times New Roman" w:cs="Times New Roman"/>
          <w:sz w:val="24"/>
          <w:szCs w:val="24"/>
        </w:rPr>
        <w:t xml:space="preserve">, </w:t>
      </w:r>
      <w:r w:rsidR="004E367F" w:rsidRPr="003D2233">
        <w:rPr>
          <w:rFonts w:ascii="Times New Roman" w:eastAsia="Times New Roman" w:hAnsi="Times New Roman" w:cs="Times New Roman"/>
          <w:sz w:val="24"/>
          <w:szCs w:val="24"/>
        </w:rPr>
        <w:fldChar w:fldCharType="begin" w:fldLock="1"/>
      </w:r>
      <w:r w:rsidR="001E5B00" w:rsidRPr="003D2233">
        <w:rPr>
          <w:rFonts w:ascii="Times New Roman" w:eastAsia="Times New Roman" w:hAnsi="Times New Roman" w:cs="Times New Roman"/>
          <w:sz w:val="24"/>
          <w:szCs w:val="24"/>
        </w:rPr>
        <w:instrText>ADDIN CSL_CITATION {"citationItems":[{"id":"ITEM-1","itemData":{"abstract":"Tujuan dari penelitian ini adalah untuk mengetahui pengaruh jumlah wajib pajak dan inflasi terhadap penerimaan pajak penghasilan di Indonesia. Data penelitian ini bersumber dari data sekunder atau time series yaitu dari tahun 2002 sampai dengan tahun 2020.Dimana data tersebut didapat dari berbagai sumber, seperti pajak.go.id, www.bps.go.iddan www.kemenkeu.go.id. Dalam penelitian ini peneliti melakukan pendekatan asosiatif secara kuantitaf. Penelitian asosiatif adalah penelitian yang bertujuan untuk mengetahui pengaruh atau pun juga hubungan antara dua variabel atau lebih. analisis data bersifat statistik dengan tujuan untuk menguji hipotesis penelitian yang telah ditetapkan sebelumnya.Pada penelitian ini digunakan metode analisis regresi linier berganda. Regresi linier bergandadengan menggunakan siftware SPSS 22. Hasil dari penelitian ini adalah Jumlah wajib pajak berpengaruh signifikan terhadap Pajak Penghasilan di Indonesia. Inflasi tidak berpengaruh terhadap Pajak Penghasilan diIndonesia. Sedangkan Jumlah wajib pajak dan inflasi secara bersama-sama berpengaruh terhadap penerimaan Pajak Penghasilan di Indonesia.","author":[{"dropping-particle":"","family":"Anggraini","given":"Dwi Pertiwi","non-dropping-particle":"","parse-names":false,"suffix":""}],"container-title":"Journal of Management and Economics Research","id":"ITEM-1","issue":"1","issued":{"date-parts":[["2022"]]},"page":"11-19","title":"Pengaruh Jumlah Wajib Pajak dan Inflasi Terhadap Penerimaan Pajak Penghasilan di Indonesia","type":"article-journal","volume":"1"},"uris":["http://www.mendeley.com/documents/?uuid=6c5a708f-3b76-44b6-897a-0b62dc30bf9f"]}],"mendeley":{"formattedCitation":"(Anggraini, 2022)","manualFormatting":"Anggraini (2022)","plainTextFormattedCitation":"(Anggraini, 2022)","previouslyFormattedCitation":"(Anggraini, 2022)"},"properties":{"noteIndex":0},"schema":"https://github.com/citation-style-language/schema/raw/master/csl-citation.json"}</w:instrText>
      </w:r>
      <w:r w:rsidR="004E367F" w:rsidRPr="003D2233">
        <w:rPr>
          <w:rFonts w:ascii="Times New Roman" w:eastAsia="Times New Roman" w:hAnsi="Times New Roman" w:cs="Times New Roman"/>
          <w:sz w:val="24"/>
          <w:szCs w:val="24"/>
        </w:rPr>
        <w:fldChar w:fldCharType="separate"/>
      </w:r>
      <w:r w:rsidR="004E367F" w:rsidRPr="003D2233">
        <w:rPr>
          <w:rFonts w:ascii="Times New Roman" w:eastAsia="Times New Roman" w:hAnsi="Times New Roman" w:cs="Times New Roman"/>
          <w:noProof/>
          <w:sz w:val="24"/>
          <w:szCs w:val="24"/>
        </w:rPr>
        <w:t xml:space="preserve">Anggraini </w:t>
      </w:r>
      <w:r w:rsidR="001E5B00" w:rsidRPr="003D2233">
        <w:rPr>
          <w:rFonts w:ascii="Times New Roman" w:eastAsia="Times New Roman" w:hAnsi="Times New Roman" w:cs="Times New Roman"/>
          <w:noProof/>
          <w:sz w:val="24"/>
          <w:szCs w:val="24"/>
        </w:rPr>
        <w:t>(</w:t>
      </w:r>
      <w:r w:rsidR="004E367F" w:rsidRPr="003D2233">
        <w:rPr>
          <w:rFonts w:ascii="Times New Roman" w:eastAsia="Times New Roman" w:hAnsi="Times New Roman" w:cs="Times New Roman"/>
          <w:noProof/>
          <w:sz w:val="24"/>
          <w:szCs w:val="24"/>
        </w:rPr>
        <w:t>2022)</w:t>
      </w:r>
      <w:r w:rsidR="004E367F" w:rsidRPr="003D2233">
        <w:rPr>
          <w:rFonts w:ascii="Times New Roman" w:eastAsia="Times New Roman" w:hAnsi="Times New Roman" w:cs="Times New Roman"/>
          <w:sz w:val="24"/>
          <w:szCs w:val="24"/>
        </w:rPr>
        <w:fldChar w:fldCharType="end"/>
      </w:r>
      <w:r w:rsidR="00C40232" w:rsidRPr="003D2233">
        <w:rPr>
          <w:rFonts w:ascii="Times New Roman" w:eastAsia="Times New Roman" w:hAnsi="Times New Roman" w:cs="Times New Roman"/>
          <w:sz w:val="24"/>
          <w:szCs w:val="24"/>
        </w:rPr>
        <w:t xml:space="preserve">, dan </w:t>
      </w:r>
      <w:r w:rsidR="00C40232" w:rsidRPr="003D2233">
        <w:rPr>
          <w:rFonts w:ascii="Times New Roman" w:eastAsia="Times New Roman" w:hAnsi="Times New Roman" w:cs="Times New Roman"/>
          <w:sz w:val="24"/>
          <w:szCs w:val="24"/>
        </w:rPr>
        <w:fldChar w:fldCharType="begin" w:fldLock="1"/>
      </w:r>
      <w:r w:rsidR="007850AE" w:rsidRPr="003D2233">
        <w:rPr>
          <w:rFonts w:ascii="Times New Roman" w:eastAsia="Times New Roman" w:hAnsi="Times New Roman" w:cs="Times New Roman"/>
          <w:sz w:val="24"/>
          <w:szCs w:val="24"/>
        </w:rPr>
        <w:instrText>ADDIN CSL_CITATION {"citationItems":[{"id":"ITEM-1","itemData":{"abstract":"This study aims to 1) To determine the effect of Inflation on Income Tax Receipt at KP2KP Sengkang Wajo Regency Through KPP Pratama Watampone 2) To determine the effect of Tax Audit on Income Tax Receipt at KP2KP Sengkang Wajo Regency Through KPP Pratama Watampone 3) To determine the effect of the Number of Compulsory Tax on Tax Revenue at KP2KP Sengkang Wajo Regency Through KPP Pratama Watampone. The data analysis method used is multiple linear regression. The population in this study were all registered Individual Income Tax (PNS) receipts and the number of SKPKBs issued at KP2KP Sengkang Kab. Wajo Through KPP Pratama Watampone and the amount of inflation in Kab. Wajo is based on a monthly basis in 2017, 2018, 2019, 2020 and 2021 (time series data of 51 months). The results of this research show that 1) Based on the t test, the value is known í µí±¡ ℎí µí±í µí±¡í µí±¢í µí±í µí± Inflation of 0.290 &lt;í µí±¡ í µí±¡í µí±í µí±í µí±í µí± of 2.010 so that it can be concluded that the Inflation variable (X 1) has no effect on the Income Tax Revenue variable (Y) at KP2KP Sengkang Wajo Regency Through KPP Pratama Watampone 2) Based on the t test, it is known that the value í µí±¡ ℎí µí±í µí±¡í µí±¢í µí±í µí± Tax Audit amounted to 2,521 &gt;í µí±¡ í µí±¡í µí±í µí±í µí±í µí± amounting to 2.010 so it can be concluded that the Tax Inspection variable (X 2) has a significant positive effect on the variable Income Tax Revenue (Y) at KP2KP Sengkang Wajo Regency via KPP Pratama Watampone 3) Based on the t test, the value is known í µí±¡ ℎí µí±í µí±¡í µí±¢í µí±í µí± The number of Taxpayers is 2,439 &gt;í µí±¡ í µí±¡í µí±í µí±í µí±í µí± is 2.010 so it can be concluded that the Tax Audit variable (X 2) has a significant positive effect on the Income Tax Revenue variable (Y) at KP2KP Sengkang, Wajo Regency through KPP Pratama Watampone 4) Based on the F test, it is known that the value of Inflation, Tax Audit and Number of Taxpayers is 2.984 &gt;í µí°¹ í µí±¡í µí±í µí±í µí±í µí± amounting to 2.80 so it can be concluded that the variables Inflation (X 1), Tax Audit (X 2) and Number of Taxpayers (X 3) have a significant positive effect on the variable Income Tax Revenue (Y) at KP2KP Sengkang Wajo Regency through KPP Pratama Watampone.","author":[{"dropping-particle":"","family":"Yuniarti","given":"A","non-dropping-particle":"","parse-names":false,"suffix":""}],"container-title":"Innovative: Journal Of Social Science Research","id":"ITEM-1","issue":"1","issued":{"date-parts":[["2023"]]},"page":"584-599","title":"Pengaruh Inflasi, Pemeriksaan Pajak dan Jumlah Wajib Pajak Terhadap Penerimaan Pajak Penghasilan Pada KP2KP Sengkang Melalui KPP Pratama Watampone","type":"article-journal","volume":"3"},"uris":["http://www.mendeley.com/documents/?uuid=0d688865-d168-42c6-9b79-74fb31b0a545"]}],"mendeley":{"formattedCitation":"(Yuniarti, 2023)","manualFormatting":"Yuniarti (2023)","plainTextFormattedCitation":"(Yuniarti, 2023)","previouslyFormattedCitation":"(Yuniarti, 2023)"},"properties":{"noteIndex":0},"schema":"https://github.com/citation-style-language/schema/raw/master/csl-citation.json"}</w:instrText>
      </w:r>
      <w:r w:rsidR="00C40232" w:rsidRPr="003D2233">
        <w:rPr>
          <w:rFonts w:ascii="Times New Roman" w:eastAsia="Times New Roman" w:hAnsi="Times New Roman" w:cs="Times New Roman"/>
          <w:sz w:val="24"/>
          <w:szCs w:val="24"/>
        </w:rPr>
        <w:fldChar w:fldCharType="separate"/>
      </w:r>
      <w:r w:rsidR="00C40232" w:rsidRPr="003D2233">
        <w:rPr>
          <w:rFonts w:ascii="Times New Roman" w:eastAsia="Times New Roman" w:hAnsi="Times New Roman" w:cs="Times New Roman"/>
          <w:noProof/>
          <w:sz w:val="24"/>
          <w:szCs w:val="24"/>
        </w:rPr>
        <w:t xml:space="preserve">Yuniarti </w:t>
      </w:r>
      <w:r w:rsidR="001E5B00" w:rsidRPr="003D2233">
        <w:rPr>
          <w:rFonts w:ascii="Times New Roman" w:eastAsia="Times New Roman" w:hAnsi="Times New Roman" w:cs="Times New Roman"/>
          <w:noProof/>
          <w:sz w:val="24"/>
          <w:szCs w:val="24"/>
        </w:rPr>
        <w:t>(</w:t>
      </w:r>
      <w:r w:rsidR="00C40232" w:rsidRPr="003D2233">
        <w:rPr>
          <w:rFonts w:ascii="Times New Roman" w:eastAsia="Times New Roman" w:hAnsi="Times New Roman" w:cs="Times New Roman"/>
          <w:noProof/>
          <w:sz w:val="24"/>
          <w:szCs w:val="24"/>
        </w:rPr>
        <w:t>2023)</w:t>
      </w:r>
      <w:r w:rsidR="00C40232" w:rsidRPr="003D2233">
        <w:rPr>
          <w:rFonts w:ascii="Times New Roman" w:eastAsia="Times New Roman" w:hAnsi="Times New Roman" w:cs="Times New Roman"/>
          <w:sz w:val="24"/>
          <w:szCs w:val="24"/>
        </w:rPr>
        <w:fldChar w:fldCharType="end"/>
      </w:r>
      <w:r w:rsidR="001E5B00" w:rsidRPr="003D2233">
        <w:rPr>
          <w:rFonts w:ascii="Times New Roman" w:eastAsia="Times New Roman" w:hAnsi="Times New Roman" w:cs="Times New Roman"/>
          <w:sz w:val="24"/>
          <w:szCs w:val="24"/>
        </w:rPr>
        <w:t xml:space="preserve"> </w:t>
      </w:r>
      <w:r w:rsidR="004E42D2" w:rsidRPr="003D2233">
        <w:rPr>
          <w:rFonts w:ascii="Times New Roman" w:eastAsia="Times New Roman" w:hAnsi="Times New Roman" w:cs="Times New Roman"/>
          <w:sz w:val="24"/>
          <w:szCs w:val="24"/>
        </w:rPr>
        <w:t>justru menunjukkan bahwa Inflasi tidak berpengaruh signifikan terhadap penerimaan PPh</w:t>
      </w:r>
      <w:r w:rsidR="00D40333" w:rsidRPr="003D2233">
        <w:rPr>
          <w:rFonts w:ascii="Times New Roman" w:eastAsia="Times New Roman" w:hAnsi="Times New Roman" w:cs="Times New Roman"/>
          <w:sz w:val="24"/>
          <w:szCs w:val="24"/>
        </w:rPr>
        <w:t>. Perbedaan hasil</w:t>
      </w:r>
      <w:r w:rsidR="00B5556E" w:rsidRPr="003D2233">
        <w:rPr>
          <w:rFonts w:ascii="Times New Roman" w:eastAsia="Times New Roman" w:hAnsi="Times New Roman" w:cs="Times New Roman"/>
          <w:sz w:val="24"/>
          <w:szCs w:val="24"/>
        </w:rPr>
        <w:t xml:space="preserve"> tersebut mencerminkan bahwa hubungan antara Inflasi dan penerimaan PPh belum konsisten secara empiris</w:t>
      </w:r>
      <w:r w:rsidR="00294654" w:rsidRPr="003D2233">
        <w:rPr>
          <w:rFonts w:ascii="Times New Roman" w:eastAsia="Times New Roman" w:hAnsi="Times New Roman" w:cs="Times New Roman"/>
          <w:sz w:val="24"/>
          <w:szCs w:val="24"/>
        </w:rPr>
        <w:t>.</w:t>
      </w:r>
    </w:p>
    <w:p w14:paraId="4A891EFD" w14:textId="41A58E85" w:rsidR="004761BE" w:rsidRPr="003D2233" w:rsidRDefault="004761BE" w:rsidP="004761BE">
      <w:pPr>
        <w:spacing w:line="480" w:lineRule="auto"/>
        <w:jc w:val="both"/>
        <w:rPr>
          <w:rFonts w:ascii="Times New Roman" w:eastAsia="Times New Roman" w:hAnsi="Times New Roman" w:cs="Times New Roman"/>
          <w:b/>
          <w:sz w:val="24"/>
          <w:szCs w:val="24"/>
        </w:rPr>
      </w:pPr>
      <w:r w:rsidRPr="003D2233">
        <w:rPr>
          <w:rFonts w:ascii="Times New Roman" w:eastAsia="Times New Roman" w:hAnsi="Times New Roman" w:cs="Times New Roman"/>
          <w:sz w:val="24"/>
          <w:szCs w:val="24"/>
        </w:rPr>
        <w:tab/>
        <w:t xml:space="preserve">Berdasarkan uraian di atas, maka mendorong peneliti untuk melakukan penelitian dengan judul </w:t>
      </w:r>
      <w:r w:rsidRPr="003D2233">
        <w:rPr>
          <w:rFonts w:ascii="Times New Roman" w:eastAsia="Times New Roman" w:hAnsi="Times New Roman" w:cs="Times New Roman"/>
          <w:b/>
          <w:bCs/>
          <w:sz w:val="24"/>
          <w:szCs w:val="24"/>
        </w:rPr>
        <w:t>“Pengaruh Pemeriksaan Pajak</w:t>
      </w:r>
      <w:r w:rsidR="00174842" w:rsidRPr="003D2233">
        <w:rPr>
          <w:rFonts w:ascii="Times New Roman" w:eastAsia="Times New Roman" w:hAnsi="Times New Roman" w:cs="Times New Roman"/>
          <w:b/>
          <w:bCs/>
          <w:sz w:val="24"/>
          <w:szCs w:val="24"/>
        </w:rPr>
        <w:t xml:space="preserve"> dan Inflasi</w:t>
      </w:r>
      <w:r w:rsidRPr="003D2233">
        <w:rPr>
          <w:rFonts w:ascii="Times New Roman" w:eastAsia="Times New Roman" w:hAnsi="Times New Roman" w:cs="Times New Roman"/>
          <w:b/>
          <w:bCs/>
          <w:sz w:val="24"/>
          <w:szCs w:val="24"/>
        </w:rPr>
        <w:t xml:space="preserve"> </w:t>
      </w:r>
      <w:r w:rsidR="001312E4">
        <w:rPr>
          <w:rFonts w:ascii="Times New Roman" w:eastAsia="Times New Roman" w:hAnsi="Times New Roman" w:cs="Times New Roman"/>
          <w:b/>
          <w:bCs/>
          <w:sz w:val="24"/>
          <w:szCs w:val="24"/>
        </w:rPr>
        <w:t>T</w:t>
      </w:r>
      <w:r w:rsidRPr="003D2233">
        <w:rPr>
          <w:rFonts w:ascii="Times New Roman" w:eastAsia="Times New Roman" w:hAnsi="Times New Roman" w:cs="Times New Roman"/>
          <w:b/>
          <w:bCs/>
          <w:sz w:val="24"/>
          <w:szCs w:val="24"/>
        </w:rPr>
        <w:t>erhadap Penerimaan Pajak Penghasilan (Studi Pada Kantor Pelayanan Pajak Pratama (KPP) Samarinda Periode 2020-2024)”</w:t>
      </w:r>
      <w:r w:rsidRPr="003D2233">
        <w:rPr>
          <w:rFonts w:ascii="Times New Roman" w:eastAsia="Times New Roman" w:hAnsi="Times New Roman" w:cs="Times New Roman"/>
          <w:sz w:val="24"/>
          <w:szCs w:val="24"/>
        </w:rPr>
        <w:t xml:space="preserve">. </w:t>
      </w:r>
    </w:p>
    <w:p w14:paraId="0B99C63B" w14:textId="6506AE75" w:rsidR="004648BA" w:rsidRPr="003E1976" w:rsidRDefault="00E34961" w:rsidP="00D6738B">
      <w:pPr>
        <w:pStyle w:val="Heading2"/>
        <w:spacing w:line="480" w:lineRule="auto"/>
        <w:rPr>
          <w:rFonts w:ascii="Times New Roman" w:hAnsi="Times New Roman" w:cs="Times New Roman"/>
          <w:b/>
          <w:bCs/>
          <w:sz w:val="24"/>
          <w:szCs w:val="24"/>
        </w:rPr>
      </w:pPr>
      <w:bookmarkStart w:id="46" w:name="_Toc196694632"/>
      <w:bookmarkStart w:id="47" w:name="_Toc196695049"/>
      <w:bookmarkStart w:id="48" w:name="_Toc196696704"/>
      <w:bookmarkStart w:id="49" w:name="_Toc199200297"/>
      <w:bookmarkStart w:id="50" w:name="_Toc199967987"/>
      <w:r w:rsidRPr="003E1976">
        <w:rPr>
          <w:rFonts w:ascii="Times New Roman" w:hAnsi="Times New Roman" w:cs="Times New Roman"/>
          <w:b/>
          <w:bCs/>
          <w:sz w:val="24"/>
          <w:szCs w:val="24"/>
        </w:rPr>
        <w:t>1.2</w:t>
      </w:r>
      <w:r w:rsidR="00B0507F">
        <w:rPr>
          <w:rFonts w:ascii="Times New Roman" w:hAnsi="Times New Roman" w:cs="Times New Roman"/>
          <w:b/>
          <w:bCs/>
          <w:sz w:val="24"/>
          <w:szCs w:val="24"/>
        </w:rPr>
        <w:t>.</w:t>
      </w:r>
      <w:r w:rsidR="00DF20DA" w:rsidRPr="003E1976">
        <w:rPr>
          <w:rFonts w:ascii="Times New Roman" w:hAnsi="Times New Roman" w:cs="Times New Roman"/>
          <w:b/>
          <w:bCs/>
          <w:sz w:val="24"/>
          <w:szCs w:val="24"/>
        </w:rPr>
        <w:t xml:space="preserve"> </w:t>
      </w:r>
      <w:r w:rsidRPr="003E1976">
        <w:rPr>
          <w:rFonts w:ascii="Times New Roman" w:hAnsi="Times New Roman" w:cs="Times New Roman"/>
          <w:b/>
          <w:bCs/>
          <w:sz w:val="24"/>
          <w:szCs w:val="24"/>
        </w:rPr>
        <w:t>Rumusan Masalah</w:t>
      </w:r>
      <w:bookmarkEnd w:id="46"/>
      <w:bookmarkEnd w:id="47"/>
      <w:bookmarkEnd w:id="48"/>
      <w:bookmarkEnd w:id="49"/>
      <w:bookmarkEnd w:id="50"/>
    </w:p>
    <w:p w14:paraId="255687BF" w14:textId="77777777" w:rsidR="004648BA" w:rsidRDefault="00E34961" w:rsidP="00D6738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uraian latar belakang, maka rumusan masalah pada penelitian ini yaitu:</w:t>
      </w:r>
    </w:p>
    <w:p w14:paraId="03A27AB7" w14:textId="79685AB7" w:rsidR="004648BA" w:rsidRDefault="00E34961" w:rsidP="0063593A">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Apakah </w:t>
      </w:r>
      <w:r w:rsidR="00174842">
        <w:rPr>
          <w:rFonts w:ascii="Times New Roman" w:eastAsia="Times New Roman" w:hAnsi="Times New Roman" w:cs="Times New Roman"/>
          <w:sz w:val="24"/>
          <w:szCs w:val="24"/>
        </w:rPr>
        <w:t>Pemeriksaan Pajak</w:t>
      </w:r>
      <w:r>
        <w:rPr>
          <w:rFonts w:ascii="Times New Roman" w:eastAsia="Times New Roman" w:hAnsi="Times New Roman" w:cs="Times New Roman"/>
          <w:sz w:val="24"/>
          <w:szCs w:val="24"/>
        </w:rPr>
        <w:t xml:space="preserve"> berpengaruh </w:t>
      </w:r>
      <w:r w:rsidR="00DF7E6B">
        <w:rPr>
          <w:rFonts w:ascii="Times New Roman" w:eastAsia="Times New Roman" w:hAnsi="Times New Roman" w:cs="Times New Roman"/>
          <w:sz w:val="24"/>
          <w:szCs w:val="24"/>
        </w:rPr>
        <w:t>terhadap Penerimaan PPh pada KPP Pratama Samarinda</w:t>
      </w:r>
      <w:r w:rsidR="00806778">
        <w:rPr>
          <w:rFonts w:ascii="Times New Roman" w:eastAsia="Times New Roman" w:hAnsi="Times New Roman" w:cs="Times New Roman"/>
          <w:sz w:val="24"/>
          <w:szCs w:val="24"/>
        </w:rPr>
        <w:t>?</w:t>
      </w:r>
    </w:p>
    <w:p w14:paraId="4064A84D" w14:textId="04B96893" w:rsidR="004648BA" w:rsidRPr="00D6738B" w:rsidRDefault="00E34961" w:rsidP="0063593A">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Apakah </w:t>
      </w:r>
      <w:r w:rsidR="00174842">
        <w:rPr>
          <w:rFonts w:ascii="Times New Roman" w:eastAsia="Times New Roman" w:hAnsi="Times New Roman" w:cs="Times New Roman"/>
          <w:sz w:val="24"/>
          <w:szCs w:val="24"/>
        </w:rPr>
        <w:t>Inflasi</w:t>
      </w:r>
      <w:r w:rsidR="00806778">
        <w:rPr>
          <w:rFonts w:ascii="Times New Roman" w:eastAsia="Times New Roman" w:hAnsi="Times New Roman" w:cs="Times New Roman"/>
          <w:sz w:val="24"/>
          <w:szCs w:val="24"/>
        </w:rPr>
        <w:t xml:space="preserve"> berpengaruh terhadap </w:t>
      </w:r>
      <w:r w:rsidR="00DF7E6B">
        <w:rPr>
          <w:rFonts w:ascii="Times New Roman" w:eastAsia="Times New Roman" w:hAnsi="Times New Roman" w:cs="Times New Roman"/>
          <w:sz w:val="24"/>
          <w:szCs w:val="24"/>
        </w:rPr>
        <w:t>Penerimaan PPh pada KPP Pratama Samarinda</w:t>
      </w:r>
      <w:r w:rsidR="00806778">
        <w:rPr>
          <w:rFonts w:ascii="Times New Roman" w:eastAsia="Times New Roman" w:hAnsi="Times New Roman" w:cs="Times New Roman"/>
          <w:sz w:val="24"/>
          <w:szCs w:val="24"/>
        </w:rPr>
        <w:t>?</w:t>
      </w:r>
    </w:p>
    <w:p w14:paraId="709956FB" w14:textId="4C5FB304" w:rsidR="004648BA" w:rsidRPr="00DF4BED" w:rsidRDefault="00E34961" w:rsidP="00D6738B">
      <w:pPr>
        <w:pStyle w:val="Heading2"/>
        <w:spacing w:line="480" w:lineRule="auto"/>
        <w:rPr>
          <w:rFonts w:ascii="Times New Roman" w:hAnsi="Times New Roman" w:cs="Times New Roman"/>
          <w:b/>
          <w:bCs/>
          <w:sz w:val="24"/>
          <w:szCs w:val="24"/>
        </w:rPr>
      </w:pPr>
      <w:bookmarkStart w:id="51" w:name="_Toc196694633"/>
      <w:bookmarkStart w:id="52" w:name="_Toc196695050"/>
      <w:bookmarkStart w:id="53" w:name="_Toc196696705"/>
      <w:bookmarkStart w:id="54" w:name="_Toc199200298"/>
      <w:bookmarkStart w:id="55" w:name="_Toc199967988"/>
      <w:r w:rsidRPr="00DF4BED">
        <w:rPr>
          <w:rFonts w:ascii="Times New Roman" w:hAnsi="Times New Roman" w:cs="Times New Roman"/>
          <w:b/>
          <w:bCs/>
          <w:sz w:val="24"/>
          <w:szCs w:val="24"/>
        </w:rPr>
        <w:t>1.3</w:t>
      </w:r>
      <w:r w:rsidR="00B0507F">
        <w:rPr>
          <w:rFonts w:ascii="Times New Roman" w:hAnsi="Times New Roman" w:cs="Times New Roman"/>
          <w:b/>
          <w:bCs/>
          <w:sz w:val="24"/>
          <w:szCs w:val="24"/>
        </w:rPr>
        <w:t>.</w:t>
      </w:r>
      <w:r w:rsidR="00DF20DA" w:rsidRPr="00DF4BED">
        <w:rPr>
          <w:rFonts w:ascii="Times New Roman" w:hAnsi="Times New Roman" w:cs="Times New Roman"/>
          <w:b/>
          <w:bCs/>
          <w:sz w:val="24"/>
          <w:szCs w:val="24"/>
        </w:rPr>
        <w:t xml:space="preserve"> </w:t>
      </w:r>
      <w:r w:rsidRPr="00DF4BED">
        <w:rPr>
          <w:rFonts w:ascii="Times New Roman" w:hAnsi="Times New Roman" w:cs="Times New Roman"/>
          <w:b/>
          <w:bCs/>
          <w:sz w:val="24"/>
          <w:szCs w:val="24"/>
        </w:rPr>
        <w:t>Tujuan Penelitian</w:t>
      </w:r>
      <w:bookmarkEnd w:id="51"/>
      <w:bookmarkEnd w:id="52"/>
      <w:bookmarkEnd w:id="53"/>
      <w:bookmarkEnd w:id="54"/>
      <w:bookmarkEnd w:id="55"/>
    </w:p>
    <w:p w14:paraId="45AAC030" w14:textId="77777777" w:rsidR="004648BA" w:rsidRDefault="00E34961" w:rsidP="00D6738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tujuan dari penelitian ini adalah:</w:t>
      </w:r>
    </w:p>
    <w:p w14:paraId="429BC595" w14:textId="014E78E1" w:rsidR="004648BA" w:rsidRDefault="00E34961" w:rsidP="0063593A">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w:t>
      </w:r>
      <w:r w:rsidR="00417044">
        <w:rPr>
          <w:rFonts w:ascii="Times New Roman" w:eastAsia="Times New Roman" w:hAnsi="Times New Roman" w:cs="Times New Roman"/>
          <w:sz w:val="24"/>
          <w:szCs w:val="24"/>
        </w:rPr>
        <w:t xml:space="preserve">menguji secara empiris dan menganalisis pengaruh </w:t>
      </w:r>
      <w:r w:rsidR="00FC128F">
        <w:rPr>
          <w:rFonts w:ascii="Times New Roman" w:eastAsia="Times New Roman" w:hAnsi="Times New Roman" w:cs="Times New Roman"/>
          <w:sz w:val="24"/>
          <w:szCs w:val="24"/>
        </w:rPr>
        <w:t xml:space="preserve">Pemeriksaan Pajak </w:t>
      </w:r>
      <w:r w:rsidR="00417044">
        <w:rPr>
          <w:rFonts w:ascii="Times New Roman" w:eastAsia="Times New Roman" w:hAnsi="Times New Roman" w:cs="Times New Roman"/>
          <w:sz w:val="24"/>
          <w:szCs w:val="24"/>
        </w:rPr>
        <w:t xml:space="preserve">terhadap Penerimaan </w:t>
      </w:r>
      <w:r w:rsidR="00DA5F04">
        <w:rPr>
          <w:rFonts w:ascii="Times New Roman" w:eastAsia="Times New Roman" w:hAnsi="Times New Roman" w:cs="Times New Roman"/>
          <w:sz w:val="24"/>
          <w:szCs w:val="24"/>
        </w:rPr>
        <w:t>PPh</w:t>
      </w:r>
      <w:r w:rsidR="008E145A">
        <w:rPr>
          <w:rFonts w:ascii="Times New Roman" w:eastAsia="Times New Roman" w:hAnsi="Times New Roman" w:cs="Times New Roman"/>
          <w:sz w:val="24"/>
          <w:szCs w:val="24"/>
        </w:rPr>
        <w:t xml:space="preserve"> pada</w:t>
      </w:r>
      <w:r w:rsidR="00417044">
        <w:rPr>
          <w:rFonts w:ascii="Times New Roman" w:eastAsia="Times New Roman" w:hAnsi="Times New Roman" w:cs="Times New Roman"/>
          <w:sz w:val="24"/>
          <w:szCs w:val="24"/>
        </w:rPr>
        <w:t xml:space="preserve"> </w:t>
      </w:r>
      <w:r w:rsidR="00DA5F04">
        <w:rPr>
          <w:rFonts w:ascii="Times New Roman" w:eastAsia="Times New Roman" w:hAnsi="Times New Roman" w:cs="Times New Roman"/>
          <w:sz w:val="24"/>
          <w:szCs w:val="24"/>
        </w:rPr>
        <w:t>KPP</w:t>
      </w:r>
      <w:r w:rsidR="00417044">
        <w:rPr>
          <w:rFonts w:ascii="Times New Roman" w:eastAsia="Times New Roman" w:hAnsi="Times New Roman" w:cs="Times New Roman"/>
          <w:sz w:val="24"/>
          <w:szCs w:val="24"/>
        </w:rPr>
        <w:t xml:space="preserve"> Pratama Samarinda</w:t>
      </w:r>
      <w:r w:rsidR="008E145A">
        <w:rPr>
          <w:rFonts w:ascii="Times New Roman" w:eastAsia="Times New Roman" w:hAnsi="Times New Roman" w:cs="Times New Roman"/>
          <w:sz w:val="24"/>
          <w:szCs w:val="24"/>
        </w:rPr>
        <w:t>.</w:t>
      </w:r>
    </w:p>
    <w:p w14:paraId="774C22ED" w14:textId="02E94EDD" w:rsidR="004648BA" w:rsidRPr="00FA1A7A" w:rsidRDefault="00E34961" w:rsidP="0063593A">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w:t>
      </w:r>
      <w:r w:rsidR="008E145A">
        <w:rPr>
          <w:rFonts w:ascii="Times New Roman" w:eastAsia="Times New Roman" w:hAnsi="Times New Roman" w:cs="Times New Roman"/>
          <w:sz w:val="24"/>
          <w:szCs w:val="24"/>
        </w:rPr>
        <w:t xml:space="preserve">menguji secara empiris dan menganalisis pengaruh </w:t>
      </w:r>
      <w:r w:rsidR="00FC128F">
        <w:rPr>
          <w:rFonts w:ascii="Times New Roman" w:eastAsia="Times New Roman" w:hAnsi="Times New Roman" w:cs="Times New Roman"/>
          <w:sz w:val="24"/>
          <w:szCs w:val="24"/>
        </w:rPr>
        <w:t xml:space="preserve">Inflasi </w:t>
      </w:r>
      <w:r w:rsidR="008E145A">
        <w:rPr>
          <w:rFonts w:ascii="Times New Roman" w:eastAsia="Times New Roman" w:hAnsi="Times New Roman" w:cs="Times New Roman"/>
          <w:sz w:val="24"/>
          <w:szCs w:val="24"/>
        </w:rPr>
        <w:t xml:space="preserve">terhadap </w:t>
      </w:r>
      <w:r w:rsidR="00DA5F04">
        <w:rPr>
          <w:rFonts w:ascii="Times New Roman" w:eastAsia="Times New Roman" w:hAnsi="Times New Roman" w:cs="Times New Roman"/>
          <w:sz w:val="24"/>
          <w:szCs w:val="24"/>
        </w:rPr>
        <w:t>Penerimaan PPh pada KPP Pratama Samarinda</w:t>
      </w:r>
      <w:r w:rsidR="008E145A">
        <w:rPr>
          <w:rFonts w:ascii="Times New Roman" w:eastAsia="Times New Roman" w:hAnsi="Times New Roman" w:cs="Times New Roman"/>
          <w:sz w:val="24"/>
          <w:szCs w:val="24"/>
        </w:rPr>
        <w:t>.</w:t>
      </w:r>
    </w:p>
    <w:p w14:paraId="3EE4DCA7" w14:textId="0E638B9B" w:rsidR="004648BA" w:rsidRPr="00BF0B52" w:rsidRDefault="00E34961" w:rsidP="00D6738B">
      <w:pPr>
        <w:pStyle w:val="Heading2"/>
        <w:spacing w:line="480" w:lineRule="auto"/>
        <w:rPr>
          <w:rFonts w:ascii="Times New Roman" w:hAnsi="Times New Roman" w:cs="Times New Roman"/>
          <w:b/>
          <w:bCs/>
          <w:sz w:val="24"/>
          <w:szCs w:val="24"/>
        </w:rPr>
      </w:pPr>
      <w:bookmarkStart w:id="56" w:name="_Toc196694634"/>
      <w:bookmarkStart w:id="57" w:name="_Toc196695051"/>
      <w:bookmarkStart w:id="58" w:name="_Toc196696706"/>
      <w:bookmarkStart w:id="59" w:name="_Toc199200299"/>
      <w:bookmarkStart w:id="60" w:name="_Toc199967989"/>
      <w:r w:rsidRPr="00867537">
        <w:rPr>
          <w:rFonts w:ascii="Times New Roman" w:hAnsi="Times New Roman" w:cs="Times New Roman"/>
          <w:b/>
          <w:bCs/>
          <w:sz w:val="24"/>
          <w:szCs w:val="24"/>
        </w:rPr>
        <w:lastRenderedPageBreak/>
        <w:t>1.4</w:t>
      </w:r>
      <w:r w:rsidR="00B0507F">
        <w:rPr>
          <w:rFonts w:ascii="Times New Roman" w:hAnsi="Times New Roman" w:cs="Times New Roman"/>
          <w:b/>
          <w:bCs/>
          <w:sz w:val="24"/>
          <w:szCs w:val="24"/>
        </w:rPr>
        <w:t>.</w:t>
      </w:r>
      <w:r w:rsidR="00DF20DA" w:rsidRPr="00867537">
        <w:rPr>
          <w:rFonts w:ascii="Times New Roman" w:hAnsi="Times New Roman" w:cs="Times New Roman"/>
          <w:b/>
          <w:bCs/>
          <w:sz w:val="24"/>
          <w:szCs w:val="24"/>
        </w:rPr>
        <w:t xml:space="preserve"> </w:t>
      </w:r>
      <w:r w:rsidRPr="00867537">
        <w:rPr>
          <w:rFonts w:ascii="Times New Roman" w:hAnsi="Times New Roman" w:cs="Times New Roman"/>
          <w:b/>
          <w:bCs/>
          <w:sz w:val="24"/>
          <w:szCs w:val="24"/>
        </w:rPr>
        <w:t>Manfaat Penelitian</w:t>
      </w:r>
      <w:bookmarkEnd w:id="56"/>
      <w:bookmarkEnd w:id="57"/>
      <w:bookmarkEnd w:id="58"/>
      <w:bookmarkEnd w:id="59"/>
      <w:bookmarkEnd w:id="60"/>
    </w:p>
    <w:p w14:paraId="6CF1C490" w14:textId="77777777" w:rsidR="004648BA" w:rsidRDefault="00E34961" w:rsidP="00D6738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Manfaat dari penelitian ini sebagai berikut:</w:t>
      </w:r>
    </w:p>
    <w:p w14:paraId="6AC9673F" w14:textId="77777777" w:rsidR="00126F06" w:rsidRDefault="00867537" w:rsidP="00126F06">
      <w:pPr>
        <w:numPr>
          <w:ilvl w:val="0"/>
          <w:numId w:val="1"/>
        </w:numPr>
        <w:spacing w:line="480" w:lineRule="auto"/>
        <w:jc w:val="both"/>
        <w:rPr>
          <w:rFonts w:ascii="Times New Roman" w:eastAsia="Times New Roman" w:hAnsi="Times New Roman" w:cs="Times New Roman"/>
          <w:sz w:val="24"/>
          <w:szCs w:val="24"/>
        </w:rPr>
      </w:pPr>
      <w:r w:rsidRPr="00126F06">
        <w:rPr>
          <w:rFonts w:ascii="Times New Roman" w:eastAsia="Times New Roman" w:hAnsi="Times New Roman" w:cs="Times New Roman"/>
          <w:sz w:val="24"/>
          <w:szCs w:val="24"/>
        </w:rPr>
        <w:t>Manfaat</w:t>
      </w:r>
      <w:r w:rsidR="0057426C" w:rsidRPr="00126F06">
        <w:rPr>
          <w:rFonts w:ascii="Times New Roman" w:eastAsia="Times New Roman" w:hAnsi="Times New Roman" w:cs="Times New Roman"/>
          <w:sz w:val="24"/>
          <w:szCs w:val="24"/>
        </w:rPr>
        <w:t xml:space="preserve"> Teoritis</w:t>
      </w:r>
    </w:p>
    <w:p w14:paraId="6284F0E7" w14:textId="2AC14B62" w:rsidR="0057426C" w:rsidRPr="00126F06" w:rsidRDefault="00126F06" w:rsidP="00126F06">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C6DF0" w:rsidRPr="00126F06">
        <w:rPr>
          <w:rFonts w:ascii="Times New Roman" w:eastAsia="Times New Roman" w:hAnsi="Times New Roman" w:cs="Times New Roman"/>
          <w:sz w:val="24"/>
          <w:szCs w:val="24"/>
        </w:rPr>
        <w:t>Diharapkan dapat berkontribusi dalam pengembangan teori mengenai</w:t>
      </w:r>
      <w:r w:rsidR="00867537" w:rsidRPr="00126F06">
        <w:rPr>
          <w:rFonts w:ascii="Times New Roman" w:eastAsia="Times New Roman" w:hAnsi="Times New Roman" w:cs="Times New Roman"/>
          <w:sz w:val="24"/>
          <w:szCs w:val="24"/>
        </w:rPr>
        <w:t xml:space="preserve"> Pemeriksaan Pajak dan</w:t>
      </w:r>
      <w:r w:rsidR="00CC6DF0" w:rsidRPr="00126F06">
        <w:rPr>
          <w:rFonts w:ascii="Times New Roman" w:eastAsia="Times New Roman" w:hAnsi="Times New Roman" w:cs="Times New Roman"/>
          <w:sz w:val="24"/>
          <w:szCs w:val="24"/>
        </w:rPr>
        <w:t xml:space="preserve"> Inflasi terhadap </w:t>
      </w:r>
      <w:r w:rsidR="00170717">
        <w:rPr>
          <w:rFonts w:ascii="Times New Roman" w:eastAsia="Times New Roman" w:hAnsi="Times New Roman" w:cs="Times New Roman"/>
          <w:sz w:val="24"/>
          <w:szCs w:val="24"/>
        </w:rPr>
        <w:t xml:space="preserve">Penerimaan </w:t>
      </w:r>
      <w:r w:rsidR="00867537" w:rsidRPr="00126F06">
        <w:rPr>
          <w:rFonts w:ascii="Times New Roman" w:eastAsia="Times New Roman" w:hAnsi="Times New Roman" w:cs="Times New Roman"/>
          <w:sz w:val="24"/>
          <w:szCs w:val="24"/>
        </w:rPr>
        <w:t>PPh</w:t>
      </w:r>
      <w:r w:rsidR="00CC6DF0" w:rsidRPr="00126F06">
        <w:rPr>
          <w:rFonts w:ascii="Times New Roman" w:eastAsia="Times New Roman" w:hAnsi="Times New Roman" w:cs="Times New Roman"/>
          <w:sz w:val="24"/>
          <w:szCs w:val="24"/>
        </w:rPr>
        <w:t>.</w:t>
      </w:r>
    </w:p>
    <w:p w14:paraId="1323301E" w14:textId="77777777" w:rsidR="008A5F4E" w:rsidRPr="00126F06" w:rsidRDefault="00867537" w:rsidP="008A5F4E">
      <w:pPr>
        <w:numPr>
          <w:ilvl w:val="0"/>
          <w:numId w:val="1"/>
        </w:numPr>
        <w:spacing w:line="480" w:lineRule="auto"/>
        <w:jc w:val="both"/>
        <w:rPr>
          <w:rFonts w:ascii="Times New Roman" w:eastAsia="Times New Roman" w:hAnsi="Times New Roman" w:cs="Times New Roman"/>
          <w:sz w:val="24"/>
          <w:szCs w:val="24"/>
        </w:rPr>
      </w:pPr>
      <w:r w:rsidRPr="00126F06">
        <w:rPr>
          <w:rFonts w:ascii="Times New Roman" w:eastAsia="Times New Roman" w:hAnsi="Times New Roman" w:cs="Times New Roman"/>
          <w:sz w:val="24"/>
          <w:szCs w:val="24"/>
        </w:rPr>
        <w:t>Manfaat</w:t>
      </w:r>
      <w:r w:rsidR="00CC6DF0" w:rsidRPr="00126F06">
        <w:rPr>
          <w:rFonts w:ascii="Times New Roman" w:eastAsia="Times New Roman" w:hAnsi="Times New Roman" w:cs="Times New Roman"/>
          <w:sz w:val="24"/>
          <w:szCs w:val="24"/>
        </w:rPr>
        <w:t xml:space="preserve"> Praktis</w:t>
      </w:r>
    </w:p>
    <w:p w14:paraId="6EEDC66B" w14:textId="77777777" w:rsidR="008A5F4E" w:rsidRDefault="00261FC2" w:rsidP="008A5F4E">
      <w:pPr>
        <w:numPr>
          <w:ilvl w:val="0"/>
          <w:numId w:val="31"/>
        </w:numPr>
        <w:spacing w:line="480" w:lineRule="auto"/>
        <w:ind w:left="709"/>
        <w:jc w:val="both"/>
        <w:rPr>
          <w:rFonts w:ascii="Times New Roman" w:eastAsia="Times New Roman" w:hAnsi="Times New Roman" w:cs="Times New Roman"/>
          <w:b/>
          <w:bCs/>
          <w:sz w:val="24"/>
          <w:szCs w:val="24"/>
        </w:rPr>
      </w:pPr>
      <w:r w:rsidRPr="008A5F4E">
        <w:rPr>
          <w:rFonts w:ascii="Times New Roman" w:eastAsia="Times New Roman" w:hAnsi="Times New Roman" w:cs="Times New Roman"/>
          <w:sz w:val="24"/>
          <w:szCs w:val="24"/>
        </w:rPr>
        <w:t>Bagi Penulis</w:t>
      </w:r>
    </w:p>
    <w:p w14:paraId="62B139EB" w14:textId="171C0E4F" w:rsidR="008A5F4E" w:rsidRDefault="0069585E" w:rsidP="008A5F4E">
      <w:pPr>
        <w:spacing w:line="480" w:lineRule="auto"/>
        <w:ind w:left="709"/>
        <w:jc w:val="both"/>
        <w:rPr>
          <w:rFonts w:ascii="Times New Roman" w:eastAsia="Times New Roman" w:hAnsi="Times New Roman" w:cs="Times New Roman"/>
          <w:b/>
          <w:bCs/>
          <w:sz w:val="24"/>
          <w:szCs w:val="24"/>
        </w:rPr>
      </w:pPr>
      <w:r w:rsidRPr="008A5F4E">
        <w:rPr>
          <w:rFonts w:ascii="Times New Roman" w:eastAsia="Times New Roman" w:hAnsi="Times New Roman" w:cs="Times New Roman"/>
          <w:sz w:val="24"/>
          <w:szCs w:val="24"/>
        </w:rPr>
        <w:t xml:space="preserve">Penelitian ini diharapkan dapat menambah wawasan dan pengetahuan penulis mengenai pengaruh </w:t>
      </w:r>
      <w:r w:rsidR="00867537" w:rsidRPr="008A5F4E">
        <w:rPr>
          <w:rFonts w:ascii="Times New Roman" w:eastAsia="Times New Roman" w:hAnsi="Times New Roman" w:cs="Times New Roman"/>
          <w:sz w:val="24"/>
          <w:szCs w:val="24"/>
        </w:rPr>
        <w:t xml:space="preserve">Pemeriksaan Pajak dan </w:t>
      </w:r>
      <w:r w:rsidRPr="008A5F4E">
        <w:rPr>
          <w:rFonts w:ascii="Times New Roman" w:eastAsia="Times New Roman" w:hAnsi="Times New Roman" w:cs="Times New Roman"/>
          <w:sz w:val="24"/>
          <w:szCs w:val="24"/>
        </w:rPr>
        <w:t xml:space="preserve">Inflasi terhadap Penerimaan </w:t>
      </w:r>
      <w:r w:rsidR="00867537" w:rsidRPr="008A5F4E">
        <w:rPr>
          <w:rFonts w:ascii="Times New Roman" w:eastAsia="Times New Roman" w:hAnsi="Times New Roman" w:cs="Times New Roman"/>
          <w:sz w:val="24"/>
          <w:szCs w:val="24"/>
        </w:rPr>
        <w:t>PPh</w:t>
      </w:r>
      <w:r w:rsidR="002717CF">
        <w:rPr>
          <w:rFonts w:ascii="Times New Roman" w:eastAsia="Times New Roman" w:hAnsi="Times New Roman" w:cs="Times New Roman"/>
          <w:sz w:val="24"/>
          <w:szCs w:val="24"/>
        </w:rPr>
        <w:t>.</w:t>
      </w:r>
    </w:p>
    <w:p w14:paraId="0351C2F6" w14:textId="77777777" w:rsidR="006E6767" w:rsidRDefault="009274A9" w:rsidP="006E6767">
      <w:pPr>
        <w:numPr>
          <w:ilvl w:val="0"/>
          <w:numId w:val="31"/>
        </w:numPr>
        <w:spacing w:line="480" w:lineRule="auto"/>
        <w:ind w:left="709"/>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Bagi Kantor Pelayanan Pajak</w:t>
      </w:r>
    </w:p>
    <w:p w14:paraId="23CF31D4" w14:textId="75AE97EB" w:rsidR="006E6767" w:rsidRDefault="009274A9" w:rsidP="006E6767">
      <w:pPr>
        <w:spacing w:line="480" w:lineRule="auto"/>
        <w:ind w:left="709"/>
        <w:jc w:val="both"/>
        <w:rPr>
          <w:rFonts w:ascii="Times New Roman" w:eastAsia="Times New Roman" w:hAnsi="Times New Roman" w:cs="Times New Roman"/>
          <w:b/>
          <w:bCs/>
          <w:sz w:val="24"/>
          <w:szCs w:val="24"/>
        </w:rPr>
      </w:pPr>
      <w:r w:rsidRPr="006E6767">
        <w:rPr>
          <w:rFonts w:ascii="Times New Roman" w:eastAsia="Times New Roman" w:hAnsi="Times New Roman" w:cs="Times New Roman"/>
          <w:sz w:val="24"/>
          <w:szCs w:val="24"/>
        </w:rPr>
        <w:t>Penelitian ini dapat menjadi pedoman dalam merumuskan kebijakan Pemeriksaan Pajak dan menambah strate</w:t>
      </w:r>
      <w:r w:rsidR="009823C9" w:rsidRPr="006E6767">
        <w:rPr>
          <w:rFonts w:ascii="Times New Roman" w:eastAsia="Times New Roman" w:hAnsi="Times New Roman" w:cs="Times New Roman"/>
          <w:sz w:val="24"/>
          <w:szCs w:val="24"/>
        </w:rPr>
        <w:t xml:space="preserve">gi </w:t>
      </w:r>
      <w:r w:rsidR="005B1B3F" w:rsidRPr="006E6767">
        <w:rPr>
          <w:rFonts w:ascii="Times New Roman" w:eastAsia="Times New Roman" w:hAnsi="Times New Roman" w:cs="Times New Roman"/>
          <w:sz w:val="24"/>
          <w:szCs w:val="24"/>
        </w:rPr>
        <w:t xml:space="preserve">yang diperlukan untuk meningkatkan Penerimaan </w:t>
      </w:r>
      <w:r w:rsidR="00DF00F7">
        <w:rPr>
          <w:rFonts w:ascii="Times New Roman" w:eastAsia="Times New Roman" w:hAnsi="Times New Roman" w:cs="Times New Roman"/>
          <w:sz w:val="24"/>
          <w:szCs w:val="24"/>
        </w:rPr>
        <w:t>PPh</w:t>
      </w:r>
      <w:r w:rsidR="005B1B3F" w:rsidRPr="006E6767">
        <w:rPr>
          <w:rFonts w:ascii="Times New Roman" w:eastAsia="Times New Roman" w:hAnsi="Times New Roman" w:cs="Times New Roman"/>
          <w:sz w:val="24"/>
          <w:szCs w:val="24"/>
        </w:rPr>
        <w:t>.</w:t>
      </w:r>
    </w:p>
    <w:p w14:paraId="218C7BA0" w14:textId="77777777" w:rsidR="006E6767" w:rsidRDefault="005B1B3F" w:rsidP="006E6767">
      <w:pPr>
        <w:numPr>
          <w:ilvl w:val="0"/>
          <w:numId w:val="31"/>
        </w:numPr>
        <w:spacing w:line="480" w:lineRule="auto"/>
        <w:ind w:left="709"/>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Bagi Universitas Mulawarman</w:t>
      </w:r>
    </w:p>
    <w:p w14:paraId="268C1092" w14:textId="1F0BC4E0" w:rsidR="004648BA" w:rsidRPr="006E6767" w:rsidRDefault="00D04A48" w:rsidP="006E6767">
      <w:pPr>
        <w:spacing w:line="480" w:lineRule="auto"/>
        <w:ind w:left="709"/>
        <w:jc w:val="both"/>
        <w:rPr>
          <w:rFonts w:ascii="Times New Roman" w:eastAsia="Times New Roman" w:hAnsi="Times New Roman" w:cs="Times New Roman"/>
          <w:b/>
          <w:bCs/>
          <w:sz w:val="24"/>
          <w:szCs w:val="24"/>
        </w:rPr>
      </w:pPr>
      <w:r w:rsidRPr="006E6767">
        <w:rPr>
          <w:rFonts w:ascii="Times New Roman" w:eastAsia="Times New Roman" w:hAnsi="Times New Roman" w:cs="Times New Roman"/>
          <w:sz w:val="24"/>
          <w:szCs w:val="24"/>
        </w:rPr>
        <w:t>Penelitian ini dapat memberikan manfaat sebagai referensi tambahan bagi mahasiswa dalam penyusunan skripsi, yang dapat diakses melalui ruang baca</w:t>
      </w:r>
      <w:r w:rsidR="00B8263F" w:rsidRPr="006E6767">
        <w:rPr>
          <w:rFonts w:ascii="Times New Roman" w:eastAsia="Times New Roman" w:hAnsi="Times New Roman" w:cs="Times New Roman"/>
          <w:sz w:val="24"/>
          <w:szCs w:val="24"/>
        </w:rPr>
        <w:t xml:space="preserve"> Universitas Mulawarman.</w:t>
      </w:r>
      <w:r>
        <w:br w:type="page"/>
      </w:r>
    </w:p>
    <w:p w14:paraId="4991CD93" w14:textId="77777777" w:rsidR="00E268FC" w:rsidRDefault="00E268FC" w:rsidP="006D148A">
      <w:pPr>
        <w:pStyle w:val="Heading1"/>
        <w:spacing w:before="0" w:after="0" w:line="480" w:lineRule="auto"/>
        <w:jc w:val="center"/>
        <w:rPr>
          <w:rFonts w:ascii="Times New Roman" w:hAnsi="Times New Roman" w:cs="Times New Roman"/>
          <w:b/>
          <w:bCs/>
          <w:sz w:val="24"/>
          <w:szCs w:val="24"/>
        </w:rPr>
        <w:sectPr w:rsidR="00E268FC" w:rsidSect="00F71467">
          <w:headerReference w:type="default" r:id="rId17"/>
          <w:footerReference w:type="default" r:id="rId18"/>
          <w:headerReference w:type="first" r:id="rId19"/>
          <w:footerReference w:type="first" r:id="rId20"/>
          <w:pgSz w:w="11909" w:h="16834"/>
          <w:pgMar w:top="2268" w:right="1701" w:bottom="1701" w:left="2268" w:header="720" w:footer="720" w:gutter="0"/>
          <w:pgNumType w:start="1"/>
          <w:cols w:space="720"/>
          <w:titlePg/>
          <w:docGrid w:linePitch="299"/>
        </w:sectPr>
      </w:pPr>
      <w:bookmarkStart w:id="61" w:name="_Toc196694635"/>
      <w:bookmarkStart w:id="62" w:name="_Toc196695052"/>
      <w:bookmarkStart w:id="63" w:name="_Toc196696707"/>
      <w:bookmarkStart w:id="64" w:name="_Toc199200300"/>
      <w:bookmarkStart w:id="65" w:name="_Toc199200639"/>
      <w:bookmarkStart w:id="66" w:name="_Toc199967990"/>
    </w:p>
    <w:p w14:paraId="66647838" w14:textId="77777777" w:rsidR="004648BA" w:rsidRPr="00C66FD8" w:rsidRDefault="00E34961" w:rsidP="006D148A">
      <w:pPr>
        <w:pStyle w:val="Heading1"/>
        <w:spacing w:before="0" w:after="0" w:line="480" w:lineRule="auto"/>
        <w:jc w:val="center"/>
        <w:rPr>
          <w:rFonts w:ascii="Times New Roman" w:hAnsi="Times New Roman" w:cs="Times New Roman"/>
          <w:b/>
          <w:bCs/>
          <w:sz w:val="24"/>
          <w:szCs w:val="24"/>
        </w:rPr>
      </w:pPr>
      <w:r w:rsidRPr="00C66FD8">
        <w:rPr>
          <w:rFonts w:ascii="Times New Roman" w:hAnsi="Times New Roman" w:cs="Times New Roman"/>
          <w:b/>
          <w:bCs/>
          <w:sz w:val="24"/>
          <w:szCs w:val="24"/>
        </w:rPr>
        <w:lastRenderedPageBreak/>
        <w:t>BAB II</w:t>
      </w:r>
      <w:bookmarkEnd w:id="61"/>
      <w:bookmarkEnd w:id="62"/>
      <w:bookmarkEnd w:id="63"/>
      <w:bookmarkEnd w:id="64"/>
      <w:bookmarkEnd w:id="65"/>
      <w:bookmarkEnd w:id="66"/>
    </w:p>
    <w:p w14:paraId="35AFB5C3" w14:textId="7ADCA2EB" w:rsidR="004648BA" w:rsidRPr="00E14DC7" w:rsidRDefault="00B8263F" w:rsidP="006D148A">
      <w:pPr>
        <w:pStyle w:val="Heading1"/>
        <w:spacing w:before="0" w:after="0" w:line="480" w:lineRule="auto"/>
        <w:jc w:val="center"/>
        <w:rPr>
          <w:rFonts w:ascii="Times New Roman" w:hAnsi="Times New Roman" w:cs="Times New Roman"/>
          <w:b/>
          <w:bCs/>
          <w:sz w:val="24"/>
          <w:szCs w:val="24"/>
        </w:rPr>
      </w:pPr>
      <w:bookmarkStart w:id="67" w:name="_Toc196689039"/>
      <w:bookmarkStart w:id="68" w:name="_Toc196689498"/>
      <w:bookmarkStart w:id="69" w:name="_Toc196694636"/>
      <w:bookmarkStart w:id="70" w:name="_Toc196695053"/>
      <w:bookmarkStart w:id="71" w:name="_Toc196696708"/>
      <w:bookmarkStart w:id="72" w:name="_Toc197389192"/>
      <w:bookmarkStart w:id="73" w:name="_Toc199200301"/>
      <w:bookmarkStart w:id="74" w:name="_Toc199967991"/>
      <w:r w:rsidRPr="00C66FD8">
        <w:rPr>
          <w:rFonts w:ascii="Times New Roman" w:hAnsi="Times New Roman" w:cs="Times New Roman"/>
          <w:b/>
          <w:bCs/>
          <w:sz w:val="24"/>
          <w:szCs w:val="24"/>
        </w:rPr>
        <w:t>TINJAUAN PUSTAKA</w:t>
      </w:r>
      <w:bookmarkEnd w:id="67"/>
      <w:bookmarkEnd w:id="68"/>
      <w:bookmarkEnd w:id="69"/>
      <w:bookmarkEnd w:id="70"/>
      <w:bookmarkEnd w:id="71"/>
      <w:bookmarkEnd w:id="72"/>
      <w:bookmarkEnd w:id="73"/>
      <w:bookmarkEnd w:id="74"/>
    </w:p>
    <w:p w14:paraId="07A421D4" w14:textId="1BEF630C" w:rsidR="00DF20DA" w:rsidRPr="00E14DC7" w:rsidRDefault="00E34961" w:rsidP="006D148A">
      <w:pPr>
        <w:pStyle w:val="Heading2"/>
        <w:spacing w:after="0" w:line="480" w:lineRule="auto"/>
        <w:jc w:val="both"/>
        <w:rPr>
          <w:rFonts w:ascii="Times New Roman" w:hAnsi="Times New Roman" w:cs="Times New Roman"/>
          <w:b/>
          <w:bCs/>
          <w:sz w:val="24"/>
          <w:szCs w:val="24"/>
        </w:rPr>
      </w:pPr>
      <w:bookmarkStart w:id="75" w:name="_Toc196694637"/>
      <w:bookmarkStart w:id="76" w:name="_Toc196695054"/>
      <w:bookmarkStart w:id="77" w:name="_Toc196696709"/>
      <w:bookmarkStart w:id="78" w:name="_Toc199200302"/>
      <w:bookmarkStart w:id="79" w:name="_Toc199967992"/>
      <w:r w:rsidRPr="00E14DC7">
        <w:rPr>
          <w:rFonts w:ascii="Times New Roman" w:hAnsi="Times New Roman" w:cs="Times New Roman"/>
          <w:b/>
          <w:bCs/>
          <w:sz w:val="24"/>
          <w:szCs w:val="24"/>
        </w:rPr>
        <w:t>2.1</w:t>
      </w:r>
      <w:r w:rsidR="00B0507F">
        <w:rPr>
          <w:rFonts w:ascii="Times New Roman" w:hAnsi="Times New Roman" w:cs="Times New Roman"/>
          <w:b/>
          <w:bCs/>
          <w:sz w:val="24"/>
          <w:szCs w:val="24"/>
        </w:rPr>
        <w:t>.</w:t>
      </w:r>
      <w:r w:rsidR="00DF20DA" w:rsidRPr="00E14DC7">
        <w:rPr>
          <w:rFonts w:ascii="Times New Roman" w:hAnsi="Times New Roman" w:cs="Times New Roman"/>
          <w:b/>
          <w:bCs/>
          <w:sz w:val="24"/>
          <w:szCs w:val="24"/>
        </w:rPr>
        <w:t xml:space="preserve"> </w:t>
      </w:r>
      <w:r w:rsidR="00B8263F" w:rsidRPr="00E14DC7">
        <w:rPr>
          <w:rFonts w:ascii="Times New Roman" w:hAnsi="Times New Roman" w:cs="Times New Roman"/>
          <w:b/>
          <w:bCs/>
          <w:sz w:val="24"/>
          <w:szCs w:val="24"/>
        </w:rPr>
        <w:t>Landasan</w:t>
      </w:r>
      <w:r w:rsidRPr="00E14DC7">
        <w:rPr>
          <w:rFonts w:ascii="Times New Roman" w:hAnsi="Times New Roman" w:cs="Times New Roman"/>
          <w:b/>
          <w:bCs/>
          <w:sz w:val="24"/>
          <w:szCs w:val="24"/>
        </w:rPr>
        <w:t xml:space="preserve"> Teori</w:t>
      </w:r>
      <w:bookmarkEnd w:id="75"/>
      <w:bookmarkEnd w:id="76"/>
      <w:bookmarkEnd w:id="77"/>
      <w:bookmarkEnd w:id="78"/>
      <w:bookmarkEnd w:id="79"/>
    </w:p>
    <w:p w14:paraId="489013E8" w14:textId="49B77D81" w:rsidR="008B1299" w:rsidRDefault="00E34961" w:rsidP="006D148A">
      <w:pPr>
        <w:pStyle w:val="Heading3"/>
        <w:spacing w:before="0" w:after="0" w:line="480" w:lineRule="auto"/>
        <w:jc w:val="both"/>
        <w:rPr>
          <w:rFonts w:ascii="Times New Roman" w:hAnsi="Times New Roman" w:cs="Times New Roman"/>
          <w:b/>
          <w:bCs/>
          <w:color w:val="auto"/>
          <w:sz w:val="24"/>
          <w:szCs w:val="24"/>
        </w:rPr>
      </w:pPr>
      <w:bookmarkStart w:id="80" w:name="_Toc199200303"/>
      <w:bookmarkStart w:id="81" w:name="_Toc199967993"/>
      <w:bookmarkStart w:id="82" w:name="_Toc196694638"/>
      <w:bookmarkStart w:id="83" w:name="_Toc196695055"/>
      <w:bookmarkStart w:id="84" w:name="_Toc196696710"/>
      <w:r w:rsidRPr="00025E99">
        <w:rPr>
          <w:rFonts w:ascii="Times New Roman" w:hAnsi="Times New Roman" w:cs="Times New Roman"/>
          <w:b/>
          <w:bCs/>
          <w:color w:val="auto"/>
          <w:sz w:val="24"/>
          <w:szCs w:val="24"/>
        </w:rPr>
        <w:t>2.1.1</w:t>
      </w:r>
      <w:r w:rsidR="00B0507F">
        <w:rPr>
          <w:rFonts w:ascii="Times New Roman" w:hAnsi="Times New Roman" w:cs="Times New Roman"/>
          <w:b/>
          <w:bCs/>
          <w:color w:val="auto"/>
          <w:sz w:val="24"/>
          <w:szCs w:val="24"/>
        </w:rPr>
        <w:t>.</w:t>
      </w:r>
      <w:r w:rsidR="00DF20DA" w:rsidRPr="00025E99">
        <w:rPr>
          <w:rFonts w:ascii="Times New Roman" w:hAnsi="Times New Roman" w:cs="Times New Roman"/>
          <w:b/>
          <w:bCs/>
          <w:color w:val="auto"/>
          <w:sz w:val="24"/>
          <w:szCs w:val="24"/>
        </w:rPr>
        <w:t xml:space="preserve"> </w:t>
      </w:r>
      <w:r w:rsidR="00CC2A2F">
        <w:rPr>
          <w:rFonts w:ascii="Times New Roman" w:hAnsi="Times New Roman" w:cs="Times New Roman"/>
          <w:b/>
          <w:bCs/>
          <w:color w:val="auto"/>
          <w:sz w:val="24"/>
          <w:szCs w:val="24"/>
        </w:rPr>
        <w:t>Teori Pence</w:t>
      </w:r>
      <w:r w:rsidR="00BD3F34">
        <w:rPr>
          <w:rFonts w:ascii="Times New Roman" w:hAnsi="Times New Roman" w:cs="Times New Roman"/>
          <w:b/>
          <w:bCs/>
          <w:color w:val="auto"/>
          <w:sz w:val="24"/>
          <w:szCs w:val="24"/>
        </w:rPr>
        <w:t>gahan (</w:t>
      </w:r>
      <w:r w:rsidR="001F2F35" w:rsidRPr="00BD3F34">
        <w:rPr>
          <w:rFonts w:ascii="Times New Roman" w:hAnsi="Times New Roman" w:cs="Times New Roman"/>
          <w:b/>
          <w:bCs/>
          <w:i/>
          <w:iCs/>
          <w:color w:val="auto"/>
          <w:sz w:val="24"/>
          <w:szCs w:val="24"/>
        </w:rPr>
        <w:t>Deterrence Theory</w:t>
      </w:r>
      <w:r w:rsidR="00BD3F34">
        <w:rPr>
          <w:rFonts w:ascii="Times New Roman" w:hAnsi="Times New Roman" w:cs="Times New Roman"/>
          <w:b/>
          <w:bCs/>
          <w:color w:val="auto"/>
          <w:sz w:val="24"/>
          <w:szCs w:val="24"/>
        </w:rPr>
        <w:t>)</w:t>
      </w:r>
      <w:bookmarkEnd w:id="80"/>
      <w:bookmarkEnd w:id="81"/>
    </w:p>
    <w:p w14:paraId="18C7A44A" w14:textId="5F532685" w:rsidR="00522EF8" w:rsidRDefault="0008658A" w:rsidP="007B5E21">
      <w:pPr>
        <w:spacing w:line="480" w:lineRule="auto"/>
        <w:jc w:val="both"/>
        <w:rPr>
          <w:rFonts w:ascii="Times New Roman" w:hAnsi="Times New Roman" w:cs="Times New Roman"/>
          <w:sz w:val="24"/>
          <w:szCs w:val="24"/>
        </w:rPr>
      </w:pPr>
      <w:r>
        <w:tab/>
      </w:r>
      <w:r w:rsidRPr="007B5E21">
        <w:rPr>
          <w:rFonts w:ascii="Times New Roman" w:hAnsi="Times New Roman" w:cs="Times New Roman"/>
          <w:sz w:val="24"/>
          <w:szCs w:val="24"/>
        </w:rPr>
        <w:t>Teori Pencegahan (</w:t>
      </w:r>
      <w:r w:rsidRPr="007B5E21">
        <w:rPr>
          <w:rFonts w:ascii="Times New Roman" w:hAnsi="Times New Roman" w:cs="Times New Roman"/>
          <w:i/>
          <w:iCs/>
          <w:sz w:val="24"/>
          <w:szCs w:val="24"/>
        </w:rPr>
        <w:t>Deterrence Theory</w:t>
      </w:r>
      <w:r w:rsidRPr="007B5E21">
        <w:rPr>
          <w:rFonts w:ascii="Times New Roman" w:hAnsi="Times New Roman" w:cs="Times New Roman"/>
          <w:sz w:val="24"/>
          <w:szCs w:val="24"/>
        </w:rPr>
        <w:t xml:space="preserve">) </w:t>
      </w:r>
      <w:r w:rsidR="00C538E3" w:rsidRPr="007B5E21">
        <w:rPr>
          <w:rFonts w:ascii="Times New Roman" w:hAnsi="Times New Roman" w:cs="Times New Roman"/>
          <w:sz w:val="24"/>
          <w:szCs w:val="24"/>
        </w:rPr>
        <w:t xml:space="preserve">yang </w:t>
      </w:r>
      <w:r w:rsidRPr="007B5E21">
        <w:rPr>
          <w:rFonts w:ascii="Times New Roman" w:hAnsi="Times New Roman" w:cs="Times New Roman"/>
          <w:sz w:val="24"/>
          <w:szCs w:val="24"/>
        </w:rPr>
        <w:t xml:space="preserve">dikemukakan oleh </w:t>
      </w:r>
      <w:r w:rsidR="0028555C">
        <w:rPr>
          <w:rFonts w:ascii="Times New Roman" w:hAnsi="Times New Roman" w:cs="Times New Roman"/>
          <w:sz w:val="24"/>
          <w:szCs w:val="24"/>
        </w:rPr>
        <w:fldChar w:fldCharType="begin" w:fldLock="1"/>
      </w:r>
      <w:r w:rsidR="00361338">
        <w:rPr>
          <w:rFonts w:ascii="Times New Roman" w:hAnsi="Times New Roman" w:cs="Times New Roman"/>
          <w:sz w:val="24"/>
          <w:szCs w:val="24"/>
        </w:rPr>
        <w:instrText>ADDIN CSL_CITATION {"citationItems":[{"id":"ITEM-1","itemData":{"ISBN":"0-87014-263-1","ISSN":"00029610","author":[{"dropping-particle":"","family":"Becker","given":"Gary S.","non-dropping-particle":"","parse-names":false,"suffix":""}],"container-title":"The American Journal of Surgery","id":"ITEM-1","issue":"3","issued":{"date-parts":[["1968"]]},"number-of-pages":"1-54","publisher":"NBER","title":"Crime and Punishment: An Economic Approach Gary","type":"book"},"uris":["http://www.mendeley.com/documents/?uuid=7b74f8ab-5f1c-45b2-98c3-477ed5d9cae2"]}],"mendeley":{"formattedCitation":"(Becker, 1968)","manualFormatting":"Becker (1968)","plainTextFormattedCitation":"(Becker, 1968)","previouslyFormattedCitation":"(Becker, 1968)"},"properties":{"noteIndex":0},"schema":"https://github.com/citation-style-language/schema/raw/master/csl-citation.json"}</w:instrText>
      </w:r>
      <w:r w:rsidR="0028555C">
        <w:rPr>
          <w:rFonts w:ascii="Times New Roman" w:hAnsi="Times New Roman" w:cs="Times New Roman"/>
          <w:sz w:val="24"/>
          <w:szCs w:val="24"/>
        </w:rPr>
        <w:fldChar w:fldCharType="separate"/>
      </w:r>
      <w:r w:rsidR="0028555C" w:rsidRPr="0028555C">
        <w:rPr>
          <w:rFonts w:ascii="Times New Roman" w:hAnsi="Times New Roman" w:cs="Times New Roman"/>
          <w:noProof/>
          <w:sz w:val="24"/>
          <w:szCs w:val="24"/>
        </w:rPr>
        <w:t xml:space="preserve">Becker </w:t>
      </w:r>
      <w:r w:rsidR="00361338">
        <w:rPr>
          <w:rFonts w:ascii="Times New Roman" w:hAnsi="Times New Roman" w:cs="Times New Roman"/>
          <w:noProof/>
          <w:sz w:val="24"/>
          <w:szCs w:val="24"/>
        </w:rPr>
        <w:t>(</w:t>
      </w:r>
      <w:r w:rsidR="0028555C" w:rsidRPr="0028555C">
        <w:rPr>
          <w:rFonts w:ascii="Times New Roman" w:hAnsi="Times New Roman" w:cs="Times New Roman"/>
          <w:noProof/>
          <w:sz w:val="24"/>
          <w:szCs w:val="24"/>
        </w:rPr>
        <w:t>1968)</w:t>
      </w:r>
      <w:r w:rsidR="0028555C">
        <w:rPr>
          <w:rFonts w:ascii="Times New Roman" w:hAnsi="Times New Roman" w:cs="Times New Roman"/>
          <w:sz w:val="24"/>
          <w:szCs w:val="24"/>
        </w:rPr>
        <w:fldChar w:fldCharType="end"/>
      </w:r>
      <w:r w:rsidR="00C538E3" w:rsidRPr="007B5E21">
        <w:rPr>
          <w:rFonts w:ascii="Times New Roman" w:hAnsi="Times New Roman" w:cs="Times New Roman"/>
          <w:sz w:val="24"/>
          <w:szCs w:val="24"/>
        </w:rPr>
        <w:t xml:space="preserve"> menjelaskan bahwa individu membuat keputusan rasional dengan mempertimbangkan manfaat dari pelanggaran hukum dibandingkan dengan risiko tertangkap dan dikenai</w:t>
      </w:r>
      <w:r w:rsidR="00902E37" w:rsidRPr="007B5E21">
        <w:rPr>
          <w:rFonts w:ascii="Times New Roman" w:hAnsi="Times New Roman" w:cs="Times New Roman"/>
          <w:sz w:val="24"/>
          <w:szCs w:val="24"/>
        </w:rPr>
        <w:t xml:space="preserve"> </w:t>
      </w:r>
      <w:r w:rsidR="00C538E3" w:rsidRPr="007B5E21">
        <w:rPr>
          <w:rFonts w:ascii="Times New Roman" w:hAnsi="Times New Roman" w:cs="Times New Roman"/>
          <w:sz w:val="24"/>
          <w:szCs w:val="24"/>
        </w:rPr>
        <w:t>hukuman</w:t>
      </w:r>
      <w:r w:rsidR="00902E37" w:rsidRPr="007B5E21">
        <w:rPr>
          <w:rFonts w:ascii="Times New Roman" w:hAnsi="Times New Roman" w:cs="Times New Roman"/>
          <w:sz w:val="24"/>
          <w:szCs w:val="24"/>
        </w:rPr>
        <w:t xml:space="preserve">. Model ini kemudian diadaptasi oleh </w:t>
      </w:r>
      <w:r w:rsidR="00361338">
        <w:rPr>
          <w:rFonts w:ascii="Times New Roman" w:hAnsi="Times New Roman" w:cs="Times New Roman"/>
          <w:sz w:val="24"/>
          <w:szCs w:val="24"/>
        </w:rPr>
        <w:fldChar w:fldCharType="begin" w:fldLock="1"/>
      </w:r>
      <w:r w:rsidR="00E64835">
        <w:rPr>
          <w:rFonts w:ascii="Times New Roman" w:hAnsi="Times New Roman" w:cs="Times New Roman"/>
          <w:sz w:val="24"/>
          <w:szCs w:val="24"/>
        </w:rPr>
        <w:instrText>ADDIN CSL_CITATION {"citationItems":[{"id":"ITEM-1","itemData":{"DOI":"10.4324/9781315185194","ISBN":"9781315185194","author":[{"dropping-particle":"","family":"Allingham","given":"Michael G.","non-dropping-particle":"","parse-names":false,"suffix":""},{"dropping-particle":"","family":"Sandmo","given":"Agnar","non-dropping-particle":"","parse-names":false,"suffix":""}],"container-title":"Journal of Public Economics","id":"ITEM-1","issued":{"date-parts":[["1972"]]},"page":"323-338","title":"INCOME TAX EVASION: A THEORETICAL ANALYSIS","type":"article-journal","volume":"1"},"uris":["http://www.mendeley.com/documents/?uuid=3411b624-93ef-48a3-b40b-9bce2650a227"]}],"mendeley":{"formattedCitation":"(Allingham &amp; Sandmo, 1972)","manualFormatting":"Allingham &amp; Sandmo (1972)","plainTextFormattedCitation":"(Allingham &amp; Sandmo, 1972)","previouslyFormattedCitation":"(Allingham &amp; Sandmo, 1972)"},"properties":{"noteIndex":0},"schema":"https://github.com/citation-style-language/schema/raw/master/csl-citation.json"}</w:instrText>
      </w:r>
      <w:r w:rsidR="00361338">
        <w:rPr>
          <w:rFonts w:ascii="Times New Roman" w:hAnsi="Times New Roman" w:cs="Times New Roman"/>
          <w:sz w:val="24"/>
          <w:szCs w:val="24"/>
        </w:rPr>
        <w:fldChar w:fldCharType="separate"/>
      </w:r>
      <w:r w:rsidR="00361338" w:rsidRPr="00361338">
        <w:rPr>
          <w:rFonts w:ascii="Times New Roman" w:hAnsi="Times New Roman" w:cs="Times New Roman"/>
          <w:noProof/>
          <w:sz w:val="24"/>
          <w:szCs w:val="24"/>
        </w:rPr>
        <w:t xml:space="preserve">Allingham &amp; Sandmo </w:t>
      </w:r>
      <w:r w:rsidR="00361338">
        <w:rPr>
          <w:rFonts w:ascii="Times New Roman" w:hAnsi="Times New Roman" w:cs="Times New Roman"/>
          <w:noProof/>
          <w:sz w:val="24"/>
          <w:szCs w:val="24"/>
        </w:rPr>
        <w:t>(</w:t>
      </w:r>
      <w:r w:rsidR="00361338" w:rsidRPr="00361338">
        <w:rPr>
          <w:rFonts w:ascii="Times New Roman" w:hAnsi="Times New Roman" w:cs="Times New Roman"/>
          <w:noProof/>
          <w:sz w:val="24"/>
          <w:szCs w:val="24"/>
        </w:rPr>
        <w:t>1972)</w:t>
      </w:r>
      <w:r w:rsidR="00361338">
        <w:rPr>
          <w:rFonts w:ascii="Times New Roman" w:hAnsi="Times New Roman" w:cs="Times New Roman"/>
          <w:sz w:val="24"/>
          <w:szCs w:val="24"/>
        </w:rPr>
        <w:fldChar w:fldCharType="end"/>
      </w:r>
      <w:r w:rsidR="00361338">
        <w:rPr>
          <w:rFonts w:ascii="Times New Roman" w:hAnsi="Times New Roman" w:cs="Times New Roman"/>
          <w:sz w:val="24"/>
          <w:szCs w:val="24"/>
        </w:rPr>
        <w:t xml:space="preserve"> </w:t>
      </w:r>
      <w:r w:rsidR="00902E37" w:rsidRPr="007B5E21">
        <w:rPr>
          <w:rFonts w:ascii="Times New Roman" w:hAnsi="Times New Roman" w:cs="Times New Roman"/>
          <w:sz w:val="24"/>
          <w:szCs w:val="24"/>
        </w:rPr>
        <w:t>dalam konteks perpajakan</w:t>
      </w:r>
      <w:r w:rsidR="00B2719D" w:rsidRPr="007B5E21">
        <w:rPr>
          <w:rFonts w:ascii="Times New Roman" w:hAnsi="Times New Roman" w:cs="Times New Roman"/>
          <w:sz w:val="24"/>
          <w:szCs w:val="24"/>
        </w:rPr>
        <w:t xml:space="preserve"> yang menjelaskan bahwa wajib pajak akan memutuskan untuk patuh atau menghindari pajak berdasarkan perbandingan antara manfaat finansial dari penghindaran pajak dan risiko tertangkap serta dikenai sanksi</w:t>
      </w:r>
      <w:r w:rsidR="006840CB" w:rsidRPr="007B5E21">
        <w:rPr>
          <w:rFonts w:ascii="Times New Roman" w:hAnsi="Times New Roman" w:cs="Times New Roman"/>
          <w:sz w:val="24"/>
          <w:szCs w:val="24"/>
        </w:rPr>
        <w:t xml:space="preserve">. Probabilitas </w:t>
      </w:r>
      <w:r w:rsidR="00617EC9">
        <w:rPr>
          <w:rFonts w:ascii="Times New Roman" w:hAnsi="Times New Roman" w:cs="Times New Roman"/>
          <w:sz w:val="24"/>
          <w:szCs w:val="24"/>
        </w:rPr>
        <w:t>audit</w:t>
      </w:r>
      <w:r w:rsidR="006840CB" w:rsidRPr="007B5E21">
        <w:rPr>
          <w:rFonts w:ascii="Times New Roman" w:hAnsi="Times New Roman" w:cs="Times New Roman"/>
          <w:sz w:val="24"/>
          <w:szCs w:val="24"/>
        </w:rPr>
        <w:t xml:space="preserve"> pajak dan besarnya sanksi menjadi faktor kunci dalam keputusan tersebut.</w:t>
      </w:r>
      <w:r w:rsidR="00290067">
        <w:rPr>
          <w:rFonts w:ascii="Times New Roman" w:hAnsi="Times New Roman" w:cs="Times New Roman"/>
          <w:sz w:val="24"/>
          <w:szCs w:val="24"/>
        </w:rPr>
        <w:t xml:space="preserve"> </w:t>
      </w:r>
      <w:r w:rsidR="005E0077">
        <w:rPr>
          <w:rFonts w:ascii="Times New Roman" w:hAnsi="Times New Roman" w:cs="Times New Roman"/>
          <w:sz w:val="24"/>
          <w:szCs w:val="24"/>
        </w:rPr>
        <w:t xml:space="preserve"> </w:t>
      </w:r>
    </w:p>
    <w:p w14:paraId="2F31E76A" w14:textId="0BEFB6A9" w:rsidR="00796EE4" w:rsidRPr="00B0507F" w:rsidRDefault="00522EF8" w:rsidP="00B0507F">
      <w:pPr>
        <w:spacing w:line="480" w:lineRule="auto"/>
        <w:jc w:val="both"/>
        <w:rPr>
          <w:rFonts w:ascii="Times New Roman" w:hAnsi="Times New Roman" w:cs="Times New Roman"/>
          <w:sz w:val="24"/>
          <w:szCs w:val="24"/>
        </w:rPr>
      </w:pPr>
      <w:r>
        <w:rPr>
          <w:rFonts w:ascii="Times New Roman" w:hAnsi="Times New Roman" w:cs="Times New Roman"/>
          <w:sz w:val="24"/>
          <w:szCs w:val="24"/>
        </w:rPr>
        <w:tab/>
        <w:t>Konsep</w:t>
      </w:r>
      <w:r w:rsidR="004D6749">
        <w:rPr>
          <w:rFonts w:ascii="Times New Roman" w:hAnsi="Times New Roman" w:cs="Times New Roman"/>
          <w:sz w:val="24"/>
          <w:szCs w:val="24"/>
        </w:rPr>
        <w:t xml:space="preserve"> </w:t>
      </w:r>
      <w:r w:rsidR="004D6749" w:rsidRPr="009C3830">
        <w:rPr>
          <w:rFonts w:ascii="Times New Roman" w:hAnsi="Times New Roman" w:cs="Times New Roman"/>
          <w:i/>
          <w:iCs/>
          <w:sz w:val="24"/>
          <w:szCs w:val="24"/>
        </w:rPr>
        <w:t>deterrence</w:t>
      </w:r>
      <w:r w:rsidR="004D6749">
        <w:rPr>
          <w:rFonts w:ascii="Times New Roman" w:hAnsi="Times New Roman" w:cs="Times New Roman"/>
          <w:sz w:val="24"/>
          <w:szCs w:val="24"/>
        </w:rPr>
        <w:t xml:space="preserve"> terbagi menjadi dua bentuk, yaitu </w:t>
      </w:r>
      <w:r w:rsidR="004D6749" w:rsidRPr="009C3830">
        <w:rPr>
          <w:rFonts w:ascii="Times New Roman" w:hAnsi="Times New Roman" w:cs="Times New Roman"/>
          <w:i/>
          <w:iCs/>
          <w:sz w:val="24"/>
          <w:szCs w:val="24"/>
        </w:rPr>
        <w:t>deterrence</w:t>
      </w:r>
      <w:r w:rsidR="004D6749">
        <w:rPr>
          <w:rFonts w:ascii="Times New Roman" w:hAnsi="Times New Roman" w:cs="Times New Roman"/>
          <w:sz w:val="24"/>
          <w:szCs w:val="24"/>
        </w:rPr>
        <w:t xml:space="preserve"> khusus dan </w:t>
      </w:r>
      <w:r w:rsidR="004D6749" w:rsidRPr="009C3830">
        <w:rPr>
          <w:rFonts w:ascii="Times New Roman" w:hAnsi="Times New Roman" w:cs="Times New Roman"/>
          <w:i/>
          <w:iCs/>
          <w:sz w:val="24"/>
          <w:szCs w:val="24"/>
        </w:rPr>
        <w:t>deterrence</w:t>
      </w:r>
      <w:r w:rsidR="004D6749">
        <w:rPr>
          <w:rFonts w:ascii="Times New Roman" w:hAnsi="Times New Roman" w:cs="Times New Roman"/>
          <w:sz w:val="24"/>
          <w:szCs w:val="24"/>
        </w:rPr>
        <w:t xml:space="preserve"> umum.</w:t>
      </w:r>
      <w:r w:rsidR="00EE67D9">
        <w:rPr>
          <w:rFonts w:ascii="Times New Roman" w:hAnsi="Times New Roman" w:cs="Times New Roman"/>
          <w:sz w:val="24"/>
          <w:szCs w:val="24"/>
        </w:rPr>
        <w:t xml:space="preserve"> </w:t>
      </w:r>
      <w:r w:rsidR="00EE67D9" w:rsidRPr="009C3830">
        <w:rPr>
          <w:rFonts w:ascii="Times New Roman" w:hAnsi="Times New Roman" w:cs="Times New Roman"/>
          <w:i/>
          <w:iCs/>
          <w:sz w:val="24"/>
          <w:szCs w:val="24"/>
        </w:rPr>
        <w:t>Deterrence</w:t>
      </w:r>
      <w:r w:rsidR="00EE67D9">
        <w:rPr>
          <w:rFonts w:ascii="Times New Roman" w:hAnsi="Times New Roman" w:cs="Times New Roman"/>
          <w:sz w:val="24"/>
          <w:szCs w:val="24"/>
        </w:rPr>
        <w:t xml:space="preserve"> khusus</w:t>
      </w:r>
      <w:r w:rsidR="00097028">
        <w:rPr>
          <w:rFonts w:ascii="Times New Roman" w:hAnsi="Times New Roman" w:cs="Times New Roman"/>
          <w:sz w:val="24"/>
          <w:szCs w:val="24"/>
        </w:rPr>
        <w:t xml:space="preserve"> bertujuan untuk mencegah pelangg</w:t>
      </w:r>
      <w:r w:rsidR="00C931E4">
        <w:rPr>
          <w:rFonts w:ascii="Times New Roman" w:hAnsi="Times New Roman" w:cs="Times New Roman"/>
          <w:sz w:val="24"/>
          <w:szCs w:val="24"/>
        </w:rPr>
        <w:t>ar mengulangi perbuatannya melalui pemberian h</w:t>
      </w:r>
      <w:r w:rsidR="0042416E">
        <w:rPr>
          <w:rFonts w:ascii="Times New Roman" w:hAnsi="Times New Roman" w:cs="Times New Roman"/>
          <w:sz w:val="24"/>
          <w:szCs w:val="24"/>
        </w:rPr>
        <w:t xml:space="preserve">ukuman yang tegas dan berat, sedangkan </w:t>
      </w:r>
      <w:r w:rsidR="0042416E" w:rsidRPr="009C3830">
        <w:rPr>
          <w:rFonts w:ascii="Times New Roman" w:hAnsi="Times New Roman" w:cs="Times New Roman"/>
          <w:i/>
          <w:iCs/>
          <w:sz w:val="24"/>
          <w:szCs w:val="24"/>
        </w:rPr>
        <w:t>deterrence</w:t>
      </w:r>
      <w:r w:rsidR="0042416E">
        <w:rPr>
          <w:rFonts w:ascii="Times New Roman" w:hAnsi="Times New Roman" w:cs="Times New Roman"/>
          <w:sz w:val="24"/>
          <w:szCs w:val="24"/>
        </w:rPr>
        <w:t xml:space="preserve"> umum bertujuan untuk mencegah orang lain</w:t>
      </w:r>
      <w:r w:rsidR="00EF3C7C">
        <w:rPr>
          <w:rFonts w:ascii="Times New Roman" w:hAnsi="Times New Roman" w:cs="Times New Roman"/>
          <w:sz w:val="24"/>
          <w:szCs w:val="24"/>
        </w:rPr>
        <w:t xml:space="preserve"> </w:t>
      </w:r>
      <w:r w:rsidR="004A0438">
        <w:rPr>
          <w:rFonts w:ascii="Times New Roman" w:hAnsi="Times New Roman" w:cs="Times New Roman"/>
          <w:sz w:val="24"/>
          <w:szCs w:val="24"/>
        </w:rPr>
        <w:t>melakukan pelanggaran yang sama</w:t>
      </w:r>
      <w:r w:rsidR="00AA22CD">
        <w:rPr>
          <w:rFonts w:ascii="Times New Roman" w:hAnsi="Times New Roman" w:cs="Times New Roman"/>
          <w:sz w:val="24"/>
          <w:szCs w:val="24"/>
        </w:rPr>
        <w:t xml:space="preserve"> dengan menyebarluaskan informasi mengenai sanksi yang diberikan kepada pelaku. Kedua bentuk pencegahan </w:t>
      </w:r>
      <w:r w:rsidR="00276BFA">
        <w:rPr>
          <w:rFonts w:ascii="Times New Roman" w:hAnsi="Times New Roman" w:cs="Times New Roman"/>
          <w:sz w:val="24"/>
          <w:szCs w:val="24"/>
        </w:rPr>
        <w:t xml:space="preserve">ini </w:t>
      </w:r>
      <w:r w:rsidR="00154DF0">
        <w:rPr>
          <w:rFonts w:ascii="Times New Roman" w:hAnsi="Times New Roman" w:cs="Times New Roman"/>
          <w:sz w:val="24"/>
          <w:szCs w:val="24"/>
        </w:rPr>
        <w:t>masih</w:t>
      </w:r>
      <w:r w:rsidR="00276BFA">
        <w:rPr>
          <w:rFonts w:ascii="Times New Roman" w:hAnsi="Times New Roman" w:cs="Times New Roman"/>
          <w:sz w:val="24"/>
          <w:szCs w:val="24"/>
        </w:rPr>
        <w:t xml:space="preserve"> relevan </w:t>
      </w:r>
      <w:r w:rsidR="00560D45">
        <w:rPr>
          <w:rFonts w:ascii="Times New Roman" w:hAnsi="Times New Roman" w:cs="Times New Roman"/>
          <w:sz w:val="24"/>
          <w:szCs w:val="24"/>
        </w:rPr>
        <w:t xml:space="preserve">dengan pengertian </w:t>
      </w:r>
      <w:r w:rsidR="00560D45" w:rsidRPr="007F07D3">
        <w:rPr>
          <w:rFonts w:ascii="Times New Roman" w:hAnsi="Times New Roman" w:cs="Times New Roman"/>
          <w:i/>
          <w:iCs/>
          <w:sz w:val="24"/>
          <w:szCs w:val="24"/>
        </w:rPr>
        <w:t>deterrence</w:t>
      </w:r>
      <w:r w:rsidR="00560D45">
        <w:rPr>
          <w:rFonts w:ascii="Times New Roman" w:hAnsi="Times New Roman" w:cs="Times New Roman"/>
          <w:sz w:val="24"/>
          <w:szCs w:val="24"/>
        </w:rPr>
        <w:t xml:space="preserve"> dalam administrasi perpajakan yang menyatakan bahwa p</w:t>
      </w:r>
      <w:r w:rsidR="00276BFA">
        <w:rPr>
          <w:rFonts w:ascii="Times New Roman" w:hAnsi="Times New Roman" w:cs="Times New Roman"/>
          <w:sz w:val="24"/>
          <w:szCs w:val="24"/>
        </w:rPr>
        <w:t>emeriksaan</w:t>
      </w:r>
      <w:r w:rsidR="00BC385A">
        <w:rPr>
          <w:rFonts w:ascii="Times New Roman" w:hAnsi="Times New Roman" w:cs="Times New Roman"/>
          <w:sz w:val="24"/>
          <w:szCs w:val="24"/>
        </w:rPr>
        <w:t xml:space="preserve"> pajak berfungsi sebagai sarana untuk menimbulkan efek </w:t>
      </w:r>
      <w:r w:rsidR="003C636C">
        <w:rPr>
          <w:rFonts w:ascii="Times New Roman" w:hAnsi="Times New Roman" w:cs="Times New Roman"/>
          <w:sz w:val="24"/>
          <w:szCs w:val="24"/>
        </w:rPr>
        <w:t>penggeta</w:t>
      </w:r>
      <w:r w:rsidR="002E52CA">
        <w:rPr>
          <w:rFonts w:ascii="Times New Roman" w:hAnsi="Times New Roman" w:cs="Times New Roman"/>
          <w:sz w:val="24"/>
          <w:szCs w:val="24"/>
        </w:rPr>
        <w:t>r</w:t>
      </w:r>
      <w:r w:rsidR="003C636C">
        <w:rPr>
          <w:rFonts w:ascii="Times New Roman" w:hAnsi="Times New Roman" w:cs="Times New Roman"/>
          <w:sz w:val="24"/>
          <w:szCs w:val="24"/>
        </w:rPr>
        <w:t xml:space="preserve"> </w:t>
      </w:r>
      <w:r w:rsidR="00BC385A">
        <w:rPr>
          <w:rFonts w:ascii="Times New Roman" w:hAnsi="Times New Roman" w:cs="Times New Roman"/>
          <w:sz w:val="24"/>
          <w:szCs w:val="24"/>
        </w:rPr>
        <w:t>terhadap wajib pajak yang berniat</w:t>
      </w:r>
      <w:r w:rsidR="00093567">
        <w:rPr>
          <w:rFonts w:ascii="Times New Roman" w:hAnsi="Times New Roman" w:cs="Times New Roman"/>
          <w:sz w:val="24"/>
          <w:szCs w:val="24"/>
        </w:rPr>
        <w:t xml:space="preserve"> menghindari atau menggelapkan pajak. Kemungkinan</w:t>
      </w:r>
      <w:r w:rsidR="00E94416">
        <w:rPr>
          <w:rFonts w:ascii="Times New Roman" w:hAnsi="Times New Roman" w:cs="Times New Roman"/>
          <w:sz w:val="24"/>
          <w:szCs w:val="24"/>
        </w:rPr>
        <w:t xml:space="preserve"> untuk </w:t>
      </w:r>
      <w:r w:rsidR="00F239DB">
        <w:rPr>
          <w:rFonts w:ascii="Times New Roman" w:hAnsi="Times New Roman" w:cs="Times New Roman"/>
          <w:sz w:val="24"/>
          <w:szCs w:val="24"/>
        </w:rPr>
        <w:t>diaudit</w:t>
      </w:r>
      <w:r w:rsidR="00E94416">
        <w:rPr>
          <w:rFonts w:ascii="Times New Roman" w:hAnsi="Times New Roman" w:cs="Times New Roman"/>
          <w:sz w:val="24"/>
          <w:szCs w:val="24"/>
        </w:rPr>
        <w:t xml:space="preserve"> dan terbongkarnya ketidakjujuran dapat menciptakan </w:t>
      </w:r>
      <w:r w:rsidR="00E94416">
        <w:rPr>
          <w:rFonts w:ascii="Times New Roman" w:hAnsi="Times New Roman" w:cs="Times New Roman"/>
          <w:sz w:val="24"/>
          <w:szCs w:val="24"/>
        </w:rPr>
        <w:lastRenderedPageBreak/>
        <w:t>ras</w:t>
      </w:r>
      <w:r w:rsidR="00F239DB">
        <w:rPr>
          <w:rFonts w:ascii="Times New Roman" w:hAnsi="Times New Roman" w:cs="Times New Roman"/>
          <w:sz w:val="24"/>
          <w:szCs w:val="24"/>
        </w:rPr>
        <w:t>a</w:t>
      </w:r>
      <w:r w:rsidR="00E94416">
        <w:rPr>
          <w:rFonts w:ascii="Times New Roman" w:hAnsi="Times New Roman" w:cs="Times New Roman"/>
          <w:sz w:val="24"/>
          <w:szCs w:val="24"/>
        </w:rPr>
        <w:t xml:space="preserve"> takut</w:t>
      </w:r>
      <w:r w:rsidR="00A305B1">
        <w:rPr>
          <w:rFonts w:ascii="Times New Roman" w:hAnsi="Times New Roman" w:cs="Times New Roman"/>
          <w:sz w:val="24"/>
          <w:szCs w:val="24"/>
        </w:rPr>
        <w:t xml:space="preserve"> atau kek</w:t>
      </w:r>
      <w:r w:rsidR="00F239DB">
        <w:rPr>
          <w:rFonts w:ascii="Times New Roman" w:hAnsi="Times New Roman" w:cs="Times New Roman"/>
          <w:sz w:val="24"/>
          <w:szCs w:val="24"/>
        </w:rPr>
        <w:t>hawatiran</w:t>
      </w:r>
      <w:r w:rsidR="00E64835">
        <w:rPr>
          <w:rFonts w:ascii="Times New Roman" w:hAnsi="Times New Roman" w:cs="Times New Roman"/>
          <w:sz w:val="24"/>
          <w:szCs w:val="24"/>
        </w:rPr>
        <w:t xml:space="preserve"> sehingga mendorong kepatuhan. Bahkan, pemeriksaan pajak dinilai memiliki efek jera yang lebih kuat daripada sekadar pengenaan sanksi administratif berupa denda </w:t>
      </w:r>
      <w:r w:rsidR="00E64835">
        <w:rPr>
          <w:rFonts w:ascii="Times New Roman" w:hAnsi="Times New Roman" w:cs="Times New Roman"/>
          <w:sz w:val="24"/>
          <w:szCs w:val="24"/>
        </w:rPr>
        <w:fldChar w:fldCharType="begin" w:fldLock="1"/>
      </w:r>
      <w:r w:rsidR="001E5F53">
        <w:rPr>
          <w:rFonts w:ascii="Times New Roman" w:hAnsi="Times New Roman" w:cs="Times New Roman"/>
          <w:sz w:val="24"/>
          <w:szCs w:val="24"/>
        </w:rPr>
        <w:instrText>ADDIN CSL_CITATION {"citationItems":[{"id":"ITEM-1","itemData":{"DOI":"10.31092/jpi.v2i1.527","abstract":"Penelitian ini bertujuan menjawab pertanyaan apakah pemeriksaan yang dilakukan oleh Direktur Jenderal Pajak memiliki deterrent effect (spillover effect) atau efek penggetar yang membuat Wajib Pajak menjadi lebih patuh dalam pemenuhan kewajiban perpajakannya. Sistem pemungutan pajak di Indonesia, self-assessment, menyaratkan bahwa pemenuhan kewajiban perpajakan  dilakukan oleh Wajib Pajak sendiri. Untuk memastikan hal tersebut dilakukan dengan baik dan benar, maka undang-undang memberikan kewenangan kepada Direktur Jederal Pajak untuk melakukan pemeriksaan. Penelitian ini menggunakan data sekunder, yaitu data pemeriksaan (ALPP-Aplikasi Laporan Pemeriksaan Pajak) dan data SPT WP OP di Jakarta 2009-2013. Sedangkan untuk menguji adanya spillover effect, peneliti mengadaptasi model regresi different in different (DID) yang digunakan oleh Ratto dan Gemmel (2012) dengan membandingkan perbedaan 2 tahun sebelum dan 2 tahun sesudah pemeriksaan. Peneliti melakukan regresi OLS (Ordinary Least-Squares) dengan menggunakan STATA.Hasil pengujian menunjukkan bahwa terdapat deterrent effect dalam pemeriksaan. Bahwa pemeriksaan terhadap WP Pedagang Kulit di Jakarta, terbukti menimbulkan peningkatan kepatuhan Wajib Pajak lain dalam hal ini WP Pedagang Tas Kulit. Berdasarkan penelitian disimpulkan bahwa setiap kenaikan audit rate sebesar 1 percentage point, mengakibatkan kenaikan PPh yang dilaporkan sebesar 7,1 percentange point.Kecilnya magnitude spillover effect ini disebabkan beberapa hal, antara lain adanya kecilnya subjective probability of audit dan rendahnya pengaruh Wajib Pajak yang Diperiksa terhadap Wajib Pajak lainnya. Hal ini menyebabkan pemeriksaan yang dilakukan terhadap Wajib Pajak hanya memberikan pengaruh yang terbatas terhadap kepatuhan Wajib Pajak lainnya.","author":[{"dropping-particle":"","family":"Nugrahanto","given":"Arif","non-dropping-particle":"","parse-names":false,"suffix":""}],"container-title":"JURNAL PAJAK INDONESIA (Indonesian Tax Review)","id":"ITEM-1","issue":"1","issued":{"date-parts":[["2019"]]},"page":"53-67","title":"Apakah Pemeriksaan Sudah Membuat Wajib Pajak Gentar?","type":"article-journal","volume":"2"},"uris":["http://www.mendeley.com/documents/?uuid=b3e196c1-bedb-44f1-bb9d-bdc2d11ae586"]}],"mendeley":{"formattedCitation":"(Nugrahanto, 2019)","plainTextFormattedCitation":"(Nugrahanto, 2019)","previouslyFormattedCitation":"(Nugrahanto, 2019)"},"properties":{"noteIndex":0},"schema":"https://github.com/citation-style-language/schema/raw/master/csl-citation.json"}</w:instrText>
      </w:r>
      <w:r w:rsidR="00E64835">
        <w:rPr>
          <w:rFonts w:ascii="Times New Roman" w:hAnsi="Times New Roman" w:cs="Times New Roman"/>
          <w:sz w:val="24"/>
          <w:szCs w:val="24"/>
        </w:rPr>
        <w:fldChar w:fldCharType="separate"/>
      </w:r>
      <w:r w:rsidR="00E64835" w:rsidRPr="00E64835">
        <w:rPr>
          <w:rFonts w:ascii="Times New Roman" w:hAnsi="Times New Roman" w:cs="Times New Roman"/>
          <w:noProof/>
          <w:sz w:val="24"/>
          <w:szCs w:val="24"/>
        </w:rPr>
        <w:t>(Nugrahanto, 2019)</w:t>
      </w:r>
      <w:r w:rsidR="00E64835">
        <w:rPr>
          <w:rFonts w:ascii="Times New Roman" w:hAnsi="Times New Roman" w:cs="Times New Roman"/>
          <w:sz w:val="24"/>
          <w:szCs w:val="24"/>
        </w:rPr>
        <w:fldChar w:fldCharType="end"/>
      </w:r>
      <w:r w:rsidR="009C3830">
        <w:rPr>
          <w:rFonts w:ascii="Times New Roman" w:hAnsi="Times New Roman" w:cs="Times New Roman"/>
          <w:sz w:val="24"/>
          <w:szCs w:val="24"/>
        </w:rPr>
        <w:t>.</w:t>
      </w:r>
    </w:p>
    <w:p w14:paraId="605A9C5A" w14:textId="0CE7FABE" w:rsidR="003D7C84" w:rsidRDefault="00796EE4" w:rsidP="00796EE4">
      <w:pPr>
        <w:pStyle w:val="Heading3"/>
        <w:spacing w:before="0" w:after="0" w:line="480" w:lineRule="auto"/>
        <w:jc w:val="both"/>
        <w:rPr>
          <w:rFonts w:ascii="Times New Roman" w:hAnsi="Times New Roman" w:cs="Times New Roman"/>
          <w:b/>
          <w:bCs/>
          <w:color w:val="auto"/>
          <w:sz w:val="24"/>
          <w:szCs w:val="24"/>
        </w:rPr>
      </w:pPr>
      <w:bookmarkStart w:id="85" w:name="_Toc199200304"/>
      <w:bookmarkStart w:id="86" w:name="_Toc199967994"/>
      <w:r>
        <w:rPr>
          <w:rFonts w:ascii="Times New Roman" w:hAnsi="Times New Roman" w:cs="Times New Roman"/>
          <w:b/>
          <w:bCs/>
          <w:color w:val="auto"/>
          <w:sz w:val="24"/>
          <w:szCs w:val="24"/>
        </w:rPr>
        <w:t>2.1.2</w:t>
      </w:r>
      <w:r w:rsidR="00B0507F">
        <w:rPr>
          <w:rFonts w:ascii="Times New Roman" w:hAnsi="Times New Roman" w:cs="Times New Roman"/>
          <w:b/>
          <w:bCs/>
          <w:color w:val="auto"/>
          <w:sz w:val="24"/>
          <w:szCs w:val="24"/>
        </w:rPr>
        <w:t>.</w:t>
      </w:r>
      <w:r>
        <w:rPr>
          <w:rFonts w:ascii="Times New Roman" w:hAnsi="Times New Roman" w:cs="Times New Roman"/>
          <w:b/>
          <w:bCs/>
          <w:color w:val="auto"/>
          <w:sz w:val="24"/>
          <w:szCs w:val="24"/>
        </w:rPr>
        <w:t xml:space="preserve"> </w:t>
      </w:r>
      <w:r w:rsidR="000D3D14">
        <w:rPr>
          <w:rFonts w:ascii="Times New Roman" w:hAnsi="Times New Roman" w:cs="Times New Roman"/>
          <w:b/>
          <w:bCs/>
          <w:color w:val="auto"/>
          <w:sz w:val="24"/>
          <w:szCs w:val="24"/>
        </w:rPr>
        <w:t>Teori Keynesian</w:t>
      </w:r>
      <w:bookmarkEnd w:id="85"/>
      <w:r w:rsidR="00AD5EB0">
        <w:rPr>
          <w:rFonts w:ascii="Times New Roman" w:hAnsi="Times New Roman" w:cs="Times New Roman"/>
          <w:b/>
          <w:bCs/>
          <w:color w:val="auto"/>
          <w:sz w:val="24"/>
          <w:szCs w:val="24"/>
        </w:rPr>
        <w:t xml:space="preserve"> (</w:t>
      </w:r>
      <w:r w:rsidR="00AD5EB0">
        <w:rPr>
          <w:rFonts w:ascii="Times New Roman" w:hAnsi="Times New Roman" w:cs="Times New Roman"/>
          <w:b/>
          <w:bCs/>
          <w:i/>
          <w:iCs/>
          <w:color w:val="auto"/>
          <w:sz w:val="24"/>
          <w:szCs w:val="24"/>
        </w:rPr>
        <w:t>Keynesian</w:t>
      </w:r>
      <w:r w:rsidR="00AD5EB0" w:rsidRPr="00BD3F34">
        <w:rPr>
          <w:rFonts w:ascii="Times New Roman" w:hAnsi="Times New Roman" w:cs="Times New Roman"/>
          <w:b/>
          <w:bCs/>
          <w:i/>
          <w:iCs/>
          <w:color w:val="auto"/>
          <w:sz w:val="24"/>
          <w:szCs w:val="24"/>
        </w:rPr>
        <w:t xml:space="preserve"> Theory</w:t>
      </w:r>
      <w:r w:rsidR="00AD5EB0">
        <w:rPr>
          <w:rFonts w:ascii="Times New Roman" w:hAnsi="Times New Roman" w:cs="Times New Roman"/>
          <w:b/>
          <w:bCs/>
          <w:color w:val="auto"/>
          <w:sz w:val="24"/>
          <w:szCs w:val="24"/>
        </w:rPr>
        <w:t>)</w:t>
      </w:r>
      <w:bookmarkEnd w:id="86"/>
    </w:p>
    <w:p w14:paraId="4694985B" w14:textId="568F5AAD" w:rsidR="00095988" w:rsidRDefault="00C32BB7" w:rsidP="00C32BB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02030" w:rsidRPr="00C32BB7">
        <w:rPr>
          <w:rFonts w:ascii="Times New Roman" w:hAnsi="Times New Roman" w:cs="Times New Roman"/>
          <w:sz w:val="24"/>
          <w:szCs w:val="24"/>
        </w:rPr>
        <w:t>Teori Keynesian</w:t>
      </w:r>
      <w:r w:rsidR="00AD5EB0" w:rsidRPr="00AD5EB0">
        <w:rPr>
          <w:rFonts w:ascii="Times New Roman" w:hAnsi="Times New Roman" w:cs="Times New Roman"/>
          <w:sz w:val="24"/>
          <w:szCs w:val="24"/>
        </w:rPr>
        <w:t xml:space="preserve"> (</w:t>
      </w:r>
      <w:r w:rsidR="00AD5EB0" w:rsidRPr="00AD5EB0">
        <w:rPr>
          <w:rFonts w:ascii="Times New Roman" w:hAnsi="Times New Roman" w:cs="Times New Roman"/>
          <w:i/>
          <w:iCs/>
          <w:sz w:val="24"/>
          <w:szCs w:val="24"/>
        </w:rPr>
        <w:t>Keynesian Theory</w:t>
      </w:r>
      <w:r w:rsidR="00AD5EB0" w:rsidRPr="00AD5EB0">
        <w:rPr>
          <w:rFonts w:ascii="Times New Roman" w:hAnsi="Times New Roman" w:cs="Times New Roman"/>
          <w:sz w:val="24"/>
          <w:szCs w:val="24"/>
        </w:rPr>
        <w:t>)</w:t>
      </w:r>
      <w:r w:rsidR="00802030" w:rsidRPr="00AD5EB0">
        <w:rPr>
          <w:rFonts w:ascii="Times New Roman" w:hAnsi="Times New Roman" w:cs="Times New Roman"/>
          <w:sz w:val="24"/>
          <w:szCs w:val="24"/>
        </w:rPr>
        <w:t xml:space="preserve"> </w:t>
      </w:r>
      <w:r w:rsidR="00802030" w:rsidRPr="00C32BB7">
        <w:rPr>
          <w:rFonts w:ascii="Times New Roman" w:hAnsi="Times New Roman" w:cs="Times New Roman"/>
          <w:sz w:val="24"/>
          <w:szCs w:val="24"/>
        </w:rPr>
        <w:t>dikembangkan oleh John Maynard Keynes sebagai respons terhadap Depresi Besar tahun 1930-an</w:t>
      </w:r>
      <w:r w:rsidR="001554BC">
        <w:rPr>
          <w:rFonts w:ascii="Times New Roman" w:hAnsi="Times New Roman" w:cs="Times New Roman"/>
          <w:sz w:val="24"/>
          <w:szCs w:val="24"/>
        </w:rPr>
        <w:t xml:space="preserve"> yang menyebabkan pengangguran massal dan stagnasi ekonomi</w:t>
      </w:r>
      <w:r w:rsidR="00802030" w:rsidRPr="00C32BB7">
        <w:rPr>
          <w:rFonts w:ascii="Times New Roman" w:hAnsi="Times New Roman" w:cs="Times New Roman"/>
          <w:sz w:val="24"/>
          <w:szCs w:val="24"/>
        </w:rPr>
        <w:t xml:space="preserve">. Teori ini </w:t>
      </w:r>
      <w:r w:rsidR="00D64CB3">
        <w:rPr>
          <w:rFonts w:ascii="Times New Roman" w:hAnsi="Times New Roman" w:cs="Times New Roman"/>
          <w:sz w:val="24"/>
          <w:szCs w:val="24"/>
        </w:rPr>
        <w:t>menolak pandangan ekonomis</w:t>
      </w:r>
      <w:r w:rsidR="003E2152">
        <w:rPr>
          <w:rFonts w:ascii="Times New Roman" w:hAnsi="Times New Roman" w:cs="Times New Roman"/>
          <w:sz w:val="24"/>
          <w:szCs w:val="24"/>
        </w:rPr>
        <w:t xml:space="preserve"> klasik yang menyatakan bahwa pasar selalu mampu menciptakan</w:t>
      </w:r>
      <w:r w:rsidR="002C13EC">
        <w:rPr>
          <w:rFonts w:ascii="Times New Roman" w:hAnsi="Times New Roman" w:cs="Times New Roman"/>
          <w:sz w:val="24"/>
          <w:szCs w:val="24"/>
        </w:rPr>
        <w:t xml:space="preserve"> keseimbangan secara otomatis</w:t>
      </w:r>
      <w:r w:rsidR="00FA4691">
        <w:rPr>
          <w:rFonts w:ascii="Times New Roman" w:hAnsi="Times New Roman" w:cs="Times New Roman"/>
          <w:sz w:val="24"/>
          <w:szCs w:val="24"/>
        </w:rPr>
        <w:t xml:space="preserve"> melalui mekanisme penawaran dan pemintaan</w:t>
      </w:r>
      <w:r w:rsidR="002C13EC">
        <w:rPr>
          <w:rFonts w:ascii="Times New Roman" w:hAnsi="Times New Roman" w:cs="Times New Roman"/>
          <w:sz w:val="24"/>
          <w:szCs w:val="24"/>
        </w:rPr>
        <w:t xml:space="preserve">. </w:t>
      </w:r>
      <w:r w:rsidR="003871D8">
        <w:rPr>
          <w:rFonts w:ascii="Times New Roman" w:hAnsi="Times New Roman" w:cs="Times New Roman"/>
          <w:sz w:val="24"/>
          <w:szCs w:val="24"/>
        </w:rPr>
        <w:t xml:space="preserve">Menurut </w:t>
      </w:r>
      <w:r w:rsidR="002C13EC">
        <w:rPr>
          <w:rFonts w:ascii="Times New Roman" w:hAnsi="Times New Roman" w:cs="Times New Roman"/>
          <w:sz w:val="24"/>
          <w:szCs w:val="24"/>
        </w:rPr>
        <w:t>Keynes</w:t>
      </w:r>
      <w:r w:rsidR="003871D8">
        <w:rPr>
          <w:rFonts w:ascii="Times New Roman" w:hAnsi="Times New Roman" w:cs="Times New Roman"/>
          <w:sz w:val="24"/>
          <w:szCs w:val="24"/>
        </w:rPr>
        <w:t>, perekonomian tidak selalu mencapai keseimbangan</w:t>
      </w:r>
      <w:r w:rsidR="00851C0B">
        <w:rPr>
          <w:rFonts w:ascii="Times New Roman" w:hAnsi="Times New Roman" w:cs="Times New Roman"/>
          <w:sz w:val="24"/>
          <w:szCs w:val="24"/>
        </w:rPr>
        <w:t xml:space="preserve"> secara alami. Dalam kondisi tertentu, seperti krisis ekonomi, permintaan agregat (</w:t>
      </w:r>
      <w:r w:rsidR="002C5D98">
        <w:rPr>
          <w:rFonts w:ascii="Times New Roman" w:hAnsi="Times New Roman" w:cs="Times New Roman"/>
          <w:sz w:val="24"/>
          <w:szCs w:val="24"/>
        </w:rPr>
        <w:t>total permintaan dalam perekonomian) bisa lebih rendah daripada kapasitas produksi</w:t>
      </w:r>
      <w:r w:rsidR="0077634B">
        <w:rPr>
          <w:rFonts w:ascii="Times New Roman" w:hAnsi="Times New Roman" w:cs="Times New Roman"/>
          <w:sz w:val="24"/>
          <w:szCs w:val="24"/>
        </w:rPr>
        <w:t xml:space="preserve"> yang berakibat terhadap penurunan pendapatan nasional. </w:t>
      </w:r>
      <w:r w:rsidR="00525EDF">
        <w:rPr>
          <w:rFonts w:ascii="Times New Roman" w:hAnsi="Times New Roman" w:cs="Times New Roman"/>
          <w:sz w:val="24"/>
          <w:szCs w:val="24"/>
        </w:rPr>
        <w:t>Keynes menekankan bahwa intervensi pemerintah sangat penting dalam kondisi tersebut</w:t>
      </w:r>
      <w:r w:rsidR="00095988">
        <w:rPr>
          <w:rFonts w:ascii="Times New Roman" w:hAnsi="Times New Roman" w:cs="Times New Roman"/>
          <w:sz w:val="24"/>
          <w:szCs w:val="24"/>
        </w:rPr>
        <w:t xml:space="preserve"> </w:t>
      </w:r>
      <w:r w:rsidR="00095988">
        <w:rPr>
          <w:rFonts w:ascii="Times New Roman" w:hAnsi="Times New Roman" w:cs="Times New Roman"/>
          <w:sz w:val="24"/>
          <w:szCs w:val="24"/>
        </w:rPr>
        <w:fldChar w:fldCharType="begin" w:fldLock="1"/>
      </w:r>
      <w:r w:rsidR="00940E50">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095988">
        <w:rPr>
          <w:rFonts w:ascii="Times New Roman" w:hAnsi="Times New Roman" w:cs="Times New Roman"/>
          <w:sz w:val="24"/>
          <w:szCs w:val="24"/>
        </w:rPr>
        <w:fldChar w:fldCharType="separate"/>
      </w:r>
      <w:r w:rsidR="00095988" w:rsidRPr="001E5F53">
        <w:rPr>
          <w:rFonts w:ascii="Times New Roman" w:hAnsi="Times New Roman" w:cs="Times New Roman"/>
          <w:noProof/>
          <w:sz w:val="24"/>
          <w:szCs w:val="24"/>
        </w:rPr>
        <w:t xml:space="preserve">(Meiriza </w:t>
      </w:r>
      <w:r w:rsidR="00095988">
        <w:rPr>
          <w:rFonts w:ascii="Times New Roman" w:hAnsi="Times New Roman" w:cs="Times New Roman"/>
          <w:noProof/>
          <w:sz w:val="24"/>
          <w:szCs w:val="24"/>
        </w:rPr>
        <w:t>dkk</w:t>
      </w:r>
      <w:r w:rsidR="00E33CDC">
        <w:rPr>
          <w:rFonts w:ascii="Times New Roman" w:hAnsi="Times New Roman" w:cs="Times New Roman"/>
          <w:noProof/>
          <w:sz w:val="24"/>
          <w:szCs w:val="24"/>
        </w:rPr>
        <w:t>.</w:t>
      </w:r>
      <w:r w:rsidR="00095988" w:rsidRPr="001E5F53">
        <w:rPr>
          <w:rFonts w:ascii="Times New Roman" w:hAnsi="Times New Roman" w:cs="Times New Roman"/>
          <w:noProof/>
          <w:sz w:val="24"/>
          <w:szCs w:val="24"/>
        </w:rPr>
        <w:t>, 2024)</w:t>
      </w:r>
      <w:r w:rsidR="00095988">
        <w:rPr>
          <w:rFonts w:ascii="Times New Roman" w:hAnsi="Times New Roman" w:cs="Times New Roman"/>
          <w:sz w:val="24"/>
          <w:szCs w:val="24"/>
        </w:rPr>
        <w:fldChar w:fldCharType="end"/>
      </w:r>
      <w:r w:rsidR="00095988">
        <w:rPr>
          <w:rFonts w:ascii="Times New Roman" w:hAnsi="Times New Roman" w:cs="Times New Roman"/>
          <w:sz w:val="24"/>
          <w:szCs w:val="24"/>
        </w:rPr>
        <w:t>.</w:t>
      </w:r>
    </w:p>
    <w:p w14:paraId="4F6A950D" w14:textId="65E757B7" w:rsidR="003D7C84" w:rsidRPr="00934ACD" w:rsidRDefault="00DD29E7" w:rsidP="00934AC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A7378">
        <w:rPr>
          <w:rFonts w:ascii="Times New Roman" w:hAnsi="Times New Roman" w:cs="Times New Roman"/>
          <w:sz w:val="24"/>
          <w:szCs w:val="24"/>
        </w:rPr>
        <w:t>Salah satu bentuk intervensi pemerintah ad</w:t>
      </w:r>
      <w:r w:rsidR="006452C3">
        <w:rPr>
          <w:rFonts w:ascii="Times New Roman" w:hAnsi="Times New Roman" w:cs="Times New Roman"/>
          <w:sz w:val="24"/>
          <w:szCs w:val="24"/>
        </w:rPr>
        <w:t>alah dengan mengatur belanja negara dan penerimaan pajak agar sejalan dengan kondisi perekonomian. Dalam konteks inflasi, apabila kenaikan harga</w:t>
      </w:r>
      <w:r w:rsidR="00242FE2">
        <w:rPr>
          <w:rFonts w:ascii="Times New Roman" w:hAnsi="Times New Roman" w:cs="Times New Roman"/>
          <w:sz w:val="24"/>
          <w:szCs w:val="24"/>
        </w:rPr>
        <w:t>-harga terjadi secara bersamaan dengan meningkatnya permintaan agregat</w:t>
      </w:r>
      <w:r w:rsidR="0084715F">
        <w:rPr>
          <w:rFonts w:ascii="Times New Roman" w:hAnsi="Times New Roman" w:cs="Times New Roman"/>
          <w:sz w:val="24"/>
          <w:szCs w:val="24"/>
        </w:rPr>
        <w:t xml:space="preserve">, maka pendapatan nominal masyarakat dan pelaku </w:t>
      </w:r>
      <w:r w:rsidR="00B77355">
        <w:rPr>
          <w:rFonts w:ascii="Times New Roman" w:hAnsi="Times New Roman" w:cs="Times New Roman"/>
          <w:sz w:val="24"/>
          <w:szCs w:val="24"/>
        </w:rPr>
        <w:t xml:space="preserve">usaha juga cenderung meningkat. Peningkatan pendapatan ini dapat memperluas basis </w:t>
      </w:r>
      <w:r w:rsidR="00B02C75">
        <w:rPr>
          <w:rFonts w:ascii="Times New Roman" w:hAnsi="Times New Roman" w:cs="Times New Roman"/>
          <w:sz w:val="24"/>
          <w:szCs w:val="24"/>
        </w:rPr>
        <w:t>PPh sehingga mendorong penerimaan negara. Oleh karena itu, pemerintah dapat merespons dengan menyesuaikan kebijakan perpajakan, misalnya penyesuaian tarif PPh untuk kelompok berpenghasilan tinggi</w:t>
      </w:r>
      <w:r w:rsidR="005F13D4">
        <w:rPr>
          <w:rFonts w:ascii="Times New Roman" w:hAnsi="Times New Roman" w:cs="Times New Roman"/>
          <w:sz w:val="24"/>
          <w:szCs w:val="24"/>
        </w:rPr>
        <w:t xml:space="preserve"> atau pemberian </w:t>
      </w:r>
      <w:r w:rsidR="005F13D4">
        <w:rPr>
          <w:rFonts w:ascii="Times New Roman" w:hAnsi="Times New Roman" w:cs="Times New Roman"/>
          <w:sz w:val="24"/>
          <w:szCs w:val="24"/>
        </w:rPr>
        <w:lastRenderedPageBreak/>
        <w:t>insentif pajak bagi sektor u</w:t>
      </w:r>
      <w:r w:rsidR="00F261F2">
        <w:rPr>
          <w:rFonts w:ascii="Times New Roman" w:hAnsi="Times New Roman" w:cs="Times New Roman"/>
          <w:sz w:val="24"/>
          <w:szCs w:val="24"/>
        </w:rPr>
        <w:t xml:space="preserve">saha tertentu </w:t>
      </w:r>
      <w:r w:rsidR="00F261F2">
        <w:rPr>
          <w:rFonts w:ascii="Times New Roman" w:hAnsi="Times New Roman" w:cs="Times New Roman"/>
          <w:sz w:val="24"/>
          <w:szCs w:val="24"/>
        </w:rPr>
        <w:fldChar w:fldCharType="begin" w:fldLock="1"/>
      </w:r>
      <w:r w:rsidR="00F261F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F261F2">
        <w:rPr>
          <w:rFonts w:ascii="Times New Roman" w:hAnsi="Times New Roman" w:cs="Times New Roman"/>
          <w:sz w:val="24"/>
          <w:szCs w:val="24"/>
        </w:rPr>
        <w:fldChar w:fldCharType="separate"/>
      </w:r>
      <w:r w:rsidR="00F261F2" w:rsidRPr="001E5F53">
        <w:rPr>
          <w:rFonts w:ascii="Times New Roman" w:hAnsi="Times New Roman" w:cs="Times New Roman"/>
          <w:noProof/>
          <w:sz w:val="24"/>
          <w:szCs w:val="24"/>
        </w:rPr>
        <w:t xml:space="preserve">(Meiriza </w:t>
      </w:r>
      <w:r w:rsidR="00F261F2">
        <w:rPr>
          <w:rFonts w:ascii="Times New Roman" w:hAnsi="Times New Roman" w:cs="Times New Roman"/>
          <w:noProof/>
          <w:sz w:val="24"/>
          <w:szCs w:val="24"/>
        </w:rPr>
        <w:t>dkk.</w:t>
      </w:r>
      <w:r w:rsidR="00F261F2" w:rsidRPr="001E5F53">
        <w:rPr>
          <w:rFonts w:ascii="Times New Roman" w:hAnsi="Times New Roman" w:cs="Times New Roman"/>
          <w:noProof/>
          <w:sz w:val="24"/>
          <w:szCs w:val="24"/>
        </w:rPr>
        <w:t>, 2024)</w:t>
      </w:r>
      <w:r w:rsidR="00F261F2">
        <w:rPr>
          <w:rFonts w:ascii="Times New Roman" w:hAnsi="Times New Roman" w:cs="Times New Roman"/>
          <w:sz w:val="24"/>
          <w:szCs w:val="24"/>
        </w:rPr>
        <w:fldChar w:fldCharType="end"/>
      </w:r>
      <w:r w:rsidR="00756F03">
        <w:rPr>
          <w:rFonts w:ascii="Times New Roman" w:hAnsi="Times New Roman" w:cs="Times New Roman"/>
          <w:sz w:val="24"/>
          <w:szCs w:val="24"/>
        </w:rPr>
        <w:t xml:space="preserve">. Hal ini sejalan dengan pandangan Keynesian bahwa pemerintah </w:t>
      </w:r>
      <w:r w:rsidR="00D0531D">
        <w:rPr>
          <w:rFonts w:ascii="Times New Roman" w:hAnsi="Times New Roman" w:cs="Times New Roman"/>
          <w:sz w:val="24"/>
          <w:szCs w:val="24"/>
        </w:rPr>
        <w:t>bertugas memastikan bahwa pertumbuhan ekonomi dapat memberikan manfaat fiskal yang optimal bagi negara.</w:t>
      </w:r>
    </w:p>
    <w:p w14:paraId="76F8C009" w14:textId="495224C2" w:rsidR="00796EE4" w:rsidRPr="00EC72DF" w:rsidRDefault="003410CD" w:rsidP="00A34DC3">
      <w:pPr>
        <w:pStyle w:val="Heading2"/>
        <w:spacing w:line="480" w:lineRule="auto"/>
        <w:rPr>
          <w:rFonts w:ascii="Times New Roman" w:hAnsi="Times New Roman" w:cs="Times New Roman"/>
          <w:b/>
          <w:bCs/>
          <w:sz w:val="24"/>
          <w:szCs w:val="24"/>
        </w:rPr>
      </w:pPr>
      <w:bookmarkStart w:id="87" w:name="_Toc199200305"/>
      <w:bookmarkStart w:id="88" w:name="_Toc199967995"/>
      <w:r w:rsidRPr="00EC72DF">
        <w:rPr>
          <w:rFonts w:ascii="Times New Roman" w:hAnsi="Times New Roman" w:cs="Times New Roman"/>
          <w:b/>
          <w:bCs/>
          <w:sz w:val="24"/>
          <w:szCs w:val="24"/>
        </w:rPr>
        <w:t>2.2</w:t>
      </w:r>
      <w:r w:rsidR="00972D45">
        <w:rPr>
          <w:rFonts w:ascii="Times New Roman" w:hAnsi="Times New Roman" w:cs="Times New Roman"/>
          <w:b/>
          <w:bCs/>
          <w:sz w:val="24"/>
          <w:szCs w:val="24"/>
        </w:rPr>
        <w:t>.</w:t>
      </w:r>
      <w:r w:rsidRPr="00EC72DF">
        <w:rPr>
          <w:rFonts w:ascii="Times New Roman" w:hAnsi="Times New Roman" w:cs="Times New Roman"/>
          <w:b/>
          <w:bCs/>
          <w:sz w:val="24"/>
          <w:szCs w:val="24"/>
        </w:rPr>
        <w:t xml:space="preserve"> </w:t>
      </w:r>
      <w:r w:rsidR="00E34961" w:rsidRPr="00EC72DF">
        <w:rPr>
          <w:rFonts w:ascii="Times New Roman" w:hAnsi="Times New Roman" w:cs="Times New Roman"/>
          <w:b/>
          <w:bCs/>
          <w:sz w:val="24"/>
          <w:szCs w:val="24"/>
        </w:rPr>
        <w:t>Pajak</w:t>
      </w:r>
      <w:bookmarkEnd w:id="82"/>
      <w:bookmarkEnd w:id="83"/>
      <w:bookmarkEnd w:id="84"/>
      <w:bookmarkEnd w:id="87"/>
      <w:bookmarkEnd w:id="88"/>
    </w:p>
    <w:p w14:paraId="1F9F0CA9" w14:textId="752937E4" w:rsidR="00796EE4" w:rsidRPr="00EC72DF" w:rsidRDefault="00796EE4" w:rsidP="00BE4AFE">
      <w:pPr>
        <w:pStyle w:val="Heading3"/>
        <w:spacing w:before="0" w:line="480" w:lineRule="auto"/>
        <w:rPr>
          <w:rFonts w:ascii="Times New Roman" w:hAnsi="Times New Roman" w:cs="Times New Roman"/>
          <w:b/>
          <w:bCs/>
        </w:rPr>
      </w:pPr>
      <w:bookmarkStart w:id="89" w:name="_Toc199200306"/>
      <w:bookmarkStart w:id="90" w:name="_Toc199967996"/>
      <w:r w:rsidRPr="00EC72DF">
        <w:rPr>
          <w:rFonts w:ascii="Times New Roman" w:hAnsi="Times New Roman" w:cs="Times New Roman"/>
          <w:b/>
          <w:bCs/>
          <w:color w:val="auto"/>
          <w:sz w:val="24"/>
          <w:szCs w:val="24"/>
        </w:rPr>
        <w:t>2.2.1</w:t>
      </w:r>
      <w:r w:rsidR="00972D45">
        <w:rPr>
          <w:rFonts w:ascii="Times New Roman" w:hAnsi="Times New Roman" w:cs="Times New Roman"/>
          <w:b/>
          <w:bCs/>
          <w:color w:val="auto"/>
          <w:sz w:val="24"/>
          <w:szCs w:val="24"/>
        </w:rPr>
        <w:t>.</w:t>
      </w:r>
      <w:r w:rsidRPr="00EC72DF">
        <w:rPr>
          <w:rFonts w:ascii="Times New Roman" w:hAnsi="Times New Roman" w:cs="Times New Roman"/>
          <w:b/>
          <w:bCs/>
          <w:color w:val="auto"/>
          <w:sz w:val="24"/>
          <w:szCs w:val="24"/>
        </w:rPr>
        <w:t xml:space="preserve"> Pengertian Pajak</w:t>
      </w:r>
      <w:bookmarkEnd w:id="89"/>
      <w:bookmarkEnd w:id="90"/>
    </w:p>
    <w:p w14:paraId="33BF43D7" w14:textId="5CBC9077" w:rsidR="00EC72DF" w:rsidRDefault="0086081E" w:rsidP="00A34DC3">
      <w:pPr>
        <w:spacing w:line="480" w:lineRule="auto"/>
        <w:jc w:val="both"/>
        <w:rPr>
          <w:rFonts w:ascii="Times New Roman" w:hAnsi="Times New Roman" w:cs="Times New Roman"/>
          <w:sz w:val="24"/>
          <w:szCs w:val="24"/>
        </w:rPr>
      </w:pPr>
      <w:r w:rsidRPr="00025E99">
        <w:rPr>
          <w:b/>
          <w:bCs/>
        </w:rPr>
        <w:tab/>
      </w:r>
      <w:r w:rsidR="005455D0">
        <w:rPr>
          <w:rFonts w:ascii="Times New Roman" w:hAnsi="Times New Roman" w:cs="Times New Roman"/>
          <w:sz w:val="24"/>
          <w:szCs w:val="24"/>
        </w:rPr>
        <w:t>P</w:t>
      </w:r>
      <w:r w:rsidR="0094001B">
        <w:rPr>
          <w:rFonts w:ascii="Times New Roman" w:hAnsi="Times New Roman" w:cs="Times New Roman"/>
          <w:sz w:val="24"/>
          <w:szCs w:val="24"/>
        </w:rPr>
        <w:t>ajak adalah iuran</w:t>
      </w:r>
      <w:r w:rsidR="00660C59">
        <w:rPr>
          <w:rFonts w:ascii="Times New Roman" w:hAnsi="Times New Roman" w:cs="Times New Roman"/>
          <w:sz w:val="24"/>
          <w:szCs w:val="24"/>
        </w:rPr>
        <w:t xml:space="preserve"> waj</w:t>
      </w:r>
      <w:r w:rsidR="009332ED">
        <w:rPr>
          <w:rFonts w:ascii="Times New Roman" w:hAnsi="Times New Roman" w:cs="Times New Roman"/>
          <w:sz w:val="24"/>
          <w:szCs w:val="24"/>
        </w:rPr>
        <w:t>ib yang dibayarkan oleh rakyat kepada negara dalam bentuk uang, bukan barang, berdasarkan ketentuan yang diatur dalam Undang-Undang</w:t>
      </w:r>
      <w:r w:rsidR="00CE488A">
        <w:rPr>
          <w:rFonts w:ascii="Times New Roman" w:hAnsi="Times New Roman" w:cs="Times New Roman"/>
          <w:sz w:val="24"/>
          <w:szCs w:val="24"/>
        </w:rPr>
        <w:t>. Pemungutan pajak dilakukan oleh negara tanpa adanya imbalan langsung atau kontraprestasi</w:t>
      </w:r>
      <w:r w:rsidR="00EC72DF">
        <w:rPr>
          <w:rFonts w:ascii="Times New Roman" w:hAnsi="Times New Roman" w:cs="Times New Roman"/>
          <w:sz w:val="24"/>
          <w:szCs w:val="24"/>
        </w:rPr>
        <w:t xml:space="preserve"> individual yang ditunjuk secara khusus oleh pembayar pajak. Pajak ini digunakan untuk membiayai pengeluaran negara yang bermanfaat bagi kepentingan masyarakat secara luas</w:t>
      </w:r>
      <w:r w:rsidR="005455D0">
        <w:rPr>
          <w:rFonts w:ascii="Times New Roman" w:hAnsi="Times New Roman" w:cs="Times New Roman"/>
          <w:sz w:val="24"/>
          <w:szCs w:val="24"/>
        </w:rPr>
        <w:t xml:space="preserve"> (</w:t>
      </w:r>
      <w:r w:rsidR="005455D0">
        <w:rPr>
          <w:rFonts w:ascii="Times New Roman" w:hAnsi="Times New Roman" w:cs="Times New Roman"/>
          <w:sz w:val="24"/>
          <w:szCs w:val="24"/>
        </w:rPr>
        <w:fldChar w:fldCharType="begin" w:fldLock="1"/>
      </w:r>
      <w:r w:rsidR="00E9016D">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2023)","manualFormatting":"Mardiasmo, 2023)","plainTextFormattedCitation":"(Mardiasmo, 2023)","previouslyFormattedCitation":"(Mardiasmo, 2023)"},"properties":{"noteIndex":0},"schema":"https://github.com/citation-style-language/schema/raw/master/csl-citation.json"}</w:instrText>
      </w:r>
      <w:r w:rsidR="005455D0">
        <w:rPr>
          <w:rFonts w:ascii="Times New Roman" w:hAnsi="Times New Roman" w:cs="Times New Roman"/>
          <w:sz w:val="24"/>
          <w:szCs w:val="24"/>
        </w:rPr>
        <w:fldChar w:fldCharType="separate"/>
      </w:r>
      <w:r w:rsidR="005455D0" w:rsidRPr="00940E50">
        <w:rPr>
          <w:rFonts w:ascii="Times New Roman" w:hAnsi="Times New Roman" w:cs="Times New Roman"/>
          <w:noProof/>
          <w:sz w:val="24"/>
          <w:szCs w:val="24"/>
        </w:rPr>
        <w:t>Mardiasmo</w:t>
      </w:r>
      <w:r w:rsidR="005455D0">
        <w:rPr>
          <w:rFonts w:ascii="Times New Roman" w:hAnsi="Times New Roman" w:cs="Times New Roman"/>
          <w:noProof/>
          <w:sz w:val="24"/>
          <w:szCs w:val="24"/>
        </w:rPr>
        <w:t xml:space="preserve">, </w:t>
      </w:r>
      <w:r w:rsidR="005455D0" w:rsidRPr="00940E50">
        <w:rPr>
          <w:rFonts w:ascii="Times New Roman" w:hAnsi="Times New Roman" w:cs="Times New Roman"/>
          <w:noProof/>
          <w:sz w:val="24"/>
          <w:szCs w:val="24"/>
        </w:rPr>
        <w:t>2023)</w:t>
      </w:r>
      <w:r w:rsidR="005455D0">
        <w:rPr>
          <w:rFonts w:ascii="Times New Roman" w:hAnsi="Times New Roman" w:cs="Times New Roman"/>
          <w:sz w:val="24"/>
          <w:szCs w:val="24"/>
        </w:rPr>
        <w:fldChar w:fldCharType="end"/>
      </w:r>
      <w:r w:rsidR="00EC72DF">
        <w:rPr>
          <w:rFonts w:ascii="Times New Roman" w:hAnsi="Times New Roman" w:cs="Times New Roman"/>
          <w:sz w:val="24"/>
          <w:szCs w:val="24"/>
        </w:rPr>
        <w:t>.</w:t>
      </w:r>
    </w:p>
    <w:p w14:paraId="183181C3" w14:textId="6F58F4ED" w:rsidR="004648BA" w:rsidRDefault="00EC72DF" w:rsidP="00BE4AFE">
      <w:pPr>
        <w:pStyle w:val="Heading3"/>
        <w:spacing w:line="480" w:lineRule="auto"/>
        <w:rPr>
          <w:rFonts w:ascii="Times New Roman" w:hAnsi="Times New Roman" w:cs="Times New Roman"/>
          <w:b/>
          <w:bCs/>
          <w:color w:val="auto"/>
          <w:sz w:val="24"/>
          <w:szCs w:val="24"/>
        </w:rPr>
      </w:pPr>
      <w:bookmarkStart w:id="91" w:name="_Toc199200307"/>
      <w:bookmarkStart w:id="92" w:name="_Toc199967997"/>
      <w:r w:rsidRPr="00EC72DF">
        <w:rPr>
          <w:rFonts w:ascii="Times New Roman" w:hAnsi="Times New Roman" w:cs="Times New Roman"/>
          <w:b/>
          <w:bCs/>
          <w:color w:val="auto"/>
          <w:sz w:val="24"/>
          <w:szCs w:val="24"/>
        </w:rPr>
        <w:t>2.2.</w:t>
      </w:r>
      <w:r w:rsidR="006D44DF">
        <w:rPr>
          <w:rFonts w:ascii="Times New Roman" w:hAnsi="Times New Roman" w:cs="Times New Roman"/>
          <w:b/>
          <w:bCs/>
          <w:color w:val="auto"/>
          <w:sz w:val="24"/>
          <w:szCs w:val="24"/>
        </w:rPr>
        <w:t>2</w:t>
      </w:r>
      <w:r w:rsidR="00972D45">
        <w:rPr>
          <w:rFonts w:ascii="Times New Roman" w:hAnsi="Times New Roman" w:cs="Times New Roman"/>
          <w:b/>
          <w:bCs/>
          <w:color w:val="auto"/>
          <w:sz w:val="24"/>
          <w:szCs w:val="24"/>
        </w:rPr>
        <w:t>.</w:t>
      </w:r>
      <w:r w:rsidRPr="00EC72DF">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Fungsi</w:t>
      </w:r>
      <w:r w:rsidRPr="00EC72DF">
        <w:rPr>
          <w:rFonts w:ascii="Times New Roman" w:hAnsi="Times New Roman" w:cs="Times New Roman"/>
          <w:b/>
          <w:bCs/>
          <w:color w:val="auto"/>
          <w:sz w:val="24"/>
          <w:szCs w:val="24"/>
        </w:rPr>
        <w:t xml:space="preserve"> Pajak</w:t>
      </w:r>
      <w:bookmarkEnd w:id="91"/>
      <w:bookmarkEnd w:id="92"/>
    </w:p>
    <w:p w14:paraId="37157767" w14:textId="71D63A59" w:rsidR="00EC72DF" w:rsidRPr="00374FB4" w:rsidRDefault="005455D0" w:rsidP="00943FB8">
      <w:pPr>
        <w:spacing w:line="480" w:lineRule="auto"/>
        <w:jc w:val="both"/>
        <w:rPr>
          <w:rFonts w:ascii="Times New Roman" w:hAnsi="Times New Roman" w:cs="Times New Roman"/>
          <w:sz w:val="24"/>
          <w:szCs w:val="24"/>
        </w:rPr>
      </w:pPr>
      <w:r>
        <w:tab/>
      </w:r>
      <w:r w:rsidR="000C4F38">
        <w:rPr>
          <w:rFonts w:ascii="Times New Roman" w:hAnsi="Times New Roman" w:cs="Times New Roman"/>
          <w:sz w:val="24"/>
          <w:szCs w:val="24"/>
        </w:rPr>
        <w:t>P</w:t>
      </w:r>
      <w:r w:rsidR="00BF2B9D" w:rsidRPr="00374FB4">
        <w:rPr>
          <w:rFonts w:ascii="Times New Roman" w:hAnsi="Times New Roman" w:cs="Times New Roman"/>
          <w:sz w:val="24"/>
          <w:szCs w:val="24"/>
        </w:rPr>
        <w:t>ajak memiliki beberapa fungsi penting, yaitu</w:t>
      </w:r>
      <w:r w:rsidR="00B36DA9">
        <w:rPr>
          <w:rFonts w:ascii="Times New Roman" w:hAnsi="Times New Roman" w:cs="Times New Roman"/>
          <w:sz w:val="24"/>
          <w:szCs w:val="24"/>
        </w:rPr>
        <w:t xml:space="preserve"> </w:t>
      </w:r>
      <w:r w:rsidR="00B36DA9">
        <w:rPr>
          <w:rFonts w:ascii="Times New Roman" w:hAnsi="Times New Roman" w:cs="Times New Roman"/>
          <w:sz w:val="24"/>
          <w:szCs w:val="24"/>
        </w:rPr>
        <w:fldChar w:fldCharType="begin" w:fldLock="1"/>
      </w:r>
      <w:r w:rsidR="00B36DA9">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Pr>
          <w:rFonts w:ascii="Times New Roman" w:hAnsi="Times New Roman" w:cs="Times New Roman"/>
          <w:sz w:val="24"/>
          <w:szCs w:val="24"/>
        </w:rPr>
        <w:fldChar w:fldCharType="separate"/>
      </w:r>
      <w:r w:rsidR="00B36DA9" w:rsidRPr="00E9016D">
        <w:rPr>
          <w:rFonts w:ascii="Times New Roman" w:hAnsi="Times New Roman" w:cs="Times New Roman"/>
          <w:noProof/>
          <w:sz w:val="24"/>
          <w:szCs w:val="24"/>
        </w:rPr>
        <w:t>(Mardiasmo, 2023)</w:t>
      </w:r>
      <w:r w:rsidR="00B36DA9">
        <w:rPr>
          <w:rFonts w:ascii="Times New Roman" w:hAnsi="Times New Roman" w:cs="Times New Roman"/>
          <w:sz w:val="24"/>
          <w:szCs w:val="24"/>
        </w:rPr>
        <w:fldChar w:fldCharType="end"/>
      </w:r>
      <w:r w:rsidR="00BF2B9D" w:rsidRPr="00374FB4">
        <w:rPr>
          <w:rFonts w:ascii="Times New Roman" w:hAnsi="Times New Roman" w:cs="Times New Roman"/>
          <w:sz w:val="24"/>
          <w:szCs w:val="24"/>
        </w:rPr>
        <w:t>:</w:t>
      </w:r>
    </w:p>
    <w:p w14:paraId="62545BE1" w14:textId="523C9703" w:rsidR="00AF7DAB" w:rsidRDefault="00374FB4" w:rsidP="0063593A">
      <w:pPr>
        <w:numPr>
          <w:ilvl w:val="3"/>
          <w:numId w:val="2"/>
        </w:numPr>
        <w:spacing w:line="480" w:lineRule="auto"/>
        <w:ind w:left="426" w:hanging="426"/>
        <w:jc w:val="both"/>
        <w:rPr>
          <w:rFonts w:ascii="Times New Roman" w:hAnsi="Times New Roman" w:cs="Times New Roman"/>
          <w:sz w:val="24"/>
          <w:szCs w:val="24"/>
        </w:rPr>
      </w:pPr>
      <w:r w:rsidRPr="00374FB4">
        <w:rPr>
          <w:rFonts w:ascii="Times New Roman" w:hAnsi="Times New Roman" w:cs="Times New Roman"/>
          <w:sz w:val="24"/>
          <w:szCs w:val="24"/>
        </w:rPr>
        <w:t>Fung</w:t>
      </w:r>
      <w:r w:rsidR="001A5D97">
        <w:rPr>
          <w:rFonts w:ascii="Times New Roman" w:hAnsi="Times New Roman" w:cs="Times New Roman"/>
          <w:sz w:val="24"/>
          <w:szCs w:val="24"/>
        </w:rPr>
        <w:t>si Anggaran (</w:t>
      </w:r>
      <w:r w:rsidR="001A5D97" w:rsidRPr="008B249C">
        <w:rPr>
          <w:rFonts w:ascii="Times New Roman" w:hAnsi="Times New Roman" w:cs="Times New Roman"/>
          <w:i/>
          <w:iCs/>
          <w:sz w:val="24"/>
          <w:szCs w:val="24"/>
        </w:rPr>
        <w:t>Budgetair</w:t>
      </w:r>
      <w:r w:rsidR="001A5D97">
        <w:rPr>
          <w:rFonts w:ascii="Times New Roman" w:hAnsi="Times New Roman" w:cs="Times New Roman"/>
          <w:sz w:val="24"/>
          <w:szCs w:val="24"/>
        </w:rPr>
        <w:t>)</w:t>
      </w:r>
    </w:p>
    <w:p w14:paraId="603211EC" w14:textId="3C72DA27" w:rsidR="008B249C" w:rsidRPr="008B249C" w:rsidRDefault="008B249C" w:rsidP="00943FB8">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t>Pajak menjadi sumber penerimaan utama negara untuk membiayai berbagai pengeluaran pemerintah.</w:t>
      </w:r>
    </w:p>
    <w:p w14:paraId="3670EC1F" w14:textId="720FBF01" w:rsidR="001A5D97" w:rsidRDefault="001A5D97" w:rsidP="0063593A">
      <w:pPr>
        <w:numPr>
          <w:ilvl w:val="3"/>
          <w:numId w:val="2"/>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Fungsi Mengatur (</w:t>
      </w:r>
      <w:r w:rsidRPr="008B249C">
        <w:rPr>
          <w:rFonts w:ascii="Times New Roman" w:hAnsi="Times New Roman" w:cs="Times New Roman"/>
          <w:i/>
          <w:iCs/>
          <w:sz w:val="24"/>
          <w:szCs w:val="24"/>
        </w:rPr>
        <w:t>Regulerend</w:t>
      </w:r>
      <w:r>
        <w:rPr>
          <w:rFonts w:ascii="Times New Roman" w:hAnsi="Times New Roman" w:cs="Times New Roman"/>
          <w:sz w:val="24"/>
          <w:szCs w:val="24"/>
        </w:rPr>
        <w:t>)</w:t>
      </w:r>
    </w:p>
    <w:p w14:paraId="0FA15CD4" w14:textId="3952F332" w:rsidR="008B249C" w:rsidRDefault="008B249C" w:rsidP="00943FB8">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t>Pajak digunakan sebagai alat unuk menjalankan kebijakan pemerintah di bidang sosial dan ekonomi</w:t>
      </w:r>
      <w:r w:rsidR="00523814">
        <w:rPr>
          <w:rFonts w:ascii="Times New Roman" w:hAnsi="Times New Roman" w:cs="Times New Roman"/>
          <w:sz w:val="24"/>
          <w:szCs w:val="24"/>
        </w:rPr>
        <w:t>. Contohnya, pajak yang tinggi dikenakan pada minuman keras untuk membatasi konsumsi</w:t>
      </w:r>
      <w:r w:rsidR="00F75544">
        <w:rPr>
          <w:rFonts w:ascii="Times New Roman" w:hAnsi="Times New Roman" w:cs="Times New Roman"/>
          <w:sz w:val="24"/>
          <w:szCs w:val="24"/>
        </w:rPr>
        <w:t>, dan pajak yang tinggi pada barang mewah untuk mengurangi perilaku konsumtif.</w:t>
      </w:r>
    </w:p>
    <w:p w14:paraId="0D6405AC" w14:textId="4DDE4FA1" w:rsidR="001A5D97" w:rsidRDefault="001A5D97" w:rsidP="0063593A">
      <w:pPr>
        <w:numPr>
          <w:ilvl w:val="3"/>
          <w:numId w:val="2"/>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Fungsi Stabilitas</w:t>
      </w:r>
    </w:p>
    <w:p w14:paraId="60485D60" w14:textId="5FB684AE" w:rsidR="001E2155" w:rsidRDefault="001E2155" w:rsidP="001E2155">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ab/>
        <w:t>Pajak membantu pemerintah menjaga stabilitas</w:t>
      </w:r>
      <w:r w:rsidR="00301577">
        <w:rPr>
          <w:rFonts w:ascii="Times New Roman" w:hAnsi="Times New Roman" w:cs="Times New Roman"/>
          <w:sz w:val="24"/>
          <w:szCs w:val="24"/>
        </w:rPr>
        <w:t xml:space="preserve"> ekonomi, terutama d</w:t>
      </w:r>
      <w:r w:rsidR="00211BB9">
        <w:rPr>
          <w:rFonts w:ascii="Times New Roman" w:hAnsi="Times New Roman" w:cs="Times New Roman"/>
          <w:sz w:val="24"/>
          <w:szCs w:val="24"/>
        </w:rPr>
        <w:t>alam mengendalikan inflasi dengan cara mengatur jumlah uang yang beredar di masyarakat melalui pemungutan dan penggunaan pajak secara efektif.</w:t>
      </w:r>
    </w:p>
    <w:p w14:paraId="2BF02541" w14:textId="23BAFD27" w:rsidR="001A5D97" w:rsidRDefault="001A5D97" w:rsidP="0063593A">
      <w:pPr>
        <w:numPr>
          <w:ilvl w:val="3"/>
          <w:numId w:val="2"/>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Fungsi Redistribusi Pendapatan</w:t>
      </w:r>
    </w:p>
    <w:p w14:paraId="7E175F7F" w14:textId="05F38E8F" w:rsidR="00F97E8E" w:rsidRPr="00934ACD" w:rsidRDefault="001B5F7D" w:rsidP="00934ACD">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211BB9">
        <w:rPr>
          <w:rFonts w:ascii="Times New Roman" w:hAnsi="Times New Roman" w:cs="Times New Roman"/>
          <w:sz w:val="24"/>
          <w:szCs w:val="24"/>
        </w:rPr>
        <w:t>Pajak yang dipungut oleh negara digunakan untuk membiayai</w:t>
      </w:r>
      <w:r w:rsidR="00813DCB">
        <w:rPr>
          <w:rFonts w:ascii="Times New Roman" w:hAnsi="Times New Roman" w:cs="Times New Roman"/>
          <w:sz w:val="24"/>
          <w:szCs w:val="24"/>
        </w:rPr>
        <w:t xml:space="preserve"> kepentingan umum, termasuk pembangunan dan penyediaan lapangan kerja, sehingga dapat membantu</w:t>
      </w:r>
      <w:r w:rsidR="009A4BEC">
        <w:rPr>
          <w:rFonts w:ascii="Times New Roman" w:hAnsi="Times New Roman" w:cs="Times New Roman"/>
          <w:sz w:val="24"/>
          <w:szCs w:val="24"/>
        </w:rPr>
        <w:t xml:space="preserve"> meningkatkan pendapatan masyarakat secara merata.</w:t>
      </w:r>
      <w:r>
        <w:rPr>
          <w:rFonts w:ascii="Times New Roman" w:hAnsi="Times New Roman" w:cs="Times New Roman"/>
          <w:b/>
          <w:bCs/>
          <w:sz w:val="24"/>
          <w:szCs w:val="24"/>
        </w:rPr>
        <w:tab/>
      </w:r>
    </w:p>
    <w:p w14:paraId="09C31FD3" w14:textId="42B908C1" w:rsidR="00EC72DF" w:rsidRPr="00934ACD" w:rsidRDefault="001B5F7D" w:rsidP="009452CE">
      <w:pPr>
        <w:pStyle w:val="Heading3"/>
        <w:spacing w:line="480" w:lineRule="auto"/>
        <w:jc w:val="both"/>
        <w:rPr>
          <w:rFonts w:ascii="Times New Roman" w:hAnsi="Times New Roman" w:cs="Times New Roman"/>
          <w:b/>
          <w:bCs/>
          <w:color w:val="auto"/>
          <w:sz w:val="24"/>
          <w:szCs w:val="24"/>
        </w:rPr>
      </w:pPr>
      <w:bookmarkStart w:id="93" w:name="_Toc199200308"/>
      <w:bookmarkStart w:id="94" w:name="_Toc199967998"/>
      <w:r w:rsidRPr="00934ACD">
        <w:rPr>
          <w:rFonts w:ascii="Times New Roman" w:hAnsi="Times New Roman" w:cs="Times New Roman"/>
          <w:b/>
          <w:bCs/>
          <w:color w:val="auto"/>
          <w:sz w:val="24"/>
          <w:szCs w:val="24"/>
        </w:rPr>
        <w:t>2.2.</w:t>
      </w:r>
      <w:r w:rsidR="006D44DF" w:rsidRPr="00934ACD">
        <w:rPr>
          <w:rFonts w:ascii="Times New Roman" w:hAnsi="Times New Roman" w:cs="Times New Roman"/>
          <w:b/>
          <w:bCs/>
          <w:color w:val="auto"/>
          <w:sz w:val="24"/>
          <w:szCs w:val="24"/>
        </w:rPr>
        <w:t>3</w:t>
      </w:r>
      <w:r w:rsidR="00972D45">
        <w:rPr>
          <w:rFonts w:ascii="Times New Roman" w:hAnsi="Times New Roman" w:cs="Times New Roman"/>
          <w:b/>
          <w:bCs/>
          <w:color w:val="auto"/>
          <w:sz w:val="24"/>
          <w:szCs w:val="24"/>
        </w:rPr>
        <w:t>.</w:t>
      </w:r>
      <w:r w:rsidRPr="00934ACD">
        <w:rPr>
          <w:rFonts w:ascii="Times New Roman" w:hAnsi="Times New Roman" w:cs="Times New Roman"/>
          <w:b/>
          <w:bCs/>
          <w:color w:val="auto"/>
          <w:sz w:val="24"/>
          <w:szCs w:val="24"/>
        </w:rPr>
        <w:t xml:space="preserve"> </w:t>
      </w:r>
      <w:r w:rsidR="00F97E8E" w:rsidRPr="00934ACD">
        <w:rPr>
          <w:rFonts w:ascii="Times New Roman" w:hAnsi="Times New Roman" w:cs="Times New Roman"/>
          <w:b/>
          <w:bCs/>
          <w:color w:val="auto"/>
          <w:sz w:val="24"/>
          <w:szCs w:val="24"/>
        </w:rPr>
        <w:t>Pengelompokkan</w:t>
      </w:r>
      <w:r w:rsidRPr="00934ACD">
        <w:rPr>
          <w:rFonts w:ascii="Times New Roman" w:hAnsi="Times New Roman" w:cs="Times New Roman"/>
          <w:b/>
          <w:bCs/>
          <w:color w:val="auto"/>
          <w:sz w:val="24"/>
          <w:szCs w:val="24"/>
        </w:rPr>
        <w:t xml:space="preserve"> Pajak</w:t>
      </w:r>
      <w:bookmarkEnd w:id="93"/>
      <w:bookmarkEnd w:id="94"/>
    </w:p>
    <w:p w14:paraId="3D46A717" w14:textId="282F32FA" w:rsidR="001B5F7D" w:rsidRDefault="00822C80" w:rsidP="002612B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C4F38">
        <w:rPr>
          <w:rFonts w:ascii="Times New Roman" w:hAnsi="Times New Roman" w:cs="Times New Roman"/>
          <w:sz w:val="24"/>
          <w:szCs w:val="24"/>
        </w:rPr>
        <w:t>P</w:t>
      </w:r>
      <w:r w:rsidR="00F97E8E" w:rsidRPr="00374FB4">
        <w:rPr>
          <w:rFonts w:ascii="Times New Roman" w:hAnsi="Times New Roman" w:cs="Times New Roman"/>
          <w:sz w:val="24"/>
          <w:szCs w:val="24"/>
        </w:rPr>
        <w:t>ajak</w:t>
      </w:r>
      <w:r>
        <w:rPr>
          <w:rFonts w:ascii="Times New Roman" w:hAnsi="Times New Roman" w:cs="Times New Roman"/>
          <w:sz w:val="24"/>
          <w:szCs w:val="24"/>
        </w:rPr>
        <w:t xml:space="preserve"> dapat dikelompokkan sebagai berikut</w:t>
      </w:r>
      <w:r w:rsidR="00B36DA9">
        <w:rPr>
          <w:rFonts w:ascii="Times New Roman" w:hAnsi="Times New Roman" w:cs="Times New Roman"/>
          <w:sz w:val="24"/>
          <w:szCs w:val="24"/>
        </w:rPr>
        <w:t xml:space="preserve"> </w:t>
      </w:r>
      <w:r w:rsidR="00B36DA9">
        <w:rPr>
          <w:rFonts w:ascii="Times New Roman" w:hAnsi="Times New Roman" w:cs="Times New Roman"/>
          <w:sz w:val="24"/>
          <w:szCs w:val="24"/>
        </w:rPr>
        <w:fldChar w:fldCharType="begin" w:fldLock="1"/>
      </w:r>
      <w:r w:rsidR="00B36DA9">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Pr>
          <w:rFonts w:ascii="Times New Roman" w:hAnsi="Times New Roman" w:cs="Times New Roman"/>
          <w:sz w:val="24"/>
          <w:szCs w:val="24"/>
        </w:rPr>
        <w:fldChar w:fldCharType="separate"/>
      </w:r>
      <w:r w:rsidR="00B36DA9" w:rsidRPr="00E9016D">
        <w:rPr>
          <w:rFonts w:ascii="Times New Roman" w:hAnsi="Times New Roman" w:cs="Times New Roman"/>
          <w:noProof/>
          <w:sz w:val="24"/>
          <w:szCs w:val="24"/>
        </w:rPr>
        <w:t>(Mardiasmo, 2023)</w:t>
      </w:r>
      <w:r w:rsidR="00B36DA9">
        <w:rPr>
          <w:rFonts w:ascii="Times New Roman" w:hAnsi="Times New Roman" w:cs="Times New Roman"/>
          <w:sz w:val="24"/>
          <w:szCs w:val="24"/>
        </w:rPr>
        <w:fldChar w:fldCharType="end"/>
      </w:r>
      <w:r>
        <w:rPr>
          <w:rFonts w:ascii="Times New Roman" w:hAnsi="Times New Roman" w:cs="Times New Roman"/>
          <w:sz w:val="24"/>
          <w:szCs w:val="24"/>
        </w:rPr>
        <w:t>:</w:t>
      </w:r>
    </w:p>
    <w:p w14:paraId="5A478804" w14:textId="29E0DB7F" w:rsidR="00822C80" w:rsidRPr="00822C80" w:rsidRDefault="00822C80" w:rsidP="002612B1">
      <w:pPr>
        <w:numPr>
          <w:ilvl w:val="6"/>
          <w:numId w:val="2"/>
        </w:numPr>
        <w:spacing w:line="48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t>Berdasarkan Golongannya</w:t>
      </w:r>
    </w:p>
    <w:p w14:paraId="35372218" w14:textId="64496C94" w:rsidR="00822C80" w:rsidRDefault="00F42102" w:rsidP="002612B1">
      <w:pPr>
        <w:numPr>
          <w:ilvl w:val="7"/>
          <w:numId w:val="2"/>
        </w:numPr>
        <w:spacing w:line="480" w:lineRule="auto"/>
        <w:ind w:left="709"/>
        <w:jc w:val="both"/>
        <w:rPr>
          <w:rFonts w:ascii="Times New Roman" w:hAnsi="Times New Roman" w:cs="Times New Roman"/>
          <w:sz w:val="24"/>
          <w:szCs w:val="24"/>
        </w:rPr>
      </w:pPr>
      <w:r w:rsidRPr="00B86097">
        <w:rPr>
          <w:rFonts w:ascii="Times New Roman" w:hAnsi="Times New Roman" w:cs="Times New Roman"/>
          <w:sz w:val="24"/>
          <w:szCs w:val="24"/>
        </w:rPr>
        <w:t xml:space="preserve">Pajak </w:t>
      </w:r>
      <w:r>
        <w:rPr>
          <w:rFonts w:ascii="Times New Roman" w:hAnsi="Times New Roman" w:cs="Times New Roman"/>
          <w:sz w:val="24"/>
          <w:szCs w:val="24"/>
        </w:rPr>
        <w:t>L</w:t>
      </w:r>
      <w:r w:rsidRPr="00B86097">
        <w:rPr>
          <w:rFonts w:ascii="Times New Roman" w:hAnsi="Times New Roman" w:cs="Times New Roman"/>
          <w:sz w:val="24"/>
          <w:szCs w:val="24"/>
        </w:rPr>
        <w:t>angsung</w:t>
      </w:r>
      <w:r w:rsidR="001B27EC" w:rsidRPr="00B86097">
        <w:rPr>
          <w:rFonts w:ascii="Times New Roman" w:hAnsi="Times New Roman" w:cs="Times New Roman"/>
          <w:sz w:val="24"/>
          <w:szCs w:val="24"/>
        </w:rPr>
        <w:t>, yaitu pajak yang menjadi tanggung jawab wajib pajak sendiri dan tidak dapat dialihkan</w:t>
      </w:r>
      <w:r w:rsidR="00B86097" w:rsidRPr="00B86097">
        <w:rPr>
          <w:rFonts w:ascii="Times New Roman" w:hAnsi="Times New Roman" w:cs="Times New Roman"/>
          <w:sz w:val="24"/>
          <w:szCs w:val="24"/>
        </w:rPr>
        <w:t xml:space="preserve"> kepada pihak lain.</w:t>
      </w:r>
      <w:r w:rsidR="00B86097">
        <w:rPr>
          <w:rFonts w:ascii="Times New Roman" w:hAnsi="Times New Roman" w:cs="Times New Roman"/>
          <w:sz w:val="24"/>
          <w:szCs w:val="24"/>
        </w:rPr>
        <w:t xml:space="preserve"> Contohnya, </w:t>
      </w:r>
      <w:r w:rsidR="00263C43">
        <w:rPr>
          <w:rFonts w:ascii="Times New Roman" w:hAnsi="Times New Roman" w:cs="Times New Roman"/>
          <w:sz w:val="24"/>
          <w:szCs w:val="24"/>
        </w:rPr>
        <w:t>PPh.</w:t>
      </w:r>
      <w:r w:rsidR="00B86097">
        <w:rPr>
          <w:rFonts w:ascii="Times New Roman" w:hAnsi="Times New Roman" w:cs="Times New Roman"/>
          <w:sz w:val="24"/>
          <w:szCs w:val="24"/>
        </w:rPr>
        <w:t>.</w:t>
      </w:r>
    </w:p>
    <w:p w14:paraId="30B5E3F0" w14:textId="1B7EE1F4" w:rsidR="00263C43" w:rsidRPr="00BF61FF" w:rsidRDefault="00C25259" w:rsidP="002612B1">
      <w:pPr>
        <w:numPr>
          <w:ilvl w:val="7"/>
          <w:numId w:val="2"/>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Pajak Tidak Langsung, yaitu </w:t>
      </w:r>
      <w:r w:rsidR="00302A2C">
        <w:rPr>
          <w:rFonts w:ascii="Times New Roman" w:hAnsi="Times New Roman" w:cs="Times New Roman"/>
          <w:sz w:val="24"/>
          <w:szCs w:val="24"/>
        </w:rPr>
        <w:t>pajak yang bebannya dapat dialihkan</w:t>
      </w:r>
      <w:r w:rsidR="00263C43">
        <w:rPr>
          <w:rFonts w:ascii="Times New Roman" w:hAnsi="Times New Roman" w:cs="Times New Roman"/>
          <w:sz w:val="24"/>
          <w:szCs w:val="24"/>
        </w:rPr>
        <w:t xml:space="preserve"> kepada pihak lain. Contohnya, PPN.</w:t>
      </w:r>
    </w:p>
    <w:p w14:paraId="0C25AAB0" w14:textId="64215765" w:rsidR="00BF61FF" w:rsidRPr="00822C80" w:rsidRDefault="00BF61FF" w:rsidP="002612B1">
      <w:pPr>
        <w:numPr>
          <w:ilvl w:val="6"/>
          <w:numId w:val="2"/>
        </w:numPr>
        <w:spacing w:line="48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t>Berdasarkan Sifatnya</w:t>
      </w:r>
    </w:p>
    <w:p w14:paraId="37873945" w14:textId="70CB28A5" w:rsidR="00B86097" w:rsidRDefault="00F42102" w:rsidP="002612B1">
      <w:pPr>
        <w:numPr>
          <w:ilvl w:val="7"/>
          <w:numId w:val="2"/>
        </w:numPr>
        <w:spacing w:line="480" w:lineRule="auto"/>
        <w:ind w:left="709"/>
        <w:jc w:val="both"/>
        <w:rPr>
          <w:rFonts w:ascii="Times New Roman" w:hAnsi="Times New Roman" w:cs="Times New Roman"/>
          <w:sz w:val="24"/>
          <w:szCs w:val="24"/>
        </w:rPr>
      </w:pPr>
      <w:r w:rsidRPr="00B86097">
        <w:rPr>
          <w:rFonts w:ascii="Times New Roman" w:hAnsi="Times New Roman" w:cs="Times New Roman"/>
          <w:sz w:val="24"/>
          <w:szCs w:val="24"/>
        </w:rPr>
        <w:t xml:space="preserve">Pajak </w:t>
      </w:r>
      <w:r>
        <w:rPr>
          <w:rFonts w:ascii="Times New Roman" w:hAnsi="Times New Roman" w:cs="Times New Roman"/>
          <w:sz w:val="24"/>
          <w:szCs w:val="24"/>
        </w:rPr>
        <w:t xml:space="preserve">Subjektif, yaitu </w:t>
      </w:r>
      <w:r w:rsidR="00C25259" w:rsidRPr="00F42102">
        <w:rPr>
          <w:rFonts w:ascii="Times New Roman" w:hAnsi="Times New Roman" w:cs="Times New Roman"/>
          <w:sz w:val="24"/>
          <w:szCs w:val="24"/>
        </w:rPr>
        <w:t>pajak yang dikenakan berdasarkan kondisi pribadi wajib pajak, seperti status dan kemampuan ekonominya</w:t>
      </w:r>
      <w:r w:rsidR="00F702B6" w:rsidRPr="00F42102">
        <w:rPr>
          <w:rFonts w:ascii="Times New Roman" w:hAnsi="Times New Roman" w:cs="Times New Roman"/>
          <w:sz w:val="24"/>
          <w:szCs w:val="24"/>
        </w:rPr>
        <w:t>.</w:t>
      </w:r>
      <w:r>
        <w:rPr>
          <w:rFonts w:ascii="Times New Roman" w:hAnsi="Times New Roman" w:cs="Times New Roman"/>
          <w:sz w:val="24"/>
          <w:szCs w:val="24"/>
        </w:rPr>
        <w:t xml:space="preserve"> Contohnya, PPh.</w:t>
      </w:r>
    </w:p>
    <w:p w14:paraId="39935BBB" w14:textId="13403A3C" w:rsidR="001B5F7D" w:rsidRPr="00F609B3" w:rsidRDefault="00F42102" w:rsidP="002612B1">
      <w:pPr>
        <w:numPr>
          <w:ilvl w:val="7"/>
          <w:numId w:val="2"/>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Pajak Objektif, yaitu pajak yang dikenakan</w:t>
      </w:r>
      <w:r w:rsidR="00134CBD">
        <w:rPr>
          <w:rFonts w:ascii="Times New Roman" w:hAnsi="Times New Roman" w:cs="Times New Roman"/>
          <w:sz w:val="24"/>
          <w:szCs w:val="24"/>
        </w:rPr>
        <w:t xml:space="preserve"> berdasarkan objek pajak tanpa mempertimbangkan</w:t>
      </w:r>
      <w:r w:rsidR="004B228B">
        <w:rPr>
          <w:rFonts w:ascii="Times New Roman" w:hAnsi="Times New Roman" w:cs="Times New Roman"/>
          <w:sz w:val="24"/>
          <w:szCs w:val="24"/>
        </w:rPr>
        <w:t xml:space="preserve"> keadaan wajib pajak. Contohnya, PPN</w:t>
      </w:r>
      <w:r w:rsidR="00F609B3">
        <w:rPr>
          <w:rFonts w:ascii="Times New Roman" w:hAnsi="Times New Roman" w:cs="Times New Roman"/>
          <w:sz w:val="24"/>
          <w:szCs w:val="24"/>
        </w:rPr>
        <w:t xml:space="preserve"> dan PPnBM.</w:t>
      </w:r>
    </w:p>
    <w:p w14:paraId="6693FE86" w14:textId="5541C67E" w:rsidR="00F609B3" w:rsidRPr="007248C4" w:rsidRDefault="00F609B3" w:rsidP="002612B1">
      <w:pPr>
        <w:numPr>
          <w:ilvl w:val="6"/>
          <w:numId w:val="2"/>
        </w:numPr>
        <w:spacing w:line="48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t>Berdasarkan Lembaga</w:t>
      </w:r>
      <w:r w:rsidR="00024561">
        <w:rPr>
          <w:rFonts w:ascii="Times New Roman" w:hAnsi="Times New Roman" w:cs="Times New Roman"/>
          <w:sz w:val="24"/>
          <w:szCs w:val="24"/>
        </w:rPr>
        <w:t xml:space="preserve"> Pemungut</w:t>
      </w:r>
      <w:r>
        <w:rPr>
          <w:rFonts w:ascii="Times New Roman" w:hAnsi="Times New Roman" w:cs="Times New Roman"/>
          <w:sz w:val="24"/>
          <w:szCs w:val="24"/>
        </w:rPr>
        <w:t>nya</w:t>
      </w:r>
    </w:p>
    <w:p w14:paraId="5FE967A3" w14:textId="2BC6E40E" w:rsidR="007248C4" w:rsidRDefault="007248C4" w:rsidP="002612B1">
      <w:pPr>
        <w:numPr>
          <w:ilvl w:val="7"/>
          <w:numId w:val="2"/>
        </w:numPr>
        <w:spacing w:line="480" w:lineRule="auto"/>
        <w:ind w:left="709"/>
        <w:jc w:val="both"/>
        <w:rPr>
          <w:rFonts w:ascii="Times New Roman" w:hAnsi="Times New Roman" w:cs="Times New Roman"/>
          <w:sz w:val="24"/>
          <w:szCs w:val="24"/>
        </w:rPr>
      </w:pPr>
      <w:r w:rsidRPr="007248C4">
        <w:rPr>
          <w:rFonts w:ascii="Times New Roman" w:hAnsi="Times New Roman" w:cs="Times New Roman"/>
          <w:sz w:val="24"/>
          <w:szCs w:val="24"/>
        </w:rPr>
        <w:t>Pajak Pusat,</w:t>
      </w:r>
      <w:r>
        <w:rPr>
          <w:rFonts w:ascii="Times New Roman" w:hAnsi="Times New Roman" w:cs="Times New Roman"/>
          <w:sz w:val="24"/>
          <w:szCs w:val="24"/>
        </w:rPr>
        <w:t xml:space="preserve"> yaitu pajak yang dipungut</w:t>
      </w:r>
      <w:r w:rsidR="00C05B66">
        <w:rPr>
          <w:rFonts w:ascii="Times New Roman" w:hAnsi="Times New Roman" w:cs="Times New Roman"/>
          <w:sz w:val="24"/>
          <w:szCs w:val="24"/>
        </w:rPr>
        <w:t xml:space="preserve"> oleh pemerintah pusat dan digunakan untuk membiayai kebutuhan negara. Contohnya, PPh, PPN, PPnBM, dan Bea Materai.</w:t>
      </w:r>
    </w:p>
    <w:p w14:paraId="78664B02" w14:textId="4CA0523B" w:rsidR="00C05B66" w:rsidRDefault="00C05B66" w:rsidP="002612B1">
      <w:pPr>
        <w:numPr>
          <w:ilvl w:val="7"/>
          <w:numId w:val="2"/>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Pajak Daerah, yaitu pajak yang dipungut oleh pemerin</w:t>
      </w:r>
      <w:r w:rsidR="00E72C69">
        <w:rPr>
          <w:rFonts w:ascii="Times New Roman" w:hAnsi="Times New Roman" w:cs="Times New Roman"/>
          <w:sz w:val="24"/>
          <w:szCs w:val="24"/>
        </w:rPr>
        <w:t>tah</w:t>
      </w:r>
      <w:r w:rsidR="00B249AC">
        <w:rPr>
          <w:rFonts w:ascii="Times New Roman" w:hAnsi="Times New Roman" w:cs="Times New Roman"/>
          <w:sz w:val="24"/>
          <w:szCs w:val="24"/>
        </w:rPr>
        <w:t xml:space="preserve"> daerah dan digunakan untuk membiayai kebutuhan daerah. Pajak Daerah dibedakan menjadi:</w:t>
      </w:r>
    </w:p>
    <w:p w14:paraId="5C8F7649" w14:textId="2F75F178" w:rsidR="00B249AC" w:rsidRDefault="00B249AC" w:rsidP="002612B1">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Pajak Provinsi, contoh: </w:t>
      </w:r>
      <w:bookmarkStart w:id="95" w:name="_Hlk199015730"/>
      <w:r>
        <w:rPr>
          <w:rFonts w:ascii="Times New Roman" w:hAnsi="Times New Roman" w:cs="Times New Roman"/>
          <w:sz w:val="24"/>
          <w:szCs w:val="24"/>
        </w:rPr>
        <w:t xml:space="preserve">Pajak Kendaraan Bermotor </w:t>
      </w:r>
      <w:bookmarkEnd w:id="95"/>
      <w:r>
        <w:rPr>
          <w:rFonts w:ascii="Times New Roman" w:hAnsi="Times New Roman" w:cs="Times New Roman"/>
          <w:sz w:val="24"/>
          <w:szCs w:val="24"/>
        </w:rPr>
        <w:t xml:space="preserve">dan </w:t>
      </w:r>
      <w:r w:rsidRPr="00B249AC">
        <w:rPr>
          <w:rFonts w:ascii="Times New Roman" w:hAnsi="Times New Roman" w:cs="Times New Roman"/>
          <w:sz w:val="24"/>
          <w:szCs w:val="24"/>
        </w:rPr>
        <w:t>Pajak</w:t>
      </w:r>
      <w:r>
        <w:rPr>
          <w:rFonts w:ascii="Times New Roman" w:hAnsi="Times New Roman" w:cs="Times New Roman"/>
          <w:sz w:val="24"/>
          <w:szCs w:val="24"/>
        </w:rPr>
        <w:t xml:space="preserve"> Bahan Bakar</w:t>
      </w:r>
      <w:r w:rsidRPr="00B249AC">
        <w:rPr>
          <w:rFonts w:ascii="Times New Roman" w:hAnsi="Times New Roman" w:cs="Times New Roman"/>
          <w:sz w:val="24"/>
          <w:szCs w:val="24"/>
        </w:rPr>
        <w:t xml:space="preserve"> Kendaraan Bermotor</w:t>
      </w:r>
      <w:r>
        <w:rPr>
          <w:rFonts w:ascii="Times New Roman" w:hAnsi="Times New Roman" w:cs="Times New Roman"/>
          <w:sz w:val="24"/>
          <w:szCs w:val="24"/>
        </w:rPr>
        <w:t>.</w:t>
      </w:r>
    </w:p>
    <w:p w14:paraId="76FCF76E" w14:textId="0FA21096" w:rsidR="00F609B3" w:rsidRPr="000C4F38" w:rsidRDefault="00B249AC" w:rsidP="002612B1">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Pajak Kabupaten/Kota, contoh: Pajak Hotel, Pajak Restoran, dan Pajak Hiburan.</w:t>
      </w:r>
    </w:p>
    <w:p w14:paraId="1BF3A311" w14:textId="4F91BA3D" w:rsidR="006D44DF" w:rsidRDefault="006D44DF" w:rsidP="009452CE">
      <w:pPr>
        <w:pStyle w:val="Heading3"/>
        <w:spacing w:line="480" w:lineRule="auto"/>
        <w:jc w:val="both"/>
        <w:rPr>
          <w:rFonts w:ascii="Times New Roman" w:hAnsi="Times New Roman" w:cs="Times New Roman"/>
          <w:b/>
          <w:bCs/>
          <w:color w:val="auto"/>
          <w:sz w:val="24"/>
          <w:szCs w:val="24"/>
        </w:rPr>
      </w:pPr>
      <w:bookmarkStart w:id="96" w:name="_Toc199200309"/>
      <w:bookmarkStart w:id="97" w:name="_Toc199967999"/>
      <w:r w:rsidRPr="006D44DF">
        <w:rPr>
          <w:rFonts w:ascii="Times New Roman" w:hAnsi="Times New Roman" w:cs="Times New Roman"/>
          <w:b/>
          <w:bCs/>
          <w:color w:val="auto"/>
          <w:sz w:val="24"/>
          <w:szCs w:val="24"/>
        </w:rPr>
        <w:t>2.2.4</w:t>
      </w:r>
      <w:r w:rsidR="00972D45">
        <w:rPr>
          <w:rFonts w:ascii="Times New Roman" w:hAnsi="Times New Roman" w:cs="Times New Roman"/>
          <w:b/>
          <w:bCs/>
          <w:color w:val="auto"/>
          <w:sz w:val="24"/>
          <w:szCs w:val="24"/>
        </w:rPr>
        <w:t>.</w:t>
      </w:r>
      <w:r w:rsidRPr="006D44DF">
        <w:rPr>
          <w:rFonts w:ascii="Times New Roman" w:hAnsi="Times New Roman" w:cs="Times New Roman"/>
          <w:b/>
          <w:bCs/>
          <w:color w:val="auto"/>
          <w:sz w:val="24"/>
          <w:szCs w:val="24"/>
        </w:rPr>
        <w:t xml:space="preserve"> Asas Pemungutan Pajak</w:t>
      </w:r>
      <w:bookmarkEnd w:id="96"/>
      <w:bookmarkEnd w:id="97"/>
    </w:p>
    <w:p w14:paraId="2F20E4BB" w14:textId="2246509E" w:rsidR="006D44DF" w:rsidRDefault="000C4F38" w:rsidP="002612B1">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ab/>
        <w:t>T</w:t>
      </w:r>
      <w:r w:rsidR="00780001">
        <w:rPr>
          <w:rFonts w:ascii="Times New Roman" w:hAnsi="Times New Roman" w:cs="Times New Roman"/>
          <w:sz w:val="24"/>
          <w:szCs w:val="24"/>
        </w:rPr>
        <w:t>erdapat beberapa asas dalam pemungutan pajak, yaitu</w:t>
      </w:r>
      <w:r w:rsidR="00B36DA9">
        <w:rPr>
          <w:rFonts w:ascii="Times New Roman" w:hAnsi="Times New Roman" w:cs="Times New Roman"/>
          <w:sz w:val="24"/>
          <w:szCs w:val="24"/>
        </w:rPr>
        <w:t xml:space="preserve"> </w:t>
      </w:r>
      <w:r w:rsidR="00B36DA9">
        <w:rPr>
          <w:rFonts w:ascii="Times New Roman" w:hAnsi="Times New Roman" w:cs="Times New Roman"/>
          <w:sz w:val="24"/>
          <w:szCs w:val="24"/>
        </w:rPr>
        <w:fldChar w:fldCharType="begin" w:fldLock="1"/>
      </w:r>
      <w:r w:rsidR="00B36DA9">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Pr>
          <w:rFonts w:ascii="Times New Roman" w:hAnsi="Times New Roman" w:cs="Times New Roman"/>
          <w:sz w:val="24"/>
          <w:szCs w:val="24"/>
        </w:rPr>
        <w:fldChar w:fldCharType="separate"/>
      </w:r>
      <w:r w:rsidR="00B36DA9" w:rsidRPr="00E9016D">
        <w:rPr>
          <w:rFonts w:ascii="Times New Roman" w:hAnsi="Times New Roman" w:cs="Times New Roman"/>
          <w:noProof/>
          <w:sz w:val="24"/>
          <w:szCs w:val="24"/>
        </w:rPr>
        <w:t>(Mardiasmo, 2023)</w:t>
      </w:r>
      <w:r w:rsidR="00B36DA9">
        <w:rPr>
          <w:rFonts w:ascii="Times New Roman" w:hAnsi="Times New Roman" w:cs="Times New Roman"/>
          <w:sz w:val="24"/>
          <w:szCs w:val="24"/>
        </w:rPr>
        <w:fldChar w:fldCharType="end"/>
      </w:r>
      <w:r w:rsidR="00780001">
        <w:rPr>
          <w:rFonts w:ascii="Times New Roman" w:hAnsi="Times New Roman" w:cs="Times New Roman"/>
          <w:sz w:val="24"/>
          <w:szCs w:val="24"/>
        </w:rPr>
        <w:t>:</w:t>
      </w:r>
    </w:p>
    <w:p w14:paraId="02B3C838" w14:textId="05416B79" w:rsidR="00780001" w:rsidRDefault="00780001" w:rsidP="002612B1">
      <w:pPr>
        <w:numPr>
          <w:ilvl w:val="1"/>
          <w:numId w:val="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Asas Domisili (Asas Tempat Tinggal)</w:t>
      </w:r>
    </w:p>
    <w:p w14:paraId="4B5BEBB6" w14:textId="1D3854D8" w:rsidR="00780001" w:rsidRDefault="00780001" w:rsidP="002612B1">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Negara memiliki hak untuk mengenakan pajak atas seluruh penghasilan yang diperoleh oleh wajib pajak yang berdomisili di wilayahnya, baik penghasilan tersebut berasal dari dalam negeri mapun luar negeri. Asas ini berlaku bagi wajib pajak dalam negeri.</w:t>
      </w:r>
    </w:p>
    <w:p w14:paraId="29981CDA" w14:textId="64B40DA5" w:rsidR="00780001" w:rsidRDefault="00780001" w:rsidP="002612B1">
      <w:pPr>
        <w:numPr>
          <w:ilvl w:val="1"/>
          <w:numId w:val="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Asas Sumber</w:t>
      </w:r>
    </w:p>
    <w:p w14:paraId="3E8635B5" w14:textId="771D23CF" w:rsidR="00780001" w:rsidRDefault="00780001" w:rsidP="002612B1">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Negara berwenang memungut pajak atas penghasilan yang bersumber di wilayahnya, tanpa memperhatikan di mana wajib pajak tersebut tinggal.</w:t>
      </w:r>
    </w:p>
    <w:p w14:paraId="3EB419A8" w14:textId="2293D536" w:rsidR="00780001" w:rsidRDefault="00780001" w:rsidP="002612B1">
      <w:pPr>
        <w:numPr>
          <w:ilvl w:val="1"/>
          <w:numId w:val="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Asas Kebangsaan</w:t>
      </w:r>
    </w:p>
    <w:p w14:paraId="7FB18175" w14:textId="52BDBF3B" w:rsidR="00780001" w:rsidRPr="00947A27" w:rsidRDefault="00780001" w:rsidP="002612B1">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Pengenaan pajak didasarkan pada kewarganegaraan seseorang, yaitu negara berhak mengenakan pajak kepada warga negaranya, tanpa memperhatikan tempat tinggal atau sumber penghasilan.</w:t>
      </w:r>
    </w:p>
    <w:p w14:paraId="0A1ECB49" w14:textId="24A2A61B" w:rsidR="000024D1" w:rsidRDefault="000024D1" w:rsidP="009452CE">
      <w:pPr>
        <w:pStyle w:val="Heading3"/>
        <w:spacing w:line="480" w:lineRule="auto"/>
        <w:jc w:val="both"/>
        <w:rPr>
          <w:rFonts w:ascii="Times New Roman" w:hAnsi="Times New Roman" w:cs="Times New Roman"/>
          <w:b/>
          <w:bCs/>
          <w:color w:val="auto"/>
          <w:sz w:val="24"/>
          <w:szCs w:val="24"/>
        </w:rPr>
      </w:pPr>
      <w:bookmarkStart w:id="98" w:name="_Toc199200310"/>
      <w:bookmarkStart w:id="99" w:name="_Toc199968000"/>
      <w:r w:rsidRPr="006D44DF">
        <w:rPr>
          <w:rFonts w:ascii="Times New Roman" w:hAnsi="Times New Roman" w:cs="Times New Roman"/>
          <w:b/>
          <w:bCs/>
          <w:color w:val="auto"/>
          <w:sz w:val="24"/>
          <w:szCs w:val="24"/>
        </w:rPr>
        <w:lastRenderedPageBreak/>
        <w:t>2.2.</w:t>
      </w:r>
      <w:r>
        <w:rPr>
          <w:rFonts w:ascii="Times New Roman" w:hAnsi="Times New Roman" w:cs="Times New Roman"/>
          <w:b/>
          <w:bCs/>
          <w:color w:val="auto"/>
          <w:sz w:val="24"/>
          <w:szCs w:val="24"/>
        </w:rPr>
        <w:t>5</w:t>
      </w:r>
      <w:r w:rsidR="00972D45">
        <w:rPr>
          <w:rFonts w:ascii="Times New Roman" w:hAnsi="Times New Roman" w:cs="Times New Roman"/>
          <w:b/>
          <w:bCs/>
          <w:color w:val="auto"/>
          <w:sz w:val="24"/>
          <w:szCs w:val="24"/>
        </w:rPr>
        <w:t>.</w:t>
      </w:r>
      <w:r w:rsidRPr="006D44DF">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Sistem</w:t>
      </w:r>
      <w:r w:rsidRPr="006D44DF">
        <w:rPr>
          <w:rFonts w:ascii="Times New Roman" w:hAnsi="Times New Roman" w:cs="Times New Roman"/>
          <w:b/>
          <w:bCs/>
          <w:color w:val="auto"/>
          <w:sz w:val="24"/>
          <w:szCs w:val="24"/>
        </w:rPr>
        <w:t xml:space="preserve"> Pemungutan Pajak</w:t>
      </w:r>
      <w:bookmarkEnd w:id="98"/>
      <w:bookmarkEnd w:id="99"/>
    </w:p>
    <w:p w14:paraId="35CCBA96" w14:textId="64763EAB" w:rsidR="000024D1" w:rsidRDefault="000024D1" w:rsidP="002612B1">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ab/>
      </w:r>
      <w:r w:rsidR="000C4F38">
        <w:rPr>
          <w:rFonts w:ascii="Times New Roman" w:hAnsi="Times New Roman" w:cs="Times New Roman"/>
          <w:sz w:val="24"/>
          <w:szCs w:val="24"/>
        </w:rPr>
        <w:t>T</w:t>
      </w:r>
      <w:r>
        <w:rPr>
          <w:rFonts w:ascii="Times New Roman" w:hAnsi="Times New Roman" w:cs="Times New Roman"/>
          <w:sz w:val="24"/>
          <w:szCs w:val="24"/>
        </w:rPr>
        <w:t>erdapat tiga sistem pemungutan pajak, yaitu</w:t>
      </w:r>
      <w:r w:rsidR="00B36DA9">
        <w:rPr>
          <w:rFonts w:ascii="Times New Roman" w:hAnsi="Times New Roman" w:cs="Times New Roman"/>
          <w:sz w:val="24"/>
          <w:szCs w:val="24"/>
        </w:rPr>
        <w:t xml:space="preserve"> </w:t>
      </w:r>
      <w:r w:rsidR="00B36DA9">
        <w:rPr>
          <w:rFonts w:ascii="Times New Roman" w:hAnsi="Times New Roman" w:cs="Times New Roman"/>
          <w:sz w:val="24"/>
          <w:szCs w:val="24"/>
        </w:rPr>
        <w:fldChar w:fldCharType="begin" w:fldLock="1"/>
      </w:r>
      <w:r w:rsidR="00B36DA9">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Pr>
          <w:rFonts w:ascii="Times New Roman" w:hAnsi="Times New Roman" w:cs="Times New Roman"/>
          <w:sz w:val="24"/>
          <w:szCs w:val="24"/>
        </w:rPr>
        <w:fldChar w:fldCharType="separate"/>
      </w:r>
      <w:r w:rsidR="00B36DA9" w:rsidRPr="00E9016D">
        <w:rPr>
          <w:rFonts w:ascii="Times New Roman" w:hAnsi="Times New Roman" w:cs="Times New Roman"/>
          <w:noProof/>
          <w:sz w:val="24"/>
          <w:szCs w:val="24"/>
        </w:rPr>
        <w:t>(Mardiasmo, 2023)</w:t>
      </w:r>
      <w:r w:rsidR="00B36DA9">
        <w:rPr>
          <w:rFonts w:ascii="Times New Roman" w:hAnsi="Times New Roman" w:cs="Times New Roman"/>
          <w:sz w:val="24"/>
          <w:szCs w:val="24"/>
        </w:rPr>
        <w:fldChar w:fldCharType="end"/>
      </w:r>
      <w:r>
        <w:rPr>
          <w:rFonts w:ascii="Times New Roman" w:hAnsi="Times New Roman" w:cs="Times New Roman"/>
          <w:sz w:val="24"/>
          <w:szCs w:val="24"/>
        </w:rPr>
        <w:t>:</w:t>
      </w:r>
    </w:p>
    <w:p w14:paraId="326BDA62" w14:textId="07350DA5" w:rsidR="000024D1" w:rsidRPr="002A71E2" w:rsidRDefault="000024D1" w:rsidP="002612B1">
      <w:pPr>
        <w:numPr>
          <w:ilvl w:val="4"/>
          <w:numId w:val="3"/>
        </w:numPr>
        <w:spacing w:line="480" w:lineRule="auto"/>
        <w:ind w:left="709"/>
        <w:jc w:val="both"/>
        <w:rPr>
          <w:rFonts w:ascii="Times New Roman" w:hAnsi="Times New Roman" w:cs="Times New Roman"/>
          <w:i/>
          <w:iCs/>
          <w:sz w:val="24"/>
          <w:szCs w:val="24"/>
        </w:rPr>
      </w:pPr>
      <w:r w:rsidRPr="002A71E2">
        <w:rPr>
          <w:rFonts w:ascii="Times New Roman" w:hAnsi="Times New Roman" w:cs="Times New Roman"/>
          <w:i/>
          <w:iCs/>
          <w:sz w:val="24"/>
          <w:szCs w:val="24"/>
        </w:rPr>
        <w:t>Official Assessment System</w:t>
      </w:r>
    </w:p>
    <w:p w14:paraId="4236A414" w14:textId="716B4494" w:rsidR="00947A27" w:rsidRDefault="00947A27" w:rsidP="002612B1">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Merupakan sistem pemungutan pajak di mana pemerintah (fiskus) memiliki kewenangan penuh untuk menetapkan besarnya pajak terutang dari wajib pajak. Ciri-ciri sistem ini:</w:t>
      </w:r>
    </w:p>
    <w:p w14:paraId="1F5C69E8" w14:textId="256D2924" w:rsidR="00947A27" w:rsidRDefault="00947A27" w:rsidP="002612B1">
      <w:pPr>
        <w:numPr>
          <w:ilvl w:val="6"/>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Penetapan jumlah pajak terutang dilakukan oleh fiskus.</w:t>
      </w:r>
    </w:p>
    <w:p w14:paraId="351BD5C5" w14:textId="6CC38015" w:rsidR="00947A27" w:rsidRDefault="00947A27" w:rsidP="002612B1">
      <w:pPr>
        <w:numPr>
          <w:ilvl w:val="6"/>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Wajib pajak bersifat pasif, hanya menunggu penetapan pajak dari fiskus.</w:t>
      </w:r>
    </w:p>
    <w:p w14:paraId="0EF82008" w14:textId="398D211F" w:rsidR="00947A27" w:rsidRPr="00947A27" w:rsidRDefault="00947A27" w:rsidP="002612B1">
      <w:pPr>
        <w:numPr>
          <w:ilvl w:val="6"/>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Utang pajak baru timbul setelah diterbitkan Surat Ketetapan Pajak oleh fiskus.</w:t>
      </w:r>
    </w:p>
    <w:p w14:paraId="0CC4A14E" w14:textId="644F42F3" w:rsidR="000024D1" w:rsidRPr="002A71E2" w:rsidRDefault="000024D1" w:rsidP="002612B1">
      <w:pPr>
        <w:numPr>
          <w:ilvl w:val="4"/>
          <w:numId w:val="3"/>
        </w:numPr>
        <w:spacing w:line="480" w:lineRule="auto"/>
        <w:ind w:left="709"/>
        <w:jc w:val="both"/>
        <w:rPr>
          <w:rFonts w:ascii="Times New Roman" w:hAnsi="Times New Roman" w:cs="Times New Roman"/>
          <w:i/>
          <w:iCs/>
          <w:sz w:val="24"/>
          <w:szCs w:val="24"/>
        </w:rPr>
      </w:pPr>
      <w:r w:rsidRPr="002A71E2">
        <w:rPr>
          <w:rFonts w:ascii="Times New Roman" w:hAnsi="Times New Roman" w:cs="Times New Roman"/>
          <w:i/>
          <w:iCs/>
          <w:sz w:val="24"/>
          <w:szCs w:val="24"/>
        </w:rPr>
        <w:t>Self-Assessment System</w:t>
      </w:r>
    </w:p>
    <w:p w14:paraId="576EE4D4" w14:textId="77777777" w:rsidR="009142C2" w:rsidRDefault="00947A27" w:rsidP="002612B1">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Sistem pemungutan pajak yang memberikan</w:t>
      </w:r>
      <w:r w:rsidR="009142C2">
        <w:rPr>
          <w:rFonts w:ascii="Times New Roman" w:hAnsi="Times New Roman" w:cs="Times New Roman"/>
          <w:sz w:val="24"/>
          <w:szCs w:val="24"/>
        </w:rPr>
        <w:t xml:space="preserve"> kewenangan kepada wajib pajak untuk menghitung, menyetor, dan melaporkan sendiri besarnya pajak yang terutang. Ciri-ciri sistem ini:</w:t>
      </w:r>
    </w:p>
    <w:p w14:paraId="544D8523" w14:textId="6739B0D3" w:rsidR="009142C2" w:rsidRDefault="009142C2" w:rsidP="002612B1">
      <w:pPr>
        <w:numPr>
          <w:ilvl w:val="6"/>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Penetapan jumlah pajak terutang berada di tangan wajib pajak.</w:t>
      </w:r>
    </w:p>
    <w:p w14:paraId="54435552" w14:textId="78DB85DF" w:rsidR="009142C2" w:rsidRDefault="009142C2" w:rsidP="002612B1">
      <w:pPr>
        <w:numPr>
          <w:ilvl w:val="6"/>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Wajib pajak bersifat aktif dalam menghitung, menyetor, dan melaporkan pajak.</w:t>
      </w:r>
    </w:p>
    <w:p w14:paraId="27585358" w14:textId="0959BD3A" w:rsidR="009142C2" w:rsidRPr="009142C2" w:rsidRDefault="009142C2" w:rsidP="002612B1">
      <w:pPr>
        <w:numPr>
          <w:ilvl w:val="6"/>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Fiskus hanya bertugas melakukan pengawasan.</w:t>
      </w:r>
    </w:p>
    <w:p w14:paraId="507EEDB4" w14:textId="60CD7DA6" w:rsidR="00947A27" w:rsidRPr="002A71E2" w:rsidRDefault="00947A27" w:rsidP="002612B1">
      <w:pPr>
        <w:numPr>
          <w:ilvl w:val="4"/>
          <w:numId w:val="3"/>
        </w:numPr>
        <w:spacing w:line="480" w:lineRule="auto"/>
        <w:ind w:left="709"/>
        <w:jc w:val="both"/>
        <w:rPr>
          <w:rFonts w:ascii="Times New Roman" w:hAnsi="Times New Roman" w:cs="Times New Roman"/>
          <w:i/>
          <w:iCs/>
          <w:sz w:val="24"/>
          <w:szCs w:val="24"/>
        </w:rPr>
      </w:pPr>
      <w:r w:rsidRPr="002A71E2">
        <w:rPr>
          <w:rFonts w:ascii="Times New Roman" w:hAnsi="Times New Roman" w:cs="Times New Roman"/>
          <w:i/>
          <w:iCs/>
          <w:sz w:val="24"/>
          <w:szCs w:val="24"/>
        </w:rPr>
        <w:t xml:space="preserve">Withholding System </w:t>
      </w:r>
    </w:p>
    <w:p w14:paraId="3AC8D981" w14:textId="37C2B390" w:rsidR="009142C2" w:rsidRDefault="009142C2" w:rsidP="002612B1">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Sistem pemungutan pajak yang memberi wewenang kepada pihak ketiga (bukan fiskus dan bukan wajib pajak) untuk memotong atau memungut </w:t>
      </w:r>
      <w:r>
        <w:rPr>
          <w:rFonts w:ascii="Times New Roman" w:hAnsi="Times New Roman" w:cs="Times New Roman"/>
          <w:sz w:val="24"/>
          <w:szCs w:val="24"/>
        </w:rPr>
        <w:lastRenderedPageBreak/>
        <w:t>pajak yang terutang oleh wajib pajak. Ciri-cirinya adalah kewenangan memungut atau memotong pjak terutang berada pada pihak ketiga.</w:t>
      </w:r>
    </w:p>
    <w:p w14:paraId="5A20E22E" w14:textId="0ECB1B86" w:rsidR="002E6787" w:rsidRDefault="002E6787" w:rsidP="00CA278B">
      <w:pPr>
        <w:pStyle w:val="Heading3"/>
        <w:spacing w:line="480" w:lineRule="auto"/>
        <w:jc w:val="both"/>
        <w:rPr>
          <w:rFonts w:ascii="Times New Roman" w:hAnsi="Times New Roman" w:cs="Times New Roman"/>
          <w:b/>
          <w:bCs/>
          <w:color w:val="auto"/>
          <w:sz w:val="24"/>
          <w:szCs w:val="24"/>
        </w:rPr>
      </w:pPr>
      <w:bookmarkStart w:id="100" w:name="_Toc199200311"/>
      <w:bookmarkStart w:id="101" w:name="_Toc199968001"/>
      <w:r w:rsidRPr="006D44DF">
        <w:rPr>
          <w:rFonts w:ascii="Times New Roman" w:hAnsi="Times New Roman" w:cs="Times New Roman"/>
          <w:b/>
          <w:bCs/>
          <w:color w:val="auto"/>
          <w:sz w:val="24"/>
          <w:szCs w:val="24"/>
        </w:rPr>
        <w:t>2.2.</w:t>
      </w:r>
      <w:r>
        <w:rPr>
          <w:rFonts w:ascii="Times New Roman" w:hAnsi="Times New Roman" w:cs="Times New Roman"/>
          <w:b/>
          <w:bCs/>
          <w:color w:val="auto"/>
          <w:sz w:val="24"/>
          <w:szCs w:val="24"/>
        </w:rPr>
        <w:t>6</w:t>
      </w:r>
      <w:r w:rsidR="00972D45">
        <w:rPr>
          <w:rFonts w:ascii="Times New Roman" w:hAnsi="Times New Roman" w:cs="Times New Roman"/>
          <w:b/>
          <w:bCs/>
          <w:color w:val="auto"/>
          <w:sz w:val="24"/>
          <w:szCs w:val="24"/>
        </w:rPr>
        <w:t>.</w:t>
      </w:r>
      <w:r w:rsidRPr="006D44DF">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Hambatan dalam</w:t>
      </w:r>
      <w:r w:rsidRPr="006D44DF">
        <w:rPr>
          <w:rFonts w:ascii="Times New Roman" w:hAnsi="Times New Roman" w:cs="Times New Roman"/>
          <w:b/>
          <w:bCs/>
          <w:color w:val="auto"/>
          <w:sz w:val="24"/>
          <w:szCs w:val="24"/>
        </w:rPr>
        <w:t xml:space="preserve"> Pemungutan Pajak</w:t>
      </w:r>
      <w:bookmarkEnd w:id="100"/>
      <w:bookmarkEnd w:id="101"/>
    </w:p>
    <w:p w14:paraId="70E23798" w14:textId="1F8731F8" w:rsidR="000024D1" w:rsidRDefault="002E6787" w:rsidP="002612B1">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ab/>
      </w:r>
      <w:r w:rsidR="000C4F38">
        <w:rPr>
          <w:rFonts w:ascii="Times New Roman" w:hAnsi="Times New Roman" w:cs="Times New Roman"/>
          <w:sz w:val="24"/>
          <w:szCs w:val="24"/>
        </w:rPr>
        <w:t>H</w:t>
      </w:r>
      <w:r>
        <w:rPr>
          <w:rFonts w:ascii="Times New Roman" w:hAnsi="Times New Roman" w:cs="Times New Roman"/>
          <w:sz w:val="24"/>
          <w:szCs w:val="24"/>
        </w:rPr>
        <w:t>ambatan dalam pemungutan pajak dibagi menjadi dua kategori, yaitu</w:t>
      </w:r>
      <w:r w:rsidR="00B36DA9">
        <w:rPr>
          <w:rFonts w:ascii="Times New Roman" w:hAnsi="Times New Roman" w:cs="Times New Roman"/>
          <w:sz w:val="24"/>
          <w:szCs w:val="24"/>
        </w:rPr>
        <w:t xml:space="preserve"> </w:t>
      </w:r>
      <w:r w:rsidR="00B36DA9">
        <w:rPr>
          <w:rFonts w:ascii="Times New Roman" w:hAnsi="Times New Roman" w:cs="Times New Roman"/>
          <w:sz w:val="24"/>
          <w:szCs w:val="24"/>
        </w:rPr>
        <w:fldChar w:fldCharType="begin" w:fldLock="1"/>
      </w:r>
      <w:r w:rsidR="00B36DA9">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Pr>
          <w:rFonts w:ascii="Times New Roman" w:hAnsi="Times New Roman" w:cs="Times New Roman"/>
          <w:sz w:val="24"/>
          <w:szCs w:val="24"/>
        </w:rPr>
        <w:fldChar w:fldCharType="separate"/>
      </w:r>
      <w:r w:rsidR="00B36DA9" w:rsidRPr="00E9016D">
        <w:rPr>
          <w:rFonts w:ascii="Times New Roman" w:hAnsi="Times New Roman" w:cs="Times New Roman"/>
          <w:noProof/>
          <w:sz w:val="24"/>
          <w:szCs w:val="24"/>
        </w:rPr>
        <w:t>(Mardiasmo, 2023)</w:t>
      </w:r>
      <w:r w:rsidR="00B36DA9">
        <w:rPr>
          <w:rFonts w:ascii="Times New Roman" w:hAnsi="Times New Roman" w:cs="Times New Roman"/>
          <w:sz w:val="24"/>
          <w:szCs w:val="24"/>
        </w:rPr>
        <w:fldChar w:fldCharType="end"/>
      </w:r>
      <w:r>
        <w:rPr>
          <w:rFonts w:ascii="Times New Roman" w:hAnsi="Times New Roman" w:cs="Times New Roman"/>
          <w:sz w:val="24"/>
          <w:szCs w:val="24"/>
        </w:rPr>
        <w:t>:</w:t>
      </w:r>
    </w:p>
    <w:p w14:paraId="7AD3FD7E" w14:textId="61786AB6" w:rsidR="0051258A" w:rsidRPr="0051258A" w:rsidRDefault="002E6787" w:rsidP="002612B1">
      <w:pPr>
        <w:numPr>
          <w:ilvl w:val="6"/>
          <w:numId w:val="3"/>
        </w:numPr>
        <w:spacing w:line="480" w:lineRule="auto"/>
        <w:ind w:left="709"/>
        <w:jc w:val="both"/>
        <w:rPr>
          <w:rFonts w:ascii="Times New Roman" w:hAnsi="Times New Roman" w:cs="Times New Roman"/>
          <w:b/>
          <w:bCs/>
          <w:sz w:val="24"/>
          <w:szCs w:val="24"/>
        </w:rPr>
      </w:pPr>
      <w:r>
        <w:rPr>
          <w:rFonts w:ascii="Times New Roman" w:hAnsi="Times New Roman" w:cs="Times New Roman"/>
          <w:sz w:val="24"/>
          <w:szCs w:val="24"/>
        </w:rPr>
        <w:t>Perlawanan Pasif</w:t>
      </w:r>
    </w:p>
    <w:p w14:paraId="6A2AB39E" w14:textId="2E764AD3" w:rsidR="0051258A" w:rsidRDefault="0051258A" w:rsidP="002612B1">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Perlawanan pasif terjadi ketika masyarakat enggan membayar pajak, yang dapat disebabkan oleh beberapa faktor, seperti:</w:t>
      </w:r>
    </w:p>
    <w:p w14:paraId="612B7D49" w14:textId="15D51B38" w:rsidR="0051258A" w:rsidRPr="0051258A" w:rsidRDefault="0051258A" w:rsidP="002612B1">
      <w:pPr>
        <w:numPr>
          <w:ilvl w:val="7"/>
          <w:numId w:val="5"/>
        </w:numPr>
        <w:tabs>
          <w:tab w:val="left" w:pos="851"/>
        </w:tabs>
        <w:spacing w:line="480" w:lineRule="auto"/>
        <w:ind w:left="1134"/>
        <w:jc w:val="both"/>
        <w:rPr>
          <w:rFonts w:ascii="Times New Roman" w:hAnsi="Times New Roman" w:cs="Times New Roman"/>
          <w:sz w:val="24"/>
          <w:szCs w:val="24"/>
        </w:rPr>
      </w:pPr>
      <w:r w:rsidRPr="0051258A">
        <w:rPr>
          <w:rFonts w:ascii="Times New Roman" w:hAnsi="Times New Roman" w:cs="Times New Roman"/>
          <w:sz w:val="24"/>
          <w:szCs w:val="24"/>
        </w:rPr>
        <w:t>Tingkat pemahaman intelektual dan moral masyarakat yang masih rendah.</w:t>
      </w:r>
    </w:p>
    <w:p w14:paraId="315B79A5" w14:textId="0A3C2B29" w:rsidR="0051258A" w:rsidRPr="0051258A" w:rsidRDefault="0051258A" w:rsidP="002612B1">
      <w:pPr>
        <w:numPr>
          <w:ilvl w:val="7"/>
          <w:numId w:val="5"/>
        </w:numPr>
        <w:spacing w:line="480" w:lineRule="auto"/>
        <w:ind w:left="1134"/>
        <w:jc w:val="both"/>
        <w:rPr>
          <w:rFonts w:ascii="Times New Roman" w:hAnsi="Times New Roman" w:cs="Times New Roman"/>
          <w:sz w:val="24"/>
          <w:szCs w:val="24"/>
        </w:rPr>
      </w:pPr>
      <w:r w:rsidRPr="0051258A">
        <w:rPr>
          <w:rFonts w:ascii="Times New Roman" w:hAnsi="Times New Roman" w:cs="Times New Roman"/>
          <w:sz w:val="24"/>
          <w:szCs w:val="24"/>
        </w:rPr>
        <w:t>Sistem perpajakan yang sulit dipahami oleh masyarakat.</w:t>
      </w:r>
    </w:p>
    <w:p w14:paraId="4930CFF7" w14:textId="6A17A594" w:rsidR="0051258A" w:rsidRPr="0051258A" w:rsidRDefault="0051258A" w:rsidP="002612B1">
      <w:pPr>
        <w:numPr>
          <w:ilvl w:val="7"/>
          <w:numId w:val="5"/>
        </w:numPr>
        <w:spacing w:line="480" w:lineRule="auto"/>
        <w:ind w:left="1134"/>
        <w:jc w:val="both"/>
        <w:rPr>
          <w:rFonts w:ascii="Times New Roman" w:hAnsi="Times New Roman" w:cs="Times New Roman"/>
          <w:sz w:val="24"/>
          <w:szCs w:val="24"/>
        </w:rPr>
      </w:pPr>
      <w:r w:rsidRPr="0051258A">
        <w:rPr>
          <w:rFonts w:ascii="Times New Roman" w:hAnsi="Times New Roman" w:cs="Times New Roman"/>
          <w:sz w:val="24"/>
          <w:szCs w:val="24"/>
        </w:rPr>
        <w:t>Mekanisme pengawasan dan pengendalian yang kurang efektif atau tidak berjalan dengan baik.</w:t>
      </w:r>
    </w:p>
    <w:p w14:paraId="735F6C53" w14:textId="699DECB1" w:rsidR="0051258A" w:rsidRDefault="0051258A" w:rsidP="002612B1">
      <w:pPr>
        <w:numPr>
          <w:ilvl w:val="6"/>
          <w:numId w:val="3"/>
        </w:numPr>
        <w:spacing w:line="480" w:lineRule="auto"/>
        <w:ind w:left="709"/>
        <w:jc w:val="both"/>
        <w:rPr>
          <w:rFonts w:ascii="Times New Roman" w:hAnsi="Times New Roman" w:cs="Times New Roman"/>
          <w:sz w:val="24"/>
          <w:szCs w:val="24"/>
        </w:rPr>
      </w:pPr>
      <w:r w:rsidRPr="0051258A">
        <w:rPr>
          <w:rFonts w:ascii="Times New Roman" w:hAnsi="Times New Roman" w:cs="Times New Roman"/>
          <w:sz w:val="24"/>
          <w:szCs w:val="24"/>
        </w:rPr>
        <w:t>Perlawanan Aktif</w:t>
      </w:r>
    </w:p>
    <w:p w14:paraId="72C66135" w14:textId="1989953D" w:rsidR="0051258A" w:rsidRDefault="0051258A" w:rsidP="002612B1">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Perlawanan aktif mencakup berbagai upaya dan tindakan yang dilakukan oleh wajib pajak dengan tujuan untuk menghindari kewajiban pajak. Bentuk perlawanan pasif meliputi:</w:t>
      </w:r>
    </w:p>
    <w:p w14:paraId="3F8C23D1" w14:textId="6BDDDFD9" w:rsidR="0051258A" w:rsidRPr="0051258A" w:rsidRDefault="0051258A" w:rsidP="002612B1">
      <w:pPr>
        <w:numPr>
          <w:ilvl w:val="0"/>
          <w:numId w:val="6"/>
        </w:numPr>
        <w:spacing w:line="480" w:lineRule="auto"/>
        <w:ind w:left="1134"/>
        <w:jc w:val="both"/>
        <w:rPr>
          <w:rFonts w:ascii="Times New Roman" w:hAnsi="Times New Roman" w:cs="Times New Roman"/>
          <w:sz w:val="24"/>
          <w:szCs w:val="24"/>
        </w:rPr>
      </w:pPr>
      <w:r w:rsidRPr="0051258A">
        <w:rPr>
          <w:rFonts w:ascii="Times New Roman" w:hAnsi="Times New Roman" w:cs="Times New Roman"/>
          <w:i/>
          <w:iCs/>
          <w:sz w:val="24"/>
          <w:szCs w:val="24"/>
        </w:rPr>
        <w:t>Tax avoidance</w:t>
      </w:r>
      <w:r>
        <w:rPr>
          <w:rFonts w:ascii="Times New Roman" w:hAnsi="Times New Roman" w:cs="Times New Roman"/>
          <w:sz w:val="24"/>
          <w:szCs w:val="24"/>
        </w:rPr>
        <w:t>, yaitu upaya untuk mengurangi beban pajak secara legal tanpa melanggar ketentuan perundang-undangan.</w:t>
      </w:r>
    </w:p>
    <w:p w14:paraId="55A29AFE" w14:textId="0608051F" w:rsidR="002E6787" w:rsidRPr="0081753A" w:rsidRDefault="0051258A" w:rsidP="002612B1">
      <w:pPr>
        <w:numPr>
          <w:ilvl w:val="0"/>
          <w:numId w:val="6"/>
        </w:numPr>
        <w:spacing w:line="480" w:lineRule="auto"/>
        <w:ind w:left="1134"/>
        <w:jc w:val="both"/>
        <w:rPr>
          <w:rFonts w:ascii="Times New Roman" w:hAnsi="Times New Roman" w:cs="Times New Roman"/>
          <w:sz w:val="24"/>
          <w:szCs w:val="24"/>
        </w:rPr>
      </w:pPr>
      <w:r w:rsidRPr="0051258A">
        <w:rPr>
          <w:rFonts w:ascii="Times New Roman" w:hAnsi="Times New Roman" w:cs="Times New Roman"/>
          <w:i/>
          <w:iCs/>
          <w:sz w:val="24"/>
          <w:szCs w:val="24"/>
        </w:rPr>
        <w:t>Tax evasion,</w:t>
      </w:r>
      <w:r>
        <w:rPr>
          <w:rFonts w:ascii="Times New Roman" w:hAnsi="Times New Roman" w:cs="Times New Roman"/>
          <w:sz w:val="24"/>
          <w:szCs w:val="24"/>
        </w:rPr>
        <w:t xml:space="preserve"> yaitu upaya menghindari kewajiban pajak dengan cara melanggar hukum, misalnya dengan melakukan penggelapan pajak.</w:t>
      </w:r>
    </w:p>
    <w:p w14:paraId="144B6583" w14:textId="20EBA29F" w:rsidR="00025E99" w:rsidRPr="000C4F38" w:rsidRDefault="00E34961" w:rsidP="00CA278B">
      <w:pPr>
        <w:pStyle w:val="Heading2"/>
        <w:spacing w:line="480" w:lineRule="auto"/>
        <w:jc w:val="both"/>
        <w:rPr>
          <w:rFonts w:ascii="Times New Roman" w:hAnsi="Times New Roman" w:cs="Times New Roman"/>
          <w:b/>
          <w:bCs/>
        </w:rPr>
      </w:pPr>
      <w:bookmarkStart w:id="102" w:name="_Toc196694640"/>
      <w:bookmarkStart w:id="103" w:name="_Toc196695056"/>
      <w:bookmarkStart w:id="104" w:name="_Toc196696711"/>
      <w:bookmarkStart w:id="105" w:name="_Toc199200312"/>
      <w:bookmarkStart w:id="106" w:name="_Toc199968002"/>
      <w:r w:rsidRPr="000C4F38">
        <w:rPr>
          <w:rFonts w:ascii="Times New Roman" w:hAnsi="Times New Roman" w:cs="Times New Roman"/>
          <w:b/>
          <w:bCs/>
          <w:sz w:val="24"/>
          <w:szCs w:val="24"/>
        </w:rPr>
        <w:lastRenderedPageBreak/>
        <w:t>2.</w:t>
      </w:r>
      <w:r w:rsidR="000C4F38" w:rsidRPr="000C4F38">
        <w:rPr>
          <w:rFonts w:ascii="Times New Roman" w:hAnsi="Times New Roman" w:cs="Times New Roman"/>
          <w:b/>
          <w:bCs/>
          <w:sz w:val="24"/>
          <w:szCs w:val="24"/>
        </w:rPr>
        <w:t>3</w:t>
      </w:r>
      <w:r w:rsidR="00972D45">
        <w:rPr>
          <w:rFonts w:ascii="Times New Roman" w:hAnsi="Times New Roman" w:cs="Times New Roman"/>
          <w:b/>
          <w:bCs/>
          <w:sz w:val="24"/>
          <w:szCs w:val="24"/>
        </w:rPr>
        <w:t>.</w:t>
      </w:r>
      <w:r w:rsidR="00DF20DA" w:rsidRPr="000C4F38">
        <w:rPr>
          <w:rFonts w:ascii="Times New Roman" w:hAnsi="Times New Roman" w:cs="Times New Roman"/>
          <w:b/>
          <w:bCs/>
          <w:sz w:val="24"/>
          <w:szCs w:val="24"/>
        </w:rPr>
        <w:t xml:space="preserve"> </w:t>
      </w:r>
      <w:r w:rsidR="00754173" w:rsidRPr="000C4F38">
        <w:rPr>
          <w:rFonts w:ascii="Times New Roman" w:hAnsi="Times New Roman" w:cs="Times New Roman"/>
          <w:b/>
          <w:bCs/>
          <w:sz w:val="24"/>
          <w:szCs w:val="24"/>
        </w:rPr>
        <w:t>Pajak Penghas</w:t>
      </w:r>
      <w:r w:rsidR="009305EE" w:rsidRPr="000C4F38">
        <w:rPr>
          <w:rFonts w:ascii="Times New Roman" w:hAnsi="Times New Roman" w:cs="Times New Roman"/>
          <w:b/>
          <w:bCs/>
          <w:sz w:val="24"/>
          <w:szCs w:val="24"/>
        </w:rPr>
        <w:t>ilan (PPh)</w:t>
      </w:r>
      <w:bookmarkEnd w:id="102"/>
      <w:bookmarkEnd w:id="103"/>
      <w:bookmarkEnd w:id="104"/>
      <w:bookmarkEnd w:id="105"/>
      <w:bookmarkEnd w:id="106"/>
    </w:p>
    <w:p w14:paraId="384CDA2A" w14:textId="738B5413" w:rsidR="004648BA" w:rsidRPr="00A21F3F" w:rsidRDefault="000C4F38" w:rsidP="002612B1">
      <w:pPr>
        <w:spacing w:line="480" w:lineRule="auto"/>
        <w:jc w:val="both"/>
        <w:rPr>
          <w:rFonts w:ascii="Times New Roman" w:hAnsi="Times New Roman" w:cs="Times New Roman"/>
          <w:b/>
          <w:bCs/>
          <w:sz w:val="24"/>
          <w:szCs w:val="24"/>
        </w:rPr>
      </w:pPr>
      <w:bookmarkStart w:id="107" w:name="_Toc196694641"/>
      <w:r>
        <w:rPr>
          <w:b/>
          <w:bCs/>
        </w:rPr>
        <w:tab/>
      </w:r>
      <w:r w:rsidR="00E34961" w:rsidRPr="00A21F3F">
        <w:rPr>
          <w:rFonts w:ascii="Times New Roman" w:hAnsi="Times New Roman" w:cs="Times New Roman"/>
          <w:sz w:val="24"/>
          <w:szCs w:val="24"/>
        </w:rPr>
        <w:t xml:space="preserve">Pajak </w:t>
      </w:r>
      <w:r w:rsidR="00292CB5" w:rsidRPr="00A21F3F">
        <w:rPr>
          <w:rFonts w:ascii="Times New Roman" w:hAnsi="Times New Roman" w:cs="Times New Roman"/>
          <w:sz w:val="24"/>
          <w:szCs w:val="24"/>
        </w:rPr>
        <w:t>Penghasilan (PPh) merupakan</w:t>
      </w:r>
      <w:r w:rsidR="00EC4678" w:rsidRPr="00A21F3F">
        <w:rPr>
          <w:rFonts w:ascii="Times New Roman" w:hAnsi="Times New Roman" w:cs="Times New Roman"/>
          <w:sz w:val="24"/>
          <w:szCs w:val="24"/>
        </w:rPr>
        <w:t xml:space="preserve"> pajak yang dikenakan kepada </w:t>
      </w:r>
      <w:bookmarkEnd w:id="107"/>
      <w:r w:rsidR="0081753A">
        <w:rPr>
          <w:rFonts w:ascii="Times New Roman" w:hAnsi="Times New Roman" w:cs="Times New Roman"/>
          <w:sz w:val="24"/>
          <w:szCs w:val="24"/>
        </w:rPr>
        <w:t>subjek pajak atas penghasilan yang diterima atau diperoleh dalam suatu tahun pajak. Subjek pajak yang menerima atau memperoleh penghasilan disebut sebagai Wajib Pajak. Wajib Pajak dikenakan pajak atas penghasilan yang diperolehnya selama satu tahun pajak, atau dalam sebagian tahun pajak jika kewajiban pajaknya dimulai atau berakhir di tengah tahun (</w:t>
      </w:r>
      <w:r w:rsidR="0081753A">
        <w:rPr>
          <w:rFonts w:ascii="Times New Roman" w:hAnsi="Times New Roman" w:cs="Times New Roman"/>
          <w:sz w:val="24"/>
          <w:szCs w:val="24"/>
        </w:rPr>
        <w:fldChar w:fldCharType="begin" w:fldLock="1"/>
      </w:r>
      <w:r w:rsidR="00E9016D">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2023)","manualFormatting":"Mardiasmo, 2023)","plainTextFormattedCitation":"(Mardiasmo, 2023)","previouslyFormattedCitation":"(Mardiasmo, 2023)"},"properties":{"noteIndex":0},"schema":"https://github.com/citation-style-language/schema/raw/master/csl-citation.json"}</w:instrText>
      </w:r>
      <w:r w:rsidR="0081753A">
        <w:rPr>
          <w:rFonts w:ascii="Times New Roman" w:hAnsi="Times New Roman" w:cs="Times New Roman"/>
          <w:sz w:val="24"/>
          <w:szCs w:val="24"/>
        </w:rPr>
        <w:fldChar w:fldCharType="separate"/>
      </w:r>
      <w:r w:rsidR="0081753A" w:rsidRPr="00940E50">
        <w:rPr>
          <w:rFonts w:ascii="Times New Roman" w:hAnsi="Times New Roman" w:cs="Times New Roman"/>
          <w:noProof/>
          <w:sz w:val="24"/>
          <w:szCs w:val="24"/>
        </w:rPr>
        <w:t>Mardiasmo</w:t>
      </w:r>
      <w:r w:rsidR="0081753A">
        <w:rPr>
          <w:rFonts w:ascii="Times New Roman" w:hAnsi="Times New Roman" w:cs="Times New Roman"/>
          <w:noProof/>
          <w:sz w:val="24"/>
          <w:szCs w:val="24"/>
        </w:rPr>
        <w:t xml:space="preserve">, </w:t>
      </w:r>
      <w:r w:rsidR="0081753A" w:rsidRPr="00940E50">
        <w:rPr>
          <w:rFonts w:ascii="Times New Roman" w:hAnsi="Times New Roman" w:cs="Times New Roman"/>
          <w:noProof/>
          <w:sz w:val="24"/>
          <w:szCs w:val="24"/>
        </w:rPr>
        <w:t>2023)</w:t>
      </w:r>
      <w:r w:rsidR="0081753A">
        <w:rPr>
          <w:rFonts w:ascii="Times New Roman" w:hAnsi="Times New Roman" w:cs="Times New Roman"/>
          <w:sz w:val="24"/>
          <w:szCs w:val="24"/>
        </w:rPr>
        <w:fldChar w:fldCharType="end"/>
      </w:r>
      <w:r w:rsidR="0081753A">
        <w:rPr>
          <w:rFonts w:ascii="Times New Roman" w:hAnsi="Times New Roman" w:cs="Times New Roman"/>
          <w:sz w:val="24"/>
          <w:szCs w:val="24"/>
        </w:rPr>
        <w:t>.</w:t>
      </w:r>
    </w:p>
    <w:p w14:paraId="698AED05" w14:textId="0ACA776B" w:rsidR="00025E99" w:rsidRDefault="00E34961" w:rsidP="00CA278B">
      <w:pPr>
        <w:pStyle w:val="Heading3"/>
        <w:spacing w:before="0" w:after="0" w:line="480" w:lineRule="auto"/>
        <w:jc w:val="both"/>
        <w:rPr>
          <w:rFonts w:ascii="Times New Roman" w:hAnsi="Times New Roman" w:cs="Times New Roman"/>
          <w:b/>
          <w:bCs/>
          <w:color w:val="auto"/>
          <w:sz w:val="24"/>
          <w:szCs w:val="24"/>
        </w:rPr>
      </w:pPr>
      <w:bookmarkStart w:id="108" w:name="_Toc196694642"/>
      <w:bookmarkStart w:id="109" w:name="_Toc196695057"/>
      <w:bookmarkStart w:id="110" w:name="_Toc196696712"/>
      <w:bookmarkStart w:id="111" w:name="_Toc199200313"/>
      <w:bookmarkStart w:id="112" w:name="_Toc199968003"/>
      <w:r w:rsidRPr="00025E99">
        <w:rPr>
          <w:rFonts w:ascii="Times New Roman" w:hAnsi="Times New Roman" w:cs="Times New Roman"/>
          <w:b/>
          <w:bCs/>
          <w:color w:val="auto"/>
          <w:sz w:val="24"/>
          <w:szCs w:val="24"/>
        </w:rPr>
        <w:t>2.3</w:t>
      </w:r>
      <w:r w:rsidR="0081753A">
        <w:rPr>
          <w:rFonts w:ascii="Times New Roman" w:hAnsi="Times New Roman" w:cs="Times New Roman"/>
          <w:b/>
          <w:bCs/>
          <w:color w:val="auto"/>
          <w:sz w:val="24"/>
          <w:szCs w:val="24"/>
        </w:rPr>
        <w:t>.1</w:t>
      </w:r>
      <w:r w:rsidR="00972D45">
        <w:rPr>
          <w:rFonts w:ascii="Times New Roman" w:hAnsi="Times New Roman" w:cs="Times New Roman"/>
          <w:b/>
          <w:bCs/>
          <w:color w:val="auto"/>
          <w:sz w:val="24"/>
          <w:szCs w:val="24"/>
        </w:rPr>
        <w:t>.</w:t>
      </w:r>
      <w:r w:rsidR="00DF20DA" w:rsidRPr="00025E99">
        <w:rPr>
          <w:rFonts w:ascii="Times New Roman" w:hAnsi="Times New Roman" w:cs="Times New Roman"/>
          <w:b/>
          <w:bCs/>
          <w:color w:val="auto"/>
          <w:sz w:val="24"/>
          <w:szCs w:val="24"/>
        </w:rPr>
        <w:t xml:space="preserve"> </w:t>
      </w:r>
      <w:bookmarkEnd w:id="108"/>
      <w:bookmarkEnd w:id="109"/>
      <w:bookmarkEnd w:id="110"/>
      <w:r w:rsidR="0081753A">
        <w:rPr>
          <w:rFonts w:ascii="Times New Roman" w:hAnsi="Times New Roman" w:cs="Times New Roman"/>
          <w:b/>
          <w:bCs/>
          <w:color w:val="auto"/>
          <w:sz w:val="24"/>
          <w:szCs w:val="24"/>
        </w:rPr>
        <w:t>Subjek Pajak</w:t>
      </w:r>
      <w:bookmarkEnd w:id="111"/>
      <w:bookmarkEnd w:id="112"/>
    </w:p>
    <w:p w14:paraId="3821A017" w14:textId="04601DB2" w:rsidR="0081753A" w:rsidRPr="0081753A" w:rsidRDefault="0081753A" w:rsidP="002612B1">
      <w:pPr>
        <w:spacing w:line="480" w:lineRule="auto"/>
        <w:jc w:val="both"/>
        <w:rPr>
          <w:rFonts w:ascii="Times New Roman" w:hAnsi="Times New Roman" w:cs="Times New Roman"/>
          <w:sz w:val="24"/>
          <w:szCs w:val="24"/>
        </w:rPr>
      </w:pPr>
      <w:r w:rsidRPr="0081753A">
        <w:rPr>
          <w:rFonts w:ascii="Times New Roman" w:hAnsi="Times New Roman" w:cs="Times New Roman"/>
          <w:sz w:val="24"/>
          <w:szCs w:val="24"/>
        </w:rPr>
        <w:tab/>
        <w:t>Subjek PPh meliputi</w:t>
      </w:r>
      <w:r w:rsidR="00B36DA9">
        <w:rPr>
          <w:rFonts w:ascii="Times New Roman" w:hAnsi="Times New Roman" w:cs="Times New Roman"/>
          <w:sz w:val="24"/>
          <w:szCs w:val="24"/>
        </w:rPr>
        <w:t xml:space="preserve"> </w:t>
      </w:r>
      <w:r w:rsidR="00B36DA9">
        <w:rPr>
          <w:rFonts w:ascii="Times New Roman" w:hAnsi="Times New Roman" w:cs="Times New Roman"/>
          <w:sz w:val="24"/>
          <w:szCs w:val="24"/>
        </w:rPr>
        <w:fldChar w:fldCharType="begin" w:fldLock="1"/>
      </w:r>
      <w:r w:rsidR="00B36DA9">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Pr>
          <w:rFonts w:ascii="Times New Roman" w:hAnsi="Times New Roman" w:cs="Times New Roman"/>
          <w:sz w:val="24"/>
          <w:szCs w:val="24"/>
        </w:rPr>
        <w:fldChar w:fldCharType="separate"/>
      </w:r>
      <w:r w:rsidR="00B36DA9" w:rsidRPr="00E9016D">
        <w:rPr>
          <w:rFonts w:ascii="Times New Roman" w:hAnsi="Times New Roman" w:cs="Times New Roman"/>
          <w:noProof/>
          <w:sz w:val="24"/>
          <w:szCs w:val="24"/>
        </w:rPr>
        <w:t>(Mardiasmo, 2023)</w:t>
      </w:r>
      <w:r w:rsidR="00B36DA9">
        <w:rPr>
          <w:rFonts w:ascii="Times New Roman" w:hAnsi="Times New Roman" w:cs="Times New Roman"/>
          <w:sz w:val="24"/>
          <w:szCs w:val="24"/>
        </w:rPr>
        <w:fldChar w:fldCharType="end"/>
      </w:r>
      <w:r w:rsidRPr="0081753A">
        <w:rPr>
          <w:rFonts w:ascii="Times New Roman" w:hAnsi="Times New Roman" w:cs="Times New Roman"/>
          <w:sz w:val="24"/>
          <w:szCs w:val="24"/>
        </w:rPr>
        <w:t>:</w:t>
      </w:r>
    </w:p>
    <w:p w14:paraId="2241DC89" w14:textId="1FC4A5FF" w:rsidR="0081753A" w:rsidRDefault="0081753A" w:rsidP="002612B1">
      <w:pPr>
        <w:numPr>
          <w:ilvl w:val="0"/>
          <w:numId w:val="7"/>
        </w:numPr>
        <w:spacing w:line="480" w:lineRule="auto"/>
        <w:ind w:left="426"/>
        <w:jc w:val="both"/>
        <w:rPr>
          <w:rFonts w:ascii="Times New Roman" w:hAnsi="Times New Roman" w:cs="Times New Roman"/>
          <w:sz w:val="24"/>
          <w:szCs w:val="24"/>
        </w:rPr>
      </w:pPr>
      <w:r w:rsidRPr="0081753A">
        <w:rPr>
          <w:rFonts w:ascii="Times New Roman" w:hAnsi="Times New Roman" w:cs="Times New Roman"/>
          <w:sz w:val="24"/>
          <w:szCs w:val="24"/>
        </w:rPr>
        <w:t>Orang</w:t>
      </w:r>
      <w:r>
        <w:rPr>
          <w:rFonts w:ascii="Times New Roman" w:hAnsi="Times New Roman" w:cs="Times New Roman"/>
          <w:sz w:val="24"/>
          <w:szCs w:val="24"/>
        </w:rPr>
        <w:t xml:space="preserve"> pribadi</w:t>
      </w:r>
      <w:r w:rsidR="00EF526E">
        <w:rPr>
          <w:rFonts w:ascii="Times New Roman" w:hAnsi="Times New Roman" w:cs="Times New Roman"/>
          <w:sz w:val="24"/>
          <w:szCs w:val="24"/>
        </w:rPr>
        <w:t xml:space="preserve"> dan warisan belum terbagi yang bertindak sebagai pengganti penerima hak.</w:t>
      </w:r>
    </w:p>
    <w:p w14:paraId="4668AEDC" w14:textId="01E52CFB" w:rsidR="00EF526E" w:rsidRDefault="00EF526E" w:rsidP="002612B1">
      <w:pPr>
        <w:numPr>
          <w:ilvl w:val="0"/>
          <w:numId w:val="7"/>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Badan, seperti perseroan terbatas, perseroan komanditer, berbagai jenis persereon lainnya, BUMN/BUMD, firma, kongsi, koperasi, dana pensiun, persekutuan, yayasan, organisasi sosial, politik, dan lembaga lainnya, termasuk kontrak investasi kolektif.</w:t>
      </w:r>
    </w:p>
    <w:p w14:paraId="78E0A83C" w14:textId="485A651F" w:rsidR="00EF526E" w:rsidRDefault="00EF526E" w:rsidP="002612B1">
      <w:pPr>
        <w:numPr>
          <w:ilvl w:val="0"/>
          <w:numId w:val="7"/>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Bentuk Usaha Tetap (BUT).</w:t>
      </w:r>
    </w:p>
    <w:p w14:paraId="578B812B" w14:textId="54665C7B" w:rsidR="004B242F" w:rsidRPr="0081753A" w:rsidRDefault="004B242F" w:rsidP="002612B1">
      <w:pPr>
        <w:spacing w:line="480" w:lineRule="auto"/>
        <w:jc w:val="both"/>
        <w:rPr>
          <w:rFonts w:ascii="Times New Roman" w:hAnsi="Times New Roman" w:cs="Times New Roman"/>
          <w:sz w:val="24"/>
          <w:szCs w:val="24"/>
        </w:rPr>
      </w:pPr>
      <w:r w:rsidRPr="0081753A">
        <w:rPr>
          <w:rFonts w:ascii="Times New Roman" w:hAnsi="Times New Roman" w:cs="Times New Roman"/>
          <w:sz w:val="24"/>
          <w:szCs w:val="24"/>
        </w:rPr>
        <w:t xml:space="preserve">Subjek Pajak </w:t>
      </w:r>
      <w:r>
        <w:rPr>
          <w:rFonts w:ascii="Times New Roman" w:hAnsi="Times New Roman" w:cs="Times New Roman"/>
          <w:sz w:val="24"/>
          <w:szCs w:val="24"/>
        </w:rPr>
        <w:t>terbagi</w:t>
      </w:r>
      <w:r w:rsidRPr="0081753A">
        <w:rPr>
          <w:rFonts w:ascii="Times New Roman" w:hAnsi="Times New Roman" w:cs="Times New Roman"/>
          <w:sz w:val="24"/>
          <w:szCs w:val="24"/>
        </w:rPr>
        <w:t xml:space="preserve"> </w:t>
      </w:r>
      <w:r>
        <w:rPr>
          <w:rFonts w:ascii="Times New Roman" w:hAnsi="Times New Roman" w:cs="Times New Roman"/>
          <w:sz w:val="24"/>
          <w:szCs w:val="24"/>
        </w:rPr>
        <w:t>menjadi</w:t>
      </w:r>
      <w:r w:rsidRPr="0081753A">
        <w:rPr>
          <w:rFonts w:ascii="Times New Roman" w:hAnsi="Times New Roman" w:cs="Times New Roman"/>
          <w:sz w:val="24"/>
          <w:szCs w:val="24"/>
        </w:rPr>
        <w:t>:</w:t>
      </w:r>
    </w:p>
    <w:p w14:paraId="1DE7264A" w14:textId="569A34D0" w:rsidR="004B242F" w:rsidRDefault="004B242F" w:rsidP="002612B1">
      <w:pPr>
        <w:numPr>
          <w:ilvl w:val="0"/>
          <w:numId w:val="8"/>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Subjek Pajak Dalam Negeri, yaitu:</w:t>
      </w:r>
    </w:p>
    <w:p w14:paraId="50E150BA" w14:textId="2A459A0E" w:rsidR="002B3C71" w:rsidRDefault="002C61E8" w:rsidP="002612B1">
      <w:pPr>
        <w:numPr>
          <w:ilvl w:val="0"/>
          <w:numId w:val="9"/>
        </w:num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Orang pribadi (WNI atau WNA) yang:</w:t>
      </w:r>
    </w:p>
    <w:p w14:paraId="1F60FB1A" w14:textId="577BF781" w:rsidR="002C61E8" w:rsidRDefault="002C61E8" w:rsidP="002612B1">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Bertempat tinggal di Indonesia;</w:t>
      </w:r>
    </w:p>
    <w:p w14:paraId="3B8A6DFE" w14:textId="23E654C5" w:rsidR="002C61E8" w:rsidRDefault="002C61E8" w:rsidP="002612B1">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Berada di Indonesia lebih dari 183 hari dalam 12 bulan; atau</w:t>
      </w:r>
    </w:p>
    <w:p w14:paraId="13B04508" w14:textId="0760FBB3" w:rsidR="002C61E8" w:rsidRPr="002C61E8" w:rsidRDefault="002C61E8" w:rsidP="002612B1">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Memiliki niat tinggal di Indonesia dalam tahun pajak.</w:t>
      </w:r>
    </w:p>
    <w:p w14:paraId="7D7E8FE0" w14:textId="282692AA" w:rsidR="002C61E8" w:rsidRDefault="002C61E8" w:rsidP="002612B1">
      <w:pPr>
        <w:numPr>
          <w:ilvl w:val="0"/>
          <w:numId w:val="9"/>
        </w:num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Badan yang didirikan atau berkedudukan di Indonesia, kecuali unit tertentu dari pemerintah yang memenuhi kriteria khusus terkait pendirian, pembiayaan, penerimaan, dan pengawasan.</w:t>
      </w:r>
    </w:p>
    <w:p w14:paraId="46426DE4" w14:textId="74D90C1A" w:rsidR="002C61E8" w:rsidRPr="002C61E8" w:rsidRDefault="002C61E8" w:rsidP="002612B1">
      <w:pPr>
        <w:numPr>
          <w:ilvl w:val="0"/>
          <w:numId w:val="9"/>
        </w:num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Warisan belum terbagi yang menggantikan penerima hak.</w:t>
      </w:r>
    </w:p>
    <w:p w14:paraId="36FA2428" w14:textId="2439536E" w:rsidR="004B242F" w:rsidRDefault="004B242F" w:rsidP="002612B1">
      <w:pPr>
        <w:numPr>
          <w:ilvl w:val="0"/>
          <w:numId w:val="8"/>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Subjek Luar Dalam Negeri, yaitu:</w:t>
      </w:r>
    </w:p>
    <w:p w14:paraId="0F591262" w14:textId="3C377264" w:rsidR="002C61E8" w:rsidRDefault="002C61E8" w:rsidP="002612B1">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Orang pribadi yang tidak tinggal di Indonesia.</w:t>
      </w:r>
    </w:p>
    <w:p w14:paraId="598CCFF7" w14:textId="624F2AD6" w:rsidR="002C61E8" w:rsidRDefault="002C61E8" w:rsidP="002612B1">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WNA yang berada di Indonesia kurang dari atau sama dengan 183 hari dalam 12 bulan.</w:t>
      </w:r>
    </w:p>
    <w:p w14:paraId="21D32D03" w14:textId="7D03ED82" w:rsidR="002C61E8" w:rsidRDefault="002C61E8" w:rsidP="002612B1">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WNI yang berada di luar Indonesia lebih dari 183 hari dalam 12 bulan dan memenuhi persyaratan tertentu terkait tempat tinggal, pusat kegiatan, kebiasaan, dan status subjek pajak.</w:t>
      </w:r>
    </w:p>
    <w:p w14:paraId="1A0919A4" w14:textId="0D9961EE" w:rsidR="001C61AD" w:rsidRPr="00CA278B" w:rsidRDefault="002C61E8" w:rsidP="002612B1">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Badan yang tidak domisili di Indonesia tetapi menjalankan usaha atau memperoleh penghasilan di Indonesia melalui bentuk usaha tetap atau sumber lain.</w:t>
      </w:r>
    </w:p>
    <w:p w14:paraId="3C8384A9" w14:textId="14540C8E" w:rsidR="001C61AD" w:rsidRDefault="001C61AD" w:rsidP="002612B1">
      <w:pPr>
        <w:pStyle w:val="Heading3"/>
        <w:spacing w:before="0" w:after="0" w:line="480" w:lineRule="auto"/>
        <w:jc w:val="both"/>
        <w:rPr>
          <w:rFonts w:ascii="Times New Roman" w:hAnsi="Times New Roman" w:cs="Times New Roman"/>
          <w:b/>
          <w:bCs/>
          <w:color w:val="auto"/>
          <w:sz w:val="24"/>
          <w:szCs w:val="24"/>
        </w:rPr>
      </w:pPr>
      <w:bookmarkStart w:id="113" w:name="_Toc199200314"/>
      <w:bookmarkStart w:id="114" w:name="_Toc199968004"/>
      <w:r w:rsidRPr="00025E99">
        <w:rPr>
          <w:rFonts w:ascii="Times New Roman" w:hAnsi="Times New Roman" w:cs="Times New Roman"/>
          <w:b/>
          <w:bCs/>
          <w:color w:val="auto"/>
          <w:sz w:val="24"/>
          <w:szCs w:val="24"/>
        </w:rPr>
        <w:t>2.3</w:t>
      </w:r>
      <w:r>
        <w:rPr>
          <w:rFonts w:ascii="Times New Roman" w:hAnsi="Times New Roman" w:cs="Times New Roman"/>
          <w:b/>
          <w:bCs/>
          <w:color w:val="auto"/>
          <w:sz w:val="24"/>
          <w:szCs w:val="24"/>
        </w:rPr>
        <w:t>.2</w:t>
      </w:r>
      <w:r w:rsidR="00972D45">
        <w:rPr>
          <w:rFonts w:ascii="Times New Roman" w:hAnsi="Times New Roman" w:cs="Times New Roman"/>
          <w:b/>
          <w:bCs/>
          <w:color w:val="auto"/>
          <w:sz w:val="24"/>
          <w:szCs w:val="24"/>
        </w:rPr>
        <w:t>.</w:t>
      </w:r>
      <w:r w:rsidRPr="00025E99">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Objek Pajak</w:t>
      </w:r>
      <w:bookmarkEnd w:id="113"/>
      <w:bookmarkEnd w:id="114"/>
    </w:p>
    <w:p w14:paraId="1C8511F3" w14:textId="48598BEF" w:rsidR="001C61AD" w:rsidRDefault="001C61AD" w:rsidP="002612B1">
      <w:pPr>
        <w:spacing w:line="480" w:lineRule="auto"/>
        <w:jc w:val="both"/>
        <w:rPr>
          <w:rFonts w:ascii="Times New Roman" w:hAnsi="Times New Roman" w:cs="Times New Roman"/>
          <w:sz w:val="24"/>
          <w:szCs w:val="24"/>
        </w:rPr>
      </w:pPr>
      <w:r w:rsidRPr="0081753A">
        <w:rPr>
          <w:rFonts w:ascii="Times New Roman" w:hAnsi="Times New Roman" w:cs="Times New Roman"/>
          <w:sz w:val="24"/>
          <w:szCs w:val="24"/>
        </w:rPr>
        <w:tab/>
      </w:r>
      <w:r>
        <w:rPr>
          <w:rFonts w:ascii="Times New Roman" w:hAnsi="Times New Roman" w:cs="Times New Roman"/>
          <w:sz w:val="24"/>
          <w:szCs w:val="24"/>
        </w:rPr>
        <w:t>Objek</w:t>
      </w:r>
      <w:r w:rsidRPr="0081753A">
        <w:rPr>
          <w:rFonts w:ascii="Times New Roman" w:hAnsi="Times New Roman" w:cs="Times New Roman"/>
          <w:sz w:val="24"/>
          <w:szCs w:val="24"/>
        </w:rPr>
        <w:t xml:space="preserve"> PPh meliputi</w:t>
      </w:r>
      <w:r w:rsidR="00E773DA">
        <w:rPr>
          <w:rFonts w:ascii="Times New Roman" w:hAnsi="Times New Roman" w:cs="Times New Roman"/>
          <w:sz w:val="24"/>
          <w:szCs w:val="24"/>
        </w:rPr>
        <w:t xml:space="preserve"> </w:t>
      </w:r>
      <w:r w:rsidR="00E773DA">
        <w:rPr>
          <w:rFonts w:ascii="Times New Roman" w:hAnsi="Times New Roman" w:cs="Times New Roman"/>
          <w:sz w:val="24"/>
          <w:szCs w:val="24"/>
        </w:rPr>
        <w:fldChar w:fldCharType="begin" w:fldLock="1"/>
      </w:r>
      <w:r w:rsidR="00E773DA">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Pr>
          <w:rFonts w:ascii="Times New Roman" w:hAnsi="Times New Roman" w:cs="Times New Roman"/>
          <w:sz w:val="24"/>
          <w:szCs w:val="24"/>
        </w:rPr>
        <w:fldChar w:fldCharType="separate"/>
      </w:r>
      <w:r w:rsidR="00E773DA" w:rsidRPr="00E9016D">
        <w:rPr>
          <w:rFonts w:ascii="Times New Roman" w:hAnsi="Times New Roman" w:cs="Times New Roman"/>
          <w:noProof/>
          <w:sz w:val="24"/>
          <w:szCs w:val="24"/>
        </w:rPr>
        <w:t>(Mardiasmo, 2023)</w:t>
      </w:r>
      <w:r w:rsidR="00E773DA">
        <w:rPr>
          <w:rFonts w:ascii="Times New Roman" w:hAnsi="Times New Roman" w:cs="Times New Roman"/>
          <w:sz w:val="24"/>
          <w:szCs w:val="24"/>
        </w:rPr>
        <w:fldChar w:fldCharType="end"/>
      </w:r>
      <w:r w:rsidRPr="0081753A">
        <w:rPr>
          <w:rFonts w:ascii="Times New Roman" w:hAnsi="Times New Roman" w:cs="Times New Roman"/>
          <w:sz w:val="24"/>
          <w:szCs w:val="24"/>
        </w:rPr>
        <w:t>:</w:t>
      </w:r>
    </w:p>
    <w:p w14:paraId="4409DCB4" w14:textId="77DB2F04" w:rsidR="00314343" w:rsidRDefault="00314343" w:rsidP="002612B1">
      <w:pPr>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Penghasilan dari pekerjaan dalam hubungan kerja maupun pekerjaan bebas, seperti gaji,</w:t>
      </w:r>
      <w:r w:rsidR="00A74149">
        <w:rPr>
          <w:rFonts w:ascii="Times New Roman" w:hAnsi="Times New Roman" w:cs="Times New Roman"/>
          <w:sz w:val="24"/>
          <w:szCs w:val="24"/>
        </w:rPr>
        <w:t xml:space="preserve"> honorium, dan penghasilan dari profesi seperti dokter, notaris, aktuaris, akuntan, pengacara, dan sejenisnya.</w:t>
      </w:r>
    </w:p>
    <w:p w14:paraId="47042019" w14:textId="78E2D712" w:rsidR="0081753A" w:rsidRPr="00A74149" w:rsidRDefault="00A74149" w:rsidP="002612B1">
      <w:pPr>
        <w:numPr>
          <w:ilvl w:val="0"/>
          <w:numId w:val="12"/>
        </w:numPr>
        <w:spacing w:line="480" w:lineRule="auto"/>
        <w:jc w:val="both"/>
      </w:pPr>
      <w:r w:rsidRPr="00A74149">
        <w:rPr>
          <w:rFonts w:ascii="Times New Roman" w:hAnsi="Times New Roman" w:cs="Times New Roman"/>
          <w:sz w:val="24"/>
          <w:szCs w:val="24"/>
        </w:rPr>
        <w:t>Penghasilan yang diperolah dari usaha atau kegia</w:t>
      </w:r>
      <w:r>
        <w:rPr>
          <w:rFonts w:ascii="Times New Roman" w:hAnsi="Times New Roman" w:cs="Times New Roman"/>
          <w:sz w:val="24"/>
          <w:szCs w:val="24"/>
        </w:rPr>
        <w:t>tan.</w:t>
      </w:r>
    </w:p>
    <w:p w14:paraId="0C4D6FBF" w14:textId="5EB5F110" w:rsidR="00A74149" w:rsidRPr="00FD7F2D" w:rsidRDefault="00A74149" w:rsidP="002612B1">
      <w:pPr>
        <w:numPr>
          <w:ilvl w:val="0"/>
          <w:numId w:val="12"/>
        </w:numPr>
        <w:spacing w:line="480" w:lineRule="auto"/>
        <w:jc w:val="both"/>
      </w:pPr>
      <w:r>
        <w:rPr>
          <w:rFonts w:ascii="Times New Roman" w:hAnsi="Times New Roman" w:cs="Times New Roman"/>
          <w:sz w:val="24"/>
          <w:szCs w:val="24"/>
        </w:rPr>
        <w:t xml:space="preserve">Penghasilan yang berasal dari modal atau pemanfaatan harta, contohnya sewa, bunga, dividen, royalti, serta </w:t>
      </w:r>
      <w:r w:rsidR="00FD7F2D">
        <w:rPr>
          <w:rFonts w:ascii="Times New Roman" w:hAnsi="Times New Roman" w:cs="Times New Roman"/>
          <w:sz w:val="24"/>
          <w:szCs w:val="24"/>
        </w:rPr>
        <w:t>keuntungan dari penjualan aset yang tidak digunakan.</w:t>
      </w:r>
    </w:p>
    <w:p w14:paraId="356BAAD4" w14:textId="205D79D5" w:rsidR="00FD7F2D" w:rsidRPr="00FD7F2D" w:rsidRDefault="00FD7F2D" w:rsidP="002612B1">
      <w:pPr>
        <w:numPr>
          <w:ilvl w:val="0"/>
          <w:numId w:val="12"/>
        </w:numPr>
        <w:spacing w:line="480" w:lineRule="auto"/>
        <w:jc w:val="both"/>
      </w:pPr>
      <w:r>
        <w:rPr>
          <w:rFonts w:ascii="Times New Roman" w:hAnsi="Times New Roman" w:cs="Times New Roman"/>
          <w:sz w:val="24"/>
          <w:szCs w:val="24"/>
        </w:rPr>
        <w:lastRenderedPageBreak/>
        <w:t>Penghasilan lainnya yang tidak termasuk dalam tiga kategori sebelumnya, antara lain:</w:t>
      </w:r>
    </w:p>
    <w:p w14:paraId="4FE8A3B1" w14:textId="40E64635" w:rsidR="00FD7F2D" w:rsidRPr="00FD7F2D" w:rsidRDefault="00FD7F2D" w:rsidP="002612B1">
      <w:pPr>
        <w:numPr>
          <w:ilvl w:val="0"/>
          <w:numId w:val="13"/>
        </w:numPr>
        <w:spacing w:line="480" w:lineRule="auto"/>
        <w:ind w:left="1134"/>
        <w:jc w:val="both"/>
      </w:pPr>
      <w:r>
        <w:rPr>
          <w:rFonts w:ascii="Times New Roman" w:hAnsi="Times New Roman" w:cs="Times New Roman"/>
          <w:sz w:val="24"/>
          <w:szCs w:val="24"/>
        </w:rPr>
        <w:t>Keuntungan akibat pembebasan utang.</w:t>
      </w:r>
    </w:p>
    <w:p w14:paraId="362A3730" w14:textId="175AE7E9" w:rsidR="00FD7F2D" w:rsidRPr="00FD7F2D" w:rsidRDefault="00FD7F2D" w:rsidP="002612B1">
      <w:pPr>
        <w:numPr>
          <w:ilvl w:val="0"/>
          <w:numId w:val="13"/>
        </w:numPr>
        <w:spacing w:line="480" w:lineRule="auto"/>
        <w:ind w:left="1134"/>
        <w:jc w:val="both"/>
      </w:pPr>
      <w:r>
        <w:rPr>
          <w:rFonts w:ascii="Times New Roman" w:hAnsi="Times New Roman" w:cs="Times New Roman"/>
          <w:sz w:val="24"/>
          <w:szCs w:val="24"/>
        </w:rPr>
        <w:t>Keuntungan dari selisih kurs mata uang asing.</w:t>
      </w:r>
    </w:p>
    <w:p w14:paraId="5ADB837D" w14:textId="55FF6296" w:rsidR="00FD7F2D" w:rsidRPr="00FD7F2D" w:rsidRDefault="00FD7F2D" w:rsidP="002612B1">
      <w:pPr>
        <w:numPr>
          <w:ilvl w:val="0"/>
          <w:numId w:val="13"/>
        </w:numPr>
        <w:spacing w:line="480" w:lineRule="auto"/>
        <w:ind w:left="1134"/>
        <w:jc w:val="both"/>
      </w:pPr>
      <w:r>
        <w:rPr>
          <w:rFonts w:ascii="Times New Roman" w:hAnsi="Times New Roman" w:cs="Times New Roman"/>
          <w:sz w:val="24"/>
          <w:szCs w:val="24"/>
        </w:rPr>
        <w:t>Selisih positif hasil penilaian kembali aktiva.</w:t>
      </w:r>
    </w:p>
    <w:p w14:paraId="66F6E583" w14:textId="15C43102" w:rsidR="00FD7F2D" w:rsidRPr="00FD7F2D" w:rsidRDefault="00FD7F2D" w:rsidP="002612B1">
      <w:pPr>
        <w:numPr>
          <w:ilvl w:val="0"/>
          <w:numId w:val="13"/>
        </w:numPr>
        <w:spacing w:line="480" w:lineRule="auto"/>
        <w:ind w:left="1134"/>
        <w:jc w:val="both"/>
      </w:pPr>
      <w:r>
        <w:rPr>
          <w:rFonts w:ascii="Times New Roman" w:hAnsi="Times New Roman" w:cs="Times New Roman"/>
          <w:sz w:val="24"/>
          <w:szCs w:val="24"/>
        </w:rPr>
        <w:t>Hadiah dari undian.</w:t>
      </w:r>
    </w:p>
    <w:p w14:paraId="0A04D606" w14:textId="4B70684E" w:rsidR="00DA02EA" w:rsidRDefault="00FD7F2D" w:rsidP="002612B1">
      <w:pPr>
        <w:spacing w:line="480" w:lineRule="auto"/>
        <w:jc w:val="both"/>
        <w:rPr>
          <w:rFonts w:ascii="Times New Roman" w:hAnsi="Times New Roman" w:cs="Times New Roman"/>
          <w:sz w:val="24"/>
          <w:szCs w:val="24"/>
        </w:rPr>
      </w:pPr>
      <w:r>
        <w:rPr>
          <w:rFonts w:ascii="Times New Roman" w:hAnsi="Times New Roman" w:cs="Times New Roman"/>
          <w:sz w:val="24"/>
          <w:szCs w:val="24"/>
        </w:rPr>
        <w:tab/>
        <w:t>Untuk Wajib Pajak Dalam Negeri, objek pajak mencakup penghasilan dari dalam maupun luar Indonesia. Sedangkan bagi Wajib Pajak Luar Negeri, objek pajak hanya penghasilan yang bersumber dari Indonesia.</w:t>
      </w:r>
    </w:p>
    <w:p w14:paraId="68638FEE" w14:textId="77777777" w:rsidR="008971D2" w:rsidRDefault="008971D2" w:rsidP="002612B1">
      <w:pPr>
        <w:spacing w:line="480" w:lineRule="auto"/>
        <w:jc w:val="both"/>
        <w:rPr>
          <w:rFonts w:ascii="Times New Roman" w:hAnsi="Times New Roman" w:cs="Times New Roman"/>
          <w:sz w:val="24"/>
          <w:szCs w:val="24"/>
        </w:rPr>
      </w:pPr>
    </w:p>
    <w:p w14:paraId="440F3517" w14:textId="77725E67" w:rsidR="002612B1" w:rsidRDefault="007B79E6" w:rsidP="00DA02EA">
      <w:pPr>
        <w:pStyle w:val="Heading2"/>
        <w:spacing w:before="0" w:after="0" w:line="480" w:lineRule="auto"/>
        <w:jc w:val="both"/>
        <w:rPr>
          <w:rFonts w:ascii="Times New Roman" w:hAnsi="Times New Roman" w:cs="Times New Roman"/>
          <w:b/>
          <w:bCs/>
          <w:sz w:val="24"/>
          <w:szCs w:val="24"/>
        </w:rPr>
      </w:pPr>
      <w:bookmarkStart w:id="115" w:name="_Toc199200315"/>
      <w:bookmarkStart w:id="116" w:name="_Toc199968005"/>
      <w:r w:rsidRPr="00FD7F2D">
        <w:rPr>
          <w:rFonts w:ascii="Times New Roman" w:hAnsi="Times New Roman" w:cs="Times New Roman"/>
          <w:b/>
          <w:bCs/>
          <w:sz w:val="24"/>
          <w:szCs w:val="24"/>
        </w:rPr>
        <w:t>2.4</w:t>
      </w:r>
      <w:r w:rsidR="00972D45">
        <w:rPr>
          <w:rFonts w:ascii="Times New Roman" w:hAnsi="Times New Roman" w:cs="Times New Roman"/>
          <w:b/>
          <w:bCs/>
          <w:sz w:val="24"/>
          <w:szCs w:val="24"/>
        </w:rPr>
        <w:t>.</w:t>
      </w:r>
      <w:r w:rsidRPr="00FD7F2D">
        <w:rPr>
          <w:rFonts w:ascii="Times New Roman" w:hAnsi="Times New Roman" w:cs="Times New Roman"/>
          <w:b/>
          <w:bCs/>
          <w:sz w:val="24"/>
          <w:szCs w:val="24"/>
        </w:rPr>
        <w:t xml:space="preserve"> Pemeriksaan Pajak</w:t>
      </w:r>
      <w:bookmarkEnd w:id="115"/>
      <w:bookmarkEnd w:id="116"/>
    </w:p>
    <w:p w14:paraId="085BDE36" w14:textId="799C85CF" w:rsidR="007B79E6" w:rsidRPr="002612B1" w:rsidRDefault="007B79E6" w:rsidP="008971D2">
      <w:pPr>
        <w:pStyle w:val="Heading3"/>
        <w:spacing w:before="0" w:after="0" w:line="480" w:lineRule="auto"/>
        <w:rPr>
          <w:rFonts w:ascii="Times New Roman" w:hAnsi="Times New Roman" w:cs="Times New Roman"/>
          <w:b/>
          <w:bCs/>
          <w:color w:val="auto"/>
          <w:sz w:val="24"/>
          <w:szCs w:val="24"/>
        </w:rPr>
      </w:pPr>
      <w:bookmarkStart w:id="117" w:name="_Toc199200316"/>
      <w:bookmarkStart w:id="118" w:name="_Toc199968006"/>
      <w:r w:rsidRPr="002612B1">
        <w:rPr>
          <w:rFonts w:ascii="Times New Roman" w:hAnsi="Times New Roman" w:cs="Times New Roman"/>
          <w:b/>
          <w:bCs/>
          <w:color w:val="auto"/>
          <w:sz w:val="24"/>
          <w:szCs w:val="24"/>
        </w:rPr>
        <w:t>2.4.1</w:t>
      </w:r>
      <w:r w:rsidR="00972D45">
        <w:rPr>
          <w:rFonts w:ascii="Times New Roman" w:hAnsi="Times New Roman" w:cs="Times New Roman"/>
          <w:b/>
          <w:bCs/>
          <w:color w:val="auto"/>
          <w:sz w:val="24"/>
          <w:szCs w:val="24"/>
        </w:rPr>
        <w:t>.</w:t>
      </w:r>
      <w:r w:rsidRPr="002612B1">
        <w:rPr>
          <w:rFonts w:ascii="Times New Roman" w:hAnsi="Times New Roman" w:cs="Times New Roman"/>
          <w:b/>
          <w:bCs/>
          <w:color w:val="auto"/>
          <w:sz w:val="24"/>
          <w:szCs w:val="24"/>
        </w:rPr>
        <w:t xml:space="preserve"> Pengertian Pemeriksaan Pajak</w:t>
      </w:r>
      <w:bookmarkEnd w:id="117"/>
      <w:bookmarkEnd w:id="118"/>
      <w:r w:rsidRPr="002612B1">
        <w:rPr>
          <w:rFonts w:ascii="Times New Roman" w:hAnsi="Times New Roman" w:cs="Times New Roman"/>
          <w:b/>
          <w:bCs/>
          <w:color w:val="auto"/>
          <w:sz w:val="24"/>
          <w:szCs w:val="24"/>
        </w:rPr>
        <w:t xml:space="preserve"> </w:t>
      </w:r>
    </w:p>
    <w:p w14:paraId="63578143" w14:textId="77777777" w:rsidR="002612B1" w:rsidRDefault="007B79E6" w:rsidP="008971D2">
      <w:pPr>
        <w:spacing w:line="480" w:lineRule="auto"/>
        <w:jc w:val="both"/>
        <w:rPr>
          <w:rFonts w:ascii="Times New Roman" w:hAnsi="Times New Roman" w:cs="Times New Roman"/>
          <w:sz w:val="24"/>
          <w:szCs w:val="24"/>
        </w:rPr>
      </w:pPr>
      <w:r w:rsidRPr="00025E99">
        <w:rPr>
          <w:b/>
          <w:bCs/>
        </w:rPr>
        <w:tab/>
      </w:r>
      <w:r>
        <w:rPr>
          <w:rFonts w:ascii="Times New Roman" w:hAnsi="Times New Roman" w:cs="Times New Roman"/>
          <w:sz w:val="24"/>
          <w:szCs w:val="24"/>
        </w:rPr>
        <w:t>Pemeriksaan merupakan rangkaian kegiatan yang dilakukan secara objektif dan profesional dengan menghimpun serta mengolah data, informasi, dan/atau bukti, berdasarkan standar pemeriksaan tertentu. Tujuannya adalah untuk menilai kepatuhan terhadap kewajiban perpajakan dan/atau untuk keperluan lain dalam rangka melaksanakan ketentuan peraturan perundang-undangan perpajakan</w:t>
      </w:r>
      <w:r w:rsidR="00057245">
        <w:rPr>
          <w:rFonts w:ascii="Times New Roman" w:hAnsi="Times New Roman" w:cs="Times New Roman"/>
          <w:sz w:val="24"/>
          <w:szCs w:val="24"/>
        </w:rPr>
        <w:t xml:space="preserve"> </w:t>
      </w:r>
      <w:r w:rsidR="00E9016D">
        <w:rPr>
          <w:rFonts w:ascii="Times New Roman" w:hAnsi="Times New Roman" w:cs="Times New Roman"/>
          <w:sz w:val="24"/>
          <w:szCs w:val="24"/>
        </w:rPr>
        <w:fldChar w:fldCharType="begin" w:fldLock="1"/>
      </w:r>
      <w:r w:rsidR="004917FA">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9016D">
        <w:rPr>
          <w:rFonts w:ascii="Times New Roman" w:hAnsi="Times New Roman" w:cs="Times New Roman"/>
          <w:sz w:val="24"/>
          <w:szCs w:val="24"/>
        </w:rPr>
        <w:fldChar w:fldCharType="separate"/>
      </w:r>
      <w:r w:rsidR="00E9016D" w:rsidRPr="00E9016D">
        <w:rPr>
          <w:rFonts w:ascii="Times New Roman" w:hAnsi="Times New Roman" w:cs="Times New Roman"/>
          <w:noProof/>
          <w:sz w:val="24"/>
          <w:szCs w:val="24"/>
        </w:rPr>
        <w:t>(Mardiasmo, 2023)</w:t>
      </w:r>
      <w:r w:rsidR="00E9016D">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A5A9354" w14:textId="04C641BA" w:rsidR="007B79E6" w:rsidRPr="002612B1" w:rsidRDefault="007B79E6" w:rsidP="00405917">
      <w:pPr>
        <w:pStyle w:val="Heading3"/>
        <w:spacing w:before="0" w:after="0" w:line="480" w:lineRule="auto"/>
        <w:rPr>
          <w:rFonts w:ascii="Times New Roman" w:hAnsi="Times New Roman" w:cs="Times New Roman"/>
          <w:b/>
          <w:bCs/>
          <w:color w:val="auto"/>
          <w:sz w:val="24"/>
          <w:szCs w:val="24"/>
        </w:rPr>
      </w:pPr>
      <w:bookmarkStart w:id="119" w:name="_Toc199200317"/>
      <w:bookmarkStart w:id="120" w:name="_Toc199968007"/>
      <w:r w:rsidRPr="002612B1">
        <w:rPr>
          <w:rFonts w:ascii="Times New Roman" w:hAnsi="Times New Roman" w:cs="Times New Roman"/>
          <w:b/>
          <w:bCs/>
          <w:color w:val="auto"/>
          <w:sz w:val="24"/>
          <w:szCs w:val="24"/>
        </w:rPr>
        <w:t>2.4.</w:t>
      </w:r>
      <w:r w:rsidR="00F61E06" w:rsidRPr="002612B1">
        <w:rPr>
          <w:rFonts w:ascii="Times New Roman" w:hAnsi="Times New Roman" w:cs="Times New Roman"/>
          <w:b/>
          <w:bCs/>
          <w:color w:val="auto"/>
          <w:sz w:val="24"/>
          <w:szCs w:val="24"/>
        </w:rPr>
        <w:t>2</w:t>
      </w:r>
      <w:r w:rsidR="00972D45">
        <w:rPr>
          <w:rFonts w:ascii="Times New Roman" w:hAnsi="Times New Roman" w:cs="Times New Roman"/>
          <w:b/>
          <w:bCs/>
          <w:color w:val="auto"/>
          <w:sz w:val="24"/>
          <w:szCs w:val="24"/>
        </w:rPr>
        <w:t>.</w:t>
      </w:r>
      <w:r w:rsidRPr="002612B1">
        <w:rPr>
          <w:rFonts w:ascii="Times New Roman" w:hAnsi="Times New Roman" w:cs="Times New Roman"/>
          <w:b/>
          <w:bCs/>
          <w:color w:val="auto"/>
          <w:sz w:val="24"/>
          <w:szCs w:val="24"/>
        </w:rPr>
        <w:t xml:space="preserve"> Sasaran Pemeriksaan Pajak</w:t>
      </w:r>
      <w:bookmarkEnd w:id="119"/>
      <w:bookmarkEnd w:id="120"/>
    </w:p>
    <w:p w14:paraId="4FD2B855" w14:textId="522E6540" w:rsidR="007B79E6" w:rsidRPr="00511CC9" w:rsidRDefault="007B79E6" w:rsidP="002612B1">
      <w:pPr>
        <w:spacing w:line="480" w:lineRule="auto"/>
        <w:jc w:val="both"/>
        <w:rPr>
          <w:rFonts w:ascii="Times New Roman" w:hAnsi="Times New Roman" w:cs="Times New Roman"/>
          <w:sz w:val="24"/>
          <w:szCs w:val="24"/>
        </w:rPr>
      </w:pPr>
      <w:r w:rsidRPr="00025E99">
        <w:rPr>
          <w:b/>
          <w:bCs/>
        </w:rPr>
        <w:tab/>
      </w:r>
      <w:r w:rsidRPr="00511CC9">
        <w:rPr>
          <w:rFonts w:ascii="Times New Roman" w:hAnsi="Times New Roman" w:cs="Times New Roman"/>
          <w:sz w:val="24"/>
          <w:szCs w:val="24"/>
        </w:rPr>
        <w:t>Pemeriksaan  dilakukan untuk menemukan indikasi berikut</w:t>
      </w:r>
      <w:r w:rsidR="00E773DA">
        <w:rPr>
          <w:rFonts w:ascii="Times New Roman" w:hAnsi="Times New Roman" w:cs="Times New Roman"/>
          <w:sz w:val="24"/>
          <w:szCs w:val="24"/>
        </w:rPr>
        <w:t xml:space="preserve"> </w:t>
      </w:r>
      <w:r w:rsidR="00E773DA">
        <w:rPr>
          <w:rFonts w:ascii="Times New Roman" w:hAnsi="Times New Roman" w:cs="Times New Roman"/>
          <w:sz w:val="24"/>
          <w:szCs w:val="24"/>
        </w:rPr>
        <w:fldChar w:fldCharType="begin" w:fldLock="1"/>
      </w:r>
      <w:r w:rsidR="00E773DA">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Pr>
          <w:rFonts w:ascii="Times New Roman" w:hAnsi="Times New Roman" w:cs="Times New Roman"/>
          <w:sz w:val="24"/>
          <w:szCs w:val="24"/>
        </w:rPr>
        <w:fldChar w:fldCharType="separate"/>
      </w:r>
      <w:r w:rsidR="00E773DA" w:rsidRPr="00E9016D">
        <w:rPr>
          <w:rFonts w:ascii="Times New Roman" w:hAnsi="Times New Roman" w:cs="Times New Roman"/>
          <w:noProof/>
          <w:sz w:val="24"/>
          <w:szCs w:val="24"/>
        </w:rPr>
        <w:t>(Mardiasmo, 2023)</w:t>
      </w:r>
      <w:r w:rsidR="00E773DA">
        <w:rPr>
          <w:rFonts w:ascii="Times New Roman" w:hAnsi="Times New Roman" w:cs="Times New Roman"/>
          <w:sz w:val="24"/>
          <w:szCs w:val="24"/>
        </w:rPr>
        <w:fldChar w:fldCharType="end"/>
      </w:r>
      <w:r w:rsidRPr="00511CC9">
        <w:rPr>
          <w:rFonts w:ascii="Times New Roman" w:hAnsi="Times New Roman" w:cs="Times New Roman"/>
          <w:sz w:val="24"/>
          <w:szCs w:val="24"/>
        </w:rPr>
        <w:t>:</w:t>
      </w:r>
    </w:p>
    <w:p w14:paraId="61F68545" w14:textId="77777777" w:rsidR="007B79E6" w:rsidRPr="00511CC9" w:rsidRDefault="007B79E6" w:rsidP="002612B1">
      <w:pPr>
        <w:pStyle w:val="ListParagraph"/>
        <w:numPr>
          <w:ilvl w:val="0"/>
          <w:numId w:val="14"/>
        </w:numPr>
        <w:spacing w:line="480" w:lineRule="auto"/>
        <w:ind w:left="426"/>
        <w:jc w:val="both"/>
        <w:rPr>
          <w:rFonts w:ascii="Times New Roman" w:hAnsi="Times New Roman" w:cs="Times New Roman"/>
          <w:sz w:val="24"/>
          <w:szCs w:val="24"/>
        </w:rPr>
      </w:pPr>
      <w:r w:rsidRPr="00511CC9">
        <w:rPr>
          <w:rFonts w:ascii="Times New Roman" w:hAnsi="Times New Roman" w:cs="Times New Roman"/>
          <w:sz w:val="24"/>
          <w:szCs w:val="24"/>
        </w:rPr>
        <w:t>Penafsiran undang-undang yang tidak tepat.</w:t>
      </w:r>
    </w:p>
    <w:p w14:paraId="49639397" w14:textId="77777777" w:rsidR="007B79E6" w:rsidRDefault="007B79E6" w:rsidP="002612B1">
      <w:pPr>
        <w:pStyle w:val="ListParagraph"/>
        <w:numPr>
          <w:ilvl w:val="0"/>
          <w:numId w:val="14"/>
        </w:numPr>
        <w:spacing w:line="480" w:lineRule="auto"/>
        <w:ind w:left="426"/>
        <w:jc w:val="both"/>
        <w:rPr>
          <w:rFonts w:ascii="Times New Roman" w:hAnsi="Times New Roman" w:cs="Times New Roman"/>
          <w:sz w:val="24"/>
          <w:szCs w:val="24"/>
        </w:rPr>
      </w:pPr>
      <w:r w:rsidRPr="00511CC9">
        <w:rPr>
          <w:rFonts w:ascii="Times New Roman" w:hAnsi="Times New Roman" w:cs="Times New Roman"/>
          <w:sz w:val="24"/>
          <w:szCs w:val="24"/>
        </w:rPr>
        <w:t>Kesalahan perhitungan.</w:t>
      </w:r>
    </w:p>
    <w:p w14:paraId="0C21D470" w14:textId="77777777" w:rsidR="007B79E6" w:rsidRDefault="007B79E6" w:rsidP="002612B1">
      <w:pPr>
        <w:pStyle w:val="ListParagraph"/>
        <w:numPr>
          <w:ilvl w:val="0"/>
          <w:numId w:val="14"/>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Upaya penggelapan penghasilan secara khusus.</w:t>
      </w:r>
    </w:p>
    <w:p w14:paraId="6D313A82" w14:textId="77777777" w:rsidR="002612B1" w:rsidRDefault="007B79E6" w:rsidP="002612B1">
      <w:pPr>
        <w:pStyle w:val="ListParagraph"/>
        <w:numPr>
          <w:ilvl w:val="0"/>
          <w:numId w:val="14"/>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Pemotongan atau pengurangan yang tidak benar yang dilakukan Wajib Pajak dalam memenuhi kewajiban perpajakannya.</w:t>
      </w:r>
    </w:p>
    <w:p w14:paraId="7F2DF4FB" w14:textId="44D422DC" w:rsidR="007B79E6" w:rsidRPr="002612B1" w:rsidRDefault="007B79E6" w:rsidP="00405917">
      <w:pPr>
        <w:pStyle w:val="Heading3"/>
        <w:spacing w:before="0" w:after="0" w:line="480" w:lineRule="auto"/>
        <w:rPr>
          <w:rFonts w:ascii="Times New Roman" w:hAnsi="Times New Roman" w:cs="Times New Roman"/>
          <w:b/>
          <w:bCs/>
          <w:color w:val="auto"/>
          <w:sz w:val="24"/>
          <w:szCs w:val="24"/>
        </w:rPr>
      </w:pPr>
      <w:bookmarkStart w:id="121" w:name="_Toc199200318"/>
      <w:bookmarkStart w:id="122" w:name="_Toc199968008"/>
      <w:r w:rsidRPr="002612B1">
        <w:rPr>
          <w:rFonts w:ascii="Times New Roman" w:hAnsi="Times New Roman" w:cs="Times New Roman"/>
          <w:b/>
          <w:bCs/>
          <w:color w:val="auto"/>
          <w:sz w:val="24"/>
          <w:szCs w:val="24"/>
        </w:rPr>
        <w:t>2.4.</w:t>
      </w:r>
      <w:r w:rsidR="00F61E06" w:rsidRPr="002612B1">
        <w:rPr>
          <w:rFonts w:ascii="Times New Roman" w:hAnsi="Times New Roman" w:cs="Times New Roman"/>
          <w:b/>
          <w:bCs/>
          <w:color w:val="auto"/>
          <w:sz w:val="24"/>
          <w:szCs w:val="24"/>
        </w:rPr>
        <w:t>3</w:t>
      </w:r>
      <w:r w:rsidR="00972D45">
        <w:rPr>
          <w:rFonts w:ascii="Times New Roman" w:hAnsi="Times New Roman" w:cs="Times New Roman"/>
          <w:b/>
          <w:bCs/>
          <w:color w:val="auto"/>
          <w:sz w:val="24"/>
          <w:szCs w:val="24"/>
        </w:rPr>
        <w:t>.</w:t>
      </w:r>
      <w:r w:rsidRPr="002612B1">
        <w:rPr>
          <w:rFonts w:ascii="Times New Roman" w:hAnsi="Times New Roman" w:cs="Times New Roman"/>
          <w:b/>
          <w:bCs/>
          <w:color w:val="auto"/>
          <w:sz w:val="24"/>
          <w:szCs w:val="24"/>
        </w:rPr>
        <w:t xml:space="preserve"> Kriteria Pemeriksaan Pajak</w:t>
      </w:r>
      <w:bookmarkEnd w:id="121"/>
      <w:bookmarkEnd w:id="122"/>
    </w:p>
    <w:p w14:paraId="211C4030" w14:textId="6A9C6B46" w:rsidR="007B79E6" w:rsidRPr="00511CC9" w:rsidRDefault="007B79E6" w:rsidP="002612B1">
      <w:pPr>
        <w:spacing w:line="480" w:lineRule="auto"/>
        <w:jc w:val="both"/>
        <w:rPr>
          <w:rFonts w:ascii="Times New Roman" w:hAnsi="Times New Roman" w:cs="Times New Roman"/>
          <w:sz w:val="24"/>
          <w:szCs w:val="24"/>
        </w:rPr>
      </w:pPr>
      <w:r w:rsidRPr="00025E99">
        <w:rPr>
          <w:b/>
          <w:bCs/>
        </w:rPr>
        <w:tab/>
      </w:r>
      <w:r w:rsidRPr="00511CC9">
        <w:rPr>
          <w:rFonts w:ascii="Times New Roman" w:hAnsi="Times New Roman" w:cs="Times New Roman"/>
          <w:sz w:val="24"/>
          <w:szCs w:val="24"/>
        </w:rPr>
        <w:t xml:space="preserve">Pemeriksaan  </w:t>
      </w:r>
      <w:r>
        <w:rPr>
          <w:rFonts w:ascii="Times New Roman" w:hAnsi="Times New Roman" w:cs="Times New Roman"/>
          <w:sz w:val="24"/>
          <w:szCs w:val="24"/>
        </w:rPr>
        <w:t>untuk menilai kepatuhan terhadap kewajiban perpajakan wajib dilakukan terhadap Wajib Pajak yang mengajukan permohonan pengembalian kelebihan pembayaran pajak. Selain itu, pemeriksaan juga dilakukan jika memenuhi kriteria berikut</w:t>
      </w:r>
      <w:r w:rsidR="00E773DA">
        <w:rPr>
          <w:rFonts w:ascii="Times New Roman" w:hAnsi="Times New Roman" w:cs="Times New Roman"/>
          <w:sz w:val="24"/>
          <w:szCs w:val="24"/>
        </w:rPr>
        <w:t xml:space="preserve"> </w:t>
      </w:r>
      <w:r w:rsidR="00E773DA">
        <w:rPr>
          <w:rFonts w:ascii="Times New Roman" w:hAnsi="Times New Roman" w:cs="Times New Roman"/>
          <w:sz w:val="24"/>
          <w:szCs w:val="24"/>
        </w:rPr>
        <w:fldChar w:fldCharType="begin" w:fldLock="1"/>
      </w:r>
      <w:r w:rsidR="00E773DA">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Pr>
          <w:rFonts w:ascii="Times New Roman" w:hAnsi="Times New Roman" w:cs="Times New Roman"/>
          <w:sz w:val="24"/>
          <w:szCs w:val="24"/>
        </w:rPr>
        <w:fldChar w:fldCharType="separate"/>
      </w:r>
      <w:r w:rsidR="00E773DA" w:rsidRPr="00E9016D">
        <w:rPr>
          <w:rFonts w:ascii="Times New Roman" w:hAnsi="Times New Roman" w:cs="Times New Roman"/>
          <w:noProof/>
          <w:sz w:val="24"/>
          <w:szCs w:val="24"/>
        </w:rPr>
        <w:t>(Mardiasmo, 2023)</w:t>
      </w:r>
      <w:r w:rsidR="00E773DA">
        <w:rPr>
          <w:rFonts w:ascii="Times New Roman" w:hAnsi="Times New Roman" w:cs="Times New Roman"/>
          <w:sz w:val="24"/>
          <w:szCs w:val="24"/>
        </w:rPr>
        <w:fldChar w:fldCharType="end"/>
      </w:r>
      <w:r>
        <w:rPr>
          <w:rFonts w:ascii="Times New Roman" w:hAnsi="Times New Roman" w:cs="Times New Roman"/>
          <w:sz w:val="24"/>
          <w:szCs w:val="24"/>
        </w:rPr>
        <w:t>:</w:t>
      </w:r>
    </w:p>
    <w:p w14:paraId="53D746C8" w14:textId="77777777" w:rsidR="007B79E6" w:rsidRDefault="007B79E6" w:rsidP="002612B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Wajib Pajak menyampaikan Surat Pemberitahuan (SPT) yang menunjukkan lebih bayar.</w:t>
      </w:r>
    </w:p>
    <w:p w14:paraId="04C33C3A" w14:textId="77777777" w:rsidR="007B79E6" w:rsidRDefault="007B79E6" w:rsidP="002612B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Wajib Pajak sudah mendapatkan pengembalian pendahuluan atas kelebihan pembayaran pajak.</w:t>
      </w:r>
    </w:p>
    <w:p w14:paraId="50EA412E" w14:textId="77777777" w:rsidR="007B79E6" w:rsidRDefault="007B79E6" w:rsidP="002612B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Wajib Pajak menyampaikan SPT yang menunjukkan adanya kerugian.</w:t>
      </w:r>
    </w:p>
    <w:p w14:paraId="45D35FD2" w14:textId="77777777" w:rsidR="007B79E6" w:rsidRDefault="007B79E6" w:rsidP="002612B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Wajib Pajak yang melakukan penggabungan usaha,peleburan, pemekaran, likuidasi, pembubaran, atau akan meninggalkan Indoneisa secara permanen</w:t>
      </w:r>
    </w:p>
    <w:p w14:paraId="590FDA86" w14:textId="77777777" w:rsidR="007B79E6" w:rsidRDefault="007B79E6" w:rsidP="002612B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Wajib Pajak mengubah tahun buku, metode pembukuan, atau melakukan penilaian kembali atas aset tetap.</w:t>
      </w:r>
    </w:p>
    <w:p w14:paraId="503F1B59" w14:textId="77777777" w:rsidR="007B79E6" w:rsidRDefault="007B79E6" w:rsidP="002612B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Wajib Pajak tidak menyampaikan SPT, atau menyampaikan SPT melebihi batas waktu yang telah ditetapkan dalam surat teguran, yang ditetapkan sebagai objek pemeriksaan berdasarkan hasil analisis risiko.</w:t>
      </w:r>
    </w:p>
    <w:p w14:paraId="2B8226D8" w14:textId="77777777" w:rsidR="002612B1" w:rsidRDefault="007B79E6" w:rsidP="002612B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Wajib Pajak yang menyampaikan SPT dan terpilih untuk dilakukan pemeriksaan berdasarkan hasil analisis risiko.</w:t>
      </w:r>
    </w:p>
    <w:p w14:paraId="15A7BBD9" w14:textId="56EF4094" w:rsidR="007B79E6" w:rsidRPr="002612B1" w:rsidRDefault="007B79E6" w:rsidP="00B51B79">
      <w:pPr>
        <w:pStyle w:val="Heading3"/>
        <w:spacing w:line="480" w:lineRule="auto"/>
        <w:rPr>
          <w:rFonts w:ascii="Times New Roman" w:hAnsi="Times New Roman" w:cs="Times New Roman"/>
          <w:b/>
          <w:bCs/>
          <w:color w:val="auto"/>
          <w:sz w:val="24"/>
          <w:szCs w:val="24"/>
        </w:rPr>
      </w:pPr>
      <w:bookmarkStart w:id="123" w:name="_Toc199200319"/>
      <w:bookmarkStart w:id="124" w:name="_Toc199968009"/>
      <w:r w:rsidRPr="002612B1">
        <w:rPr>
          <w:rFonts w:ascii="Times New Roman" w:hAnsi="Times New Roman" w:cs="Times New Roman"/>
          <w:b/>
          <w:bCs/>
          <w:color w:val="auto"/>
          <w:sz w:val="24"/>
          <w:szCs w:val="24"/>
        </w:rPr>
        <w:lastRenderedPageBreak/>
        <w:t>2.4.</w:t>
      </w:r>
      <w:r w:rsidR="00F61E06" w:rsidRPr="002612B1">
        <w:rPr>
          <w:rFonts w:ascii="Times New Roman" w:hAnsi="Times New Roman" w:cs="Times New Roman"/>
          <w:b/>
          <w:bCs/>
          <w:color w:val="auto"/>
          <w:sz w:val="24"/>
          <w:szCs w:val="24"/>
        </w:rPr>
        <w:t>4</w:t>
      </w:r>
      <w:r w:rsidR="00972D45">
        <w:rPr>
          <w:rFonts w:ascii="Times New Roman" w:hAnsi="Times New Roman" w:cs="Times New Roman"/>
          <w:b/>
          <w:bCs/>
          <w:color w:val="auto"/>
          <w:sz w:val="24"/>
          <w:szCs w:val="24"/>
        </w:rPr>
        <w:t>.</w:t>
      </w:r>
      <w:r w:rsidRPr="002612B1">
        <w:rPr>
          <w:rFonts w:ascii="Times New Roman" w:hAnsi="Times New Roman" w:cs="Times New Roman"/>
          <w:b/>
          <w:bCs/>
          <w:color w:val="auto"/>
          <w:sz w:val="24"/>
          <w:szCs w:val="24"/>
        </w:rPr>
        <w:t xml:space="preserve"> Ruang Lingkup Pemeriksaan Pajak</w:t>
      </w:r>
      <w:bookmarkEnd w:id="123"/>
      <w:bookmarkEnd w:id="124"/>
    </w:p>
    <w:p w14:paraId="5EDE2835" w14:textId="70A94B73" w:rsidR="007B79E6" w:rsidRDefault="007B79E6" w:rsidP="007B79E6">
      <w:pPr>
        <w:spacing w:line="480" w:lineRule="auto"/>
        <w:jc w:val="both"/>
        <w:rPr>
          <w:rFonts w:ascii="Times New Roman" w:hAnsi="Times New Roman" w:cs="Times New Roman"/>
          <w:sz w:val="24"/>
          <w:szCs w:val="24"/>
        </w:rPr>
      </w:pPr>
      <w:r w:rsidRPr="00025E99">
        <w:rPr>
          <w:b/>
          <w:bCs/>
        </w:rPr>
        <w:tab/>
      </w:r>
      <w:r>
        <w:rPr>
          <w:rFonts w:ascii="Times New Roman" w:hAnsi="Times New Roman" w:cs="Times New Roman"/>
          <w:sz w:val="24"/>
          <w:szCs w:val="24"/>
        </w:rPr>
        <w:t>Ruang lingkup pemeriksaan untuk keperluan lain dalam rangka penerapan ketentuan peraturan perundang-undangan perpajakan dapat mencakup penentuan, pencocokan, atau pengumpulan materi terkait dengan tujuan pemeriksaan. Pemeriksaan ini dilakukan berdasarkan kriteria berikut</w:t>
      </w:r>
      <w:r w:rsidR="00E773DA">
        <w:rPr>
          <w:rFonts w:ascii="Times New Roman" w:hAnsi="Times New Roman" w:cs="Times New Roman"/>
          <w:sz w:val="24"/>
          <w:szCs w:val="24"/>
        </w:rPr>
        <w:t xml:space="preserve"> </w:t>
      </w:r>
      <w:r w:rsidR="00E773DA">
        <w:rPr>
          <w:rFonts w:ascii="Times New Roman" w:hAnsi="Times New Roman" w:cs="Times New Roman"/>
          <w:sz w:val="24"/>
          <w:szCs w:val="24"/>
        </w:rPr>
        <w:fldChar w:fldCharType="begin" w:fldLock="1"/>
      </w:r>
      <w:r w:rsidR="00E773DA">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Pr>
          <w:rFonts w:ascii="Times New Roman" w:hAnsi="Times New Roman" w:cs="Times New Roman"/>
          <w:sz w:val="24"/>
          <w:szCs w:val="24"/>
        </w:rPr>
        <w:fldChar w:fldCharType="separate"/>
      </w:r>
      <w:r w:rsidR="00E773DA" w:rsidRPr="00E9016D">
        <w:rPr>
          <w:rFonts w:ascii="Times New Roman" w:hAnsi="Times New Roman" w:cs="Times New Roman"/>
          <w:noProof/>
          <w:sz w:val="24"/>
          <w:szCs w:val="24"/>
        </w:rPr>
        <w:t>(Mardiasmo, 2023)</w:t>
      </w:r>
      <w:r w:rsidR="00E773DA">
        <w:rPr>
          <w:rFonts w:ascii="Times New Roman" w:hAnsi="Times New Roman" w:cs="Times New Roman"/>
          <w:sz w:val="24"/>
          <w:szCs w:val="24"/>
        </w:rPr>
        <w:fldChar w:fldCharType="end"/>
      </w:r>
      <w:r>
        <w:rPr>
          <w:rFonts w:ascii="Times New Roman" w:hAnsi="Times New Roman" w:cs="Times New Roman"/>
          <w:sz w:val="24"/>
          <w:szCs w:val="24"/>
        </w:rPr>
        <w:t>:</w:t>
      </w:r>
    </w:p>
    <w:p w14:paraId="0BB951D3" w14:textId="77777777" w:rsidR="007B79E6"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Pemberian Nomor Pokok Wajib Pajak (NPWP) secara jabatan, selain yang dilakukan melalui verifikasi sesuai Peraturan Menteri Keuangan.</w:t>
      </w:r>
    </w:p>
    <w:p w14:paraId="5F84B396" w14:textId="77777777" w:rsidR="007B79E6"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Penghapusan NPWP selain yang dilakukan melalui verifikasi sesuai Peraturan Menteri Keuangan.</w:t>
      </w:r>
    </w:p>
    <w:p w14:paraId="00EA7A95" w14:textId="77777777" w:rsidR="007B79E6"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Pengukuhan atau pencabutan pengukuhan Pengusaha Kena Pajak (PKP) selain yang dilakukan melalui verifikasi sesuai Peraturan Menteri Keuangan.</w:t>
      </w:r>
    </w:p>
    <w:p w14:paraId="3E6D479F" w14:textId="77777777" w:rsidR="007B79E6"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Wajib Pajak yang mengajukan keberatan.</w:t>
      </w:r>
    </w:p>
    <w:p w14:paraId="01618006" w14:textId="77777777" w:rsidR="007B79E6"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Pengumpulan bahan untuk penyusunan norma perhitungan penghasilan neto.</w:t>
      </w:r>
    </w:p>
    <w:p w14:paraId="14791C48" w14:textId="77777777" w:rsidR="007B79E6"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Pencocokan data dan/atau informasi.</w:t>
      </w:r>
    </w:p>
    <w:p w14:paraId="053EAF2F" w14:textId="77777777" w:rsidR="007B79E6"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Penentuan lokasi Wajib Pajak di daerah terpencil.</w:t>
      </w:r>
    </w:p>
    <w:p w14:paraId="50D33F74" w14:textId="77777777" w:rsidR="007B79E6"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Penentuan satu atau lebih tempat terutang PPN.</w:t>
      </w:r>
    </w:p>
    <w:p w14:paraId="53362F20" w14:textId="77777777" w:rsidR="007B79E6"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Pemeriksaan dalam rangka penagihan pajak.</w:t>
      </w:r>
    </w:p>
    <w:p w14:paraId="60BAC906" w14:textId="77777777" w:rsidR="007B79E6"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Penentuan saat dimulainya produksi atau perpanjangan periode kompensasi kerugian terkait fasilitas perpajakan.</w:t>
      </w:r>
    </w:p>
    <w:p w14:paraId="4931A725" w14:textId="2FD44BC8" w:rsidR="007B79E6" w:rsidRPr="007B79E6"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Pemenuhan permintaan informasi dari negara mitra dalam Perjanjian Penghindaran Pajak Berganda (P3B).</w:t>
      </w:r>
    </w:p>
    <w:p w14:paraId="10E60AE4" w14:textId="77777777" w:rsidR="007B79E6" w:rsidRDefault="007B79E6" w:rsidP="00F05B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Pemeriksaan dapat dilakukan di kantor (Pemeriksaan Kantor) atau di lokasi Wajib Pajak (Pemeriksaan Lapangan), dengan ruang lingkup yang dapat mencakup </w:t>
      </w:r>
      <w:r>
        <w:rPr>
          <w:rFonts w:ascii="Times New Roman" w:hAnsi="Times New Roman" w:cs="Times New Roman"/>
          <w:sz w:val="24"/>
          <w:szCs w:val="24"/>
        </w:rPr>
        <w:lastRenderedPageBreak/>
        <w:t>satu jenis pajak, beberapa jenis pajak, atau seluruh jenis pajak, baik untuk tahun-tahun sebelumnya maupun tahun berjalan.</w:t>
      </w:r>
    </w:p>
    <w:p w14:paraId="742614FA" w14:textId="338D5E3C" w:rsidR="00F61E06" w:rsidRPr="00EC72DF" w:rsidRDefault="00F61E06" w:rsidP="002612B1">
      <w:pPr>
        <w:pStyle w:val="Heading3"/>
        <w:spacing w:line="480" w:lineRule="auto"/>
        <w:jc w:val="both"/>
        <w:rPr>
          <w:rFonts w:ascii="Times New Roman" w:hAnsi="Times New Roman" w:cs="Times New Roman"/>
          <w:b/>
          <w:bCs/>
        </w:rPr>
      </w:pPr>
      <w:bookmarkStart w:id="125" w:name="_Toc199200320"/>
      <w:bookmarkStart w:id="126" w:name="_Toc199968010"/>
      <w:r w:rsidRPr="00EC72DF">
        <w:rPr>
          <w:rFonts w:ascii="Times New Roman" w:hAnsi="Times New Roman" w:cs="Times New Roman"/>
          <w:b/>
          <w:bCs/>
          <w:color w:val="auto"/>
          <w:sz w:val="24"/>
          <w:szCs w:val="24"/>
        </w:rPr>
        <w:t>2.</w:t>
      </w:r>
      <w:r>
        <w:rPr>
          <w:rFonts w:ascii="Times New Roman" w:hAnsi="Times New Roman" w:cs="Times New Roman"/>
          <w:b/>
          <w:bCs/>
          <w:color w:val="auto"/>
          <w:sz w:val="24"/>
          <w:szCs w:val="24"/>
        </w:rPr>
        <w:t>4</w:t>
      </w:r>
      <w:r w:rsidRPr="00EC72DF">
        <w:rPr>
          <w:rFonts w:ascii="Times New Roman" w:hAnsi="Times New Roman" w:cs="Times New Roman"/>
          <w:b/>
          <w:bCs/>
          <w:color w:val="auto"/>
          <w:sz w:val="24"/>
          <w:szCs w:val="24"/>
        </w:rPr>
        <w:t>.</w:t>
      </w:r>
      <w:r>
        <w:rPr>
          <w:rFonts w:ascii="Times New Roman" w:hAnsi="Times New Roman" w:cs="Times New Roman"/>
          <w:b/>
          <w:bCs/>
          <w:color w:val="auto"/>
          <w:sz w:val="24"/>
          <w:szCs w:val="24"/>
        </w:rPr>
        <w:t>5</w:t>
      </w:r>
      <w:r w:rsidR="00972D45">
        <w:rPr>
          <w:rFonts w:ascii="Times New Roman" w:hAnsi="Times New Roman" w:cs="Times New Roman"/>
          <w:b/>
          <w:bCs/>
          <w:color w:val="auto"/>
          <w:sz w:val="24"/>
          <w:szCs w:val="24"/>
        </w:rPr>
        <w:t>.</w:t>
      </w:r>
      <w:r w:rsidRPr="00EC72DF">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Surat Ketetapan</w:t>
      </w:r>
      <w:r w:rsidRPr="00EC72DF">
        <w:rPr>
          <w:rFonts w:ascii="Times New Roman" w:hAnsi="Times New Roman" w:cs="Times New Roman"/>
          <w:b/>
          <w:bCs/>
          <w:color w:val="auto"/>
          <w:sz w:val="24"/>
          <w:szCs w:val="24"/>
        </w:rPr>
        <w:t xml:space="preserve"> Pajak</w:t>
      </w:r>
      <w:bookmarkEnd w:id="125"/>
      <w:bookmarkEnd w:id="126"/>
    </w:p>
    <w:p w14:paraId="3FD013F3" w14:textId="54554DBB" w:rsidR="00F533F4" w:rsidRDefault="00AC14C6" w:rsidP="00F05B43">
      <w:pPr>
        <w:spacing w:line="480" w:lineRule="auto"/>
        <w:ind w:firstLine="720"/>
        <w:jc w:val="both"/>
        <w:rPr>
          <w:rFonts w:ascii="Times New Roman" w:hAnsi="Times New Roman" w:cs="Times New Roman"/>
          <w:sz w:val="24"/>
          <w:szCs w:val="24"/>
          <w:lang w:val="en-US"/>
        </w:rPr>
      </w:pPr>
      <w:r w:rsidRPr="00AC14C6">
        <w:rPr>
          <w:rFonts w:ascii="Times New Roman" w:hAnsi="Times New Roman" w:cs="Times New Roman"/>
          <w:sz w:val="24"/>
          <w:szCs w:val="24"/>
          <w:lang w:val="en-US"/>
        </w:rPr>
        <w:t>Surat Ketetapan Pajak adalah surat yang memuat ketetapan pajak yang diterbitkan oleh Direktorat Jenderal Pajak. Surat Ketetapan Pajak terdiri dari</w:t>
      </w:r>
      <w:r w:rsidR="00E773DA">
        <w:rPr>
          <w:rFonts w:ascii="Times New Roman" w:hAnsi="Times New Roman" w:cs="Times New Roman"/>
          <w:sz w:val="24"/>
          <w:szCs w:val="24"/>
          <w:lang w:val="en-US"/>
        </w:rPr>
        <w:t xml:space="preserve"> </w:t>
      </w:r>
      <w:r w:rsidR="00E773DA">
        <w:rPr>
          <w:rFonts w:ascii="Times New Roman" w:hAnsi="Times New Roman" w:cs="Times New Roman"/>
          <w:sz w:val="24"/>
          <w:szCs w:val="24"/>
        </w:rPr>
        <w:fldChar w:fldCharType="begin" w:fldLock="1"/>
      </w:r>
      <w:r w:rsidR="00E773DA">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Pr>
          <w:rFonts w:ascii="Times New Roman" w:hAnsi="Times New Roman" w:cs="Times New Roman"/>
          <w:sz w:val="24"/>
          <w:szCs w:val="24"/>
        </w:rPr>
        <w:fldChar w:fldCharType="separate"/>
      </w:r>
      <w:r w:rsidR="00E773DA" w:rsidRPr="00E9016D">
        <w:rPr>
          <w:rFonts w:ascii="Times New Roman" w:hAnsi="Times New Roman" w:cs="Times New Roman"/>
          <w:noProof/>
          <w:sz w:val="24"/>
          <w:szCs w:val="24"/>
        </w:rPr>
        <w:t>(Mardiasmo, 2023)</w:t>
      </w:r>
      <w:r w:rsidR="00E773DA">
        <w:rPr>
          <w:rFonts w:ascii="Times New Roman" w:hAnsi="Times New Roman" w:cs="Times New Roman"/>
          <w:sz w:val="24"/>
          <w:szCs w:val="24"/>
        </w:rPr>
        <w:fldChar w:fldCharType="end"/>
      </w:r>
      <w:r w:rsidRPr="00AC14C6">
        <w:rPr>
          <w:rFonts w:ascii="Times New Roman" w:hAnsi="Times New Roman" w:cs="Times New Roman"/>
          <w:sz w:val="24"/>
          <w:szCs w:val="24"/>
          <w:lang w:val="en-US"/>
        </w:rPr>
        <w:t>:</w:t>
      </w:r>
    </w:p>
    <w:p w14:paraId="457BA5DC" w14:textId="77777777" w:rsidR="00700137" w:rsidRDefault="00AC14C6" w:rsidP="00F05B43">
      <w:pPr>
        <w:numPr>
          <w:ilvl w:val="0"/>
          <w:numId w:val="18"/>
        </w:numPr>
        <w:spacing w:line="480" w:lineRule="auto"/>
        <w:ind w:left="426"/>
        <w:jc w:val="both"/>
        <w:rPr>
          <w:rFonts w:ascii="Times New Roman" w:hAnsi="Times New Roman" w:cs="Times New Roman"/>
          <w:sz w:val="24"/>
          <w:szCs w:val="24"/>
          <w:lang w:val="en-US"/>
        </w:rPr>
      </w:pPr>
      <w:r w:rsidRPr="00AC14C6">
        <w:rPr>
          <w:rFonts w:ascii="Times New Roman" w:hAnsi="Times New Roman" w:cs="Times New Roman"/>
          <w:sz w:val="24"/>
          <w:szCs w:val="24"/>
          <w:lang w:val="en-US"/>
        </w:rPr>
        <w:t>Surat Ketetapan Pajak Kurang Bayar (SKPKB)</w:t>
      </w:r>
      <w:r w:rsidR="00F533F4">
        <w:rPr>
          <w:rFonts w:ascii="Times New Roman" w:hAnsi="Times New Roman" w:cs="Times New Roman"/>
          <w:sz w:val="24"/>
          <w:szCs w:val="24"/>
          <w:lang w:val="en-US"/>
        </w:rPr>
        <w:t xml:space="preserve"> </w:t>
      </w:r>
    </w:p>
    <w:p w14:paraId="5AB6760A" w14:textId="3916ABE2" w:rsidR="00F533F4" w:rsidRDefault="00AC14C6" w:rsidP="00F05B43">
      <w:pPr>
        <w:spacing w:line="480" w:lineRule="auto"/>
        <w:ind w:left="426"/>
        <w:jc w:val="both"/>
        <w:rPr>
          <w:rFonts w:ascii="Times New Roman" w:hAnsi="Times New Roman" w:cs="Times New Roman"/>
          <w:sz w:val="24"/>
          <w:szCs w:val="24"/>
          <w:lang w:val="en-US"/>
        </w:rPr>
      </w:pPr>
      <w:r w:rsidRPr="00AC14C6">
        <w:rPr>
          <w:rFonts w:ascii="Times New Roman" w:hAnsi="Times New Roman" w:cs="Times New Roman"/>
          <w:sz w:val="24"/>
          <w:szCs w:val="24"/>
          <w:lang w:val="en-US"/>
        </w:rPr>
        <w:t>Surat yang menetapkan jumlah pokok pajak, kredit pajak, kekurangan pembayaran pokok pajak, besaran sanksi administratif, dan jumlah pajak yang harus dibayar.</w:t>
      </w:r>
    </w:p>
    <w:p w14:paraId="0F0285DB" w14:textId="77777777" w:rsidR="00700137" w:rsidRDefault="00AC14C6" w:rsidP="00F05B43">
      <w:pPr>
        <w:numPr>
          <w:ilvl w:val="0"/>
          <w:numId w:val="18"/>
        </w:numPr>
        <w:spacing w:line="480" w:lineRule="auto"/>
        <w:ind w:left="426"/>
        <w:jc w:val="both"/>
        <w:rPr>
          <w:rFonts w:ascii="Times New Roman" w:hAnsi="Times New Roman" w:cs="Times New Roman"/>
          <w:sz w:val="24"/>
          <w:szCs w:val="24"/>
          <w:lang w:val="en-US"/>
        </w:rPr>
      </w:pPr>
      <w:r w:rsidRPr="00AC14C6">
        <w:rPr>
          <w:rFonts w:ascii="Times New Roman" w:hAnsi="Times New Roman" w:cs="Times New Roman"/>
          <w:sz w:val="24"/>
          <w:szCs w:val="24"/>
          <w:lang w:val="en-US"/>
        </w:rPr>
        <w:t>Surat Ketetapan Pajak Kurang Bayar Tambahan (SKPKBT)</w:t>
      </w:r>
      <w:r w:rsidR="00F533F4">
        <w:rPr>
          <w:rFonts w:ascii="Times New Roman" w:hAnsi="Times New Roman" w:cs="Times New Roman"/>
          <w:sz w:val="24"/>
          <w:szCs w:val="24"/>
          <w:lang w:val="en-US"/>
        </w:rPr>
        <w:t xml:space="preserve"> </w:t>
      </w:r>
    </w:p>
    <w:p w14:paraId="709E8FEC" w14:textId="35CCDB36" w:rsidR="00F533F4" w:rsidRDefault="00AC14C6" w:rsidP="00F05B43">
      <w:pPr>
        <w:spacing w:line="480" w:lineRule="auto"/>
        <w:ind w:left="426"/>
        <w:jc w:val="both"/>
        <w:rPr>
          <w:rFonts w:ascii="Times New Roman" w:hAnsi="Times New Roman" w:cs="Times New Roman"/>
          <w:sz w:val="24"/>
          <w:szCs w:val="24"/>
          <w:lang w:val="en-US"/>
        </w:rPr>
      </w:pPr>
      <w:r w:rsidRPr="00AC14C6">
        <w:rPr>
          <w:rFonts w:ascii="Times New Roman" w:hAnsi="Times New Roman" w:cs="Times New Roman"/>
          <w:sz w:val="24"/>
          <w:szCs w:val="24"/>
          <w:lang w:val="en-US"/>
        </w:rPr>
        <w:t>Surat yang menetapkan tambahan atas jumlah pajak yang telah ditentukan sebelumnya.</w:t>
      </w:r>
    </w:p>
    <w:p w14:paraId="1BBA91DE" w14:textId="77777777" w:rsidR="00700137" w:rsidRDefault="00AC14C6" w:rsidP="00F05B43">
      <w:pPr>
        <w:numPr>
          <w:ilvl w:val="0"/>
          <w:numId w:val="18"/>
        </w:numPr>
        <w:spacing w:line="480" w:lineRule="auto"/>
        <w:ind w:left="426"/>
        <w:jc w:val="both"/>
        <w:rPr>
          <w:rFonts w:ascii="Times New Roman" w:hAnsi="Times New Roman" w:cs="Times New Roman"/>
          <w:sz w:val="24"/>
          <w:szCs w:val="24"/>
          <w:lang w:val="en-US"/>
        </w:rPr>
      </w:pPr>
      <w:r w:rsidRPr="00AC14C6">
        <w:rPr>
          <w:rFonts w:ascii="Times New Roman" w:hAnsi="Times New Roman" w:cs="Times New Roman"/>
          <w:sz w:val="24"/>
          <w:szCs w:val="24"/>
          <w:lang w:val="en-US"/>
        </w:rPr>
        <w:t>Surat Ketetapan Pajak Nihil (SKPN)</w:t>
      </w:r>
      <w:r w:rsidR="00B91465">
        <w:rPr>
          <w:rFonts w:ascii="Times New Roman" w:hAnsi="Times New Roman" w:cs="Times New Roman"/>
          <w:sz w:val="24"/>
          <w:szCs w:val="24"/>
          <w:lang w:val="en-US"/>
        </w:rPr>
        <w:t xml:space="preserve"> </w:t>
      </w:r>
    </w:p>
    <w:p w14:paraId="4E7352B6" w14:textId="6ED5D0DD" w:rsidR="00B91465" w:rsidRDefault="00AC14C6" w:rsidP="00F05B43">
      <w:pPr>
        <w:spacing w:line="480" w:lineRule="auto"/>
        <w:ind w:left="426"/>
        <w:jc w:val="both"/>
        <w:rPr>
          <w:rFonts w:ascii="Times New Roman" w:hAnsi="Times New Roman" w:cs="Times New Roman"/>
          <w:sz w:val="24"/>
          <w:szCs w:val="24"/>
          <w:lang w:val="en-US"/>
        </w:rPr>
      </w:pPr>
      <w:r w:rsidRPr="00AC14C6">
        <w:rPr>
          <w:rFonts w:ascii="Times New Roman" w:hAnsi="Times New Roman" w:cs="Times New Roman"/>
          <w:sz w:val="24"/>
          <w:szCs w:val="24"/>
          <w:lang w:val="en-US"/>
        </w:rPr>
        <w:t>Surat yang menetapkan bahwa jumlah pokok pajak sama dengan jumlah kredit pajak, atau pajak tidak terutang dan tidak ada kredit pajak.</w:t>
      </w:r>
    </w:p>
    <w:p w14:paraId="016DB3A9" w14:textId="77777777" w:rsidR="00700137" w:rsidRDefault="00AC14C6" w:rsidP="00F05B43">
      <w:pPr>
        <w:numPr>
          <w:ilvl w:val="0"/>
          <w:numId w:val="18"/>
        </w:numPr>
        <w:spacing w:line="480" w:lineRule="auto"/>
        <w:ind w:left="426"/>
        <w:jc w:val="both"/>
        <w:rPr>
          <w:rFonts w:ascii="Times New Roman" w:hAnsi="Times New Roman" w:cs="Times New Roman"/>
          <w:sz w:val="24"/>
          <w:szCs w:val="24"/>
          <w:lang w:val="en-US"/>
        </w:rPr>
      </w:pPr>
      <w:r w:rsidRPr="00AC14C6">
        <w:rPr>
          <w:rFonts w:ascii="Times New Roman" w:hAnsi="Times New Roman" w:cs="Times New Roman"/>
          <w:sz w:val="24"/>
          <w:szCs w:val="24"/>
          <w:lang w:val="en-US"/>
        </w:rPr>
        <w:t>Surat Ketetapan Pajak Lebih Bayar (SKPLB)</w:t>
      </w:r>
      <w:r w:rsidR="00B91465">
        <w:rPr>
          <w:rFonts w:ascii="Times New Roman" w:hAnsi="Times New Roman" w:cs="Times New Roman"/>
          <w:sz w:val="24"/>
          <w:szCs w:val="24"/>
          <w:lang w:val="en-US"/>
        </w:rPr>
        <w:t xml:space="preserve"> </w:t>
      </w:r>
    </w:p>
    <w:p w14:paraId="3849E767" w14:textId="786377D9" w:rsidR="007024D9" w:rsidRDefault="00AC14C6" w:rsidP="007024D9">
      <w:pPr>
        <w:spacing w:line="480" w:lineRule="auto"/>
        <w:ind w:left="426"/>
        <w:jc w:val="both"/>
        <w:rPr>
          <w:rFonts w:ascii="Times New Roman" w:hAnsi="Times New Roman" w:cs="Times New Roman"/>
          <w:sz w:val="24"/>
          <w:szCs w:val="24"/>
          <w:lang w:val="en-US"/>
        </w:rPr>
      </w:pPr>
      <w:r w:rsidRPr="00AC14C6">
        <w:rPr>
          <w:rFonts w:ascii="Times New Roman" w:hAnsi="Times New Roman" w:cs="Times New Roman"/>
          <w:sz w:val="24"/>
          <w:szCs w:val="24"/>
          <w:lang w:val="en-US"/>
        </w:rPr>
        <w:t>Surat yang menetapkan jumlah kelebihan pembayaran pajak yang terjadi karena jumlah kredit pajak lebih besar daripada pajak yang teruta</w:t>
      </w:r>
      <w:r w:rsidR="003E1F74">
        <w:rPr>
          <w:rFonts w:ascii="Times New Roman" w:hAnsi="Times New Roman" w:cs="Times New Roman"/>
          <w:sz w:val="24"/>
          <w:szCs w:val="24"/>
          <w:lang w:val="en-US"/>
        </w:rPr>
        <w:t>n</w:t>
      </w:r>
      <w:r w:rsidRPr="00AC14C6">
        <w:rPr>
          <w:rFonts w:ascii="Times New Roman" w:hAnsi="Times New Roman" w:cs="Times New Roman"/>
          <w:sz w:val="24"/>
          <w:szCs w:val="24"/>
          <w:lang w:val="en-US"/>
        </w:rPr>
        <w:t>g atau pajak yang seharusnya tidak terutang.</w:t>
      </w:r>
      <w:bookmarkStart w:id="127" w:name="_Toc199200321"/>
    </w:p>
    <w:p w14:paraId="273A4045" w14:textId="4553AD15" w:rsidR="00E773DA" w:rsidRDefault="00E773DA" w:rsidP="00E773DA">
      <w:pPr>
        <w:numPr>
          <w:ilvl w:val="0"/>
          <w:numId w:val="18"/>
        </w:numPr>
        <w:spacing w:line="480" w:lineRule="auto"/>
        <w:ind w:left="426"/>
        <w:jc w:val="both"/>
        <w:rPr>
          <w:rFonts w:ascii="Times New Roman" w:hAnsi="Times New Roman" w:cs="Times New Roman"/>
          <w:sz w:val="24"/>
          <w:szCs w:val="24"/>
          <w:lang w:val="en-US"/>
        </w:rPr>
      </w:pPr>
      <w:r w:rsidRPr="00AC14C6">
        <w:rPr>
          <w:rFonts w:ascii="Times New Roman" w:hAnsi="Times New Roman" w:cs="Times New Roman"/>
          <w:sz w:val="24"/>
          <w:szCs w:val="24"/>
          <w:lang w:val="en-US"/>
        </w:rPr>
        <w:t>Surat Ketetapan Pajak Lebih Bayar</w:t>
      </w:r>
      <w:r>
        <w:rPr>
          <w:rFonts w:ascii="Times New Roman" w:hAnsi="Times New Roman" w:cs="Times New Roman"/>
          <w:sz w:val="24"/>
          <w:szCs w:val="24"/>
          <w:lang w:val="en-US"/>
        </w:rPr>
        <w:t xml:space="preserve"> Tambahan</w:t>
      </w:r>
      <w:r w:rsidRPr="00AC14C6">
        <w:rPr>
          <w:rFonts w:ascii="Times New Roman" w:hAnsi="Times New Roman" w:cs="Times New Roman"/>
          <w:sz w:val="24"/>
          <w:szCs w:val="24"/>
          <w:lang w:val="en-US"/>
        </w:rPr>
        <w:t xml:space="preserve"> (SKPLB</w:t>
      </w:r>
      <w:r>
        <w:rPr>
          <w:rFonts w:ascii="Times New Roman" w:hAnsi="Times New Roman" w:cs="Times New Roman"/>
          <w:sz w:val="24"/>
          <w:szCs w:val="24"/>
          <w:lang w:val="en-US"/>
        </w:rPr>
        <w:t>T</w:t>
      </w:r>
      <w:r w:rsidRPr="00AC14C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0DDB72D8" w14:textId="78DF72A3" w:rsidR="00E773DA" w:rsidRDefault="00CB6D34" w:rsidP="007024D9">
      <w:p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Surat</w:t>
      </w:r>
      <w:r w:rsidR="00D30374">
        <w:rPr>
          <w:rFonts w:ascii="Times New Roman" w:hAnsi="Times New Roman" w:cs="Times New Roman"/>
          <w:sz w:val="24"/>
          <w:szCs w:val="24"/>
          <w:lang w:val="en-US"/>
        </w:rPr>
        <w:t xml:space="preserve"> ketetapan untuk menambah jumlah kelebihan bayar pajak yang sebelumnya</w:t>
      </w:r>
      <w:r w:rsidR="00C24BEC">
        <w:rPr>
          <w:rFonts w:ascii="Times New Roman" w:hAnsi="Times New Roman" w:cs="Times New Roman"/>
          <w:sz w:val="24"/>
          <w:szCs w:val="24"/>
          <w:lang w:val="en-US"/>
        </w:rPr>
        <w:t xml:space="preserve"> telah ditetapkan dalam SKPLB.</w:t>
      </w:r>
    </w:p>
    <w:p w14:paraId="5D7DD495" w14:textId="77777777" w:rsidR="000C5CFD" w:rsidRPr="00F238C6" w:rsidRDefault="007B79E6" w:rsidP="000C5CFD">
      <w:pPr>
        <w:pStyle w:val="Heading2"/>
        <w:rPr>
          <w:rFonts w:ascii="Times New Roman" w:hAnsi="Times New Roman" w:cs="Times New Roman"/>
          <w:b/>
          <w:bCs/>
          <w:sz w:val="24"/>
          <w:szCs w:val="24"/>
        </w:rPr>
      </w:pPr>
      <w:bookmarkStart w:id="128" w:name="_Toc199968011"/>
      <w:r w:rsidRPr="00F238C6">
        <w:rPr>
          <w:rFonts w:ascii="Times New Roman" w:hAnsi="Times New Roman" w:cs="Times New Roman"/>
          <w:b/>
          <w:bCs/>
          <w:sz w:val="24"/>
          <w:szCs w:val="24"/>
        </w:rPr>
        <w:lastRenderedPageBreak/>
        <w:t>2.5</w:t>
      </w:r>
      <w:r w:rsidR="00972D45" w:rsidRPr="00F238C6">
        <w:rPr>
          <w:rFonts w:ascii="Times New Roman" w:hAnsi="Times New Roman" w:cs="Times New Roman"/>
          <w:b/>
          <w:bCs/>
          <w:sz w:val="24"/>
          <w:szCs w:val="24"/>
        </w:rPr>
        <w:t>.</w:t>
      </w:r>
      <w:r w:rsidRPr="00F238C6">
        <w:rPr>
          <w:rFonts w:ascii="Times New Roman" w:hAnsi="Times New Roman" w:cs="Times New Roman"/>
          <w:b/>
          <w:bCs/>
          <w:sz w:val="24"/>
          <w:szCs w:val="24"/>
        </w:rPr>
        <w:t xml:space="preserve"> Inflasi</w:t>
      </w:r>
      <w:bookmarkStart w:id="129" w:name="_Toc199200322"/>
      <w:bookmarkEnd w:id="127"/>
      <w:bookmarkEnd w:id="128"/>
    </w:p>
    <w:p w14:paraId="0C77FEEA" w14:textId="1651DC51" w:rsidR="007B79E6" w:rsidRPr="000C5CFD" w:rsidRDefault="007B79E6" w:rsidP="00F238C6">
      <w:pPr>
        <w:pStyle w:val="Heading3"/>
        <w:spacing w:line="480" w:lineRule="auto"/>
        <w:rPr>
          <w:rFonts w:ascii="Times New Roman" w:hAnsi="Times New Roman" w:cs="Times New Roman"/>
          <w:b/>
          <w:bCs/>
          <w:color w:val="auto"/>
          <w:sz w:val="24"/>
          <w:szCs w:val="24"/>
          <w:lang w:val="en-US"/>
        </w:rPr>
      </w:pPr>
      <w:bookmarkStart w:id="130" w:name="_Toc199968012"/>
      <w:r w:rsidRPr="000C5CFD">
        <w:rPr>
          <w:rFonts w:ascii="Times New Roman" w:hAnsi="Times New Roman" w:cs="Times New Roman"/>
          <w:b/>
          <w:bCs/>
          <w:color w:val="auto"/>
          <w:sz w:val="24"/>
          <w:szCs w:val="24"/>
        </w:rPr>
        <w:t>2.5.1</w:t>
      </w:r>
      <w:r w:rsidR="00972D45" w:rsidRPr="000C5CFD">
        <w:rPr>
          <w:rFonts w:ascii="Times New Roman" w:hAnsi="Times New Roman" w:cs="Times New Roman"/>
          <w:b/>
          <w:bCs/>
          <w:color w:val="auto"/>
          <w:sz w:val="24"/>
          <w:szCs w:val="24"/>
        </w:rPr>
        <w:t>.</w:t>
      </w:r>
      <w:r w:rsidRPr="000C5CFD">
        <w:rPr>
          <w:rFonts w:ascii="Times New Roman" w:hAnsi="Times New Roman" w:cs="Times New Roman"/>
          <w:b/>
          <w:bCs/>
          <w:color w:val="auto"/>
          <w:sz w:val="24"/>
          <w:szCs w:val="24"/>
        </w:rPr>
        <w:t xml:space="preserve"> Pengertian Inflasi</w:t>
      </w:r>
      <w:bookmarkEnd w:id="129"/>
      <w:bookmarkEnd w:id="130"/>
      <w:r w:rsidRPr="000C5CFD">
        <w:rPr>
          <w:rFonts w:ascii="Times New Roman" w:hAnsi="Times New Roman" w:cs="Times New Roman"/>
          <w:b/>
          <w:bCs/>
          <w:color w:val="auto"/>
          <w:sz w:val="24"/>
          <w:szCs w:val="24"/>
        </w:rPr>
        <w:t xml:space="preserve"> </w:t>
      </w:r>
    </w:p>
    <w:p w14:paraId="727B1665" w14:textId="53EE410D" w:rsidR="007B79E6" w:rsidRDefault="007B79E6" w:rsidP="00F05B43">
      <w:pPr>
        <w:spacing w:line="480" w:lineRule="auto"/>
        <w:jc w:val="both"/>
        <w:rPr>
          <w:rFonts w:ascii="Times New Roman" w:hAnsi="Times New Roman" w:cs="Times New Roman"/>
          <w:sz w:val="24"/>
          <w:szCs w:val="24"/>
        </w:rPr>
      </w:pPr>
      <w:r w:rsidRPr="00025E99">
        <w:rPr>
          <w:b/>
          <w:bCs/>
        </w:rPr>
        <w:tab/>
      </w:r>
      <w:r>
        <w:rPr>
          <w:rFonts w:ascii="Times New Roman" w:hAnsi="Times New Roman" w:cs="Times New Roman"/>
          <w:sz w:val="24"/>
          <w:szCs w:val="24"/>
        </w:rPr>
        <w:t>Inflasi secara umum adalah suatu kondisi ketika terjadi kenaikan harga barang dan jasa secara menyeluruh dan berlangsung secara terus-menerus dalam suatu periode waktu tertentu</w:t>
      </w:r>
      <w:r w:rsidR="004917FA">
        <w:rPr>
          <w:rFonts w:ascii="Times New Roman" w:hAnsi="Times New Roman" w:cs="Times New Roman"/>
          <w:sz w:val="24"/>
          <w:szCs w:val="24"/>
        </w:rPr>
        <w:t xml:space="preserve"> </w:t>
      </w:r>
      <w:r w:rsidR="004917FA">
        <w:rPr>
          <w:rFonts w:ascii="Times New Roman" w:hAnsi="Times New Roman" w:cs="Times New Roman"/>
          <w:sz w:val="24"/>
          <w:szCs w:val="24"/>
        </w:rPr>
        <w:fldChar w:fldCharType="begin" w:fldLock="1"/>
      </w:r>
      <w:r w:rsidR="00EC336F">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4917FA">
        <w:rPr>
          <w:rFonts w:ascii="Times New Roman" w:hAnsi="Times New Roman" w:cs="Times New Roman"/>
          <w:sz w:val="24"/>
          <w:szCs w:val="24"/>
        </w:rPr>
        <w:fldChar w:fldCharType="separate"/>
      </w:r>
      <w:r w:rsidR="004917FA" w:rsidRPr="004917FA">
        <w:rPr>
          <w:rFonts w:ascii="Times New Roman" w:hAnsi="Times New Roman" w:cs="Times New Roman"/>
          <w:noProof/>
          <w:sz w:val="24"/>
          <w:szCs w:val="24"/>
        </w:rPr>
        <w:t>(Fitriani &amp; Nurjanah, 2022)</w:t>
      </w:r>
      <w:r w:rsidR="004917FA">
        <w:rPr>
          <w:rFonts w:ascii="Times New Roman" w:hAnsi="Times New Roman" w:cs="Times New Roman"/>
          <w:sz w:val="24"/>
          <w:szCs w:val="24"/>
        </w:rPr>
        <w:fldChar w:fldCharType="end"/>
      </w:r>
      <w:r>
        <w:rPr>
          <w:rFonts w:ascii="Times New Roman" w:hAnsi="Times New Roman" w:cs="Times New Roman"/>
          <w:sz w:val="24"/>
          <w:szCs w:val="24"/>
        </w:rPr>
        <w:t>. Ciri-ciri inflasi meliputi:</w:t>
      </w:r>
    </w:p>
    <w:p w14:paraId="77171427" w14:textId="77777777" w:rsidR="007B79E6" w:rsidRDefault="007B79E6" w:rsidP="00F05B43">
      <w:pPr>
        <w:pStyle w:val="ListParagraph"/>
        <w:numPr>
          <w:ilvl w:val="0"/>
          <w:numId w:val="17"/>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Terjadinya kenaikan harga, yaitu ketika harga barang dan jasa naik, menyebabkan meningkatnya jumlah uang yang beredar. Peningkatan peredaran uang ini akan menurunkan nilai rill uang.</w:t>
      </w:r>
    </w:p>
    <w:p w14:paraId="4B6D18EC" w14:textId="77777777" w:rsidR="007B79E6" w:rsidRDefault="007B79E6" w:rsidP="00F05B43">
      <w:pPr>
        <w:pStyle w:val="ListParagraph"/>
        <w:numPr>
          <w:ilvl w:val="0"/>
          <w:numId w:val="17"/>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Bersifat umum, artinya kenaikan harga tidak hanya terjafi pada satu atau dua jenis barang, tetapi mencakup sebagian besar barang dan jasa yang dikonsumsi masyarakat dalam suatu perekonomian.</w:t>
      </w:r>
    </w:p>
    <w:p w14:paraId="3329410B" w14:textId="4602275B" w:rsidR="00FD7F2D" w:rsidRDefault="007B79E6" w:rsidP="00F05B43">
      <w:pPr>
        <w:pStyle w:val="ListParagraph"/>
        <w:numPr>
          <w:ilvl w:val="0"/>
          <w:numId w:val="17"/>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Bersifat terus-menerus, yakni kenaikan harga terjadi secara berkelanjutan, bukan hanya sesaat. Oleh karena itu, inflasi biasanya diukur dalam jangka waktu tertentu, seperti bulanan atau tahunan, untuk memastikan bahwa kenaikan harga tersebut benar-benar berulang dan sistematis.</w:t>
      </w:r>
      <w:bookmarkStart w:id="131" w:name="_Toc196694643"/>
    </w:p>
    <w:p w14:paraId="70422105" w14:textId="64A856DC" w:rsidR="00246633" w:rsidRPr="00EC72DF" w:rsidRDefault="00246633" w:rsidP="00470DED">
      <w:pPr>
        <w:pStyle w:val="Heading3"/>
        <w:spacing w:line="480" w:lineRule="auto"/>
        <w:ind w:left="-709" w:firstLine="720"/>
        <w:jc w:val="both"/>
        <w:rPr>
          <w:rFonts w:ascii="Times New Roman" w:hAnsi="Times New Roman" w:cs="Times New Roman"/>
          <w:b/>
          <w:bCs/>
        </w:rPr>
      </w:pPr>
      <w:bookmarkStart w:id="132" w:name="_Toc199200323"/>
      <w:bookmarkStart w:id="133" w:name="_Toc199968013"/>
      <w:r w:rsidRPr="00EC72DF">
        <w:rPr>
          <w:rFonts w:ascii="Times New Roman" w:hAnsi="Times New Roman" w:cs="Times New Roman"/>
          <w:b/>
          <w:bCs/>
          <w:color w:val="auto"/>
          <w:sz w:val="24"/>
          <w:szCs w:val="24"/>
        </w:rPr>
        <w:t>2.</w:t>
      </w:r>
      <w:r>
        <w:rPr>
          <w:rFonts w:ascii="Times New Roman" w:hAnsi="Times New Roman" w:cs="Times New Roman"/>
          <w:b/>
          <w:bCs/>
          <w:color w:val="auto"/>
          <w:sz w:val="24"/>
          <w:szCs w:val="24"/>
        </w:rPr>
        <w:t>5</w:t>
      </w:r>
      <w:r w:rsidRPr="00EC72DF">
        <w:rPr>
          <w:rFonts w:ascii="Times New Roman" w:hAnsi="Times New Roman" w:cs="Times New Roman"/>
          <w:b/>
          <w:bCs/>
          <w:color w:val="auto"/>
          <w:sz w:val="24"/>
          <w:szCs w:val="24"/>
        </w:rPr>
        <w:t>.</w:t>
      </w:r>
      <w:r>
        <w:rPr>
          <w:rFonts w:ascii="Times New Roman" w:hAnsi="Times New Roman" w:cs="Times New Roman"/>
          <w:b/>
          <w:bCs/>
          <w:color w:val="auto"/>
          <w:sz w:val="24"/>
          <w:szCs w:val="24"/>
        </w:rPr>
        <w:t>2</w:t>
      </w:r>
      <w:r w:rsidR="00972D45">
        <w:rPr>
          <w:rFonts w:ascii="Times New Roman" w:hAnsi="Times New Roman" w:cs="Times New Roman"/>
          <w:b/>
          <w:bCs/>
          <w:color w:val="auto"/>
          <w:sz w:val="24"/>
          <w:szCs w:val="24"/>
        </w:rPr>
        <w:t>.</w:t>
      </w:r>
      <w:r w:rsidRPr="00EC72DF">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Penyebab Inflasi</w:t>
      </w:r>
      <w:bookmarkEnd w:id="132"/>
      <w:bookmarkEnd w:id="133"/>
      <w:r>
        <w:rPr>
          <w:rFonts w:ascii="Times New Roman" w:hAnsi="Times New Roman" w:cs="Times New Roman"/>
          <w:b/>
          <w:bCs/>
          <w:color w:val="auto"/>
          <w:sz w:val="24"/>
          <w:szCs w:val="24"/>
        </w:rPr>
        <w:t xml:space="preserve"> </w:t>
      </w:r>
    </w:p>
    <w:p w14:paraId="3E830E68" w14:textId="0688199E" w:rsidR="00246633" w:rsidRDefault="00246633" w:rsidP="00F05B43">
      <w:pPr>
        <w:pStyle w:val="ListParagraph"/>
        <w:spacing w:line="480" w:lineRule="auto"/>
        <w:ind w:left="6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246633">
        <w:rPr>
          <w:rFonts w:ascii="Times New Roman" w:hAnsi="Times New Roman" w:cs="Times New Roman"/>
          <w:sz w:val="24"/>
          <w:szCs w:val="24"/>
          <w:lang w:val="en-US"/>
        </w:rPr>
        <w:t xml:space="preserve">Faktor-faktor yang menjadi penyebab inflasi antara lain adalah sebagai </w:t>
      </w:r>
      <w:r w:rsidR="00F13AA7">
        <w:rPr>
          <w:rFonts w:ascii="Times New Roman" w:hAnsi="Times New Roman" w:cs="Times New Roman"/>
          <w:sz w:val="24"/>
          <w:szCs w:val="24"/>
          <w:lang w:val="en-US"/>
        </w:rPr>
        <w:t xml:space="preserve">berikut </w:t>
      </w:r>
      <w:r w:rsidR="00F13AA7">
        <w:rPr>
          <w:rFonts w:ascii="Times New Roman" w:hAnsi="Times New Roman" w:cs="Times New Roman"/>
          <w:sz w:val="24"/>
          <w:szCs w:val="24"/>
        </w:rPr>
        <w:fldChar w:fldCharType="begin" w:fldLock="1"/>
      </w:r>
      <w:r w:rsidR="00F13AA7">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F13AA7">
        <w:rPr>
          <w:rFonts w:ascii="Times New Roman" w:hAnsi="Times New Roman" w:cs="Times New Roman"/>
          <w:sz w:val="24"/>
          <w:szCs w:val="24"/>
        </w:rPr>
        <w:fldChar w:fldCharType="separate"/>
      </w:r>
      <w:r w:rsidR="00F13AA7" w:rsidRPr="004917FA">
        <w:rPr>
          <w:rFonts w:ascii="Times New Roman" w:hAnsi="Times New Roman" w:cs="Times New Roman"/>
          <w:noProof/>
          <w:sz w:val="24"/>
          <w:szCs w:val="24"/>
        </w:rPr>
        <w:t>(Fitriani &amp; Nurjanah, 2022)</w:t>
      </w:r>
      <w:r w:rsidR="00F13AA7">
        <w:rPr>
          <w:rFonts w:ascii="Times New Roman" w:hAnsi="Times New Roman" w:cs="Times New Roman"/>
          <w:sz w:val="24"/>
          <w:szCs w:val="24"/>
        </w:rPr>
        <w:fldChar w:fldCharType="end"/>
      </w:r>
      <w:r w:rsidRPr="00246633">
        <w:rPr>
          <w:rFonts w:ascii="Times New Roman" w:hAnsi="Times New Roman" w:cs="Times New Roman"/>
          <w:sz w:val="24"/>
          <w:szCs w:val="24"/>
          <w:lang w:val="en-US"/>
        </w:rPr>
        <w:t>t:</w:t>
      </w:r>
    </w:p>
    <w:p w14:paraId="0429D860" w14:textId="77777777" w:rsidR="00246633" w:rsidRDefault="00246633" w:rsidP="00F05B43">
      <w:pPr>
        <w:pStyle w:val="ListParagraph"/>
        <w:numPr>
          <w:ilvl w:val="0"/>
          <w:numId w:val="20"/>
        </w:numPr>
        <w:spacing w:line="480" w:lineRule="auto"/>
        <w:ind w:left="426"/>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Inflasi Tarikan Permintaan (</w:t>
      </w:r>
      <w:r w:rsidRPr="00246633">
        <w:rPr>
          <w:rFonts w:ascii="Times New Roman" w:hAnsi="Times New Roman" w:cs="Times New Roman"/>
          <w:i/>
          <w:iCs/>
          <w:sz w:val="24"/>
          <w:szCs w:val="24"/>
          <w:lang w:val="en-US"/>
        </w:rPr>
        <w:t>Demand-Pull Inflation</w:t>
      </w:r>
      <w:r w:rsidRPr="00246633">
        <w:rPr>
          <w:rFonts w:ascii="Times New Roman" w:hAnsi="Times New Roman" w:cs="Times New Roman"/>
          <w:sz w:val="24"/>
          <w:szCs w:val="24"/>
          <w:lang w:val="en-US"/>
        </w:rPr>
        <w:t>)</w:t>
      </w:r>
    </w:p>
    <w:p w14:paraId="3E0788B0" w14:textId="33C7EF21" w:rsidR="00246633" w:rsidRDefault="00246633" w:rsidP="00F05B43">
      <w:pPr>
        <w:pStyle w:val="ListParagraph"/>
        <w:spacing w:line="480" w:lineRule="auto"/>
        <w:ind w:left="426"/>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 xml:space="preserve">Inflasi ini terjadi ketika permintaan terhadap barang dan jasa melebihi kapasitas produksi yang tersedia. Dengan kata lain, jumlah permintaan lebih besar daripada penawaran, sehingga mendorong kenaikan harga. Fenomena ini </w:t>
      </w:r>
      <w:r w:rsidRPr="00246633">
        <w:rPr>
          <w:rFonts w:ascii="Times New Roman" w:hAnsi="Times New Roman" w:cs="Times New Roman"/>
          <w:sz w:val="24"/>
          <w:szCs w:val="24"/>
          <w:lang w:val="en-US"/>
        </w:rPr>
        <w:lastRenderedPageBreak/>
        <w:t>umumnya tampak dalam pola pembentukan harga oleh produsen maupun pedagang, khususnya menjelang hari-hari besar keagamaan seperti Idulfitri, Natal, atau Tahun Baru.</w:t>
      </w:r>
    </w:p>
    <w:p w14:paraId="2AD89E44" w14:textId="77777777" w:rsidR="00864360" w:rsidRDefault="00246633" w:rsidP="00F05B43">
      <w:pPr>
        <w:pStyle w:val="ListParagraph"/>
        <w:numPr>
          <w:ilvl w:val="0"/>
          <w:numId w:val="20"/>
        </w:numPr>
        <w:spacing w:line="480" w:lineRule="auto"/>
        <w:ind w:left="426"/>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Inflasi Dorongan Biaya (</w:t>
      </w:r>
      <w:r w:rsidRPr="00246633">
        <w:rPr>
          <w:rFonts w:ascii="Times New Roman" w:hAnsi="Times New Roman" w:cs="Times New Roman"/>
          <w:i/>
          <w:iCs/>
          <w:sz w:val="24"/>
          <w:szCs w:val="24"/>
          <w:lang w:val="en-US"/>
        </w:rPr>
        <w:t>Cost-Push Inflation</w:t>
      </w:r>
      <w:r w:rsidRPr="00246633">
        <w:rPr>
          <w:rFonts w:ascii="Times New Roman" w:hAnsi="Times New Roman" w:cs="Times New Roman"/>
          <w:sz w:val="24"/>
          <w:szCs w:val="24"/>
          <w:lang w:val="en-US"/>
        </w:rPr>
        <w:t>)</w:t>
      </w:r>
    </w:p>
    <w:p w14:paraId="007FD1FC" w14:textId="3D07A2C7" w:rsidR="00246633" w:rsidRPr="00246633" w:rsidRDefault="00246633" w:rsidP="002612B1">
      <w:pPr>
        <w:pStyle w:val="ListParagraph"/>
        <w:spacing w:line="480" w:lineRule="auto"/>
        <w:ind w:left="426"/>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 xml:space="preserve">Jenis inflasi ini muncul akibat meningkatnya biaya produksi. Contohnya, ketika terjadi kenaikan harga bahan bakar atau upah tenaga kerja. Selain itu, penyebab lain dari </w:t>
      </w:r>
      <w:r w:rsidRPr="00246633">
        <w:rPr>
          <w:rFonts w:ascii="Times New Roman" w:hAnsi="Times New Roman" w:cs="Times New Roman"/>
          <w:i/>
          <w:iCs/>
          <w:sz w:val="24"/>
          <w:szCs w:val="24"/>
          <w:lang w:val="en-US"/>
        </w:rPr>
        <w:t>cost-push inflation</w:t>
      </w:r>
      <w:r w:rsidRPr="00246633">
        <w:rPr>
          <w:rFonts w:ascii="Times New Roman" w:hAnsi="Times New Roman" w:cs="Times New Roman"/>
          <w:sz w:val="24"/>
          <w:szCs w:val="24"/>
          <w:lang w:val="en-US"/>
        </w:rPr>
        <w:t xml:space="preserve"> mencakup depresiasi nilai tukar mata uang, kenaikan harga komoditas yang ditentukan pemerintah, serta gangguan pasokan akibat bencana alam atau kendala distribusi.</w:t>
      </w:r>
    </w:p>
    <w:p w14:paraId="619A745E" w14:textId="291932AE" w:rsidR="00246633" w:rsidRPr="00EC72DF" w:rsidRDefault="00246633" w:rsidP="00470DED">
      <w:pPr>
        <w:pStyle w:val="Heading3"/>
        <w:spacing w:line="480" w:lineRule="auto"/>
        <w:ind w:left="-709" w:firstLine="720"/>
        <w:jc w:val="both"/>
        <w:rPr>
          <w:rFonts w:ascii="Times New Roman" w:hAnsi="Times New Roman" w:cs="Times New Roman"/>
          <w:b/>
          <w:bCs/>
        </w:rPr>
      </w:pPr>
      <w:bookmarkStart w:id="134" w:name="_Toc199200324"/>
      <w:bookmarkStart w:id="135" w:name="_Toc199968014"/>
      <w:r w:rsidRPr="00EC72DF">
        <w:rPr>
          <w:rFonts w:ascii="Times New Roman" w:hAnsi="Times New Roman" w:cs="Times New Roman"/>
          <w:b/>
          <w:bCs/>
          <w:color w:val="auto"/>
          <w:sz w:val="24"/>
          <w:szCs w:val="24"/>
        </w:rPr>
        <w:t>2.</w:t>
      </w:r>
      <w:r>
        <w:rPr>
          <w:rFonts w:ascii="Times New Roman" w:hAnsi="Times New Roman" w:cs="Times New Roman"/>
          <w:b/>
          <w:bCs/>
          <w:color w:val="auto"/>
          <w:sz w:val="24"/>
          <w:szCs w:val="24"/>
        </w:rPr>
        <w:t>5</w:t>
      </w:r>
      <w:r w:rsidRPr="00EC72DF">
        <w:rPr>
          <w:rFonts w:ascii="Times New Roman" w:hAnsi="Times New Roman" w:cs="Times New Roman"/>
          <w:b/>
          <w:bCs/>
          <w:color w:val="auto"/>
          <w:sz w:val="24"/>
          <w:szCs w:val="24"/>
        </w:rPr>
        <w:t>.</w:t>
      </w:r>
      <w:r>
        <w:rPr>
          <w:rFonts w:ascii="Times New Roman" w:hAnsi="Times New Roman" w:cs="Times New Roman"/>
          <w:b/>
          <w:bCs/>
          <w:color w:val="auto"/>
          <w:sz w:val="24"/>
          <w:szCs w:val="24"/>
        </w:rPr>
        <w:t>3</w:t>
      </w:r>
      <w:r w:rsidR="00972D45">
        <w:rPr>
          <w:rFonts w:ascii="Times New Roman" w:hAnsi="Times New Roman" w:cs="Times New Roman"/>
          <w:b/>
          <w:bCs/>
          <w:color w:val="auto"/>
          <w:sz w:val="24"/>
          <w:szCs w:val="24"/>
        </w:rPr>
        <w:t>.</w:t>
      </w:r>
      <w:r w:rsidRPr="00EC72DF">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Jenis-jenis Inflasi</w:t>
      </w:r>
      <w:bookmarkEnd w:id="134"/>
      <w:bookmarkEnd w:id="135"/>
      <w:r>
        <w:rPr>
          <w:rFonts w:ascii="Times New Roman" w:hAnsi="Times New Roman" w:cs="Times New Roman"/>
          <w:b/>
          <w:bCs/>
          <w:color w:val="auto"/>
          <w:sz w:val="24"/>
          <w:szCs w:val="24"/>
        </w:rPr>
        <w:t xml:space="preserve"> </w:t>
      </w:r>
    </w:p>
    <w:p w14:paraId="2BBD7FF5" w14:textId="1E2718DF" w:rsidR="00246633" w:rsidRPr="00246633" w:rsidRDefault="00864360" w:rsidP="00F05B43">
      <w:pPr>
        <w:pStyle w:val="ListParagraph"/>
        <w:spacing w:line="480" w:lineRule="auto"/>
        <w:ind w:left="6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46633" w:rsidRPr="00246633">
        <w:rPr>
          <w:rFonts w:ascii="Times New Roman" w:hAnsi="Times New Roman" w:cs="Times New Roman"/>
          <w:sz w:val="24"/>
          <w:szCs w:val="24"/>
          <w:lang w:val="en-US"/>
        </w:rPr>
        <w:t>Berikut ini adalah jenis-jenis inflasi berdasarkan beberapa kategori</w:t>
      </w:r>
      <w:r w:rsidR="00F13AA7">
        <w:rPr>
          <w:rFonts w:ascii="Times New Roman" w:hAnsi="Times New Roman" w:cs="Times New Roman"/>
          <w:sz w:val="24"/>
          <w:szCs w:val="24"/>
          <w:lang w:val="en-US"/>
        </w:rPr>
        <w:t xml:space="preserve"> </w:t>
      </w:r>
      <w:r w:rsidR="00F13AA7">
        <w:rPr>
          <w:rFonts w:ascii="Times New Roman" w:hAnsi="Times New Roman" w:cs="Times New Roman"/>
          <w:sz w:val="24"/>
          <w:szCs w:val="24"/>
        </w:rPr>
        <w:fldChar w:fldCharType="begin" w:fldLock="1"/>
      </w:r>
      <w:r w:rsidR="00F13AA7">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F13AA7">
        <w:rPr>
          <w:rFonts w:ascii="Times New Roman" w:hAnsi="Times New Roman" w:cs="Times New Roman"/>
          <w:sz w:val="24"/>
          <w:szCs w:val="24"/>
        </w:rPr>
        <w:fldChar w:fldCharType="separate"/>
      </w:r>
      <w:r w:rsidR="00F13AA7" w:rsidRPr="004917FA">
        <w:rPr>
          <w:rFonts w:ascii="Times New Roman" w:hAnsi="Times New Roman" w:cs="Times New Roman"/>
          <w:noProof/>
          <w:sz w:val="24"/>
          <w:szCs w:val="24"/>
        </w:rPr>
        <w:t>(Fitriani &amp; Nurjanah, 2022)</w:t>
      </w:r>
      <w:r w:rsidR="00F13AA7">
        <w:rPr>
          <w:rFonts w:ascii="Times New Roman" w:hAnsi="Times New Roman" w:cs="Times New Roman"/>
          <w:sz w:val="24"/>
          <w:szCs w:val="24"/>
        </w:rPr>
        <w:fldChar w:fldCharType="end"/>
      </w:r>
      <w:r w:rsidR="00246633" w:rsidRPr="00246633">
        <w:rPr>
          <w:rFonts w:ascii="Times New Roman" w:hAnsi="Times New Roman" w:cs="Times New Roman"/>
          <w:sz w:val="24"/>
          <w:szCs w:val="24"/>
          <w:lang w:val="en-US"/>
        </w:rPr>
        <w:t>:</w:t>
      </w:r>
    </w:p>
    <w:p w14:paraId="344C0F75" w14:textId="77777777" w:rsidR="00B76CC4" w:rsidRDefault="00246633" w:rsidP="00F05B43">
      <w:pPr>
        <w:pStyle w:val="ListParagraph"/>
        <w:numPr>
          <w:ilvl w:val="0"/>
          <w:numId w:val="21"/>
        </w:numPr>
        <w:spacing w:line="480" w:lineRule="auto"/>
        <w:ind w:left="426"/>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Berdasarkan penyebabnya, inflasi dibedakan menjadi dua jenis:</w:t>
      </w:r>
      <w:r w:rsidR="00B76CC4">
        <w:rPr>
          <w:rFonts w:ascii="Times New Roman" w:hAnsi="Times New Roman" w:cs="Times New Roman"/>
          <w:sz w:val="24"/>
          <w:szCs w:val="24"/>
          <w:lang w:val="en-US"/>
        </w:rPr>
        <w:t xml:space="preserve"> </w:t>
      </w:r>
    </w:p>
    <w:p w14:paraId="15D49B9B" w14:textId="1862464E" w:rsidR="00C279D3" w:rsidRDefault="00246633" w:rsidP="00F05B43">
      <w:pPr>
        <w:pStyle w:val="ListParagraph"/>
        <w:numPr>
          <w:ilvl w:val="0"/>
          <w:numId w:val="22"/>
        </w:numPr>
        <w:spacing w:line="480" w:lineRule="auto"/>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Inflasi tarikan permintaan (</w:t>
      </w:r>
      <w:r w:rsidRPr="00246633">
        <w:rPr>
          <w:rFonts w:ascii="Times New Roman" w:hAnsi="Times New Roman" w:cs="Times New Roman"/>
          <w:i/>
          <w:iCs/>
          <w:sz w:val="24"/>
          <w:szCs w:val="24"/>
          <w:lang w:val="en-US"/>
        </w:rPr>
        <w:t>demand-pull inflation</w:t>
      </w:r>
      <w:r w:rsidRPr="00246633">
        <w:rPr>
          <w:rFonts w:ascii="Times New Roman" w:hAnsi="Times New Roman" w:cs="Times New Roman"/>
          <w:sz w:val="24"/>
          <w:szCs w:val="24"/>
          <w:lang w:val="en-US"/>
        </w:rPr>
        <w:t>)</w:t>
      </w:r>
      <w:r w:rsidR="00B76CC4">
        <w:rPr>
          <w:rFonts w:ascii="Times New Roman" w:hAnsi="Times New Roman" w:cs="Times New Roman"/>
          <w:sz w:val="24"/>
          <w:szCs w:val="24"/>
          <w:lang w:val="en-US"/>
        </w:rPr>
        <w:t xml:space="preserve"> </w:t>
      </w:r>
    </w:p>
    <w:p w14:paraId="388E2EE6" w14:textId="637EE2ED" w:rsidR="00B76CC4" w:rsidRDefault="00246633" w:rsidP="00F05B43">
      <w:pPr>
        <w:pStyle w:val="ListParagraph"/>
        <w:numPr>
          <w:ilvl w:val="0"/>
          <w:numId w:val="22"/>
        </w:numPr>
        <w:spacing w:line="480" w:lineRule="auto"/>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Inflasi dorongan biaya produksi (</w:t>
      </w:r>
      <w:r w:rsidRPr="00246633">
        <w:rPr>
          <w:rFonts w:ascii="Times New Roman" w:hAnsi="Times New Roman" w:cs="Times New Roman"/>
          <w:i/>
          <w:iCs/>
          <w:sz w:val="24"/>
          <w:szCs w:val="24"/>
          <w:lang w:val="en-US"/>
        </w:rPr>
        <w:t>cost-push inflation</w:t>
      </w:r>
      <w:r w:rsidRPr="00246633">
        <w:rPr>
          <w:rFonts w:ascii="Times New Roman" w:hAnsi="Times New Roman" w:cs="Times New Roman"/>
          <w:sz w:val="24"/>
          <w:szCs w:val="24"/>
          <w:lang w:val="en-US"/>
        </w:rPr>
        <w:t>)</w:t>
      </w:r>
    </w:p>
    <w:p w14:paraId="7F37F0F9" w14:textId="68FC883A" w:rsidR="00246633" w:rsidRPr="00246633" w:rsidRDefault="00246633" w:rsidP="00F05B43">
      <w:pPr>
        <w:pStyle w:val="ListParagraph"/>
        <w:numPr>
          <w:ilvl w:val="0"/>
          <w:numId w:val="21"/>
        </w:numPr>
        <w:spacing w:line="480" w:lineRule="auto"/>
        <w:ind w:left="426"/>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Berdasarkan tingkat keparahan, inflasi diklasifikasikan sebagai beriku</w:t>
      </w:r>
      <w:r w:rsidR="002612B1">
        <w:rPr>
          <w:rFonts w:ascii="Times New Roman" w:hAnsi="Times New Roman" w:cs="Times New Roman"/>
          <w:sz w:val="24"/>
          <w:szCs w:val="24"/>
          <w:lang w:val="en-US"/>
        </w:rPr>
        <w:t>t</w:t>
      </w:r>
      <w:r w:rsidRPr="00246633">
        <w:rPr>
          <w:rFonts w:ascii="Times New Roman" w:hAnsi="Times New Roman" w:cs="Times New Roman"/>
          <w:sz w:val="24"/>
          <w:szCs w:val="24"/>
          <w:lang w:val="en-US"/>
        </w:rPr>
        <w:t>:</w:t>
      </w:r>
    </w:p>
    <w:p w14:paraId="2B1B3297" w14:textId="77777777" w:rsidR="00C279D3" w:rsidRDefault="00246633" w:rsidP="00F05B43">
      <w:pPr>
        <w:pStyle w:val="ListParagraph"/>
        <w:numPr>
          <w:ilvl w:val="0"/>
          <w:numId w:val="23"/>
        </w:numPr>
        <w:spacing w:line="480" w:lineRule="auto"/>
        <w:ind w:left="1134"/>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Inflasi ringan (di bawah 10% per tahun)</w:t>
      </w:r>
    </w:p>
    <w:p w14:paraId="715E4AEA" w14:textId="77777777" w:rsidR="00C279D3" w:rsidRDefault="00246633" w:rsidP="00F05B43">
      <w:pPr>
        <w:pStyle w:val="ListParagraph"/>
        <w:numPr>
          <w:ilvl w:val="0"/>
          <w:numId w:val="23"/>
        </w:numPr>
        <w:spacing w:line="480" w:lineRule="auto"/>
        <w:ind w:left="1134"/>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Inflasi sedang (antara 10% hingga 30% per tahun)</w:t>
      </w:r>
    </w:p>
    <w:p w14:paraId="0222B554" w14:textId="77777777" w:rsidR="009A07BD" w:rsidRDefault="00246633" w:rsidP="00F05B43">
      <w:pPr>
        <w:pStyle w:val="ListParagraph"/>
        <w:numPr>
          <w:ilvl w:val="0"/>
          <w:numId w:val="23"/>
        </w:numPr>
        <w:spacing w:line="480" w:lineRule="auto"/>
        <w:ind w:left="1134"/>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Inflasi berat (berkisar antara 30% hingga 100% per tahun)</w:t>
      </w:r>
    </w:p>
    <w:p w14:paraId="5FE8645C" w14:textId="677156FA" w:rsidR="00246633" w:rsidRPr="00246633" w:rsidRDefault="00246633" w:rsidP="00F05B43">
      <w:pPr>
        <w:pStyle w:val="ListParagraph"/>
        <w:numPr>
          <w:ilvl w:val="0"/>
          <w:numId w:val="23"/>
        </w:numPr>
        <w:spacing w:line="480" w:lineRule="auto"/>
        <w:ind w:left="1134"/>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Hiperinflasi (melebihi 100% per tahun)</w:t>
      </w:r>
    </w:p>
    <w:p w14:paraId="715EF755" w14:textId="2B2B900F" w:rsidR="00246633" w:rsidRPr="00246633" w:rsidRDefault="00246633" w:rsidP="00F05B43">
      <w:pPr>
        <w:pStyle w:val="ListParagraph"/>
        <w:numPr>
          <w:ilvl w:val="0"/>
          <w:numId w:val="21"/>
        </w:numPr>
        <w:spacing w:line="480" w:lineRule="auto"/>
        <w:ind w:left="426"/>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Berdasa</w:t>
      </w:r>
      <w:r w:rsidR="009A07BD">
        <w:rPr>
          <w:rFonts w:ascii="Times New Roman" w:hAnsi="Times New Roman" w:cs="Times New Roman"/>
          <w:sz w:val="24"/>
          <w:szCs w:val="24"/>
          <w:lang w:val="en-US"/>
        </w:rPr>
        <w:t>r</w:t>
      </w:r>
      <w:r w:rsidRPr="00246633">
        <w:rPr>
          <w:rFonts w:ascii="Times New Roman" w:hAnsi="Times New Roman" w:cs="Times New Roman"/>
          <w:sz w:val="24"/>
          <w:szCs w:val="24"/>
          <w:lang w:val="en-US"/>
        </w:rPr>
        <w:t>kan sumbernya, inflasi terbagi menjadi:</w:t>
      </w:r>
    </w:p>
    <w:p w14:paraId="6C043D36" w14:textId="77777777" w:rsidR="0063593A" w:rsidRDefault="00246633" w:rsidP="00F05B43">
      <w:pPr>
        <w:pStyle w:val="ListParagraph"/>
        <w:numPr>
          <w:ilvl w:val="0"/>
          <w:numId w:val="24"/>
        </w:numPr>
        <w:spacing w:line="480" w:lineRule="auto"/>
        <w:ind w:left="1134"/>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Inflasi domestik (</w:t>
      </w:r>
      <w:r w:rsidRPr="00246633">
        <w:rPr>
          <w:rFonts w:ascii="Times New Roman" w:hAnsi="Times New Roman" w:cs="Times New Roman"/>
          <w:i/>
          <w:iCs/>
          <w:sz w:val="24"/>
          <w:szCs w:val="24"/>
          <w:lang w:val="en-US"/>
        </w:rPr>
        <w:t>domestic inflation</w:t>
      </w:r>
      <w:r w:rsidRPr="00246633">
        <w:rPr>
          <w:rFonts w:ascii="Times New Roman" w:hAnsi="Times New Roman" w:cs="Times New Roman"/>
          <w:sz w:val="24"/>
          <w:szCs w:val="24"/>
          <w:lang w:val="en-US"/>
        </w:rPr>
        <w:t>)</w:t>
      </w:r>
      <w:r w:rsidR="009A07BD">
        <w:rPr>
          <w:rFonts w:ascii="Times New Roman" w:hAnsi="Times New Roman" w:cs="Times New Roman"/>
          <w:sz w:val="24"/>
          <w:szCs w:val="24"/>
          <w:lang w:val="en-US"/>
        </w:rPr>
        <w:t xml:space="preserve"> </w:t>
      </w:r>
    </w:p>
    <w:p w14:paraId="638D5F76" w14:textId="41942961" w:rsidR="0063593A" w:rsidRDefault="00246633" w:rsidP="00F05B43">
      <w:pPr>
        <w:pStyle w:val="ListParagraph"/>
        <w:spacing w:line="480" w:lineRule="auto"/>
        <w:ind w:left="1134"/>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lastRenderedPageBreak/>
        <w:t>Jenis inflasi ini disebabkan oleh defisit anggaran pemerintah yang kemudian ditutupi dengan mencetak uang baru. Akibatnya, jumlah uang yang beredar meningkat dan menyebabkan penurunan nilai mata uang.</w:t>
      </w:r>
    </w:p>
    <w:p w14:paraId="6195BD61" w14:textId="77777777" w:rsidR="0063593A" w:rsidRDefault="00246633" w:rsidP="00F05B43">
      <w:pPr>
        <w:pStyle w:val="ListParagraph"/>
        <w:numPr>
          <w:ilvl w:val="0"/>
          <w:numId w:val="24"/>
        </w:numPr>
        <w:spacing w:line="480" w:lineRule="auto"/>
        <w:ind w:left="1134"/>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Inflasi impor (</w:t>
      </w:r>
      <w:r w:rsidRPr="00246633">
        <w:rPr>
          <w:rFonts w:ascii="Times New Roman" w:hAnsi="Times New Roman" w:cs="Times New Roman"/>
          <w:i/>
          <w:iCs/>
          <w:sz w:val="24"/>
          <w:szCs w:val="24"/>
          <w:lang w:val="en-US"/>
        </w:rPr>
        <w:t>imported inflation</w:t>
      </w:r>
      <w:r w:rsidRPr="00246633">
        <w:rPr>
          <w:rFonts w:ascii="Times New Roman" w:hAnsi="Times New Roman" w:cs="Times New Roman"/>
          <w:sz w:val="24"/>
          <w:szCs w:val="24"/>
          <w:lang w:val="en-US"/>
        </w:rPr>
        <w:t>)</w:t>
      </w:r>
    </w:p>
    <w:p w14:paraId="6E18A524" w14:textId="5873FBE5" w:rsidR="00246633" w:rsidRPr="00246633" w:rsidRDefault="00246633" w:rsidP="00390F35">
      <w:pPr>
        <w:pStyle w:val="ListParagraph"/>
        <w:spacing w:line="480" w:lineRule="auto"/>
        <w:ind w:left="1134"/>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Inflasi ini terjadi karena meningkatnya harga barang impor, yang disebabkan oleh kenaikan harga di negara asal barang tersebut diproduksi.</w:t>
      </w:r>
    </w:p>
    <w:p w14:paraId="3B0875B7" w14:textId="46BA013F" w:rsidR="00246633" w:rsidRPr="00EC72DF" w:rsidRDefault="00246633" w:rsidP="002612B1">
      <w:pPr>
        <w:pStyle w:val="Heading3"/>
        <w:spacing w:line="480" w:lineRule="auto"/>
        <w:jc w:val="both"/>
        <w:rPr>
          <w:rFonts w:ascii="Times New Roman" w:hAnsi="Times New Roman" w:cs="Times New Roman"/>
          <w:b/>
          <w:bCs/>
        </w:rPr>
      </w:pPr>
      <w:bookmarkStart w:id="136" w:name="_Toc199200325"/>
      <w:bookmarkStart w:id="137" w:name="_Toc199968015"/>
      <w:r w:rsidRPr="00EC72DF">
        <w:rPr>
          <w:rFonts w:ascii="Times New Roman" w:hAnsi="Times New Roman" w:cs="Times New Roman"/>
          <w:b/>
          <w:bCs/>
          <w:color w:val="auto"/>
          <w:sz w:val="24"/>
          <w:szCs w:val="24"/>
        </w:rPr>
        <w:t>2.</w:t>
      </w:r>
      <w:r>
        <w:rPr>
          <w:rFonts w:ascii="Times New Roman" w:hAnsi="Times New Roman" w:cs="Times New Roman"/>
          <w:b/>
          <w:bCs/>
          <w:color w:val="auto"/>
          <w:sz w:val="24"/>
          <w:szCs w:val="24"/>
        </w:rPr>
        <w:t>5</w:t>
      </w:r>
      <w:r w:rsidRPr="00EC72DF">
        <w:rPr>
          <w:rFonts w:ascii="Times New Roman" w:hAnsi="Times New Roman" w:cs="Times New Roman"/>
          <w:b/>
          <w:bCs/>
          <w:color w:val="auto"/>
          <w:sz w:val="24"/>
          <w:szCs w:val="24"/>
        </w:rPr>
        <w:t>.</w:t>
      </w:r>
      <w:r>
        <w:rPr>
          <w:rFonts w:ascii="Times New Roman" w:hAnsi="Times New Roman" w:cs="Times New Roman"/>
          <w:b/>
          <w:bCs/>
          <w:color w:val="auto"/>
          <w:sz w:val="24"/>
          <w:szCs w:val="24"/>
        </w:rPr>
        <w:t>4</w:t>
      </w:r>
      <w:r w:rsidR="00972D45">
        <w:rPr>
          <w:rFonts w:ascii="Times New Roman" w:hAnsi="Times New Roman" w:cs="Times New Roman"/>
          <w:b/>
          <w:bCs/>
          <w:color w:val="auto"/>
          <w:sz w:val="24"/>
          <w:szCs w:val="24"/>
        </w:rPr>
        <w:t>.</w:t>
      </w:r>
      <w:r w:rsidRPr="00EC72DF">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Dampak Inflasi</w:t>
      </w:r>
      <w:bookmarkEnd w:id="136"/>
      <w:bookmarkEnd w:id="137"/>
      <w:r>
        <w:rPr>
          <w:rFonts w:ascii="Times New Roman" w:hAnsi="Times New Roman" w:cs="Times New Roman"/>
          <w:b/>
          <w:bCs/>
          <w:color w:val="auto"/>
          <w:sz w:val="24"/>
          <w:szCs w:val="24"/>
        </w:rPr>
        <w:t xml:space="preserve"> </w:t>
      </w:r>
    </w:p>
    <w:p w14:paraId="64FE12CE" w14:textId="1032FD98" w:rsidR="00246633" w:rsidRPr="00246633" w:rsidRDefault="00024C5D" w:rsidP="003D0896">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46633" w:rsidRPr="00246633">
        <w:rPr>
          <w:rFonts w:ascii="Times New Roman" w:hAnsi="Times New Roman" w:cs="Times New Roman"/>
          <w:sz w:val="24"/>
          <w:szCs w:val="24"/>
          <w:lang w:val="en-US"/>
        </w:rPr>
        <w:t>Secara umum, dampak inflasi meliputi:</w:t>
      </w:r>
    </w:p>
    <w:p w14:paraId="02245363" w14:textId="77777777" w:rsidR="00246633" w:rsidRPr="00246633" w:rsidRDefault="00246633" w:rsidP="00F05B43">
      <w:pPr>
        <w:pStyle w:val="ListParagraph"/>
        <w:numPr>
          <w:ilvl w:val="0"/>
          <w:numId w:val="25"/>
        </w:numPr>
        <w:spacing w:line="480" w:lineRule="auto"/>
        <w:ind w:left="426"/>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Penurunan nilai mata uang,</w:t>
      </w:r>
    </w:p>
    <w:p w14:paraId="469FBBAE" w14:textId="77777777" w:rsidR="00246633" w:rsidRPr="00246633" w:rsidRDefault="00246633" w:rsidP="00F05B43">
      <w:pPr>
        <w:pStyle w:val="ListParagraph"/>
        <w:numPr>
          <w:ilvl w:val="0"/>
          <w:numId w:val="25"/>
        </w:numPr>
        <w:spacing w:line="480" w:lineRule="auto"/>
        <w:ind w:left="426"/>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Penurunan pendapatan riil masyarakat yang berdampak pada turunnya standar hidup,</w:t>
      </w:r>
    </w:p>
    <w:p w14:paraId="78EFDD53" w14:textId="77777777" w:rsidR="00246633" w:rsidRPr="00246633" w:rsidRDefault="00246633" w:rsidP="00F05B43">
      <w:pPr>
        <w:pStyle w:val="ListParagraph"/>
        <w:numPr>
          <w:ilvl w:val="0"/>
          <w:numId w:val="25"/>
        </w:numPr>
        <w:spacing w:line="480" w:lineRule="auto"/>
        <w:ind w:left="426"/>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Timbulnya ketidakpastian dalam dunia usaha,</w:t>
      </w:r>
    </w:p>
    <w:p w14:paraId="250AA533" w14:textId="77777777" w:rsidR="00246633" w:rsidRPr="00246633" w:rsidRDefault="00246633" w:rsidP="00F05B43">
      <w:pPr>
        <w:pStyle w:val="ListParagraph"/>
        <w:numPr>
          <w:ilvl w:val="0"/>
          <w:numId w:val="25"/>
        </w:numPr>
        <w:spacing w:line="480" w:lineRule="auto"/>
        <w:ind w:left="426"/>
        <w:jc w:val="both"/>
        <w:rPr>
          <w:rFonts w:ascii="Times New Roman" w:hAnsi="Times New Roman" w:cs="Times New Roman"/>
          <w:sz w:val="24"/>
          <w:szCs w:val="24"/>
          <w:lang w:val="en-US"/>
        </w:rPr>
      </w:pPr>
      <w:r w:rsidRPr="00246633">
        <w:rPr>
          <w:rFonts w:ascii="Times New Roman" w:hAnsi="Times New Roman" w:cs="Times New Roman"/>
          <w:sz w:val="24"/>
          <w:szCs w:val="24"/>
          <w:lang w:val="en-US"/>
        </w:rPr>
        <w:t>Kesulitan bagi masyarakat dalam membuat keputusan terkait konsumsi, produksi, dan distribusi, yang pada akhirnya menghambat pertumbuhan ekonomi.</w:t>
      </w:r>
    </w:p>
    <w:p w14:paraId="4FEC856F" w14:textId="5E458F50" w:rsidR="00F05B43" w:rsidRPr="00F05B43" w:rsidRDefault="00024C5D" w:rsidP="00F05B43">
      <w:pPr>
        <w:pStyle w:val="ListParagraph"/>
        <w:spacing w:line="480" w:lineRule="auto"/>
        <w:ind w:left="6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46633" w:rsidRPr="00246633">
        <w:rPr>
          <w:rFonts w:ascii="Times New Roman" w:hAnsi="Times New Roman" w:cs="Times New Roman"/>
          <w:sz w:val="24"/>
          <w:szCs w:val="24"/>
          <w:lang w:val="en-US"/>
        </w:rPr>
        <w:t>Selain dampak umum, inflasi juga dapat menimbulkan dampak khusus. Pada tingkat inflasi yang tinggi, pengaruhnya terhadap perekonomian sangat merugikan. Namun, pada inflasi dalam kategori ringan, terdapat pihak-pihak tertentu yang justru memperoleh keuntungan. Adapun pihak-pihak yang dapat diuntungkan maupun dirugikan oleh inflasi</w:t>
      </w:r>
      <w:r>
        <w:rPr>
          <w:rFonts w:ascii="Times New Roman" w:hAnsi="Times New Roman" w:cs="Times New Roman"/>
          <w:sz w:val="24"/>
          <w:szCs w:val="24"/>
          <w:lang w:val="en-US"/>
        </w:rPr>
        <w:t>, yaitu</w:t>
      </w:r>
      <w:r w:rsidR="008D5CC9">
        <w:rPr>
          <w:rFonts w:ascii="Times New Roman" w:hAnsi="Times New Roman" w:cs="Times New Roman"/>
          <w:sz w:val="24"/>
          <w:szCs w:val="24"/>
          <w:lang w:val="en-US"/>
        </w:rPr>
        <w:t xml:space="preserve"> p</w:t>
      </w:r>
      <w:r w:rsidR="00246633" w:rsidRPr="00246633">
        <w:rPr>
          <w:rFonts w:ascii="Times New Roman" w:hAnsi="Times New Roman" w:cs="Times New Roman"/>
          <w:sz w:val="24"/>
          <w:szCs w:val="24"/>
          <w:lang w:val="en-US"/>
        </w:rPr>
        <w:t>enabung</w:t>
      </w:r>
      <w:r w:rsidR="008D5CC9">
        <w:rPr>
          <w:rFonts w:ascii="Times New Roman" w:hAnsi="Times New Roman" w:cs="Times New Roman"/>
          <w:sz w:val="24"/>
          <w:szCs w:val="24"/>
          <w:lang w:val="en-US"/>
        </w:rPr>
        <w:t>, p</w:t>
      </w:r>
      <w:r w:rsidR="00246633" w:rsidRPr="00246633">
        <w:rPr>
          <w:rFonts w:ascii="Times New Roman" w:hAnsi="Times New Roman" w:cs="Times New Roman"/>
          <w:sz w:val="24"/>
          <w:szCs w:val="24"/>
          <w:lang w:val="en-US"/>
        </w:rPr>
        <w:t>emberi pinjaman (kreditur)</w:t>
      </w:r>
      <w:r w:rsidR="008D5CC9">
        <w:rPr>
          <w:rFonts w:ascii="Times New Roman" w:hAnsi="Times New Roman" w:cs="Times New Roman"/>
          <w:sz w:val="24"/>
          <w:szCs w:val="24"/>
          <w:lang w:val="en-US"/>
        </w:rPr>
        <w:t>,p</w:t>
      </w:r>
      <w:r w:rsidR="00246633" w:rsidRPr="00246633">
        <w:rPr>
          <w:rFonts w:ascii="Times New Roman" w:hAnsi="Times New Roman" w:cs="Times New Roman"/>
          <w:sz w:val="24"/>
          <w:szCs w:val="24"/>
          <w:lang w:val="en-US"/>
        </w:rPr>
        <w:t>enerima pendapatan tetap</w:t>
      </w:r>
      <w:r w:rsidR="008D5CC9">
        <w:rPr>
          <w:rFonts w:ascii="Times New Roman" w:hAnsi="Times New Roman" w:cs="Times New Roman"/>
          <w:sz w:val="24"/>
          <w:szCs w:val="24"/>
          <w:lang w:val="en-US"/>
        </w:rPr>
        <w:t>, p</w:t>
      </w:r>
      <w:r w:rsidR="00246633" w:rsidRPr="00246633">
        <w:rPr>
          <w:rFonts w:ascii="Times New Roman" w:hAnsi="Times New Roman" w:cs="Times New Roman"/>
          <w:sz w:val="24"/>
          <w:szCs w:val="24"/>
          <w:lang w:val="en-US"/>
        </w:rPr>
        <w:t>rodusen</w:t>
      </w:r>
      <w:r w:rsidR="00C55DCC">
        <w:rPr>
          <w:rFonts w:ascii="Times New Roman" w:hAnsi="Times New Roman" w:cs="Times New Roman"/>
          <w:sz w:val="24"/>
          <w:szCs w:val="24"/>
          <w:lang w:val="en-US"/>
        </w:rPr>
        <w:t xml:space="preserve"> </w:t>
      </w:r>
      <w:r w:rsidR="00C55DCC">
        <w:rPr>
          <w:rFonts w:ascii="Times New Roman" w:hAnsi="Times New Roman" w:cs="Times New Roman"/>
          <w:sz w:val="24"/>
          <w:szCs w:val="24"/>
        </w:rPr>
        <w:fldChar w:fldCharType="begin" w:fldLock="1"/>
      </w:r>
      <w:r w:rsidR="00C55DCC">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C55DCC">
        <w:rPr>
          <w:rFonts w:ascii="Times New Roman" w:hAnsi="Times New Roman" w:cs="Times New Roman"/>
          <w:sz w:val="24"/>
          <w:szCs w:val="24"/>
        </w:rPr>
        <w:fldChar w:fldCharType="separate"/>
      </w:r>
      <w:r w:rsidR="00C55DCC" w:rsidRPr="004917FA">
        <w:rPr>
          <w:rFonts w:ascii="Times New Roman" w:hAnsi="Times New Roman" w:cs="Times New Roman"/>
          <w:noProof/>
          <w:sz w:val="24"/>
          <w:szCs w:val="24"/>
        </w:rPr>
        <w:t>(Fitriani &amp; Nurjanah, 2022)</w:t>
      </w:r>
      <w:r w:rsidR="00C55DCC">
        <w:rPr>
          <w:rFonts w:ascii="Times New Roman" w:hAnsi="Times New Roman" w:cs="Times New Roman"/>
          <w:sz w:val="24"/>
          <w:szCs w:val="24"/>
        </w:rPr>
        <w:fldChar w:fldCharType="end"/>
      </w:r>
      <w:r w:rsidR="008D5CC9">
        <w:rPr>
          <w:rFonts w:ascii="Times New Roman" w:hAnsi="Times New Roman" w:cs="Times New Roman"/>
          <w:sz w:val="24"/>
          <w:szCs w:val="24"/>
          <w:lang w:val="en-US"/>
        </w:rPr>
        <w:t>.</w:t>
      </w:r>
    </w:p>
    <w:p w14:paraId="45CF8A83" w14:textId="28A74FBE" w:rsidR="00A21F3F" w:rsidRPr="009976B4" w:rsidRDefault="00E34961" w:rsidP="009976B4">
      <w:pPr>
        <w:pStyle w:val="Heading2"/>
        <w:spacing w:line="480" w:lineRule="auto"/>
        <w:rPr>
          <w:rFonts w:ascii="Times New Roman" w:hAnsi="Times New Roman" w:cs="Times New Roman"/>
          <w:b/>
          <w:bCs/>
          <w:sz w:val="24"/>
          <w:szCs w:val="24"/>
        </w:rPr>
      </w:pPr>
      <w:bookmarkStart w:id="138" w:name="_Toc196694650"/>
      <w:bookmarkStart w:id="139" w:name="_Toc196695061"/>
      <w:bookmarkStart w:id="140" w:name="_Toc196696716"/>
      <w:bookmarkStart w:id="141" w:name="_Toc199200326"/>
      <w:bookmarkStart w:id="142" w:name="_Toc199968016"/>
      <w:bookmarkEnd w:id="131"/>
      <w:r w:rsidRPr="000B554D">
        <w:rPr>
          <w:rFonts w:ascii="Times New Roman" w:hAnsi="Times New Roman" w:cs="Times New Roman"/>
          <w:b/>
          <w:bCs/>
          <w:sz w:val="24"/>
          <w:szCs w:val="24"/>
        </w:rPr>
        <w:lastRenderedPageBreak/>
        <w:t>2.</w:t>
      </w:r>
      <w:r w:rsidR="00533882">
        <w:rPr>
          <w:rFonts w:ascii="Times New Roman" w:hAnsi="Times New Roman" w:cs="Times New Roman"/>
          <w:b/>
          <w:bCs/>
          <w:sz w:val="24"/>
          <w:szCs w:val="24"/>
        </w:rPr>
        <w:t>6</w:t>
      </w:r>
      <w:r w:rsidR="00972D45">
        <w:rPr>
          <w:rFonts w:ascii="Times New Roman" w:hAnsi="Times New Roman" w:cs="Times New Roman"/>
          <w:b/>
          <w:bCs/>
          <w:sz w:val="24"/>
          <w:szCs w:val="24"/>
        </w:rPr>
        <w:t>.</w:t>
      </w:r>
      <w:r w:rsidR="00DF20DA" w:rsidRPr="000B554D">
        <w:rPr>
          <w:rFonts w:ascii="Times New Roman" w:hAnsi="Times New Roman" w:cs="Times New Roman"/>
          <w:b/>
          <w:bCs/>
          <w:sz w:val="24"/>
          <w:szCs w:val="24"/>
        </w:rPr>
        <w:t xml:space="preserve"> </w:t>
      </w:r>
      <w:r w:rsidRPr="000B554D">
        <w:rPr>
          <w:rFonts w:ascii="Times New Roman" w:hAnsi="Times New Roman" w:cs="Times New Roman"/>
          <w:b/>
          <w:bCs/>
          <w:sz w:val="24"/>
          <w:szCs w:val="24"/>
        </w:rPr>
        <w:t>Penelitian Terdahulu</w:t>
      </w:r>
      <w:bookmarkEnd w:id="138"/>
      <w:bookmarkEnd w:id="139"/>
      <w:bookmarkEnd w:id="140"/>
      <w:bookmarkEnd w:id="141"/>
      <w:bookmarkEnd w:id="142"/>
    </w:p>
    <w:p w14:paraId="24428D8C" w14:textId="0B476BD5" w:rsidR="009976B4" w:rsidRPr="009976B4" w:rsidRDefault="009976B4" w:rsidP="009976B4">
      <w:pPr>
        <w:pStyle w:val="Caption"/>
        <w:keepNext/>
        <w:rPr>
          <w:rFonts w:ascii="Times New Roman" w:hAnsi="Times New Roman" w:cs="Times New Roman"/>
          <w:b/>
          <w:bCs/>
          <w:i w:val="0"/>
          <w:iCs w:val="0"/>
          <w:color w:val="auto"/>
          <w:sz w:val="22"/>
          <w:szCs w:val="22"/>
        </w:rPr>
      </w:pPr>
      <w:bookmarkStart w:id="143" w:name="_Toc199967463"/>
      <w:r w:rsidRPr="009976B4">
        <w:rPr>
          <w:rFonts w:ascii="Times New Roman" w:hAnsi="Times New Roman" w:cs="Times New Roman"/>
          <w:b/>
          <w:bCs/>
          <w:i w:val="0"/>
          <w:iCs w:val="0"/>
          <w:color w:val="auto"/>
          <w:sz w:val="22"/>
          <w:szCs w:val="22"/>
        </w:rPr>
        <w:t>Tabel 2.</w:t>
      </w:r>
      <w:r w:rsidRPr="009976B4">
        <w:rPr>
          <w:rFonts w:ascii="Times New Roman" w:hAnsi="Times New Roman" w:cs="Times New Roman"/>
          <w:b/>
          <w:bCs/>
          <w:i w:val="0"/>
          <w:iCs w:val="0"/>
          <w:color w:val="auto"/>
          <w:sz w:val="22"/>
          <w:szCs w:val="22"/>
        </w:rPr>
        <w:fldChar w:fldCharType="begin"/>
      </w:r>
      <w:r w:rsidRPr="009976B4">
        <w:rPr>
          <w:rFonts w:ascii="Times New Roman" w:hAnsi="Times New Roman" w:cs="Times New Roman"/>
          <w:b/>
          <w:bCs/>
          <w:i w:val="0"/>
          <w:iCs w:val="0"/>
          <w:color w:val="auto"/>
          <w:sz w:val="22"/>
          <w:szCs w:val="22"/>
        </w:rPr>
        <w:instrText xml:space="preserve"> SEQ Tabel_2. \* ARABIC </w:instrText>
      </w:r>
      <w:r w:rsidRPr="009976B4">
        <w:rPr>
          <w:rFonts w:ascii="Times New Roman" w:hAnsi="Times New Roman" w:cs="Times New Roman"/>
          <w:b/>
          <w:bCs/>
          <w:i w:val="0"/>
          <w:iCs w:val="0"/>
          <w:color w:val="auto"/>
          <w:sz w:val="22"/>
          <w:szCs w:val="22"/>
        </w:rPr>
        <w:fldChar w:fldCharType="separate"/>
      </w:r>
      <w:r w:rsidRPr="009976B4">
        <w:rPr>
          <w:rFonts w:ascii="Times New Roman" w:hAnsi="Times New Roman" w:cs="Times New Roman"/>
          <w:b/>
          <w:bCs/>
          <w:i w:val="0"/>
          <w:iCs w:val="0"/>
          <w:noProof/>
          <w:color w:val="auto"/>
          <w:sz w:val="22"/>
          <w:szCs w:val="22"/>
        </w:rPr>
        <w:t>1</w:t>
      </w:r>
      <w:r w:rsidRPr="009976B4">
        <w:rPr>
          <w:rFonts w:ascii="Times New Roman" w:hAnsi="Times New Roman" w:cs="Times New Roman"/>
          <w:b/>
          <w:bCs/>
          <w:i w:val="0"/>
          <w:iCs w:val="0"/>
          <w:color w:val="auto"/>
          <w:sz w:val="22"/>
          <w:szCs w:val="22"/>
        </w:rPr>
        <w:fldChar w:fldCharType="end"/>
      </w:r>
      <w:r w:rsidR="002C5BD4">
        <w:rPr>
          <w:rFonts w:ascii="Times New Roman" w:hAnsi="Times New Roman" w:cs="Times New Roman"/>
          <w:b/>
          <w:bCs/>
          <w:i w:val="0"/>
          <w:iCs w:val="0"/>
          <w:color w:val="auto"/>
          <w:sz w:val="22"/>
          <w:szCs w:val="22"/>
        </w:rPr>
        <w:t>.</w:t>
      </w:r>
      <w:r w:rsidRPr="009976B4">
        <w:rPr>
          <w:rFonts w:ascii="Times New Roman" w:hAnsi="Times New Roman" w:cs="Times New Roman"/>
          <w:b/>
          <w:bCs/>
          <w:i w:val="0"/>
          <w:iCs w:val="0"/>
          <w:color w:val="auto"/>
          <w:sz w:val="22"/>
          <w:szCs w:val="22"/>
        </w:rPr>
        <w:t xml:space="preserve"> Penelitian Terdahulu</w:t>
      </w:r>
      <w:bookmarkEnd w:id="143"/>
    </w:p>
    <w:tbl>
      <w:tblPr>
        <w:tblStyle w:val="a"/>
        <w:tblW w:w="7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1442"/>
        <w:gridCol w:w="1842"/>
        <w:gridCol w:w="1985"/>
        <w:gridCol w:w="1984"/>
      </w:tblGrid>
      <w:tr w:rsidR="00FD0C19" w14:paraId="69D2C644" w14:textId="77777777" w:rsidTr="00A11CE3">
        <w:trPr>
          <w:tblHeader/>
        </w:trPr>
        <w:tc>
          <w:tcPr>
            <w:tcW w:w="675" w:type="dxa"/>
            <w:shd w:val="clear" w:color="auto" w:fill="auto"/>
            <w:tcMar>
              <w:top w:w="100" w:type="dxa"/>
              <w:left w:w="100" w:type="dxa"/>
              <w:bottom w:w="100" w:type="dxa"/>
              <w:right w:w="100" w:type="dxa"/>
            </w:tcMar>
          </w:tcPr>
          <w:p w14:paraId="37383DC0" w14:textId="51634998" w:rsidR="00FD0C19" w:rsidRPr="00025E99" w:rsidRDefault="00FD0C19" w:rsidP="00764A49">
            <w:pPr>
              <w:widowControl w:val="0"/>
              <w:spacing w:before="120" w:line="240" w:lineRule="auto"/>
              <w:jc w:val="center"/>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No.</w:t>
            </w:r>
          </w:p>
        </w:tc>
        <w:tc>
          <w:tcPr>
            <w:tcW w:w="1442" w:type="dxa"/>
            <w:shd w:val="clear" w:color="auto" w:fill="auto"/>
            <w:tcMar>
              <w:top w:w="100" w:type="dxa"/>
              <w:left w:w="100" w:type="dxa"/>
              <w:bottom w:w="100" w:type="dxa"/>
              <w:right w:w="100" w:type="dxa"/>
            </w:tcMar>
          </w:tcPr>
          <w:p w14:paraId="03A5BEB4" w14:textId="73E764AE" w:rsidR="00FD0C19" w:rsidRPr="00025E99" w:rsidRDefault="00FD0C19" w:rsidP="002612B1">
            <w:pPr>
              <w:widowControl w:val="0"/>
              <w:spacing w:line="240" w:lineRule="auto"/>
              <w:jc w:val="center"/>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Peneliti dan Tahun</w:t>
            </w:r>
          </w:p>
        </w:tc>
        <w:tc>
          <w:tcPr>
            <w:tcW w:w="1842" w:type="dxa"/>
            <w:shd w:val="clear" w:color="auto" w:fill="auto"/>
            <w:tcMar>
              <w:top w:w="100" w:type="dxa"/>
              <w:left w:w="100" w:type="dxa"/>
              <w:bottom w:w="100" w:type="dxa"/>
              <w:right w:w="100" w:type="dxa"/>
            </w:tcMar>
          </w:tcPr>
          <w:p w14:paraId="0891AB9A" w14:textId="26E16628" w:rsidR="00FD0C19" w:rsidRPr="00025E99" w:rsidRDefault="00FD0C19" w:rsidP="002612B1">
            <w:pPr>
              <w:widowControl w:val="0"/>
              <w:spacing w:line="240" w:lineRule="auto"/>
              <w:jc w:val="center"/>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Sampel dan Periode Penelitian</w:t>
            </w:r>
          </w:p>
        </w:tc>
        <w:tc>
          <w:tcPr>
            <w:tcW w:w="1985" w:type="dxa"/>
          </w:tcPr>
          <w:p w14:paraId="5770ECDD" w14:textId="77777777" w:rsidR="00FD0C19" w:rsidRPr="00025E99" w:rsidRDefault="00FD0C19" w:rsidP="002612B1">
            <w:pPr>
              <w:widowControl w:val="0"/>
              <w:spacing w:line="240" w:lineRule="auto"/>
              <w:jc w:val="center"/>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Variabel dan Metode Analisis</w:t>
            </w:r>
          </w:p>
        </w:tc>
        <w:tc>
          <w:tcPr>
            <w:tcW w:w="1984" w:type="dxa"/>
            <w:shd w:val="clear" w:color="auto" w:fill="auto"/>
            <w:tcMar>
              <w:top w:w="100" w:type="dxa"/>
              <w:left w:w="100" w:type="dxa"/>
              <w:bottom w:w="100" w:type="dxa"/>
              <w:right w:w="100" w:type="dxa"/>
            </w:tcMar>
          </w:tcPr>
          <w:p w14:paraId="223BC3C9" w14:textId="77777777" w:rsidR="00FD0C19" w:rsidRPr="00025E99" w:rsidRDefault="00FD0C19" w:rsidP="00764A49">
            <w:pPr>
              <w:widowControl w:val="0"/>
              <w:spacing w:before="120" w:line="240" w:lineRule="auto"/>
              <w:jc w:val="center"/>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Hasil</w:t>
            </w:r>
          </w:p>
        </w:tc>
      </w:tr>
      <w:tr w:rsidR="0009371E" w14:paraId="6396ED3F" w14:textId="77777777" w:rsidTr="00AF5B1E">
        <w:tc>
          <w:tcPr>
            <w:tcW w:w="675" w:type="dxa"/>
            <w:shd w:val="clear" w:color="auto" w:fill="auto"/>
            <w:tcMar>
              <w:top w:w="100" w:type="dxa"/>
              <w:left w:w="100" w:type="dxa"/>
              <w:bottom w:w="100" w:type="dxa"/>
              <w:right w:w="100" w:type="dxa"/>
            </w:tcMar>
          </w:tcPr>
          <w:p w14:paraId="4117A996" w14:textId="6CDF34E9" w:rsidR="0009371E" w:rsidRPr="00CE3039" w:rsidRDefault="0009371E" w:rsidP="000C2A53">
            <w:pPr>
              <w:widowControl w:val="0"/>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1442" w:type="dxa"/>
            <w:shd w:val="clear" w:color="auto" w:fill="auto"/>
            <w:tcMar>
              <w:top w:w="100" w:type="dxa"/>
              <w:left w:w="100" w:type="dxa"/>
              <w:bottom w:w="100" w:type="dxa"/>
              <w:right w:w="100" w:type="dxa"/>
            </w:tcMar>
          </w:tcPr>
          <w:p w14:paraId="1037CDCB" w14:textId="77777777" w:rsidR="0009371E" w:rsidRDefault="0009371E" w:rsidP="0009371E">
            <w:pPr>
              <w:widowControl w:val="0"/>
              <w:spacing w:line="240" w:lineRule="auto"/>
              <w:jc w:val="center"/>
              <w:rPr>
                <w:rFonts w:ascii="Times New Roman" w:eastAsia="Times New Roman" w:hAnsi="Times New Roman" w:cs="Times New Roman"/>
                <w:noProof/>
                <w:sz w:val="20"/>
                <w:szCs w:val="20"/>
              </w:rPr>
            </w:pPr>
            <w:r w:rsidRPr="00025E99">
              <w:rPr>
                <w:rFonts w:ascii="Times New Roman" w:eastAsia="Times New Roman" w:hAnsi="Times New Roman" w:cs="Times New Roman"/>
                <w:b/>
                <w:sz w:val="20"/>
                <w:szCs w:val="20"/>
              </w:rPr>
              <w:fldChar w:fldCharType="begin" w:fldLock="1"/>
            </w:r>
            <w:r w:rsidRPr="00025E99">
              <w:rPr>
                <w:rFonts w:ascii="Times New Roman" w:eastAsia="Times New Roman" w:hAnsi="Times New Roman" w:cs="Times New Roman"/>
                <w:b/>
                <w:sz w:val="20"/>
                <w:szCs w:val="20"/>
              </w:rPr>
              <w:instrText>ADDIN CSL_CITATION {"citationItems":[{"id":"ITEM-1","itemData":{"DOI":"10.33087/jiubj.v20i2.928","ISSN":"1411-8939","abstract":"This study aims to examine the effect of inflation, tax collection, and tax education on income tax revenue. This study uses report data documented from the Tampan subdistrict tax office in Pekanbaru and the Central Statistics Agency of Pekanbaru in the form of inflation data, billing activities, and tax counseling for 3 years (January 2017 - December 2019). Data were analyzed using Multiple Regression analysis. The results showed that inflation and tax counseling variables significantly influence income tax revenue. On the other hand, the tax collection variable has no significant effect on income tax revenue. This finding underlines the collection of income tax does not have a significant effect on income tax revenue is due to tax collection carried out on all people who have tax arrears. As a contribution that in the issuance of Tax Collection Letter (STP), the tax authorities can focus the issuance of STP to taxpayers who have large amounts of arrears, so that income tax revenue can increase faster. because more and more STPs issued to prove that tax collection activities may not be able to run effectively.","author":[{"dropping-particle":"","family":"Nadia","given":"Putri","non-dropping-particle":"","parse-names":false,"suffix":""},{"dropping-particle":"","family":"Kartika","given":"Rayna","non-dropping-particle":"","parse-names":false,"suffix":""}],"container-title":"Jurnal Ilmiah Universitas Batanghari Jambi","id":"ITEM-1","issue":"2","issued":{"date-parts":[["2020"]]},"page":"497","title":"Pengaruh Inflasi, Penagihan Pajak dan Penyuluhan Pajak terhadap Penerimaan Pajak Penghasilan","type":"article-journal","volume":"20"},"uris":["http://www.mendeley.com/documents/?uuid=d46d61c4-04d9-435b-804c-c005f4375428"]}],"mendeley":{"formattedCitation":"(Nadia &amp; Kartika, 2020)","manualFormatting":"Nadia &amp; Kartika (2020)","plainTextFormattedCitation":"(Nadia &amp; Kartika, 2020)","previouslyFormattedCitation":"(Nadia &amp; Kartika, 2020)"},"properties":{"noteIndex":0},"schema":"https://github.com/citation-style-language/schema/raw/master/csl-citation.json"}</w:instrText>
            </w:r>
            <w:r w:rsidRPr="00025E99">
              <w:rPr>
                <w:rFonts w:ascii="Times New Roman" w:eastAsia="Times New Roman" w:hAnsi="Times New Roman" w:cs="Times New Roman"/>
                <w:b/>
                <w:sz w:val="20"/>
                <w:szCs w:val="20"/>
              </w:rPr>
              <w:fldChar w:fldCharType="separate"/>
            </w:r>
            <w:r w:rsidRPr="00025E99">
              <w:rPr>
                <w:rFonts w:ascii="Times New Roman" w:eastAsia="Times New Roman" w:hAnsi="Times New Roman" w:cs="Times New Roman"/>
                <w:noProof/>
                <w:sz w:val="20"/>
                <w:szCs w:val="20"/>
              </w:rPr>
              <w:t>Nadia &amp; Kartika (2020)</w:t>
            </w:r>
            <w:r w:rsidRPr="00025E99">
              <w:rPr>
                <w:rFonts w:ascii="Times New Roman" w:eastAsia="Times New Roman" w:hAnsi="Times New Roman" w:cs="Times New Roman"/>
                <w:b/>
                <w:sz w:val="20"/>
                <w:szCs w:val="20"/>
              </w:rPr>
              <w:fldChar w:fldCharType="end"/>
            </w:r>
          </w:p>
          <w:p w14:paraId="43D1C6F8" w14:textId="77777777" w:rsidR="0009371E" w:rsidRPr="00025E99" w:rsidRDefault="0009371E" w:rsidP="00CE3039">
            <w:pPr>
              <w:widowControl w:val="0"/>
              <w:spacing w:line="240" w:lineRule="auto"/>
              <w:jc w:val="center"/>
              <w:rPr>
                <w:rFonts w:ascii="Times New Roman" w:eastAsia="Times New Roman" w:hAnsi="Times New Roman" w:cs="Times New Roman"/>
                <w:b/>
                <w:sz w:val="20"/>
                <w:szCs w:val="20"/>
              </w:rPr>
            </w:pPr>
          </w:p>
        </w:tc>
        <w:tc>
          <w:tcPr>
            <w:tcW w:w="1842" w:type="dxa"/>
            <w:shd w:val="clear" w:color="auto" w:fill="auto"/>
            <w:tcMar>
              <w:top w:w="100" w:type="dxa"/>
              <w:left w:w="100" w:type="dxa"/>
              <w:bottom w:w="100" w:type="dxa"/>
              <w:right w:w="100" w:type="dxa"/>
            </w:tcMar>
          </w:tcPr>
          <w:p w14:paraId="61CAEC03" w14:textId="5442F665" w:rsidR="0009371E" w:rsidRPr="00025E99" w:rsidRDefault="0009371E" w:rsidP="00CE3039">
            <w:pPr>
              <w:widowControl w:val="0"/>
              <w:spacing w:line="240" w:lineRule="auto"/>
              <w:jc w:val="center"/>
              <w:rPr>
                <w:rStyle w:val="fontstyle01"/>
                <w:sz w:val="20"/>
                <w:szCs w:val="20"/>
              </w:rPr>
            </w:pPr>
            <w:r w:rsidRPr="00025E99">
              <w:rPr>
                <w:rStyle w:val="fontstyle01"/>
                <w:sz w:val="20"/>
                <w:szCs w:val="20"/>
              </w:rPr>
              <w:t>KPP Pratama Kabupaten Tampan Pekanbaru dan BPS Pekanbaru Periode 2017-2019</w:t>
            </w:r>
          </w:p>
        </w:tc>
        <w:tc>
          <w:tcPr>
            <w:tcW w:w="1985" w:type="dxa"/>
          </w:tcPr>
          <w:p w14:paraId="7823836C" w14:textId="77777777" w:rsidR="0009371E" w:rsidRPr="00025E99" w:rsidRDefault="0009371E" w:rsidP="0009371E">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1. Dependen</w:t>
            </w:r>
          </w:p>
          <w:p w14:paraId="0575CF0F" w14:textId="77777777" w:rsidR="0009371E" w:rsidRPr="00025E99" w:rsidRDefault="0009371E" w:rsidP="0009371E">
            <w:pPr>
              <w:widowControl w:val="0"/>
              <w:spacing w:line="240" w:lineRule="auto"/>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Inflasi, Penagihan Pajak, Penyuluhan Pajak</w:t>
            </w:r>
          </w:p>
          <w:p w14:paraId="139519A4" w14:textId="77777777" w:rsidR="0009371E" w:rsidRPr="00025E99" w:rsidRDefault="0009371E" w:rsidP="0009371E">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2. Independen</w:t>
            </w:r>
          </w:p>
          <w:p w14:paraId="5A055BFA" w14:textId="77777777" w:rsidR="0009371E" w:rsidRPr="00025E99" w:rsidRDefault="0009371E" w:rsidP="0009371E">
            <w:pPr>
              <w:widowControl w:val="0"/>
              <w:spacing w:line="240" w:lineRule="auto"/>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 xml:space="preserve">Penerimaan </w:t>
            </w:r>
            <w:r>
              <w:rPr>
                <w:rStyle w:val="fontstyle01"/>
                <w:sz w:val="20"/>
                <w:szCs w:val="20"/>
              </w:rPr>
              <w:t>PPh</w:t>
            </w:r>
          </w:p>
          <w:p w14:paraId="1AA676E4" w14:textId="77777777" w:rsidR="0009371E" w:rsidRDefault="0009371E" w:rsidP="0009371E">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3. Metode Analisis</w:t>
            </w:r>
          </w:p>
          <w:p w14:paraId="40CD19B7" w14:textId="7F2BBFF9" w:rsidR="0009371E" w:rsidRPr="00025E99" w:rsidRDefault="0009371E" w:rsidP="0009371E">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t>Analisis Regresi Linier Berganda</w:t>
            </w:r>
          </w:p>
        </w:tc>
        <w:tc>
          <w:tcPr>
            <w:tcW w:w="1984" w:type="dxa"/>
            <w:shd w:val="clear" w:color="auto" w:fill="auto"/>
            <w:tcMar>
              <w:top w:w="100" w:type="dxa"/>
              <w:left w:w="100" w:type="dxa"/>
              <w:bottom w:w="100" w:type="dxa"/>
              <w:right w:w="100" w:type="dxa"/>
            </w:tcMar>
          </w:tcPr>
          <w:p w14:paraId="1760472B" w14:textId="2532D35B" w:rsidR="0009371E" w:rsidRPr="00025E99" w:rsidRDefault="0009371E" w:rsidP="00E064D5">
            <w:pPr>
              <w:spacing w:line="240" w:lineRule="auto"/>
              <w:rPr>
                <w:rStyle w:val="fontstyle01"/>
                <w:sz w:val="20"/>
                <w:szCs w:val="20"/>
              </w:rPr>
            </w:pPr>
            <w:r w:rsidRPr="00025E99">
              <w:rPr>
                <w:rStyle w:val="fontstyle01"/>
                <w:sz w:val="20"/>
                <w:szCs w:val="20"/>
              </w:rPr>
              <w:t xml:space="preserve">Inflasi </w:t>
            </w:r>
            <w:r w:rsidRPr="00025E99">
              <w:rPr>
                <w:rFonts w:ascii="Times New Roman" w:hAnsi="Times New Roman" w:cs="Times New Roman"/>
                <w:sz w:val="20"/>
                <w:szCs w:val="20"/>
              </w:rPr>
              <w:t xml:space="preserve">memiliki </w:t>
            </w:r>
            <w:r w:rsidRPr="00025E99">
              <w:rPr>
                <w:rFonts w:ascii="Times New Roman" w:hAnsi="Times New Roman" w:cs="Times New Roman"/>
                <w:color w:val="000000"/>
                <w:sz w:val="20"/>
                <w:szCs w:val="20"/>
              </w:rPr>
              <w:t xml:space="preserve">pengaruh signifikan terhadap </w:t>
            </w:r>
            <w:r w:rsidRPr="00025E99">
              <w:rPr>
                <w:rStyle w:val="fontstyle01"/>
                <w:sz w:val="20"/>
                <w:szCs w:val="20"/>
              </w:rPr>
              <w:t xml:space="preserve">Penerimaan </w:t>
            </w:r>
            <w:r>
              <w:rPr>
                <w:rStyle w:val="fontstyle01"/>
                <w:sz w:val="20"/>
                <w:szCs w:val="20"/>
              </w:rPr>
              <w:t>PPh</w:t>
            </w:r>
            <w:r w:rsidRPr="00025E99">
              <w:rPr>
                <w:rStyle w:val="fontstyle01"/>
                <w:sz w:val="20"/>
                <w:szCs w:val="20"/>
              </w:rPr>
              <w:t>.</w:t>
            </w:r>
          </w:p>
        </w:tc>
      </w:tr>
      <w:tr w:rsidR="00792BF7" w14:paraId="2BB54735" w14:textId="77777777" w:rsidTr="00AF5B1E">
        <w:tc>
          <w:tcPr>
            <w:tcW w:w="675" w:type="dxa"/>
            <w:shd w:val="clear" w:color="auto" w:fill="auto"/>
            <w:tcMar>
              <w:top w:w="100" w:type="dxa"/>
              <w:left w:w="100" w:type="dxa"/>
              <w:bottom w:w="100" w:type="dxa"/>
              <w:right w:w="100" w:type="dxa"/>
            </w:tcMar>
          </w:tcPr>
          <w:p w14:paraId="7B414F89" w14:textId="5E60C04E" w:rsidR="00792BF7" w:rsidRDefault="00792BF7" w:rsidP="000C2A53">
            <w:pPr>
              <w:widowControl w:val="0"/>
              <w:spacing w:line="240" w:lineRule="auto"/>
              <w:jc w:val="center"/>
              <w:rPr>
                <w:rFonts w:ascii="Times New Roman" w:eastAsia="Times New Roman" w:hAnsi="Times New Roman" w:cs="Times New Roman"/>
                <w:b/>
                <w:sz w:val="20"/>
                <w:szCs w:val="20"/>
              </w:rPr>
            </w:pPr>
            <w:r w:rsidRPr="00CE3039">
              <w:rPr>
                <w:rFonts w:ascii="Times New Roman" w:eastAsia="Times New Roman" w:hAnsi="Times New Roman" w:cs="Times New Roman"/>
                <w:bCs/>
                <w:sz w:val="20"/>
                <w:szCs w:val="20"/>
              </w:rPr>
              <w:t>2</w:t>
            </w:r>
            <w:r>
              <w:rPr>
                <w:rFonts w:ascii="Times New Roman" w:eastAsia="Times New Roman" w:hAnsi="Times New Roman" w:cs="Times New Roman"/>
                <w:b/>
                <w:sz w:val="20"/>
                <w:szCs w:val="20"/>
              </w:rPr>
              <w:t>.</w:t>
            </w:r>
          </w:p>
        </w:tc>
        <w:tc>
          <w:tcPr>
            <w:tcW w:w="1442" w:type="dxa"/>
            <w:shd w:val="clear" w:color="auto" w:fill="auto"/>
            <w:tcMar>
              <w:top w:w="100" w:type="dxa"/>
              <w:left w:w="100" w:type="dxa"/>
              <w:bottom w:w="100" w:type="dxa"/>
              <w:right w:w="100" w:type="dxa"/>
            </w:tcMar>
          </w:tcPr>
          <w:p w14:paraId="139521CD" w14:textId="6395ACAA" w:rsidR="00792BF7" w:rsidRPr="00025E99" w:rsidRDefault="00792BF7" w:rsidP="00CE3039">
            <w:pPr>
              <w:widowControl w:val="0"/>
              <w:spacing w:line="240" w:lineRule="auto"/>
              <w:jc w:val="center"/>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fldChar w:fldCharType="begin" w:fldLock="1"/>
            </w:r>
            <w:r w:rsidRPr="00025E99">
              <w:rPr>
                <w:rFonts w:ascii="Times New Roman" w:eastAsia="Times New Roman" w:hAnsi="Times New Roman" w:cs="Times New Roman"/>
                <w:b/>
                <w:sz w:val="20"/>
                <w:szCs w:val="20"/>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Pr="00025E99">
              <w:rPr>
                <w:rFonts w:ascii="Times New Roman" w:eastAsia="Times New Roman" w:hAnsi="Times New Roman" w:cs="Times New Roman"/>
                <w:b/>
                <w:sz w:val="20"/>
                <w:szCs w:val="20"/>
              </w:rPr>
              <w:fldChar w:fldCharType="separate"/>
            </w:r>
            <w:r w:rsidRPr="00025E99">
              <w:rPr>
                <w:rFonts w:ascii="Times New Roman" w:eastAsia="Times New Roman" w:hAnsi="Times New Roman" w:cs="Times New Roman"/>
                <w:noProof/>
                <w:sz w:val="20"/>
                <w:szCs w:val="20"/>
              </w:rPr>
              <w:t>Syahputri &amp; Merliyana (2020)</w:t>
            </w:r>
            <w:r w:rsidRPr="00025E99">
              <w:rPr>
                <w:rFonts w:ascii="Times New Roman" w:eastAsia="Times New Roman" w:hAnsi="Times New Roman" w:cs="Times New Roman"/>
                <w:b/>
                <w:sz w:val="20"/>
                <w:szCs w:val="20"/>
              </w:rPr>
              <w:fldChar w:fldCharType="end"/>
            </w:r>
          </w:p>
        </w:tc>
        <w:tc>
          <w:tcPr>
            <w:tcW w:w="1842" w:type="dxa"/>
            <w:shd w:val="clear" w:color="auto" w:fill="auto"/>
            <w:tcMar>
              <w:top w:w="100" w:type="dxa"/>
              <w:left w:w="100" w:type="dxa"/>
              <w:bottom w:w="100" w:type="dxa"/>
              <w:right w:w="100" w:type="dxa"/>
            </w:tcMar>
          </w:tcPr>
          <w:p w14:paraId="5B3E5FA8" w14:textId="2752E214" w:rsidR="00792BF7" w:rsidRPr="00025E99" w:rsidRDefault="00792BF7" w:rsidP="00CE3039">
            <w:pPr>
              <w:widowControl w:val="0"/>
              <w:spacing w:line="240" w:lineRule="auto"/>
              <w:jc w:val="center"/>
              <w:rPr>
                <w:rStyle w:val="fontstyle01"/>
                <w:sz w:val="20"/>
                <w:szCs w:val="20"/>
              </w:rPr>
            </w:pPr>
            <w:r w:rsidRPr="00025E99">
              <w:rPr>
                <w:rStyle w:val="fontstyle01"/>
                <w:sz w:val="20"/>
                <w:szCs w:val="20"/>
              </w:rPr>
              <w:t>Direktorat Jenderal Pajak Periode 2015-2019</w:t>
            </w:r>
          </w:p>
        </w:tc>
        <w:tc>
          <w:tcPr>
            <w:tcW w:w="1985" w:type="dxa"/>
          </w:tcPr>
          <w:p w14:paraId="31629E65" w14:textId="7777777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1. Dependen</w:t>
            </w:r>
          </w:p>
          <w:p w14:paraId="2F635F29" w14:textId="70A6C082" w:rsidR="00792BF7" w:rsidRPr="00025E99" w:rsidRDefault="00792BF7" w:rsidP="00E064D5">
            <w:pPr>
              <w:widowControl w:val="0"/>
              <w:spacing w:line="240" w:lineRule="auto"/>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Inflasi, Nilai Tukar Rupiah,Tingkat Suku Bunga</w:t>
            </w:r>
          </w:p>
          <w:p w14:paraId="1246808A" w14:textId="7777777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2. Independen</w:t>
            </w:r>
          </w:p>
          <w:p w14:paraId="35BDDD0A" w14:textId="79DB3FF7" w:rsidR="00792BF7" w:rsidRPr="00025E99" w:rsidRDefault="00792BF7" w:rsidP="00E064D5">
            <w:pPr>
              <w:widowControl w:val="0"/>
              <w:spacing w:line="240" w:lineRule="auto"/>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 xml:space="preserve">Penerimaan </w:t>
            </w:r>
            <w:r w:rsidR="00B571BC">
              <w:rPr>
                <w:rStyle w:val="fontstyle01"/>
                <w:sz w:val="20"/>
                <w:szCs w:val="20"/>
              </w:rPr>
              <w:t>PPh</w:t>
            </w:r>
          </w:p>
          <w:p w14:paraId="4FD5973B" w14:textId="7777777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3. Metode Analisis</w:t>
            </w:r>
          </w:p>
          <w:p w14:paraId="02E893FD" w14:textId="5017A10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t>Analisis Regresi Linier Berganda</w:t>
            </w:r>
          </w:p>
        </w:tc>
        <w:tc>
          <w:tcPr>
            <w:tcW w:w="1984" w:type="dxa"/>
            <w:shd w:val="clear" w:color="auto" w:fill="auto"/>
            <w:tcMar>
              <w:top w:w="100" w:type="dxa"/>
              <w:left w:w="100" w:type="dxa"/>
              <w:bottom w:w="100" w:type="dxa"/>
              <w:right w:w="100" w:type="dxa"/>
            </w:tcMar>
          </w:tcPr>
          <w:p w14:paraId="35896747" w14:textId="7BF91964" w:rsidR="00792BF7" w:rsidRPr="00025E99" w:rsidRDefault="00792BF7" w:rsidP="00E064D5">
            <w:pPr>
              <w:spacing w:line="240" w:lineRule="auto"/>
              <w:rPr>
                <w:rStyle w:val="fontstyle01"/>
                <w:sz w:val="20"/>
                <w:szCs w:val="20"/>
              </w:rPr>
            </w:pPr>
            <w:r w:rsidRPr="00025E99">
              <w:rPr>
                <w:rStyle w:val="fontstyle01"/>
                <w:sz w:val="20"/>
                <w:szCs w:val="20"/>
              </w:rPr>
              <w:t xml:space="preserve">Inflasi memiliki pengaruh signifikan </w:t>
            </w:r>
            <w:r w:rsidR="007167E0">
              <w:rPr>
                <w:rStyle w:val="fontstyle01"/>
                <w:sz w:val="20"/>
                <w:szCs w:val="20"/>
              </w:rPr>
              <w:t xml:space="preserve">dan </w:t>
            </w:r>
            <w:r w:rsidR="00390053">
              <w:rPr>
                <w:rStyle w:val="fontstyle01"/>
                <w:sz w:val="20"/>
                <w:szCs w:val="20"/>
              </w:rPr>
              <w:t xml:space="preserve">positif </w:t>
            </w:r>
            <w:r w:rsidRPr="00025E99">
              <w:rPr>
                <w:rFonts w:ascii="Times New Roman" w:hAnsi="Times New Roman" w:cs="Times New Roman"/>
                <w:color w:val="000000"/>
                <w:sz w:val="20"/>
                <w:szCs w:val="20"/>
              </w:rPr>
              <w:t xml:space="preserve">terhadap </w:t>
            </w:r>
            <w:r w:rsidRPr="00025E99">
              <w:rPr>
                <w:rStyle w:val="fontstyle01"/>
                <w:sz w:val="20"/>
                <w:szCs w:val="20"/>
              </w:rPr>
              <w:t xml:space="preserve">Penerimaan </w:t>
            </w:r>
            <w:r w:rsidR="00B571BC">
              <w:rPr>
                <w:rStyle w:val="fontstyle01"/>
                <w:sz w:val="20"/>
                <w:szCs w:val="20"/>
              </w:rPr>
              <w:t>PPh</w:t>
            </w:r>
            <w:r w:rsidRPr="00025E99">
              <w:rPr>
                <w:rStyle w:val="fontstyle01"/>
                <w:sz w:val="20"/>
                <w:szCs w:val="20"/>
              </w:rPr>
              <w:t>.</w:t>
            </w:r>
          </w:p>
          <w:p w14:paraId="2F82103A" w14:textId="77777777" w:rsidR="00792BF7" w:rsidRPr="00025E99" w:rsidRDefault="00792BF7" w:rsidP="00E064D5">
            <w:pPr>
              <w:spacing w:line="240" w:lineRule="auto"/>
              <w:rPr>
                <w:rStyle w:val="fontstyle01"/>
                <w:sz w:val="20"/>
                <w:szCs w:val="20"/>
              </w:rPr>
            </w:pPr>
          </w:p>
        </w:tc>
      </w:tr>
      <w:tr w:rsidR="00792BF7" w14:paraId="2A377C7B" w14:textId="77777777" w:rsidTr="00AF5B1E">
        <w:tc>
          <w:tcPr>
            <w:tcW w:w="675" w:type="dxa"/>
            <w:shd w:val="clear" w:color="auto" w:fill="auto"/>
            <w:tcMar>
              <w:top w:w="100" w:type="dxa"/>
              <w:left w:w="100" w:type="dxa"/>
              <w:bottom w:w="100" w:type="dxa"/>
              <w:right w:w="100" w:type="dxa"/>
            </w:tcMar>
          </w:tcPr>
          <w:p w14:paraId="44ACFA7E" w14:textId="4B8C5EB9" w:rsidR="00792BF7" w:rsidRPr="00025E99" w:rsidRDefault="00792BF7" w:rsidP="000C2A53">
            <w:pPr>
              <w:widowControl w:val="0"/>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c>
          <w:tcPr>
            <w:tcW w:w="1442" w:type="dxa"/>
            <w:shd w:val="clear" w:color="auto" w:fill="auto"/>
            <w:tcMar>
              <w:top w:w="100" w:type="dxa"/>
              <w:left w:w="100" w:type="dxa"/>
              <w:bottom w:w="100" w:type="dxa"/>
              <w:right w:w="100" w:type="dxa"/>
            </w:tcMar>
          </w:tcPr>
          <w:p w14:paraId="3B128B11" w14:textId="356FFEB9" w:rsidR="00792BF7" w:rsidRPr="00025E99" w:rsidRDefault="00792BF7" w:rsidP="00CE3039">
            <w:pPr>
              <w:widowControl w:val="0"/>
              <w:spacing w:line="240" w:lineRule="auto"/>
              <w:jc w:val="center"/>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fldChar w:fldCharType="begin" w:fldLock="1"/>
            </w:r>
            <w:r w:rsidRPr="00025E99">
              <w:rPr>
                <w:rFonts w:ascii="Times New Roman" w:eastAsia="Times New Roman" w:hAnsi="Times New Roman" w:cs="Times New Roman"/>
                <w:b/>
                <w:sz w:val="20"/>
                <w:szCs w:val="20"/>
              </w:rPr>
              <w:instrText>ADDIN CSL_CITATION {"citationItems":[{"id":"ITEM-1","itemData":{"abstract":"Tujuan dari penelitian ini adalah untuk mengetahui pengaruh jumlah wajib pajak dan inflasi terhadap penerimaan pajak penghasilan di Indonesia. Data penelitian ini bersumber dari data sekunder atau time series yaitu dari tahun 2002 sampai dengan tahun 2020.Dimana data tersebut didapat dari berbagai sumber, seperti pajak.go.id, www.bps.go.iddan www.kemenkeu.go.id. Dalam penelitian ini peneliti melakukan pendekatan asosiatif secara kuantitaf. Penelitian asosiatif adalah penelitian yang bertujuan untuk mengetahui pengaruh atau pun juga hubungan antara dua variabel atau lebih. analisis data bersifat statistik dengan tujuan untuk menguji hipotesis penelitian yang telah ditetapkan sebelumnya.Pada penelitian ini digunakan metode analisis regresi linier berganda. Regresi linier bergandadengan menggunakan siftware SPSS 22. Hasil dari penelitian ini adalah Jumlah wajib pajak berpengaruh signifikan terhadap Pajak Penghasilan di Indonesia. Inflasi tidak berpengaruh terhadap Pajak Penghasilan diIndonesia. Sedangkan Jumlah wajib pajak dan inflasi secara bersama-sama berpengaruh terhadap penerimaan Pajak Penghasilan di Indonesia.","author":[{"dropping-particle":"","family":"Anggraini","given":"Dwi Pertiwi","non-dropping-particle":"","parse-names":false,"suffix":""}],"container-title":"Journal of Management and Economics Research","id":"ITEM-1","issue":"1","issued":{"date-parts":[["2022"]]},"page":"11-19","title":"Pengaruh Jumlah Wajib Pajak dan Inflasi Terhadap Penerimaan Pajak Penghasilan di Indonesia","type":"article-journal","volume":"1"},"uris":["http://www.mendeley.com/documents/?uuid=6c5a708f-3b76-44b6-897a-0b62dc30bf9f"]}],"mendeley":{"formattedCitation":"(Anggraini, 2022)","manualFormatting":"Anggraini (2022)","plainTextFormattedCitation":"(Anggraini, 2022)","previouslyFormattedCitation":"(Anggraini, 2022)"},"properties":{"noteIndex":0},"schema":"https://github.com/citation-style-language/schema/raw/master/csl-citation.json"}</w:instrText>
            </w:r>
            <w:r w:rsidRPr="00025E99">
              <w:rPr>
                <w:rFonts w:ascii="Times New Roman" w:eastAsia="Times New Roman" w:hAnsi="Times New Roman" w:cs="Times New Roman"/>
                <w:b/>
                <w:sz w:val="20"/>
                <w:szCs w:val="20"/>
              </w:rPr>
              <w:fldChar w:fldCharType="separate"/>
            </w:r>
            <w:r w:rsidRPr="00025E99">
              <w:rPr>
                <w:rFonts w:ascii="Times New Roman" w:eastAsia="Times New Roman" w:hAnsi="Times New Roman" w:cs="Times New Roman"/>
                <w:noProof/>
                <w:sz w:val="20"/>
                <w:szCs w:val="20"/>
              </w:rPr>
              <w:t>Anggraini (2022)</w:t>
            </w:r>
            <w:r w:rsidRPr="00025E99">
              <w:rPr>
                <w:rFonts w:ascii="Times New Roman" w:eastAsia="Times New Roman" w:hAnsi="Times New Roman" w:cs="Times New Roman"/>
                <w:b/>
                <w:sz w:val="20"/>
                <w:szCs w:val="20"/>
              </w:rPr>
              <w:fldChar w:fldCharType="end"/>
            </w:r>
          </w:p>
        </w:tc>
        <w:tc>
          <w:tcPr>
            <w:tcW w:w="1842" w:type="dxa"/>
            <w:shd w:val="clear" w:color="auto" w:fill="auto"/>
            <w:tcMar>
              <w:top w:w="100" w:type="dxa"/>
              <w:left w:w="100" w:type="dxa"/>
              <w:bottom w:w="100" w:type="dxa"/>
              <w:right w:w="100" w:type="dxa"/>
            </w:tcMar>
          </w:tcPr>
          <w:p w14:paraId="516DD61A" w14:textId="73C2DE77" w:rsidR="00792BF7" w:rsidRPr="00025E99" w:rsidRDefault="00792BF7" w:rsidP="00CE3039">
            <w:pPr>
              <w:widowControl w:val="0"/>
              <w:spacing w:line="240" w:lineRule="auto"/>
              <w:jc w:val="center"/>
              <w:rPr>
                <w:rFonts w:ascii="Times New Roman" w:eastAsia="Times New Roman" w:hAnsi="Times New Roman" w:cs="Times New Roman"/>
                <w:bCs/>
                <w:sz w:val="20"/>
                <w:szCs w:val="20"/>
              </w:rPr>
            </w:pPr>
            <w:r w:rsidRPr="00025E99">
              <w:rPr>
                <w:rStyle w:val="fontstyle01"/>
                <w:sz w:val="20"/>
                <w:szCs w:val="20"/>
              </w:rPr>
              <w:t>Direktorat Jenderal Pajak, BPS, Kementrian Keuangan Tahun 2002-2021</w:t>
            </w:r>
          </w:p>
        </w:tc>
        <w:tc>
          <w:tcPr>
            <w:tcW w:w="1985" w:type="dxa"/>
          </w:tcPr>
          <w:p w14:paraId="2496AD16" w14:textId="7777777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1. Dependen</w:t>
            </w:r>
          </w:p>
          <w:p w14:paraId="437ADA44" w14:textId="77777777" w:rsidR="00792BF7" w:rsidRPr="00025E99" w:rsidRDefault="00792BF7" w:rsidP="00E064D5">
            <w:pPr>
              <w:widowControl w:val="0"/>
              <w:spacing w:line="240" w:lineRule="auto"/>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Jumlah Wajib Pajak, Inflasi</w:t>
            </w:r>
          </w:p>
          <w:p w14:paraId="5B144229" w14:textId="7777777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2. Independen</w:t>
            </w:r>
          </w:p>
          <w:p w14:paraId="50216B92" w14:textId="77777777" w:rsidR="00B571BC"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t xml:space="preserve">Penerimaan </w:t>
            </w:r>
            <w:r w:rsidR="00B571BC">
              <w:rPr>
                <w:rStyle w:val="fontstyle01"/>
                <w:sz w:val="20"/>
                <w:szCs w:val="20"/>
              </w:rPr>
              <w:t>PPh</w:t>
            </w:r>
            <w:r w:rsidR="00B571BC" w:rsidRPr="00025E99">
              <w:rPr>
                <w:rFonts w:ascii="Times New Roman" w:eastAsia="Times New Roman" w:hAnsi="Times New Roman" w:cs="Times New Roman"/>
                <w:b/>
                <w:sz w:val="20"/>
                <w:szCs w:val="20"/>
              </w:rPr>
              <w:t xml:space="preserve"> </w:t>
            </w:r>
          </w:p>
          <w:p w14:paraId="7AC0BACF" w14:textId="6E9B1FD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3. Metode Analisis</w:t>
            </w:r>
          </w:p>
          <w:p w14:paraId="7DBB95DB" w14:textId="4ECB8186"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t>Analisis Regresi Linier Berganda</w:t>
            </w:r>
          </w:p>
        </w:tc>
        <w:tc>
          <w:tcPr>
            <w:tcW w:w="1984" w:type="dxa"/>
            <w:shd w:val="clear" w:color="auto" w:fill="auto"/>
            <w:tcMar>
              <w:top w:w="100" w:type="dxa"/>
              <w:left w:w="100" w:type="dxa"/>
              <w:bottom w:w="100" w:type="dxa"/>
              <w:right w:w="100" w:type="dxa"/>
            </w:tcMar>
          </w:tcPr>
          <w:p w14:paraId="33008F8B" w14:textId="0D58B3BC" w:rsidR="00792BF7" w:rsidRPr="00025E99" w:rsidRDefault="00792BF7" w:rsidP="00E064D5">
            <w:pPr>
              <w:spacing w:line="240" w:lineRule="auto"/>
              <w:rPr>
                <w:rStyle w:val="fontstyle01"/>
                <w:sz w:val="20"/>
                <w:szCs w:val="20"/>
              </w:rPr>
            </w:pPr>
            <w:r>
              <w:rPr>
                <w:rStyle w:val="fontstyle01"/>
                <w:sz w:val="20"/>
                <w:szCs w:val="20"/>
              </w:rPr>
              <w:t xml:space="preserve">1. </w:t>
            </w:r>
            <w:r w:rsidRPr="00025E99">
              <w:rPr>
                <w:rStyle w:val="fontstyle01"/>
                <w:sz w:val="20"/>
                <w:szCs w:val="20"/>
              </w:rPr>
              <w:t xml:space="preserve">Inflasi tidak berpengaruh </w:t>
            </w:r>
            <w:r w:rsidRPr="00025E99">
              <w:rPr>
                <w:rFonts w:ascii="Times New Roman" w:hAnsi="Times New Roman" w:cs="Times New Roman"/>
                <w:color w:val="000000"/>
                <w:sz w:val="20"/>
                <w:szCs w:val="20"/>
              </w:rPr>
              <w:t xml:space="preserve">terhadap </w:t>
            </w:r>
            <w:r w:rsidRPr="00025E99">
              <w:rPr>
                <w:rStyle w:val="fontstyle01"/>
                <w:sz w:val="20"/>
                <w:szCs w:val="20"/>
              </w:rPr>
              <w:t xml:space="preserve">Penerimaan </w:t>
            </w:r>
            <w:r w:rsidR="00B571BC">
              <w:rPr>
                <w:rStyle w:val="fontstyle01"/>
                <w:sz w:val="20"/>
                <w:szCs w:val="20"/>
              </w:rPr>
              <w:t>PPh</w:t>
            </w:r>
            <w:r w:rsidRPr="00025E99">
              <w:rPr>
                <w:rStyle w:val="fontstyle01"/>
                <w:sz w:val="20"/>
                <w:szCs w:val="20"/>
              </w:rPr>
              <w:t xml:space="preserve"> di Indonesia.</w:t>
            </w:r>
          </w:p>
          <w:p w14:paraId="207100C6" w14:textId="110267E9" w:rsidR="00792BF7" w:rsidRPr="00025E99" w:rsidRDefault="00792BF7" w:rsidP="00E064D5">
            <w:pPr>
              <w:spacing w:line="240" w:lineRule="auto"/>
              <w:rPr>
                <w:rFonts w:ascii="Times New Roman" w:hAnsi="Times New Roman" w:cs="Times New Roman"/>
                <w:color w:val="000000"/>
                <w:sz w:val="20"/>
                <w:szCs w:val="20"/>
              </w:rPr>
            </w:pPr>
            <w:r>
              <w:rPr>
                <w:rStyle w:val="fontstyle01"/>
                <w:sz w:val="20"/>
                <w:szCs w:val="20"/>
              </w:rPr>
              <w:t>2</w:t>
            </w:r>
            <w:r w:rsidRPr="00025E99">
              <w:rPr>
                <w:rStyle w:val="fontstyle01"/>
                <w:sz w:val="20"/>
                <w:szCs w:val="20"/>
              </w:rPr>
              <w:t xml:space="preserve">. Jumlah Wajib Pajak dan Inflasi secara simultan berpengaruh </w:t>
            </w:r>
            <w:r w:rsidRPr="00025E99">
              <w:rPr>
                <w:rFonts w:ascii="Times New Roman" w:hAnsi="Times New Roman" w:cs="Times New Roman"/>
                <w:color w:val="000000"/>
                <w:sz w:val="20"/>
                <w:szCs w:val="20"/>
              </w:rPr>
              <w:t xml:space="preserve">terhadap </w:t>
            </w:r>
            <w:r w:rsidRPr="00025E99">
              <w:rPr>
                <w:rStyle w:val="fontstyle01"/>
                <w:sz w:val="20"/>
                <w:szCs w:val="20"/>
              </w:rPr>
              <w:t xml:space="preserve">Penerimaan </w:t>
            </w:r>
            <w:r w:rsidR="00B571BC">
              <w:rPr>
                <w:rStyle w:val="fontstyle01"/>
                <w:sz w:val="20"/>
                <w:szCs w:val="20"/>
              </w:rPr>
              <w:t>PPh</w:t>
            </w:r>
            <w:r w:rsidRPr="00025E99">
              <w:rPr>
                <w:rStyle w:val="fontstyle01"/>
                <w:sz w:val="20"/>
                <w:szCs w:val="20"/>
              </w:rPr>
              <w:t xml:space="preserve"> di Indonesia.</w:t>
            </w:r>
          </w:p>
        </w:tc>
      </w:tr>
      <w:tr w:rsidR="00792BF7" w14:paraId="5F52C69F" w14:textId="77777777" w:rsidTr="00AF5B1E">
        <w:tc>
          <w:tcPr>
            <w:tcW w:w="675" w:type="dxa"/>
            <w:shd w:val="clear" w:color="auto" w:fill="auto"/>
            <w:tcMar>
              <w:top w:w="100" w:type="dxa"/>
              <w:left w:w="100" w:type="dxa"/>
              <w:bottom w:w="100" w:type="dxa"/>
              <w:right w:w="100" w:type="dxa"/>
            </w:tcMar>
          </w:tcPr>
          <w:p w14:paraId="4F493436" w14:textId="4A6C4F93" w:rsidR="00792BF7" w:rsidRDefault="00792BF7" w:rsidP="000C2A53">
            <w:pPr>
              <w:widowControl w:val="0"/>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w:t>
            </w:r>
          </w:p>
        </w:tc>
        <w:tc>
          <w:tcPr>
            <w:tcW w:w="1442" w:type="dxa"/>
            <w:shd w:val="clear" w:color="auto" w:fill="auto"/>
            <w:tcMar>
              <w:top w:w="100" w:type="dxa"/>
              <w:left w:w="100" w:type="dxa"/>
              <w:bottom w:w="100" w:type="dxa"/>
              <w:right w:w="100" w:type="dxa"/>
            </w:tcMar>
          </w:tcPr>
          <w:p w14:paraId="4664D382" w14:textId="14D8474C" w:rsidR="00792BF7" w:rsidRPr="00025E99" w:rsidRDefault="00792BF7" w:rsidP="00CE3039">
            <w:pPr>
              <w:widowControl w:val="0"/>
              <w:spacing w:line="240" w:lineRule="auto"/>
              <w:jc w:val="center"/>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fldChar w:fldCharType="begin" w:fldLock="1"/>
            </w:r>
            <w:r w:rsidR="002612B1">
              <w:rPr>
                <w:rFonts w:ascii="Times New Roman" w:eastAsia="Times New Roman" w:hAnsi="Times New Roman" w:cs="Times New Roman"/>
                <w:b/>
                <w:sz w:val="20"/>
                <w:szCs w:val="20"/>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Pr="00025E99">
              <w:rPr>
                <w:rFonts w:ascii="Times New Roman" w:eastAsia="Times New Roman" w:hAnsi="Times New Roman" w:cs="Times New Roman"/>
                <w:b/>
                <w:sz w:val="20"/>
                <w:szCs w:val="20"/>
              </w:rPr>
              <w:fldChar w:fldCharType="separate"/>
            </w:r>
            <w:r w:rsidRPr="00025E99">
              <w:rPr>
                <w:rFonts w:ascii="Times New Roman" w:eastAsia="Times New Roman" w:hAnsi="Times New Roman" w:cs="Times New Roman"/>
                <w:noProof/>
                <w:sz w:val="20"/>
                <w:szCs w:val="20"/>
              </w:rPr>
              <w:t>Monica &amp; Kunawangsih (2023)</w:t>
            </w:r>
            <w:r w:rsidRPr="00025E99">
              <w:rPr>
                <w:rFonts w:ascii="Times New Roman" w:eastAsia="Times New Roman" w:hAnsi="Times New Roman" w:cs="Times New Roman"/>
                <w:b/>
                <w:sz w:val="20"/>
                <w:szCs w:val="20"/>
              </w:rPr>
              <w:fldChar w:fldCharType="end"/>
            </w:r>
          </w:p>
        </w:tc>
        <w:tc>
          <w:tcPr>
            <w:tcW w:w="1842" w:type="dxa"/>
            <w:shd w:val="clear" w:color="auto" w:fill="auto"/>
            <w:tcMar>
              <w:top w:w="100" w:type="dxa"/>
              <w:left w:w="100" w:type="dxa"/>
              <w:bottom w:w="100" w:type="dxa"/>
              <w:right w:w="100" w:type="dxa"/>
            </w:tcMar>
          </w:tcPr>
          <w:p w14:paraId="2512FE8A" w14:textId="5DC815E2" w:rsidR="00792BF7" w:rsidRPr="00025E99" w:rsidRDefault="00792BF7" w:rsidP="00CE3039">
            <w:pPr>
              <w:widowControl w:val="0"/>
              <w:spacing w:line="240" w:lineRule="auto"/>
              <w:jc w:val="center"/>
              <w:rPr>
                <w:rStyle w:val="fontstyle01"/>
                <w:sz w:val="20"/>
                <w:szCs w:val="20"/>
              </w:rPr>
            </w:pPr>
            <w:r w:rsidRPr="00025E99">
              <w:rPr>
                <w:rFonts w:ascii="Times New Roman" w:eastAsia="Times New Roman" w:hAnsi="Times New Roman" w:cs="Times New Roman"/>
                <w:bCs/>
                <w:sz w:val="20"/>
                <w:szCs w:val="20"/>
              </w:rPr>
              <w:t>KPP Pratama Cibitung dan BPS Kabupaten Bekasi Periode 2017-2021</w:t>
            </w:r>
          </w:p>
        </w:tc>
        <w:tc>
          <w:tcPr>
            <w:tcW w:w="1985" w:type="dxa"/>
          </w:tcPr>
          <w:p w14:paraId="13FCF678" w14:textId="7777777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1. Dependen</w:t>
            </w:r>
          </w:p>
          <w:p w14:paraId="6A88195B" w14:textId="77777777" w:rsidR="00792BF7" w:rsidRPr="00025E99" w:rsidRDefault="00792BF7" w:rsidP="00E064D5">
            <w:pPr>
              <w:widowControl w:val="0"/>
              <w:spacing w:line="240" w:lineRule="auto"/>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Pemeriksaan Pajak, Jumlah Wajib Pajak, Inflasi</w:t>
            </w:r>
          </w:p>
          <w:p w14:paraId="0241A801" w14:textId="7777777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2. Independen</w:t>
            </w:r>
          </w:p>
          <w:p w14:paraId="60CEA6F9" w14:textId="77777777" w:rsidR="00B571BC"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t xml:space="preserve">Penerimaan </w:t>
            </w:r>
            <w:r w:rsidR="00B571BC">
              <w:rPr>
                <w:rStyle w:val="fontstyle01"/>
                <w:sz w:val="20"/>
                <w:szCs w:val="20"/>
              </w:rPr>
              <w:t>PPh</w:t>
            </w:r>
            <w:r w:rsidR="00B571BC" w:rsidRPr="00025E99">
              <w:rPr>
                <w:rFonts w:ascii="Times New Roman" w:eastAsia="Times New Roman" w:hAnsi="Times New Roman" w:cs="Times New Roman"/>
                <w:b/>
                <w:sz w:val="20"/>
                <w:szCs w:val="20"/>
              </w:rPr>
              <w:t xml:space="preserve"> </w:t>
            </w:r>
          </w:p>
          <w:p w14:paraId="6FC4EE35" w14:textId="05B08AEF"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3. Metode Analisis</w:t>
            </w:r>
          </w:p>
          <w:p w14:paraId="64BBC594" w14:textId="68725D28"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t>Analisis Regresi Linier Berganda</w:t>
            </w:r>
          </w:p>
        </w:tc>
        <w:tc>
          <w:tcPr>
            <w:tcW w:w="1984" w:type="dxa"/>
            <w:shd w:val="clear" w:color="auto" w:fill="auto"/>
            <w:tcMar>
              <w:top w:w="100" w:type="dxa"/>
              <w:left w:w="100" w:type="dxa"/>
              <w:bottom w:w="100" w:type="dxa"/>
              <w:right w:w="100" w:type="dxa"/>
            </w:tcMar>
          </w:tcPr>
          <w:p w14:paraId="401A9BC6" w14:textId="5DC8B158" w:rsidR="00792BF7" w:rsidRPr="00025E99" w:rsidRDefault="00792BF7" w:rsidP="00E064D5">
            <w:pPr>
              <w:spacing w:line="240" w:lineRule="auto"/>
              <w:rPr>
                <w:rStyle w:val="fontstyle01"/>
                <w:sz w:val="20"/>
                <w:szCs w:val="20"/>
              </w:rPr>
            </w:pPr>
            <w:r w:rsidRPr="00025E99">
              <w:rPr>
                <w:rFonts w:ascii="Times New Roman" w:hAnsi="Times New Roman" w:cs="Times New Roman"/>
                <w:color w:val="000000"/>
                <w:sz w:val="20"/>
                <w:szCs w:val="20"/>
              </w:rPr>
              <w:t>1. Pemeriksaan Pajak memiliki pengaruh yang signifikan</w:t>
            </w:r>
            <w:r w:rsidR="00EB036B">
              <w:rPr>
                <w:rFonts w:ascii="Times New Roman" w:hAnsi="Times New Roman" w:cs="Times New Roman"/>
                <w:color w:val="000000"/>
                <w:sz w:val="20"/>
                <w:szCs w:val="20"/>
              </w:rPr>
              <w:t xml:space="preserve"> dan positif</w:t>
            </w:r>
            <w:r w:rsidRPr="00025E99">
              <w:rPr>
                <w:rFonts w:ascii="Times New Roman" w:hAnsi="Times New Roman" w:cs="Times New Roman"/>
                <w:color w:val="000000"/>
                <w:sz w:val="20"/>
                <w:szCs w:val="20"/>
              </w:rPr>
              <w:t xml:space="preserve"> terhadap </w:t>
            </w:r>
            <w:r w:rsidRPr="00025E99">
              <w:rPr>
                <w:rStyle w:val="fontstyle01"/>
                <w:sz w:val="20"/>
                <w:szCs w:val="20"/>
              </w:rPr>
              <w:t xml:space="preserve">Penerimaan </w:t>
            </w:r>
            <w:r w:rsidR="00B571BC">
              <w:rPr>
                <w:rStyle w:val="fontstyle01"/>
                <w:sz w:val="20"/>
                <w:szCs w:val="20"/>
              </w:rPr>
              <w:t>PPh</w:t>
            </w:r>
            <w:r w:rsidRPr="00025E99">
              <w:rPr>
                <w:rStyle w:val="fontstyle01"/>
                <w:sz w:val="20"/>
                <w:szCs w:val="20"/>
              </w:rPr>
              <w:t>.</w:t>
            </w:r>
          </w:p>
          <w:p w14:paraId="1297A99E" w14:textId="31C060A0" w:rsidR="00792BF7" w:rsidRPr="00025E99" w:rsidRDefault="00792BF7" w:rsidP="00E064D5">
            <w:pPr>
              <w:spacing w:line="240" w:lineRule="auto"/>
              <w:rPr>
                <w:rStyle w:val="fontstyle01"/>
                <w:sz w:val="20"/>
                <w:szCs w:val="20"/>
              </w:rPr>
            </w:pPr>
            <w:r w:rsidRPr="00025E99">
              <w:rPr>
                <w:rStyle w:val="fontstyle01"/>
                <w:sz w:val="20"/>
                <w:szCs w:val="20"/>
              </w:rPr>
              <w:t xml:space="preserve">2. </w:t>
            </w:r>
            <w:r w:rsidRPr="00025E99">
              <w:rPr>
                <w:rFonts w:ascii="Times New Roman" w:hAnsi="Times New Roman" w:cs="Times New Roman"/>
                <w:color w:val="000000"/>
                <w:sz w:val="20"/>
                <w:szCs w:val="20"/>
              </w:rPr>
              <w:t xml:space="preserve">Inflasi berpengaruh signifikan </w:t>
            </w:r>
            <w:r w:rsidR="00EB036B">
              <w:rPr>
                <w:rFonts w:ascii="Times New Roman" w:hAnsi="Times New Roman" w:cs="Times New Roman"/>
                <w:color w:val="000000"/>
                <w:sz w:val="20"/>
                <w:szCs w:val="20"/>
              </w:rPr>
              <w:t xml:space="preserve">dan positif </w:t>
            </w:r>
            <w:r w:rsidRPr="00025E99">
              <w:rPr>
                <w:rFonts w:ascii="Times New Roman" w:hAnsi="Times New Roman" w:cs="Times New Roman"/>
                <w:color w:val="000000"/>
                <w:sz w:val="20"/>
                <w:szCs w:val="20"/>
              </w:rPr>
              <w:t xml:space="preserve">terhadap </w:t>
            </w:r>
            <w:r w:rsidRPr="00025E99">
              <w:rPr>
                <w:rStyle w:val="fontstyle01"/>
                <w:sz w:val="20"/>
                <w:szCs w:val="20"/>
              </w:rPr>
              <w:t xml:space="preserve">Penerimaan </w:t>
            </w:r>
            <w:r w:rsidR="00B571BC">
              <w:rPr>
                <w:rStyle w:val="fontstyle01"/>
                <w:sz w:val="20"/>
                <w:szCs w:val="20"/>
              </w:rPr>
              <w:t>PPh</w:t>
            </w:r>
            <w:r w:rsidRPr="00025E99">
              <w:rPr>
                <w:rStyle w:val="fontstyle01"/>
                <w:sz w:val="20"/>
                <w:szCs w:val="20"/>
              </w:rPr>
              <w:t>.</w:t>
            </w:r>
          </w:p>
        </w:tc>
      </w:tr>
      <w:tr w:rsidR="00F449A2" w14:paraId="4BBD7470" w14:textId="77777777" w:rsidTr="00AF5B1E">
        <w:tc>
          <w:tcPr>
            <w:tcW w:w="675" w:type="dxa"/>
            <w:shd w:val="clear" w:color="auto" w:fill="auto"/>
            <w:tcMar>
              <w:top w:w="100" w:type="dxa"/>
              <w:left w:w="100" w:type="dxa"/>
              <w:bottom w:w="100" w:type="dxa"/>
              <w:right w:w="100" w:type="dxa"/>
            </w:tcMar>
          </w:tcPr>
          <w:p w14:paraId="01B82029" w14:textId="536F371F" w:rsidR="00F449A2" w:rsidRPr="00025E99" w:rsidRDefault="000F17FB" w:rsidP="000C2A53">
            <w:pPr>
              <w:widowControl w:val="0"/>
              <w:spacing w:line="240" w:lineRule="auto"/>
              <w:jc w:val="center"/>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5</w:t>
            </w:r>
            <w:r w:rsidR="00767FA9" w:rsidRPr="00025E99">
              <w:rPr>
                <w:rFonts w:ascii="Times New Roman" w:eastAsia="Times New Roman" w:hAnsi="Times New Roman" w:cs="Times New Roman"/>
                <w:bCs/>
                <w:sz w:val="20"/>
                <w:szCs w:val="20"/>
              </w:rPr>
              <w:t>.</w:t>
            </w:r>
          </w:p>
        </w:tc>
        <w:tc>
          <w:tcPr>
            <w:tcW w:w="1442" w:type="dxa"/>
            <w:shd w:val="clear" w:color="auto" w:fill="auto"/>
            <w:tcMar>
              <w:top w:w="100" w:type="dxa"/>
              <w:left w:w="100" w:type="dxa"/>
              <w:bottom w:w="100" w:type="dxa"/>
              <w:right w:w="100" w:type="dxa"/>
            </w:tcMar>
          </w:tcPr>
          <w:p w14:paraId="0FB679F2" w14:textId="132CEA7E" w:rsidR="00F449A2" w:rsidRPr="00025E99" w:rsidRDefault="00755813" w:rsidP="00CE3039">
            <w:pPr>
              <w:widowControl w:val="0"/>
              <w:spacing w:line="240" w:lineRule="auto"/>
              <w:jc w:val="center"/>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fldChar w:fldCharType="begin" w:fldLock="1"/>
            </w:r>
            <w:r w:rsidR="00D75B1B" w:rsidRPr="00025E99">
              <w:rPr>
                <w:rFonts w:ascii="Times New Roman" w:eastAsia="Times New Roman" w:hAnsi="Times New Roman" w:cs="Times New Roman"/>
                <w:b/>
                <w:sz w:val="20"/>
                <w:szCs w:val="20"/>
              </w:rPr>
              <w:instrText>ADDIN CSL_CITATION {"citationItems":[{"id":"ITEM-1","itemData":{"abstract":"Tujuan Penelitian : Banyaknya perusahaan mengalami dampak dari covid 19 sehingga \nmelakukan PHK terhadap karyawannya, yang disebabkan oleh lemahnya konsumsi masyarakat \ndan pembatasan aktivitas. Oleh karenanya pemerintah memeberikan kebijakan melalui insentif \npajak yakni penurunan tarih PPh badan menjadi 22% yang sebelumnya 25%, dimana hal ini \njuga akan mempengaruhi penerimaan pajak. Selain itu ada beberapa faktor yang \nmempengaruhi seperti inflasi, dan suku bunga BI. Sehingga tujuan dari penelitianini adalah\nuntuk menganalisis pengaruh adalah tarif PPh Badan,Inflasi, dan Suku Bunga terhadap \nPenerimaan Pajak Penghasilan pada Tahun 2012-2021.\nDesain/Metode/Pendekatan : Metode analisis penelitian ini mengunakan data skunder. Data \nyang diperoleh berasal dari dokumentasi Dirjen Pajak Pusat dan website resmi Badan Pusat \nStatistik (BPS) selama 3 tahun (2012 – 2021) perkuartal. Data dianalisis menggunakan analisis \nregresi berganda dengan menggunakan uji asumsi klasik.\nHasil Penelitian : Hasil dari penelitian ini adalah tidak terdapat pengaruh signifikan antara\nperubahan tarif PPh terhadap penerimaan pajak PPh, terdapat pengaruh siginifikan erataan \nlabantara inflasi terhadap penerimaan pajak PPh, dan tidak terdapat pengaruh siginifikan antara \nsuku bunga dan penerimaan pajak PPh.\nKontribusi Teori : Naniek,2019 Pengaruh Tarif Pajak, Pemahaman Perpajakan, dan Sanksi \nPerpajakan Terhadap Kepatuhan Wajib Pajak UMKM. Ruspendi,2020 Dampak Pandemi \nCovid 19 Terhadap Dunia Usaha Dan Persaingan Tenaga Kerja. Erika .2020 Pengaruh Inflasi \nTerhadap Pertumbuhan Ekonomi Di Indonesia\nKontribusi Praktik/Kebijakan : bagi pemerintah untuk lebih memperhatikan kebijakannya \ndalam hal inflasi agar lebih stabil dan meningkatnya penerimaan pajak dalam negeri \nKeterbatasan : Pada hasil Uji korelasi berganda didapatkan nilai koefisien determinasi sebesar \n0,187 atau 18,7%. Hal ini berarti variabel penerimaan pajak dapat dijelaskan atau dipengaruhi \noleh variabel perubahan tarif pajak, inflasi, dan suku bunga sebesar 18,7% sedangkan sisanya \nsebesar 81,3% dijelaskan atau dipengaruhi oleh variabel lain yang tidak disertakan dalam \npenelitian ini.\nKata Kunci : Tarif Pajak,Inflasi, Suku Bunga,Penerimaan Pajak","author":[{"dropping-particle":"","family":"Meita","given":"Iren","non-dropping-particle":"","parse-names":false,"suffix":""},{"dropping-particle":"","family":"Nurdiniah","given":"Dade","non-dropping-particle":"","parse-names":false,"suffix":""}],"container-title":"Konferensi Ilmiah Akuntansi 2023","id":"ITEM-1","issued":{"date-parts":[["2023"]]},"page":"1-14","title":"Pengaruh Perubahan Tarif PPh Badan, Inflasi dan Suku Bunga Terhadap Penerimaan Pajak Penghasilan","type":"article-journal"},"uris":["http://www.mendeley.com/documents/?uuid=d7d37cb1-ab27-4266-9ae9-4cc92e2e4bf4"]}],"mendeley":{"formattedCitation":"(Meita &amp; Nurdiniah, 2023)","manualFormatting":"Meita &amp; Nurdiniah (2023)","plainTextFormattedCitation":"(Meita &amp; Nurdiniah, 2023)","previouslyFormattedCitation":"(Meita &amp; Nurdiniah, 2023)"},"properties":{"noteIndex":0},"schema":"https://github.com/citation-style-language/schema/raw/master/csl-citation.json"}</w:instrText>
            </w:r>
            <w:r w:rsidRPr="00025E99">
              <w:rPr>
                <w:rFonts w:ascii="Times New Roman" w:eastAsia="Times New Roman" w:hAnsi="Times New Roman" w:cs="Times New Roman"/>
                <w:b/>
                <w:sz w:val="20"/>
                <w:szCs w:val="20"/>
              </w:rPr>
              <w:fldChar w:fldCharType="separate"/>
            </w:r>
            <w:r w:rsidRPr="00025E99">
              <w:rPr>
                <w:rFonts w:ascii="Times New Roman" w:eastAsia="Times New Roman" w:hAnsi="Times New Roman" w:cs="Times New Roman"/>
                <w:noProof/>
                <w:sz w:val="20"/>
                <w:szCs w:val="20"/>
              </w:rPr>
              <w:t>Meita &amp; Nurdiniah</w:t>
            </w:r>
            <w:r w:rsidR="00885B0A" w:rsidRPr="00025E99">
              <w:rPr>
                <w:rFonts w:ascii="Times New Roman" w:eastAsia="Times New Roman" w:hAnsi="Times New Roman" w:cs="Times New Roman"/>
                <w:noProof/>
                <w:sz w:val="20"/>
                <w:szCs w:val="20"/>
              </w:rPr>
              <w:t xml:space="preserve"> (</w:t>
            </w:r>
            <w:r w:rsidRPr="00025E99">
              <w:rPr>
                <w:rFonts w:ascii="Times New Roman" w:eastAsia="Times New Roman" w:hAnsi="Times New Roman" w:cs="Times New Roman"/>
                <w:noProof/>
                <w:sz w:val="20"/>
                <w:szCs w:val="20"/>
              </w:rPr>
              <w:t>2023)</w:t>
            </w:r>
            <w:r w:rsidRPr="00025E99">
              <w:rPr>
                <w:rFonts w:ascii="Times New Roman" w:eastAsia="Times New Roman" w:hAnsi="Times New Roman" w:cs="Times New Roman"/>
                <w:b/>
                <w:sz w:val="20"/>
                <w:szCs w:val="20"/>
              </w:rPr>
              <w:fldChar w:fldCharType="end"/>
            </w:r>
          </w:p>
        </w:tc>
        <w:tc>
          <w:tcPr>
            <w:tcW w:w="1842" w:type="dxa"/>
            <w:shd w:val="clear" w:color="auto" w:fill="auto"/>
            <w:tcMar>
              <w:top w:w="100" w:type="dxa"/>
              <w:left w:w="100" w:type="dxa"/>
              <w:bottom w:w="100" w:type="dxa"/>
              <w:right w:w="100" w:type="dxa"/>
            </w:tcMar>
          </w:tcPr>
          <w:p w14:paraId="66710378" w14:textId="1A77AE53" w:rsidR="00F449A2" w:rsidRPr="00025E99" w:rsidRDefault="00614C22" w:rsidP="00CE3039">
            <w:pPr>
              <w:spacing w:line="240" w:lineRule="auto"/>
              <w:jc w:val="center"/>
              <w:rPr>
                <w:rStyle w:val="fontstyle01"/>
                <w:sz w:val="20"/>
                <w:szCs w:val="20"/>
              </w:rPr>
            </w:pPr>
            <w:r w:rsidRPr="00025E99">
              <w:rPr>
                <w:rStyle w:val="fontstyle01"/>
                <w:sz w:val="20"/>
                <w:szCs w:val="20"/>
              </w:rPr>
              <w:t>Direktorat Jenderal Pajak, BPS</w:t>
            </w:r>
            <w:r w:rsidR="007E1A4F" w:rsidRPr="00025E99">
              <w:rPr>
                <w:rStyle w:val="fontstyle01"/>
                <w:sz w:val="20"/>
                <w:szCs w:val="20"/>
              </w:rPr>
              <w:t xml:space="preserve"> Tahun 2012-2021</w:t>
            </w:r>
          </w:p>
        </w:tc>
        <w:tc>
          <w:tcPr>
            <w:tcW w:w="1985" w:type="dxa"/>
          </w:tcPr>
          <w:p w14:paraId="16B62121" w14:textId="4A9833F5" w:rsidR="00F449A2" w:rsidRPr="00025E99" w:rsidRDefault="00F449A2"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1. Dependen</w:t>
            </w:r>
          </w:p>
          <w:p w14:paraId="6421B1E6" w14:textId="48342181" w:rsidR="00F449A2" w:rsidRPr="00025E99" w:rsidRDefault="007E1A4F" w:rsidP="00E064D5">
            <w:pPr>
              <w:widowControl w:val="0"/>
              <w:spacing w:line="240" w:lineRule="auto"/>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 xml:space="preserve">Perubahan Tarif PPh, </w:t>
            </w:r>
            <w:r w:rsidR="00F449A2" w:rsidRPr="00025E99">
              <w:rPr>
                <w:rFonts w:ascii="Times New Roman" w:eastAsia="Times New Roman" w:hAnsi="Times New Roman" w:cs="Times New Roman"/>
                <w:bCs/>
                <w:sz w:val="20"/>
                <w:szCs w:val="20"/>
              </w:rPr>
              <w:t xml:space="preserve">Inflasi, </w:t>
            </w:r>
            <w:r w:rsidR="00194705" w:rsidRPr="00025E99">
              <w:rPr>
                <w:rFonts w:ascii="Times New Roman" w:eastAsia="Times New Roman" w:hAnsi="Times New Roman" w:cs="Times New Roman"/>
                <w:bCs/>
                <w:sz w:val="20"/>
                <w:szCs w:val="20"/>
              </w:rPr>
              <w:t>Suku Bunga</w:t>
            </w:r>
          </w:p>
          <w:p w14:paraId="7BB2A642" w14:textId="77777777" w:rsidR="00F449A2" w:rsidRPr="00025E99" w:rsidRDefault="00F449A2"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2. Independen</w:t>
            </w:r>
          </w:p>
          <w:p w14:paraId="4217C18D" w14:textId="77777777" w:rsidR="0009371E" w:rsidRDefault="00F449A2"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t xml:space="preserve">Penerimaan </w:t>
            </w:r>
            <w:r w:rsidR="00B571BC">
              <w:rPr>
                <w:rStyle w:val="fontstyle01"/>
                <w:sz w:val="20"/>
                <w:szCs w:val="20"/>
              </w:rPr>
              <w:t>PPh</w:t>
            </w:r>
            <w:r w:rsidR="00B571BC" w:rsidRPr="00025E99">
              <w:rPr>
                <w:rFonts w:ascii="Times New Roman" w:eastAsia="Times New Roman" w:hAnsi="Times New Roman" w:cs="Times New Roman"/>
                <w:b/>
                <w:sz w:val="20"/>
                <w:szCs w:val="20"/>
              </w:rPr>
              <w:t xml:space="preserve"> </w:t>
            </w:r>
          </w:p>
          <w:p w14:paraId="353FE9C5" w14:textId="7CE6ECCF" w:rsidR="00F449A2" w:rsidRPr="00025E99" w:rsidRDefault="00F449A2"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3. Metode Analisis</w:t>
            </w:r>
          </w:p>
          <w:p w14:paraId="189EF92C" w14:textId="6FF800BB" w:rsidR="00F449A2" w:rsidRPr="00025E99" w:rsidRDefault="00F449A2"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lastRenderedPageBreak/>
              <w:t>Analisis Regresi Linier Berganda</w:t>
            </w:r>
          </w:p>
        </w:tc>
        <w:tc>
          <w:tcPr>
            <w:tcW w:w="1984" w:type="dxa"/>
            <w:shd w:val="clear" w:color="auto" w:fill="auto"/>
            <w:tcMar>
              <w:top w:w="100" w:type="dxa"/>
              <w:left w:w="100" w:type="dxa"/>
              <w:bottom w:w="100" w:type="dxa"/>
              <w:right w:w="100" w:type="dxa"/>
            </w:tcMar>
          </w:tcPr>
          <w:p w14:paraId="25C9DA03" w14:textId="2379F74E" w:rsidR="00980E69" w:rsidRPr="00025E99" w:rsidRDefault="00980E69" w:rsidP="00E064D5">
            <w:pPr>
              <w:spacing w:line="240" w:lineRule="auto"/>
              <w:rPr>
                <w:rStyle w:val="fontstyle01"/>
                <w:sz w:val="20"/>
                <w:szCs w:val="20"/>
              </w:rPr>
            </w:pPr>
            <w:r w:rsidRPr="00025E99">
              <w:rPr>
                <w:rStyle w:val="fontstyle01"/>
                <w:sz w:val="20"/>
                <w:szCs w:val="20"/>
              </w:rPr>
              <w:lastRenderedPageBreak/>
              <w:t xml:space="preserve">Inflasi berpengaruh </w:t>
            </w:r>
            <w:r w:rsidRPr="00025E99">
              <w:rPr>
                <w:rFonts w:ascii="Times New Roman" w:hAnsi="Times New Roman" w:cs="Times New Roman"/>
                <w:color w:val="000000"/>
                <w:sz w:val="20"/>
                <w:szCs w:val="20"/>
              </w:rPr>
              <w:t xml:space="preserve">signifikan terhadap </w:t>
            </w:r>
            <w:r w:rsidRPr="00025E99">
              <w:rPr>
                <w:rStyle w:val="fontstyle01"/>
                <w:sz w:val="20"/>
                <w:szCs w:val="20"/>
              </w:rPr>
              <w:t xml:space="preserve">Penerimaan </w:t>
            </w:r>
            <w:r w:rsidR="00B571BC">
              <w:rPr>
                <w:rStyle w:val="fontstyle01"/>
                <w:sz w:val="20"/>
                <w:szCs w:val="20"/>
              </w:rPr>
              <w:t>PPh</w:t>
            </w:r>
            <w:r w:rsidRPr="00025E99">
              <w:rPr>
                <w:rStyle w:val="fontstyle01"/>
                <w:sz w:val="20"/>
                <w:szCs w:val="20"/>
              </w:rPr>
              <w:t>.</w:t>
            </w:r>
          </w:p>
        </w:tc>
      </w:tr>
      <w:tr w:rsidR="00767FA9" w14:paraId="4019EA54" w14:textId="77777777" w:rsidTr="00AF5B1E">
        <w:tc>
          <w:tcPr>
            <w:tcW w:w="675" w:type="dxa"/>
            <w:shd w:val="clear" w:color="auto" w:fill="auto"/>
            <w:tcMar>
              <w:top w:w="100" w:type="dxa"/>
              <w:left w:w="100" w:type="dxa"/>
              <w:bottom w:w="100" w:type="dxa"/>
              <w:right w:w="100" w:type="dxa"/>
            </w:tcMar>
          </w:tcPr>
          <w:p w14:paraId="3FE09D9F" w14:textId="0DC333F7" w:rsidR="00767FA9" w:rsidRPr="00025E99" w:rsidRDefault="000F17FB" w:rsidP="000C2A53">
            <w:pPr>
              <w:widowControl w:val="0"/>
              <w:spacing w:line="240" w:lineRule="auto"/>
              <w:jc w:val="center"/>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6</w:t>
            </w:r>
            <w:r w:rsidR="00B2509C" w:rsidRPr="00025E99">
              <w:rPr>
                <w:rFonts w:ascii="Times New Roman" w:eastAsia="Times New Roman" w:hAnsi="Times New Roman" w:cs="Times New Roman"/>
                <w:bCs/>
                <w:sz w:val="20"/>
                <w:szCs w:val="20"/>
              </w:rPr>
              <w:t>.</w:t>
            </w:r>
          </w:p>
        </w:tc>
        <w:tc>
          <w:tcPr>
            <w:tcW w:w="1442" w:type="dxa"/>
            <w:shd w:val="clear" w:color="auto" w:fill="auto"/>
            <w:tcMar>
              <w:top w:w="100" w:type="dxa"/>
              <w:left w:w="100" w:type="dxa"/>
              <w:bottom w:w="100" w:type="dxa"/>
              <w:right w:w="100" w:type="dxa"/>
            </w:tcMar>
          </w:tcPr>
          <w:p w14:paraId="270BADD6" w14:textId="35317EFC" w:rsidR="00767FA9" w:rsidRPr="00025E99" w:rsidRDefault="00D75B1B" w:rsidP="00CE3039">
            <w:pPr>
              <w:widowControl w:val="0"/>
              <w:spacing w:line="240" w:lineRule="auto"/>
              <w:jc w:val="center"/>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fldChar w:fldCharType="begin" w:fldLock="1"/>
            </w:r>
            <w:r w:rsidR="007C0D6A" w:rsidRPr="00025E99">
              <w:rPr>
                <w:rFonts w:ascii="Times New Roman" w:eastAsia="Times New Roman" w:hAnsi="Times New Roman" w:cs="Times New Roman"/>
                <w:b/>
                <w:sz w:val="20"/>
                <w:szCs w:val="20"/>
              </w:rPr>
              <w:instrText>ADDIN CSL_CITATION {"citationItems":[{"id":"ITEM-1","itemData":{"abstract":"This study aims to 1) To determine the effect of Inflation on Income Tax Receipt at KP2KP Sengkang Wajo Regency Through KPP Pratama Watampone 2) To determine the effect of Tax Audit on Income Tax Receipt at KP2KP Sengkang Wajo Regency Through KPP Pratama Watampone 3) To determine the effect of the Number of Compulsory Tax on Tax Revenue at KP2KP Sengkang Wajo Regency Through KPP Pratama Watampone. The data analysis method used is multiple linear regression. The population in this study were all registered Individual Income Tax (PNS) receipts and the number of SKPKBs issued at KP2KP Sengkang Kab. Wajo Through KPP Pratama Watampone and the amount of inflation in Kab. Wajo is based on a monthly basis in 2017, 2018, 2019, 2020 and 2021 (time series data of 51 months). The results of this research show that 1) Based on the t test, the value is known í µí±¡ ℎí µí±í µí±¡í µí±¢í µí±í µí± Inflation of 0.290 &lt;í µí±¡ í µí±¡í µí±í µí±í µí±í µí± of 2.010 so that it can be concluded that the Inflation variable (X 1) has no effect on the Income Tax Revenue variable (Y) at KP2KP Sengkang Wajo Regency Through KPP Pratama Watampone 2) Based on the t test, it is known that the value í µí±¡ ℎí µí±í µí±¡í µí±¢í µí±í µí± Tax Audit amounted to 2,521 &gt;í µí±¡ í µí±¡í µí±í µí±í µí±í µí± amounting to 2.010 so it can be concluded that the Tax Inspection variable (X 2) has a significant positive effect on the variable Income Tax Revenue (Y) at KP2KP Sengkang Wajo Regency via KPP Pratama Watampone 3) Based on the t test, the value is known í µí±¡ ℎí µí±í µí±¡í µí±¢í µí±í µí± The number of Taxpayers is 2,439 &gt;í µí±¡ í µí±¡í µí±í µí±í µí±í µí± is 2.010 so it can be concluded that the Tax Audit variable (X 2) has a significant positive effect on the Income Tax Revenue variable (Y) at KP2KP Sengkang, Wajo Regency through KPP Pratama Watampone 4) Based on the F test, it is known that the value of Inflation, Tax Audit and Number of Taxpayers is 2.984 &gt;í µí°¹ í µí±¡í µí±í µí±í µí±í µí± amounting to 2.80 so it can be concluded that the variables Inflation (X 1), Tax Audit (X 2) and Number of Taxpayers (X 3) have a significant positive effect on the variable Income Tax Revenue (Y) at KP2KP Sengkang Wajo Regency through KPP Pratama Watampone.","author":[{"dropping-particle":"","family":"Yuniarti","given":"A","non-dropping-particle":"","parse-names":false,"suffix":""}],"container-title":"Innovative: Journal Of Social Science Research","id":"ITEM-1","issue":"1","issued":{"date-parts":[["2023"]]},"page":"584-599","title":"Pengaruh Inflasi, Pemeriksaan Pajak dan Jumlah Wajib Pajak Terhadap Penerimaan Pajak Penghasilan Pada KP2KP Sengkang Melalui KPP Pratama Watampone","type":"article-journal","volume":"3"},"uris":["http://www.mendeley.com/documents/?uuid=0d688865-d168-42c6-9b79-74fb31b0a545"]}],"mendeley":{"formattedCitation":"(Yuniarti, 2023)","manualFormatting":"Yuniarti (2023)","plainTextFormattedCitation":"(Yuniarti, 2023)","previouslyFormattedCitation":"(Yuniarti, 2023)"},"properties":{"noteIndex":0},"schema":"https://github.com/citation-style-language/schema/raw/master/csl-citation.json"}</w:instrText>
            </w:r>
            <w:r w:rsidRPr="00025E99">
              <w:rPr>
                <w:rFonts w:ascii="Times New Roman" w:eastAsia="Times New Roman" w:hAnsi="Times New Roman" w:cs="Times New Roman"/>
                <w:b/>
                <w:sz w:val="20"/>
                <w:szCs w:val="20"/>
              </w:rPr>
              <w:fldChar w:fldCharType="separate"/>
            </w:r>
            <w:r w:rsidRPr="00025E99">
              <w:rPr>
                <w:rFonts w:ascii="Times New Roman" w:eastAsia="Times New Roman" w:hAnsi="Times New Roman" w:cs="Times New Roman"/>
                <w:noProof/>
                <w:sz w:val="20"/>
                <w:szCs w:val="20"/>
              </w:rPr>
              <w:t>Yuniarti (2023)</w:t>
            </w:r>
            <w:r w:rsidRPr="00025E99">
              <w:rPr>
                <w:rFonts w:ascii="Times New Roman" w:eastAsia="Times New Roman" w:hAnsi="Times New Roman" w:cs="Times New Roman"/>
                <w:b/>
                <w:sz w:val="20"/>
                <w:szCs w:val="20"/>
              </w:rPr>
              <w:fldChar w:fldCharType="end"/>
            </w:r>
          </w:p>
        </w:tc>
        <w:tc>
          <w:tcPr>
            <w:tcW w:w="1842" w:type="dxa"/>
            <w:shd w:val="clear" w:color="auto" w:fill="auto"/>
            <w:tcMar>
              <w:top w:w="100" w:type="dxa"/>
              <w:left w:w="100" w:type="dxa"/>
              <w:bottom w:w="100" w:type="dxa"/>
              <w:right w:w="100" w:type="dxa"/>
            </w:tcMar>
          </w:tcPr>
          <w:p w14:paraId="0618B2C1" w14:textId="012935A3" w:rsidR="00767FA9" w:rsidRPr="00025E99" w:rsidRDefault="00CB59E4" w:rsidP="00CE3039">
            <w:pPr>
              <w:spacing w:line="240" w:lineRule="auto"/>
              <w:jc w:val="center"/>
              <w:rPr>
                <w:rStyle w:val="fontstyle01"/>
                <w:sz w:val="20"/>
                <w:szCs w:val="20"/>
              </w:rPr>
            </w:pPr>
            <w:r w:rsidRPr="00025E99">
              <w:rPr>
                <w:rStyle w:val="fontstyle01"/>
                <w:sz w:val="20"/>
                <w:szCs w:val="20"/>
              </w:rPr>
              <w:t>KPP Pratama Watampone</w:t>
            </w:r>
            <w:r w:rsidR="00652546" w:rsidRPr="00025E99">
              <w:rPr>
                <w:rStyle w:val="fontstyle01"/>
                <w:sz w:val="20"/>
                <w:szCs w:val="20"/>
              </w:rPr>
              <w:t xml:space="preserve"> Periode 2017-2021</w:t>
            </w:r>
          </w:p>
        </w:tc>
        <w:tc>
          <w:tcPr>
            <w:tcW w:w="1985" w:type="dxa"/>
          </w:tcPr>
          <w:p w14:paraId="2868860E" w14:textId="77777777" w:rsidR="00652546" w:rsidRPr="00025E99" w:rsidRDefault="00652546"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1. Dependen</w:t>
            </w:r>
          </w:p>
          <w:p w14:paraId="71DF02EA" w14:textId="77777777" w:rsidR="005729CA" w:rsidRPr="00025E99" w:rsidRDefault="005729CA" w:rsidP="00E064D5">
            <w:pPr>
              <w:widowControl w:val="0"/>
              <w:spacing w:line="240" w:lineRule="auto"/>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Inflasi, Pemeriksaan Pajak, Jumlah Wajib Pajak</w:t>
            </w:r>
          </w:p>
          <w:p w14:paraId="0694F542" w14:textId="77777777" w:rsidR="00652546" w:rsidRPr="00025E99" w:rsidRDefault="00652546"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2. Independen</w:t>
            </w:r>
          </w:p>
          <w:p w14:paraId="7CE38E5C" w14:textId="77777777" w:rsidR="00B571BC" w:rsidRDefault="00652546"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t xml:space="preserve">Penerimaan </w:t>
            </w:r>
            <w:r w:rsidR="00B571BC">
              <w:rPr>
                <w:rStyle w:val="fontstyle01"/>
                <w:sz w:val="20"/>
                <w:szCs w:val="20"/>
              </w:rPr>
              <w:t>PPh</w:t>
            </w:r>
            <w:r w:rsidR="00B571BC" w:rsidRPr="00025E99">
              <w:rPr>
                <w:rFonts w:ascii="Times New Roman" w:eastAsia="Times New Roman" w:hAnsi="Times New Roman" w:cs="Times New Roman"/>
                <w:b/>
                <w:sz w:val="20"/>
                <w:szCs w:val="20"/>
              </w:rPr>
              <w:t xml:space="preserve"> </w:t>
            </w:r>
          </w:p>
          <w:p w14:paraId="3908C90A" w14:textId="575F44E9" w:rsidR="00652546" w:rsidRPr="00025E99" w:rsidRDefault="00652546"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3. Metode Analisis</w:t>
            </w:r>
          </w:p>
          <w:p w14:paraId="7C8E3894" w14:textId="211568AA" w:rsidR="00767FA9" w:rsidRPr="00025E99" w:rsidRDefault="00652546"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t>Analisis Regresi Linier Berganda</w:t>
            </w:r>
          </w:p>
        </w:tc>
        <w:tc>
          <w:tcPr>
            <w:tcW w:w="1984" w:type="dxa"/>
            <w:shd w:val="clear" w:color="auto" w:fill="auto"/>
            <w:tcMar>
              <w:top w:w="100" w:type="dxa"/>
              <w:left w:w="100" w:type="dxa"/>
              <w:bottom w:w="100" w:type="dxa"/>
              <w:right w:w="100" w:type="dxa"/>
            </w:tcMar>
          </w:tcPr>
          <w:p w14:paraId="6EB87156" w14:textId="20FC6BC0" w:rsidR="00767FA9" w:rsidRPr="00025E99" w:rsidRDefault="00EE6369" w:rsidP="00E064D5">
            <w:pPr>
              <w:spacing w:line="240" w:lineRule="auto"/>
              <w:rPr>
                <w:rStyle w:val="fontstyle01"/>
                <w:sz w:val="20"/>
                <w:szCs w:val="20"/>
              </w:rPr>
            </w:pPr>
            <w:r w:rsidRPr="00025E99">
              <w:rPr>
                <w:rStyle w:val="fontstyle01"/>
                <w:sz w:val="20"/>
                <w:szCs w:val="20"/>
              </w:rPr>
              <w:t xml:space="preserve">1. Inflasi </w:t>
            </w:r>
            <w:r w:rsidR="004D373F" w:rsidRPr="00025E99">
              <w:rPr>
                <w:rStyle w:val="fontstyle01"/>
                <w:sz w:val="20"/>
                <w:szCs w:val="20"/>
              </w:rPr>
              <w:t xml:space="preserve">tidak </w:t>
            </w:r>
            <w:r w:rsidRPr="00025E99">
              <w:rPr>
                <w:rStyle w:val="fontstyle01"/>
                <w:sz w:val="20"/>
                <w:szCs w:val="20"/>
              </w:rPr>
              <w:t xml:space="preserve">berpengaruh </w:t>
            </w:r>
            <w:r w:rsidRPr="00025E99">
              <w:rPr>
                <w:rFonts w:ascii="Times New Roman" w:hAnsi="Times New Roman" w:cs="Times New Roman"/>
                <w:color w:val="000000"/>
                <w:sz w:val="20"/>
                <w:szCs w:val="20"/>
              </w:rPr>
              <w:t xml:space="preserve">terhadap </w:t>
            </w:r>
            <w:r w:rsidRPr="00025E99">
              <w:rPr>
                <w:rStyle w:val="fontstyle01"/>
                <w:sz w:val="20"/>
                <w:szCs w:val="20"/>
              </w:rPr>
              <w:t xml:space="preserve">Penerimaan </w:t>
            </w:r>
            <w:r w:rsidR="00B571BC">
              <w:rPr>
                <w:rStyle w:val="fontstyle01"/>
                <w:sz w:val="20"/>
                <w:szCs w:val="20"/>
              </w:rPr>
              <w:t>PPh</w:t>
            </w:r>
            <w:r w:rsidRPr="00025E99">
              <w:rPr>
                <w:rStyle w:val="fontstyle01"/>
                <w:sz w:val="20"/>
                <w:szCs w:val="20"/>
              </w:rPr>
              <w:t>.</w:t>
            </w:r>
          </w:p>
          <w:p w14:paraId="2593BD41" w14:textId="4D55DE45" w:rsidR="004D373F" w:rsidRPr="00025E99" w:rsidRDefault="004D373F" w:rsidP="00E064D5">
            <w:pPr>
              <w:spacing w:line="240" w:lineRule="auto"/>
              <w:rPr>
                <w:rStyle w:val="fontstyle01"/>
                <w:sz w:val="20"/>
                <w:szCs w:val="20"/>
              </w:rPr>
            </w:pPr>
            <w:r w:rsidRPr="00025E99">
              <w:rPr>
                <w:rStyle w:val="fontstyle01"/>
                <w:sz w:val="20"/>
                <w:szCs w:val="20"/>
              </w:rPr>
              <w:t xml:space="preserve">2. Pemeriksaan Pajak berpengaruh </w:t>
            </w:r>
            <w:r w:rsidRPr="00025E99">
              <w:rPr>
                <w:rFonts w:ascii="Times New Roman" w:hAnsi="Times New Roman" w:cs="Times New Roman"/>
                <w:color w:val="000000"/>
                <w:sz w:val="20"/>
                <w:szCs w:val="20"/>
              </w:rPr>
              <w:t xml:space="preserve">signifikan terhadap </w:t>
            </w:r>
            <w:r w:rsidRPr="00025E99">
              <w:rPr>
                <w:rStyle w:val="fontstyle01"/>
                <w:sz w:val="20"/>
                <w:szCs w:val="20"/>
              </w:rPr>
              <w:t xml:space="preserve">Penerimaan </w:t>
            </w:r>
            <w:r w:rsidR="00B571BC">
              <w:rPr>
                <w:rStyle w:val="fontstyle01"/>
                <w:sz w:val="20"/>
                <w:szCs w:val="20"/>
              </w:rPr>
              <w:t>PPh</w:t>
            </w:r>
            <w:r w:rsidRPr="00025E99">
              <w:rPr>
                <w:rStyle w:val="fontstyle01"/>
                <w:sz w:val="20"/>
                <w:szCs w:val="20"/>
              </w:rPr>
              <w:t>.</w:t>
            </w:r>
          </w:p>
          <w:p w14:paraId="771D74E2" w14:textId="37238E58" w:rsidR="00DA181F" w:rsidRPr="00025E99" w:rsidRDefault="00DA181F" w:rsidP="00E064D5">
            <w:pPr>
              <w:spacing w:line="240" w:lineRule="auto"/>
              <w:rPr>
                <w:rStyle w:val="fontstyle01"/>
                <w:sz w:val="20"/>
                <w:szCs w:val="20"/>
              </w:rPr>
            </w:pPr>
            <w:r w:rsidRPr="00025E99">
              <w:rPr>
                <w:rStyle w:val="fontstyle01"/>
                <w:sz w:val="20"/>
                <w:szCs w:val="20"/>
              </w:rPr>
              <w:t>3. Inflasi,</w:t>
            </w:r>
            <w:r w:rsidR="00967190" w:rsidRPr="00025E99">
              <w:rPr>
                <w:rStyle w:val="fontstyle01"/>
                <w:sz w:val="20"/>
                <w:szCs w:val="20"/>
              </w:rPr>
              <w:t xml:space="preserve"> </w:t>
            </w:r>
            <w:r w:rsidRPr="00025E99">
              <w:rPr>
                <w:rStyle w:val="fontstyle01"/>
                <w:sz w:val="20"/>
                <w:szCs w:val="20"/>
              </w:rPr>
              <w:t xml:space="preserve">Pemeriksaan Pajak, dan Jumlah Wajib Pajak secara simultan berpengaruh </w:t>
            </w:r>
            <w:r w:rsidRPr="00025E99">
              <w:rPr>
                <w:rFonts w:ascii="Times New Roman" w:hAnsi="Times New Roman" w:cs="Times New Roman"/>
                <w:color w:val="000000"/>
                <w:sz w:val="20"/>
                <w:szCs w:val="20"/>
              </w:rPr>
              <w:t xml:space="preserve">terhadap </w:t>
            </w:r>
            <w:r w:rsidRPr="00025E99">
              <w:rPr>
                <w:rStyle w:val="fontstyle01"/>
                <w:sz w:val="20"/>
                <w:szCs w:val="20"/>
              </w:rPr>
              <w:t xml:space="preserve">Penerimaan </w:t>
            </w:r>
            <w:r w:rsidR="00B571BC">
              <w:rPr>
                <w:rStyle w:val="fontstyle01"/>
                <w:sz w:val="20"/>
                <w:szCs w:val="20"/>
              </w:rPr>
              <w:t>PPh</w:t>
            </w:r>
            <w:r w:rsidRPr="00025E99">
              <w:rPr>
                <w:rStyle w:val="fontstyle01"/>
                <w:sz w:val="20"/>
                <w:szCs w:val="20"/>
              </w:rPr>
              <w:t>.</w:t>
            </w:r>
          </w:p>
        </w:tc>
      </w:tr>
      <w:tr w:rsidR="00792BF7" w14:paraId="6580F7A0" w14:textId="77777777" w:rsidTr="00AF5B1E">
        <w:tc>
          <w:tcPr>
            <w:tcW w:w="675" w:type="dxa"/>
            <w:shd w:val="clear" w:color="auto" w:fill="auto"/>
            <w:tcMar>
              <w:top w:w="100" w:type="dxa"/>
              <w:left w:w="100" w:type="dxa"/>
              <w:bottom w:w="100" w:type="dxa"/>
              <w:right w:w="100" w:type="dxa"/>
            </w:tcMar>
          </w:tcPr>
          <w:p w14:paraId="55FBD619" w14:textId="26B4D792" w:rsidR="00792BF7" w:rsidRPr="00025E99" w:rsidRDefault="00792BF7" w:rsidP="000C2A53">
            <w:pPr>
              <w:widowControl w:val="0"/>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w:t>
            </w:r>
          </w:p>
        </w:tc>
        <w:tc>
          <w:tcPr>
            <w:tcW w:w="1442" w:type="dxa"/>
            <w:shd w:val="clear" w:color="auto" w:fill="auto"/>
            <w:tcMar>
              <w:top w:w="100" w:type="dxa"/>
              <w:left w:w="100" w:type="dxa"/>
              <w:bottom w:w="100" w:type="dxa"/>
              <w:right w:w="100" w:type="dxa"/>
            </w:tcMar>
          </w:tcPr>
          <w:p w14:paraId="3951635C" w14:textId="12F62975" w:rsidR="00792BF7" w:rsidRPr="00025E99" w:rsidRDefault="00792BF7" w:rsidP="00E064D5">
            <w:pPr>
              <w:widowControl w:val="0"/>
              <w:spacing w:line="240" w:lineRule="auto"/>
              <w:jc w:val="center"/>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fldChar w:fldCharType="begin" w:fldLock="1"/>
            </w:r>
            <w:r w:rsidRPr="00025E99">
              <w:rPr>
                <w:rFonts w:ascii="Times New Roman" w:eastAsia="Times New Roman" w:hAnsi="Times New Roman" w:cs="Times New Roman"/>
                <w:b/>
                <w:sz w:val="20"/>
                <w:szCs w:val="20"/>
              </w:rPr>
              <w:instrText>ADDIN CSL_CITATION {"citationItems":[{"id":"ITEM-1","itemData":{"DOI":"10.33005/baj.v3i2.102","abstract":"This research aims to find out what the impact of tax extensification, the level of compliance of taxpayers, and tax audits of income tax receipts (PPh) Personal Taxpayers. The focus of this research is KPP Pratama Surabaya Pabean Cantikan in year 2016 to 2018. The classification of this study is quantitative research. The sample used 36 data with using secondary data. The technique of determining the sample using boring sampling. The data research method of this study is multiple linear regression analysis using SPSS. The outcome from this research is the tax extensification and the level of compliance of taxpayers do not have an impact on the income taxpayers (PPh) of individual taxpayers, but tax audit has an impact on income tax receipts (PPh) of individual taxpayers.","author":[{"dropping-particle":"","family":"Novasari","given":"Andyta","non-dropping-particle":"","parse-names":false,"suffix":""},{"dropping-particle":"","family":"Ratnawati","given":"Dyah","non-dropping-particle":"","parse-names":false,"suffix":""}],"container-title":"Behavioral Accounting Journal","id":"ITEM-1","issue":"2","issued":{"date-parts":[["2023"]]},"page":"115-128","title":"Pengaruh Ekstensifikasi Pajak, Tingkat Kepatuhan Wajib Pajak, Dan Pemeriksaan Pajak Terhadap Penerimaan Pajak Penghasilan Wajib Pajak Orang Pribadi","type":"article-journal","volume":"3"},"uris":["http://www.mendeley.com/documents/?uuid=628b23b6-b055-4d0f-a02d-ca365834f773"]}],"mendeley":{"formattedCitation":"(Novasari &amp; Ratnawati, 2023)","manualFormatting":"Novasari &amp; Ratnawati (2023)","plainTextFormattedCitation":"(Novasari &amp; Ratnawati, 2023)","previouslyFormattedCitation":"(Novasari &amp; Ratnawati, 2023)"},"properties":{"noteIndex":0},"schema":"https://github.com/citation-style-language/schema/raw/master/csl-citation.json"}</w:instrText>
            </w:r>
            <w:r w:rsidRPr="00025E99">
              <w:rPr>
                <w:rFonts w:ascii="Times New Roman" w:eastAsia="Times New Roman" w:hAnsi="Times New Roman" w:cs="Times New Roman"/>
                <w:b/>
                <w:sz w:val="20"/>
                <w:szCs w:val="20"/>
              </w:rPr>
              <w:fldChar w:fldCharType="separate"/>
            </w:r>
            <w:r w:rsidRPr="00025E99">
              <w:rPr>
                <w:rFonts w:ascii="Times New Roman" w:eastAsia="Times New Roman" w:hAnsi="Times New Roman" w:cs="Times New Roman"/>
                <w:noProof/>
                <w:sz w:val="20"/>
                <w:szCs w:val="20"/>
              </w:rPr>
              <w:t>Novasari &amp; Ratnawati (2023)</w:t>
            </w:r>
            <w:r w:rsidRPr="00025E99">
              <w:rPr>
                <w:rFonts w:ascii="Times New Roman" w:eastAsia="Times New Roman" w:hAnsi="Times New Roman" w:cs="Times New Roman"/>
                <w:b/>
                <w:sz w:val="20"/>
                <w:szCs w:val="20"/>
              </w:rPr>
              <w:fldChar w:fldCharType="end"/>
            </w:r>
          </w:p>
        </w:tc>
        <w:tc>
          <w:tcPr>
            <w:tcW w:w="1842" w:type="dxa"/>
            <w:shd w:val="clear" w:color="auto" w:fill="auto"/>
            <w:tcMar>
              <w:top w:w="100" w:type="dxa"/>
              <w:left w:w="100" w:type="dxa"/>
              <w:bottom w:w="100" w:type="dxa"/>
              <w:right w:w="100" w:type="dxa"/>
            </w:tcMar>
          </w:tcPr>
          <w:p w14:paraId="025D97F1" w14:textId="6546D104" w:rsidR="00792BF7" w:rsidRPr="00025E99" w:rsidRDefault="00792BF7" w:rsidP="00E064D5">
            <w:pPr>
              <w:spacing w:line="240" w:lineRule="auto"/>
              <w:jc w:val="center"/>
              <w:rPr>
                <w:rStyle w:val="fontstyle01"/>
                <w:sz w:val="20"/>
                <w:szCs w:val="20"/>
              </w:rPr>
            </w:pPr>
            <w:r w:rsidRPr="00025E99">
              <w:rPr>
                <w:rStyle w:val="fontstyle01"/>
                <w:sz w:val="20"/>
                <w:szCs w:val="20"/>
              </w:rPr>
              <w:t>KPP Pratama Surabaya Pabean Cantikan Periode 2016-2018</w:t>
            </w:r>
          </w:p>
        </w:tc>
        <w:tc>
          <w:tcPr>
            <w:tcW w:w="1985" w:type="dxa"/>
          </w:tcPr>
          <w:p w14:paraId="68CD77E4" w14:textId="7777777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1. Dependen</w:t>
            </w:r>
          </w:p>
          <w:p w14:paraId="2D7D662F" w14:textId="77777777" w:rsidR="00792BF7" w:rsidRPr="00025E99" w:rsidRDefault="00792BF7" w:rsidP="00E064D5">
            <w:pPr>
              <w:widowControl w:val="0"/>
              <w:spacing w:line="240" w:lineRule="auto"/>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Ekstensifikasi Pajak, Tingkat Kepatuhan Pajak, Pemeriksaan Pajak</w:t>
            </w:r>
          </w:p>
          <w:p w14:paraId="3EC5D252" w14:textId="7777777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2. Independen</w:t>
            </w:r>
          </w:p>
          <w:p w14:paraId="77CC4A33" w14:textId="77777777" w:rsidR="00B571BC"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t xml:space="preserve">Penerimaan </w:t>
            </w:r>
            <w:r w:rsidR="00B571BC">
              <w:rPr>
                <w:rStyle w:val="fontstyle01"/>
                <w:sz w:val="20"/>
                <w:szCs w:val="20"/>
              </w:rPr>
              <w:t>PPh</w:t>
            </w:r>
            <w:r w:rsidR="00B571BC" w:rsidRPr="00025E99">
              <w:rPr>
                <w:rFonts w:ascii="Times New Roman" w:eastAsia="Times New Roman" w:hAnsi="Times New Roman" w:cs="Times New Roman"/>
                <w:b/>
                <w:sz w:val="20"/>
                <w:szCs w:val="20"/>
              </w:rPr>
              <w:t xml:space="preserve"> </w:t>
            </w:r>
          </w:p>
          <w:p w14:paraId="30871A2A" w14:textId="1A137716"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3. Metode Analisis</w:t>
            </w:r>
          </w:p>
          <w:p w14:paraId="5B9AB205" w14:textId="4A0381F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t>Analisis Regresi Linier Berganda</w:t>
            </w:r>
          </w:p>
        </w:tc>
        <w:tc>
          <w:tcPr>
            <w:tcW w:w="1984" w:type="dxa"/>
            <w:shd w:val="clear" w:color="auto" w:fill="auto"/>
            <w:tcMar>
              <w:top w:w="100" w:type="dxa"/>
              <w:left w:w="100" w:type="dxa"/>
              <w:bottom w:w="100" w:type="dxa"/>
              <w:right w:w="100" w:type="dxa"/>
            </w:tcMar>
          </w:tcPr>
          <w:p w14:paraId="5849FF56" w14:textId="48F02E9A" w:rsidR="00792BF7" w:rsidRPr="00025E99" w:rsidRDefault="00792BF7" w:rsidP="00E064D5">
            <w:pPr>
              <w:spacing w:line="240" w:lineRule="auto"/>
              <w:rPr>
                <w:rStyle w:val="fontstyle01"/>
                <w:sz w:val="20"/>
                <w:szCs w:val="20"/>
              </w:rPr>
            </w:pPr>
            <w:r w:rsidRPr="00025E99">
              <w:rPr>
                <w:rStyle w:val="fontstyle01"/>
                <w:sz w:val="20"/>
                <w:szCs w:val="20"/>
              </w:rPr>
              <w:t xml:space="preserve">Pemeriksaaan Pajak berdampak signifikan </w:t>
            </w:r>
            <w:r w:rsidRPr="00025E99">
              <w:rPr>
                <w:rFonts w:ascii="Times New Roman" w:hAnsi="Times New Roman" w:cs="Times New Roman"/>
                <w:color w:val="000000"/>
                <w:sz w:val="20"/>
                <w:szCs w:val="20"/>
              </w:rPr>
              <w:t xml:space="preserve">terhadap </w:t>
            </w:r>
            <w:r w:rsidRPr="00025E99">
              <w:rPr>
                <w:rStyle w:val="fontstyle01"/>
                <w:sz w:val="20"/>
                <w:szCs w:val="20"/>
              </w:rPr>
              <w:t xml:space="preserve">Penerimaan </w:t>
            </w:r>
            <w:r w:rsidR="00B571BC">
              <w:rPr>
                <w:rStyle w:val="fontstyle01"/>
                <w:sz w:val="20"/>
                <w:szCs w:val="20"/>
              </w:rPr>
              <w:t>PPh</w:t>
            </w:r>
            <w:r w:rsidRPr="00025E99">
              <w:rPr>
                <w:rStyle w:val="fontstyle01"/>
                <w:sz w:val="20"/>
                <w:szCs w:val="20"/>
              </w:rPr>
              <w:t>.</w:t>
            </w:r>
          </w:p>
          <w:p w14:paraId="58AC4FDF" w14:textId="77777777" w:rsidR="00792BF7" w:rsidRPr="00025E99" w:rsidRDefault="00792BF7" w:rsidP="00E064D5">
            <w:pPr>
              <w:spacing w:line="240" w:lineRule="auto"/>
              <w:rPr>
                <w:rStyle w:val="fontstyle01"/>
                <w:sz w:val="20"/>
                <w:szCs w:val="20"/>
              </w:rPr>
            </w:pPr>
          </w:p>
        </w:tc>
      </w:tr>
      <w:tr w:rsidR="00792BF7" w14:paraId="26A3A6C6" w14:textId="77777777" w:rsidTr="00AF5B1E">
        <w:tc>
          <w:tcPr>
            <w:tcW w:w="675" w:type="dxa"/>
            <w:shd w:val="clear" w:color="auto" w:fill="auto"/>
            <w:tcMar>
              <w:top w:w="100" w:type="dxa"/>
              <w:left w:w="100" w:type="dxa"/>
              <w:bottom w:w="100" w:type="dxa"/>
              <w:right w:w="100" w:type="dxa"/>
            </w:tcMar>
          </w:tcPr>
          <w:p w14:paraId="3DA1CD22" w14:textId="21E5DB5E" w:rsidR="00792BF7" w:rsidRPr="00025E99" w:rsidRDefault="00792BF7" w:rsidP="000C2A53">
            <w:pPr>
              <w:widowControl w:val="0"/>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w:t>
            </w:r>
          </w:p>
        </w:tc>
        <w:tc>
          <w:tcPr>
            <w:tcW w:w="1442" w:type="dxa"/>
            <w:shd w:val="clear" w:color="auto" w:fill="auto"/>
            <w:tcMar>
              <w:top w:w="100" w:type="dxa"/>
              <w:left w:w="100" w:type="dxa"/>
              <w:bottom w:w="100" w:type="dxa"/>
              <w:right w:w="100" w:type="dxa"/>
            </w:tcMar>
          </w:tcPr>
          <w:p w14:paraId="03475B4F" w14:textId="2D0C211C" w:rsidR="00792BF7" w:rsidRPr="00025E99" w:rsidRDefault="00792BF7" w:rsidP="00E064D5">
            <w:pPr>
              <w:widowControl w:val="0"/>
              <w:spacing w:line="240" w:lineRule="auto"/>
              <w:jc w:val="center"/>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fldChar w:fldCharType="begin" w:fldLock="1"/>
            </w:r>
            <w:r w:rsidRPr="00025E99">
              <w:rPr>
                <w:rFonts w:ascii="Times New Roman" w:eastAsia="Times New Roman" w:hAnsi="Times New Roman" w:cs="Times New Roman"/>
                <w:b/>
                <w:sz w:val="20"/>
                <w:szCs w:val="20"/>
              </w:rPr>
              <w:instrText>ADDIN CSL_CITATION {"citationItems":[{"id":"ITEM-1","itemData":{"abstract":"ABSTRAK Tujuan penelitian ini adalah Untuk mengetahui pengaruh orientasi kewirausahaan, inovasi produk, keunggulan bersaing secara simultan terhadap kinerja pemasaran dan pengaruh orientasi kewirausahaan, inovasi produk, keunggulan bersaing secara parsial terhadap kinerja pemasaran. Jenis penelitian ini adalah explanatory research. Penelitian ini dilakukan pada usaha cengkeh di pulau Bawean. Sampel dalam penelitian ini adalah seluruh pengusaha cengkeh di pulau Bawean berjumlah 50 orang dengan teknik sampling sensus. Variabel orientasi kewirausahaan, inovasi produk dan keunggulan bersaing berpengaruh secara simultan terhadap kinerja pemasaran usaha cengkeh di Bawean. Variabel orientasi kewirausahaan, inovasi produk dan keunggulan bersaing secara parsial berpengaruh terhadap kinerja pemasaran usaha cengkeh di Bawean. ABSTRACT Target of this research is to know influence businessman oriented, product innovation, excellence compete by simultan to marketing performance and influence businessman oriented, product innovation, excellence compete by parsial to marketing performance. This Research type is research explanatory. This research done at effort clove in Bawean island. Sampel in this research is all entrepreneur of clove in Bawean island amount to 50 people with census sampling technique. Variable businessman oriented, product innovation and excellence compete to have an effect by simultan to performance marketing of clove effort in Bawean. Variable businessman oriented, product innovation and excellence compete by parsial have an effect to performance marketing of clove effort in Bawean.","author":[{"dropping-particle":"","family":"Melisa","given":"Nessa","non-dropping-particle":"","parse-names":false,"suffix":""},{"dropping-particle":"","family":"Nurhayati","given":"","non-dropping-particle":"","parse-names":false,"suffix":""}],"container-title":"Jurnal Ekonomi dan Bisnis Digital","id":"ITEM-1","issue":"3","issued":{"date-parts":[["2024"]]},"page":"82-94","title":"Pengaruh Inflasi, Pemeriksaan Pajak Dan Jumlah Wajib Pajak Terhadap Penerimaan Pajak Penghasilan","type":"article-journal","volume":"9"},"uris":["http://www.mendeley.com/documents/?uuid=ced17fb2-06b7-495e-947e-ed22301ac04d"]}],"mendeley":{"formattedCitation":"(Melisa &amp; Nurhayati, 2024)","manualFormatting":"Melisa &amp; Nurhayati (2024)","plainTextFormattedCitation":"(Melisa &amp; Nurhayati, 2024)","previouslyFormattedCitation":"(Melisa &amp; Nurhayati, 2024)"},"properties":{"noteIndex":0},"schema":"https://github.com/citation-style-language/schema/raw/master/csl-citation.json"}</w:instrText>
            </w:r>
            <w:r w:rsidRPr="00025E99">
              <w:rPr>
                <w:rFonts w:ascii="Times New Roman" w:eastAsia="Times New Roman" w:hAnsi="Times New Roman" w:cs="Times New Roman"/>
                <w:b/>
                <w:sz w:val="20"/>
                <w:szCs w:val="20"/>
              </w:rPr>
              <w:fldChar w:fldCharType="separate"/>
            </w:r>
            <w:r w:rsidRPr="00025E99">
              <w:rPr>
                <w:rFonts w:ascii="Times New Roman" w:eastAsia="Times New Roman" w:hAnsi="Times New Roman" w:cs="Times New Roman"/>
                <w:noProof/>
                <w:sz w:val="20"/>
                <w:szCs w:val="20"/>
              </w:rPr>
              <w:t>Melisa &amp; Nurhayati (2024)</w:t>
            </w:r>
            <w:r w:rsidRPr="00025E99">
              <w:rPr>
                <w:rFonts w:ascii="Times New Roman" w:eastAsia="Times New Roman" w:hAnsi="Times New Roman" w:cs="Times New Roman"/>
                <w:b/>
                <w:sz w:val="20"/>
                <w:szCs w:val="20"/>
              </w:rPr>
              <w:fldChar w:fldCharType="end"/>
            </w:r>
          </w:p>
        </w:tc>
        <w:tc>
          <w:tcPr>
            <w:tcW w:w="1842" w:type="dxa"/>
            <w:shd w:val="clear" w:color="auto" w:fill="auto"/>
            <w:tcMar>
              <w:top w:w="100" w:type="dxa"/>
              <w:left w:w="100" w:type="dxa"/>
              <w:bottom w:w="100" w:type="dxa"/>
              <w:right w:w="100" w:type="dxa"/>
            </w:tcMar>
          </w:tcPr>
          <w:p w14:paraId="6386A3E3" w14:textId="455EEE90" w:rsidR="00792BF7" w:rsidRPr="00025E99" w:rsidRDefault="00792BF7" w:rsidP="00E064D5">
            <w:pPr>
              <w:spacing w:line="240" w:lineRule="auto"/>
              <w:jc w:val="center"/>
              <w:rPr>
                <w:rStyle w:val="fontstyle01"/>
                <w:sz w:val="20"/>
                <w:szCs w:val="20"/>
              </w:rPr>
            </w:pPr>
            <w:r w:rsidRPr="00025E99">
              <w:rPr>
                <w:rFonts w:ascii="Times New Roman" w:eastAsia="Times New Roman" w:hAnsi="Times New Roman" w:cs="Times New Roman"/>
                <w:bCs/>
                <w:sz w:val="20"/>
                <w:szCs w:val="20"/>
              </w:rPr>
              <w:t>KPP Pratama Pondok Aren Periode 2019-2023</w:t>
            </w:r>
          </w:p>
        </w:tc>
        <w:tc>
          <w:tcPr>
            <w:tcW w:w="1985" w:type="dxa"/>
          </w:tcPr>
          <w:p w14:paraId="65F2D769" w14:textId="7777777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1. Dependen</w:t>
            </w:r>
          </w:p>
          <w:p w14:paraId="303ED3D4" w14:textId="77777777" w:rsidR="00792BF7" w:rsidRPr="00025E99" w:rsidRDefault="00792BF7" w:rsidP="00E064D5">
            <w:pPr>
              <w:widowControl w:val="0"/>
              <w:spacing w:line="240" w:lineRule="auto"/>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Inflasi, Pemeriksaan Pajak, Jumlah Wajib Pajak</w:t>
            </w:r>
          </w:p>
          <w:p w14:paraId="75512914" w14:textId="7777777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2. Independen</w:t>
            </w:r>
          </w:p>
          <w:p w14:paraId="45A1E5E4" w14:textId="19A3EA22" w:rsidR="00792BF7" w:rsidRPr="00025E99" w:rsidRDefault="00792BF7" w:rsidP="00E064D5">
            <w:pPr>
              <w:widowControl w:val="0"/>
              <w:spacing w:line="240" w:lineRule="auto"/>
              <w:rPr>
                <w:rFonts w:ascii="Times New Roman" w:eastAsia="Times New Roman" w:hAnsi="Times New Roman" w:cs="Times New Roman"/>
                <w:bCs/>
                <w:sz w:val="20"/>
                <w:szCs w:val="20"/>
              </w:rPr>
            </w:pPr>
            <w:r w:rsidRPr="00025E99">
              <w:rPr>
                <w:rFonts w:ascii="Times New Roman" w:eastAsia="Times New Roman" w:hAnsi="Times New Roman" w:cs="Times New Roman"/>
                <w:bCs/>
                <w:sz w:val="20"/>
                <w:szCs w:val="20"/>
              </w:rPr>
              <w:t xml:space="preserve">Penerimaan </w:t>
            </w:r>
            <w:r w:rsidR="00B571BC">
              <w:rPr>
                <w:rStyle w:val="fontstyle01"/>
                <w:sz w:val="20"/>
                <w:szCs w:val="20"/>
              </w:rPr>
              <w:t>PPh</w:t>
            </w:r>
          </w:p>
          <w:p w14:paraId="6EFD3EF5" w14:textId="77777777"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
                <w:sz w:val="20"/>
                <w:szCs w:val="20"/>
              </w:rPr>
              <w:t>3. Metode Analisis</w:t>
            </w:r>
          </w:p>
          <w:p w14:paraId="3F4A3287" w14:textId="046522C3" w:rsidR="00792BF7" w:rsidRPr="00025E99" w:rsidRDefault="00792BF7" w:rsidP="00E064D5">
            <w:pPr>
              <w:widowControl w:val="0"/>
              <w:spacing w:line="240" w:lineRule="auto"/>
              <w:rPr>
                <w:rFonts w:ascii="Times New Roman" w:eastAsia="Times New Roman" w:hAnsi="Times New Roman" w:cs="Times New Roman"/>
                <w:b/>
                <w:sz w:val="20"/>
                <w:szCs w:val="20"/>
              </w:rPr>
            </w:pPr>
            <w:r w:rsidRPr="00025E99">
              <w:rPr>
                <w:rFonts w:ascii="Times New Roman" w:eastAsia="Times New Roman" w:hAnsi="Times New Roman" w:cs="Times New Roman"/>
                <w:bCs/>
                <w:sz w:val="20"/>
                <w:szCs w:val="20"/>
              </w:rPr>
              <w:t>Analisis Regresi Linier Berganda</w:t>
            </w:r>
          </w:p>
        </w:tc>
        <w:tc>
          <w:tcPr>
            <w:tcW w:w="1984" w:type="dxa"/>
            <w:shd w:val="clear" w:color="auto" w:fill="auto"/>
            <w:tcMar>
              <w:top w:w="100" w:type="dxa"/>
              <w:left w:w="100" w:type="dxa"/>
              <w:bottom w:w="100" w:type="dxa"/>
              <w:right w:w="100" w:type="dxa"/>
            </w:tcMar>
          </w:tcPr>
          <w:p w14:paraId="1C814793" w14:textId="5489DE07" w:rsidR="00792BF7" w:rsidRPr="00025E99" w:rsidRDefault="00792BF7" w:rsidP="00E064D5">
            <w:pPr>
              <w:spacing w:line="240" w:lineRule="auto"/>
              <w:rPr>
                <w:rStyle w:val="fontstyle01"/>
                <w:sz w:val="20"/>
                <w:szCs w:val="20"/>
              </w:rPr>
            </w:pPr>
            <w:r w:rsidRPr="00025E99">
              <w:rPr>
                <w:rFonts w:ascii="Times New Roman" w:hAnsi="Times New Roman" w:cs="Times New Roman"/>
                <w:color w:val="000000"/>
                <w:sz w:val="20"/>
                <w:szCs w:val="20"/>
              </w:rPr>
              <w:t>Inflasi</w:t>
            </w:r>
            <w:r w:rsidR="00F43640">
              <w:rPr>
                <w:rFonts w:ascii="Times New Roman" w:hAnsi="Times New Roman" w:cs="Times New Roman"/>
                <w:color w:val="000000"/>
                <w:sz w:val="20"/>
                <w:szCs w:val="20"/>
              </w:rPr>
              <w:t xml:space="preserve"> dan </w:t>
            </w:r>
            <w:r w:rsidRPr="00025E99">
              <w:rPr>
                <w:rFonts w:ascii="Times New Roman" w:hAnsi="Times New Roman" w:cs="Times New Roman"/>
                <w:color w:val="000000"/>
                <w:sz w:val="20"/>
                <w:szCs w:val="20"/>
              </w:rPr>
              <w:t xml:space="preserve">Pemeriksaan Pajak, berpengaruh signifikan terhadap </w:t>
            </w:r>
            <w:r w:rsidRPr="00025E99">
              <w:rPr>
                <w:rStyle w:val="fontstyle01"/>
                <w:sz w:val="20"/>
                <w:szCs w:val="20"/>
              </w:rPr>
              <w:t xml:space="preserve">Penerimaan </w:t>
            </w:r>
            <w:r w:rsidR="00B571BC">
              <w:rPr>
                <w:rStyle w:val="fontstyle01"/>
                <w:sz w:val="20"/>
                <w:szCs w:val="20"/>
              </w:rPr>
              <w:t>PPh</w:t>
            </w:r>
            <w:r w:rsidRPr="00025E99">
              <w:rPr>
                <w:rStyle w:val="fontstyle01"/>
                <w:sz w:val="20"/>
                <w:szCs w:val="20"/>
              </w:rPr>
              <w:t>.</w:t>
            </w:r>
          </w:p>
        </w:tc>
      </w:tr>
    </w:tbl>
    <w:p w14:paraId="6E350A85" w14:textId="77041D5D" w:rsidR="004648BA" w:rsidRDefault="0028030B" w:rsidP="00D6738B">
      <w:pPr>
        <w:spacing w:line="480" w:lineRule="auto"/>
        <w:jc w:val="both"/>
        <w:rPr>
          <w:rFonts w:ascii="Times New Roman" w:eastAsia="Times New Roman" w:hAnsi="Times New Roman" w:cs="Times New Roman"/>
          <w:b/>
          <w:sz w:val="24"/>
          <w:szCs w:val="24"/>
        </w:rPr>
      </w:pPr>
      <w:r w:rsidRPr="0028030B">
        <w:rPr>
          <w:rFonts w:ascii="Times New Roman" w:eastAsia="Times New Roman" w:hAnsi="Times New Roman" w:cs="Times New Roman"/>
          <w:b/>
          <w:noProof/>
          <w:sz w:val="20"/>
          <w:szCs w:val="20"/>
        </w:rPr>
        <mc:AlternateContent>
          <mc:Choice Requires="wps">
            <w:drawing>
              <wp:anchor distT="45720" distB="45720" distL="114300" distR="114300" simplePos="0" relativeHeight="251663360" behindDoc="0" locked="0" layoutInCell="1" allowOverlap="1" wp14:anchorId="5A280986" wp14:editId="6749D59D">
                <wp:simplePos x="0" y="0"/>
                <wp:positionH relativeFrom="column">
                  <wp:posOffset>-69215</wp:posOffset>
                </wp:positionH>
                <wp:positionV relativeFrom="paragraph">
                  <wp:posOffset>-6220460</wp:posOffset>
                </wp:positionV>
                <wp:extent cx="1613140" cy="29273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140" cy="292735"/>
                        </a:xfrm>
                        <a:prstGeom prst="rect">
                          <a:avLst/>
                        </a:prstGeom>
                        <a:noFill/>
                        <a:ln w="9525">
                          <a:noFill/>
                          <a:miter lim="800000"/>
                          <a:headEnd/>
                          <a:tailEnd/>
                        </a:ln>
                      </wps:spPr>
                      <wps:txbx>
                        <w:txbxContent>
                          <w:p w14:paraId="796F4B8D" w14:textId="4C520275" w:rsidR="0028030B" w:rsidRPr="00A21F3F" w:rsidRDefault="0028030B" w:rsidP="0028030B">
                            <w:pPr>
                              <w:pStyle w:val="Heading4"/>
                              <w:spacing w:before="0" w:line="240" w:lineRule="auto"/>
                              <w:rPr>
                                <w:rFonts w:ascii="Times New Roman" w:hAnsi="Times New Roman" w:cs="Times New Roman"/>
                                <w:b/>
                                <w:bCs/>
                                <w:color w:val="auto"/>
                                <w:sz w:val="22"/>
                                <w:szCs w:val="22"/>
                              </w:rPr>
                            </w:pPr>
                            <w:bookmarkStart w:id="144" w:name="_Toc199968017"/>
                            <w:r w:rsidRPr="00A21F3F">
                              <w:rPr>
                                <w:rFonts w:ascii="Times New Roman" w:hAnsi="Times New Roman" w:cs="Times New Roman"/>
                                <w:b/>
                                <w:bCs/>
                                <w:color w:val="auto"/>
                                <w:sz w:val="22"/>
                                <w:szCs w:val="22"/>
                              </w:rPr>
                              <w:t>Tabel 2.1</w:t>
                            </w:r>
                            <w:r>
                              <w:rPr>
                                <w:rFonts w:ascii="Times New Roman" w:hAnsi="Times New Roman" w:cs="Times New Roman"/>
                                <w:b/>
                                <w:bCs/>
                                <w:color w:val="auto"/>
                                <w:sz w:val="22"/>
                                <w:szCs w:val="22"/>
                              </w:rPr>
                              <w:t>.</w:t>
                            </w:r>
                            <w:r w:rsidRPr="00A21F3F">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Sambungan</w:t>
                            </w:r>
                            <w:bookmarkEnd w:id="144"/>
                          </w:p>
                          <w:p w14:paraId="6798D81D" w14:textId="3F18EEE4" w:rsidR="0028030B" w:rsidRDefault="002803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80986" id="_x0000_s1028" type="#_x0000_t202" style="position:absolute;left:0;text-align:left;margin-left:-5.45pt;margin-top:-489.8pt;width:127pt;height:23.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" filled="f" stroked="f">
                <v:textbox>
                  <w:txbxContent>
                    <w:p w14:paraId="796F4B8D" w14:textId="4C520275" w:rsidR="0028030B" w:rsidRPr="00A21F3F" w:rsidRDefault="0028030B" w:rsidP="0028030B">
                      <w:pPr>
                        <w:pStyle w:val="Heading4"/>
                        <w:spacing w:before="0" w:line="240" w:lineRule="auto"/>
                        <w:rPr>
                          <w:rFonts w:ascii="Times New Roman" w:hAnsi="Times New Roman" w:cs="Times New Roman"/>
                          <w:b/>
                          <w:bCs/>
                          <w:color w:val="auto"/>
                          <w:sz w:val="22"/>
                          <w:szCs w:val="22"/>
                        </w:rPr>
                      </w:pPr>
                      <w:bookmarkStart w:id="145" w:name="_Toc199968017"/>
                      <w:r w:rsidRPr="00A21F3F">
                        <w:rPr>
                          <w:rFonts w:ascii="Times New Roman" w:hAnsi="Times New Roman" w:cs="Times New Roman"/>
                          <w:b/>
                          <w:bCs/>
                          <w:color w:val="auto"/>
                          <w:sz w:val="22"/>
                          <w:szCs w:val="22"/>
                        </w:rPr>
                        <w:t>Tabel 2.1</w:t>
                      </w:r>
                      <w:r>
                        <w:rPr>
                          <w:rFonts w:ascii="Times New Roman" w:hAnsi="Times New Roman" w:cs="Times New Roman"/>
                          <w:b/>
                          <w:bCs/>
                          <w:color w:val="auto"/>
                          <w:sz w:val="22"/>
                          <w:szCs w:val="22"/>
                        </w:rPr>
                        <w:t>.</w:t>
                      </w:r>
                      <w:r w:rsidRPr="00A21F3F">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Sambungan</w:t>
                      </w:r>
                      <w:bookmarkEnd w:id="145"/>
                    </w:p>
                    <w:p w14:paraId="6798D81D" w14:textId="3F18EEE4" w:rsidR="0028030B" w:rsidRDefault="0028030B"/>
                  </w:txbxContent>
                </v:textbox>
              </v:shape>
            </w:pict>
          </mc:Fallback>
        </mc:AlternateContent>
      </w:r>
      <w:r w:rsidR="00AF10E9" w:rsidRPr="003975A5">
        <w:rPr>
          <w:rFonts w:ascii="Times New Roman" w:eastAsia="Times New Roman"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4E9155A9" wp14:editId="13FFA73D">
                <wp:simplePos x="0" y="0"/>
                <wp:positionH relativeFrom="margin">
                  <wp:posOffset>-42545</wp:posOffset>
                </wp:positionH>
                <wp:positionV relativeFrom="paragraph">
                  <wp:posOffset>-8490034</wp:posOffset>
                </wp:positionV>
                <wp:extent cx="2057400" cy="304800"/>
                <wp:effectExtent l="0" t="0" r="0" b="0"/>
                <wp:wrapNone/>
                <wp:docPr id="15150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207D63" w14:textId="0F0AC620" w:rsidR="00EA6256" w:rsidRPr="00574CAA" w:rsidRDefault="00EA6256" w:rsidP="00EA6256">
                            <w:pPr>
                              <w:pStyle w:val="Heading4"/>
                              <w:spacing w:before="0" w:line="240" w:lineRule="auto"/>
                              <w:rPr>
                                <w:rFonts w:ascii="Times New Roman" w:hAnsi="Times New Roman" w:cs="Times New Roman"/>
                                <w:b/>
                                <w:bCs/>
                                <w:color w:val="auto"/>
                                <w:sz w:val="22"/>
                                <w:szCs w:val="22"/>
                              </w:rPr>
                            </w:pPr>
                            <w:bookmarkStart w:id="146" w:name="_Toc199968018"/>
                            <w:r w:rsidRPr="00A21F3F">
                              <w:rPr>
                                <w:rFonts w:ascii="Times New Roman" w:hAnsi="Times New Roman" w:cs="Times New Roman"/>
                                <w:b/>
                                <w:bCs/>
                                <w:color w:val="auto"/>
                                <w:sz w:val="22"/>
                                <w:szCs w:val="22"/>
                              </w:rPr>
                              <w:t xml:space="preserve">Tabel 2.1 </w:t>
                            </w:r>
                            <w:r>
                              <w:rPr>
                                <w:rFonts w:ascii="Times New Roman" w:hAnsi="Times New Roman" w:cs="Times New Roman"/>
                                <w:b/>
                                <w:bCs/>
                                <w:color w:val="auto"/>
                                <w:sz w:val="22"/>
                                <w:szCs w:val="22"/>
                              </w:rPr>
                              <w:t>Sambungan</w:t>
                            </w:r>
                            <w:bookmarkEnd w:id="14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155A9" id="_x0000_s1029" type="#_x0000_t202" style="position:absolute;left:0;text-align:left;margin-left:-3.35pt;margin-top:-668.5pt;width:162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" filled="f" stroked="f">
                <v:textbox>
                  <w:txbxContent>
                    <w:p w14:paraId="3B207D63" w14:textId="0F0AC620" w:rsidR="00EA6256" w:rsidRPr="00574CAA" w:rsidRDefault="00EA6256" w:rsidP="00EA6256">
                      <w:pPr>
                        <w:pStyle w:val="Heading4"/>
                        <w:spacing w:before="0" w:line="240" w:lineRule="auto"/>
                        <w:rPr>
                          <w:rFonts w:ascii="Times New Roman" w:hAnsi="Times New Roman" w:cs="Times New Roman"/>
                          <w:b/>
                          <w:bCs/>
                          <w:color w:val="auto"/>
                          <w:sz w:val="22"/>
                          <w:szCs w:val="22"/>
                        </w:rPr>
                      </w:pPr>
                      <w:bookmarkStart w:id="147" w:name="_Toc199968018"/>
                      <w:r w:rsidRPr="00A21F3F">
                        <w:rPr>
                          <w:rFonts w:ascii="Times New Roman" w:hAnsi="Times New Roman" w:cs="Times New Roman"/>
                          <w:b/>
                          <w:bCs/>
                          <w:color w:val="auto"/>
                          <w:sz w:val="22"/>
                          <w:szCs w:val="22"/>
                        </w:rPr>
                        <w:t xml:space="preserve">Tabel 2.1 </w:t>
                      </w:r>
                      <w:r>
                        <w:rPr>
                          <w:rFonts w:ascii="Times New Roman" w:hAnsi="Times New Roman" w:cs="Times New Roman"/>
                          <w:b/>
                          <w:bCs/>
                          <w:color w:val="auto"/>
                          <w:sz w:val="22"/>
                          <w:szCs w:val="22"/>
                        </w:rPr>
                        <w:t>Sambungan</w:t>
                      </w:r>
                      <w:bookmarkEnd w:id="147"/>
                    </w:p>
                  </w:txbxContent>
                </v:textbox>
                <w10:wrap anchorx="margin"/>
              </v:shape>
            </w:pict>
          </mc:Fallback>
        </mc:AlternateContent>
      </w:r>
    </w:p>
    <w:p w14:paraId="46EA65B7" w14:textId="7B2EFBEF" w:rsidR="00533882" w:rsidRPr="00DC0BD6" w:rsidRDefault="00533882" w:rsidP="00533882">
      <w:pPr>
        <w:pStyle w:val="Heading2"/>
        <w:spacing w:line="480" w:lineRule="auto"/>
        <w:rPr>
          <w:rFonts w:ascii="Times New Roman" w:hAnsi="Times New Roman" w:cs="Times New Roman"/>
          <w:b/>
          <w:bCs/>
          <w:color w:val="000000" w:themeColor="text1"/>
          <w:sz w:val="24"/>
          <w:szCs w:val="24"/>
        </w:rPr>
      </w:pPr>
      <w:bookmarkStart w:id="148" w:name="_Toc199200328"/>
      <w:bookmarkStart w:id="149" w:name="_Toc199968019"/>
      <w:r w:rsidRPr="00DC0BD6">
        <w:rPr>
          <w:rFonts w:ascii="Times New Roman" w:hAnsi="Times New Roman" w:cs="Times New Roman"/>
          <w:b/>
          <w:bCs/>
          <w:color w:val="000000" w:themeColor="text1"/>
          <w:sz w:val="24"/>
          <w:szCs w:val="24"/>
        </w:rPr>
        <w:lastRenderedPageBreak/>
        <w:t>2.7</w:t>
      </w:r>
      <w:r w:rsidR="00D91C69" w:rsidRPr="00DC0BD6">
        <w:rPr>
          <w:rFonts w:ascii="Times New Roman" w:hAnsi="Times New Roman" w:cs="Times New Roman"/>
          <w:b/>
          <w:bCs/>
          <w:color w:val="000000" w:themeColor="text1"/>
          <w:sz w:val="24"/>
          <w:szCs w:val="24"/>
        </w:rPr>
        <w:t>.</w:t>
      </w:r>
      <w:r w:rsidRPr="00DC0BD6">
        <w:rPr>
          <w:rFonts w:ascii="Times New Roman" w:hAnsi="Times New Roman" w:cs="Times New Roman"/>
          <w:b/>
          <w:bCs/>
          <w:color w:val="000000" w:themeColor="text1"/>
          <w:sz w:val="24"/>
          <w:szCs w:val="24"/>
        </w:rPr>
        <w:t xml:space="preserve"> Kerangka Konsep</w:t>
      </w:r>
      <w:bookmarkEnd w:id="148"/>
      <w:bookmarkEnd w:id="149"/>
    </w:p>
    <w:p w14:paraId="207F6CE4" w14:textId="77777777" w:rsidR="0024622B" w:rsidRDefault="009905A2" w:rsidP="0024622B">
      <w:pPr>
        <w:keepNext/>
        <w:jc w:val="center"/>
      </w:pPr>
      <w:r>
        <w:rPr>
          <w:noProof/>
        </w:rPr>
        <w:drawing>
          <wp:inline distT="0" distB="0" distL="0" distR="0" wp14:anchorId="6AB30FB5" wp14:editId="22DFE85A">
            <wp:extent cx="5133975" cy="5111344"/>
            <wp:effectExtent l="0" t="0" r="0" b="0"/>
            <wp:docPr id="6764401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5640" cy="5113002"/>
                    </a:xfrm>
                    <a:prstGeom prst="rect">
                      <a:avLst/>
                    </a:prstGeom>
                    <a:noFill/>
                    <a:ln>
                      <a:noFill/>
                    </a:ln>
                  </pic:spPr>
                </pic:pic>
              </a:graphicData>
            </a:graphic>
          </wp:inline>
        </w:drawing>
      </w:r>
    </w:p>
    <w:p w14:paraId="6556E4FA" w14:textId="7BE1E8D1" w:rsidR="002B4311" w:rsidRPr="00F0675F" w:rsidRDefault="0024622B" w:rsidP="0024622B">
      <w:pPr>
        <w:pStyle w:val="Caption"/>
        <w:spacing w:after="0"/>
        <w:jc w:val="center"/>
        <w:rPr>
          <w:rFonts w:ascii="Times New Roman" w:hAnsi="Times New Roman" w:cs="Times New Roman"/>
          <w:b/>
          <w:bCs/>
          <w:i w:val="0"/>
          <w:iCs w:val="0"/>
          <w:color w:val="auto"/>
          <w:sz w:val="22"/>
          <w:szCs w:val="22"/>
        </w:rPr>
      </w:pPr>
      <w:bookmarkStart w:id="150" w:name="_Toc200472086"/>
      <w:r w:rsidRPr="00F0675F">
        <w:rPr>
          <w:rFonts w:ascii="Times New Roman" w:hAnsi="Times New Roman" w:cs="Times New Roman"/>
          <w:b/>
          <w:bCs/>
          <w:i w:val="0"/>
          <w:iCs w:val="0"/>
          <w:color w:val="auto"/>
          <w:sz w:val="22"/>
          <w:szCs w:val="22"/>
        </w:rPr>
        <w:t>Gambar 2.</w:t>
      </w:r>
      <w:r w:rsidRPr="00F0675F">
        <w:rPr>
          <w:rFonts w:ascii="Times New Roman" w:hAnsi="Times New Roman" w:cs="Times New Roman"/>
          <w:b/>
          <w:bCs/>
          <w:i w:val="0"/>
          <w:iCs w:val="0"/>
          <w:color w:val="auto"/>
          <w:sz w:val="22"/>
          <w:szCs w:val="22"/>
        </w:rPr>
        <w:fldChar w:fldCharType="begin"/>
      </w:r>
      <w:r w:rsidRPr="00F0675F">
        <w:rPr>
          <w:rFonts w:ascii="Times New Roman" w:hAnsi="Times New Roman" w:cs="Times New Roman"/>
          <w:b/>
          <w:bCs/>
          <w:i w:val="0"/>
          <w:iCs w:val="0"/>
          <w:color w:val="auto"/>
          <w:sz w:val="22"/>
          <w:szCs w:val="22"/>
        </w:rPr>
        <w:instrText xml:space="preserve"> SEQ Gambar_2. \* ARABIC </w:instrText>
      </w:r>
      <w:r w:rsidRPr="00F0675F">
        <w:rPr>
          <w:rFonts w:ascii="Times New Roman" w:hAnsi="Times New Roman" w:cs="Times New Roman"/>
          <w:b/>
          <w:bCs/>
          <w:i w:val="0"/>
          <w:iCs w:val="0"/>
          <w:color w:val="auto"/>
          <w:sz w:val="22"/>
          <w:szCs w:val="22"/>
        </w:rPr>
        <w:fldChar w:fldCharType="separate"/>
      </w:r>
      <w:r w:rsidR="00A97DE9">
        <w:rPr>
          <w:rFonts w:ascii="Times New Roman" w:hAnsi="Times New Roman" w:cs="Times New Roman"/>
          <w:b/>
          <w:bCs/>
          <w:i w:val="0"/>
          <w:iCs w:val="0"/>
          <w:noProof/>
          <w:color w:val="auto"/>
          <w:sz w:val="22"/>
          <w:szCs w:val="22"/>
        </w:rPr>
        <w:t>1</w:t>
      </w:r>
      <w:r w:rsidRPr="00F0675F">
        <w:rPr>
          <w:rFonts w:ascii="Times New Roman" w:hAnsi="Times New Roman" w:cs="Times New Roman"/>
          <w:b/>
          <w:bCs/>
          <w:i w:val="0"/>
          <w:iCs w:val="0"/>
          <w:color w:val="auto"/>
          <w:sz w:val="22"/>
          <w:szCs w:val="22"/>
        </w:rPr>
        <w:fldChar w:fldCharType="end"/>
      </w:r>
      <w:r w:rsidRPr="00F0675F">
        <w:rPr>
          <w:rFonts w:ascii="Times New Roman" w:hAnsi="Times New Roman" w:cs="Times New Roman"/>
          <w:b/>
          <w:bCs/>
          <w:i w:val="0"/>
          <w:iCs w:val="0"/>
          <w:color w:val="auto"/>
          <w:sz w:val="22"/>
          <w:szCs w:val="22"/>
        </w:rPr>
        <w:t>. Kerangka Konsep</w:t>
      </w:r>
      <w:bookmarkEnd w:id="150"/>
    </w:p>
    <w:p w14:paraId="0140DEEC" w14:textId="107B60E9" w:rsidR="00824AAA" w:rsidRPr="00F0675F" w:rsidRDefault="00824AAA" w:rsidP="0024622B">
      <w:pPr>
        <w:spacing w:line="240" w:lineRule="auto"/>
        <w:jc w:val="center"/>
        <w:rPr>
          <w:rFonts w:ascii="Times New Roman" w:hAnsi="Times New Roman" w:cs="Times New Roman"/>
        </w:rPr>
      </w:pPr>
      <w:r w:rsidRPr="00F0675F">
        <w:rPr>
          <w:rFonts w:ascii="Times New Roman" w:hAnsi="Times New Roman" w:cs="Times New Roman"/>
        </w:rPr>
        <w:t>Sumber: dikembangkan dalam penelitian</w:t>
      </w:r>
    </w:p>
    <w:p w14:paraId="1670121B" w14:textId="77777777" w:rsidR="00E356EF" w:rsidRPr="00E356EF" w:rsidRDefault="00E356EF" w:rsidP="00E356EF"/>
    <w:p w14:paraId="03E17A7E" w14:textId="5483F89C" w:rsidR="004648BA" w:rsidRPr="000B554D" w:rsidRDefault="00067817" w:rsidP="00A135A9">
      <w:pPr>
        <w:pStyle w:val="Heading2"/>
        <w:spacing w:line="480" w:lineRule="auto"/>
        <w:rPr>
          <w:rFonts w:ascii="Times New Roman" w:hAnsi="Times New Roman" w:cs="Times New Roman"/>
          <w:b/>
          <w:bCs/>
          <w:sz w:val="24"/>
          <w:szCs w:val="24"/>
        </w:rPr>
      </w:pPr>
      <w:bookmarkStart w:id="151" w:name="_Toc199200330"/>
      <w:bookmarkStart w:id="152" w:name="_Toc199968021"/>
      <w:r w:rsidRPr="000B554D">
        <w:rPr>
          <w:rFonts w:ascii="Times New Roman" w:hAnsi="Times New Roman" w:cs="Times New Roman"/>
          <w:b/>
          <w:bCs/>
          <w:sz w:val="24"/>
          <w:szCs w:val="24"/>
        </w:rPr>
        <w:t>2.</w:t>
      </w:r>
      <w:r>
        <w:rPr>
          <w:rFonts w:ascii="Times New Roman" w:hAnsi="Times New Roman" w:cs="Times New Roman"/>
          <w:b/>
          <w:bCs/>
          <w:sz w:val="24"/>
          <w:szCs w:val="24"/>
        </w:rPr>
        <w:t>8</w:t>
      </w:r>
      <w:r w:rsidR="00D91C69">
        <w:rPr>
          <w:rFonts w:ascii="Times New Roman" w:hAnsi="Times New Roman" w:cs="Times New Roman"/>
          <w:b/>
          <w:bCs/>
          <w:sz w:val="24"/>
          <w:szCs w:val="24"/>
        </w:rPr>
        <w:t>.</w:t>
      </w:r>
      <w:r w:rsidRPr="000B554D">
        <w:rPr>
          <w:rFonts w:ascii="Times New Roman" w:hAnsi="Times New Roman" w:cs="Times New Roman"/>
          <w:b/>
          <w:bCs/>
          <w:sz w:val="24"/>
          <w:szCs w:val="24"/>
        </w:rPr>
        <w:t xml:space="preserve"> </w:t>
      </w:r>
      <w:r>
        <w:rPr>
          <w:rFonts w:ascii="Times New Roman" w:hAnsi="Times New Roman" w:cs="Times New Roman"/>
          <w:b/>
          <w:bCs/>
          <w:sz w:val="24"/>
          <w:szCs w:val="24"/>
        </w:rPr>
        <w:t>Pengembangan Hipotesis</w:t>
      </w:r>
      <w:bookmarkEnd w:id="151"/>
      <w:bookmarkEnd w:id="152"/>
    </w:p>
    <w:p w14:paraId="31B633F1" w14:textId="65E54B04" w:rsidR="00345EAC" w:rsidRDefault="003D6774" w:rsidP="008E40DA">
      <w:pPr>
        <w:pStyle w:val="Heading3"/>
        <w:spacing w:before="0" w:after="0" w:line="480" w:lineRule="auto"/>
        <w:rPr>
          <w:rFonts w:ascii="Times New Roman" w:hAnsi="Times New Roman" w:cs="Times New Roman"/>
          <w:b/>
          <w:bCs/>
          <w:color w:val="auto"/>
          <w:sz w:val="24"/>
          <w:szCs w:val="24"/>
        </w:rPr>
      </w:pPr>
      <w:bookmarkStart w:id="153" w:name="_Toc196694653"/>
      <w:bookmarkStart w:id="154" w:name="_Toc196695064"/>
      <w:bookmarkStart w:id="155" w:name="_Toc196696719"/>
      <w:bookmarkStart w:id="156" w:name="_Toc199200331"/>
      <w:bookmarkStart w:id="157" w:name="_Toc199968022"/>
      <w:r w:rsidRPr="002551C7">
        <w:rPr>
          <w:rFonts w:ascii="Times New Roman" w:hAnsi="Times New Roman" w:cs="Times New Roman"/>
          <w:b/>
          <w:bCs/>
          <w:color w:val="auto"/>
          <w:sz w:val="24"/>
          <w:szCs w:val="24"/>
        </w:rPr>
        <w:t>2.</w:t>
      </w:r>
      <w:r w:rsidR="00A135A9">
        <w:rPr>
          <w:rFonts w:ascii="Times New Roman" w:hAnsi="Times New Roman" w:cs="Times New Roman"/>
          <w:b/>
          <w:bCs/>
          <w:color w:val="auto"/>
          <w:sz w:val="24"/>
          <w:szCs w:val="24"/>
        </w:rPr>
        <w:t>8</w:t>
      </w:r>
      <w:r w:rsidRPr="002551C7">
        <w:rPr>
          <w:rFonts w:ascii="Times New Roman" w:hAnsi="Times New Roman" w:cs="Times New Roman"/>
          <w:b/>
          <w:bCs/>
          <w:color w:val="auto"/>
          <w:sz w:val="24"/>
          <w:szCs w:val="24"/>
        </w:rPr>
        <w:t>.1</w:t>
      </w:r>
      <w:r w:rsidR="00D91C69">
        <w:rPr>
          <w:rFonts w:ascii="Times New Roman" w:hAnsi="Times New Roman" w:cs="Times New Roman"/>
          <w:b/>
          <w:bCs/>
          <w:color w:val="auto"/>
          <w:sz w:val="24"/>
          <w:szCs w:val="24"/>
        </w:rPr>
        <w:t>.</w:t>
      </w:r>
      <w:r w:rsidRPr="002551C7">
        <w:rPr>
          <w:rFonts w:ascii="Times New Roman" w:hAnsi="Times New Roman" w:cs="Times New Roman"/>
          <w:b/>
          <w:bCs/>
          <w:color w:val="auto"/>
          <w:sz w:val="24"/>
          <w:szCs w:val="24"/>
        </w:rPr>
        <w:t xml:space="preserve"> Pengaruh </w:t>
      </w:r>
      <w:r w:rsidR="00A135A9">
        <w:rPr>
          <w:rFonts w:ascii="Times New Roman" w:hAnsi="Times New Roman" w:cs="Times New Roman"/>
          <w:b/>
          <w:bCs/>
          <w:color w:val="auto"/>
          <w:sz w:val="24"/>
          <w:szCs w:val="24"/>
        </w:rPr>
        <w:t>Pemeriksaan Pajak</w:t>
      </w:r>
      <w:r w:rsidRPr="002551C7">
        <w:rPr>
          <w:rFonts w:ascii="Times New Roman" w:hAnsi="Times New Roman" w:cs="Times New Roman"/>
          <w:b/>
          <w:bCs/>
          <w:color w:val="auto"/>
          <w:sz w:val="24"/>
          <w:szCs w:val="24"/>
        </w:rPr>
        <w:t xml:space="preserve"> </w:t>
      </w:r>
      <w:r w:rsidR="003A4727" w:rsidRPr="002551C7">
        <w:rPr>
          <w:rFonts w:ascii="Times New Roman" w:hAnsi="Times New Roman" w:cs="Times New Roman"/>
          <w:b/>
          <w:bCs/>
          <w:color w:val="auto"/>
          <w:sz w:val="24"/>
          <w:szCs w:val="24"/>
        </w:rPr>
        <w:t>Terhadap</w:t>
      </w:r>
      <w:r w:rsidRPr="002551C7">
        <w:rPr>
          <w:rFonts w:ascii="Times New Roman" w:hAnsi="Times New Roman" w:cs="Times New Roman"/>
          <w:b/>
          <w:bCs/>
          <w:color w:val="auto"/>
          <w:sz w:val="24"/>
          <w:szCs w:val="24"/>
        </w:rPr>
        <w:t xml:space="preserve"> Penerimaan </w:t>
      </w:r>
      <w:bookmarkEnd w:id="153"/>
      <w:bookmarkEnd w:id="154"/>
      <w:bookmarkEnd w:id="155"/>
      <w:r w:rsidR="0092061F">
        <w:rPr>
          <w:rFonts w:ascii="Times New Roman" w:hAnsi="Times New Roman" w:cs="Times New Roman"/>
          <w:b/>
          <w:bCs/>
          <w:color w:val="auto"/>
          <w:sz w:val="24"/>
          <w:szCs w:val="24"/>
        </w:rPr>
        <w:t>PPh</w:t>
      </w:r>
      <w:bookmarkEnd w:id="156"/>
      <w:bookmarkEnd w:id="157"/>
    </w:p>
    <w:p w14:paraId="6272D844" w14:textId="77777777" w:rsidR="009427E5" w:rsidRPr="009427E5" w:rsidRDefault="006145AE" w:rsidP="009427E5">
      <w:pPr>
        <w:spacing w:line="480" w:lineRule="auto"/>
        <w:jc w:val="both"/>
        <w:rPr>
          <w:rFonts w:ascii="Times New Roman" w:hAnsi="Times New Roman" w:cs="Times New Roman"/>
          <w:sz w:val="24"/>
          <w:szCs w:val="24"/>
        </w:rPr>
      </w:pPr>
      <w:r>
        <w:tab/>
      </w:r>
      <w:r w:rsidR="00943EC8" w:rsidRPr="007B5E21">
        <w:rPr>
          <w:rFonts w:ascii="Times New Roman" w:hAnsi="Times New Roman" w:cs="Times New Roman"/>
          <w:sz w:val="24"/>
          <w:szCs w:val="24"/>
        </w:rPr>
        <w:t>Teori Pencegahan (</w:t>
      </w:r>
      <w:r w:rsidR="00943EC8" w:rsidRPr="007B5E21">
        <w:rPr>
          <w:rFonts w:ascii="Times New Roman" w:hAnsi="Times New Roman" w:cs="Times New Roman"/>
          <w:i/>
          <w:iCs/>
          <w:sz w:val="24"/>
          <w:szCs w:val="24"/>
        </w:rPr>
        <w:t>Deterrence Theory</w:t>
      </w:r>
      <w:r w:rsidR="00943EC8" w:rsidRPr="007B5E21">
        <w:rPr>
          <w:rFonts w:ascii="Times New Roman" w:hAnsi="Times New Roman" w:cs="Times New Roman"/>
          <w:sz w:val="24"/>
          <w:szCs w:val="24"/>
        </w:rPr>
        <w:t xml:space="preserve">) oleh </w:t>
      </w:r>
      <w:r w:rsidR="00943EC8">
        <w:rPr>
          <w:rFonts w:ascii="Times New Roman" w:hAnsi="Times New Roman" w:cs="Times New Roman"/>
          <w:sz w:val="24"/>
          <w:szCs w:val="24"/>
        </w:rPr>
        <w:fldChar w:fldCharType="begin" w:fldLock="1"/>
      </w:r>
      <w:r w:rsidR="00943EC8">
        <w:rPr>
          <w:rFonts w:ascii="Times New Roman" w:hAnsi="Times New Roman" w:cs="Times New Roman"/>
          <w:sz w:val="24"/>
          <w:szCs w:val="24"/>
        </w:rPr>
        <w:instrText>ADDIN CSL_CITATION {"citationItems":[{"id":"ITEM-1","itemData":{"ISBN":"0-87014-263-1","ISSN":"00029610","author":[{"dropping-particle":"","family":"Becker","given":"Gary S.","non-dropping-particle":"","parse-names":false,"suffix":""}],"container-title":"The American Journal of Surgery","id":"ITEM-1","issue":"3","issued":{"date-parts":[["1968"]]},"number-of-pages":"1-54","publisher":"NBER","title":"Crime and Punishment: An Economic Approach Gary","type":"book"},"uris":["http://www.mendeley.com/documents/?uuid=7b74f8ab-5f1c-45b2-98c3-477ed5d9cae2"]}],"mendeley":{"formattedCitation":"(Becker, 1968)","manualFormatting":"Becker (1968)","plainTextFormattedCitation":"(Becker, 1968)","previouslyFormattedCitation":"(Becker, 1968)"},"properties":{"noteIndex":0},"schema":"https://github.com/citation-style-language/schema/raw/master/csl-citation.json"}</w:instrText>
      </w:r>
      <w:r w:rsidR="00943EC8">
        <w:rPr>
          <w:rFonts w:ascii="Times New Roman" w:hAnsi="Times New Roman" w:cs="Times New Roman"/>
          <w:sz w:val="24"/>
          <w:szCs w:val="24"/>
        </w:rPr>
        <w:fldChar w:fldCharType="separate"/>
      </w:r>
      <w:r w:rsidR="00943EC8" w:rsidRPr="0028555C">
        <w:rPr>
          <w:rFonts w:ascii="Times New Roman" w:hAnsi="Times New Roman" w:cs="Times New Roman"/>
          <w:noProof/>
          <w:sz w:val="24"/>
          <w:szCs w:val="24"/>
        </w:rPr>
        <w:t xml:space="preserve">Becker </w:t>
      </w:r>
      <w:r w:rsidR="00943EC8">
        <w:rPr>
          <w:rFonts w:ascii="Times New Roman" w:hAnsi="Times New Roman" w:cs="Times New Roman"/>
          <w:noProof/>
          <w:sz w:val="24"/>
          <w:szCs w:val="24"/>
        </w:rPr>
        <w:t>(</w:t>
      </w:r>
      <w:r w:rsidR="00943EC8" w:rsidRPr="0028555C">
        <w:rPr>
          <w:rFonts w:ascii="Times New Roman" w:hAnsi="Times New Roman" w:cs="Times New Roman"/>
          <w:noProof/>
          <w:sz w:val="24"/>
          <w:szCs w:val="24"/>
        </w:rPr>
        <w:t>1968)</w:t>
      </w:r>
      <w:r w:rsidR="00943EC8">
        <w:rPr>
          <w:rFonts w:ascii="Times New Roman" w:hAnsi="Times New Roman" w:cs="Times New Roman"/>
          <w:sz w:val="24"/>
          <w:szCs w:val="24"/>
        </w:rPr>
        <w:fldChar w:fldCharType="end"/>
      </w:r>
      <w:r w:rsidR="00943EC8">
        <w:rPr>
          <w:rFonts w:ascii="Times New Roman" w:hAnsi="Times New Roman" w:cs="Times New Roman"/>
          <w:sz w:val="24"/>
          <w:szCs w:val="24"/>
        </w:rPr>
        <w:t>,</w:t>
      </w:r>
      <w:r w:rsidR="00943EC8" w:rsidRPr="007B5E21">
        <w:rPr>
          <w:rFonts w:ascii="Times New Roman" w:hAnsi="Times New Roman" w:cs="Times New Roman"/>
          <w:sz w:val="24"/>
          <w:szCs w:val="24"/>
        </w:rPr>
        <w:t xml:space="preserve"> </w:t>
      </w:r>
      <w:r w:rsidR="00943EC8">
        <w:rPr>
          <w:rFonts w:ascii="Times New Roman" w:hAnsi="Times New Roman" w:cs="Times New Roman"/>
          <w:sz w:val="24"/>
          <w:szCs w:val="24"/>
        </w:rPr>
        <w:t>yang kemudian</w:t>
      </w:r>
      <w:r w:rsidR="00943EC8" w:rsidRPr="007B5E21">
        <w:rPr>
          <w:rFonts w:ascii="Times New Roman" w:hAnsi="Times New Roman" w:cs="Times New Roman"/>
          <w:sz w:val="24"/>
          <w:szCs w:val="24"/>
        </w:rPr>
        <w:t xml:space="preserve"> diadaptasi oleh </w:t>
      </w:r>
      <w:r w:rsidR="00943EC8">
        <w:rPr>
          <w:rFonts w:ascii="Times New Roman" w:hAnsi="Times New Roman" w:cs="Times New Roman"/>
          <w:sz w:val="24"/>
          <w:szCs w:val="24"/>
        </w:rPr>
        <w:fldChar w:fldCharType="begin" w:fldLock="1"/>
      </w:r>
      <w:r w:rsidR="00943EC8">
        <w:rPr>
          <w:rFonts w:ascii="Times New Roman" w:hAnsi="Times New Roman" w:cs="Times New Roman"/>
          <w:sz w:val="24"/>
          <w:szCs w:val="24"/>
        </w:rPr>
        <w:instrText>ADDIN CSL_CITATION {"citationItems":[{"id":"ITEM-1","itemData":{"DOI":"10.4324/9781315185194","ISBN":"9781315185194","author":[{"dropping-particle":"","family":"Allingham","given":"Michael G.","non-dropping-particle":"","parse-names":false,"suffix":""},{"dropping-particle":"","family":"Sandmo","given":"Agnar","non-dropping-particle":"","parse-names":false,"suffix":""}],"container-title":"Journal of Public Economics","id":"ITEM-1","issued":{"date-parts":[["1972"]]},"page":"323-338","title":"INCOME TAX EVASION: A THEORETICAL ANALYSIS","type":"article-journal","volume":"1"},"uris":["http://www.mendeley.com/documents/?uuid=3411b624-93ef-48a3-b40b-9bce2650a227"]}],"mendeley":{"formattedCitation":"(Allingham &amp; Sandmo, 1972)","manualFormatting":"Allingham &amp; Sandmo (1972)","plainTextFormattedCitation":"(Allingham &amp; Sandmo, 1972)","previouslyFormattedCitation":"(Allingham &amp; Sandmo, 1972)"},"properties":{"noteIndex":0},"schema":"https://github.com/citation-style-language/schema/raw/master/csl-citation.json"}</w:instrText>
      </w:r>
      <w:r w:rsidR="00943EC8">
        <w:rPr>
          <w:rFonts w:ascii="Times New Roman" w:hAnsi="Times New Roman" w:cs="Times New Roman"/>
          <w:sz w:val="24"/>
          <w:szCs w:val="24"/>
        </w:rPr>
        <w:fldChar w:fldCharType="separate"/>
      </w:r>
      <w:r w:rsidR="00943EC8" w:rsidRPr="00361338">
        <w:rPr>
          <w:rFonts w:ascii="Times New Roman" w:hAnsi="Times New Roman" w:cs="Times New Roman"/>
          <w:noProof/>
          <w:sz w:val="24"/>
          <w:szCs w:val="24"/>
        </w:rPr>
        <w:t xml:space="preserve">Allingham &amp; Sandmo </w:t>
      </w:r>
      <w:r w:rsidR="00943EC8">
        <w:rPr>
          <w:rFonts w:ascii="Times New Roman" w:hAnsi="Times New Roman" w:cs="Times New Roman"/>
          <w:noProof/>
          <w:sz w:val="24"/>
          <w:szCs w:val="24"/>
        </w:rPr>
        <w:t>(</w:t>
      </w:r>
      <w:r w:rsidR="00943EC8" w:rsidRPr="00361338">
        <w:rPr>
          <w:rFonts w:ascii="Times New Roman" w:hAnsi="Times New Roman" w:cs="Times New Roman"/>
          <w:noProof/>
          <w:sz w:val="24"/>
          <w:szCs w:val="24"/>
        </w:rPr>
        <w:t>1972)</w:t>
      </w:r>
      <w:r w:rsidR="00943EC8">
        <w:rPr>
          <w:rFonts w:ascii="Times New Roman" w:hAnsi="Times New Roman" w:cs="Times New Roman"/>
          <w:sz w:val="24"/>
          <w:szCs w:val="24"/>
        </w:rPr>
        <w:fldChar w:fldCharType="end"/>
      </w:r>
      <w:r w:rsidR="00943EC8">
        <w:rPr>
          <w:rFonts w:ascii="Times New Roman" w:hAnsi="Times New Roman" w:cs="Times New Roman"/>
          <w:sz w:val="24"/>
          <w:szCs w:val="24"/>
        </w:rPr>
        <w:t xml:space="preserve"> dalam konteks perpajakan,</w:t>
      </w:r>
      <w:r w:rsidR="009427E5">
        <w:rPr>
          <w:rFonts w:ascii="Times New Roman" w:hAnsi="Times New Roman" w:cs="Times New Roman"/>
          <w:sz w:val="24"/>
          <w:szCs w:val="24"/>
        </w:rPr>
        <w:t xml:space="preserve"> </w:t>
      </w:r>
      <w:r w:rsidR="009427E5" w:rsidRPr="009427E5">
        <w:rPr>
          <w:rFonts w:ascii="Times New Roman" w:hAnsi="Times New Roman" w:cs="Times New Roman"/>
          <w:sz w:val="24"/>
          <w:szCs w:val="24"/>
        </w:rPr>
        <w:t xml:space="preserve">menyatakan bahwa wajib pajak berpikir  rasional dalam memutuskan apakah akan </w:t>
      </w:r>
      <w:r w:rsidR="009427E5" w:rsidRPr="009427E5">
        <w:rPr>
          <w:rFonts w:ascii="Times New Roman" w:hAnsi="Times New Roman" w:cs="Times New Roman"/>
          <w:sz w:val="24"/>
          <w:szCs w:val="24"/>
        </w:rPr>
        <w:lastRenderedPageBreak/>
        <w:t>patuh atau melanggar aturan perpajakan, dengan mempertimbangkan manfaat finansial dari penghindaran pajak dibandingkan risiko tertangkap dan dikenai sanksi. Dalam konteks perpajakan, pemeriksaan pajak berperan menciptakan efek penggetar (</w:t>
      </w:r>
      <w:r w:rsidR="009427E5" w:rsidRPr="00935BF8">
        <w:rPr>
          <w:rFonts w:ascii="Times New Roman" w:hAnsi="Times New Roman" w:cs="Times New Roman"/>
          <w:i/>
          <w:iCs/>
          <w:sz w:val="24"/>
          <w:szCs w:val="24"/>
        </w:rPr>
        <w:t>deterrence effect</w:t>
      </w:r>
      <w:r w:rsidR="009427E5" w:rsidRPr="009427E5">
        <w:rPr>
          <w:rFonts w:ascii="Times New Roman" w:hAnsi="Times New Roman" w:cs="Times New Roman"/>
          <w:sz w:val="24"/>
          <w:szCs w:val="24"/>
        </w:rPr>
        <w:t>), yaitu menimbulkan rasa takut pada wajib pajak terhadap risiko diperiksa dan dijatuhi sanksi, sehingga mendorong mereka untuk patuh dan melaporkan penghasilan secara benar. Efek penggetar ini tidak hanya memengaruhi wajib pajak yang diperiksa, tetapi juga wajib pajak lainnya yang mengetahui adanya pemeriksaan.</w:t>
      </w:r>
    </w:p>
    <w:p w14:paraId="6ADFA395" w14:textId="25562B9A" w:rsidR="009427E5" w:rsidRPr="009427E5" w:rsidRDefault="00081A97" w:rsidP="009427E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C5C35">
        <w:rPr>
          <w:rFonts w:ascii="Times New Roman" w:hAnsi="Times New Roman" w:cs="Times New Roman"/>
          <w:sz w:val="24"/>
          <w:szCs w:val="24"/>
        </w:rPr>
        <w:t xml:space="preserve">Beberapa penelitian terdahulu mendukung adanya pengaruh antara Pemeriksaan Pajak dan Penerimaan PPh. Penelitian yang dilakukan </w:t>
      </w:r>
      <w:r w:rsidR="00052A5B">
        <w:rPr>
          <w:rFonts w:ascii="Times New Roman" w:eastAsia="Times New Roman" w:hAnsi="Times New Roman" w:cs="Times New Roman"/>
          <w:sz w:val="24"/>
          <w:szCs w:val="24"/>
        </w:rPr>
        <w:t xml:space="preserve">oleh </w:t>
      </w:r>
      <w:r w:rsidR="00052A5B">
        <w:rPr>
          <w:rFonts w:ascii="Times New Roman" w:eastAsia="Times New Roman" w:hAnsi="Times New Roman" w:cs="Times New Roman"/>
          <w:sz w:val="24"/>
          <w:szCs w:val="24"/>
        </w:rPr>
        <w:fldChar w:fldCharType="begin" w:fldLock="1"/>
      </w:r>
      <w:r w:rsidR="00052A5B">
        <w:rPr>
          <w:rFonts w:ascii="Times New Roman" w:eastAsia="Times New Roman" w:hAnsi="Times New Roman" w:cs="Times New Roman"/>
          <w:sz w:val="24"/>
          <w:szCs w:val="24"/>
        </w:rPr>
        <w:instrText>ADDIN CSL_CITATION {"citationItems":[{"id":"ITEM-1","itemData":{"abstract":"ABSTRAK Penelitian ini bertujuan untuk mengetahui apakah kesadaran wajib pajak, kegiatan sosialisasi perpajakan, dan pemeriksaan pajak terhadap penerimaan pajak penghasilan di KPP Pratama Tabanan. Kesadaran wajib pajak diukur dengan motivasi diri dan kepercayaan wajib pajak badan yang terdaftar di KPP Pratama Tabanan. Kegiatan Sosialisasi Pajak dapat diukur berdasarkan jumlah kegiatan sosialisasi yang dilakukan oleh KPP Pratama Tabanan. Pemeriksaan pajak diukur berdasarkan wajib pajak badan yang terdaftar aktif dan diklasifikasikan sebagai wajib pajak aktif di KPP Pratama Tabanan. PPh Pasal 25 diukur dengan besarnya kenaikan pajak penghasilan badan yang direalisasikan dalam tahun pajak berjalan di KPP Pratama Tabanan. Penelitian ini menggunakan teknik kuantitatif berupa data sekunder yang diperoleh berupa data sekunder yang diperoleh dari KPP Pratama Tabanan untuk tahun anggaran 2017 sampai dengan 2019. Teknik analisis data yang digunakan adalah regresi linier berganda. Populasi penelitian ini adalah 4.739 Wajib Pajak Badan yang terdaftar di KPP Pratama Tabanan dengan sampel 98 yang diolah dengan SPSS. Penelitian ini membuktikan bahwa kesadaran wajib pajak, kegiatan sosialisasi perpajakan, dan pemeriksaan pajak secara simultan berpengaruh terhadap penerimaan pajak penghasilan di KPP Pratama Tabanan. Pengujian secara parsial menyimpulkan bahwa kesadaran wajib pajak, kegiatan sosialisasi perpajakan, dan pemeriksaan pajak berpengaruh signifikan terhadap penerimaan pajak penghasilan pasal 25.","author":[{"dropping-particle":"","family":"Yanti","given":"Ni Made Dwi Agustina","non-dropping-particle":"","parse-names":false,"suffix":""},{"dropping-particle":"","family":"Artaningrum","given":"Rai Gina","non-dropping-particle":"","parse-names":false,"suffix":""},{"dropping-particle":"","family":"Wasita","given":"Putu Aristya Adi","non-dropping-particle":"","parse-names":false,"suffix":""}],"id":"ITEM-1","issued":{"date-parts":[["2021"]]},"page":"331-336","title":"Pengaruh kesadaran wajib pajak, kegiatan sosialisasi perpajakan, dan pemeriksaan pajak terhadap penerimaan pajak penghasilan di kpp pratama tabanan","type":"article-journal","volume":"4"},"uris":["http://www.mendeley.com/documents/?uuid=8df911e0-3cc1-49ef-9239-70139a834dd8"]}],"mendeley":{"formattedCitation":"(Yanti et al., 2021)","manualFormatting":"Yanti dkk (2021)","plainTextFormattedCitation":"(Yanti et al., 2021)","previouslyFormattedCitation":"(Yanti et al., 2021)"},"properties":{"noteIndex":0},"schema":"https://github.com/citation-style-language/schema/raw/master/csl-citation.json"}</w:instrText>
      </w:r>
      <w:r w:rsidR="00052A5B">
        <w:rPr>
          <w:rFonts w:ascii="Times New Roman" w:eastAsia="Times New Roman" w:hAnsi="Times New Roman" w:cs="Times New Roman"/>
          <w:sz w:val="24"/>
          <w:szCs w:val="24"/>
        </w:rPr>
        <w:fldChar w:fldCharType="separate"/>
      </w:r>
      <w:r w:rsidR="00052A5B" w:rsidRPr="008B5F93">
        <w:rPr>
          <w:rFonts w:ascii="Times New Roman" w:eastAsia="Times New Roman" w:hAnsi="Times New Roman" w:cs="Times New Roman"/>
          <w:noProof/>
          <w:sz w:val="24"/>
          <w:szCs w:val="24"/>
        </w:rPr>
        <w:t xml:space="preserve">Yanti </w:t>
      </w:r>
      <w:r w:rsidR="00052A5B">
        <w:rPr>
          <w:rFonts w:ascii="Times New Roman" w:eastAsia="Times New Roman" w:hAnsi="Times New Roman" w:cs="Times New Roman"/>
          <w:noProof/>
          <w:sz w:val="24"/>
          <w:szCs w:val="24"/>
        </w:rPr>
        <w:t>dkk</w:t>
      </w:r>
      <w:r w:rsidR="00E33CDC">
        <w:rPr>
          <w:rFonts w:ascii="Times New Roman" w:eastAsia="Times New Roman" w:hAnsi="Times New Roman" w:cs="Times New Roman"/>
          <w:noProof/>
          <w:sz w:val="24"/>
          <w:szCs w:val="24"/>
        </w:rPr>
        <w:t>.</w:t>
      </w:r>
      <w:r w:rsidR="00052A5B" w:rsidRPr="008B5F93">
        <w:rPr>
          <w:rFonts w:ascii="Times New Roman" w:eastAsia="Times New Roman" w:hAnsi="Times New Roman" w:cs="Times New Roman"/>
          <w:noProof/>
          <w:sz w:val="24"/>
          <w:szCs w:val="24"/>
        </w:rPr>
        <w:t xml:space="preserve"> </w:t>
      </w:r>
      <w:r w:rsidR="00052A5B">
        <w:rPr>
          <w:rFonts w:ascii="Times New Roman" w:eastAsia="Times New Roman" w:hAnsi="Times New Roman" w:cs="Times New Roman"/>
          <w:noProof/>
          <w:sz w:val="24"/>
          <w:szCs w:val="24"/>
        </w:rPr>
        <w:t>(</w:t>
      </w:r>
      <w:r w:rsidR="00052A5B" w:rsidRPr="008B5F93">
        <w:rPr>
          <w:rFonts w:ascii="Times New Roman" w:eastAsia="Times New Roman" w:hAnsi="Times New Roman" w:cs="Times New Roman"/>
          <w:noProof/>
          <w:sz w:val="24"/>
          <w:szCs w:val="24"/>
        </w:rPr>
        <w:t>2021)</w:t>
      </w:r>
      <w:r w:rsidR="00052A5B">
        <w:rPr>
          <w:rFonts w:ascii="Times New Roman" w:eastAsia="Times New Roman" w:hAnsi="Times New Roman" w:cs="Times New Roman"/>
          <w:sz w:val="24"/>
          <w:szCs w:val="24"/>
        </w:rPr>
        <w:fldChar w:fldCharType="end"/>
      </w:r>
      <w:r w:rsidR="00870DB4">
        <w:rPr>
          <w:rFonts w:ascii="Times New Roman" w:eastAsia="Times New Roman" w:hAnsi="Times New Roman" w:cs="Times New Roman"/>
          <w:sz w:val="24"/>
          <w:szCs w:val="24"/>
        </w:rPr>
        <w:t xml:space="preserve">, </w:t>
      </w:r>
      <w:r w:rsidR="00052A5B">
        <w:rPr>
          <w:rFonts w:ascii="Times New Roman" w:eastAsia="Times New Roman" w:hAnsi="Times New Roman" w:cs="Times New Roman"/>
          <w:sz w:val="24"/>
          <w:szCs w:val="24"/>
        </w:rPr>
        <w:fldChar w:fldCharType="begin" w:fldLock="1"/>
      </w:r>
      <w:r w:rsidR="00052A5B">
        <w:rPr>
          <w:rFonts w:ascii="Times New Roman" w:eastAsia="Times New Roman" w:hAnsi="Times New Roman" w:cs="Times New Roman"/>
          <w:sz w:val="24"/>
          <w:szCs w:val="24"/>
        </w:rPr>
        <w:instrText>ADDIN CSL_CITATION {"citationItems":[{"id":"ITEM-1","itemData":{"abstract":"The purpose of this study was to determine the effect of the self- assessment system, tax audit, and tax collection on income tax revenue (a case study at KPP Pratama Pekanbaru Senapelan). The population in this study is corporate taxpayers, sampling using a non-probability sampling method with a total of 99 corporate taxpayers but the researchers overestimated the target sample with a total of 114 samples or respondents. The data analysis technique is multiple regression analysis. Based on the results of the study, it was concluded that the self-assessment system, tax audit, and tax collection partially had an effect on income tax receipts at KPP Pratama Pekanbaru Senapelan. The contribution of this influence is 63.9%, while the remaining 36.1% is explained by other variables not included in this study.","author":[{"dropping-particle":"","family":"Dinda","given":"Sari Pani Asri","non-dropping-particle":"","parse-names":false,"suffix":""},{"dropping-particle":"","family":"Agusti","given":"Restu","non-dropping-particle":"","parse-names":false,"suffix":""},{"dropping-particle":"","family":"A","given":"Al Azhar","non-dropping-particle":"","parse-names":false,"suffix":""}],"id":"ITEM-1","issue":"1","issued":{"date-parts":[["2022"]]},"page":"74-100","title":"PENGARUH SELF ASESSMENT SYSTEM, PEMERIKSAAN PAJAK, DAN PENAGIHAN PAJAK TERHADAP PENERIMAAN PAJAK PENGHASILAN (STUDI KASUS KPP PRATAMA PEKANBARU SENAPELAN)","type":"article-journal","volume":"3"},"uris":["http://www.mendeley.com/documents/?uuid=fe54034d-8703-4c36-83ef-95d9ed4d868f"]}],"mendeley":{"formattedCitation":"(Dinda et al., 2022)","manualFormatting":"Dinda dkk (2022)","plainTextFormattedCitation":"(Dinda et al., 2022)","previouslyFormattedCitation":"(Dinda et al., 2022)"},"properties":{"noteIndex":0},"schema":"https://github.com/citation-style-language/schema/raw/master/csl-citation.json"}</w:instrText>
      </w:r>
      <w:r w:rsidR="00052A5B">
        <w:rPr>
          <w:rFonts w:ascii="Times New Roman" w:eastAsia="Times New Roman" w:hAnsi="Times New Roman" w:cs="Times New Roman"/>
          <w:sz w:val="24"/>
          <w:szCs w:val="24"/>
        </w:rPr>
        <w:fldChar w:fldCharType="separate"/>
      </w:r>
      <w:r w:rsidR="00052A5B" w:rsidRPr="00F40896">
        <w:rPr>
          <w:rFonts w:ascii="Times New Roman" w:eastAsia="Times New Roman" w:hAnsi="Times New Roman" w:cs="Times New Roman"/>
          <w:noProof/>
          <w:sz w:val="24"/>
          <w:szCs w:val="24"/>
        </w:rPr>
        <w:t>Dinda</w:t>
      </w:r>
      <w:r w:rsidR="00052A5B">
        <w:rPr>
          <w:rFonts w:ascii="Times New Roman" w:eastAsia="Times New Roman" w:hAnsi="Times New Roman" w:cs="Times New Roman"/>
          <w:noProof/>
          <w:sz w:val="24"/>
          <w:szCs w:val="24"/>
        </w:rPr>
        <w:t xml:space="preserve"> dkk</w:t>
      </w:r>
      <w:r w:rsidR="00E33CDC">
        <w:rPr>
          <w:rFonts w:ascii="Times New Roman" w:eastAsia="Times New Roman" w:hAnsi="Times New Roman" w:cs="Times New Roman"/>
          <w:noProof/>
          <w:sz w:val="24"/>
          <w:szCs w:val="24"/>
        </w:rPr>
        <w:t>.</w:t>
      </w:r>
      <w:r w:rsidR="00052A5B" w:rsidRPr="00F40896">
        <w:rPr>
          <w:rFonts w:ascii="Times New Roman" w:eastAsia="Times New Roman" w:hAnsi="Times New Roman" w:cs="Times New Roman"/>
          <w:noProof/>
          <w:sz w:val="24"/>
          <w:szCs w:val="24"/>
        </w:rPr>
        <w:t xml:space="preserve"> </w:t>
      </w:r>
      <w:r w:rsidR="00052A5B">
        <w:rPr>
          <w:rFonts w:ascii="Times New Roman" w:eastAsia="Times New Roman" w:hAnsi="Times New Roman" w:cs="Times New Roman"/>
          <w:noProof/>
          <w:sz w:val="24"/>
          <w:szCs w:val="24"/>
        </w:rPr>
        <w:t>(</w:t>
      </w:r>
      <w:r w:rsidR="00052A5B" w:rsidRPr="00F40896">
        <w:rPr>
          <w:rFonts w:ascii="Times New Roman" w:eastAsia="Times New Roman" w:hAnsi="Times New Roman" w:cs="Times New Roman"/>
          <w:noProof/>
          <w:sz w:val="24"/>
          <w:szCs w:val="24"/>
        </w:rPr>
        <w:t>2022)</w:t>
      </w:r>
      <w:r w:rsidR="00052A5B">
        <w:rPr>
          <w:rFonts w:ascii="Times New Roman" w:eastAsia="Times New Roman" w:hAnsi="Times New Roman" w:cs="Times New Roman"/>
          <w:sz w:val="24"/>
          <w:szCs w:val="24"/>
        </w:rPr>
        <w:fldChar w:fldCharType="end"/>
      </w:r>
      <w:r w:rsidR="00870DB4">
        <w:rPr>
          <w:rFonts w:ascii="Times New Roman" w:eastAsia="Times New Roman" w:hAnsi="Times New Roman" w:cs="Times New Roman"/>
          <w:sz w:val="24"/>
          <w:szCs w:val="24"/>
        </w:rPr>
        <w:t>,</w:t>
      </w:r>
      <w:r w:rsidR="00D517A6">
        <w:rPr>
          <w:rFonts w:ascii="Times New Roman" w:eastAsia="Times New Roman" w:hAnsi="Times New Roman" w:cs="Times New Roman"/>
          <w:sz w:val="24"/>
          <w:szCs w:val="24"/>
        </w:rPr>
        <w:t xml:space="preserve"> </w:t>
      </w:r>
      <w:r w:rsidR="00052A5B">
        <w:rPr>
          <w:rFonts w:ascii="Times New Roman" w:eastAsia="Times New Roman" w:hAnsi="Times New Roman" w:cs="Times New Roman"/>
          <w:sz w:val="24"/>
          <w:szCs w:val="24"/>
        </w:rPr>
        <w:t xml:space="preserve">dan </w:t>
      </w:r>
      <w:r w:rsidR="00052A5B">
        <w:rPr>
          <w:rFonts w:ascii="Times New Roman" w:eastAsia="Times New Roman" w:hAnsi="Times New Roman" w:cs="Times New Roman"/>
          <w:sz w:val="24"/>
          <w:szCs w:val="24"/>
        </w:rPr>
        <w:fldChar w:fldCharType="begin" w:fldLock="1"/>
      </w:r>
      <w:r w:rsidR="002612B1">
        <w:rPr>
          <w:rFonts w:ascii="Times New Roman" w:eastAsia="Times New Roman" w:hAnsi="Times New Roman" w:cs="Times New Roman"/>
          <w:sz w:val="24"/>
          <w:szCs w:val="24"/>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00052A5B">
        <w:rPr>
          <w:rFonts w:ascii="Times New Roman" w:eastAsia="Times New Roman" w:hAnsi="Times New Roman" w:cs="Times New Roman"/>
          <w:sz w:val="24"/>
          <w:szCs w:val="24"/>
        </w:rPr>
        <w:fldChar w:fldCharType="separate"/>
      </w:r>
      <w:r w:rsidR="00052A5B" w:rsidRPr="000E5497">
        <w:rPr>
          <w:rFonts w:ascii="Times New Roman" w:eastAsia="Times New Roman" w:hAnsi="Times New Roman" w:cs="Times New Roman"/>
          <w:noProof/>
          <w:sz w:val="24"/>
          <w:szCs w:val="24"/>
        </w:rPr>
        <w:t>Monica &amp; Kunawangsih</w:t>
      </w:r>
      <w:r w:rsidR="00052A5B">
        <w:rPr>
          <w:rFonts w:ascii="Times New Roman" w:eastAsia="Times New Roman" w:hAnsi="Times New Roman" w:cs="Times New Roman"/>
          <w:noProof/>
          <w:sz w:val="24"/>
          <w:szCs w:val="24"/>
        </w:rPr>
        <w:t xml:space="preserve"> (</w:t>
      </w:r>
      <w:r w:rsidR="00052A5B" w:rsidRPr="000E5497">
        <w:rPr>
          <w:rFonts w:ascii="Times New Roman" w:eastAsia="Times New Roman" w:hAnsi="Times New Roman" w:cs="Times New Roman"/>
          <w:noProof/>
          <w:sz w:val="24"/>
          <w:szCs w:val="24"/>
        </w:rPr>
        <w:t>2023)</w:t>
      </w:r>
      <w:r w:rsidR="00052A5B">
        <w:rPr>
          <w:rFonts w:ascii="Times New Roman" w:eastAsia="Times New Roman" w:hAnsi="Times New Roman" w:cs="Times New Roman"/>
          <w:sz w:val="24"/>
          <w:szCs w:val="24"/>
        </w:rPr>
        <w:fldChar w:fldCharType="end"/>
      </w:r>
      <w:r w:rsidR="00052A5B">
        <w:rPr>
          <w:rFonts w:ascii="Times New Roman" w:eastAsia="Times New Roman" w:hAnsi="Times New Roman" w:cs="Times New Roman"/>
          <w:sz w:val="24"/>
          <w:szCs w:val="24"/>
        </w:rPr>
        <w:t xml:space="preserve"> menunjukkan bahwa Pemeriksaan Pajak memiliki pengaruh yang signifikan terhadap Penerimaan PPh.</w:t>
      </w:r>
    </w:p>
    <w:p w14:paraId="6CB6F140" w14:textId="12176DCB" w:rsidR="00345EAC" w:rsidRPr="007A14C4" w:rsidRDefault="00081A97" w:rsidP="007A14C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427E5" w:rsidRPr="009427E5">
        <w:rPr>
          <w:rFonts w:ascii="Times New Roman" w:hAnsi="Times New Roman" w:cs="Times New Roman"/>
          <w:sz w:val="24"/>
          <w:szCs w:val="24"/>
        </w:rPr>
        <w:t>Pemeriksaan pajak meningkatkan risiko wajib pajak untuk tertangkap atas pelaporan yang tidak sesuai, sehingga menciptakan efek penggetar yang mendorong mereka untuk lebih patuh</w:t>
      </w:r>
      <w:r w:rsidR="001D2E57">
        <w:rPr>
          <w:rFonts w:ascii="Times New Roman" w:hAnsi="Times New Roman" w:cs="Times New Roman"/>
          <w:sz w:val="24"/>
          <w:szCs w:val="24"/>
        </w:rPr>
        <w:t xml:space="preserve"> </w:t>
      </w:r>
      <w:r w:rsidR="001D2E57">
        <w:rPr>
          <w:rFonts w:ascii="Times New Roman" w:hAnsi="Times New Roman" w:cs="Times New Roman"/>
          <w:sz w:val="24"/>
          <w:szCs w:val="24"/>
        </w:rPr>
        <w:fldChar w:fldCharType="begin" w:fldLock="1"/>
      </w:r>
      <w:r w:rsidR="001D2E57">
        <w:rPr>
          <w:rFonts w:ascii="Times New Roman" w:hAnsi="Times New Roman" w:cs="Times New Roman"/>
          <w:sz w:val="24"/>
          <w:szCs w:val="24"/>
        </w:rPr>
        <w:instrText>ADDIN CSL_CITATION {"citationItems":[{"id":"ITEM-1","itemData":{"DOI":"10.31092/jpi.v2i1.527","abstract":"Penelitian ini bertujuan menjawab pertanyaan apakah pemeriksaan yang dilakukan oleh Direktur Jenderal Pajak memiliki deterrent effect (spillover effect) atau efek penggetar yang membuat Wajib Pajak menjadi lebih patuh dalam pemenuhan kewajiban perpajakannya. Sistem pemungutan pajak di Indonesia, self-assessment, menyaratkan bahwa pemenuhan kewajiban perpajakan  dilakukan oleh Wajib Pajak sendiri. Untuk memastikan hal tersebut dilakukan dengan baik dan benar, maka undang-undang memberikan kewenangan kepada Direktur Jederal Pajak untuk melakukan pemeriksaan. Penelitian ini menggunakan data sekunder, yaitu data pemeriksaan (ALPP-Aplikasi Laporan Pemeriksaan Pajak) dan data SPT WP OP di Jakarta 2009-2013. Sedangkan untuk menguji adanya spillover effect, peneliti mengadaptasi model regresi different in different (DID) yang digunakan oleh Ratto dan Gemmel (2012) dengan membandingkan perbedaan 2 tahun sebelum dan 2 tahun sesudah pemeriksaan. Peneliti melakukan regresi OLS (Ordinary Least-Squares) dengan menggunakan STATA.Hasil pengujian menunjukkan bahwa terdapat deterrent effect dalam pemeriksaan. Bahwa pemeriksaan terhadap WP Pedagang Kulit di Jakarta, terbukti menimbulkan peningkatan kepatuhan Wajib Pajak lain dalam hal ini WP Pedagang Tas Kulit. Berdasarkan penelitian disimpulkan bahwa setiap kenaikan audit rate sebesar 1 percentage point, mengakibatkan kenaikan PPh yang dilaporkan sebesar 7,1 percentange point.Kecilnya magnitude spillover effect ini disebabkan beberapa hal, antara lain adanya kecilnya subjective probability of audit dan rendahnya pengaruh Wajib Pajak yang Diperiksa terhadap Wajib Pajak lainnya. Hal ini menyebabkan pemeriksaan yang dilakukan terhadap Wajib Pajak hanya memberikan pengaruh yang terbatas terhadap kepatuhan Wajib Pajak lainnya.","author":[{"dropping-particle":"","family":"Nugrahanto","given":"Arif","non-dropping-particle":"","parse-names":false,"suffix":""}],"container-title":"JURNAL PAJAK INDONESIA (Indonesian Tax Review)","id":"ITEM-1","issue":"1","issued":{"date-parts":[["2019"]]},"page":"53-67","title":"Apakah Pemeriksaan Sudah Membuat Wajib Pajak Gentar?","type":"article-journal","volume":"2"},"uris":["http://www.mendeley.com/documents/?uuid=b3e196c1-bedb-44f1-bb9d-bdc2d11ae586"]}],"mendeley":{"formattedCitation":"(Nugrahanto, 2019)","plainTextFormattedCitation":"(Nugrahanto, 2019)","previouslyFormattedCitation":"(Nugrahanto, 2019)"},"properties":{"noteIndex":0},"schema":"https://github.com/citation-style-language/schema/raw/master/csl-citation.json"}</w:instrText>
      </w:r>
      <w:r w:rsidR="001D2E57">
        <w:rPr>
          <w:rFonts w:ascii="Times New Roman" w:hAnsi="Times New Roman" w:cs="Times New Roman"/>
          <w:sz w:val="24"/>
          <w:szCs w:val="24"/>
        </w:rPr>
        <w:fldChar w:fldCharType="separate"/>
      </w:r>
      <w:r w:rsidR="001D2E57" w:rsidRPr="00E64835">
        <w:rPr>
          <w:rFonts w:ascii="Times New Roman" w:hAnsi="Times New Roman" w:cs="Times New Roman"/>
          <w:noProof/>
          <w:sz w:val="24"/>
          <w:szCs w:val="24"/>
        </w:rPr>
        <w:t>(Nugrahanto, 2019)</w:t>
      </w:r>
      <w:r w:rsidR="001D2E57">
        <w:rPr>
          <w:rFonts w:ascii="Times New Roman" w:hAnsi="Times New Roman" w:cs="Times New Roman"/>
          <w:sz w:val="24"/>
          <w:szCs w:val="24"/>
        </w:rPr>
        <w:fldChar w:fldCharType="end"/>
      </w:r>
      <w:r w:rsidR="009427E5" w:rsidRPr="009427E5">
        <w:rPr>
          <w:rFonts w:ascii="Times New Roman" w:hAnsi="Times New Roman" w:cs="Times New Roman"/>
          <w:sz w:val="24"/>
          <w:szCs w:val="24"/>
        </w:rPr>
        <w:t xml:space="preserve">. Ketika pemeriksaan dilakukan secara rutin, wajib pajak akan terdorong melaporkan penghasilan dengan benar untuk menghindari risiko denda atau sanksi sehingga memperluas basis pajak dan meningkatkan penerimaan PPh. Efek penggetar ini bukan hanya memengaruhi wajib pajak yang diperiksa secara langsung, tetapi juga wajib pajak lain yang mengetahui adanya pemeriksaan, sehingga menciptakan kepatuhan kolektif. Kepatuhan ini berdampak pada pelaporan penghasilan yang lebih akurat dan lengkap, sehingga jumlah PPh yang terutang dan dibayarkan bertambah. Akhirnya, </w:t>
      </w:r>
      <w:r w:rsidR="009427E5" w:rsidRPr="009427E5">
        <w:rPr>
          <w:rFonts w:ascii="Times New Roman" w:hAnsi="Times New Roman" w:cs="Times New Roman"/>
          <w:sz w:val="24"/>
          <w:szCs w:val="24"/>
        </w:rPr>
        <w:lastRenderedPageBreak/>
        <w:t>realisasi penerimaan PPh mengalami peningkatan seiring semakin banyaknya wajib pajak yang melaporkan penghasilan sesuai dengan ketentuan.</w:t>
      </w:r>
      <w:r w:rsidR="003B00F8">
        <w:rPr>
          <w:rFonts w:ascii="Times New Roman" w:eastAsia="Times New Roman" w:hAnsi="Times New Roman" w:cs="Times New Roman"/>
          <w:sz w:val="24"/>
          <w:szCs w:val="24"/>
        </w:rPr>
        <w:t xml:space="preserve"> </w:t>
      </w:r>
    </w:p>
    <w:p w14:paraId="76EC9412" w14:textId="24F93317" w:rsidR="0092061F" w:rsidRDefault="00272DA4" w:rsidP="00D6738B">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w:t>
      </w:r>
      <w:r w:rsidR="009F23E2">
        <w:rPr>
          <w:rFonts w:ascii="Times New Roman" w:eastAsia="Times New Roman" w:hAnsi="Times New Roman" w:cs="Times New Roman"/>
          <w:bCs/>
          <w:sz w:val="24"/>
          <w:szCs w:val="24"/>
        </w:rPr>
        <w:t>₁</w:t>
      </w:r>
      <w:r>
        <w:rPr>
          <w:rFonts w:ascii="Times New Roman" w:eastAsia="Times New Roman" w:hAnsi="Times New Roman" w:cs="Times New Roman"/>
          <w:bCs/>
          <w:sz w:val="24"/>
          <w:szCs w:val="24"/>
        </w:rPr>
        <w:t xml:space="preserve"> : </w:t>
      </w:r>
      <w:r w:rsidR="00EC25D8">
        <w:rPr>
          <w:rFonts w:ascii="Times New Roman" w:eastAsia="Times New Roman" w:hAnsi="Times New Roman" w:cs="Times New Roman"/>
          <w:bCs/>
          <w:sz w:val="24"/>
          <w:szCs w:val="24"/>
        </w:rPr>
        <w:t>Pemeriksaan P</w:t>
      </w:r>
      <w:r w:rsidR="00285A4A">
        <w:rPr>
          <w:rFonts w:ascii="Times New Roman" w:eastAsia="Times New Roman" w:hAnsi="Times New Roman" w:cs="Times New Roman"/>
          <w:bCs/>
          <w:sz w:val="24"/>
          <w:szCs w:val="24"/>
        </w:rPr>
        <w:t xml:space="preserve">ajak </w:t>
      </w:r>
      <w:r>
        <w:rPr>
          <w:rFonts w:ascii="Times New Roman" w:eastAsia="Times New Roman" w:hAnsi="Times New Roman" w:cs="Times New Roman"/>
          <w:bCs/>
          <w:sz w:val="24"/>
          <w:szCs w:val="24"/>
        </w:rPr>
        <w:t>berpengaruh signifikan</w:t>
      </w:r>
      <w:r w:rsidR="00285A4A">
        <w:rPr>
          <w:rFonts w:ascii="Times New Roman" w:eastAsia="Times New Roman" w:hAnsi="Times New Roman" w:cs="Times New Roman"/>
          <w:bCs/>
          <w:sz w:val="24"/>
          <w:szCs w:val="24"/>
        </w:rPr>
        <w:t xml:space="preserve"> dan positif</w:t>
      </w:r>
      <w:r>
        <w:rPr>
          <w:rFonts w:ascii="Times New Roman" w:eastAsia="Times New Roman" w:hAnsi="Times New Roman" w:cs="Times New Roman"/>
          <w:bCs/>
          <w:sz w:val="24"/>
          <w:szCs w:val="24"/>
        </w:rPr>
        <w:t xml:space="preserve"> terhadap Penerimaan P</w:t>
      </w:r>
      <w:r w:rsidR="00285A4A">
        <w:rPr>
          <w:rFonts w:ascii="Times New Roman" w:eastAsia="Times New Roman" w:hAnsi="Times New Roman" w:cs="Times New Roman"/>
          <w:bCs/>
          <w:sz w:val="24"/>
          <w:szCs w:val="24"/>
        </w:rPr>
        <w:t>Ph</w:t>
      </w:r>
      <w:r>
        <w:rPr>
          <w:rFonts w:ascii="Times New Roman" w:eastAsia="Times New Roman" w:hAnsi="Times New Roman" w:cs="Times New Roman"/>
          <w:bCs/>
          <w:sz w:val="24"/>
          <w:szCs w:val="24"/>
        </w:rPr>
        <w:t>.</w:t>
      </w:r>
    </w:p>
    <w:p w14:paraId="0E8F6E42" w14:textId="287BCA32" w:rsidR="007C7E00" w:rsidRPr="002551C7" w:rsidRDefault="00392067" w:rsidP="008E40DA">
      <w:pPr>
        <w:pStyle w:val="Heading3"/>
        <w:spacing w:before="0" w:after="0" w:line="480" w:lineRule="auto"/>
        <w:rPr>
          <w:rFonts w:ascii="Times New Roman" w:hAnsi="Times New Roman" w:cs="Times New Roman"/>
          <w:b/>
          <w:bCs/>
          <w:color w:val="auto"/>
          <w:sz w:val="24"/>
          <w:szCs w:val="24"/>
        </w:rPr>
      </w:pPr>
      <w:bookmarkStart w:id="158" w:name="_Toc196694654"/>
      <w:bookmarkStart w:id="159" w:name="_Toc196695065"/>
      <w:bookmarkStart w:id="160" w:name="_Toc196696720"/>
      <w:bookmarkStart w:id="161" w:name="_Toc199200332"/>
      <w:bookmarkStart w:id="162" w:name="_Toc199968023"/>
      <w:r w:rsidRPr="002551C7">
        <w:rPr>
          <w:rFonts w:ascii="Times New Roman" w:hAnsi="Times New Roman" w:cs="Times New Roman"/>
          <w:b/>
          <w:bCs/>
          <w:color w:val="auto"/>
          <w:sz w:val="24"/>
          <w:szCs w:val="24"/>
        </w:rPr>
        <w:t>2.</w:t>
      </w:r>
      <w:r w:rsidR="00DD6391">
        <w:rPr>
          <w:rFonts w:ascii="Times New Roman" w:hAnsi="Times New Roman" w:cs="Times New Roman"/>
          <w:b/>
          <w:bCs/>
          <w:color w:val="auto"/>
          <w:sz w:val="24"/>
          <w:szCs w:val="24"/>
        </w:rPr>
        <w:t>8</w:t>
      </w:r>
      <w:r w:rsidRPr="002551C7">
        <w:rPr>
          <w:rFonts w:ascii="Times New Roman" w:hAnsi="Times New Roman" w:cs="Times New Roman"/>
          <w:b/>
          <w:bCs/>
          <w:color w:val="auto"/>
          <w:sz w:val="24"/>
          <w:szCs w:val="24"/>
        </w:rPr>
        <w:t>.2</w:t>
      </w:r>
      <w:r w:rsidR="00D91C69">
        <w:rPr>
          <w:rFonts w:ascii="Times New Roman" w:hAnsi="Times New Roman" w:cs="Times New Roman"/>
          <w:b/>
          <w:bCs/>
          <w:color w:val="auto"/>
          <w:sz w:val="24"/>
          <w:szCs w:val="24"/>
        </w:rPr>
        <w:t>.</w:t>
      </w:r>
      <w:r w:rsidRPr="002551C7">
        <w:rPr>
          <w:rFonts w:ascii="Times New Roman" w:hAnsi="Times New Roman" w:cs="Times New Roman"/>
          <w:b/>
          <w:bCs/>
          <w:color w:val="auto"/>
          <w:sz w:val="24"/>
          <w:szCs w:val="24"/>
        </w:rPr>
        <w:t xml:space="preserve"> Pengaruh </w:t>
      </w:r>
      <w:r w:rsidR="00DD6391">
        <w:rPr>
          <w:rFonts w:ascii="Times New Roman" w:hAnsi="Times New Roman" w:cs="Times New Roman"/>
          <w:b/>
          <w:bCs/>
          <w:color w:val="auto"/>
          <w:sz w:val="24"/>
          <w:szCs w:val="24"/>
        </w:rPr>
        <w:t>Inflasi</w:t>
      </w:r>
      <w:r w:rsidRPr="002551C7">
        <w:rPr>
          <w:rFonts w:ascii="Times New Roman" w:hAnsi="Times New Roman" w:cs="Times New Roman"/>
          <w:b/>
          <w:bCs/>
          <w:color w:val="auto"/>
          <w:sz w:val="24"/>
          <w:szCs w:val="24"/>
        </w:rPr>
        <w:t xml:space="preserve"> </w:t>
      </w:r>
      <w:r w:rsidR="003A4727" w:rsidRPr="002551C7">
        <w:rPr>
          <w:rFonts w:ascii="Times New Roman" w:hAnsi="Times New Roman" w:cs="Times New Roman"/>
          <w:b/>
          <w:bCs/>
          <w:color w:val="auto"/>
          <w:sz w:val="24"/>
          <w:szCs w:val="24"/>
        </w:rPr>
        <w:t>Terhadap</w:t>
      </w:r>
      <w:r w:rsidRPr="002551C7">
        <w:rPr>
          <w:rFonts w:ascii="Times New Roman" w:hAnsi="Times New Roman" w:cs="Times New Roman"/>
          <w:b/>
          <w:bCs/>
          <w:color w:val="auto"/>
          <w:sz w:val="24"/>
          <w:szCs w:val="24"/>
        </w:rPr>
        <w:t xml:space="preserve"> Penerimaan </w:t>
      </w:r>
      <w:bookmarkEnd w:id="158"/>
      <w:bookmarkEnd w:id="159"/>
      <w:bookmarkEnd w:id="160"/>
      <w:r w:rsidR="0092061F">
        <w:rPr>
          <w:rFonts w:ascii="Times New Roman" w:hAnsi="Times New Roman" w:cs="Times New Roman"/>
          <w:b/>
          <w:bCs/>
          <w:color w:val="auto"/>
          <w:sz w:val="24"/>
          <w:szCs w:val="24"/>
        </w:rPr>
        <w:t>PPh</w:t>
      </w:r>
      <w:bookmarkEnd w:id="161"/>
      <w:bookmarkEnd w:id="162"/>
    </w:p>
    <w:p w14:paraId="4422BF12" w14:textId="72A2C55F" w:rsidR="004F1EB5" w:rsidRPr="003664D7" w:rsidRDefault="007C7E00" w:rsidP="004F1EB5">
      <w:pPr>
        <w:spacing w:line="480" w:lineRule="auto"/>
        <w:jc w:val="both"/>
        <w:rPr>
          <w:rFonts w:ascii="Times New Roman" w:hAnsi="Times New Roman" w:cs="Times New Roman"/>
          <w:sz w:val="24"/>
          <w:szCs w:val="24"/>
        </w:rPr>
      </w:pPr>
      <w:r w:rsidRPr="004F1EB5">
        <w:rPr>
          <w:rFonts w:ascii="Times New Roman" w:eastAsia="Times New Roman" w:hAnsi="Times New Roman" w:cs="Times New Roman"/>
          <w:bCs/>
          <w:sz w:val="24"/>
          <w:szCs w:val="24"/>
        </w:rPr>
        <w:tab/>
      </w:r>
      <w:r w:rsidR="009F3D8F" w:rsidRPr="00C32BB7">
        <w:rPr>
          <w:rFonts w:ascii="Times New Roman" w:hAnsi="Times New Roman" w:cs="Times New Roman"/>
          <w:sz w:val="24"/>
          <w:szCs w:val="24"/>
        </w:rPr>
        <w:t>Teori Keynesian</w:t>
      </w:r>
      <w:r w:rsidR="009F3D8F" w:rsidRPr="00AD5EB0">
        <w:rPr>
          <w:rFonts w:ascii="Times New Roman" w:hAnsi="Times New Roman" w:cs="Times New Roman"/>
          <w:sz w:val="24"/>
          <w:szCs w:val="24"/>
        </w:rPr>
        <w:t xml:space="preserve"> (</w:t>
      </w:r>
      <w:r w:rsidR="009F3D8F" w:rsidRPr="00AD5EB0">
        <w:rPr>
          <w:rFonts w:ascii="Times New Roman" w:hAnsi="Times New Roman" w:cs="Times New Roman"/>
          <w:i/>
          <w:iCs/>
          <w:sz w:val="24"/>
          <w:szCs w:val="24"/>
        </w:rPr>
        <w:t>Keynesian Theory</w:t>
      </w:r>
      <w:r w:rsidR="009F3D8F" w:rsidRPr="00AD5EB0">
        <w:rPr>
          <w:rFonts w:ascii="Times New Roman" w:hAnsi="Times New Roman" w:cs="Times New Roman"/>
          <w:sz w:val="24"/>
          <w:szCs w:val="24"/>
        </w:rPr>
        <w:t xml:space="preserve">) </w:t>
      </w:r>
      <w:r w:rsidR="009F3D8F">
        <w:rPr>
          <w:rFonts w:ascii="Times New Roman" w:hAnsi="Times New Roman" w:cs="Times New Roman"/>
          <w:sz w:val="24"/>
          <w:szCs w:val="24"/>
        </w:rPr>
        <w:t xml:space="preserve">yang </w:t>
      </w:r>
      <w:r w:rsidR="009F3D8F" w:rsidRPr="00C32BB7">
        <w:rPr>
          <w:rFonts w:ascii="Times New Roman" w:hAnsi="Times New Roman" w:cs="Times New Roman"/>
          <w:sz w:val="24"/>
          <w:szCs w:val="24"/>
        </w:rPr>
        <w:t xml:space="preserve">dikembangkan oleh John Maynard Keynes </w:t>
      </w:r>
      <w:r w:rsidR="00FD417C">
        <w:rPr>
          <w:rFonts w:ascii="Times New Roman" w:hAnsi="Times New Roman" w:cs="Times New Roman"/>
          <w:sz w:val="24"/>
          <w:szCs w:val="24"/>
        </w:rPr>
        <w:t xml:space="preserve">menyatakan </w:t>
      </w:r>
      <w:r w:rsidR="00FD417C" w:rsidRPr="004F1EB5">
        <w:rPr>
          <w:rFonts w:ascii="Times New Roman" w:eastAsia="Times New Roman" w:hAnsi="Times New Roman" w:cs="Times New Roman"/>
          <w:bCs/>
          <w:sz w:val="24"/>
          <w:szCs w:val="24"/>
        </w:rPr>
        <w:t>bahwa permintaan agregat merupakan fa</w:t>
      </w:r>
      <w:r w:rsidR="00FD417C">
        <w:rPr>
          <w:rFonts w:ascii="Times New Roman" w:eastAsia="Times New Roman" w:hAnsi="Times New Roman" w:cs="Times New Roman"/>
          <w:bCs/>
          <w:sz w:val="24"/>
          <w:szCs w:val="24"/>
        </w:rPr>
        <w:t>k</w:t>
      </w:r>
      <w:r w:rsidR="00FD417C" w:rsidRPr="004F1EB5">
        <w:rPr>
          <w:rFonts w:ascii="Times New Roman" w:eastAsia="Times New Roman" w:hAnsi="Times New Roman" w:cs="Times New Roman"/>
          <w:bCs/>
          <w:sz w:val="24"/>
          <w:szCs w:val="24"/>
        </w:rPr>
        <w:t>tor utama yang memengaruhi pertumbuhan ekonomi</w:t>
      </w:r>
      <w:r w:rsidR="003664D7">
        <w:rPr>
          <w:rFonts w:ascii="Times New Roman" w:eastAsia="Times New Roman" w:hAnsi="Times New Roman" w:cs="Times New Roman"/>
          <w:bCs/>
          <w:sz w:val="24"/>
          <w:szCs w:val="24"/>
        </w:rPr>
        <w:t xml:space="preserve"> </w:t>
      </w:r>
      <w:r w:rsidR="005B3675">
        <w:rPr>
          <w:rFonts w:ascii="Times New Roman" w:eastAsia="Times New Roman" w:hAnsi="Times New Roman" w:cs="Times New Roman"/>
          <w:bCs/>
          <w:sz w:val="24"/>
          <w:szCs w:val="24"/>
        </w:rPr>
        <w:t xml:space="preserve">dan </w:t>
      </w:r>
      <w:r w:rsidR="005B3675">
        <w:rPr>
          <w:rFonts w:ascii="Times New Roman" w:hAnsi="Times New Roman" w:cs="Times New Roman"/>
          <w:sz w:val="24"/>
          <w:szCs w:val="24"/>
        </w:rPr>
        <w:t xml:space="preserve">intervensi pemerintah sangat penting dalam </w:t>
      </w:r>
      <w:r w:rsidR="00236223">
        <w:rPr>
          <w:rFonts w:ascii="Times New Roman" w:hAnsi="Times New Roman" w:cs="Times New Roman"/>
          <w:sz w:val="24"/>
          <w:szCs w:val="24"/>
        </w:rPr>
        <w:t>me</w:t>
      </w:r>
      <w:r w:rsidR="00531554">
        <w:rPr>
          <w:rFonts w:ascii="Times New Roman" w:hAnsi="Times New Roman" w:cs="Times New Roman"/>
          <w:sz w:val="24"/>
          <w:szCs w:val="24"/>
        </w:rPr>
        <w:t>ncapai kestabilan perekonomian</w:t>
      </w:r>
      <w:r w:rsidR="00FD417C" w:rsidRPr="004F1EB5">
        <w:rPr>
          <w:rFonts w:ascii="Times New Roman" w:eastAsia="Times New Roman" w:hAnsi="Times New Roman" w:cs="Times New Roman"/>
          <w:bCs/>
          <w:sz w:val="24"/>
          <w:szCs w:val="24"/>
        </w:rPr>
        <w:t xml:space="preserve">. </w:t>
      </w:r>
      <w:r w:rsidR="004F1EB5" w:rsidRPr="004F1EB5">
        <w:rPr>
          <w:rFonts w:ascii="Times New Roman" w:eastAsia="Times New Roman" w:hAnsi="Times New Roman" w:cs="Times New Roman"/>
          <w:bCs/>
          <w:sz w:val="24"/>
          <w:szCs w:val="24"/>
        </w:rPr>
        <w:t>Dalam konteks ini, inflasi dipandang sebagai bagian dari dinamik</w:t>
      </w:r>
      <w:r w:rsidR="000C5C35">
        <w:rPr>
          <w:rFonts w:ascii="Times New Roman" w:eastAsia="Times New Roman" w:hAnsi="Times New Roman" w:cs="Times New Roman"/>
          <w:bCs/>
          <w:sz w:val="24"/>
          <w:szCs w:val="24"/>
        </w:rPr>
        <w:t>a</w:t>
      </w:r>
      <w:r w:rsidR="004F1EB5" w:rsidRPr="004F1EB5">
        <w:rPr>
          <w:rFonts w:ascii="Times New Roman" w:eastAsia="Times New Roman" w:hAnsi="Times New Roman" w:cs="Times New Roman"/>
          <w:bCs/>
          <w:sz w:val="24"/>
          <w:szCs w:val="24"/>
        </w:rPr>
        <w:t xml:space="preserve"> ekonomi yang mencerminkan peningkatan harga barang dan jasa secara umum. </w:t>
      </w:r>
      <w:r w:rsidR="00531554">
        <w:rPr>
          <w:rFonts w:ascii="Times New Roman" w:eastAsia="Times New Roman" w:hAnsi="Times New Roman" w:cs="Times New Roman"/>
          <w:bCs/>
          <w:sz w:val="24"/>
          <w:szCs w:val="24"/>
        </w:rPr>
        <w:t xml:space="preserve">Kebijakan fiskal seperti penyesuaian tarif pajak </w:t>
      </w:r>
      <w:r w:rsidR="007E7AA9">
        <w:rPr>
          <w:rFonts w:ascii="Times New Roman" w:eastAsia="Times New Roman" w:hAnsi="Times New Roman" w:cs="Times New Roman"/>
          <w:bCs/>
          <w:sz w:val="24"/>
          <w:szCs w:val="24"/>
        </w:rPr>
        <w:t>atau</w:t>
      </w:r>
      <w:r w:rsidR="00531554">
        <w:rPr>
          <w:rFonts w:ascii="Times New Roman" w:eastAsia="Times New Roman" w:hAnsi="Times New Roman" w:cs="Times New Roman"/>
          <w:bCs/>
          <w:sz w:val="24"/>
          <w:szCs w:val="24"/>
        </w:rPr>
        <w:t xml:space="preserve"> pengendalian</w:t>
      </w:r>
      <w:r w:rsidR="007E7AA9">
        <w:rPr>
          <w:rFonts w:ascii="Times New Roman" w:eastAsia="Times New Roman" w:hAnsi="Times New Roman" w:cs="Times New Roman"/>
          <w:bCs/>
          <w:sz w:val="24"/>
          <w:szCs w:val="24"/>
        </w:rPr>
        <w:t xml:space="preserve"> pengeluaran negara </w:t>
      </w:r>
      <w:r w:rsidR="007F153B">
        <w:rPr>
          <w:rFonts w:ascii="Times New Roman" w:eastAsia="Times New Roman" w:hAnsi="Times New Roman" w:cs="Times New Roman"/>
          <w:bCs/>
          <w:sz w:val="24"/>
          <w:szCs w:val="24"/>
        </w:rPr>
        <w:t xml:space="preserve">dan </w:t>
      </w:r>
      <w:r w:rsidR="007E7AA9">
        <w:rPr>
          <w:rFonts w:ascii="Times New Roman" w:eastAsia="Times New Roman" w:hAnsi="Times New Roman" w:cs="Times New Roman"/>
          <w:bCs/>
          <w:sz w:val="24"/>
          <w:szCs w:val="24"/>
        </w:rPr>
        <w:t>kebijakan moneter</w:t>
      </w:r>
      <w:r w:rsidR="00355A9D">
        <w:rPr>
          <w:rFonts w:ascii="Times New Roman" w:eastAsia="Times New Roman" w:hAnsi="Times New Roman" w:cs="Times New Roman"/>
          <w:bCs/>
          <w:sz w:val="24"/>
          <w:szCs w:val="24"/>
        </w:rPr>
        <w:t xml:space="preserve"> seperti pengendalian </w:t>
      </w:r>
      <w:r w:rsidR="005020C9">
        <w:rPr>
          <w:rFonts w:ascii="Times New Roman" w:eastAsia="Times New Roman" w:hAnsi="Times New Roman" w:cs="Times New Roman"/>
          <w:bCs/>
          <w:sz w:val="24"/>
          <w:szCs w:val="24"/>
        </w:rPr>
        <w:t xml:space="preserve">jumlah uang beredar, dapat </w:t>
      </w:r>
      <w:r w:rsidR="007F153B">
        <w:rPr>
          <w:rFonts w:ascii="Times New Roman" w:eastAsia="Times New Roman" w:hAnsi="Times New Roman" w:cs="Times New Roman"/>
          <w:bCs/>
          <w:sz w:val="24"/>
          <w:szCs w:val="24"/>
        </w:rPr>
        <w:t>memengaruhi tingkat inflasi</w:t>
      </w:r>
      <w:r w:rsidR="00324481">
        <w:rPr>
          <w:rFonts w:ascii="Times New Roman" w:eastAsia="Times New Roman" w:hAnsi="Times New Roman" w:cs="Times New Roman"/>
          <w:bCs/>
          <w:sz w:val="24"/>
          <w:szCs w:val="24"/>
        </w:rPr>
        <w:t xml:space="preserve"> </w:t>
      </w:r>
      <w:r w:rsidR="00324481">
        <w:rPr>
          <w:rFonts w:ascii="Times New Roman" w:hAnsi="Times New Roman" w:cs="Times New Roman"/>
          <w:sz w:val="24"/>
          <w:szCs w:val="24"/>
        </w:rPr>
        <w:fldChar w:fldCharType="begin" w:fldLock="1"/>
      </w:r>
      <w:r w:rsidR="00324481">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324481">
        <w:rPr>
          <w:rFonts w:ascii="Times New Roman" w:hAnsi="Times New Roman" w:cs="Times New Roman"/>
          <w:sz w:val="24"/>
          <w:szCs w:val="24"/>
        </w:rPr>
        <w:fldChar w:fldCharType="separate"/>
      </w:r>
      <w:r w:rsidR="00324481" w:rsidRPr="001E5F53">
        <w:rPr>
          <w:rFonts w:ascii="Times New Roman" w:hAnsi="Times New Roman" w:cs="Times New Roman"/>
          <w:noProof/>
          <w:sz w:val="24"/>
          <w:szCs w:val="24"/>
        </w:rPr>
        <w:t xml:space="preserve">(Meiriza </w:t>
      </w:r>
      <w:r w:rsidR="00324481">
        <w:rPr>
          <w:rFonts w:ascii="Times New Roman" w:hAnsi="Times New Roman" w:cs="Times New Roman"/>
          <w:noProof/>
          <w:sz w:val="24"/>
          <w:szCs w:val="24"/>
        </w:rPr>
        <w:t>dkk.</w:t>
      </w:r>
      <w:r w:rsidR="00324481" w:rsidRPr="001E5F53">
        <w:rPr>
          <w:rFonts w:ascii="Times New Roman" w:hAnsi="Times New Roman" w:cs="Times New Roman"/>
          <w:noProof/>
          <w:sz w:val="24"/>
          <w:szCs w:val="24"/>
        </w:rPr>
        <w:t>, 2024)</w:t>
      </w:r>
      <w:r w:rsidR="00324481">
        <w:rPr>
          <w:rFonts w:ascii="Times New Roman" w:hAnsi="Times New Roman" w:cs="Times New Roman"/>
          <w:sz w:val="24"/>
          <w:szCs w:val="24"/>
        </w:rPr>
        <w:fldChar w:fldCharType="end"/>
      </w:r>
      <w:r w:rsidR="003A7E67">
        <w:rPr>
          <w:rFonts w:ascii="Times New Roman" w:eastAsia="Times New Roman" w:hAnsi="Times New Roman" w:cs="Times New Roman"/>
          <w:bCs/>
          <w:sz w:val="24"/>
          <w:szCs w:val="24"/>
        </w:rPr>
        <w:t>.</w:t>
      </w:r>
    </w:p>
    <w:p w14:paraId="0408F3CE" w14:textId="146454DD" w:rsidR="004F1EB5" w:rsidRPr="004F1EB5" w:rsidRDefault="00D517A6" w:rsidP="004F1EB5">
      <w:pPr>
        <w:spacing w:line="480" w:lineRule="auto"/>
        <w:jc w:val="both"/>
        <w:rPr>
          <w:rFonts w:ascii="Times New Roman" w:eastAsia="Times New Roman" w:hAnsi="Times New Roman" w:cs="Times New Roman"/>
          <w:bCs/>
          <w:sz w:val="24"/>
          <w:szCs w:val="24"/>
        </w:rPr>
      </w:pPr>
      <w:r>
        <w:rPr>
          <w:rFonts w:ascii="Times New Roman" w:hAnsi="Times New Roman" w:cs="Times New Roman"/>
          <w:sz w:val="24"/>
          <w:szCs w:val="24"/>
        </w:rPr>
        <w:tab/>
        <w:t xml:space="preserve">Beberapa penelitian mendukung adanya pengaruh antara Inflasi dan Penerimaan PPh. </w:t>
      </w:r>
      <w:r w:rsidR="00EB036B">
        <w:rPr>
          <w:rFonts w:ascii="Times New Roman" w:eastAsia="Times New Roman" w:hAnsi="Times New Roman" w:cs="Times New Roman"/>
          <w:sz w:val="24"/>
          <w:szCs w:val="24"/>
        </w:rPr>
        <w:t>Penelitian yang dilakukan oleh</w:t>
      </w:r>
      <w:r w:rsidR="00470774">
        <w:rPr>
          <w:rFonts w:ascii="Times New Roman" w:eastAsia="Times New Roman" w:hAnsi="Times New Roman" w:cs="Times New Roman"/>
          <w:sz w:val="24"/>
          <w:szCs w:val="24"/>
        </w:rPr>
        <w:t xml:space="preserve"> </w:t>
      </w:r>
      <w:r w:rsidR="00470774">
        <w:rPr>
          <w:rFonts w:ascii="Times New Roman" w:eastAsia="Times New Roman" w:hAnsi="Times New Roman" w:cs="Times New Roman"/>
          <w:sz w:val="24"/>
          <w:szCs w:val="24"/>
        </w:rPr>
        <w:fldChar w:fldCharType="begin" w:fldLock="1"/>
      </w:r>
      <w:r w:rsidR="00470774">
        <w:rPr>
          <w:rFonts w:ascii="Times New Roman" w:eastAsia="Times New Roman" w:hAnsi="Times New Roman" w:cs="Times New Roman"/>
          <w:sz w:val="24"/>
          <w:szCs w:val="24"/>
        </w:rPr>
        <w:instrText>ADDIN CSL_CITATION {"citationItems":[{"id":"ITEM-1","itemData":{"DOI":"10.33087/jiubj.v20i2.928","ISSN":"1411-8939","abstract":"This study aims to examine the effect of inflation, tax collection, and tax education on income tax revenue. This study uses report data documented from the Tampan subdistrict tax office in Pekanbaru and the Central Statistics Agency of Pekanbaru in the form of inflation data, billing activities, and tax counseling for 3 years (January 2017 - December 2019). Data were analyzed using Multiple Regression analysis. The results showed that inflation and tax counseling variables significantly influence income tax revenue. On the other hand, the tax collection variable has no significant effect on income tax revenue. This finding underlines the collection of income tax does not have a significant effect on income tax revenue is due to tax collection carried out on all people who have tax arrears. As a contribution that in the issuance of Tax Collection Letter (STP), the tax authorities can focus the issuance of STP to taxpayers who have large amounts of arrears, so that income tax revenue can increase faster. because more and more STPs issued to prove that tax collection activities may not be able to run effectively.","author":[{"dropping-particle":"","family":"Nadia","given":"Putri","non-dropping-particle":"","parse-names":false,"suffix":""},{"dropping-particle":"","family":"Kartika","given":"Rayna","non-dropping-particle":"","parse-names":false,"suffix":""}],"container-title":"Jurnal Ilmiah Universitas Batanghari Jambi","id":"ITEM-1","issue":"2","issued":{"date-parts":[["2020"]]},"page":"497","title":"Pengaruh Inflasi, Penagihan Pajak dan Penyuluhan Pajak terhadap Penerimaan Pajak Penghasilan","type":"article-journal","volume":"20"},"uris":["http://www.mendeley.com/documents/?uuid=d46d61c4-04d9-435b-804c-c005f4375428"]}],"mendeley":{"formattedCitation":"(Nadia &amp; Kartika, 2020)","manualFormatting":"Nadia &amp; Kartika (2020)","plainTextFormattedCitation":"(Nadia &amp; Kartika, 2020)","previouslyFormattedCitation":"(Nadia &amp; Kartika, 2020)"},"properties":{"noteIndex":0},"schema":"https://github.com/citation-style-language/schema/raw/master/csl-citation.json"}</w:instrText>
      </w:r>
      <w:r w:rsidR="00470774">
        <w:rPr>
          <w:rFonts w:ascii="Times New Roman" w:eastAsia="Times New Roman" w:hAnsi="Times New Roman" w:cs="Times New Roman"/>
          <w:sz w:val="24"/>
          <w:szCs w:val="24"/>
        </w:rPr>
        <w:fldChar w:fldCharType="separate"/>
      </w:r>
      <w:r w:rsidR="00470774" w:rsidRPr="00286A2C">
        <w:rPr>
          <w:rFonts w:ascii="Times New Roman" w:eastAsia="Times New Roman" w:hAnsi="Times New Roman" w:cs="Times New Roman"/>
          <w:noProof/>
          <w:sz w:val="24"/>
          <w:szCs w:val="24"/>
        </w:rPr>
        <w:t xml:space="preserve">Nadia &amp; Kartika </w:t>
      </w:r>
      <w:r w:rsidR="00470774">
        <w:rPr>
          <w:rFonts w:ascii="Times New Roman" w:eastAsia="Times New Roman" w:hAnsi="Times New Roman" w:cs="Times New Roman"/>
          <w:noProof/>
          <w:sz w:val="24"/>
          <w:szCs w:val="24"/>
        </w:rPr>
        <w:t>(</w:t>
      </w:r>
      <w:r w:rsidR="00470774" w:rsidRPr="00286A2C">
        <w:rPr>
          <w:rFonts w:ascii="Times New Roman" w:eastAsia="Times New Roman" w:hAnsi="Times New Roman" w:cs="Times New Roman"/>
          <w:noProof/>
          <w:sz w:val="24"/>
          <w:szCs w:val="24"/>
        </w:rPr>
        <w:t>2020)</w:t>
      </w:r>
      <w:r w:rsidR="00470774">
        <w:rPr>
          <w:rFonts w:ascii="Times New Roman" w:eastAsia="Times New Roman" w:hAnsi="Times New Roman" w:cs="Times New Roman"/>
          <w:sz w:val="24"/>
          <w:szCs w:val="24"/>
        </w:rPr>
        <w:fldChar w:fldCharType="end"/>
      </w:r>
      <w:r w:rsidR="00211676">
        <w:rPr>
          <w:rFonts w:ascii="Times New Roman" w:eastAsia="Times New Roman" w:hAnsi="Times New Roman" w:cs="Times New Roman"/>
          <w:sz w:val="24"/>
          <w:szCs w:val="24"/>
        </w:rPr>
        <w:t xml:space="preserve">, </w:t>
      </w:r>
      <w:r w:rsidR="00470774">
        <w:rPr>
          <w:rFonts w:ascii="Times New Roman" w:eastAsia="Times New Roman" w:hAnsi="Times New Roman" w:cs="Times New Roman"/>
          <w:sz w:val="24"/>
          <w:szCs w:val="24"/>
        </w:rPr>
        <w:fldChar w:fldCharType="begin" w:fldLock="1"/>
      </w:r>
      <w:r w:rsidR="00470774">
        <w:rPr>
          <w:rFonts w:ascii="Times New Roman" w:eastAsia="Times New Roman" w:hAnsi="Times New Roman" w:cs="Times New Roman"/>
          <w:sz w:val="24"/>
          <w:szCs w:val="24"/>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00470774">
        <w:rPr>
          <w:rFonts w:ascii="Times New Roman" w:eastAsia="Times New Roman" w:hAnsi="Times New Roman" w:cs="Times New Roman"/>
          <w:sz w:val="24"/>
          <w:szCs w:val="24"/>
        </w:rPr>
        <w:fldChar w:fldCharType="separate"/>
      </w:r>
      <w:r w:rsidR="00470774" w:rsidRPr="002C54CB">
        <w:rPr>
          <w:rFonts w:ascii="Times New Roman" w:eastAsia="Times New Roman" w:hAnsi="Times New Roman" w:cs="Times New Roman"/>
          <w:noProof/>
          <w:sz w:val="24"/>
          <w:szCs w:val="24"/>
        </w:rPr>
        <w:t xml:space="preserve">Syahputri &amp; Merliyana </w:t>
      </w:r>
      <w:r w:rsidR="00470774">
        <w:rPr>
          <w:rFonts w:ascii="Times New Roman" w:eastAsia="Times New Roman" w:hAnsi="Times New Roman" w:cs="Times New Roman"/>
          <w:noProof/>
          <w:sz w:val="24"/>
          <w:szCs w:val="24"/>
        </w:rPr>
        <w:t>(</w:t>
      </w:r>
      <w:r w:rsidR="00470774" w:rsidRPr="002C54CB">
        <w:rPr>
          <w:rFonts w:ascii="Times New Roman" w:eastAsia="Times New Roman" w:hAnsi="Times New Roman" w:cs="Times New Roman"/>
          <w:noProof/>
          <w:sz w:val="24"/>
          <w:szCs w:val="24"/>
        </w:rPr>
        <w:t>2020)</w:t>
      </w:r>
      <w:r w:rsidR="00470774">
        <w:rPr>
          <w:rFonts w:ascii="Times New Roman" w:eastAsia="Times New Roman" w:hAnsi="Times New Roman" w:cs="Times New Roman"/>
          <w:sz w:val="24"/>
          <w:szCs w:val="24"/>
        </w:rPr>
        <w:fldChar w:fldCharType="end"/>
      </w:r>
      <w:r w:rsidR="00211676">
        <w:rPr>
          <w:rFonts w:ascii="Times New Roman" w:eastAsia="Times New Roman" w:hAnsi="Times New Roman" w:cs="Times New Roman"/>
          <w:sz w:val="24"/>
          <w:szCs w:val="24"/>
        </w:rPr>
        <w:t>,</w:t>
      </w:r>
      <w:r w:rsidR="00470774">
        <w:rPr>
          <w:rFonts w:ascii="Times New Roman" w:eastAsia="Times New Roman" w:hAnsi="Times New Roman" w:cs="Times New Roman"/>
          <w:sz w:val="24"/>
          <w:szCs w:val="24"/>
        </w:rPr>
        <w:t xml:space="preserve"> </w:t>
      </w:r>
      <w:r w:rsidR="00EB036B">
        <w:rPr>
          <w:rFonts w:ascii="Times New Roman" w:eastAsia="Times New Roman" w:hAnsi="Times New Roman" w:cs="Times New Roman"/>
          <w:sz w:val="24"/>
          <w:szCs w:val="24"/>
        </w:rPr>
        <w:t xml:space="preserve">dan </w:t>
      </w:r>
      <w:r w:rsidR="00EB036B">
        <w:rPr>
          <w:rFonts w:ascii="Times New Roman" w:eastAsia="Times New Roman" w:hAnsi="Times New Roman" w:cs="Times New Roman"/>
          <w:sz w:val="24"/>
          <w:szCs w:val="24"/>
        </w:rPr>
        <w:fldChar w:fldCharType="begin" w:fldLock="1"/>
      </w:r>
      <w:r w:rsidR="00EB036B">
        <w:rPr>
          <w:rFonts w:ascii="Times New Roman" w:eastAsia="Times New Roman" w:hAnsi="Times New Roman" w:cs="Times New Roman"/>
          <w:sz w:val="24"/>
          <w:szCs w:val="24"/>
        </w:rPr>
        <w:instrText>ADDIN CSL_CITATION {"citationItems":[{"id":"ITEM-1","itemData":{"abstract":"ABSTRAK Tujuan penelitian ini adalah Untuk mengetahui pengaruh orientasi kewirausahaan, inovasi produk, keunggulan bersaing secara simultan terhadap kinerja pemasaran dan pengaruh orientasi kewirausahaan, inovasi produk, keunggulan bersaing secara parsial terhadap kinerja pemasaran. Jenis penelitian ini adalah explanatory research. Penelitian ini dilakukan pada usaha cengkeh di pulau Bawean. Sampel dalam penelitian ini adalah seluruh pengusaha cengkeh di pulau Bawean berjumlah 50 orang dengan teknik sampling sensus. Variabel orientasi kewirausahaan, inovasi produk dan keunggulan bersaing berpengaruh secara simultan terhadap kinerja pemasaran usaha cengkeh di Bawean. Variabel orientasi kewirausahaan, inovasi produk dan keunggulan bersaing secara parsial berpengaruh terhadap kinerja pemasaran usaha cengkeh di Bawean. ABSTRACT Target of this research is to know influence businessman oriented, product innovation, excellence compete by simultan to marketing performance and influence businessman oriented, product innovation, excellence compete by parsial to marketing performance. This Research type is research explanatory. This research done at effort clove in Bawean island. Sampel in this research is all entrepreneur of clove in Bawean island amount to 50 people with census sampling technique. Variable businessman oriented, product innovation and excellence compete to have an effect by simultan to performance marketing of clove effort in Bawean. Variable businessman oriented, product innovation and excellence compete by parsial have an effect to performance marketing of clove effort in Bawean.","author":[{"dropping-particle":"","family":"Melisa","given":"Nessa","non-dropping-particle":"","parse-names":false,"suffix":""},{"dropping-particle":"","family":"Nurhayati","given":"","non-dropping-particle":"","parse-names":false,"suffix":""}],"container-title":"Jurnal Ekonomi dan Bisnis Digital","id":"ITEM-1","issue":"3","issued":{"date-parts":[["2024"]]},"page":"82-94","title":"Pengaruh Inflasi, Pemeriksaan Pajak Dan Jumlah Wajib Pajak Terhadap Penerimaan Pajak Penghasilan","type":"article-journal","volume":"9"},"uris":["http://www.mendeley.com/documents/?uuid=ced17fb2-06b7-495e-947e-ed22301ac04d"]}],"mendeley":{"formattedCitation":"(Melisa &amp; Nurhayati, 2024)","manualFormatting":"Melisa &amp; Nurhayati (2024)","plainTextFormattedCitation":"(Melisa &amp; Nurhayati, 2024)","previouslyFormattedCitation":"(Melisa &amp; Nurhayati, 2024)"},"properties":{"noteIndex":0},"schema":"https://github.com/citation-style-language/schema/raw/master/csl-citation.json"}</w:instrText>
      </w:r>
      <w:r w:rsidR="00EB036B">
        <w:rPr>
          <w:rFonts w:ascii="Times New Roman" w:eastAsia="Times New Roman" w:hAnsi="Times New Roman" w:cs="Times New Roman"/>
          <w:sz w:val="24"/>
          <w:szCs w:val="24"/>
        </w:rPr>
        <w:fldChar w:fldCharType="separate"/>
      </w:r>
      <w:r w:rsidR="00EB036B" w:rsidRPr="00892D7F">
        <w:rPr>
          <w:rFonts w:ascii="Times New Roman" w:eastAsia="Times New Roman" w:hAnsi="Times New Roman" w:cs="Times New Roman"/>
          <w:noProof/>
          <w:sz w:val="24"/>
          <w:szCs w:val="24"/>
        </w:rPr>
        <w:t xml:space="preserve">Melisa &amp; Nurhayati </w:t>
      </w:r>
      <w:r w:rsidR="00EB036B">
        <w:rPr>
          <w:rFonts w:ascii="Times New Roman" w:eastAsia="Times New Roman" w:hAnsi="Times New Roman" w:cs="Times New Roman"/>
          <w:noProof/>
          <w:sz w:val="24"/>
          <w:szCs w:val="24"/>
        </w:rPr>
        <w:t>(</w:t>
      </w:r>
      <w:r w:rsidR="00EB036B" w:rsidRPr="00892D7F">
        <w:rPr>
          <w:rFonts w:ascii="Times New Roman" w:eastAsia="Times New Roman" w:hAnsi="Times New Roman" w:cs="Times New Roman"/>
          <w:noProof/>
          <w:sz w:val="24"/>
          <w:szCs w:val="24"/>
        </w:rPr>
        <w:t>2024)</w:t>
      </w:r>
      <w:r w:rsidR="00EB036B">
        <w:rPr>
          <w:rFonts w:ascii="Times New Roman" w:eastAsia="Times New Roman" w:hAnsi="Times New Roman" w:cs="Times New Roman"/>
          <w:sz w:val="24"/>
          <w:szCs w:val="24"/>
        </w:rPr>
        <w:fldChar w:fldCharType="end"/>
      </w:r>
      <w:r w:rsidR="00EB036B">
        <w:rPr>
          <w:rFonts w:ascii="Times New Roman" w:eastAsia="Times New Roman" w:hAnsi="Times New Roman" w:cs="Times New Roman"/>
          <w:sz w:val="24"/>
          <w:szCs w:val="24"/>
        </w:rPr>
        <w:t xml:space="preserve"> </w:t>
      </w:r>
      <w:r w:rsidR="00470774">
        <w:rPr>
          <w:rFonts w:ascii="Times New Roman" w:eastAsia="Times New Roman" w:hAnsi="Times New Roman" w:cs="Times New Roman"/>
          <w:sz w:val="24"/>
          <w:szCs w:val="24"/>
        </w:rPr>
        <w:t>menunjukkan bahwa Inflasi berpengaruh signifikan dan positif terhadap Penerimaan PPh.</w:t>
      </w:r>
    </w:p>
    <w:p w14:paraId="3024C011" w14:textId="661E4249" w:rsidR="007C7E00" w:rsidRPr="003D6CEC" w:rsidRDefault="000C5C35" w:rsidP="004F1EB5">
      <w:pPr>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ab/>
      </w:r>
      <w:r w:rsidR="009F22CC">
        <w:rPr>
          <w:rFonts w:ascii="Times New Roman" w:eastAsia="Times New Roman" w:hAnsi="Times New Roman" w:cs="Times New Roman"/>
          <w:bCs/>
          <w:sz w:val="24"/>
          <w:szCs w:val="24"/>
        </w:rPr>
        <w:t xml:space="preserve">Jika pemerintah </w:t>
      </w:r>
      <w:r w:rsidR="002C422F">
        <w:rPr>
          <w:rFonts w:ascii="Times New Roman" w:eastAsia="Times New Roman" w:hAnsi="Times New Roman" w:cs="Times New Roman"/>
          <w:bCs/>
          <w:sz w:val="24"/>
          <w:szCs w:val="24"/>
        </w:rPr>
        <w:t>bisa</w:t>
      </w:r>
      <w:r w:rsidR="009F22CC">
        <w:rPr>
          <w:rFonts w:ascii="Times New Roman" w:eastAsia="Times New Roman" w:hAnsi="Times New Roman" w:cs="Times New Roman"/>
          <w:bCs/>
          <w:sz w:val="24"/>
          <w:szCs w:val="24"/>
        </w:rPr>
        <w:t xml:space="preserve"> mengendalikan inflasi </w:t>
      </w:r>
      <w:r w:rsidR="003D6CEC">
        <w:rPr>
          <w:rFonts w:ascii="Times New Roman" w:eastAsia="Times New Roman" w:hAnsi="Times New Roman" w:cs="Times New Roman"/>
          <w:bCs/>
          <w:sz w:val="24"/>
          <w:szCs w:val="24"/>
        </w:rPr>
        <w:t xml:space="preserve">yang </w:t>
      </w:r>
      <w:r w:rsidR="009F22CC">
        <w:rPr>
          <w:rFonts w:ascii="Times New Roman" w:eastAsia="Times New Roman" w:hAnsi="Times New Roman" w:cs="Times New Roman"/>
          <w:bCs/>
          <w:sz w:val="24"/>
          <w:szCs w:val="24"/>
        </w:rPr>
        <w:t xml:space="preserve">moderat dan stabil, maka </w:t>
      </w:r>
      <w:r w:rsidR="004F1EB5" w:rsidRPr="004F1EB5">
        <w:rPr>
          <w:rFonts w:ascii="Times New Roman" w:eastAsia="Times New Roman" w:hAnsi="Times New Roman" w:cs="Times New Roman"/>
          <w:bCs/>
          <w:sz w:val="24"/>
          <w:szCs w:val="24"/>
        </w:rPr>
        <w:t>inflasi</w:t>
      </w:r>
      <w:r w:rsidR="00A75812">
        <w:rPr>
          <w:rFonts w:ascii="Times New Roman" w:eastAsia="Times New Roman" w:hAnsi="Times New Roman" w:cs="Times New Roman"/>
          <w:bCs/>
          <w:sz w:val="24"/>
          <w:szCs w:val="24"/>
        </w:rPr>
        <w:t xml:space="preserve"> dapat</w:t>
      </w:r>
      <w:r w:rsidR="004F1EB5" w:rsidRPr="004F1EB5">
        <w:rPr>
          <w:rFonts w:ascii="Times New Roman" w:eastAsia="Times New Roman" w:hAnsi="Times New Roman" w:cs="Times New Roman"/>
          <w:bCs/>
          <w:sz w:val="24"/>
          <w:szCs w:val="24"/>
        </w:rPr>
        <w:t xml:space="preserve"> mendorong kenaikan pendapatan nominal wajib pajak, baik secara individu maupun korporasi, maka basis pajak yang dikenai PPh juga meningkat dalam nilai rupiah. Meskipun daya beli riil mungkin menurun, laporan penghasilan nominal yang lebih tinggi otomatis menaikkan jumlah pajak yang terutang, terutama dalam sistem tarif progresif. Selain itu, perusahaan yang menyesuaikan </w:t>
      </w:r>
      <w:r w:rsidR="004F1EB5" w:rsidRPr="004F1EB5">
        <w:rPr>
          <w:rFonts w:ascii="Times New Roman" w:eastAsia="Times New Roman" w:hAnsi="Times New Roman" w:cs="Times New Roman"/>
          <w:bCs/>
          <w:sz w:val="24"/>
          <w:szCs w:val="24"/>
        </w:rPr>
        <w:lastRenderedPageBreak/>
        <w:t>harga jual untuk menjaga margin menghadapi laba nominal lebih besar, da</w:t>
      </w:r>
      <w:r w:rsidR="00AD5EB0">
        <w:rPr>
          <w:rFonts w:ascii="Times New Roman" w:eastAsia="Times New Roman" w:hAnsi="Times New Roman" w:cs="Times New Roman"/>
          <w:bCs/>
          <w:sz w:val="24"/>
          <w:szCs w:val="24"/>
        </w:rPr>
        <w:t>n</w:t>
      </w:r>
      <w:r w:rsidR="004F1EB5" w:rsidRPr="004F1EB5">
        <w:rPr>
          <w:rFonts w:ascii="Times New Roman" w:eastAsia="Times New Roman" w:hAnsi="Times New Roman" w:cs="Times New Roman"/>
          <w:bCs/>
          <w:sz w:val="24"/>
          <w:szCs w:val="24"/>
        </w:rPr>
        <w:t xml:space="preserve"> pegawai yang mendapatkan penyesuaian upah nominal bergeser ke tarif pajak lebih tinggi. Akibatnya, realisasi penerimaan PPh menunjukkan tren peningkatan seiring inflasi</w:t>
      </w:r>
      <w:r w:rsidR="00AD5EB0">
        <w:rPr>
          <w:rFonts w:ascii="Times New Roman" w:eastAsia="Times New Roman" w:hAnsi="Times New Roman" w:cs="Times New Roman"/>
          <w:bCs/>
          <w:sz w:val="24"/>
          <w:szCs w:val="24"/>
        </w:rPr>
        <w:t>.</w:t>
      </w:r>
    </w:p>
    <w:p w14:paraId="704E481D" w14:textId="25D68C0E" w:rsidR="009B0C91" w:rsidRPr="00A90411" w:rsidRDefault="007C7E00" w:rsidP="00D6738B">
      <w:pPr>
        <w:spacing w:line="480" w:lineRule="auto"/>
        <w:jc w:val="both"/>
        <w:rPr>
          <w:rFonts w:ascii="Times New Roman" w:eastAsia="Times New Roman" w:hAnsi="Times New Roman" w:cs="Times New Roman"/>
          <w:bCs/>
          <w:sz w:val="24"/>
          <w:szCs w:val="24"/>
        </w:rPr>
      </w:pPr>
      <w:r w:rsidRPr="00A90411">
        <w:rPr>
          <w:rFonts w:ascii="Times New Roman" w:eastAsia="Times New Roman" w:hAnsi="Times New Roman" w:cs="Times New Roman"/>
          <w:bCs/>
          <w:sz w:val="24"/>
          <w:szCs w:val="24"/>
        </w:rPr>
        <w:t>H</w:t>
      </w:r>
      <w:r w:rsidR="009F23E2" w:rsidRPr="00A90411">
        <w:rPr>
          <w:rFonts w:ascii="Times New Roman" w:eastAsia="Times New Roman" w:hAnsi="Times New Roman" w:cs="Times New Roman"/>
          <w:bCs/>
          <w:sz w:val="24"/>
          <w:szCs w:val="24"/>
        </w:rPr>
        <w:t>₂</w:t>
      </w:r>
      <w:r w:rsidRPr="00A90411">
        <w:rPr>
          <w:rFonts w:ascii="Times New Roman" w:eastAsia="Times New Roman" w:hAnsi="Times New Roman" w:cs="Times New Roman"/>
          <w:bCs/>
          <w:sz w:val="24"/>
          <w:szCs w:val="24"/>
        </w:rPr>
        <w:t xml:space="preserve"> : </w:t>
      </w:r>
      <w:r w:rsidR="0092061F" w:rsidRPr="00A90411">
        <w:rPr>
          <w:rFonts w:ascii="Times New Roman" w:eastAsia="Times New Roman" w:hAnsi="Times New Roman" w:cs="Times New Roman"/>
          <w:bCs/>
          <w:sz w:val="24"/>
          <w:szCs w:val="24"/>
        </w:rPr>
        <w:t>Inflasi berpengaruh signifikan dan positif terhadap Penerimaan PPh.</w:t>
      </w:r>
    </w:p>
    <w:p w14:paraId="1E45643D" w14:textId="3008AFAA" w:rsidR="005D6728" w:rsidRPr="00225265" w:rsidRDefault="000A5DE2" w:rsidP="00225265">
      <w:pPr>
        <w:pStyle w:val="Heading2"/>
        <w:spacing w:line="480" w:lineRule="auto"/>
        <w:rPr>
          <w:rFonts w:ascii="Times New Roman" w:hAnsi="Times New Roman" w:cs="Times New Roman"/>
          <w:b/>
          <w:bCs/>
          <w:sz w:val="24"/>
          <w:szCs w:val="24"/>
        </w:rPr>
      </w:pPr>
      <w:bookmarkStart w:id="163" w:name="_Toc199200333"/>
      <w:bookmarkStart w:id="164" w:name="_Toc199968024"/>
      <w:r w:rsidRPr="000B554D">
        <w:rPr>
          <w:rFonts w:ascii="Times New Roman" w:hAnsi="Times New Roman" w:cs="Times New Roman"/>
          <w:b/>
          <w:bCs/>
          <w:sz w:val="24"/>
          <w:szCs w:val="24"/>
        </w:rPr>
        <w:t>2.</w:t>
      </w:r>
      <w:r>
        <w:rPr>
          <w:rFonts w:ascii="Times New Roman" w:hAnsi="Times New Roman" w:cs="Times New Roman"/>
          <w:b/>
          <w:bCs/>
          <w:sz w:val="24"/>
          <w:szCs w:val="24"/>
        </w:rPr>
        <w:t>9</w:t>
      </w:r>
      <w:r w:rsidR="00D91C69">
        <w:rPr>
          <w:rFonts w:ascii="Times New Roman" w:hAnsi="Times New Roman" w:cs="Times New Roman"/>
          <w:b/>
          <w:bCs/>
          <w:sz w:val="24"/>
          <w:szCs w:val="24"/>
        </w:rPr>
        <w:t>.</w:t>
      </w:r>
      <w:r w:rsidRPr="000B554D">
        <w:rPr>
          <w:rFonts w:ascii="Times New Roman" w:hAnsi="Times New Roman" w:cs="Times New Roman"/>
          <w:b/>
          <w:bCs/>
          <w:sz w:val="24"/>
          <w:szCs w:val="24"/>
        </w:rPr>
        <w:t xml:space="preserve"> </w:t>
      </w:r>
      <w:r>
        <w:rPr>
          <w:rFonts w:ascii="Times New Roman" w:hAnsi="Times New Roman" w:cs="Times New Roman"/>
          <w:b/>
          <w:bCs/>
          <w:sz w:val="24"/>
          <w:szCs w:val="24"/>
        </w:rPr>
        <w:t>Model</w:t>
      </w:r>
      <w:r w:rsidR="00225265">
        <w:rPr>
          <w:rFonts w:ascii="Times New Roman" w:hAnsi="Times New Roman" w:cs="Times New Roman"/>
          <w:b/>
          <w:bCs/>
          <w:sz w:val="24"/>
          <w:szCs w:val="24"/>
        </w:rPr>
        <w:t xml:space="preserve"> Penelitian</w:t>
      </w:r>
      <w:bookmarkEnd w:id="163"/>
      <w:bookmarkEnd w:id="164"/>
    </w:p>
    <w:p w14:paraId="015CECD6" w14:textId="77777777" w:rsidR="00A97DE9" w:rsidRDefault="002D5C12" w:rsidP="00A97DE9">
      <w:pPr>
        <w:keepNext/>
        <w:spacing w:line="360" w:lineRule="auto"/>
        <w:ind w:left="360"/>
        <w:jc w:val="center"/>
      </w:pPr>
      <w:r>
        <w:rPr>
          <w:noProof/>
        </w:rPr>
        <w:drawing>
          <wp:inline distT="0" distB="0" distL="0" distR="0" wp14:anchorId="057421E2" wp14:editId="7127C5DD">
            <wp:extent cx="5041900" cy="1755140"/>
            <wp:effectExtent l="0" t="0" r="6350" b="0"/>
            <wp:docPr id="17142390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1900" cy="1755140"/>
                    </a:xfrm>
                    <a:prstGeom prst="rect">
                      <a:avLst/>
                    </a:prstGeom>
                    <a:noFill/>
                    <a:ln>
                      <a:noFill/>
                    </a:ln>
                  </pic:spPr>
                </pic:pic>
              </a:graphicData>
            </a:graphic>
          </wp:inline>
        </w:drawing>
      </w:r>
    </w:p>
    <w:p w14:paraId="360C9A2A" w14:textId="57684204" w:rsidR="00474A1F" w:rsidRPr="00A97DE9" w:rsidRDefault="00A97DE9" w:rsidP="00A97DE9">
      <w:pPr>
        <w:pStyle w:val="Caption"/>
        <w:spacing w:after="0"/>
        <w:jc w:val="center"/>
        <w:rPr>
          <w:rFonts w:ascii="Times New Roman" w:hAnsi="Times New Roman" w:cs="Times New Roman"/>
          <w:b/>
          <w:bCs/>
          <w:i w:val="0"/>
          <w:iCs w:val="0"/>
          <w:color w:val="auto"/>
          <w:sz w:val="22"/>
          <w:szCs w:val="22"/>
        </w:rPr>
      </w:pPr>
      <w:bookmarkStart w:id="165" w:name="_Toc200472087"/>
      <w:r w:rsidRPr="00A97DE9">
        <w:rPr>
          <w:rFonts w:ascii="Times New Roman" w:hAnsi="Times New Roman" w:cs="Times New Roman"/>
          <w:b/>
          <w:bCs/>
          <w:i w:val="0"/>
          <w:iCs w:val="0"/>
          <w:color w:val="auto"/>
          <w:sz w:val="22"/>
          <w:szCs w:val="22"/>
        </w:rPr>
        <w:t>Gambar 2.</w:t>
      </w:r>
      <w:r w:rsidRPr="00A97DE9">
        <w:rPr>
          <w:rFonts w:ascii="Times New Roman" w:hAnsi="Times New Roman" w:cs="Times New Roman"/>
          <w:b/>
          <w:bCs/>
          <w:i w:val="0"/>
          <w:iCs w:val="0"/>
          <w:color w:val="auto"/>
          <w:sz w:val="22"/>
          <w:szCs w:val="22"/>
        </w:rPr>
        <w:fldChar w:fldCharType="begin"/>
      </w:r>
      <w:r w:rsidRPr="00A97DE9">
        <w:rPr>
          <w:rFonts w:ascii="Times New Roman" w:hAnsi="Times New Roman" w:cs="Times New Roman"/>
          <w:b/>
          <w:bCs/>
          <w:i w:val="0"/>
          <w:iCs w:val="0"/>
          <w:color w:val="auto"/>
          <w:sz w:val="22"/>
          <w:szCs w:val="22"/>
        </w:rPr>
        <w:instrText xml:space="preserve"> SEQ Gambar_2. \* ARABIC </w:instrText>
      </w:r>
      <w:r w:rsidRPr="00A97DE9">
        <w:rPr>
          <w:rFonts w:ascii="Times New Roman" w:hAnsi="Times New Roman" w:cs="Times New Roman"/>
          <w:b/>
          <w:bCs/>
          <w:i w:val="0"/>
          <w:iCs w:val="0"/>
          <w:color w:val="auto"/>
          <w:sz w:val="22"/>
          <w:szCs w:val="22"/>
        </w:rPr>
        <w:fldChar w:fldCharType="separate"/>
      </w:r>
      <w:r w:rsidRPr="00A97DE9">
        <w:rPr>
          <w:rFonts w:ascii="Times New Roman" w:hAnsi="Times New Roman" w:cs="Times New Roman"/>
          <w:b/>
          <w:bCs/>
          <w:i w:val="0"/>
          <w:iCs w:val="0"/>
          <w:noProof/>
          <w:color w:val="auto"/>
          <w:sz w:val="22"/>
          <w:szCs w:val="22"/>
        </w:rPr>
        <w:t>2</w:t>
      </w:r>
      <w:r w:rsidRPr="00A97DE9">
        <w:rPr>
          <w:rFonts w:ascii="Times New Roman" w:hAnsi="Times New Roman" w:cs="Times New Roman"/>
          <w:b/>
          <w:bCs/>
          <w:i w:val="0"/>
          <w:iCs w:val="0"/>
          <w:color w:val="auto"/>
          <w:sz w:val="22"/>
          <w:szCs w:val="22"/>
        </w:rPr>
        <w:fldChar w:fldCharType="end"/>
      </w:r>
      <w:r>
        <w:rPr>
          <w:rFonts w:ascii="Times New Roman" w:hAnsi="Times New Roman" w:cs="Times New Roman"/>
          <w:b/>
          <w:bCs/>
          <w:i w:val="0"/>
          <w:iCs w:val="0"/>
          <w:color w:val="auto"/>
          <w:sz w:val="22"/>
          <w:szCs w:val="22"/>
        </w:rPr>
        <w:t>.</w:t>
      </w:r>
      <w:r w:rsidRPr="00A97DE9">
        <w:rPr>
          <w:rFonts w:ascii="Times New Roman" w:hAnsi="Times New Roman" w:cs="Times New Roman"/>
          <w:b/>
          <w:bCs/>
          <w:i w:val="0"/>
          <w:iCs w:val="0"/>
          <w:color w:val="auto"/>
          <w:sz w:val="22"/>
          <w:szCs w:val="22"/>
        </w:rPr>
        <w:t xml:space="preserve"> Model Penelitian</w:t>
      </w:r>
      <w:bookmarkEnd w:id="165"/>
    </w:p>
    <w:p w14:paraId="1C830D5C" w14:textId="77777777" w:rsidR="00474A1F" w:rsidRPr="00824AAA" w:rsidRDefault="00474A1F" w:rsidP="00A97DE9">
      <w:pPr>
        <w:spacing w:line="240" w:lineRule="auto"/>
        <w:jc w:val="center"/>
        <w:rPr>
          <w:rFonts w:ascii="Times New Roman" w:hAnsi="Times New Roman" w:cs="Times New Roman"/>
        </w:rPr>
      </w:pPr>
      <w:r w:rsidRPr="00824AAA">
        <w:rPr>
          <w:rFonts w:ascii="Times New Roman" w:hAnsi="Times New Roman" w:cs="Times New Roman"/>
        </w:rPr>
        <w:t>Sumber: dikembangkan dalam penelitian</w:t>
      </w:r>
    </w:p>
    <w:p w14:paraId="20BE447A" w14:textId="2F4CF2D5" w:rsidR="004648BA" w:rsidRPr="0081687D" w:rsidRDefault="00E34961" w:rsidP="0081687D">
      <w:pPr>
        <w:pStyle w:val="Heading5"/>
        <w:spacing w:before="0" w:line="240" w:lineRule="auto"/>
        <w:jc w:val="center"/>
        <w:rPr>
          <w:rFonts w:ascii="Times New Roman" w:eastAsia="Times New Roman" w:hAnsi="Times New Roman" w:cs="Times New Roman"/>
          <w:b/>
          <w:bCs/>
          <w:sz w:val="24"/>
          <w:szCs w:val="24"/>
        </w:rPr>
      </w:pPr>
      <w:r w:rsidRPr="0081687D">
        <w:rPr>
          <w:rFonts w:ascii="Times New Roman" w:hAnsi="Times New Roman" w:cs="Times New Roman"/>
          <w:b/>
          <w:bCs/>
        </w:rPr>
        <w:br w:type="page"/>
      </w:r>
    </w:p>
    <w:p w14:paraId="01076546" w14:textId="77777777" w:rsidR="00450BE5" w:rsidRDefault="00450BE5" w:rsidP="008E4BA6">
      <w:pPr>
        <w:pStyle w:val="Heading1"/>
        <w:spacing w:before="0" w:after="0" w:line="480" w:lineRule="auto"/>
        <w:jc w:val="center"/>
        <w:rPr>
          <w:rFonts w:ascii="Times New Roman" w:hAnsi="Times New Roman" w:cs="Times New Roman"/>
          <w:b/>
          <w:bCs/>
          <w:sz w:val="24"/>
          <w:szCs w:val="24"/>
        </w:rPr>
        <w:sectPr w:rsidR="00450BE5" w:rsidSect="004967BB">
          <w:pgSz w:w="11909" w:h="16834"/>
          <w:pgMar w:top="2268" w:right="1701" w:bottom="1701" w:left="2268" w:header="720" w:footer="720" w:gutter="0"/>
          <w:pgNumType w:start="7"/>
          <w:cols w:space="720"/>
          <w:titlePg/>
          <w:docGrid w:linePitch="299"/>
        </w:sectPr>
      </w:pPr>
      <w:bookmarkStart w:id="166" w:name="_Toc196694656"/>
      <w:bookmarkStart w:id="167" w:name="_Toc196695067"/>
      <w:bookmarkStart w:id="168" w:name="_Toc196696723"/>
      <w:bookmarkStart w:id="169" w:name="_Toc199200335"/>
      <w:bookmarkStart w:id="170" w:name="_Toc199200671"/>
      <w:bookmarkStart w:id="171" w:name="_Toc199968026"/>
    </w:p>
    <w:p w14:paraId="3E55C800" w14:textId="77777777" w:rsidR="004648BA" w:rsidRPr="00C66FD8" w:rsidRDefault="00E34961" w:rsidP="008E4BA6">
      <w:pPr>
        <w:pStyle w:val="Heading1"/>
        <w:spacing w:before="0" w:after="0" w:line="480" w:lineRule="auto"/>
        <w:jc w:val="center"/>
        <w:rPr>
          <w:rFonts w:ascii="Times New Roman" w:hAnsi="Times New Roman" w:cs="Times New Roman"/>
          <w:b/>
          <w:bCs/>
          <w:sz w:val="24"/>
          <w:szCs w:val="24"/>
        </w:rPr>
      </w:pPr>
      <w:r w:rsidRPr="00C66FD8">
        <w:rPr>
          <w:rFonts w:ascii="Times New Roman" w:hAnsi="Times New Roman" w:cs="Times New Roman"/>
          <w:b/>
          <w:bCs/>
          <w:sz w:val="24"/>
          <w:szCs w:val="24"/>
        </w:rPr>
        <w:lastRenderedPageBreak/>
        <w:t>BAB III</w:t>
      </w:r>
      <w:bookmarkEnd w:id="166"/>
      <w:bookmarkEnd w:id="167"/>
      <w:bookmarkEnd w:id="168"/>
      <w:bookmarkEnd w:id="169"/>
      <w:bookmarkEnd w:id="170"/>
      <w:bookmarkEnd w:id="171"/>
    </w:p>
    <w:p w14:paraId="51F0CABB" w14:textId="08469F4D" w:rsidR="004648BA" w:rsidRPr="0031172A" w:rsidRDefault="00E34961" w:rsidP="005720B6">
      <w:pPr>
        <w:pStyle w:val="Heading1"/>
        <w:spacing w:before="0" w:line="480" w:lineRule="auto"/>
        <w:jc w:val="center"/>
        <w:rPr>
          <w:rFonts w:ascii="Times New Roman" w:hAnsi="Times New Roman" w:cs="Times New Roman"/>
          <w:b/>
          <w:bCs/>
          <w:sz w:val="24"/>
          <w:szCs w:val="24"/>
        </w:rPr>
      </w:pPr>
      <w:bookmarkStart w:id="172" w:name="_Toc196689053"/>
      <w:bookmarkStart w:id="173" w:name="_Toc196689512"/>
      <w:bookmarkStart w:id="174" w:name="_Toc196694657"/>
      <w:bookmarkStart w:id="175" w:name="_Toc196695068"/>
      <w:bookmarkStart w:id="176" w:name="_Toc196696724"/>
      <w:bookmarkStart w:id="177" w:name="_Toc197389206"/>
      <w:bookmarkStart w:id="178" w:name="_Toc199200336"/>
      <w:bookmarkStart w:id="179" w:name="_Toc199968027"/>
      <w:r w:rsidRPr="00C66FD8">
        <w:rPr>
          <w:rFonts w:ascii="Times New Roman" w:hAnsi="Times New Roman" w:cs="Times New Roman"/>
          <w:b/>
          <w:bCs/>
          <w:sz w:val="24"/>
          <w:szCs w:val="24"/>
        </w:rPr>
        <w:t>METODE PENELITIAN</w:t>
      </w:r>
      <w:bookmarkEnd w:id="172"/>
      <w:bookmarkEnd w:id="173"/>
      <w:bookmarkEnd w:id="174"/>
      <w:bookmarkEnd w:id="175"/>
      <w:bookmarkEnd w:id="176"/>
      <w:bookmarkEnd w:id="177"/>
      <w:bookmarkEnd w:id="178"/>
      <w:bookmarkEnd w:id="179"/>
    </w:p>
    <w:p w14:paraId="3F10629C" w14:textId="77777777" w:rsidR="0064230C" w:rsidRPr="00DE0E2E" w:rsidRDefault="0064230C" w:rsidP="00D6738B">
      <w:pPr>
        <w:pStyle w:val="Heading2"/>
        <w:spacing w:line="480" w:lineRule="auto"/>
        <w:rPr>
          <w:rFonts w:ascii="Times New Roman" w:hAnsi="Times New Roman" w:cs="Times New Roman"/>
          <w:b/>
          <w:bCs/>
          <w:vanish/>
          <w:sz w:val="24"/>
          <w:szCs w:val="24"/>
        </w:rPr>
      </w:pPr>
    </w:p>
    <w:p w14:paraId="19BFB82B" w14:textId="2405C071" w:rsidR="003527E9" w:rsidRPr="002C5BD4" w:rsidRDefault="00863517" w:rsidP="002C5BD4">
      <w:pPr>
        <w:pStyle w:val="Heading2"/>
        <w:spacing w:line="480" w:lineRule="auto"/>
        <w:rPr>
          <w:rFonts w:ascii="Times New Roman" w:hAnsi="Times New Roman" w:cs="Times New Roman"/>
          <w:b/>
          <w:bCs/>
          <w:sz w:val="24"/>
          <w:szCs w:val="24"/>
        </w:rPr>
      </w:pPr>
      <w:bookmarkStart w:id="180" w:name="_Toc196694658"/>
      <w:bookmarkStart w:id="181" w:name="_Toc196695069"/>
      <w:bookmarkStart w:id="182" w:name="_Toc196696725"/>
      <w:bookmarkStart w:id="183" w:name="_Toc199200337"/>
      <w:bookmarkStart w:id="184" w:name="_Toc199968028"/>
      <w:r w:rsidRPr="00DE0E2E">
        <w:rPr>
          <w:rFonts w:ascii="Times New Roman" w:hAnsi="Times New Roman" w:cs="Times New Roman"/>
          <w:b/>
          <w:bCs/>
          <w:sz w:val="24"/>
          <w:szCs w:val="24"/>
        </w:rPr>
        <w:t>3.1</w:t>
      </w:r>
      <w:r w:rsidR="00D91C69" w:rsidRPr="00DE0E2E">
        <w:rPr>
          <w:rFonts w:ascii="Times New Roman" w:hAnsi="Times New Roman" w:cs="Times New Roman"/>
          <w:b/>
          <w:bCs/>
          <w:sz w:val="24"/>
          <w:szCs w:val="24"/>
        </w:rPr>
        <w:t>.</w:t>
      </w:r>
      <w:r w:rsidRPr="00DE0E2E">
        <w:rPr>
          <w:rFonts w:ascii="Times New Roman" w:hAnsi="Times New Roman" w:cs="Times New Roman"/>
          <w:b/>
          <w:bCs/>
          <w:sz w:val="24"/>
          <w:szCs w:val="24"/>
        </w:rPr>
        <w:t xml:space="preserve"> </w:t>
      </w:r>
      <w:bookmarkEnd w:id="180"/>
      <w:bookmarkEnd w:id="181"/>
      <w:bookmarkEnd w:id="182"/>
      <w:r w:rsidR="00191485" w:rsidRPr="00DE0E2E">
        <w:rPr>
          <w:rFonts w:ascii="Times New Roman" w:hAnsi="Times New Roman" w:cs="Times New Roman"/>
          <w:b/>
          <w:bCs/>
          <w:sz w:val="24"/>
          <w:szCs w:val="24"/>
        </w:rPr>
        <w:t>Definisi Operasional</w:t>
      </w:r>
      <w:bookmarkEnd w:id="183"/>
      <w:bookmarkEnd w:id="184"/>
    </w:p>
    <w:p w14:paraId="01E5154F" w14:textId="6035E4C4" w:rsidR="002C5BD4" w:rsidRPr="002C5BD4" w:rsidRDefault="002C5BD4" w:rsidP="002C5BD4">
      <w:pPr>
        <w:pStyle w:val="Caption"/>
        <w:keepNext/>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 xml:space="preserve">       </w:t>
      </w:r>
      <w:bookmarkStart w:id="185" w:name="_Toc199967511"/>
      <w:r w:rsidRPr="002C5BD4">
        <w:rPr>
          <w:rFonts w:ascii="Times New Roman" w:hAnsi="Times New Roman" w:cs="Times New Roman"/>
          <w:b/>
          <w:bCs/>
          <w:i w:val="0"/>
          <w:iCs w:val="0"/>
          <w:color w:val="auto"/>
          <w:sz w:val="22"/>
          <w:szCs w:val="22"/>
        </w:rPr>
        <w:t>Tabel 3.</w:t>
      </w:r>
      <w:r w:rsidRPr="002C5BD4">
        <w:rPr>
          <w:rFonts w:ascii="Times New Roman" w:hAnsi="Times New Roman" w:cs="Times New Roman"/>
          <w:b/>
          <w:bCs/>
          <w:i w:val="0"/>
          <w:iCs w:val="0"/>
          <w:color w:val="auto"/>
          <w:sz w:val="22"/>
          <w:szCs w:val="22"/>
        </w:rPr>
        <w:fldChar w:fldCharType="begin"/>
      </w:r>
      <w:r w:rsidRPr="002C5BD4">
        <w:rPr>
          <w:rFonts w:ascii="Times New Roman" w:hAnsi="Times New Roman" w:cs="Times New Roman"/>
          <w:b/>
          <w:bCs/>
          <w:i w:val="0"/>
          <w:iCs w:val="0"/>
          <w:color w:val="auto"/>
          <w:sz w:val="22"/>
          <w:szCs w:val="22"/>
        </w:rPr>
        <w:instrText xml:space="preserve"> SEQ Tabel_3. \* ARABIC </w:instrText>
      </w:r>
      <w:r w:rsidRPr="002C5BD4">
        <w:rPr>
          <w:rFonts w:ascii="Times New Roman" w:hAnsi="Times New Roman" w:cs="Times New Roman"/>
          <w:b/>
          <w:bCs/>
          <w:i w:val="0"/>
          <w:iCs w:val="0"/>
          <w:color w:val="auto"/>
          <w:sz w:val="22"/>
          <w:szCs w:val="22"/>
        </w:rPr>
        <w:fldChar w:fldCharType="separate"/>
      </w:r>
      <w:r w:rsidRPr="002C5BD4">
        <w:rPr>
          <w:rFonts w:ascii="Times New Roman" w:hAnsi="Times New Roman" w:cs="Times New Roman"/>
          <w:b/>
          <w:bCs/>
          <w:i w:val="0"/>
          <w:iCs w:val="0"/>
          <w:noProof/>
          <w:color w:val="auto"/>
          <w:sz w:val="22"/>
          <w:szCs w:val="22"/>
        </w:rPr>
        <w:t>1</w:t>
      </w:r>
      <w:r w:rsidRPr="002C5BD4">
        <w:rPr>
          <w:rFonts w:ascii="Times New Roman" w:hAnsi="Times New Roman" w:cs="Times New Roman"/>
          <w:b/>
          <w:bCs/>
          <w:i w:val="0"/>
          <w:iCs w:val="0"/>
          <w:color w:val="auto"/>
          <w:sz w:val="22"/>
          <w:szCs w:val="22"/>
        </w:rPr>
        <w:fldChar w:fldCharType="end"/>
      </w:r>
      <w:r w:rsidR="00A97DE9">
        <w:rPr>
          <w:rFonts w:ascii="Times New Roman" w:hAnsi="Times New Roman" w:cs="Times New Roman"/>
          <w:b/>
          <w:bCs/>
          <w:i w:val="0"/>
          <w:iCs w:val="0"/>
          <w:color w:val="auto"/>
          <w:sz w:val="22"/>
          <w:szCs w:val="22"/>
        </w:rPr>
        <w:t>.</w:t>
      </w:r>
      <w:r w:rsidRPr="002C5BD4">
        <w:rPr>
          <w:rFonts w:ascii="Times New Roman" w:hAnsi="Times New Roman" w:cs="Times New Roman"/>
          <w:b/>
          <w:bCs/>
          <w:i w:val="0"/>
          <w:iCs w:val="0"/>
          <w:color w:val="auto"/>
          <w:sz w:val="22"/>
          <w:szCs w:val="22"/>
        </w:rPr>
        <w:t xml:space="preserve"> Definisi Operasional</w:t>
      </w:r>
      <w:bookmarkEnd w:id="185"/>
    </w:p>
    <w:tbl>
      <w:tblPr>
        <w:tblStyle w:val="TableGrid"/>
        <w:tblW w:w="7507" w:type="dxa"/>
        <w:tblInd w:w="426" w:type="dxa"/>
        <w:tblLook w:val="04A0" w:firstRow="1" w:lastRow="0" w:firstColumn="1" w:lastColumn="0" w:noHBand="0" w:noVBand="1"/>
      </w:tblPr>
      <w:tblGrid>
        <w:gridCol w:w="570"/>
        <w:gridCol w:w="1267"/>
        <w:gridCol w:w="2127"/>
        <w:gridCol w:w="2126"/>
        <w:gridCol w:w="1417"/>
      </w:tblGrid>
      <w:tr w:rsidR="002A6F58" w:rsidRPr="00EB661D" w14:paraId="4D95A0CC" w14:textId="77777777" w:rsidTr="00564CB1">
        <w:tc>
          <w:tcPr>
            <w:tcW w:w="570" w:type="dxa"/>
          </w:tcPr>
          <w:p w14:paraId="39EC1F47" w14:textId="77777777" w:rsidR="00191485" w:rsidRPr="00A21F3F" w:rsidRDefault="00191485" w:rsidP="00B0649B">
            <w:pPr>
              <w:jc w:val="center"/>
              <w:rPr>
                <w:rFonts w:ascii="Times New Roman" w:eastAsia="Times New Roman" w:hAnsi="Times New Roman" w:cs="Times New Roman"/>
                <w:b/>
                <w:bCs/>
                <w:sz w:val="20"/>
                <w:szCs w:val="20"/>
              </w:rPr>
            </w:pPr>
            <w:r w:rsidRPr="00A21F3F">
              <w:rPr>
                <w:rFonts w:ascii="Times New Roman" w:eastAsia="Times New Roman" w:hAnsi="Times New Roman" w:cs="Times New Roman"/>
                <w:b/>
                <w:bCs/>
                <w:sz w:val="20"/>
                <w:szCs w:val="20"/>
              </w:rPr>
              <w:t>No.</w:t>
            </w:r>
          </w:p>
        </w:tc>
        <w:tc>
          <w:tcPr>
            <w:tcW w:w="1267" w:type="dxa"/>
          </w:tcPr>
          <w:p w14:paraId="3278C74D" w14:textId="77777777" w:rsidR="00191485" w:rsidRPr="00A21F3F" w:rsidRDefault="00191485" w:rsidP="00B0649B">
            <w:pPr>
              <w:jc w:val="center"/>
              <w:rPr>
                <w:rFonts w:ascii="Times New Roman" w:eastAsia="Times New Roman" w:hAnsi="Times New Roman" w:cs="Times New Roman"/>
                <w:b/>
                <w:bCs/>
                <w:sz w:val="20"/>
                <w:szCs w:val="20"/>
              </w:rPr>
            </w:pPr>
            <w:r w:rsidRPr="00A21F3F">
              <w:rPr>
                <w:rFonts w:ascii="Times New Roman" w:eastAsia="Times New Roman" w:hAnsi="Times New Roman" w:cs="Times New Roman"/>
                <w:b/>
                <w:bCs/>
                <w:sz w:val="20"/>
                <w:szCs w:val="20"/>
              </w:rPr>
              <w:t>Variabel</w:t>
            </w:r>
          </w:p>
        </w:tc>
        <w:tc>
          <w:tcPr>
            <w:tcW w:w="2127" w:type="dxa"/>
          </w:tcPr>
          <w:p w14:paraId="5E82AD03" w14:textId="77777777" w:rsidR="00191485" w:rsidRPr="00A21F3F" w:rsidRDefault="00191485" w:rsidP="00B0649B">
            <w:pPr>
              <w:jc w:val="center"/>
              <w:rPr>
                <w:rFonts w:ascii="Times New Roman" w:eastAsia="Times New Roman" w:hAnsi="Times New Roman" w:cs="Times New Roman"/>
                <w:b/>
                <w:bCs/>
                <w:sz w:val="20"/>
                <w:szCs w:val="20"/>
              </w:rPr>
            </w:pPr>
            <w:r w:rsidRPr="00A21F3F">
              <w:rPr>
                <w:rFonts w:ascii="Times New Roman" w:eastAsia="Times New Roman" w:hAnsi="Times New Roman" w:cs="Times New Roman"/>
                <w:b/>
                <w:bCs/>
                <w:sz w:val="20"/>
                <w:szCs w:val="20"/>
              </w:rPr>
              <w:t>Definisi Operasional</w:t>
            </w:r>
          </w:p>
        </w:tc>
        <w:tc>
          <w:tcPr>
            <w:tcW w:w="2126" w:type="dxa"/>
          </w:tcPr>
          <w:p w14:paraId="56343656" w14:textId="77777777" w:rsidR="00191485" w:rsidRPr="00A21F3F" w:rsidRDefault="00191485" w:rsidP="00B0649B">
            <w:pPr>
              <w:jc w:val="center"/>
              <w:rPr>
                <w:rFonts w:ascii="Times New Roman" w:eastAsia="Times New Roman" w:hAnsi="Times New Roman" w:cs="Times New Roman"/>
                <w:b/>
                <w:bCs/>
                <w:sz w:val="20"/>
                <w:szCs w:val="20"/>
              </w:rPr>
            </w:pPr>
            <w:r w:rsidRPr="00A21F3F">
              <w:rPr>
                <w:rFonts w:ascii="Times New Roman" w:eastAsia="Times New Roman" w:hAnsi="Times New Roman" w:cs="Times New Roman"/>
                <w:b/>
                <w:bCs/>
                <w:sz w:val="20"/>
                <w:szCs w:val="20"/>
              </w:rPr>
              <w:t>Indikator</w:t>
            </w:r>
          </w:p>
        </w:tc>
        <w:tc>
          <w:tcPr>
            <w:tcW w:w="1417" w:type="dxa"/>
          </w:tcPr>
          <w:p w14:paraId="2C1570D0" w14:textId="77777777" w:rsidR="00191485" w:rsidRPr="00A21F3F" w:rsidRDefault="00191485" w:rsidP="00B0649B">
            <w:pPr>
              <w:jc w:val="center"/>
              <w:rPr>
                <w:rFonts w:ascii="Times New Roman" w:eastAsia="Times New Roman" w:hAnsi="Times New Roman" w:cs="Times New Roman"/>
                <w:b/>
                <w:bCs/>
                <w:sz w:val="20"/>
                <w:szCs w:val="20"/>
              </w:rPr>
            </w:pPr>
            <w:r w:rsidRPr="00A21F3F">
              <w:rPr>
                <w:rFonts w:ascii="Times New Roman" w:eastAsia="Times New Roman" w:hAnsi="Times New Roman" w:cs="Times New Roman"/>
                <w:b/>
                <w:bCs/>
                <w:sz w:val="20"/>
                <w:szCs w:val="20"/>
              </w:rPr>
              <w:t>Satuan Ukur</w:t>
            </w:r>
          </w:p>
        </w:tc>
      </w:tr>
      <w:tr w:rsidR="002A6F58" w:rsidRPr="00EB661D" w14:paraId="32DD6FD6" w14:textId="77777777" w:rsidTr="00564CB1">
        <w:tc>
          <w:tcPr>
            <w:tcW w:w="570" w:type="dxa"/>
          </w:tcPr>
          <w:p w14:paraId="004685A9" w14:textId="77777777" w:rsidR="00191485" w:rsidRPr="00EB661D" w:rsidRDefault="00191485" w:rsidP="00B0649B">
            <w:pPr>
              <w:jc w:val="center"/>
              <w:rPr>
                <w:rFonts w:ascii="Times New Roman" w:eastAsia="Times New Roman" w:hAnsi="Times New Roman" w:cs="Times New Roman"/>
                <w:sz w:val="20"/>
                <w:szCs w:val="20"/>
              </w:rPr>
            </w:pPr>
            <w:r w:rsidRPr="00EB661D">
              <w:rPr>
                <w:rFonts w:ascii="Times New Roman" w:eastAsia="Times New Roman" w:hAnsi="Times New Roman" w:cs="Times New Roman"/>
                <w:sz w:val="20"/>
                <w:szCs w:val="20"/>
              </w:rPr>
              <w:t>1.</w:t>
            </w:r>
          </w:p>
        </w:tc>
        <w:tc>
          <w:tcPr>
            <w:tcW w:w="1267" w:type="dxa"/>
          </w:tcPr>
          <w:p w14:paraId="2C8245D0" w14:textId="77777777" w:rsidR="00191485" w:rsidRPr="00EB661D" w:rsidRDefault="00191485" w:rsidP="005800B4">
            <w:pPr>
              <w:jc w:val="center"/>
              <w:rPr>
                <w:rFonts w:ascii="Times New Roman" w:eastAsia="Times New Roman" w:hAnsi="Times New Roman" w:cs="Times New Roman"/>
                <w:sz w:val="20"/>
                <w:szCs w:val="20"/>
              </w:rPr>
            </w:pPr>
            <w:r w:rsidRPr="00EB661D">
              <w:rPr>
                <w:rFonts w:ascii="Times New Roman" w:eastAsia="Times New Roman" w:hAnsi="Times New Roman" w:cs="Times New Roman"/>
                <w:sz w:val="20"/>
                <w:szCs w:val="20"/>
              </w:rPr>
              <w:t>Penerimaan Pajak Penghasilan (PPh)</w:t>
            </w:r>
          </w:p>
        </w:tc>
        <w:tc>
          <w:tcPr>
            <w:tcW w:w="2127" w:type="dxa"/>
          </w:tcPr>
          <w:p w14:paraId="1CBD16DB" w14:textId="77777777" w:rsidR="00191485" w:rsidRPr="00EB661D" w:rsidRDefault="00191485" w:rsidP="001D06D6">
            <w:pPr>
              <w:jc w:val="both"/>
              <w:rPr>
                <w:rFonts w:ascii="Times New Roman" w:eastAsia="Times New Roman" w:hAnsi="Times New Roman" w:cs="Times New Roman"/>
                <w:b/>
                <w:bCs/>
                <w:sz w:val="20"/>
                <w:szCs w:val="20"/>
              </w:rPr>
            </w:pPr>
            <w:r w:rsidRPr="00EB661D">
              <w:rPr>
                <w:rFonts w:ascii="Times New Roman" w:eastAsia="Times New Roman" w:hAnsi="Times New Roman" w:cs="Times New Roman"/>
                <w:sz w:val="20"/>
                <w:szCs w:val="20"/>
              </w:rPr>
              <w:t>Jumlah penerimaan pajak dari Wajib Pajak Orang Pribadi maupun Badan atas penghasilan yang diperoleh, baik dari dalam negeri maupun luar negeri dalam suatu tahun pajak.</w:t>
            </w:r>
          </w:p>
        </w:tc>
        <w:tc>
          <w:tcPr>
            <w:tcW w:w="2126" w:type="dxa"/>
          </w:tcPr>
          <w:p w14:paraId="1D228CB4" w14:textId="370AD565" w:rsidR="00191485" w:rsidRPr="00EB661D" w:rsidRDefault="00191485" w:rsidP="001D06D6">
            <w:pPr>
              <w:jc w:val="both"/>
              <w:rPr>
                <w:rFonts w:ascii="Times New Roman" w:eastAsia="Times New Roman" w:hAnsi="Times New Roman" w:cs="Times New Roman"/>
                <w:sz w:val="20"/>
                <w:szCs w:val="20"/>
              </w:rPr>
            </w:pPr>
            <w:r w:rsidRPr="00EB661D">
              <w:rPr>
                <w:rFonts w:ascii="Times New Roman" w:eastAsia="Times New Roman" w:hAnsi="Times New Roman" w:cs="Times New Roman"/>
                <w:sz w:val="20"/>
                <w:szCs w:val="20"/>
              </w:rPr>
              <w:t>Total realisasi penerimaan P</w:t>
            </w:r>
            <w:r w:rsidR="00F1624E">
              <w:rPr>
                <w:rFonts w:ascii="Times New Roman" w:eastAsia="Times New Roman" w:hAnsi="Times New Roman" w:cs="Times New Roman"/>
                <w:sz w:val="20"/>
                <w:szCs w:val="20"/>
              </w:rPr>
              <w:t>Ph</w:t>
            </w:r>
            <w:r w:rsidRPr="00EB661D">
              <w:rPr>
                <w:rFonts w:ascii="Times New Roman" w:eastAsia="Times New Roman" w:hAnsi="Times New Roman" w:cs="Times New Roman"/>
                <w:sz w:val="20"/>
                <w:szCs w:val="20"/>
              </w:rPr>
              <w:t xml:space="preserve">, baik dari Wajib Pajak Orang Pribadi maupun Badan, yang dilaporkan setiap bulan oleh </w:t>
            </w:r>
            <w:r w:rsidR="002400D7">
              <w:rPr>
                <w:rFonts w:ascii="Times New Roman" w:eastAsia="Times New Roman" w:hAnsi="Times New Roman" w:cs="Times New Roman"/>
                <w:sz w:val="20"/>
                <w:szCs w:val="20"/>
              </w:rPr>
              <w:t>KPP</w:t>
            </w:r>
            <w:r w:rsidRPr="00EB661D">
              <w:rPr>
                <w:rFonts w:ascii="Times New Roman" w:eastAsia="Times New Roman" w:hAnsi="Times New Roman" w:cs="Times New Roman"/>
                <w:sz w:val="20"/>
                <w:szCs w:val="20"/>
              </w:rPr>
              <w:t xml:space="preserve"> Pratama Samarinda Ulu</w:t>
            </w:r>
            <w:r w:rsidR="002400D7">
              <w:rPr>
                <w:rFonts w:ascii="Times New Roman" w:eastAsia="Times New Roman" w:hAnsi="Times New Roman" w:cs="Times New Roman"/>
                <w:sz w:val="20"/>
                <w:szCs w:val="20"/>
              </w:rPr>
              <w:t xml:space="preserve"> dan KPP Pratama Samarinda Ilir</w:t>
            </w:r>
            <w:r w:rsidRPr="00EB661D">
              <w:rPr>
                <w:rFonts w:ascii="Times New Roman" w:eastAsia="Times New Roman" w:hAnsi="Times New Roman" w:cs="Times New Roman"/>
                <w:sz w:val="20"/>
                <w:szCs w:val="20"/>
              </w:rPr>
              <w:t xml:space="preserve"> Periode 2020-2024.</w:t>
            </w:r>
          </w:p>
        </w:tc>
        <w:tc>
          <w:tcPr>
            <w:tcW w:w="1417" w:type="dxa"/>
          </w:tcPr>
          <w:p w14:paraId="517C9142" w14:textId="03BA9B48" w:rsidR="00191485" w:rsidRPr="00EB661D" w:rsidRDefault="00191485" w:rsidP="005800B4">
            <w:pPr>
              <w:jc w:val="center"/>
              <w:rPr>
                <w:rFonts w:ascii="Times New Roman" w:eastAsia="Times New Roman" w:hAnsi="Times New Roman" w:cs="Times New Roman"/>
                <w:sz w:val="20"/>
                <w:szCs w:val="20"/>
              </w:rPr>
            </w:pPr>
            <w:r w:rsidRPr="00EB661D">
              <w:rPr>
                <w:rFonts w:ascii="Times New Roman" w:eastAsia="Times New Roman" w:hAnsi="Times New Roman" w:cs="Times New Roman"/>
                <w:sz w:val="20"/>
                <w:szCs w:val="20"/>
              </w:rPr>
              <w:t>Rupiah (Rp)</w:t>
            </w:r>
            <w:r w:rsidR="00440E2C">
              <w:rPr>
                <w:rFonts w:ascii="Times New Roman" w:eastAsia="Times New Roman" w:hAnsi="Times New Roman" w:cs="Times New Roman"/>
                <w:sz w:val="20"/>
                <w:szCs w:val="20"/>
              </w:rPr>
              <w:t xml:space="preserve"> ditransformasi </w:t>
            </w:r>
            <w:r w:rsidR="00C0069E">
              <w:rPr>
                <w:rFonts w:ascii="Times New Roman" w:eastAsia="Times New Roman" w:hAnsi="Times New Roman" w:cs="Times New Roman"/>
                <w:sz w:val="20"/>
                <w:szCs w:val="20"/>
              </w:rPr>
              <w:t>menggunakan</w:t>
            </w:r>
            <w:r w:rsidR="00440E2C">
              <w:rPr>
                <w:rFonts w:ascii="Times New Roman" w:eastAsia="Times New Roman" w:hAnsi="Times New Roman" w:cs="Times New Roman"/>
                <w:sz w:val="20"/>
                <w:szCs w:val="20"/>
              </w:rPr>
              <w:t xml:space="preserve"> log</w:t>
            </w:r>
            <w:r w:rsidR="00141B0B">
              <w:rPr>
                <w:rFonts w:ascii="Times New Roman" w:eastAsia="Times New Roman" w:hAnsi="Times New Roman" w:cs="Times New Roman"/>
                <w:sz w:val="20"/>
                <w:szCs w:val="20"/>
              </w:rPr>
              <w:t>aritma</w:t>
            </w:r>
            <w:r w:rsidR="00440E2C">
              <w:rPr>
                <w:rFonts w:ascii="Times New Roman" w:eastAsia="Times New Roman" w:hAnsi="Times New Roman" w:cs="Times New Roman"/>
                <w:sz w:val="20"/>
                <w:szCs w:val="20"/>
              </w:rPr>
              <w:t xml:space="preserve"> natural (</w:t>
            </w:r>
            <w:r w:rsidR="00B017AE">
              <w:rPr>
                <w:rFonts w:ascii="Times New Roman" w:eastAsia="Times New Roman" w:hAnsi="Times New Roman" w:cs="Times New Roman"/>
                <w:sz w:val="20"/>
                <w:szCs w:val="20"/>
              </w:rPr>
              <w:t>L</w:t>
            </w:r>
            <w:r w:rsidR="00440E2C">
              <w:rPr>
                <w:rFonts w:ascii="Times New Roman" w:eastAsia="Times New Roman" w:hAnsi="Times New Roman" w:cs="Times New Roman"/>
                <w:sz w:val="20"/>
                <w:szCs w:val="20"/>
              </w:rPr>
              <w:t>n)</w:t>
            </w:r>
          </w:p>
        </w:tc>
      </w:tr>
      <w:tr w:rsidR="002A6F58" w:rsidRPr="00EB661D" w14:paraId="16D00254" w14:textId="77777777" w:rsidTr="00564CB1">
        <w:tc>
          <w:tcPr>
            <w:tcW w:w="570" w:type="dxa"/>
          </w:tcPr>
          <w:p w14:paraId="52580110" w14:textId="50E549F4" w:rsidR="00412E9B" w:rsidRPr="00EB661D" w:rsidRDefault="00412E9B" w:rsidP="00B064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EB661D">
              <w:rPr>
                <w:rFonts w:ascii="Times New Roman" w:eastAsia="Times New Roman" w:hAnsi="Times New Roman" w:cs="Times New Roman"/>
                <w:sz w:val="20"/>
                <w:szCs w:val="20"/>
              </w:rPr>
              <w:t>.</w:t>
            </w:r>
          </w:p>
        </w:tc>
        <w:tc>
          <w:tcPr>
            <w:tcW w:w="1267" w:type="dxa"/>
          </w:tcPr>
          <w:p w14:paraId="152D990F" w14:textId="1A4EB08E" w:rsidR="00412E9B" w:rsidRPr="00EB661D" w:rsidRDefault="00412E9B" w:rsidP="005800B4">
            <w:pPr>
              <w:jc w:val="center"/>
              <w:rPr>
                <w:rFonts w:ascii="Times New Roman" w:eastAsia="Times New Roman" w:hAnsi="Times New Roman" w:cs="Times New Roman"/>
                <w:sz w:val="20"/>
                <w:szCs w:val="20"/>
              </w:rPr>
            </w:pPr>
            <w:r w:rsidRPr="00EB661D">
              <w:rPr>
                <w:rFonts w:ascii="Times New Roman" w:eastAsia="Times New Roman" w:hAnsi="Times New Roman" w:cs="Times New Roman"/>
                <w:sz w:val="20"/>
                <w:szCs w:val="20"/>
              </w:rPr>
              <w:t>Pemeriksaan Pajak</w:t>
            </w:r>
          </w:p>
        </w:tc>
        <w:tc>
          <w:tcPr>
            <w:tcW w:w="2127" w:type="dxa"/>
          </w:tcPr>
          <w:p w14:paraId="11558A8D" w14:textId="20BB05D3" w:rsidR="00412E9B" w:rsidRPr="00EB661D" w:rsidRDefault="00B52D9D" w:rsidP="001D06D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Proses yang dilakukan</w:t>
            </w:r>
            <w:r w:rsidR="00490E36">
              <w:rPr>
                <w:rFonts w:ascii="Times New Roman" w:eastAsia="Times New Roman" w:hAnsi="Times New Roman" w:cs="Times New Roman"/>
                <w:sz w:val="20"/>
                <w:szCs w:val="20"/>
              </w:rPr>
              <w:t xml:space="preserve"> oleh otoritas pajak </w:t>
            </w:r>
            <w:r w:rsidR="00412E9B" w:rsidRPr="00EB661D">
              <w:rPr>
                <w:rFonts w:ascii="Times New Roman" w:eastAsia="Times New Roman" w:hAnsi="Times New Roman" w:cs="Times New Roman"/>
                <w:sz w:val="20"/>
                <w:szCs w:val="20"/>
              </w:rPr>
              <w:t xml:space="preserve">untuk </w:t>
            </w:r>
            <w:r>
              <w:rPr>
                <w:rFonts w:ascii="Times New Roman" w:eastAsia="Times New Roman" w:hAnsi="Times New Roman" w:cs="Times New Roman"/>
                <w:sz w:val="20"/>
                <w:szCs w:val="20"/>
              </w:rPr>
              <w:t>memeriksa</w:t>
            </w:r>
            <w:r w:rsidR="00412E9B" w:rsidRPr="00EB661D">
              <w:rPr>
                <w:rFonts w:ascii="Times New Roman" w:eastAsia="Times New Roman" w:hAnsi="Times New Roman" w:cs="Times New Roman"/>
                <w:sz w:val="20"/>
                <w:szCs w:val="20"/>
              </w:rPr>
              <w:t xml:space="preserve"> kepatuhan Wajib Pajak </w:t>
            </w:r>
            <w:r w:rsidR="00626155">
              <w:rPr>
                <w:rFonts w:ascii="Times New Roman" w:eastAsia="Times New Roman" w:hAnsi="Times New Roman" w:cs="Times New Roman"/>
                <w:sz w:val="20"/>
                <w:szCs w:val="20"/>
              </w:rPr>
              <w:t>dalam memenuhi kewajiban perpajakannya.</w:t>
            </w:r>
          </w:p>
        </w:tc>
        <w:tc>
          <w:tcPr>
            <w:tcW w:w="2126" w:type="dxa"/>
          </w:tcPr>
          <w:p w14:paraId="19B0FC3F" w14:textId="720082FC" w:rsidR="00412E9B" w:rsidRPr="00EB661D" w:rsidRDefault="00564CB1" w:rsidP="001D06D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Intensitas pemeriksaan pajak melalui j</w:t>
            </w:r>
            <w:r w:rsidR="00412E9B" w:rsidRPr="00EB661D">
              <w:rPr>
                <w:rFonts w:ascii="Times New Roman" w:eastAsia="Times New Roman" w:hAnsi="Times New Roman" w:cs="Times New Roman"/>
                <w:sz w:val="20"/>
                <w:szCs w:val="20"/>
              </w:rPr>
              <w:t xml:space="preserve">umlah realisasi Surat Ketetapan Pajak </w:t>
            </w:r>
            <w:r w:rsidR="00412E9B">
              <w:rPr>
                <w:rFonts w:ascii="Times New Roman" w:eastAsia="Times New Roman" w:hAnsi="Times New Roman" w:cs="Times New Roman"/>
                <w:sz w:val="20"/>
                <w:szCs w:val="20"/>
              </w:rPr>
              <w:t xml:space="preserve">(SKP) </w:t>
            </w:r>
            <w:r w:rsidR="00412E9B" w:rsidRPr="00EB661D">
              <w:rPr>
                <w:rFonts w:ascii="Times New Roman" w:eastAsia="Times New Roman" w:hAnsi="Times New Roman" w:cs="Times New Roman"/>
                <w:sz w:val="20"/>
                <w:szCs w:val="20"/>
              </w:rPr>
              <w:t xml:space="preserve">secara bulanan yang diterbitkan oleh </w:t>
            </w:r>
            <w:r w:rsidR="002400D7">
              <w:rPr>
                <w:rFonts w:ascii="Times New Roman" w:eastAsia="Times New Roman" w:hAnsi="Times New Roman" w:cs="Times New Roman"/>
                <w:sz w:val="20"/>
                <w:szCs w:val="20"/>
              </w:rPr>
              <w:t>KPP</w:t>
            </w:r>
            <w:r w:rsidR="002400D7" w:rsidRPr="00EB661D">
              <w:rPr>
                <w:rFonts w:ascii="Times New Roman" w:eastAsia="Times New Roman" w:hAnsi="Times New Roman" w:cs="Times New Roman"/>
                <w:sz w:val="20"/>
                <w:szCs w:val="20"/>
              </w:rPr>
              <w:t xml:space="preserve"> Pratama Samarinda Ulu</w:t>
            </w:r>
            <w:r w:rsidR="002400D7">
              <w:rPr>
                <w:rFonts w:ascii="Times New Roman" w:eastAsia="Times New Roman" w:hAnsi="Times New Roman" w:cs="Times New Roman"/>
                <w:sz w:val="20"/>
                <w:szCs w:val="20"/>
              </w:rPr>
              <w:t xml:space="preserve"> dan KPP Pratama Samarinda Ilir</w:t>
            </w:r>
            <w:r w:rsidR="002400D7" w:rsidRPr="00EB661D">
              <w:rPr>
                <w:rFonts w:ascii="Times New Roman" w:eastAsia="Times New Roman" w:hAnsi="Times New Roman" w:cs="Times New Roman"/>
                <w:sz w:val="20"/>
                <w:szCs w:val="20"/>
              </w:rPr>
              <w:t xml:space="preserve"> Periode 2020-2024.</w:t>
            </w:r>
          </w:p>
        </w:tc>
        <w:tc>
          <w:tcPr>
            <w:tcW w:w="1417" w:type="dxa"/>
          </w:tcPr>
          <w:p w14:paraId="35C9B921" w14:textId="1766BEA5" w:rsidR="00412E9B" w:rsidRPr="00EB661D" w:rsidRDefault="002A6F58" w:rsidP="005800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Jumlah </w:t>
            </w:r>
            <w:r w:rsidR="0095032E">
              <w:rPr>
                <w:rFonts w:ascii="Times New Roman" w:eastAsia="Times New Roman" w:hAnsi="Times New Roman" w:cs="Times New Roman"/>
                <w:sz w:val="20"/>
                <w:szCs w:val="20"/>
              </w:rPr>
              <w:t>p</w:t>
            </w:r>
            <w:r>
              <w:rPr>
                <w:rFonts w:ascii="Times New Roman" w:eastAsia="Times New Roman" w:hAnsi="Times New Roman" w:cs="Times New Roman"/>
                <w:sz w:val="20"/>
                <w:szCs w:val="20"/>
              </w:rPr>
              <w:t xml:space="preserve">emeriksaan </w:t>
            </w:r>
            <w:r w:rsidR="0095032E">
              <w:rPr>
                <w:rFonts w:ascii="Times New Roman" w:eastAsia="Times New Roman" w:hAnsi="Times New Roman" w:cs="Times New Roman"/>
                <w:sz w:val="20"/>
                <w:szCs w:val="20"/>
              </w:rPr>
              <w:t>(u</w:t>
            </w:r>
            <w:r>
              <w:rPr>
                <w:rFonts w:ascii="Times New Roman" w:eastAsia="Times New Roman" w:hAnsi="Times New Roman" w:cs="Times New Roman"/>
                <w:sz w:val="20"/>
                <w:szCs w:val="20"/>
              </w:rPr>
              <w:t>nit</w:t>
            </w:r>
            <w:r w:rsidR="00412E9B" w:rsidRPr="00EB661D">
              <w:rPr>
                <w:rFonts w:ascii="Times New Roman" w:eastAsia="Times New Roman" w:hAnsi="Times New Roman" w:cs="Times New Roman"/>
                <w:sz w:val="20"/>
                <w:szCs w:val="20"/>
              </w:rPr>
              <w:t>)</w:t>
            </w:r>
          </w:p>
        </w:tc>
      </w:tr>
      <w:tr w:rsidR="002A6F58" w:rsidRPr="00EB661D" w14:paraId="4B3FA802" w14:textId="77777777" w:rsidTr="00564CB1">
        <w:tc>
          <w:tcPr>
            <w:tcW w:w="570" w:type="dxa"/>
          </w:tcPr>
          <w:p w14:paraId="74183CEE" w14:textId="142A2E51" w:rsidR="00191485" w:rsidRPr="00EB661D" w:rsidRDefault="00412E9B" w:rsidP="00B064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191485" w:rsidRPr="00EB661D">
              <w:rPr>
                <w:rFonts w:ascii="Times New Roman" w:eastAsia="Times New Roman" w:hAnsi="Times New Roman" w:cs="Times New Roman"/>
                <w:sz w:val="20"/>
                <w:szCs w:val="20"/>
              </w:rPr>
              <w:t>.</w:t>
            </w:r>
          </w:p>
        </w:tc>
        <w:tc>
          <w:tcPr>
            <w:tcW w:w="1267" w:type="dxa"/>
          </w:tcPr>
          <w:p w14:paraId="60E66EA5" w14:textId="77777777" w:rsidR="00191485" w:rsidRPr="00EB661D" w:rsidRDefault="00191485" w:rsidP="005800B4">
            <w:pPr>
              <w:jc w:val="center"/>
              <w:rPr>
                <w:rFonts w:ascii="Times New Roman" w:eastAsia="Times New Roman" w:hAnsi="Times New Roman" w:cs="Times New Roman"/>
                <w:sz w:val="20"/>
                <w:szCs w:val="20"/>
              </w:rPr>
            </w:pPr>
            <w:r w:rsidRPr="00EB661D">
              <w:rPr>
                <w:rFonts w:ascii="Times New Roman" w:eastAsia="Times New Roman" w:hAnsi="Times New Roman" w:cs="Times New Roman"/>
                <w:sz w:val="20"/>
                <w:szCs w:val="20"/>
              </w:rPr>
              <w:t>Inflasi</w:t>
            </w:r>
          </w:p>
        </w:tc>
        <w:tc>
          <w:tcPr>
            <w:tcW w:w="2127" w:type="dxa"/>
          </w:tcPr>
          <w:p w14:paraId="032F9746" w14:textId="0BBEBFBB" w:rsidR="00191485" w:rsidRPr="00EB661D" w:rsidRDefault="00313EA3" w:rsidP="001D06D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Kenaikan harga barang dan jasa secara umum</w:t>
            </w:r>
            <w:r w:rsidR="002F545C">
              <w:rPr>
                <w:rFonts w:ascii="Times New Roman" w:eastAsia="Times New Roman" w:hAnsi="Times New Roman" w:cs="Times New Roman"/>
                <w:sz w:val="20"/>
                <w:szCs w:val="20"/>
              </w:rPr>
              <w:t xml:space="preserve"> dalam suatu periode tertentu</w:t>
            </w:r>
            <w:r w:rsidR="00B52D9D">
              <w:rPr>
                <w:rFonts w:ascii="Times New Roman" w:eastAsia="Times New Roman" w:hAnsi="Times New Roman" w:cs="Times New Roman"/>
                <w:sz w:val="20"/>
                <w:szCs w:val="20"/>
              </w:rPr>
              <w:t>.</w:t>
            </w:r>
          </w:p>
        </w:tc>
        <w:tc>
          <w:tcPr>
            <w:tcW w:w="2126" w:type="dxa"/>
          </w:tcPr>
          <w:p w14:paraId="53CAF80C" w14:textId="699D45C2" w:rsidR="00191485" w:rsidRPr="00EB661D" w:rsidRDefault="00604F18" w:rsidP="001D06D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Perubahan Indeks Harga Konsumen (IHK) bulanan yang mencerminkan inflasi dalam periode 2020-2024.</w:t>
            </w:r>
          </w:p>
        </w:tc>
        <w:tc>
          <w:tcPr>
            <w:tcW w:w="1417" w:type="dxa"/>
          </w:tcPr>
          <w:p w14:paraId="2C9AD73A" w14:textId="57EDCA76" w:rsidR="00191485" w:rsidRPr="00EB661D" w:rsidRDefault="00191485" w:rsidP="005800B4">
            <w:pPr>
              <w:jc w:val="center"/>
              <w:rPr>
                <w:rFonts w:ascii="Times New Roman" w:eastAsia="Times New Roman" w:hAnsi="Times New Roman" w:cs="Times New Roman"/>
                <w:sz w:val="20"/>
                <w:szCs w:val="20"/>
              </w:rPr>
            </w:pPr>
            <w:r w:rsidRPr="00EB661D">
              <w:rPr>
                <w:rFonts w:ascii="Times New Roman" w:eastAsia="Times New Roman" w:hAnsi="Times New Roman" w:cs="Times New Roman"/>
                <w:sz w:val="20"/>
                <w:szCs w:val="20"/>
              </w:rPr>
              <w:t>Persen</w:t>
            </w:r>
            <w:r w:rsidR="002A6F58">
              <w:rPr>
                <w:rFonts w:ascii="Times New Roman" w:eastAsia="Times New Roman" w:hAnsi="Times New Roman" w:cs="Times New Roman"/>
                <w:sz w:val="20"/>
                <w:szCs w:val="20"/>
              </w:rPr>
              <w:t>tase</w:t>
            </w:r>
            <w:r w:rsidRPr="00EB661D">
              <w:rPr>
                <w:rFonts w:ascii="Times New Roman" w:eastAsia="Times New Roman" w:hAnsi="Times New Roman" w:cs="Times New Roman"/>
                <w:sz w:val="20"/>
                <w:szCs w:val="20"/>
              </w:rPr>
              <w:t xml:space="preserve"> (%)</w:t>
            </w:r>
          </w:p>
        </w:tc>
      </w:tr>
    </w:tbl>
    <w:p w14:paraId="765767CC" w14:textId="0F97DB24" w:rsidR="00191485" w:rsidRDefault="00191485" w:rsidP="00D6738B">
      <w:pPr>
        <w:spacing w:line="480" w:lineRule="auto"/>
        <w:ind w:left="142"/>
        <w:jc w:val="both"/>
        <w:rPr>
          <w:rFonts w:ascii="Times New Roman" w:eastAsia="Times New Roman" w:hAnsi="Times New Roman" w:cs="Times New Roman"/>
          <w:b/>
          <w:sz w:val="24"/>
          <w:szCs w:val="24"/>
        </w:rPr>
      </w:pPr>
    </w:p>
    <w:p w14:paraId="4A5C056F" w14:textId="57CB3FBF" w:rsidR="00191485" w:rsidRDefault="00191485" w:rsidP="00191485">
      <w:pPr>
        <w:pStyle w:val="Heading2"/>
        <w:spacing w:line="480" w:lineRule="auto"/>
        <w:rPr>
          <w:rFonts w:ascii="Times New Roman" w:hAnsi="Times New Roman" w:cs="Times New Roman"/>
          <w:b/>
          <w:bCs/>
          <w:sz w:val="24"/>
          <w:szCs w:val="24"/>
        </w:rPr>
      </w:pPr>
      <w:bookmarkStart w:id="186" w:name="_Toc199200339"/>
      <w:bookmarkStart w:id="187" w:name="_Toc199968029"/>
      <w:r w:rsidRPr="0031172A">
        <w:rPr>
          <w:rFonts w:ascii="Times New Roman" w:hAnsi="Times New Roman" w:cs="Times New Roman"/>
          <w:b/>
          <w:bCs/>
          <w:sz w:val="24"/>
          <w:szCs w:val="24"/>
        </w:rPr>
        <w:t>3.</w:t>
      </w:r>
      <w:r w:rsidR="00131F13">
        <w:rPr>
          <w:rFonts w:ascii="Times New Roman" w:hAnsi="Times New Roman" w:cs="Times New Roman"/>
          <w:b/>
          <w:bCs/>
          <w:sz w:val="24"/>
          <w:szCs w:val="24"/>
        </w:rPr>
        <w:t>2</w:t>
      </w:r>
      <w:r w:rsidR="00D91C69">
        <w:rPr>
          <w:rFonts w:ascii="Times New Roman" w:hAnsi="Times New Roman" w:cs="Times New Roman"/>
          <w:b/>
          <w:bCs/>
          <w:sz w:val="24"/>
          <w:szCs w:val="24"/>
        </w:rPr>
        <w:t>.</w:t>
      </w:r>
      <w:r w:rsidRPr="0031172A">
        <w:rPr>
          <w:rFonts w:ascii="Times New Roman" w:hAnsi="Times New Roman" w:cs="Times New Roman"/>
          <w:b/>
          <w:bCs/>
          <w:sz w:val="24"/>
          <w:szCs w:val="24"/>
        </w:rPr>
        <w:t xml:space="preserve"> </w:t>
      </w:r>
      <w:r w:rsidR="00131F13">
        <w:rPr>
          <w:rFonts w:ascii="Times New Roman" w:hAnsi="Times New Roman" w:cs="Times New Roman"/>
          <w:b/>
          <w:bCs/>
          <w:sz w:val="24"/>
          <w:szCs w:val="24"/>
        </w:rPr>
        <w:t>Pop</w:t>
      </w:r>
      <w:r w:rsidR="00604F18">
        <w:rPr>
          <w:rFonts w:ascii="Times New Roman" w:hAnsi="Times New Roman" w:cs="Times New Roman"/>
          <w:b/>
          <w:bCs/>
          <w:sz w:val="24"/>
          <w:szCs w:val="24"/>
        </w:rPr>
        <w:t>ulasi dan Sampel</w:t>
      </w:r>
      <w:bookmarkEnd w:id="186"/>
      <w:bookmarkEnd w:id="187"/>
    </w:p>
    <w:p w14:paraId="1C959C0E" w14:textId="2BF96436" w:rsidR="00DF1096" w:rsidRDefault="00752A3D" w:rsidP="00ED5341">
      <w:pPr>
        <w:spacing w:line="480" w:lineRule="auto"/>
        <w:ind w:left="142"/>
        <w:jc w:val="both"/>
        <w:rPr>
          <w:rFonts w:ascii="Times New Roman" w:eastAsia="Times New Roman" w:hAnsi="Times New Roman" w:cs="Times New Roman"/>
          <w:sz w:val="24"/>
          <w:szCs w:val="24"/>
        </w:rPr>
      </w:pPr>
      <w:r>
        <w:tab/>
      </w:r>
      <w:r w:rsidR="00A933BF" w:rsidRPr="005147BE">
        <w:rPr>
          <w:rFonts w:ascii="Times New Roman" w:hAnsi="Times New Roman" w:cs="Times New Roman"/>
          <w:sz w:val="24"/>
          <w:szCs w:val="24"/>
        </w:rPr>
        <w:t>Dalam penelitian ini, data diperoleh dari dua unit KPP Pratama di Ko</w:t>
      </w:r>
      <w:r w:rsidR="00E4509B" w:rsidRPr="005147BE">
        <w:rPr>
          <w:rFonts w:ascii="Times New Roman" w:hAnsi="Times New Roman" w:cs="Times New Roman"/>
          <w:sz w:val="24"/>
          <w:szCs w:val="24"/>
        </w:rPr>
        <w:t xml:space="preserve">ta Samarinda, yaitu </w:t>
      </w:r>
      <w:r w:rsidR="00E4509B" w:rsidRPr="005147BE">
        <w:rPr>
          <w:rFonts w:ascii="Times New Roman" w:eastAsia="Times New Roman" w:hAnsi="Times New Roman" w:cs="Times New Roman"/>
          <w:sz w:val="24"/>
          <w:szCs w:val="24"/>
        </w:rPr>
        <w:t>KPP Pratama Samarinda Ulu dan KPP Pratama Samarinda Ilir</w:t>
      </w:r>
      <w:r w:rsidR="00E4509B" w:rsidRPr="005147BE">
        <w:rPr>
          <w:rFonts w:ascii="Times New Roman" w:hAnsi="Times New Roman" w:cs="Times New Roman"/>
          <w:sz w:val="24"/>
          <w:szCs w:val="24"/>
        </w:rPr>
        <w:t>, se</w:t>
      </w:r>
      <w:r w:rsidR="005147BE" w:rsidRPr="005147BE">
        <w:rPr>
          <w:rFonts w:ascii="Times New Roman" w:hAnsi="Times New Roman" w:cs="Times New Roman"/>
          <w:sz w:val="24"/>
          <w:szCs w:val="24"/>
        </w:rPr>
        <w:t>suai dengan cakupan administratif KPP di wilayah</w:t>
      </w:r>
      <w:r w:rsidR="005147BE">
        <w:rPr>
          <w:rFonts w:ascii="Times New Roman" w:hAnsi="Times New Roman" w:cs="Times New Roman"/>
          <w:sz w:val="24"/>
          <w:szCs w:val="24"/>
        </w:rPr>
        <w:t xml:space="preserve"> Kota Samarinda. </w:t>
      </w:r>
      <w:r w:rsidRPr="00F6712C">
        <w:rPr>
          <w:rFonts w:ascii="Times New Roman" w:hAnsi="Times New Roman" w:cs="Times New Roman"/>
          <w:sz w:val="24"/>
          <w:szCs w:val="24"/>
        </w:rPr>
        <w:t xml:space="preserve">Populasi yang digunakan dalam penelitian ini adalah </w:t>
      </w:r>
      <w:r w:rsidR="00787BE5">
        <w:rPr>
          <w:rFonts w:ascii="Times New Roman" w:hAnsi="Times New Roman" w:cs="Times New Roman"/>
          <w:sz w:val="24"/>
          <w:szCs w:val="24"/>
        </w:rPr>
        <w:t xml:space="preserve">data </w:t>
      </w:r>
      <w:r w:rsidR="00ED5341" w:rsidRPr="00F6712C">
        <w:rPr>
          <w:rFonts w:ascii="Times New Roman" w:eastAsia="Times New Roman" w:hAnsi="Times New Roman" w:cs="Times New Roman"/>
          <w:sz w:val="24"/>
          <w:szCs w:val="24"/>
        </w:rPr>
        <w:t xml:space="preserve">realisasi Penerimaan </w:t>
      </w:r>
      <w:r w:rsidR="00132F9E">
        <w:rPr>
          <w:rFonts w:ascii="Times New Roman" w:eastAsia="Times New Roman" w:hAnsi="Times New Roman" w:cs="Times New Roman"/>
          <w:sz w:val="24"/>
          <w:szCs w:val="24"/>
        </w:rPr>
        <w:t xml:space="preserve">PPh </w:t>
      </w:r>
      <w:r w:rsidR="00ED5341" w:rsidRPr="00F6712C">
        <w:rPr>
          <w:rFonts w:ascii="Times New Roman" w:eastAsia="Times New Roman" w:hAnsi="Times New Roman" w:cs="Times New Roman"/>
          <w:sz w:val="24"/>
          <w:szCs w:val="24"/>
        </w:rPr>
        <w:t xml:space="preserve">Orang </w:t>
      </w:r>
      <w:r w:rsidR="00ED5341" w:rsidRPr="00F6712C">
        <w:rPr>
          <w:rFonts w:ascii="Times New Roman" w:eastAsia="Times New Roman" w:hAnsi="Times New Roman" w:cs="Times New Roman"/>
          <w:sz w:val="24"/>
          <w:szCs w:val="24"/>
        </w:rPr>
        <w:lastRenderedPageBreak/>
        <w:t xml:space="preserve">Pribadi maupun Badan dan jumlah Surat Ketetapan Pajak (SKP) yang diterbitkan </w:t>
      </w:r>
      <w:r w:rsidR="007808D4">
        <w:rPr>
          <w:rFonts w:ascii="Times New Roman" w:eastAsia="Times New Roman" w:hAnsi="Times New Roman" w:cs="Times New Roman"/>
          <w:sz w:val="24"/>
          <w:szCs w:val="24"/>
        </w:rPr>
        <w:t xml:space="preserve">setiap bulan oleh </w:t>
      </w:r>
      <w:r w:rsidR="00ED5341" w:rsidRPr="00F6712C">
        <w:rPr>
          <w:rFonts w:ascii="Times New Roman" w:eastAsia="Times New Roman" w:hAnsi="Times New Roman" w:cs="Times New Roman"/>
          <w:sz w:val="24"/>
          <w:szCs w:val="24"/>
        </w:rPr>
        <w:t>KPP Pratama</w:t>
      </w:r>
      <w:r w:rsidR="000C4276">
        <w:rPr>
          <w:rFonts w:ascii="Times New Roman" w:eastAsia="Times New Roman" w:hAnsi="Times New Roman" w:cs="Times New Roman"/>
          <w:sz w:val="24"/>
          <w:szCs w:val="24"/>
        </w:rPr>
        <w:t xml:space="preserve"> Samarinda</w:t>
      </w:r>
      <w:r w:rsidR="002709AF">
        <w:rPr>
          <w:rFonts w:ascii="Times New Roman" w:eastAsia="Times New Roman" w:hAnsi="Times New Roman" w:cs="Times New Roman"/>
          <w:sz w:val="24"/>
          <w:szCs w:val="24"/>
        </w:rPr>
        <w:t xml:space="preserve"> periode 2020-2024</w:t>
      </w:r>
      <w:r w:rsidR="00ED5341" w:rsidRPr="00F6712C">
        <w:rPr>
          <w:rFonts w:ascii="Times New Roman" w:eastAsia="Times New Roman" w:hAnsi="Times New Roman" w:cs="Times New Roman"/>
          <w:sz w:val="24"/>
          <w:szCs w:val="24"/>
        </w:rPr>
        <w:t xml:space="preserve">, serta </w:t>
      </w:r>
      <w:r w:rsidR="0056195B" w:rsidRPr="00F6712C">
        <w:rPr>
          <w:rFonts w:ascii="Times New Roman" w:eastAsia="Times New Roman" w:hAnsi="Times New Roman" w:cs="Times New Roman"/>
          <w:sz w:val="24"/>
          <w:szCs w:val="24"/>
        </w:rPr>
        <w:t>data</w:t>
      </w:r>
      <w:r w:rsidR="00ED5341" w:rsidRPr="00F6712C">
        <w:rPr>
          <w:rFonts w:ascii="Times New Roman" w:eastAsia="Times New Roman" w:hAnsi="Times New Roman" w:cs="Times New Roman"/>
          <w:sz w:val="24"/>
          <w:szCs w:val="24"/>
        </w:rPr>
        <w:t xml:space="preserve"> </w:t>
      </w:r>
      <w:r w:rsidR="00132F9E">
        <w:rPr>
          <w:rFonts w:ascii="Times New Roman" w:eastAsia="Times New Roman" w:hAnsi="Times New Roman" w:cs="Times New Roman"/>
          <w:sz w:val="24"/>
          <w:szCs w:val="24"/>
        </w:rPr>
        <w:t>i</w:t>
      </w:r>
      <w:r w:rsidR="00ED5341" w:rsidRPr="00F6712C">
        <w:rPr>
          <w:rFonts w:ascii="Times New Roman" w:eastAsia="Times New Roman" w:hAnsi="Times New Roman" w:cs="Times New Roman"/>
          <w:sz w:val="24"/>
          <w:szCs w:val="24"/>
        </w:rPr>
        <w:t xml:space="preserve">nflasi </w:t>
      </w:r>
      <w:r w:rsidR="007808D4">
        <w:rPr>
          <w:rFonts w:ascii="Times New Roman" w:eastAsia="Times New Roman" w:hAnsi="Times New Roman" w:cs="Times New Roman"/>
          <w:sz w:val="24"/>
          <w:szCs w:val="24"/>
        </w:rPr>
        <w:t xml:space="preserve">bulanan </w:t>
      </w:r>
      <w:r w:rsidR="00ED5341" w:rsidRPr="00F6712C">
        <w:rPr>
          <w:rFonts w:ascii="Times New Roman" w:eastAsia="Times New Roman" w:hAnsi="Times New Roman" w:cs="Times New Roman"/>
          <w:sz w:val="24"/>
          <w:szCs w:val="24"/>
        </w:rPr>
        <w:t xml:space="preserve">yang dipublikasikan Badan Pusat Statistik (BPS) Kota Samarinda periode 2020-2024. </w:t>
      </w:r>
      <w:r w:rsidR="0056195B" w:rsidRPr="00F6712C">
        <w:rPr>
          <w:rFonts w:ascii="Times New Roman" w:eastAsia="Times New Roman" w:hAnsi="Times New Roman" w:cs="Times New Roman"/>
          <w:sz w:val="24"/>
          <w:szCs w:val="24"/>
        </w:rPr>
        <w:tab/>
      </w:r>
    </w:p>
    <w:p w14:paraId="3457E8C6" w14:textId="77777777" w:rsidR="00DF1096" w:rsidRDefault="00DF1096" w:rsidP="00ED5341">
      <w:pPr>
        <w:spacing w:line="48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5341" w:rsidRPr="00F6712C">
        <w:rPr>
          <w:rFonts w:ascii="Times New Roman" w:eastAsia="Times New Roman" w:hAnsi="Times New Roman" w:cs="Times New Roman"/>
          <w:sz w:val="24"/>
          <w:szCs w:val="24"/>
        </w:rPr>
        <w:t>Sampel penelitian ini menggunakan teknik sampling jenuh dimana sampel diambil dari keseluruhan populasi</w:t>
      </w:r>
      <w:r w:rsidR="00F6712C" w:rsidRPr="00F6712C">
        <w:rPr>
          <w:rFonts w:ascii="Times New Roman" w:eastAsia="Times New Roman" w:hAnsi="Times New Roman" w:cs="Times New Roman"/>
          <w:sz w:val="24"/>
          <w:szCs w:val="24"/>
        </w:rPr>
        <w:t xml:space="preserve">. </w:t>
      </w:r>
      <w:r w:rsidR="00ED5341" w:rsidRPr="00F6712C">
        <w:rPr>
          <w:rFonts w:ascii="Times New Roman" w:eastAsia="Times New Roman" w:hAnsi="Times New Roman" w:cs="Times New Roman"/>
          <w:sz w:val="24"/>
          <w:szCs w:val="24"/>
        </w:rPr>
        <w:t xml:space="preserve">Sampel </w:t>
      </w:r>
      <w:r>
        <w:rPr>
          <w:rFonts w:ascii="Times New Roman" w:eastAsia="Times New Roman" w:hAnsi="Times New Roman" w:cs="Times New Roman"/>
          <w:sz w:val="24"/>
          <w:szCs w:val="24"/>
        </w:rPr>
        <w:t>terdiri dari:</w:t>
      </w:r>
    </w:p>
    <w:p w14:paraId="6929CBD6" w14:textId="77777777" w:rsidR="00F45097" w:rsidRDefault="00DF1096" w:rsidP="00DF1096">
      <w:pPr>
        <w:numPr>
          <w:ilvl w:val="0"/>
          <w:numId w:val="27"/>
        </w:num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t</w:t>
      </w:r>
      <w:r w:rsidR="00ED5341" w:rsidRPr="00F6712C">
        <w:rPr>
          <w:rFonts w:ascii="Times New Roman" w:eastAsia="Times New Roman" w:hAnsi="Times New Roman" w:cs="Times New Roman"/>
          <w:sz w:val="24"/>
          <w:szCs w:val="24"/>
        </w:rPr>
        <w:t xml:space="preserve">otal </w:t>
      </w:r>
      <w:r>
        <w:rPr>
          <w:rFonts w:ascii="Times New Roman" w:eastAsia="Times New Roman" w:hAnsi="Times New Roman" w:cs="Times New Roman"/>
          <w:sz w:val="24"/>
          <w:szCs w:val="24"/>
        </w:rPr>
        <w:t>r</w:t>
      </w:r>
      <w:r w:rsidR="00ED5341" w:rsidRPr="00F6712C">
        <w:rPr>
          <w:rFonts w:ascii="Times New Roman" w:eastAsia="Times New Roman" w:hAnsi="Times New Roman" w:cs="Times New Roman"/>
          <w:sz w:val="24"/>
          <w:szCs w:val="24"/>
        </w:rPr>
        <w:t xml:space="preserve">ealisasi Penerimaan </w:t>
      </w:r>
      <w:r>
        <w:rPr>
          <w:rFonts w:ascii="Times New Roman" w:eastAsia="Times New Roman" w:hAnsi="Times New Roman" w:cs="Times New Roman"/>
          <w:sz w:val="24"/>
          <w:szCs w:val="24"/>
        </w:rPr>
        <w:t xml:space="preserve">PPh </w:t>
      </w:r>
      <w:r w:rsidR="00ED5341" w:rsidRPr="00F6712C">
        <w:rPr>
          <w:rFonts w:ascii="Times New Roman" w:eastAsia="Times New Roman" w:hAnsi="Times New Roman" w:cs="Times New Roman"/>
          <w:sz w:val="24"/>
          <w:szCs w:val="24"/>
        </w:rPr>
        <w:t xml:space="preserve">Orang Pribadi </w:t>
      </w:r>
      <w:r>
        <w:rPr>
          <w:rFonts w:ascii="Times New Roman" w:eastAsia="Times New Roman" w:hAnsi="Times New Roman" w:cs="Times New Roman"/>
          <w:sz w:val="24"/>
          <w:szCs w:val="24"/>
        </w:rPr>
        <w:t>dan</w:t>
      </w:r>
      <w:r w:rsidR="00ED5341" w:rsidRPr="00F6712C">
        <w:rPr>
          <w:rFonts w:ascii="Times New Roman" w:eastAsia="Times New Roman" w:hAnsi="Times New Roman" w:cs="Times New Roman"/>
          <w:sz w:val="24"/>
          <w:szCs w:val="24"/>
        </w:rPr>
        <w:t xml:space="preserve"> Badan yang dilaporkan setiap bulan oleh KPP Pratama Samarinda periode 2020-2024. </w:t>
      </w:r>
    </w:p>
    <w:p w14:paraId="765FB581" w14:textId="77777777" w:rsidR="00F45097" w:rsidRDefault="00F45097" w:rsidP="00F45097">
      <w:pPr>
        <w:numPr>
          <w:ilvl w:val="0"/>
          <w:numId w:val="27"/>
        </w:num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j</w:t>
      </w:r>
      <w:r w:rsidR="00ED5341" w:rsidRPr="00F6712C">
        <w:rPr>
          <w:rFonts w:ascii="Times New Roman" w:eastAsia="Times New Roman" w:hAnsi="Times New Roman" w:cs="Times New Roman"/>
          <w:sz w:val="24"/>
          <w:szCs w:val="24"/>
        </w:rPr>
        <w:t xml:space="preserve">umlah Surat Ketetapan Pajak (SKP) </w:t>
      </w:r>
      <w:r w:rsidR="00F231E7">
        <w:rPr>
          <w:rFonts w:ascii="Times New Roman" w:eastAsia="Times New Roman" w:hAnsi="Times New Roman" w:cs="Times New Roman"/>
          <w:sz w:val="24"/>
          <w:szCs w:val="24"/>
        </w:rPr>
        <w:t>yang me</w:t>
      </w:r>
      <w:r>
        <w:rPr>
          <w:rFonts w:ascii="Times New Roman" w:eastAsia="Times New Roman" w:hAnsi="Times New Roman" w:cs="Times New Roman"/>
          <w:sz w:val="24"/>
          <w:szCs w:val="24"/>
        </w:rPr>
        <w:t>ncakup:</w:t>
      </w:r>
    </w:p>
    <w:p w14:paraId="69795E3C" w14:textId="4203DA0C" w:rsidR="00F45097" w:rsidRDefault="00F231E7" w:rsidP="00F45097">
      <w:pPr>
        <w:numPr>
          <w:ilvl w:val="0"/>
          <w:numId w:val="28"/>
        </w:numPr>
        <w:spacing w:line="480" w:lineRule="auto"/>
        <w:ind w:left="851"/>
        <w:jc w:val="both"/>
        <w:rPr>
          <w:rFonts w:ascii="Times New Roman" w:eastAsia="Times New Roman" w:hAnsi="Times New Roman" w:cs="Times New Roman"/>
          <w:sz w:val="24"/>
          <w:szCs w:val="24"/>
        </w:rPr>
      </w:pPr>
      <w:r w:rsidRPr="00F45097">
        <w:rPr>
          <w:rFonts w:ascii="Times New Roman" w:hAnsi="Times New Roman" w:cs="Times New Roman"/>
          <w:sz w:val="24"/>
          <w:szCs w:val="24"/>
          <w:lang w:val="en-US"/>
        </w:rPr>
        <w:t>Surat Ketetapan Pajak Kurang Bayar (SKPKB)</w:t>
      </w:r>
      <w:r w:rsidR="00303621">
        <w:rPr>
          <w:rFonts w:ascii="Times New Roman" w:hAnsi="Times New Roman" w:cs="Times New Roman"/>
          <w:sz w:val="24"/>
          <w:szCs w:val="24"/>
          <w:lang w:val="en-US"/>
        </w:rPr>
        <w:t>,</w:t>
      </w:r>
    </w:p>
    <w:p w14:paraId="1608F11D" w14:textId="28D0D07C" w:rsidR="00F45097" w:rsidRPr="00F45097" w:rsidRDefault="00F231E7" w:rsidP="00F45097">
      <w:pPr>
        <w:numPr>
          <w:ilvl w:val="0"/>
          <w:numId w:val="28"/>
        </w:numPr>
        <w:spacing w:line="480" w:lineRule="auto"/>
        <w:ind w:left="851"/>
        <w:jc w:val="both"/>
        <w:rPr>
          <w:rFonts w:ascii="Times New Roman" w:eastAsia="Times New Roman" w:hAnsi="Times New Roman" w:cs="Times New Roman"/>
          <w:sz w:val="24"/>
          <w:szCs w:val="24"/>
        </w:rPr>
      </w:pPr>
      <w:r w:rsidRPr="00F45097">
        <w:rPr>
          <w:rFonts w:ascii="Times New Roman" w:hAnsi="Times New Roman" w:cs="Times New Roman"/>
          <w:sz w:val="24"/>
          <w:szCs w:val="24"/>
          <w:lang w:val="en-US"/>
        </w:rPr>
        <w:t>Surat Ketetapan Pajak Kurang Bayar Tambahan (SKPKBT)</w:t>
      </w:r>
      <w:r w:rsidR="00303621">
        <w:rPr>
          <w:rFonts w:ascii="Times New Roman" w:hAnsi="Times New Roman" w:cs="Times New Roman"/>
          <w:sz w:val="24"/>
          <w:szCs w:val="24"/>
          <w:lang w:val="en-US"/>
        </w:rPr>
        <w:t>,</w:t>
      </w:r>
    </w:p>
    <w:p w14:paraId="78F7D95A" w14:textId="37006E12" w:rsidR="00F45097" w:rsidRDefault="00F231E7" w:rsidP="00F45097">
      <w:pPr>
        <w:numPr>
          <w:ilvl w:val="0"/>
          <w:numId w:val="28"/>
        </w:numPr>
        <w:spacing w:line="480" w:lineRule="auto"/>
        <w:ind w:left="851"/>
        <w:jc w:val="both"/>
        <w:rPr>
          <w:rFonts w:ascii="Times New Roman" w:eastAsia="Times New Roman" w:hAnsi="Times New Roman" w:cs="Times New Roman"/>
          <w:sz w:val="24"/>
          <w:szCs w:val="24"/>
        </w:rPr>
      </w:pPr>
      <w:r w:rsidRPr="00F45097">
        <w:rPr>
          <w:rFonts w:ascii="Times New Roman" w:hAnsi="Times New Roman" w:cs="Times New Roman"/>
          <w:sz w:val="24"/>
          <w:szCs w:val="24"/>
          <w:lang w:val="en-US"/>
        </w:rPr>
        <w:t>Surat Ketetapan Pajak Nihil (SKPN)</w:t>
      </w:r>
      <w:r w:rsidR="00303621">
        <w:rPr>
          <w:rFonts w:ascii="Times New Roman" w:hAnsi="Times New Roman" w:cs="Times New Roman"/>
          <w:sz w:val="24"/>
          <w:szCs w:val="24"/>
          <w:lang w:val="en-US"/>
        </w:rPr>
        <w:t>,</w:t>
      </w:r>
    </w:p>
    <w:p w14:paraId="68447F41" w14:textId="77777777" w:rsidR="00BF38D5" w:rsidRPr="00BF38D5" w:rsidRDefault="00F231E7" w:rsidP="00F45097">
      <w:pPr>
        <w:numPr>
          <w:ilvl w:val="0"/>
          <w:numId w:val="28"/>
        </w:numPr>
        <w:spacing w:line="480" w:lineRule="auto"/>
        <w:ind w:left="851"/>
        <w:jc w:val="both"/>
        <w:rPr>
          <w:rFonts w:ascii="Times New Roman" w:eastAsia="Times New Roman" w:hAnsi="Times New Roman" w:cs="Times New Roman"/>
          <w:sz w:val="24"/>
          <w:szCs w:val="24"/>
        </w:rPr>
      </w:pPr>
      <w:r w:rsidRPr="00F45097">
        <w:rPr>
          <w:rFonts w:ascii="Times New Roman" w:hAnsi="Times New Roman" w:cs="Times New Roman"/>
          <w:sz w:val="24"/>
          <w:szCs w:val="24"/>
          <w:lang w:val="en-US"/>
        </w:rPr>
        <w:t>Surat Ketetapan Pajak Lebih Bayar (SKPLB)</w:t>
      </w:r>
      <w:r w:rsidR="00724781" w:rsidRPr="00F45097">
        <w:rPr>
          <w:rFonts w:ascii="Times New Roman" w:hAnsi="Times New Roman" w:cs="Times New Roman"/>
          <w:sz w:val="24"/>
          <w:szCs w:val="24"/>
          <w:lang w:val="en-US"/>
        </w:rPr>
        <w:t xml:space="preserve">, </w:t>
      </w:r>
    </w:p>
    <w:p w14:paraId="6BCB7D15" w14:textId="069A92C9" w:rsidR="00F45097" w:rsidRDefault="00BF38D5" w:rsidP="00F45097">
      <w:pPr>
        <w:numPr>
          <w:ilvl w:val="0"/>
          <w:numId w:val="28"/>
        </w:numPr>
        <w:spacing w:line="480" w:lineRule="auto"/>
        <w:ind w:left="851"/>
        <w:jc w:val="both"/>
        <w:rPr>
          <w:rFonts w:ascii="Times New Roman" w:eastAsia="Times New Roman" w:hAnsi="Times New Roman" w:cs="Times New Roman"/>
          <w:sz w:val="24"/>
          <w:szCs w:val="24"/>
        </w:rPr>
      </w:pPr>
      <w:r w:rsidRPr="00F45097">
        <w:rPr>
          <w:rFonts w:ascii="Times New Roman" w:hAnsi="Times New Roman" w:cs="Times New Roman"/>
          <w:sz w:val="24"/>
          <w:szCs w:val="24"/>
          <w:lang w:val="en-US"/>
        </w:rPr>
        <w:t>Surat Ketetapan Pajak Lebih Bayar</w:t>
      </w:r>
      <w:r w:rsidR="00760903">
        <w:rPr>
          <w:rFonts w:ascii="Times New Roman" w:hAnsi="Times New Roman" w:cs="Times New Roman"/>
          <w:sz w:val="24"/>
          <w:szCs w:val="24"/>
          <w:lang w:val="en-US"/>
        </w:rPr>
        <w:t xml:space="preserve"> Tambahan</w:t>
      </w:r>
      <w:r w:rsidRPr="00F45097">
        <w:rPr>
          <w:rFonts w:ascii="Times New Roman" w:hAnsi="Times New Roman" w:cs="Times New Roman"/>
          <w:sz w:val="24"/>
          <w:szCs w:val="24"/>
          <w:lang w:val="en-US"/>
        </w:rPr>
        <w:t xml:space="preserve"> (SKPLB</w:t>
      </w:r>
      <w:r w:rsidR="00760903">
        <w:rPr>
          <w:rFonts w:ascii="Times New Roman" w:eastAsia="Times New Roman" w:hAnsi="Times New Roman" w:cs="Times New Roman"/>
          <w:sz w:val="24"/>
          <w:szCs w:val="24"/>
        </w:rPr>
        <w:t xml:space="preserve">T), </w:t>
      </w:r>
      <w:r w:rsidR="00ED5341" w:rsidRPr="00F45097">
        <w:rPr>
          <w:rFonts w:ascii="Times New Roman" w:eastAsia="Times New Roman" w:hAnsi="Times New Roman" w:cs="Times New Roman"/>
          <w:sz w:val="24"/>
          <w:szCs w:val="24"/>
        </w:rPr>
        <w:t>yang diterbitkan setiap bulan oleh KPP Pratama Samarinda periode 2020-2024</w:t>
      </w:r>
      <w:r w:rsidR="00303621">
        <w:rPr>
          <w:rFonts w:ascii="Times New Roman" w:eastAsia="Times New Roman" w:hAnsi="Times New Roman" w:cs="Times New Roman"/>
          <w:sz w:val="24"/>
          <w:szCs w:val="24"/>
        </w:rPr>
        <w:t>.</w:t>
      </w:r>
    </w:p>
    <w:p w14:paraId="4D7BC962" w14:textId="2A5C24B8" w:rsidR="00752A3D" w:rsidRPr="00D37B49" w:rsidRDefault="00303621" w:rsidP="00752A3D">
      <w:pPr>
        <w:numPr>
          <w:ilvl w:val="0"/>
          <w:numId w:val="27"/>
        </w:num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i</w:t>
      </w:r>
      <w:r w:rsidR="00ED5341" w:rsidRPr="00F45097">
        <w:rPr>
          <w:rFonts w:ascii="Times New Roman" w:eastAsia="Times New Roman" w:hAnsi="Times New Roman" w:cs="Times New Roman"/>
          <w:sz w:val="24"/>
          <w:szCs w:val="24"/>
        </w:rPr>
        <w:t xml:space="preserve">nflasi bulanan yang dipublikasikan </w:t>
      </w:r>
      <w:r w:rsidR="000D1F75">
        <w:rPr>
          <w:rFonts w:ascii="Times New Roman" w:eastAsia="Times New Roman" w:hAnsi="Times New Roman" w:cs="Times New Roman"/>
          <w:sz w:val="24"/>
          <w:szCs w:val="24"/>
        </w:rPr>
        <w:t xml:space="preserve">oleh </w:t>
      </w:r>
      <w:r w:rsidR="00712041">
        <w:rPr>
          <w:rFonts w:ascii="Times New Roman" w:eastAsia="Times New Roman" w:hAnsi="Times New Roman" w:cs="Times New Roman"/>
          <w:sz w:val="24"/>
          <w:szCs w:val="24"/>
        </w:rPr>
        <w:t>BPS</w:t>
      </w:r>
      <w:r w:rsidR="00ED5341" w:rsidRPr="00F45097">
        <w:rPr>
          <w:rFonts w:ascii="Times New Roman" w:eastAsia="Times New Roman" w:hAnsi="Times New Roman" w:cs="Times New Roman"/>
          <w:sz w:val="24"/>
          <w:szCs w:val="24"/>
        </w:rPr>
        <w:t xml:space="preserve"> Kota Samarinda periode 2020-2024.</w:t>
      </w:r>
    </w:p>
    <w:p w14:paraId="67374EE4" w14:textId="2B5969A4" w:rsidR="00D37B49" w:rsidRDefault="00D37B49" w:rsidP="00D37B49">
      <w:pPr>
        <w:pStyle w:val="Heading2"/>
        <w:spacing w:line="480" w:lineRule="auto"/>
        <w:rPr>
          <w:rFonts w:ascii="Times New Roman" w:hAnsi="Times New Roman" w:cs="Times New Roman"/>
          <w:b/>
          <w:bCs/>
          <w:sz w:val="24"/>
          <w:szCs w:val="24"/>
        </w:rPr>
      </w:pPr>
      <w:bookmarkStart w:id="188" w:name="_Toc199200340"/>
      <w:bookmarkStart w:id="189" w:name="_Toc199968030"/>
      <w:r w:rsidRPr="0031172A">
        <w:rPr>
          <w:rFonts w:ascii="Times New Roman" w:hAnsi="Times New Roman" w:cs="Times New Roman"/>
          <w:b/>
          <w:bCs/>
          <w:sz w:val="24"/>
          <w:szCs w:val="24"/>
        </w:rPr>
        <w:t>3.</w:t>
      </w:r>
      <w:r>
        <w:rPr>
          <w:rFonts w:ascii="Times New Roman" w:hAnsi="Times New Roman" w:cs="Times New Roman"/>
          <w:b/>
          <w:bCs/>
          <w:sz w:val="24"/>
          <w:szCs w:val="24"/>
        </w:rPr>
        <w:t>3</w:t>
      </w:r>
      <w:r w:rsidR="00D91C69">
        <w:rPr>
          <w:rFonts w:ascii="Times New Roman" w:hAnsi="Times New Roman" w:cs="Times New Roman"/>
          <w:b/>
          <w:bCs/>
          <w:sz w:val="24"/>
          <w:szCs w:val="24"/>
        </w:rPr>
        <w:t>.</w:t>
      </w:r>
      <w:r w:rsidRPr="0031172A">
        <w:rPr>
          <w:rFonts w:ascii="Times New Roman" w:hAnsi="Times New Roman" w:cs="Times New Roman"/>
          <w:b/>
          <w:bCs/>
          <w:sz w:val="24"/>
          <w:szCs w:val="24"/>
        </w:rPr>
        <w:t xml:space="preserve"> </w:t>
      </w:r>
      <w:r>
        <w:rPr>
          <w:rFonts w:ascii="Times New Roman" w:hAnsi="Times New Roman" w:cs="Times New Roman"/>
          <w:b/>
          <w:bCs/>
          <w:sz w:val="24"/>
          <w:szCs w:val="24"/>
        </w:rPr>
        <w:t>Jenis dan Sumber Data</w:t>
      </w:r>
      <w:bookmarkEnd w:id="188"/>
      <w:bookmarkEnd w:id="189"/>
    </w:p>
    <w:p w14:paraId="53A338BD" w14:textId="50F4B312" w:rsidR="00BA1EC9" w:rsidRDefault="00833D57" w:rsidP="00D6738B">
      <w:pPr>
        <w:spacing w:line="480" w:lineRule="auto"/>
        <w:ind w:left="142"/>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Pr="00833D57">
        <w:rPr>
          <w:rFonts w:ascii="Times New Roman" w:eastAsia="Times New Roman" w:hAnsi="Times New Roman" w:cs="Times New Roman"/>
          <w:bCs/>
          <w:sz w:val="24"/>
          <w:szCs w:val="24"/>
        </w:rPr>
        <w:t>Jenis</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data yang digunakan dalam</w:t>
      </w:r>
      <w:r w:rsidR="009C72B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penelitian ini adalah data kuantitatif</w:t>
      </w:r>
      <w:r w:rsidR="00F8429F">
        <w:rPr>
          <w:rFonts w:ascii="Times New Roman" w:eastAsia="Times New Roman" w:hAnsi="Times New Roman" w:cs="Times New Roman"/>
          <w:bCs/>
          <w:sz w:val="24"/>
          <w:szCs w:val="24"/>
        </w:rPr>
        <w:t>, yaitu data berbentuk angka-angka yang dapat diukur dan dianalisis secara statistik</w:t>
      </w:r>
      <w:r w:rsidR="00F37DF8">
        <w:rPr>
          <w:rFonts w:ascii="Times New Roman" w:eastAsia="Times New Roman" w:hAnsi="Times New Roman" w:cs="Times New Roman"/>
          <w:bCs/>
          <w:sz w:val="24"/>
          <w:szCs w:val="24"/>
        </w:rPr>
        <w:t xml:space="preserve">. Data yang digunakan </w:t>
      </w:r>
      <w:r w:rsidR="00815168">
        <w:rPr>
          <w:rFonts w:ascii="Times New Roman" w:eastAsia="Times New Roman" w:hAnsi="Times New Roman" w:cs="Times New Roman"/>
          <w:bCs/>
          <w:sz w:val="24"/>
          <w:szCs w:val="24"/>
        </w:rPr>
        <w:t xml:space="preserve">dalam </w:t>
      </w:r>
      <w:r w:rsidR="00F37DF8">
        <w:rPr>
          <w:rFonts w:ascii="Times New Roman" w:eastAsia="Times New Roman" w:hAnsi="Times New Roman" w:cs="Times New Roman"/>
          <w:bCs/>
          <w:sz w:val="24"/>
          <w:szCs w:val="24"/>
        </w:rPr>
        <w:t>penelitian ini</w:t>
      </w:r>
      <w:r w:rsidR="00BE1939">
        <w:rPr>
          <w:rFonts w:ascii="Times New Roman" w:eastAsia="Times New Roman" w:hAnsi="Times New Roman" w:cs="Times New Roman"/>
          <w:bCs/>
          <w:sz w:val="24"/>
          <w:szCs w:val="24"/>
        </w:rPr>
        <w:t xml:space="preserve"> berupa data</w:t>
      </w:r>
      <w:r w:rsidR="00815168">
        <w:rPr>
          <w:rFonts w:ascii="Times New Roman" w:eastAsia="Times New Roman" w:hAnsi="Times New Roman" w:cs="Times New Roman"/>
          <w:bCs/>
          <w:sz w:val="24"/>
          <w:szCs w:val="24"/>
        </w:rPr>
        <w:t xml:space="preserve"> </w:t>
      </w:r>
      <w:r w:rsidR="00815168" w:rsidRPr="00815168">
        <w:rPr>
          <w:rFonts w:ascii="Times New Roman" w:eastAsia="Times New Roman" w:hAnsi="Times New Roman" w:cs="Times New Roman"/>
          <w:bCs/>
          <w:i/>
          <w:iCs/>
          <w:sz w:val="24"/>
          <w:szCs w:val="24"/>
        </w:rPr>
        <w:t>time series</w:t>
      </w:r>
      <w:r w:rsidR="00815168">
        <w:rPr>
          <w:rFonts w:ascii="Times New Roman" w:eastAsia="Times New Roman" w:hAnsi="Times New Roman" w:cs="Times New Roman"/>
          <w:bCs/>
          <w:sz w:val="24"/>
          <w:szCs w:val="24"/>
        </w:rPr>
        <w:t>, yaitu data yang dikumpulkan secara berkala dari tahun 2020 hingga 2024.</w:t>
      </w:r>
    </w:p>
    <w:p w14:paraId="04A85837" w14:textId="121F835A" w:rsidR="00BE1939" w:rsidRDefault="00BE1939" w:rsidP="00D6738B">
      <w:pPr>
        <w:spacing w:line="480" w:lineRule="auto"/>
        <w:ind w:left="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t>Data yang digunakan</w:t>
      </w:r>
      <w:r w:rsidR="0093353F">
        <w:rPr>
          <w:rFonts w:ascii="Times New Roman" w:eastAsia="Times New Roman" w:hAnsi="Times New Roman" w:cs="Times New Roman"/>
          <w:bCs/>
          <w:sz w:val="24"/>
          <w:szCs w:val="24"/>
        </w:rPr>
        <w:t xml:space="preserve"> dalam penelitian ini merupakan data sekunder</w:t>
      </w:r>
      <w:r w:rsidR="009019CA">
        <w:rPr>
          <w:rFonts w:ascii="Times New Roman" w:eastAsia="Times New Roman" w:hAnsi="Times New Roman" w:cs="Times New Roman"/>
          <w:bCs/>
          <w:sz w:val="24"/>
          <w:szCs w:val="24"/>
        </w:rPr>
        <w:t xml:space="preserve">, yaitu data yang </w:t>
      </w:r>
      <w:r w:rsidR="000E1782">
        <w:rPr>
          <w:rFonts w:ascii="Times New Roman" w:eastAsia="Times New Roman" w:hAnsi="Times New Roman" w:cs="Times New Roman"/>
          <w:bCs/>
          <w:sz w:val="24"/>
          <w:szCs w:val="24"/>
        </w:rPr>
        <w:t>tidak dikumpulkan sendiri oleh peneliti</w:t>
      </w:r>
      <w:r w:rsidR="00360697">
        <w:rPr>
          <w:rFonts w:ascii="Times New Roman" w:eastAsia="Times New Roman" w:hAnsi="Times New Roman" w:cs="Times New Roman"/>
          <w:bCs/>
          <w:sz w:val="24"/>
          <w:szCs w:val="24"/>
        </w:rPr>
        <w:t xml:space="preserve">, dimana sumber data berasal dari laporan KPP Pratama Samarinda dan data yang dipublikasikan </w:t>
      </w:r>
      <w:r w:rsidR="00A33C18">
        <w:rPr>
          <w:rFonts w:ascii="Times New Roman" w:eastAsia="Times New Roman" w:hAnsi="Times New Roman" w:cs="Times New Roman"/>
          <w:bCs/>
          <w:sz w:val="24"/>
          <w:szCs w:val="24"/>
        </w:rPr>
        <w:t>ol</w:t>
      </w:r>
      <w:r w:rsidR="00360697">
        <w:rPr>
          <w:rFonts w:ascii="Times New Roman" w:eastAsia="Times New Roman" w:hAnsi="Times New Roman" w:cs="Times New Roman"/>
          <w:sz w:val="24"/>
          <w:szCs w:val="24"/>
        </w:rPr>
        <w:t xml:space="preserve">eh </w:t>
      </w:r>
      <w:r w:rsidR="00712041">
        <w:rPr>
          <w:rFonts w:ascii="Times New Roman" w:eastAsia="Times New Roman" w:hAnsi="Times New Roman" w:cs="Times New Roman"/>
          <w:sz w:val="24"/>
          <w:szCs w:val="24"/>
        </w:rPr>
        <w:t>BPS</w:t>
      </w:r>
      <w:r w:rsidR="00360697" w:rsidRPr="00F45097">
        <w:rPr>
          <w:rFonts w:ascii="Times New Roman" w:eastAsia="Times New Roman" w:hAnsi="Times New Roman" w:cs="Times New Roman"/>
          <w:sz w:val="24"/>
          <w:szCs w:val="24"/>
        </w:rPr>
        <w:t xml:space="preserve"> Kota Samarinda</w:t>
      </w:r>
      <w:r w:rsidR="00A33C18">
        <w:rPr>
          <w:rFonts w:ascii="Times New Roman" w:eastAsia="Times New Roman" w:hAnsi="Times New Roman" w:cs="Times New Roman"/>
          <w:sz w:val="24"/>
          <w:szCs w:val="24"/>
        </w:rPr>
        <w:t>.</w:t>
      </w:r>
    </w:p>
    <w:p w14:paraId="00BD3420" w14:textId="20367798" w:rsidR="00863517" w:rsidRPr="006578F3" w:rsidRDefault="00863517" w:rsidP="00E71497">
      <w:pPr>
        <w:pStyle w:val="Heading2"/>
        <w:spacing w:after="0" w:line="480" w:lineRule="auto"/>
        <w:rPr>
          <w:rFonts w:ascii="Times New Roman" w:hAnsi="Times New Roman" w:cs="Times New Roman"/>
          <w:b/>
          <w:bCs/>
          <w:sz w:val="24"/>
          <w:szCs w:val="24"/>
        </w:rPr>
      </w:pPr>
      <w:bookmarkStart w:id="190" w:name="_Toc196694661"/>
      <w:bookmarkStart w:id="191" w:name="_Toc196695072"/>
      <w:bookmarkStart w:id="192" w:name="_Toc196696728"/>
      <w:bookmarkStart w:id="193" w:name="_Toc199200341"/>
      <w:bookmarkStart w:id="194" w:name="_Toc199968031"/>
      <w:r w:rsidRPr="006578F3">
        <w:rPr>
          <w:rFonts w:ascii="Times New Roman" w:hAnsi="Times New Roman" w:cs="Times New Roman"/>
          <w:b/>
          <w:bCs/>
          <w:sz w:val="24"/>
          <w:szCs w:val="24"/>
        </w:rPr>
        <w:t>3.</w:t>
      </w:r>
      <w:r w:rsidR="00696702" w:rsidRPr="006578F3">
        <w:rPr>
          <w:rFonts w:ascii="Times New Roman" w:hAnsi="Times New Roman" w:cs="Times New Roman"/>
          <w:b/>
          <w:bCs/>
          <w:sz w:val="24"/>
          <w:szCs w:val="24"/>
        </w:rPr>
        <w:t>4</w:t>
      </w:r>
      <w:r w:rsidR="00D91C69" w:rsidRPr="006578F3">
        <w:rPr>
          <w:rFonts w:ascii="Times New Roman" w:hAnsi="Times New Roman" w:cs="Times New Roman"/>
          <w:b/>
          <w:bCs/>
          <w:sz w:val="24"/>
          <w:szCs w:val="24"/>
        </w:rPr>
        <w:t>.</w:t>
      </w:r>
      <w:r w:rsidRPr="006578F3">
        <w:rPr>
          <w:rFonts w:ascii="Times New Roman" w:hAnsi="Times New Roman" w:cs="Times New Roman"/>
          <w:b/>
          <w:bCs/>
          <w:sz w:val="24"/>
          <w:szCs w:val="24"/>
        </w:rPr>
        <w:t xml:space="preserve"> </w:t>
      </w:r>
      <w:bookmarkEnd w:id="190"/>
      <w:bookmarkEnd w:id="191"/>
      <w:bookmarkEnd w:id="192"/>
      <w:r w:rsidR="004B72F8" w:rsidRPr="006578F3">
        <w:rPr>
          <w:rFonts w:ascii="Times New Roman" w:hAnsi="Times New Roman" w:cs="Times New Roman"/>
          <w:b/>
          <w:bCs/>
          <w:sz w:val="24"/>
          <w:szCs w:val="24"/>
        </w:rPr>
        <w:t>Analisis Data</w:t>
      </w:r>
      <w:bookmarkEnd w:id="193"/>
      <w:bookmarkEnd w:id="194"/>
    </w:p>
    <w:p w14:paraId="58E27254" w14:textId="6496D2D7" w:rsidR="004B72F8" w:rsidRPr="00D51F7D" w:rsidRDefault="004B72F8" w:rsidP="00D51F7D">
      <w:pPr>
        <w:pStyle w:val="Heading3"/>
        <w:spacing w:before="0" w:line="480" w:lineRule="auto"/>
        <w:rPr>
          <w:rFonts w:ascii="Times New Roman" w:hAnsi="Times New Roman" w:cs="Times New Roman"/>
          <w:b/>
          <w:bCs/>
          <w:color w:val="auto"/>
          <w:sz w:val="24"/>
          <w:szCs w:val="24"/>
        </w:rPr>
      </w:pPr>
      <w:bookmarkStart w:id="195" w:name="_Toc199200342"/>
      <w:bookmarkStart w:id="196" w:name="_Toc199968032"/>
      <w:r w:rsidRPr="004B72F8">
        <w:rPr>
          <w:rFonts w:ascii="Times New Roman" w:hAnsi="Times New Roman" w:cs="Times New Roman"/>
          <w:b/>
          <w:bCs/>
          <w:color w:val="auto"/>
          <w:sz w:val="24"/>
          <w:szCs w:val="24"/>
        </w:rPr>
        <w:t>3.4</w:t>
      </w:r>
      <w:r w:rsidR="00C74403">
        <w:rPr>
          <w:rFonts w:ascii="Times New Roman" w:hAnsi="Times New Roman" w:cs="Times New Roman"/>
          <w:b/>
          <w:bCs/>
          <w:color w:val="auto"/>
          <w:sz w:val="24"/>
          <w:szCs w:val="24"/>
        </w:rPr>
        <w:t>.1</w:t>
      </w:r>
      <w:r w:rsidR="00D91C69">
        <w:rPr>
          <w:rFonts w:ascii="Times New Roman" w:hAnsi="Times New Roman" w:cs="Times New Roman"/>
          <w:b/>
          <w:bCs/>
          <w:color w:val="auto"/>
          <w:sz w:val="24"/>
          <w:szCs w:val="24"/>
        </w:rPr>
        <w:t>.</w:t>
      </w:r>
      <w:r w:rsidRPr="004B72F8">
        <w:rPr>
          <w:rFonts w:ascii="Times New Roman" w:hAnsi="Times New Roman" w:cs="Times New Roman"/>
          <w:b/>
          <w:bCs/>
          <w:color w:val="auto"/>
          <w:sz w:val="24"/>
          <w:szCs w:val="24"/>
        </w:rPr>
        <w:t xml:space="preserve"> Analisis </w:t>
      </w:r>
      <w:r w:rsidR="00C74403">
        <w:rPr>
          <w:rFonts w:ascii="Times New Roman" w:hAnsi="Times New Roman" w:cs="Times New Roman"/>
          <w:b/>
          <w:bCs/>
          <w:color w:val="auto"/>
          <w:sz w:val="24"/>
          <w:szCs w:val="24"/>
        </w:rPr>
        <w:t>Stat</w:t>
      </w:r>
      <w:r w:rsidR="00E71497">
        <w:rPr>
          <w:rFonts w:ascii="Times New Roman" w:hAnsi="Times New Roman" w:cs="Times New Roman"/>
          <w:b/>
          <w:bCs/>
          <w:color w:val="auto"/>
          <w:sz w:val="24"/>
          <w:szCs w:val="24"/>
        </w:rPr>
        <w:t>istik</w:t>
      </w:r>
      <w:r w:rsidR="00DD6B8E">
        <w:rPr>
          <w:rFonts w:ascii="Times New Roman" w:hAnsi="Times New Roman" w:cs="Times New Roman"/>
          <w:b/>
          <w:bCs/>
          <w:color w:val="auto"/>
          <w:sz w:val="24"/>
          <w:szCs w:val="24"/>
        </w:rPr>
        <w:t xml:space="preserve"> Deskriptif</w:t>
      </w:r>
      <w:bookmarkEnd w:id="195"/>
      <w:bookmarkEnd w:id="196"/>
    </w:p>
    <w:p w14:paraId="74D01B3C" w14:textId="44176718" w:rsidR="00C60900" w:rsidRDefault="00863517" w:rsidP="00D51F7D">
      <w:pPr>
        <w:spacing w:line="480" w:lineRule="auto"/>
        <w:ind w:left="142"/>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00FC11D7" w:rsidRPr="00863517">
        <w:rPr>
          <w:rFonts w:ascii="Times New Roman" w:eastAsia="Times New Roman" w:hAnsi="Times New Roman" w:cs="Times New Roman"/>
          <w:bCs/>
          <w:sz w:val="24"/>
          <w:szCs w:val="24"/>
        </w:rPr>
        <w:t>Me</w:t>
      </w:r>
      <w:r w:rsidR="00EC336F">
        <w:rPr>
          <w:rFonts w:ascii="Times New Roman" w:eastAsia="Times New Roman" w:hAnsi="Times New Roman" w:cs="Times New Roman"/>
          <w:bCs/>
          <w:sz w:val="24"/>
          <w:szCs w:val="24"/>
        </w:rPr>
        <w:t xml:space="preserve">nurut </w:t>
      </w:r>
      <w:r w:rsidR="00EC336F">
        <w:rPr>
          <w:rFonts w:ascii="Times New Roman" w:eastAsia="Times New Roman" w:hAnsi="Times New Roman" w:cs="Times New Roman"/>
          <w:bCs/>
          <w:sz w:val="24"/>
          <w:szCs w:val="24"/>
        </w:rPr>
        <w:fldChar w:fldCharType="begin" w:fldLock="1"/>
      </w:r>
      <w:r w:rsidR="002612B1">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EC336F">
        <w:rPr>
          <w:rFonts w:ascii="Times New Roman" w:eastAsia="Times New Roman" w:hAnsi="Times New Roman" w:cs="Times New Roman"/>
          <w:bCs/>
          <w:sz w:val="24"/>
          <w:szCs w:val="24"/>
        </w:rPr>
        <w:fldChar w:fldCharType="separate"/>
      </w:r>
      <w:r w:rsidR="00EC336F" w:rsidRPr="00EC336F">
        <w:rPr>
          <w:rFonts w:ascii="Times New Roman" w:eastAsia="Times New Roman" w:hAnsi="Times New Roman" w:cs="Times New Roman"/>
          <w:bCs/>
          <w:noProof/>
          <w:sz w:val="24"/>
          <w:szCs w:val="24"/>
        </w:rPr>
        <w:t xml:space="preserve">Ghozali </w:t>
      </w:r>
      <w:r w:rsidR="00EC336F">
        <w:rPr>
          <w:rFonts w:ascii="Times New Roman" w:eastAsia="Times New Roman" w:hAnsi="Times New Roman" w:cs="Times New Roman"/>
          <w:bCs/>
          <w:noProof/>
          <w:sz w:val="24"/>
          <w:szCs w:val="24"/>
        </w:rPr>
        <w:t>(</w:t>
      </w:r>
      <w:r w:rsidR="00EC336F" w:rsidRPr="00EC336F">
        <w:rPr>
          <w:rFonts w:ascii="Times New Roman" w:eastAsia="Times New Roman" w:hAnsi="Times New Roman" w:cs="Times New Roman"/>
          <w:bCs/>
          <w:noProof/>
          <w:sz w:val="24"/>
          <w:szCs w:val="24"/>
        </w:rPr>
        <w:t>2021)</w:t>
      </w:r>
      <w:r w:rsidR="00EC336F">
        <w:rPr>
          <w:rFonts w:ascii="Times New Roman" w:eastAsia="Times New Roman" w:hAnsi="Times New Roman" w:cs="Times New Roman"/>
          <w:bCs/>
          <w:sz w:val="24"/>
          <w:szCs w:val="24"/>
        </w:rPr>
        <w:fldChar w:fldCharType="end"/>
      </w:r>
      <w:r w:rsidR="00EC336F">
        <w:rPr>
          <w:rFonts w:ascii="Times New Roman" w:eastAsia="Times New Roman" w:hAnsi="Times New Roman" w:cs="Times New Roman"/>
          <w:bCs/>
          <w:sz w:val="24"/>
          <w:szCs w:val="24"/>
        </w:rPr>
        <w:t xml:space="preserve">, </w:t>
      </w:r>
      <w:r w:rsidR="00A46740">
        <w:rPr>
          <w:rFonts w:ascii="Times New Roman" w:eastAsia="Times New Roman" w:hAnsi="Times New Roman" w:cs="Times New Roman"/>
          <w:bCs/>
          <w:sz w:val="24"/>
          <w:szCs w:val="24"/>
        </w:rPr>
        <w:t>analisis statistik deskriptif memberikan gambaran atau deskripsi suatu data yang dilihat dari nilai rata-rata (</w:t>
      </w:r>
      <w:r w:rsidR="00A46740" w:rsidRPr="00DD6B8E">
        <w:rPr>
          <w:rFonts w:ascii="Times New Roman" w:eastAsia="Times New Roman" w:hAnsi="Times New Roman" w:cs="Times New Roman"/>
          <w:bCs/>
          <w:i/>
          <w:iCs/>
          <w:sz w:val="24"/>
          <w:szCs w:val="24"/>
        </w:rPr>
        <w:t>mean</w:t>
      </w:r>
      <w:r w:rsidR="00A46740">
        <w:rPr>
          <w:rFonts w:ascii="Times New Roman" w:eastAsia="Times New Roman" w:hAnsi="Times New Roman" w:cs="Times New Roman"/>
          <w:bCs/>
          <w:sz w:val="24"/>
          <w:szCs w:val="24"/>
        </w:rPr>
        <w:t>), standar deviasi varian</w:t>
      </w:r>
      <w:r w:rsidR="008D5EA5">
        <w:rPr>
          <w:rFonts w:ascii="Times New Roman" w:eastAsia="Times New Roman" w:hAnsi="Times New Roman" w:cs="Times New Roman"/>
          <w:bCs/>
          <w:sz w:val="24"/>
          <w:szCs w:val="24"/>
        </w:rPr>
        <w:t xml:space="preserve">, maksimum, minimum, sum, </w:t>
      </w:r>
      <w:r w:rsidR="008D5EA5" w:rsidRPr="00DD6B8E">
        <w:rPr>
          <w:rFonts w:ascii="Times New Roman" w:eastAsia="Times New Roman" w:hAnsi="Times New Roman" w:cs="Times New Roman"/>
          <w:bCs/>
          <w:i/>
          <w:iCs/>
          <w:sz w:val="24"/>
          <w:szCs w:val="24"/>
        </w:rPr>
        <w:t>range</w:t>
      </w:r>
      <w:r w:rsidR="008D5EA5">
        <w:rPr>
          <w:rFonts w:ascii="Times New Roman" w:eastAsia="Times New Roman" w:hAnsi="Times New Roman" w:cs="Times New Roman"/>
          <w:bCs/>
          <w:sz w:val="24"/>
          <w:szCs w:val="24"/>
        </w:rPr>
        <w:t xml:space="preserve">, kurtosis dan </w:t>
      </w:r>
      <w:r w:rsidR="008D5EA5" w:rsidRPr="00DD6B8E">
        <w:rPr>
          <w:rFonts w:ascii="Times New Roman" w:eastAsia="Times New Roman" w:hAnsi="Times New Roman" w:cs="Times New Roman"/>
          <w:bCs/>
          <w:i/>
          <w:iCs/>
          <w:sz w:val="24"/>
          <w:szCs w:val="24"/>
        </w:rPr>
        <w:t>skewness</w:t>
      </w:r>
      <w:r w:rsidR="008D5EA5">
        <w:rPr>
          <w:rFonts w:ascii="Times New Roman" w:eastAsia="Times New Roman" w:hAnsi="Times New Roman" w:cs="Times New Roman"/>
          <w:bCs/>
          <w:sz w:val="24"/>
          <w:szCs w:val="24"/>
        </w:rPr>
        <w:t xml:space="preserve"> (kemencengan distribusi)</w:t>
      </w:r>
      <w:r w:rsidR="00DD6B8E">
        <w:rPr>
          <w:rFonts w:ascii="Times New Roman" w:eastAsia="Times New Roman" w:hAnsi="Times New Roman" w:cs="Times New Roman"/>
          <w:bCs/>
          <w:sz w:val="24"/>
          <w:szCs w:val="24"/>
        </w:rPr>
        <w:t>. Analisis statistik deskriptif ini dimaksudkan untuk mendeskripsikan suatu data agar data yang tersaji menjadi mudah dipahami.</w:t>
      </w:r>
    </w:p>
    <w:p w14:paraId="7D5E17A0" w14:textId="09236D08" w:rsidR="00DD6B8E" w:rsidRPr="00D51F7D" w:rsidRDefault="00DD6B8E" w:rsidP="00DD6B8E">
      <w:pPr>
        <w:pStyle w:val="Heading3"/>
        <w:spacing w:before="0" w:line="480" w:lineRule="auto"/>
        <w:rPr>
          <w:rFonts w:ascii="Times New Roman" w:hAnsi="Times New Roman" w:cs="Times New Roman"/>
          <w:b/>
          <w:bCs/>
          <w:color w:val="auto"/>
          <w:sz w:val="24"/>
          <w:szCs w:val="24"/>
        </w:rPr>
      </w:pPr>
      <w:bookmarkStart w:id="197" w:name="_Toc199200343"/>
      <w:bookmarkStart w:id="198" w:name="_Toc199968033"/>
      <w:r w:rsidRPr="004B72F8">
        <w:rPr>
          <w:rFonts w:ascii="Times New Roman" w:hAnsi="Times New Roman" w:cs="Times New Roman"/>
          <w:b/>
          <w:bCs/>
          <w:color w:val="auto"/>
          <w:sz w:val="24"/>
          <w:szCs w:val="24"/>
        </w:rPr>
        <w:t>3.4</w:t>
      </w:r>
      <w:r>
        <w:rPr>
          <w:rFonts w:ascii="Times New Roman" w:hAnsi="Times New Roman" w:cs="Times New Roman"/>
          <w:b/>
          <w:bCs/>
          <w:color w:val="auto"/>
          <w:sz w:val="24"/>
          <w:szCs w:val="24"/>
        </w:rPr>
        <w:t>.2</w:t>
      </w:r>
      <w:r w:rsidR="00D91C69">
        <w:rPr>
          <w:rFonts w:ascii="Times New Roman" w:hAnsi="Times New Roman" w:cs="Times New Roman"/>
          <w:b/>
          <w:bCs/>
          <w:color w:val="auto"/>
          <w:sz w:val="24"/>
          <w:szCs w:val="24"/>
        </w:rPr>
        <w:t>.</w:t>
      </w:r>
      <w:r w:rsidRPr="004B72F8">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Uji Asumsi Klasik</w:t>
      </w:r>
      <w:bookmarkEnd w:id="197"/>
      <w:bookmarkEnd w:id="198"/>
    </w:p>
    <w:p w14:paraId="6AB358AF" w14:textId="1F4E4C9C" w:rsidR="00DD6B8E" w:rsidRDefault="00DD6B8E" w:rsidP="00DD6B8E">
      <w:pPr>
        <w:spacing w:line="480" w:lineRule="auto"/>
        <w:ind w:left="142"/>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Untuk menguji kelayakan</w:t>
      </w:r>
      <w:r w:rsidR="000A26CE">
        <w:rPr>
          <w:rFonts w:ascii="Times New Roman" w:eastAsia="Times New Roman" w:hAnsi="Times New Roman" w:cs="Times New Roman"/>
          <w:bCs/>
          <w:sz w:val="24"/>
          <w:szCs w:val="24"/>
        </w:rPr>
        <w:t xml:space="preserve"> model regresi yang digunakan</w:t>
      </w:r>
      <w:r w:rsidR="00AD0E32">
        <w:rPr>
          <w:rFonts w:ascii="Times New Roman" w:eastAsia="Times New Roman" w:hAnsi="Times New Roman" w:cs="Times New Roman"/>
          <w:bCs/>
          <w:sz w:val="24"/>
          <w:szCs w:val="24"/>
        </w:rPr>
        <w:t>, maka harus terlebih dahulu memenuhi uji asumsi klasik.</w:t>
      </w:r>
      <w:r w:rsidR="00FA0F9F">
        <w:rPr>
          <w:rFonts w:ascii="Times New Roman" w:eastAsia="Times New Roman" w:hAnsi="Times New Roman" w:cs="Times New Roman"/>
          <w:bCs/>
          <w:sz w:val="24"/>
          <w:szCs w:val="24"/>
        </w:rPr>
        <w:t xml:space="preserve"> Uji asumsi klasik dalam penelitian ini terdiri dari uji normalitas, uji multikolinieritas, uji autokorelasi, dan uji heteroskedastisitas</w:t>
      </w:r>
      <w:r w:rsidR="00040B99">
        <w:rPr>
          <w:rFonts w:ascii="Times New Roman" w:eastAsia="Times New Roman" w:hAnsi="Times New Roman" w:cs="Times New Roman"/>
          <w:bCs/>
          <w:sz w:val="24"/>
          <w:szCs w:val="24"/>
        </w:rPr>
        <w:t xml:space="preserve">. Masing-masing pengujian asumsi klasik tersebut dapat dijelaskan sebagai berikut </w:t>
      </w:r>
      <w:r w:rsidR="006B30BB">
        <w:rPr>
          <w:rFonts w:ascii="Times New Roman" w:eastAsia="Times New Roman" w:hAnsi="Times New Roman" w:cs="Times New Roman"/>
          <w:bCs/>
          <w:sz w:val="24"/>
          <w:szCs w:val="24"/>
        </w:rPr>
        <w:t>(</w:t>
      </w:r>
      <w:r w:rsidR="00040B99">
        <w:rPr>
          <w:rFonts w:ascii="Times New Roman" w:eastAsia="Times New Roman" w:hAnsi="Times New Roman" w:cs="Times New Roman"/>
          <w:bCs/>
          <w:sz w:val="24"/>
          <w:szCs w:val="24"/>
        </w:rPr>
        <w:fldChar w:fldCharType="begin" w:fldLock="1"/>
      </w:r>
      <w:r w:rsidR="002612B1">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040B99">
        <w:rPr>
          <w:rFonts w:ascii="Times New Roman" w:eastAsia="Times New Roman" w:hAnsi="Times New Roman" w:cs="Times New Roman"/>
          <w:bCs/>
          <w:sz w:val="24"/>
          <w:szCs w:val="24"/>
        </w:rPr>
        <w:fldChar w:fldCharType="separate"/>
      </w:r>
      <w:r w:rsidR="00040B99" w:rsidRPr="00EC336F">
        <w:rPr>
          <w:rFonts w:ascii="Times New Roman" w:eastAsia="Times New Roman" w:hAnsi="Times New Roman" w:cs="Times New Roman"/>
          <w:bCs/>
          <w:noProof/>
          <w:sz w:val="24"/>
          <w:szCs w:val="24"/>
        </w:rPr>
        <w:t>Ghozali</w:t>
      </w:r>
      <w:r w:rsidR="006B30BB">
        <w:rPr>
          <w:rFonts w:ascii="Times New Roman" w:eastAsia="Times New Roman" w:hAnsi="Times New Roman" w:cs="Times New Roman"/>
          <w:bCs/>
          <w:noProof/>
          <w:sz w:val="24"/>
          <w:szCs w:val="24"/>
        </w:rPr>
        <w:t xml:space="preserve">, </w:t>
      </w:r>
      <w:r w:rsidR="00040B99" w:rsidRPr="00EC336F">
        <w:rPr>
          <w:rFonts w:ascii="Times New Roman" w:eastAsia="Times New Roman" w:hAnsi="Times New Roman" w:cs="Times New Roman"/>
          <w:bCs/>
          <w:noProof/>
          <w:sz w:val="24"/>
          <w:szCs w:val="24"/>
        </w:rPr>
        <w:t>2021)</w:t>
      </w:r>
      <w:r w:rsidR="00040B99">
        <w:rPr>
          <w:rFonts w:ascii="Times New Roman" w:eastAsia="Times New Roman" w:hAnsi="Times New Roman" w:cs="Times New Roman"/>
          <w:bCs/>
          <w:sz w:val="24"/>
          <w:szCs w:val="24"/>
        </w:rPr>
        <w:fldChar w:fldCharType="end"/>
      </w:r>
      <w:r w:rsidR="006B30BB">
        <w:rPr>
          <w:rFonts w:ascii="Times New Roman" w:eastAsia="Times New Roman" w:hAnsi="Times New Roman" w:cs="Times New Roman"/>
          <w:bCs/>
          <w:sz w:val="24"/>
          <w:szCs w:val="24"/>
        </w:rPr>
        <w:t>:</w:t>
      </w:r>
    </w:p>
    <w:p w14:paraId="2AFCD6D9" w14:textId="2F1A871A" w:rsidR="006B30BB" w:rsidRPr="00395F0E" w:rsidRDefault="00572B14" w:rsidP="00A66D97">
      <w:pPr>
        <w:pStyle w:val="Heading6"/>
        <w:spacing w:line="480" w:lineRule="auto"/>
        <w:rPr>
          <w:rFonts w:ascii="Times New Roman" w:hAnsi="Times New Roman" w:cs="Times New Roman"/>
          <w:b/>
          <w:bCs/>
          <w:i w:val="0"/>
          <w:iCs/>
          <w:color w:val="auto"/>
          <w:sz w:val="24"/>
          <w:szCs w:val="24"/>
        </w:rPr>
      </w:pPr>
      <w:bookmarkStart w:id="199" w:name="_Toc199968034"/>
      <w:r w:rsidRPr="00395F0E">
        <w:rPr>
          <w:rFonts w:ascii="Times New Roman" w:hAnsi="Times New Roman" w:cs="Times New Roman"/>
          <w:b/>
          <w:bCs/>
          <w:i w:val="0"/>
          <w:iCs/>
          <w:color w:val="auto"/>
          <w:sz w:val="24"/>
          <w:szCs w:val="24"/>
        </w:rPr>
        <w:t>3.4.2.1</w:t>
      </w:r>
      <w:r w:rsidR="00D91C69">
        <w:rPr>
          <w:rFonts w:ascii="Times New Roman" w:hAnsi="Times New Roman" w:cs="Times New Roman"/>
          <w:b/>
          <w:bCs/>
          <w:i w:val="0"/>
          <w:iCs/>
          <w:color w:val="auto"/>
          <w:sz w:val="24"/>
          <w:szCs w:val="24"/>
        </w:rPr>
        <w:t>.</w:t>
      </w:r>
      <w:r w:rsidRPr="00395F0E">
        <w:rPr>
          <w:rFonts w:ascii="Times New Roman" w:hAnsi="Times New Roman" w:cs="Times New Roman"/>
          <w:b/>
          <w:bCs/>
          <w:i w:val="0"/>
          <w:iCs/>
          <w:color w:val="auto"/>
          <w:sz w:val="24"/>
          <w:szCs w:val="24"/>
        </w:rPr>
        <w:t xml:space="preserve"> Uji </w:t>
      </w:r>
      <w:r w:rsidR="00BC5E27" w:rsidRPr="00395F0E">
        <w:rPr>
          <w:rFonts w:ascii="Times New Roman" w:hAnsi="Times New Roman" w:cs="Times New Roman"/>
          <w:b/>
          <w:bCs/>
          <w:i w:val="0"/>
          <w:iCs/>
          <w:color w:val="auto"/>
          <w:sz w:val="24"/>
          <w:szCs w:val="24"/>
        </w:rPr>
        <w:t>Normalitas</w:t>
      </w:r>
      <w:bookmarkEnd w:id="199"/>
    </w:p>
    <w:p w14:paraId="4EB2FA54" w14:textId="67FC19D1" w:rsidR="008648B3" w:rsidRDefault="008648B3" w:rsidP="00DD6B8E">
      <w:pPr>
        <w:spacing w:line="480" w:lineRule="auto"/>
        <w:ind w:left="142"/>
        <w:jc w:val="both"/>
        <w:rPr>
          <w:rFonts w:ascii="Times New Roman" w:hAnsi="Times New Roman" w:cs="Times New Roman"/>
          <w:sz w:val="24"/>
          <w:szCs w:val="24"/>
        </w:rPr>
      </w:pPr>
      <w:r>
        <w:rPr>
          <w:rFonts w:ascii="Times New Roman" w:hAnsi="Times New Roman" w:cs="Times New Roman"/>
          <w:b/>
          <w:bCs/>
          <w:sz w:val="24"/>
          <w:szCs w:val="24"/>
        </w:rPr>
        <w:tab/>
      </w:r>
      <w:r w:rsidRPr="00F07F88">
        <w:rPr>
          <w:rFonts w:ascii="Times New Roman" w:hAnsi="Times New Roman" w:cs="Times New Roman"/>
          <w:sz w:val="24"/>
          <w:szCs w:val="24"/>
        </w:rPr>
        <w:t>Uji</w:t>
      </w:r>
      <w:r w:rsidR="00F07F88">
        <w:rPr>
          <w:rFonts w:ascii="Times New Roman" w:hAnsi="Times New Roman" w:cs="Times New Roman"/>
          <w:sz w:val="24"/>
          <w:szCs w:val="24"/>
        </w:rPr>
        <w:t xml:space="preserve"> normalitas</w:t>
      </w:r>
      <w:r w:rsidR="00622499">
        <w:rPr>
          <w:rFonts w:ascii="Times New Roman" w:hAnsi="Times New Roman" w:cs="Times New Roman"/>
          <w:sz w:val="24"/>
          <w:szCs w:val="24"/>
        </w:rPr>
        <w:t xml:space="preserve"> dilakukan untuk memeriksa apakah</w:t>
      </w:r>
      <w:r w:rsidR="003368F4">
        <w:rPr>
          <w:rFonts w:ascii="Times New Roman" w:hAnsi="Times New Roman" w:cs="Times New Roman"/>
          <w:sz w:val="24"/>
          <w:szCs w:val="24"/>
        </w:rPr>
        <w:t xml:space="preserve"> data</w:t>
      </w:r>
      <w:r w:rsidR="00622499">
        <w:rPr>
          <w:rFonts w:ascii="Times New Roman" w:hAnsi="Times New Roman" w:cs="Times New Roman"/>
          <w:sz w:val="24"/>
          <w:szCs w:val="24"/>
        </w:rPr>
        <w:t xml:space="preserve"> r</w:t>
      </w:r>
      <w:r w:rsidR="007B3B2C">
        <w:rPr>
          <w:rFonts w:ascii="Times New Roman" w:hAnsi="Times New Roman" w:cs="Times New Roman"/>
          <w:sz w:val="24"/>
          <w:szCs w:val="24"/>
        </w:rPr>
        <w:t>esidual dalam model regresi berdistribusi normal</w:t>
      </w:r>
      <w:r w:rsidR="006D1470">
        <w:rPr>
          <w:rFonts w:ascii="Times New Roman" w:hAnsi="Times New Roman" w:cs="Times New Roman"/>
          <w:sz w:val="24"/>
          <w:szCs w:val="24"/>
        </w:rPr>
        <w:t xml:space="preserve"> atau tidak</w:t>
      </w:r>
      <w:r w:rsidR="009642A3">
        <w:rPr>
          <w:rFonts w:ascii="Times New Roman" w:hAnsi="Times New Roman" w:cs="Times New Roman"/>
          <w:sz w:val="24"/>
          <w:szCs w:val="24"/>
        </w:rPr>
        <w:t xml:space="preserve"> </w:t>
      </w:r>
      <w:r w:rsidR="009642A3">
        <w:rPr>
          <w:rFonts w:ascii="Times New Roman" w:eastAsia="Times New Roman" w:hAnsi="Times New Roman" w:cs="Times New Roman"/>
          <w:bCs/>
          <w:sz w:val="24"/>
          <w:szCs w:val="24"/>
        </w:rPr>
        <w:t>(</w:t>
      </w:r>
      <w:r w:rsidR="009642A3">
        <w:rPr>
          <w:rFonts w:ascii="Times New Roman" w:eastAsia="Times New Roman" w:hAnsi="Times New Roman" w:cs="Times New Roman"/>
          <w:bCs/>
          <w:sz w:val="24"/>
          <w:szCs w:val="24"/>
        </w:rPr>
        <w:fldChar w:fldCharType="begin" w:fldLock="1"/>
      </w:r>
      <w:r w:rsidR="009642A3">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9642A3">
        <w:rPr>
          <w:rFonts w:ascii="Times New Roman" w:eastAsia="Times New Roman" w:hAnsi="Times New Roman" w:cs="Times New Roman"/>
          <w:bCs/>
          <w:sz w:val="24"/>
          <w:szCs w:val="24"/>
        </w:rPr>
        <w:fldChar w:fldCharType="separate"/>
      </w:r>
      <w:r w:rsidR="009642A3" w:rsidRPr="00EC336F">
        <w:rPr>
          <w:rFonts w:ascii="Times New Roman" w:eastAsia="Times New Roman" w:hAnsi="Times New Roman" w:cs="Times New Roman"/>
          <w:bCs/>
          <w:noProof/>
          <w:sz w:val="24"/>
          <w:szCs w:val="24"/>
        </w:rPr>
        <w:t>Ghozali</w:t>
      </w:r>
      <w:r w:rsidR="009642A3">
        <w:rPr>
          <w:rFonts w:ascii="Times New Roman" w:eastAsia="Times New Roman" w:hAnsi="Times New Roman" w:cs="Times New Roman"/>
          <w:bCs/>
          <w:noProof/>
          <w:sz w:val="24"/>
          <w:szCs w:val="24"/>
        </w:rPr>
        <w:t xml:space="preserve">, </w:t>
      </w:r>
      <w:r w:rsidR="009642A3" w:rsidRPr="00EC336F">
        <w:rPr>
          <w:rFonts w:ascii="Times New Roman" w:eastAsia="Times New Roman" w:hAnsi="Times New Roman" w:cs="Times New Roman"/>
          <w:bCs/>
          <w:noProof/>
          <w:sz w:val="24"/>
          <w:szCs w:val="24"/>
        </w:rPr>
        <w:t>2021)</w:t>
      </w:r>
      <w:r w:rsidR="009642A3">
        <w:rPr>
          <w:rFonts w:ascii="Times New Roman" w:eastAsia="Times New Roman" w:hAnsi="Times New Roman" w:cs="Times New Roman"/>
          <w:bCs/>
          <w:sz w:val="24"/>
          <w:szCs w:val="24"/>
        </w:rPr>
        <w:fldChar w:fldCharType="end"/>
      </w:r>
      <w:r w:rsidR="007B3B2C">
        <w:rPr>
          <w:rFonts w:ascii="Times New Roman" w:hAnsi="Times New Roman" w:cs="Times New Roman"/>
          <w:sz w:val="24"/>
          <w:szCs w:val="24"/>
        </w:rPr>
        <w:t>.</w:t>
      </w:r>
      <w:r w:rsidR="00F12636">
        <w:rPr>
          <w:rFonts w:ascii="Times New Roman" w:hAnsi="Times New Roman" w:cs="Times New Roman"/>
          <w:sz w:val="24"/>
          <w:szCs w:val="24"/>
        </w:rPr>
        <w:t xml:space="preserve"> Suatu model regresi yang baik adalah yang memiliki distribusi data normal atau mendekati normal.</w:t>
      </w:r>
    </w:p>
    <w:p w14:paraId="267FF75F" w14:textId="39EBCD03" w:rsidR="00D32219" w:rsidRPr="00D32219" w:rsidRDefault="00F12636" w:rsidP="006D1470">
      <w:pPr>
        <w:spacing w:line="480" w:lineRule="auto"/>
        <w:ind w:left="142"/>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ab/>
        <w:t>Uji normalitas dapat dilak</w:t>
      </w:r>
      <w:r w:rsidR="00F97F60">
        <w:rPr>
          <w:rFonts w:ascii="Times New Roman" w:hAnsi="Times New Roman" w:cs="Times New Roman"/>
          <w:sz w:val="24"/>
          <w:szCs w:val="24"/>
        </w:rPr>
        <w:t xml:space="preserve">ukan dengan menggunakan uji grafik </w:t>
      </w:r>
      <w:r w:rsidR="00F97F60" w:rsidRPr="0035537C">
        <w:rPr>
          <w:rFonts w:ascii="Times New Roman" w:hAnsi="Times New Roman" w:cs="Times New Roman"/>
          <w:i/>
          <w:iCs/>
          <w:sz w:val="24"/>
          <w:szCs w:val="24"/>
        </w:rPr>
        <w:t>p-plot</w:t>
      </w:r>
      <w:r w:rsidR="00F97F60">
        <w:rPr>
          <w:rFonts w:ascii="Times New Roman" w:hAnsi="Times New Roman" w:cs="Times New Roman"/>
          <w:sz w:val="24"/>
          <w:szCs w:val="24"/>
        </w:rPr>
        <w:t xml:space="preserve"> dan </w:t>
      </w:r>
      <w:r w:rsidR="00F97F60" w:rsidRPr="0035537C">
        <w:rPr>
          <w:rFonts w:ascii="Times New Roman" w:hAnsi="Times New Roman" w:cs="Times New Roman"/>
          <w:i/>
          <w:iCs/>
          <w:sz w:val="24"/>
          <w:szCs w:val="24"/>
        </w:rPr>
        <w:t>Test of Normality Kolmogorov-Smirnov</w:t>
      </w:r>
      <w:r w:rsidR="00F8537D">
        <w:rPr>
          <w:rFonts w:ascii="Times New Roman" w:hAnsi="Times New Roman" w:cs="Times New Roman"/>
          <w:sz w:val="24"/>
          <w:szCs w:val="24"/>
        </w:rPr>
        <w:t>.</w:t>
      </w:r>
      <w:r w:rsidR="00D32219">
        <w:rPr>
          <w:rFonts w:ascii="Times New Roman" w:hAnsi="Times New Roman" w:cs="Times New Roman"/>
          <w:sz w:val="24"/>
          <w:szCs w:val="24"/>
        </w:rPr>
        <w:t xml:space="preserve"> </w:t>
      </w:r>
      <w:r w:rsidR="00D32219" w:rsidRPr="00D32219">
        <w:rPr>
          <w:rFonts w:ascii="Times New Roman" w:eastAsia="Times New Roman" w:hAnsi="Times New Roman" w:cs="Times New Roman"/>
          <w:sz w:val="24"/>
          <w:szCs w:val="24"/>
        </w:rPr>
        <w:t>Data dapat dikatakan telah terdistribusi secara normal jika nilai</w:t>
      </w:r>
      <w:r w:rsidR="006D1470">
        <w:rPr>
          <w:rFonts w:ascii="Times New Roman" w:eastAsia="Times New Roman" w:hAnsi="Times New Roman" w:cs="Times New Roman"/>
          <w:sz w:val="24"/>
          <w:szCs w:val="24"/>
        </w:rPr>
        <w:t xml:space="preserve"> signifikansi</w:t>
      </w:r>
      <w:r w:rsidR="006D1470">
        <w:rPr>
          <w:rFonts w:ascii="Times New Roman" w:hAnsi="Times New Roman" w:cs="Times New Roman"/>
          <w:i/>
          <w:iCs/>
          <w:sz w:val="24"/>
          <w:szCs w:val="24"/>
        </w:rPr>
        <w:t xml:space="preserve"> </w:t>
      </w:r>
      <w:r w:rsidR="00B50C61" w:rsidRPr="00B50C61">
        <w:rPr>
          <w:rFonts w:ascii="Times New Roman" w:hAnsi="Times New Roman" w:cs="Times New Roman"/>
          <w:sz w:val="24"/>
          <w:szCs w:val="24"/>
        </w:rPr>
        <w:t>≥</w:t>
      </w:r>
      <w:r w:rsidR="00B50C61">
        <w:rPr>
          <w:rFonts w:ascii="Times New Roman" w:hAnsi="Times New Roman" w:cs="Times New Roman"/>
          <w:sz w:val="24"/>
          <w:szCs w:val="24"/>
        </w:rPr>
        <w:t xml:space="preserve"> </w:t>
      </w:r>
      <w:r w:rsidR="006D1470" w:rsidRPr="006D1470">
        <w:rPr>
          <w:rFonts w:ascii="Times New Roman" w:hAnsi="Times New Roman" w:cs="Times New Roman"/>
          <w:sz w:val="24"/>
          <w:szCs w:val="24"/>
        </w:rPr>
        <w:t>0,05.</w:t>
      </w:r>
    </w:p>
    <w:p w14:paraId="17E151E1" w14:textId="27BDB6F4" w:rsidR="00395F0E" w:rsidRPr="00395F0E" w:rsidRDefault="00395F0E" w:rsidP="00A66D97">
      <w:pPr>
        <w:pStyle w:val="Heading6"/>
        <w:spacing w:line="480" w:lineRule="auto"/>
        <w:rPr>
          <w:rFonts w:ascii="Times New Roman" w:hAnsi="Times New Roman" w:cs="Times New Roman"/>
          <w:b/>
          <w:bCs/>
          <w:i w:val="0"/>
          <w:iCs/>
          <w:color w:val="auto"/>
          <w:sz w:val="24"/>
          <w:szCs w:val="24"/>
        </w:rPr>
      </w:pPr>
      <w:bookmarkStart w:id="200" w:name="_Toc199968035"/>
      <w:r w:rsidRPr="00395F0E">
        <w:rPr>
          <w:rFonts w:ascii="Times New Roman" w:hAnsi="Times New Roman" w:cs="Times New Roman"/>
          <w:b/>
          <w:bCs/>
          <w:i w:val="0"/>
          <w:iCs/>
          <w:color w:val="auto"/>
          <w:sz w:val="24"/>
          <w:szCs w:val="24"/>
        </w:rPr>
        <w:t>3.4.2.</w:t>
      </w:r>
      <w:r w:rsidR="00C4533D">
        <w:rPr>
          <w:rFonts w:ascii="Times New Roman" w:hAnsi="Times New Roman" w:cs="Times New Roman"/>
          <w:b/>
          <w:bCs/>
          <w:i w:val="0"/>
          <w:iCs/>
          <w:color w:val="auto"/>
          <w:sz w:val="24"/>
          <w:szCs w:val="24"/>
        </w:rPr>
        <w:t>2</w:t>
      </w:r>
      <w:r w:rsidR="00D91C69">
        <w:rPr>
          <w:rFonts w:ascii="Times New Roman" w:hAnsi="Times New Roman" w:cs="Times New Roman"/>
          <w:b/>
          <w:bCs/>
          <w:i w:val="0"/>
          <w:iCs/>
          <w:color w:val="auto"/>
          <w:sz w:val="24"/>
          <w:szCs w:val="24"/>
        </w:rPr>
        <w:t>.</w:t>
      </w:r>
      <w:r w:rsidRPr="00395F0E">
        <w:rPr>
          <w:rFonts w:ascii="Times New Roman" w:hAnsi="Times New Roman" w:cs="Times New Roman"/>
          <w:b/>
          <w:bCs/>
          <w:i w:val="0"/>
          <w:iCs/>
          <w:color w:val="auto"/>
          <w:sz w:val="24"/>
          <w:szCs w:val="24"/>
        </w:rPr>
        <w:t xml:space="preserve"> Uji </w:t>
      </w:r>
      <w:r>
        <w:rPr>
          <w:rFonts w:ascii="Times New Roman" w:hAnsi="Times New Roman" w:cs="Times New Roman"/>
          <w:b/>
          <w:bCs/>
          <w:i w:val="0"/>
          <w:iCs/>
          <w:color w:val="auto"/>
          <w:sz w:val="24"/>
          <w:szCs w:val="24"/>
        </w:rPr>
        <w:t>Autokorelasi</w:t>
      </w:r>
      <w:bookmarkEnd w:id="200"/>
    </w:p>
    <w:p w14:paraId="0BF6392A" w14:textId="1C354CF0" w:rsidR="00D32219" w:rsidRPr="00911B37" w:rsidRDefault="00395F0E" w:rsidP="00D32219">
      <w:pPr>
        <w:spacing w:line="48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32219" w:rsidRPr="00D32219">
        <w:rPr>
          <w:rFonts w:ascii="Times New Roman" w:eastAsia="Times New Roman" w:hAnsi="Times New Roman" w:cs="Times New Roman"/>
          <w:sz w:val="24"/>
          <w:szCs w:val="24"/>
        </w:rPr>
        <w:t xml:space="preserve">Uji autokorelasi bertujuan menguji apakah dalam model regresi linear ada korelasi antara kesalahan pengganggu pada periode t dengan kesalahan pengganggu pada periode t-1 (sebelumnya). Model regresi yang baik adalah regresi yang bebas dari autokorelasi. </w:t>
      </w:r>
      <w:r w:rsidR="008D22D1">
        <w:rPr>
          <w:rFonts w:ascii="Times New Roman" w:eastAsia="Times New Roman" w:hAnsi="Times New Roman" w:cs="Times New Roman"/>
          <w:sz w:val="24"/>
          <w:szCs w:val="24"/>
        </w:rPr>
        <w:t xml:space="preserve">Terdapat tiga </w:t>
      </w:r>
      <w:r w:rsidR="00764017">
        <w:rPr>
          <w:rFonts w:ascii="Times New Roman" w:eastAsia="Times New Roman" w:hAnsi="Times New Roman" w:cs="Times New Roman"/>
          <w:sz w:val="24"/>
          <w:szCs w:val="24"/>
        </w:rPr>
        <w:t>c</w:t>
      </w:r>
      <w:r w:rsidR="00D32219" w:rsidRPr="00D32219">
        <w:rPr>
          <w:rFonts w:ascii="Times New Roman" w:eastAsia="Times New Roman" w:hAnsi="Times New Roman" w:cs="Times New Roman"/>
          <w:sz w:val="24"/>
          <w:szCs w:val="24"/>
        </w:rPr>
        <w:t>ara untuk mendeteksi autokorelasi yaitu</w:t>
      </w:r>
      <w:r w:rsidR="00764017">
        <w:rPr>
          <w:rFonts w:ascii="Times New Roman" w:eastAsia="Times New Roman" w:hAnsi="Times New Roman" w:cs="Times New Roman"/>
          <w:sz w:val="24"/>
          <w:szCs w:val="24"/>
        </w:rPr>
        <w:t xml:space="preserve"> Durbin-Watson Test, Run Test, dan </w:t>
      </w:r>
      <w:r w:rsidR="00C26A00">
        <w:rPr>
          <w:rFonts w:ascii="Times New Roman" w:eastAsia="Times New Roman" w:hAnsi="Times New Roman" w:cs="Times New Roman"/>
          <w:sz w:val="24"/>
          <w:szCs w:val="24"/>
        </w:rPr>
        <w:t xml:space="preserve">Lagrange Multiplier (LM) </w:t>
      </w:r>
      <w:r w:rsidR="00764017">
        <w:rPr>
          <w:rFonts w:ascii="Times New Roman" w:eastAsia="Times New Roman" w:hAnsi="Times New Roman" w:cs="Times New Roman"/>
          <w:sz w:val="24"/>
          <w:szCs w:val="24"/>
        </w:rPr>
        <w:t xml:space="preserve">Test. </w:t>
      </w:r>
      <w:r w:rsidR="00087381">
        <w:rPr>
          <w:rFonts w:ascii="Times New Roman" w:eastAsia="Times New Roman" w:hAnsi="Times New Roman" w:cs="Times New Roman"/>
          <w:sz w:val="24"/>
          <w:szCs w:val="24"/>
        </w:rPr>
        <w:t xml:space="preserve">Uji autokorelasi yang digunakan dalam penelitian ini adalah </w:t>
      </w:r>
      <w:r w:rsidR="0012016C">
        <w:rPr>
          <w:rFonts w:ascii="Times New Roman" w:eastAsia="Times New Roman" w:hAnsi="Times New Roman" w:cs="Times New Roman"/>
          <w:sz w:val="24"/>
          <w:szCs w:val="24"/>
        </w:rPr>
        <w:t>Uji LM</w:t>
      </w:r>
      <w:r w:rsidR="001A4695">
        <w:rPr>
          <w:rFonts w:ascii="Times New Roman" w:eastAsia="Times New Roman" w:hAnsi="Times New Roman" w:cs="Times New Roman"/>
          <w:sz w:val="24"/>
          <w:szCs w:val="24"/>
        </w:rPr>
        <w:t xml:space="preserve"> karena uji ini </w:t>
      </w:r>
      <w:r w:rsidR="00E13BFC">
        <w:rPr>
          <w:rFonts w:ascii="Times New Roman" w:eastAsia="Times New Roman" w:hAnsi="Times New Roman" w:cs="Times New Roman"/>
          <w:sz w:val="24"/>
          <w:szCs w:val="24"/>
        </w:rPr>
        <w:t>cocok digunakan untuk sampel besar diatas 100 observasi.</w:t>
      </w:r>
      <w:r w:rsidR="00F310F6">
        <w:rPr>
          <w:rFonts w:ascii="Times New Roman" w:eastAsia="Times New Roman" w:hAnsi="Times New Roman" w:cs="Times New Roman"/>
          <w:sz w:val="24"/>
          <w:szCs w:val="24"/>
        </w:rPr>
        <w:t xml:space="preserve"> Jika nilai signifikansi</w:t>
      </w:r>
      <w:r w:rsidR="00F310F6">
        <w:rPr>
          <w:rFonts w:ascii="Times New Roman" w:hAnsi="Times New Roman" w:cs="Times New Roman"/>
          <w:i/>
          <w:iCs/>
          <w:sz w:val="24"/>
          <w:szCs w:val="24"/>
        </w:rPr>
        <w:t xml:space="preserve"> </w:t>
      </w:r>
      <w:r w:rsidR="00F310F6" w:rsidRPr="00B50C61">
        <w:rPr>
          <w:rFonts w:ascii="Times New Roman" w:hAnsi="Times New Roman" w:cs="Times New Roman"/>
          <w:sz w:val="24"/>
          <w:szCs w:val="24"/>
        </w:rPr>
        <w:t>≥</w:t>
      </w:r>
      <w:r w:rsidR="00F310F6">
        <w:rPr>
          <w:rFonts w:ascii="Times New Roman" w:hAnsi="Times New Roman" w:cs="Times New Roman"/>
          <w:sz w:val="24"/>
          <w:szCs w:val="24"/>
        </w:rPr>
        <w:t xml:space="preserve"> </w:t>
      </w:r>
      <w:r w:rsidR="00F310F6" w:rsidRPr="006D1470">
        <w:rPr>
          <w:rFonts w:ascii="Times New Roman" w:hAnsi="Times New Roman" w:cs="Times New Roman"/>
          <w:sz w:val="24"/>
          <w:szCs w:val="24"/>
        </w:rPr>
        <w:t>0,05</w:t>
      </w:r>
      <w:r w:rsidR="00F310F6">
        <w:rPr>
          <w:rFonts w:ascii="Times New Roman" w:hAnsi="Times New Roman" w:cs="Times New Roman"/>
          <w:sz w:val="24"/>
          <w:szCs w:val="24"/>
        </w:rPr>
        <w:t>, maka</w:t>
      </w:r>
      <w:r w:rsidR="002668A3">
        <w:rPr>
          <w:rFonts w:ascii="Times New Roman" w:hAnsi="Times New Roman" w:cs="Times New Roman"/>
          <w:sz w:val="24"/>
          <w:szCs w:val="24"/>
        </w:rPr>
        <w:t xml:space="preserve"> tidak terdapat autokorelasi</w:t>
      </w:r>
      <w:r w:rsidR="009642A3">
        <w:rPr>
          <w:rFonts w:ascii="Times New Roman" w:hAnsi="Times New Roman" w:cs="Times New Roman"/>
          <w:sz w:val="24"/>
          <w:szCs w:val="24"/>
        </w:rPr>
        <w:t xml:space="preserve"> </w:t>
      </w:r>
      <w:r w:rsidR="009642A3">
        <w:rPr>
          <w:rFonts w:ascii="Times New Roman" w:eastAsia="Times New Roman" w:hAnsi="Times New Roman" w:cs="Times New Roman"/>
          <w:bCs/>
          <w:sz w:val="24"/>
          <w:szCs w:val="24"/>
        </w:rPr>
        <w:t>(</w:t>
      </w:r>
      <w:r w:rsidR="009642A3">
        <w:rPr>
          <w:rFonts w:ascii="Times New Roman" w:eastAsia="Times New Roman" w:hAnsi="Times New Roman" w:cs="Times New Roman"/>
          <w:bCs/>
          <w:sz w:val="24"/>
          <w:szCs w:val="24"/>
        </w:rPr>
        <w:fldChar w:fldCharType="begin" w:fldLock="1"/>
      </w:r>
      <w:r w:rsidR="009642A3">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9642A3">
        <w:rPr>
          <w:rFonts w:ascii="Times New Roman" w:eastAsia="Times New Roman" w:hAnsi="Times New Roman" w:cs="Times New Roman"/>
          <w:bCs/>
          <w:sz w:val="24"/>
          <w:szCs w:val="24"/>
        </w:rPr>
        <w:fldChar w:fldCharType="separate"/>
      </w:r>
      <w:r w:rsidR="009642A3" w:rsidRPr="00EC336F">
        <w:rPr>
          <w:rFonts w:ascii="Times New Roman" w:eastAsia="Times New Roman" w:hAnsi="Times New Roman" w:cs="Times New Roman"/>
          <w:bCs/>
          <w:noProof/>
          <w:sz w:val="24"/>
          <w:szCs w:val="24"/>
        </w:rPr>
        <w:t>Ghozali</w:t>
      </w:r>
      <w:r w:rsidR="009642A3">
        <w:rPr>
          <w:rFonts w:ascii="Times New Roman" w:eastAsia="Times New Roman" w:hAnsi="Times New Roman" w:cs="Times New Roman"/>
          <w:bCs/>
          <w:noProof/>
          <w:sz w:val="24"/>
          <w:szCs w:val="24"/>
        </w:rPr>
        <w:t xml:space="preserve">, </w:t>
      </w:r>
      <w:r w:rsidR="009642A3" w:rsidRPr="00EC336F">
        <w:rPr>
          <w:rFonts w:ascii="Times New Roman" w:eastAsia="Times New Roman" w:hAnsi="Times New Roman" w:cs="Times New Roman"/>
          <w:bCs/>
          <w:noProof/>
          <w:sz w:val="24"/>
          <w:szCs w:val="24"/>
        </w:rPr>
        <w:t>2021)</w:t>
      </w:r>
      <w:r w:rsidR="009642A3">
        <w:rPr>
          <w:rFonts w:ascii="Times New Roman" w:eastAsia="Times New Roman" w:hAnsi="Times New Roman" w:cs="Times New Roman"/>
          <w:bCs/>
          <w:sz w:val="24"/>
          <w:szCs w:val="24"/>
        </w:rPr>
        <w:fldChar w:fldCharType="end"/>
      </w:r>
      <w:r w:rsidR="002668A3">
        <w:rPr>
          <w:rFonts w:ascii="Times New Roman" w:hAnsi="Times New Roman" w:cs="Times New Roman"/>
          <w:sz w:val="24"/>
          <w:szCs w:val="24"/>
        </w:rPr>
        <w:t>.</w:t>
      </w:r>
    </w:p>
    <w:p w14:paraId="11D7FFA2" w14:textId="3420858F" w:rsidR="00395F0E" w:rsidRDefault="00395F0E" w:rsidP="00A66D97">
      <w:pPr>
        <w:pStyle w:val="Heading6"/>
        <w:spacing w:line="480" w:lineRule="auto"/>
        <w:rPr>
          <w:rFonts w:ascii="Times New Roman" w:hAnsi="Times New Roman" w:cs="Times New Roman"/>
          <w:b/>
          <w:bCs/>
          <w:i w:val="0"/>
          <w:iCs/>
          <w:color w:val="auto"/>
          <w:sz w:val="24"/>
          <w:szCs w:val="24"/>
        </w:rPr>
      </w:pPr>
      <w:bookmarkStart w:id="201" w:name="_Toc199968036"/>
      <w:r w:rsidRPr="00395F0E">
        <w:rPr>
          <w:rFonts w:ascii="Times New Roman" w:hAnsi="Times New Roman" w:cs="Times New Roman"/>
          <w:b/>
          <w:bCs/>
          <w:i w:val="0"/>
          <w:iCs/>
          <w:color w:val="auto"/>
          <w:sz w:val="24"/>
          <w:szCs w:val="24"/>
        </w:rPr>
        <w:t>3.4.2.</w:t>
      </w:r>
      <w:r w:rsidR="00C4533D">
        <w:rPr>
          <w:rFonts w:ascii="Times New Roman" w:hAnsi="Times New Roman" w:cs="Times New Roman"/>
          <w:b/>
          <w:bCs/>
          <w:i w:val="0"/>
          <w:iCs/>
          <w:color w:val="auto"/>
          <w:sz w:val="24"/>
          <w:szCs w:val="24"/>
        </w:rPr>
        <w:t>3</w:t>
      </w:r>
      <w:r w:rsidR="00D91C69">
        <w:rPr>
          <w:rFonts w:ascii="Times New Roman" w:hAnsi="Times New Roman" w:cs="Times New Roman"/>
          <w:b/>
          <w:bCs/>
          <w:i w:val="0"/>
          <w:iCs/>
          <w:color w:val="auto"/>
          <w:sz w:val="24"/>
          <w:szCs w:val="24"/>
        </w:rPr>
        <w:t>.</w:t>
      </w:r>
      <w:r w:rsidRPr="00395F0E">
        <w:rPr>
          <w:rFonts w:ascii="Times New Roman" w:hAnsi="Times New Roman" w:cs="Times New Roman"/>
          <w:b/>
          <w:bCs/>
          <w:i w:val="0"/>
          <w:iCs/>
          <w:color w:val="auto"/>
          <w:sz w:val="24"/>
          <w:szCs w:val="24"/>
        </w:rPr>
        <w:t xml:space="preserve"> Uji </w:t>
      </w:r>
      <w:r>
        <w:rPr>
          <w:rFonts w:ascii="Times New Roman" w:hAnsi="Times New Roman" w:cs="Times New Roman"/>
          <w:b/>
          <w:bCs/>
          <w:i w:val="0"/>
          <w:iCs/>
          <w:color w:val="auto"/>
          <w:sz w:val="24"/>
          <w:szCs w:val="24"/>
        </w:rPr>
        <w:t>Heteroskedastisitas</w:t>
      </w:r>
      <w:bookmarkEnd w:id="201"/>
    </w:p>
    <w:p w14:paraId="2BFE5DDA" w14:textId="7740A85B" w:rsidR="006171C8" w:rsidRDefault="006171C8" w:rsidP="00960C0A">
      <w:pPr>
        <w:spacing w:line="480" w:lineRule="auto"/>
        <w:jc w:val="both"/>
        <w:rPr>
          <w:rFonts w:ascii="Times New Roman" w:hAnsi="Times New Roman" w:cs="Times New Roman"/>
          <w:sz w:val="24"/>
          <w:szCs w:val="24"/>
          <w:lang w:val="en-US"/>
        </w:rPr>
      </w:pPr>
      <w:r>
        <w:tab/>
      </w:r>
      <w:r w:rsidRPr="006171C8">
        <w:rPr>
          <w:rFonts w:ascii="Times New Roman" w:hAnsi="Times New Roman" w:cs="Times New Roman"/>
          <w:sz w:val="24"/>
          <w:szCs w:val="24"/>
          <w:lang w:val="en-US"/>
        </w:rPr>
        <w:t>Uji Heteroskedastisitas dilakukan untuk mengetahui apakah terdapat perbedaan varian</w:t>
      </w:r>
      <w:r w:rsidR="00653307">
        <w:rPr>
          <w:rFonts w:ascii="Times New Roman" w:hAnsi="Times New Roman" w:cs="Times New Roman"/>
          <w:sz w:val="24"/>
          <w:szCs w:val="24"/>
          <w:lang w:val="en-US"/>
        </w:rPr>
        <w:t>s</w:t>
      </w:r>
      <w:r w:rsidRPr="006171C8">
        <w:rPr>
          <w:rFonts w:ascii="Times New Roman" w:hAnsi="Times New Roman" w:cs="Times New Roman"/>
          <w:sz w:val="24"/>
          <w:szCs w:val="24"/>
          <w:lang w:val="en-US"/>
        </w:rPr>
        <w:t xml:space="preserve"> residual antar satu pengamatan dengan pengamatan lainnya dalam model regresi</w:t>
      </w:r>
      <w:r w:rsidR="009642A3">
        <w:rPr>
          <w:rFonts w:ascii="Times New Roman" w:hAnsi="Times New Roman" w:cs="Times New Roman"/>
          <w:sz w:val="24"/>
          <w:szCs w:val="24"/>
          <w:lang w:val="en-US"/>
        </w:rPr>
        <w:t xml:space="preserve"> </w:t>
      </w:r>
      <w:r w:rsidR="009642A3">
        <w:rPr>
          <w:rFonts w:ascii="Times New Roman" w:eastAsia="Times New Roman" w:hAnsi="Times New Roman" w:cs="Times New Roman"/>
          <w:bCs/>
          <w:sz w:val="24"/>
          <w:szCs w:val="24"/>
        </w:rPr>
        <w:t>(</w:t>
      </w:r>
      <w:r w:rsidR="009642A3">
        <w:rPr>
          <w:rFonts w:ascii="Times New Roman" w:eastAsia="Times New Roman" w:hAnsi="Times New Roman" w:cs="Times New Roman"/>
          <w:bCs/>
          <w:sz w:val="24"/>
          <w:szCs w:val="24"/>
        </w:rPr>
        <w:fldChar w:fldCharType="begin" w:fldLock="1"/>
      </w:r>
      <w:r w:rsidR="009642A3">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9642A3">
        <w:rPr>
          <w:rFonts w:ascii="Times New Roman" w:eastAsia="Times New Roman" w:hAnsi="Times New Roman" w:cs="Times New Roman"/>
          <w:bCs/>
          <w:sz w:val="24"/>
          <w:szCs w:val="24"/>
        </w:rPr>
        <w:fldChar w:fldCharType="separate"/>
      </w:r>
      <w:r w:rsidR="009642A3" w:rsidRPr="00EC336F">
        <w:rPr>
          <w:rFonts w:ascii="Times New Roman" w:eastAsia="Times New Roman" w:hAnsi="Times New Roman" w:cs="Times New Roman"/>
          <w:bCs/>
          <w:noProof/>
          <w:sz w:val="24"/>
          <w:szCs w:val="24"/>
        </w:rPr>
        <w:t>Ghozali</w:t>
      </w:r>
      <w:r w:rsidR="009642A3">
        <w:rPr>
          <w:rFonts w:ascii="Times New Roman" w:eastAsia="Times New Roman" w:hAnsi="Times New Roman" w:cs="Times New Roman"/>
          <w:bCs/>
          <w:noProof/>
          <w:sz w:val="24"/>
          <w:szCs w:val="24"/>
        </w:rPr>
        <w:t xml:space="preserve">, </w:t>
      </w:r>
      <w:r w:rsidR="009642A3" w:rsidRPr="00EC336F">
        <w:rPr>
          <w:rFonts w:ascii="Times New Roman" w:eastAsia="Times New Roman" w:hAnsi="Times New Roman" w:cs="Times New Roman"/>
          <w:bCs/>
          <w:noProof/>
          <w:sz w:val="24"/>
          <w:szCs w:val="24"/>
        </w:rPr>
        <w:t>2021)</w:t>
      </w:r>
      <w:r w:rsidR="009642A3">
        <w:rPr>
          <w:rFonts w:ascii="Times New Roman" w:eastAsia="Times New Roman" w:hAnsi="Times New Roman" w:cs="Times New Roman"/>
          <w:bCs/>
          <w:sz w:val="24"/>
          <w:szCs w:val="24"/>
        </w:rPr>
        <w:fldChar w:fldCharType="end"/>
      </w:r>
      <w:r w:rsidRPr="006171C8">
        <w:rPr>
          <w:rFonts w:ascii="Times New Roman" w:hAnsi="Times New Roman" w:cs="Times New Roman"/>
          <w:sz w:val="24"/>
          <w:szCs w:val="24"/>
          <w:lang w:val="en-US"/>
        </w:rPr>
        <w:t>. Jika varian</w:t>
      </w:r>
      <w:r w:rsidR="00653307">
        <w:rPr>
          <w:rFonts w:ascii="Times New Roman" w:hAnsi="Times New Roman" w:cs="Times New Roman"/>
          <w:sz w:val="24"/>
          <w:szCs w:val="24"/>
          <w:lang w:val="en-US"/>
        </w:rPr>
        <w:t>s</w:t>
      </w:r>
      <w:r w:rsidRPr="006171C8">
        <w:rPr>
          <w:rFonts w:ascii="Times New Roman" w:hAnsi="Times New Roman" w:cs="Times New Roman"/>
          <w:sz w:val="24"/>
          <w:szCs w:val="24"/>
          <w:lang w:val="en-US"/>
        </w:rPr>
        <w:t xml:space="preserve"> residual dari satu pengamatan ke pengamatan lainnya sama, maka kondisi tersebut disebut Homoskedastisitas</w:t>
      </w:r>
      <w:r w:rsidR="00B604CA">
        <w:rPr>
          <w:rFonts w:ascii="Times New Roman" w:hAnsi="Times New Roman" w:cs="Times New Roman"/>
          <w:sz w:val="24"/>
          <w:szCs w:val="24"/>
          <w:lang w:val="en-US"/>
        </w:rPr>
        <w:t>, jika berbeda</w:t>
      </w:r>
      <w:r w:rsidRPr="006171C8">
        <w:rPr>
          <w:rFonts w:ascii="Times New Roman" w:hAnsi="Times New Roman" w:cs="Times New Roman"/>
          <w:sz w:val="24"/>
          <w:szCs w:val="24"/>
          <w:lang w:val="en-US"/>
        </w:rPr>
        <w:t xml:space="preserve"> disebut Heteroskedastisitas. Model regresi yang baik adalah model yang memenuhi asumsi Homoskedastisitas atau tidak mengalami masalah Heteroskedastisitas. </w:t>
      </w:r>
      <w:r w:rsidR="005F587E">
        <w:rPr>
          <w:rFonts w:ascii="Times New Roman" w:hAnsi="Times New Roman" w:cs="Times New Roman"/>
          <w:sz w:val="24"/>
          <w:szCs w:val="24"/>
          <w:lang w:val="en-US"/>
        </w:rPr>
        <w:t xml:space="preserve">Cara mendeteksi ada atau tidaknya </w:t>
      </w:r>
      <w:r w:rsidR="005F587E" w:rsidRPr="006171C8">
        <w:rPr>
          <w:rFonts w:ascii="Times New Roman" w:hAnsi="Times New Roman" w:cs="Times New Roman"/>
          <w:sz w:val="24"/>
          <w:szCs w:val="24"/>
          <w:lang w:val="en-US"/>
        </w:rPr>
        <w:t>Heteroskedastisitas</w:t>
      </w:r>
      <w:r w:rsidR="005F587E">
        <w:rPr>
          <w:rFonts w:ascii="Times New Roman" w:hAnsi="Times New Roman" w:cs="Times New Roman"/>
          <w:sz w:val="24"/>
          <w:szCs w:val="24"/>
          <w:lang w:val="en-US"/>
        </w:rPr>
        <w:t xml:space="preserve"> dapat dilakukan dengan cara melihat analisis berikut:</w:t>
      </w:r>
    </w:p>
    <w:p w14:paraId="4E0DD6B2" w14:textId="77777777" w:rsidR="00653307" w:rsidRDefault="005F587E" w:rsidP="005F587E">
      <w:pPr>
        <w:numPr>
          <w:ilvl w:val="0"/>
          <w:numId w:val="32"/>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Uji Grafik</w:t>
      </w:r>
      <w:r w:rsidR="00F47F29">
        <w:rPr>
          <w:rFonts w:ascii="Times New Roman" w:hAnsi="Times New Roman" w:cs="Times New Roman"/>
          <w:sz w:val="24"/>
          <w:szCs w:val="24"/>
          <w:lang w:val="en-US"/>
        </w:rPr>
        <w:t xml:space="preserve"> </w:t>
      </w:r>
    </w:p>
    <w:p w14:paraId="72485BE0" w14:textId="5ADF92C1" w:rsidR="00F47F29" w:rsidRDefault="007E2DF7" w:rsidP="00653307">
      <w:pPr>
        <w:spacing w:line="480" w:lineRule="auto"/>
        <w:ind w:left="426"/>
        <w:jc w:val="both"/>
        <w:rPr>
          <w:rFonts w:ascii="Times New Roman" w:hAnsi="Times New Roman" w:cs="Times New Roman"/>
          <w:sz w:val="24"/>
          <w:szCs w:val="24"/>
          <w:lang w:val="en-US"/>
        </w:rPr>
      </w:pPr>
      <w:r w:rsidRPr="00F47F29">
        <w:rPr>
          <w:rFonts w:ascii="Times New Roman" w:hAnsi="Times New Roman" w:cs="Times New Roman"/>
          <w:sz w:val="24"/>
          <w:szCs w:val="24"/>
          <w:lang w:val="en-US"/>
        </w:rPr>
        <w:lastRenderedPageBreak/>
        <w:t xml:space="preserve">Uji ini dilakukan dengan mengamati grafik </w:t>
      </w:r>
      <w:r w:rsidR="001D0DCD" w:rsidRPr="00F47F29">
        <w:rPr>
          <w:rFonts w:ascii="Times New Roman" w:hAnsi="Times New Roman" w:cs="Times New Roman"/>
          <w:i/>
          <w:iCs/>
          <w:sz w:val="24"/>
          <w:szCs w:val="24"/>
          <w:lang w:val="en-US"/>
        </w:rPr>
        <w:t>scatterplot</w:t>
      </w:r>
      <w:r w:rsidR="001D0DCD" w:rsidRPr="00F47F29">
        <w:rPr>
          <w:rFonts w:ascii="Times New Roman" w:hAnsi="Times New Roman" w:cs="Times New Roman"/>
          <w:sz w:val="24"/>
          <w:szCs w:val="24"/>
          <w:lang w:val="en-US"/>
        </w:rPr>
        <w:t xml:space="preserve"> antara nilai prediksi dari variabel dependen (ZPRED) dan nilai residual yang telah di</w:t>
      </w:r>
      <w:r w:rsidR="00025AD2" w:rsidRPr="00F47F29">
        <w:rPr>
          <w:rFonts w:ascii="Times New Roman" w:hAnsi="Times New Roman" w:cs="Times New Roman"/>
          <w:sz w:val="24"/>
          <w:szCs w:val="24"/>
          <w:lang w:val="en-US"/>
        </w:rPr>
        <w:t>-</w:t>
      </w:r>
      <w:r w:rsidR="00025AD2" w:rsidRPr="00F47F29">
        <w:rPr>
          <w:rFonts w:ascii="Times New Roman" w:hAnsi="Times New Roman" w:cs="Times New Roman"/>
          <w:i/>
          <w:iCs/>
          <w:sz w:val="24"/>
          <w:szCs w:val="24"/>
          <w:lang w:val="en-US"/>
        </w:rPr>
        <w:t>studentized</w:t>
      </w:r>
      <w:r w:rsidR="00025AD2" w:rsidRPr="00F47F29">
        <w:rPr>
          <w:rFonts w:ascii="Times New Roman" w:hAnsi="Times New Roman" w:cs="Times New Roman"/>
          <w:sz w:val="24"/>
          <w:szCs w:val="24"/>
          <w:lang w:val="en-US"/>
        </w:rPr>
        <w:t xml:space="preserve"> (SRESID). Untuk mendeteksi adanya gejala hetereoskedas</w:t>
      </w:r>
      <w:r w:rsidR="008022B2" w:rsidRPr="00F47F29">
        <w:rPr>
          <w:rFonts w:ascii="Times New Roman" w:hAnsi="Times New Roman" w:cs="Times New Roman"/>
          <w:sz w:val="24"/>
          <w:szCs w:val="24"/>
          <w:lang w:val="en-US"/>
        </w:rPr>
        <w:t>tisitas, diperhatikan apakah terdapat pola tertentu dalam grafik tersebut. Jika tidak ada pola yang jelas</w:t>
      </w:r>
      <w:r w:rsidR="00844BF1" w:rsidRPr="00F47F29">
        <w:rPr>
          <w:rFonts w:ascii="Times New Roman" w:hAnsi="Times New Roman" w:cs="Times New Roman"/>
          <w:sz w:val="24"/>
          <w:szCs w:val="24"/>
          <w:lang w:val="en-US"/>
        </w:rPr>
        <w:t>, maka tidak terjadi heteroskedastisitas. Dalam grafik ini, sumbu Y menunjukkan nilai prediksi dari variabel</w:t>
      </w:r>
      <w:r w:rsidR="00F47F29" w:rsidRPr="00F47F29">
        <w:rPr>
          <w:rFonts w:ascii="Times New Roman" w:hAnsi="Times New Roman" w:cs="Times New Roman"/>
          <w:sz w:val="24"/>
          <w:szCs w:val="24"/>
          <w:lang w:val="en-US"/>
        </w:rPr>
        <w:t xml:space="preserve"> dependen, sedangkan sumbu X menunjukkan nilai residual.</w:t>
      </w:r>
    </w:p>
    <w:p w14:paraId="379143B7" w14:textId="77777777" w:rsidR="00653307" w:rsidRDefault="00F47F29" w:rsidP="00F47F29">
      <w:pPr>
        <w:numPr>
          <w:ilvl w:val="0"/>
          <w:numId w:val="32"/>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Glejser </w:t>
      </w:r>
    </w:p>
    <w:p w14:paraId="124F54AB" w14:textId="2B7F1407" w:rsidR="00F47F29" w:rsidRDefault="00F47F29" w:rsidP="00653307">
      <w:p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Metode ini dilakukan dengan cara</w:t>
      </w:r>
      <w:r w:rsidR="008506E0">
        <w:rPr>
          <w:rFonts w:ascii="Times New Roman" w:hAnsi="Times New Roman" w:cs="Times New Roman"/>
          <w:sz w:val="24"/>
          <w:szCs w:val="24"/>
          <w:lang w:val="en-US"/>
        </w:rPr>
        <w:t xml:space="preserve"> meregresikan nilai absolut dari residual terhadap variabel </w:t>
      </w:r>
      <w:r w:rsidR="00A37856">
        <w:rPr>
          <w:rFonts w:ascii="Times New Roman" w:hAnsi="Times New Roman" w:cs="Times New Roman"/>
          <w:sz w:val="24"/>
          <w:szCs w:val="24"/>
          <w:lang w:val="en-US"/>
        </w:rPr>
        <w:t>independen</w:t>
      </w:r>
      <w:r w:rsidR="008506E0">
        <w:rPr>
          <w:rFonts w:ascii="Times New Roman" w:hAnsi="Times New Roman" w:cs="Times New Roman"/>
          <w:sz w:val="24"/>
          <w:szCs w:val="24"/>
          <w:lang w:val="en-US"/>
        </w:rPr>
        <w:t xml:space="preserve">. Jika hasil uji menunjukkan bahwa nilai signifikansi dari variabel independen berada di bawah </w:t>
      </w:r>
      <w:r w:rsidR="00EA7175">
        <w:rPr>
          <w:rFonts w:ascii="Times New Roman" w:hAnsi="Times New Roman" w:cs="Times New Roman"/>
          <w:sz w:val="24"/>
          <w:szCs w:val="24"/>
          <w:lang w:val="en-US"/>
        </w:rPr>
        <w:t>5% (0,05), maka dapat disimpulkan bahwa terdapat heteroskedastisitas. Sebaliknya, jika seluruh variabel</w:t>
      </w:r>
      <w:r w:rsidR="00F8580D">
        <w:rPr>
          <w:rFonts w:ascii="Times New Roman" w:hAnsi="Times New Roman" w:cs="Times New Roman"/>
          <w:sz w:val="24"/>
          <w:szCs w:val="24"/>
          <w:lang w:val="en-US"/>
        </w:rPr>
        <w:t xml:space="preserve"> </w:t>
      </w:r>
      <w:r w:rsidR="00A37856">
        <w:rPr>
          <w:rFonts w:ascii="Times New Roman" w:hAnsi="Times New Roman" w:cs="Times New Roman"/>
          <w:sz w:val="24"/>
          <w:szCs w:val="24"/>
          <w:lang w:val="en-US"/>
        </w:rPr>
        <w:t>independen</w:t>
      </w:r>
      <w:r w:rsidR="00F8580D">
        <w:rPr>
          <w:rFonts w:ascii="Times New Roman" w:hAnsi="Times New Roman" w:cs="Times New Roman"/>
          <w:sz w:val="24"/>
          <w:szCs w:val="24"/>
          <w:lang w:val="en-US"/>
        </w:rPr>
        <w:t xml:space="preserve"> memiliki nilai signifikansi diatas 5%</w:t>
      </w:r>
      <w:r w:rsidR="00A47C06">
        <w:rPr>
          <w:rFonts w:ascii="Times New Roman" w:hAnsi="Times New Roman" w:cs="Times New Roman"/>
          <w:sz w:val="24"/>
          <w:szCs w:val="24"/>
          <w:lang w:val="en-US"/>
        </w:rPr>
        <w:t>, maka tidak ditemukan gejala heteroskedastisitas.</w:t>
      </w:r>
    </w:p>
    <w:p w14:paraId="4640715C" w14:textId="64DD37F9" w:rsidR="00A47C06" w:rsidRDefault="00A47C06" w:rsidP="00F47F29">
      <w:pPr>
        <w:numPr>
          <w:ilvl w:val="0"/>
          <w:numId w:val="32"/>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Uji Park</w:t>
      </w:r>
    </w:p>
    <w:p w14:paraId="5DF880DA" w14:textId="603FDD3A" w:rsidR="006E56F4" w:rsidRPr="00F47F29" w:rsidRDefault="006E56F4" w:rsidP="006E56F4">
      <w:p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Uji ini dilakukan dengan meregresikan logaritma natural dari kuadrat residual</w:t>
      </w:r>
      <w:r w:rsidR="00B81292">
        <w:rPr>
          <w:rFonts w:ascii="Times New Roman" w:hAnsi="Times New Roman" w:cs="Times New Roman"/>
          <w:sz w:val="24"/>
          <w:szCs w:val="24"/>
          <w:lang w:val="en-US"/>
        </w:rPr>
        <w:t xml:space="preserve"> (LnU²i) terhadap variabel independen</w:t>
      </w:r>
      <w:r w:rsidR="00E36D7E">
        <w:rPr>
          <w:rFonts w:ascii="Times New Roman" w:hAnsi="Times New Roman" w:cs="Times New Roman"/>
          <w:sz w:val="24"/>
          <w:szCs w:val="24"/>
          <w:lang w:val="en-US"/>
        </w:rPr>
        <w:t>. Tujuannya adalah untuk</w:t>
      </w:r>
      <w:r w:rsidR="007C34B5">
        <w:rPr>
          <w:rFonts w:ascii="Times New Roman" w:hAnsi="Times New Roman" w:cs="Times New Roman"/>
          <w:sz w:val="24"/>
          <w:szCs w:val="24"/>
          <w:lang w:val="en-US"/>
        </w:rPr>
        <w:t xml:space="preserve"> mengidentifikasi apakah error dalam model memiliki varians yang tidak konstan. </w:t>
      </w:r>
      <w:r w:rsidR="008C3E6E">
        <w:rPr>
          <w:rFonts w:ascii="Times New Roman" w:hAnsi="Times New Roman" w:cs="Times New Roman"/>
          <w:sz w:val="24"/>
          <w:szCs w:val="24"/>
          <w:lang w:val="en-US"/>
        </w:rPr>
        <w:t xml:space="preserve">Jika nilai </w:t>
      </w:r>
      <w:r w:rsidR="008C3E6E">
        <w:rPr>
          <w:rFonts w:ascii="Times New Roman" w:eastAsia="Times New Roman" w:hAnsi="Times New Roman" w:cs="Times New Roman"/>
          <w:sz w:val="24"/>
          <w:szCs w:val="24"/>
        </w:rPr>
        <w:t>signifikansi</w:t>
      </w:r>
      <w:r w:rsidR="008C3E6E">
        <w:rPr>
          <w:rFonts w:ascii="Times New Roman" w:hAnsi="Times New Roman" w:cs="Times New Roman"/>
          <w:i/>
          <w:iCs/>
          <w:sz w:val="24"/>
          <w:szCs w:val="24"/>
        </w:rPr>
        <w:t xml:space="preserve"> </w:t>
      </w:r>
      <w:r w:rsidR="006137C2">
        <w:rPr>
          <w:rFonts w:ascii="Times New Roman" w:hAnsi="Times New Roman" w:cs="Times New Roman"/>
          <w:sz w:val="24"/>
          <w:szCs w:val="24"/>
        </w:rPr>
        <w:t>&gt;</w:t>
      </w:r>
      <w:r w:rsidR="008C3E6E">
        <w:rPr>
          <w:rFonts w:ascii="Times New Roman" w:hAnsi="Times New Roman" w:cs="Times New Roman"/>
          <w:sz w:val="24"/>
          <w:szCs w:val="24"/>
        </w:rPr>
        <w:t xml:space="preserve"> </w:t>
      </w:r>
      <w:r w:rsidR="008C3E6E" w:rsidRPr="006D1470">
        <w:rPr>
          <w:rFonts w:ascii="Times New Roman" w:hAnsi="Times New Roman" w:cs="Times New Roman"/>
          <w:sz w:val="24"/>
          <w:szCs w:val="24"/>
        </w:rPr>
        <w:t>0,05</w:t>
      </w:r>
      <w:r w:rsidR="00EE5477">
        <w:rPr>
          <w:rFonts w:ascii="Times New Roman" w:hAnsi="Times New Roman" w:cs="Times New Roman"/>
          <w:sz w:val="24"/>
          <w:szCs w:val="24"/>
        </w:rPr>
        <w:t>, maka model dianggap bebas dari</w:t>
      </w:r>
      <w:r w:rsidR="006137C2">
        <w:rPr>
          <w:rFonts w:ascii="Times New Roman" w:hAnsi="Times New Roman" w:cs="Times New Roman"/>
          <w:sz w:val="24"/>
          <w:szCs w:val="24"/>
        </w:rPr>
        <w:t xml:space="preserve"> </w:t>
      </w:r>
      <w:r w:rsidR="006137C2">
        <w:rPr>
          <w:rFonts w:ascii="Times New Roman" w:hAnsi="Times New Roman" w:cs="Times New Roman"/>
          <w:sz w:val="24"/>
          <w:szCs w:val="24"/>
          <w:lang w:val="en-US"/>
        </w:rPr>
        <w:t>heteroskedastisitas.</w:t>
      </w:r>
    </w:p>
    <w:p w14:paraId="2C04850B" w14:textId="5EB08D66" w:rsidR="00960C0A" w:rsidRPr="002738C4" w:rsidRDefault="00C4533D" w:rsidP="009E5A9A">
      <w:pPr>
        <w:pStyle w:val="Heading6"/>
        <w:spacing w:line="480" w:lineRule="auto"/>
        <w:rPr>
          <w:rFonts w:ascii="Times New Roman" w:hAnsi="Times New Roman" w:cs="Times New Roman"/>
          <w:b/>
          <w:bCs/>
          <w:i w:val="0"/>
          <w:iCs/>
          <w:color w:val="auto"/>
          <w:sz w:val="24"/>
          <w:szCs w:val="24"/>
        </w:rPr>
      </w:pPr>
      <w:bookmarkStart w:id="202" w:name="_Toc199968037"/>
      <w:r w:rsidRPr="002738C4">
        <w:rPr>
          <w:rFonts w:ascii="Times New Roman" w:hAnsi="Times New Roman" w:cs="Times New Roman"/>
          <w:b/>
          <w:bCs/>
          <w:i w:val="0"/>
          <w:iCs/>
          <w:color w:val="auto"/>
          <w:sz w:val="24"/>
          <w:szCs w:val="24"/>
        </w:rPr>
        <w:t>3.4.2.4</w:t>
      </w:r>
      <w:r w:rsidR="00D91C69" w:rsidRPr="002738C4">
        <w:rPr>
          <w:rFonts w:ascii="Times New Roman" w:hAnsi="Times New Roman" w:cs="Times New Roman"/>
          <w:b/>
          <w:bCs/>
          <w:i w:val="0"/>
          <w:iCs/>
          <w:color w:val="auto"/>
          <w:sz w:val="24"/>
          <w:szCs w:val="24"/>
        </w:rPr>
        <w:t>.</w:t>
      </w:r>
      <w:r w:rsidRPr="002738C4">
        <w:rPr>
          <w:rFonts w:ascii="Times New Roman" w:hAnsi="Times New Roman" w:cs="Times New Roman"/>
          <w:b/>
          <w:bCs/>
          <w:i w:val="0"/>
          <w:iCs/>
          <w:color w:val="auto"/>
          <w:sz w:val="24"/>
          <w:szCs w:val="24"/>
        </w:rPr>
        <w:t xml:space="preserve"> Uji Multi</w:t>
      </w:r>
      <w:r w:rsidR="002D674A" w:rsidRPr="002738C4">
        <w:rPr>
          <w:rFonts w:ascii="Times New Roman" w:hAnsi="Times New Roman" w:cs="Times New Roman"/>
          <w:b/>
          <w:bCs/>
          <w:i w:val="0"/>
          <w:iCs/>
          <w:color w:val="auto"/>
          <w:sz w:val="24"/>
          <w:szCs w:val="24"/>
        </w:rPr>
        <w:t>kolinieritas</w:t>
      </w:r>
      <w:bookmarkEnd w:id="202"/>
    </w:p>
    <w:p w14:paraId="3D9E79AC" w14:textId="53CF14E7" w:rsidR="003E223A" w:rsidRPr="00636386" w:rsidRDefault="00960C0A" w:rsidP="00960C0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960C0A">
        <w:rPr>
          <w:rFonts w:ascii="Times New Roman" w:hAnsi="Times New Roman" w:cs="Times New Roman"/>
          <w:sz w:val="24"/>
          <w:szCs w:val="24"/>
        </w:rPr>
        <w:t xml:space="preserve">Uji multikolinearitas </w:t>
      </w:r>
      <w:r w:rsidR="00177002">
        <w:rPr>
          <w:rFonts w:ascii="Times New Roman" w:hAnsi="Times New Roman" w:cs="Times New Roman"/>
          <w:sz w:val="24"/>
          <w:szCs w:val="24"/>
        </w:rPr>
        <w:t xml:space="preserve">bertujuan untuk menguji apakah dalam suatu model regresi ditemukan adanya korelasi antar variabel bebas penelitian. Model regresi </w:t>
      </w:r>
      <w:r w:rsidR="00177002">
        <w:rPr>
          <w:rFonts w:ascii="Times New Roman" w:hAnsi="Times New Roman" w:cs="Times New Roman"/>
          <w:sz w:val="24"/>
          <w:szCs w:val="24"/>
        </w:rPr>
        <w:lastRenderedPageBreak/>
        <w:t>yang baik seharusnya tidak terjadi korelasi di anara variabel bebas. Ada tidaknya korelasi antar variabel tersebut</w:t>
      </w:r>
      <w:r w:rsidR="007415F5">
        <w:rPr>
          <w:rFonts w:ascii="Times New Roman" w:hAnsi="Times New Roman" w:cs="Times New Roman"/>
          <w:sz w:val="24"/>
          <w:szCs w:val="24"/>
        </w:rPr>
        <w:t xml:space="preserve"> dapat dideteksi dengan melihat nilai </w:t>
      </w:r>
      <w:r w:rsidR="007415F5">
        <w:rPr>
          <w:rFonts w:ascii="Times New Roman" w:hAnsi="Times New Roman" w:cs="Times New Roman"/>
          <w:i/>
          <w:iCs/>
          <w:sz w:val="24"/>
          <w:szCs w:val="24"/>
        </w:rPr>
        <w:t xml:space="preserve">Variance Inflation Factor </w:t>
      </w:r>
      <w:r w:rsidR="007415F5">
        <w:rPr>
          <w:rFonts w:ascii="Times New Roman" w:hAnsi="Times New Roman" w:cs="Times New Roman"/>
          <w:sz w:val="24"/>
          <w:szCs w:val="24"/>
        </w:rPr>
        <w:t>(VIF)</w:t>
      </w:r>
      <w:r w:rsidR="00511BFF">
        <w:rPr>
          <w:rFonts w:ascii="Times New Roman" w:hAnsi="Times New Roman" w:cs="Times New Roman"/>
          <w:sz w:val="24"/>
          <w:szCs w:val="24"/>
        </w:rPr>
        <w:t>. Cara umum yang dipakai untuk menunjukkan multikolonie</w:t>
      </w:r>
      <w:r w:rsidR="00234628">
        <w:rPr>
          <w:rFonts w:ascii="Times New Roman" w:hAnsi="Times New Roman" w:cs="Times New Roman"/>
          <w:sz w:val="24"/>
          <w:szCs w:val="24"/>
        </w:rPr>
        <w:t xml:space="preserve">ritas adalah jika nilai </w:t>
      </w:r>
      <w:r w:rsidR="00234628">
        <w:rPr>
          <w:rFonts w:ascii="Times New Roman" w:hAnsi="Times New Roman" w:cs="Times New Roman"/>
          <w:i/>
          <w:iCs/>
          <w:sz w:val="24"/>
          <w:szCs w:val="24"/>
        </w:rPr>
        <w:t>tolerance</w:t>
      </w:r>
      <w:r w:rsidR="00234628">
        <w:rPr>
          <w:rFonts w:ascii="Times New Roman" w:hAnsi="Times New Roman" w:cs="Times New Roman"/>
          <w:sz w:val="24"/>
          <w:szCs w:val="24"/>
        </w:rPr>
        <w:t xml:space="preserve"> </w:t>
      </w:r>
      <w:r w:rsidR="006F5311">
        <w:rPr>
          <w:rFonts w:ascii="Times New Roman" w:hAnsi="Times New Roman" w:cs="Times New Roman"/>
          <w:sz w:val="24"/>
          <w:szCs w:val="24"/>
        </w:rPr>
        <w:t>&gt;</w:t>
      </w:r>
      <w:r w:rsidR="00E0479F">
        <w:rPr>
          <w:rFonts w:ascii="Times New Roman" w:hAnsi="Times New Roman" w:cs="Times New Roman"/>
          <w:sz w:val="24"/>
          <w:szCs w:val="24"/>
        </w:rPr>
        <w:t xml:space="preserve"> 0,10 atau sama dengan VIF &lt; 10 maka tidak terjadi multikolonieritas</w:t>
      </w:r>
      <w:r w:rsidR="00770119">
        <w:rPr>
          <w:rFonts w:ascii="Times New Roman" w:hAnsi="Times New Roman" w:cs="Times New Roman"/>
          <w:sz w:val="24"/>
          <w:szCs w:val="24"/>
        </w:rPr>
        <w:t>.</w:t>
      </w:r>
    </w:p>
    <w:p w14:paraId="4805A1CE" w14:textId="362D62B7" w:rsidR="00960C0A" w:rsidRPr="00FF10A7" w:rsidRDefault="00960C0A" w:rsidP="00434D25">
      <w:pPr>
        <w:pStyle w:val="Heading3"/>
        <w:spacing w:line="480" w:lineRule="auto"/>
        <w:rPr>
          <w:rFonts w:ascii="Times New Roman" w:hAnsi="Times New Roman" w:cs="Times New Roman"/>
          <w:b/>
          <w:bCs/>
          <w:color w:val="auto"/>
          <w:sz w:val="24"/>
          <w:szCs w:val="24"/>
        </w:rPr>
      </w:pPr>
      <w:bookmarkStart w:id="203" w:name="_Toc199200344"/>
      <w:bookmarkStart w:id="204" w:name="_Toc199968038"/>
      <w:r w:rsidRPr="00FF10A7">
        <w:rPr>
          <w:rFonts w:ascii="Times New Roman" w:hAnsi="Times New Roman" w:cs="Times New Roman"/>
          <w:b/>
          <w:bCs/>
          <w:color w:val="auto"/>
          <w:sz w:val="24"/>
          <w:szCs w:val="24"/>
        </w:rPr>
        <w:t>3.4.3</w:t>
      </w:r>
      <w:r w:rsidR="00D91C69" w:rsidRPr="00FF10A7">
        <w:rPr>
          <w:rFonts w:ascii="Times New Roman" w:hAnsi="Times New Roman" w:cs="Times New Roman"/>
          <w:b/>
          <w:bCs/>
          <w:color w:val="auto"/>
          <w:sz w:val="24"/>
          <w:szCs w:val="24"/>
        </w:rPr>
        <w:t>.</w:t>
      </w:r>
      <w:r w:rsidRPr="00FF10A7">
        <w:rPr>
          <w:rFonts w:ascii="Times New Roman" w:hAnsi="Times New Roman" w:cs="Times New Roman"/>
          <w:b/>
          <w:bCs/>
          <w:color w:val="auto"/>
          <w:sz w:val="24"/>
          <w:szCs w:val="24"/>
        </w:rPr>
        <w:t xml:space="preserve"> </w:t>
      </w:r>
      <w:r w:rsidR="00DB6FE5" w:rsidRPr="00FF10A7">
        <w:rPr>
          <w:rFonts w:ascii="Times New Roman" w:hAnsi="Times New Roman" w:cs="Times New Roman"/>
          <w:b/>
          <w:bCs/>
          <w:color w:val="auto"/>
          <w:sz w:val="24"/>
          <w:szCs w:val="24"/>
        </w:rPr>
        <w:t>Analisis</w:t>
      </w:r>
      <w:r w:rsidRPr="00FF10A7">
        <w:rPr>
          <w:rFonts w:ascii="Times New Roman" w:hAnsi="Times New Roman" w:cs="Times New Roman"/>
          <w:b/>
          <w:bCs/>
          <w:color w:val="auto"/>
          <w:sz w:val="24"/>
          <w:szCs w:val="24"/>
        </w:rPr>
        <w:t xml:space="preserve"> </w:t>
      </w:r>
      <w:r w:rsidR="00DB6FE5" w:rsidRPr="00FF10A7">
        <w:rPr>
          <w:rFonts w:ascii="Times New Roman" w:hAnsi="Times New Roman" w:cs="Times New Roman"/>
          <w:b/>
          <w:bCs/>
          <w:color w:val="auto"/>
          <w:sz w:val="24"/>
          <w:szCs w:val="24"/>
        </w:rPr>
        <w:t>Regresi Linier Berganda</w:t>
      </w:r>
      <w:bookmarkEnd w:id="203"/>
      <w:bookmarkEnd w:id="204"/>
    </w:p>
    <w:p w14:paraId="1DE7A8C4" w14:textId="0099D713" w:rsidR="000230F7" w:rsidRDefault="003E223A" w:rsidP="003E223A">
      <w:pPr>
        <w:spacing w:line="480" w:lineRule="auto"/>
        <w:jc w:val="both"/>
        <w:rPr>
          <w:rFonts w:ascii="Times New Roman" w:eastAsia="Times New Roman" w:hAnsi="Times New Roman" w:cs="Times New Roman"/>
          <w:bCs/>
          <w:sz w:val="24"/>
          <w:szCs w:val="24"/>
        </w:rPr>
      </w:pPr>
      <w:r>
        <w:rPr>
          <w:rFonts w:ascii="Times New Roman" w:hAnsi="Times New Roman" w:cs="Times New Roman"/>
          <w:sz w:val="24"/>
          <w:szCs w:val="24"/>
          <w:lang w:val="en-US"/>
        </w:rPr>
        <w:tab/>
      </w:r>
      <w:r w:rsidRPr="003E223A">
        <w:rPr>
          <w:rFonts w:ascii="Times New Roman" w:hAnsi="Times New Roman" w:cs="Times New Roman"/>
          <w:sz w:val="24"/>
          <w:szCs w:val="24"/>
          <w:lang w:val="en-US"/>
        </w:rPr>
        <w:t xml:space="preserve">Analisis </w:t>
      </w:r>
      <w:r w:rsidR="00880A51">
        <w:rPr>
          <w:rFonts w:ascii="Times New Roman" w:hAnsi="Times New Roman" w:cs="Times New Roman"/>
          <w:sz w:val="24"/>
          <w:szCs w:val="24"/>
          <w:lang w:val="en-US"/>
        </w:rPr>
        <w:t>regresi linier berganda digunakan untuk mengukur kekuatan hubungan antara dua variabel atau le</w:t>
      </w:r>
      <w:r w:rsidR="00246D3B">
        <w:rPr>
          <w:rFonts w:ascii="Times New Roman" w:hAnsi="Times New Roman" w:cs="Times New Roman"/>
          <w:sz w:val="24"/>
          <w:szCs w:val="24"/>
          <w:lang w:val="en-US"/>
        </w:rPr>
        <w:t xml:space="preserve">bih, juga menunjukkan arah hubungan antara variabel dependen dengan variabel </w:t>
      </w:r>
      <w:r w:rsidR="00B757FE">
        <w:rPr>
          <w:rFonts w:ascii="Times New Roman" w:hAnsi="Times New Roman" w:cs="Times New Roman"/>
          <w:sz w:val="24"/>
          <w:szCs w:val="24"/>
          <w:lang w:val="en-US"/>
        </w:rPr>
        <w:t xml:space="preserve">independen </w:t>
      </w:r>
      <w:r w:rsidR="00B757FE">
        <w:rPr>
          <w:rFonts w:ascii="Times New Roman" w:eastAsia="Times New Roman" w:hAnsi="Times New Roman" w:cs="Times New Roman"/>
          <w:bCs/>
          <w:sz w:val="24"/>
          <w:szCs w:val="24"/>
        </w:rPr>
        <w:t>(</w:t>
      </w:r>
      <w:r w:rsidR="00B757FE">
        <w:rPr>
          <w:rFonts w:ascii="Times New Roman" w:eastAsia="Times New Roman" w:hAnsi="Times New Roman" w:cs="Times New Roman"/>
          <w:bCs/>
          <w:sz w:val="24"/>
          <w:szCs w:val="24"/>
        </w:rPr>
        <w:fldChar w:fldCharType="begin" w:fldLock="1"/>
      </w:r>
      <w:r w:rsidR="00B757FE">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B757FE">
        <w:rPr>
          <w:rFonts w:ascii="Times New Roman" w:eastAsia="Times New Roman" w:hAnsi="Times New Roman" w:cs="Times New Roman"/>
          <w:bCs/>
          <w:sz w:val="24"/>
          <w:szCs w:val="24"/>
        </w:rPr>
        <w:fldChar w:fldCharType="separate"/>
      </w:r>
      <w:r w:rsidR="00B757FE" w:rsidRPr="00EC336F">
        <w:rPr>
          <w:rFonts w:ascii="Times New Roman" w:eastAsia="Times New Roman" w:hAnsi="Times New Roman" w:cs="Times New Roman"/>
          <w:bCs/>
          <w:noProof/>
          <w:sz w:val="24"/>
          <w:szCs w:val="24"/>
        </w:rPr>
        <w:t>Ghozali</w:t>
      </w:r>
      <w:r w:rsidR="00B757FE">
        <w:rPr>
          <w:rFonts w:ascii="Times New Roman" w:eastAsia="Times New Roman" w:hAnsi="Times New Roman" w:cs="Times New Roman"/>
          <w:bCs/>
          <w:noProof/>
          <w:sz w:val="24"/>
          <w:szCs w:val="24"/>
        </w:rPr>
        <w:t xml:space="preserve">, </w:t>
      </w:r>
      <w:r w:rsidR="00B757FE" w:rsidRPr="00EC336F">
        <w:rPr>
          <w:rFonts w:ascii="Times New Roman" w:eastAsia="Times New Roman" w:hAnsi="Times New Roman" w:cs="Times New Roman"/>
          <w:bCs/>
          <w:noProof/>
          <w:sz w:val="24"/>
          <w:szCs w:val="24"/>
        </w:rPr>
        <w:t>2021)</w:t>
      </w:r>
      <w:r w:rsidR="00B757FE">
        <w:rPr>
          <w:rFonts w:ascii="Times New Roman" w:eastAsia="Times New Roman" w:hAnsi="Times New Roman" w:cs="Times New Roman"/>
          <w:bCs/>
          <w:sz w:val="24"/>
          <w:szCs w:val="24"/>
        </w:rPr>
        <w:fldChar w:fldCharType="end"/>
      </w:r>
      <w:r w:rsidR="00B757FE">
        <w:rPr>
          <w:rFonts w:ascii="Times New Roman" w:eastAsia="Times New Roman" w:hAnsi="Times New Roman" w:cs="Times New Roman"/>
          <w:bCs/>
          <w:sz w:val="24"/>
          <w:szCs w:val="24"/>
        </w:rPr>
        <w:t>.</w:t>
      </w:r>
      <w:r w:rsidR="00AD5C0D">
        <w:rPr>
          <w:rFonts w:ascii="Times New Roman" w:eastAsia="Times New Roman" w:hAnsi="Times New Roman" w:cs="Times New Roman"/>
          <w:bCs/>
          <w:sz w:val="24"/>
          <w:szCs w:val="24"/>
        </w:rPr>
        <w:t xml:space="preserve"> Penelitian ini menggunakan regresi linier berganda karena memiliki satu variabel dependen dan lebih dari satu variabel independen. </w:t>
      </w:r>
      <w:r w:rsidR="004801DD">
        <w:rPr>
          <w:rFonts w:ascii="Times New Roman" w:eastAsia="Times New Roman" w:hAnsi="Times New Roman" w:cs="Times New Roman"/>
          <w:bCs/>
          <w:sz w:val="24"/>
          <w:szCs w:val="24"/>
        </w:rPr>
        <w:t>Adapun persamaan regresi dalam penelitian ini untuk menganalisa Penerimaan PPh sebagai variabel dependen (Y) dengan Pemeriksaan Pajak (X1) dan Inflasi (X2)</w:t>
      </w:r>
      <w:r w:rsidR="000D7486">
        <w:rPr>
          <w:rFonts w:ascii="Times New Roman" w:eastAsia="Times New Roman" w:hAnsi="Times New Roman" w:cs="Times New Roman"/>
          <w:bCs/>
          <w:sz w:val="24"/>
          <w:szCs w:val="24"/>
        </w:rPr>
        <w:t xml:space="preserve"> sebagai variabel independennya. Model regresi yang digunakan dalam penelitian ini adalah sebagai berikut</w:t>
      </w:r>
      <w:r w:rsidR="0047197A">
        <w:rPr>
          <w:rFonts w:ascii="Times New Roman" w:eastAsia="Times New Roman" w:hAnsi="Times New Roman" w:cs="Times New Roman"/>
          <w:bCs/>
          <w:sz w:val="24"/>
          <w:szCs w:val="24"/>
        </w:rPr>
        <w:t>:</w:t>
      </w:r>
    </w:p>
    <w:p w14:paraId="36780A1B" w14:textId="50EA781D" w:rsidR="0047197A" w:rsidRDefault="00EB4C1D" w:rsidP="003E223A">
      <w:pPr>
        <w:spacing w:line="480" w:lineRule="auto"/>
        <w:jc w:val="both"/>
        <w:rPr>
          <w:rFonts w:ascii="Times New Roman" w:eastAsia="Times New Roman" w:hAnsi="Times New Roman" w:cs="Times New Roman"/>
          <w:bCs/>
          <w:sz w:val="24"/>
          <w:szCs w:val="24"/>
        </w:rPr>
      </w:pPr>
      <w:r w:rsidRPr="00B66E50">
        <w:rPr>
          <w:rFonts w:ascii="Times New Roman" w:eastAsia="Times New Roman" w:hAnsi="Times New Roman" w:cs="Times New Roman"/>
          <w:bCs/>
          <w:i/>
          <w:iCs/>
          <w:sz w:val="24"/>
          <w:szCs w:val="24"/>
        </w:rPr>
        <w:t>Y = α + β₁</w:t>
      </w:r>
      <w:r w:rsidR="003E77FB" w:rsidRPr="00B66E50">
        <w:rPr>
          <w:rFonts w:ascii="Times New Roman" w:eastAsia="Times New Roman" w:hAnsi="Times New Roman" w:cs="Times New Roman"/>
          <w:bCs/>
          <w:i/>
          <w:iCs/>
          <w:sz w:val="24"/>
          <w:szCs w:val="24"/>
        </w:rPr>
        <w:t>X₁</w:t>
      </w:r>
      <w:r w:rsidR="00DE4222" w:rsidRPr="00B66E50">
        <w:rPr>
          <w:rFonts w:ascii="Times New Roman" w:eastAsia="Times New Roman" w:hAnsi="Times New Roman" w:cs="Times New Roman"/>
          <w:bCs/>
          <w:i/>
          <w:iCs/>
          <w:sz w:val="24"/>
          <w:szCs w:val="24"/>
        </w:rPr>
        <w:t xml:space="preserve"> + β₂X₂ + </w:t>
      </w:r>
      <w:r w:rsidR="00B66E50" w:rsidRPr="00B66E50">
        <w:rPr>
          <w:rFonts w:ascii="Times New Roman" w:eastAsia="Times New Roman" w:hAnsi="Times New Roman" w:cs="Times New Roman"/>
          <w:bCs/>
          <w:i/>
          <w:iCs/>
          <w:sz w:val="24"/>
          <w:szCs w:val="24"/>
        </w:rPr>
        <w:t>e</w:t>
      </w:r>
      <w:r w:rsidR="00DB5359">
        <w:rPr>
          <w:rFonts w:ascii="Times New Roman" w:eastAsia="Times New Roman" w:hAnsi="Times New Roman" w:cs="Times New Roman"/>
          <w:bCs/>
          <w:sz w:val="24"/>
          <w:szCs w:val="24"/>
        </w:rPr>
        <w:t>..........................................................................................</w:t>
      </w:r>
      <w:r w:rsidR="00B66E50">
        <w:rPr>
          <w:rFonts w:ascii="Times New Roman" w:eastAsia="Times New Roman" w:hAnsi="Times New Roman" w:cs="Times New Roman"/>
          <w:bCs/>
          <w:sz w:val="24"/>
          <w:szCs w:val="24"/>
        </w:rPr>
        <w:t>3.1</w:t>
      </w:r>
    </w:p>
    <w:p w14:paraId="2C398B39" w14:textId="28BCE1CF" w:rsidR="00B66E50" w:rsidRDefault="00644022" w:rsidP="003E223A">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Keterangan:</w:t>
      </w:r>
    </w:p>
    <w:p w14:paraId="4868757D" w14:textId="3D7DEC47" w:rsidR="00644022" w:rsidRDefault="00644022" w:rsidP="003E223A">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w:t>
      </w:r>
      <w:r w:rsidR="00155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15599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Penerimaan PPh</w:t>
      </w:r>
    </w:p>
    <w:p w14:paraId="70C9D06E" w14:textId="5E5B8599" w:rsidR="00644022" w:rsidRPr="00644022" w:rsidRDefault="00644022" w:rsidP="003E223A">
      <w:pPr>
        <w:spacing w:line="480" w:lineRule="auto"/>
        <w:jc w:val="both"/>
        <w:rPr>
          <w:rFonts w:ascii="Times New Roman" w:eastAsia="Times New Roman" w:hAnsi="Times New Roman" w:cs="Times New Roman"/>
          <w:bCs/>
          <w:sz w:val="24"/>
          <w:szCs w:val="24"/>
        </w:rPr>
      </w:pPr>
      <w:r w:rsidRPr="00644022">
        <w:rPr>
          <w:rFonts w:ascii="Times New Roman" w:eastAsia="Times New Roman" w:hAnsi="Times New Roman" w:cs="Times New Roman"/>
          <w:bCs/>
          <w:sz w:val="24"/>
          <w:szCs w:val="24"/>
        </w:rPr>
        <w:t xml:space="preserve">α </w:t>
      </w:r>
      <w:r w:rsidR="00155997">
        <w:rPr>
          <w:rFonts w:ascii="Times New Roman" w:eastAsia="Times New Roman" w:hAnsi="Times New Roman" w:cs="Times New Roman"/>
          <w:bCs/>
          <w:sz w:val="24"/>
          <w:szCs w:val="24"/>
        </w:rPr>
        <w:t xml:space="preserve">  : </w:t>
      </w:r>
      <w:r w:rsidRPr="00644022">
        <w:rPr>
          <w:rFonts w:ascii="Times New Roman" w:eastAsia="Times New Roman" w:hAnsi="Times New Roman" w:cs="Times New Roman"/>
          <w:bCs/>
          <w:sz w:val="24"/>
          <w:szCs w:val="24"/>
        </w:rPr>
        <w:t xml:space="preserve"> Konstanta</w:t>
      </w:r>
    </w:p>
    <w:p w14:paraId="2AEBA612" w14:textId="6025BDFC" w:rsidR="00644022" w:rsidRPr="00644022" w:rsidRDefault="00644022" w:rsidP="003E223A">
      <w:pPr>
        <w:spacing w:line="480" w:lineRule="auto"/>
        <w:jc w:val="both"/>
        <w:rPr>
          <w:rFonts w:ascii="Times New Roman" w:eastAsia="Times New Roman" w:hAnsi="Times New Roman" w:cs="Times New Roman"/>
          <w:bCs/>
          <w:sz w:val="24"/>
          <w:szCs w:val="24"/>
        </w:rPr>
      </w:pPr>
      <w:r w:rsidRPr="00644022">
        <w:rPr>
          <w:rFonts w:ascii="Times New Roman" w:eastAsia="Times New Roman" w:hAnsi="Times New Roman" w:cs="Times New Roman"/>
          <w:bCs/>
          <w:sz w:val="24"/>
          <w:szCs w:val="24"/>
        </w:rPr>
        <w:t xml:space="preserve">β </w:t>
      </w:r>
      <w:r w:rsidR="00155997">
        <w:rPr>
          <w:rFonts w:ascii="Times New Roman" w:eastAsia="Times New Roman" w:hAnsi="Times New Roman" w:cs="Times New Roman"/>
          <w:bCs/>
          <w:sz w:val="24"/>
          <w:szCs w:val="24"/>
        </w:rPr>
        <w:t xml:space="preserve">  :</w:t>
      </w:r>
      <w:r w:rsidRPr="00644022">
        <w:rPr>
          <w:rFonts w:ascii="Times New Roman" w:eastAsia="Times New Roman" w:hAnsi="Times New Roman" w:cs="Times New Roman"/>
          <w:bCs/>
          <w:sz w:val="24"/>
          <w:szCs w:val="24"/>
        </w:rPr>
        <w:t xml:space="preserve"> Koefisien Regresi</w:t>
      </w:r>
    </w:p>
    <w:p w14:paraId="1FD35E52" w14:textId="5EB150CB" w:rsidR="00644022" w:rsidRPr="00644022" w:rsidRDefault="00644022" w:rsidP="003E223A">
      <w:pPr>
        <w:spacing w:line="480" w:lineRule="auto"/>
        <w:jc w:val="both"/>
        <w:rPr>
          <w:rFonts w:ascii="Times New Roman" w:eastAsia="Times New Roman" w:hAnsi="Times New Roman" w:cs="Times New Roman"/>
          <w:bCs/>
          <w:sz w:val="24"/>
          <w:szCs w:val="24"/>
        </w:rPr>
      </w:pPr>
      <w:r w:rsidRPr="00644022">
        <w:rPr>
          <w:rFonts w:ascii="Times New Roman" w:eastAsia="Times New Roman" w:hAnsi="Times New Roman" w:cs="Times New Roman"/>
          <w:bCs/>
          <w:sz w:val="24"/>
          <w:szCs w:val="24"/>
        </w:rPr>
        <w:t xml:space="preserve">X₁ </w:t>
      </w:r>
      <w:r w:rsidR="00155997">
        <w:rPr>
          <w:rFonts w:ascii="Times New Roman" w:eastAsia="Times New Roman" w:hAnsi="Times New Roman" w:cs="Times New Roman"/>
          <w:bCs/>
          <w:sz w:val="24"/>
          <w:szCs w:val="24"/>
        </w:rPr>
        <w:t>:</w:t>
      </w:r>
      <w:r w:rsidRPr="00644022">
        <w:rPr>
          <w:rFonts w:ascii="Times New Roman" w:eastAsia="Times New Roman" w:hAnsi="Times New Roman" w:cs="Times New Roman"/>
          <w:bCs/>
          <w:sz w:val="24"/>
          <w:szCs w:val="24"/>
        </w:rPr>
        <w:t xml:space="preserve"> Pemeriksaan Pajak</w:t>
      </w:r>
    </w:p>
    <w:p w14:paraId="5C03DB25" w14:textId="051B0B9F" w:rsidR="00644022" w:rsidRDefault="00644022" w:rsidP="003E223A">
      <w:pPr>
        <w:spacing w:line="480" w:lineRule="auto"/>
        <w:jc w:val="both"/>
        <w:rPr>
          <w:rFonts w:ascii="Times New Roman" w:eastAsia="Times New Roman" w:hAnsi="Times New Roman" w:cs="Times New Roman"/>
          <w:bCs/>
          <w:sz w:val="24"/>
          <w:szCs w:val="24"/>
        </w:rPr>
      </w:pPr>
      <w:r w:rsidRPr="00644022">
        <w:rPr>
          <w:rFonts w:ascii="Times New Roman" w:eastAsia="Times New Roman" w:hAnsi="Times New Roman" w:cs="Times New Roman"/>
          <w:bCs/>
          <w:sz w:val="24"/>
          <w:szCs w:val="24"/>
        </w:rPr>
        <w:t xml:space="preserve">X₂ </w:t>
      </w:r>
      <w:r w:rsidR="00155997">
        <w:rPr>
          <w:rFonts w:ascii="Times New Roman" w:eastAsia="Times New Roman" w:hAnsi="Times New Roman" w:cs="Times New Roman"/>
          <w:bCs/>
          <w:sz w:val="24"/>
          <w:szCs w:val="24"/>
        </w:rPr>
        <w:t>:</w:t>
      </w:r>
      <w:r w:rsidRPr="00644022">
        <w:rPr>
          <w:rFonts w:ascii="Times New Roman" w:eastAsia="Times New Roman" w:hAnsi="Times New Roman" w:cs="Times New Roman"/>
          <w:bCs/>
          <w:sz w:val="24"/>
          <w:szCs w:val="24"/>
        </w:rPr>
        <w:t xml:space="preserve"> Inflasi</w:t>
      </w:r>
    </w:p>
    <w:p w14:paraId="5F2B23BF" w14:textId="42ADA52D" w:rsidR="00E63AE0" w:rsidRPr="00644022" w:rsidRDefault="00E63AE0" w:rsidP="003E223A">
      <w:pPr>
        <w:spacing w:line="480" w:lineRule="auto"/>
        <w:jc w:val="both"/>
        <w:rPr>
          <w:rFonts w:ascii="Times New Roman" w:hAnsi="Times New Roman" w:cs="Times New Roman"/>
          <w:sz w:val="24"/>
          <w:szCs w:val="24"/>
          <w:lang w:val="en-US"/>
        </w:rPr>
      </w:pPr>
      <w:r>
        <w:rPr>
          <w:rFonts w:ascii="Times New Roman" w:eastAsia="Times New Roman" w:hAnsi="Times New Roman" w:cs="Times New Roman"/>
          <w:bCs/>
          <w:sz w:val="24"/>
          <w:szCs w:val="24"/>
        </w:rPr>
        <w:t xml:space="preserve">e </w:t>
      </w:r>
      <w:r w:rsidR="00155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Error</w:t>
      </w:r>
    </w:p>
    <w:p w14:paraId="0AB78D5A" w14:textId="0E68748D" w:rsidR="00FF10A7" w:rsidRPr="00FF10A7" w:rsidRDefault="00FF10A7" w:rsidP="00FF10A7">
      <w:pPr>
        <w:pStyle w:val="Heading3"/>
        <w:spacing w:before="0" w:line="480" w:lineRule="auto"/>
        <w:rPr>
          <w:rFonts w:ascii="Times New Roman" w:hAnsi="Times New Roman" w:cs="Times New Roman"/>
          <w:b/>
          <w:bCs/>
          <w:color w:val="auto"/>
          <w:sz w:val="24"/>
          <w:szCs w:val="24"/>
        </w:rPr>
      </w:pPr>
      <w:bookmarkStart w:id="205" w:name="_Toc199968039"/>
      <w:r w:rsidRPr="00FF10A7">
        <w:rPr>
          <w:rFonts w:ascii="Times New Roman" w:hAnsi="Times New Roman" w:cs="Times New Roman"/>
          <w:b/>
          <w:bCs/>
          <w:color w:val="auto"/>
          <w:sz w:val="24"/>
          <w:szCs w:val="24"/>
        </w:rPr>
        <w:lastRenderedPageBreak/>
        <w:t>3.4.</w:t>
      </w:r>
      <w:r w:rsidR="009B0232">
        <w:rPr>
          <w:rFonts w:ascii="Times New Roman" w:hAnsi="Times New Roman" w:cs="Times New Roman"/>
          <w:b/>
          <w:bCs/>
          <w:color w:val="auto"/>
          <w:sz w:val="24"/>
          <w:szCs w:val="24"/>
        </w:rPr>
        <w:t>4</w:t>
      </w:r>
      <w:r w:rsidRPr="00FF10A7">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Uji Kelayak</w:t>
      </w:r>
      <w:r w:rsidR="0037283B">
        <w:rPr>
          <w:rFonts w:ascii="Times New Roman" w:hAnsi="Times New Roman" w:cs="Times New Roman"/>
          <w:b/>
          <w:bCs/>
          <w:color w:val="auto"/>
          <w:sz w:val="24"/>
          <w:szCs w:val="24"/>
        </w:rPr>
        <w:t>an Model</w:t>
      </w:r>
      <w:bookmarkEnd w:id="205"/>
    </w:p>
    <w:p w14:paraId="685C3302" w14:textId="7F366F8F" w:rsidR="006B5661" w:rsidRPr="000230F7" w:rsidRDefault="000230F7" w:rsidP="00DB6FE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0230F7">
        <w:rPr>
          <w:rFonts w:ascii="Times New Roman" w:hAnsi="Times New Roman" w:cs="Times New Roman"/>
          <w:sz w:val="24"/>
          <w:szCs w:val="24"/>
        </w:rPr>
        <w:t>Uji kelayakan model (</w:t>
      </w:r>
      <w:r w:rsidRPr="00AE2F9B">
        <w:rPr>
          <w:rFonts w:ascii="Times New Roman" w:hAnsi="Times New Roman" w:cs="Times New Roman"/>
          <w:i/>
          <w:iCs/>
          <w:sz w:val="24"/>
          <w:szCs w:val="24"/>
        </w:rPr>
        <w:t>goodness of fit</w:t>
      </w:r>
      <w:r w:rsidRPr="000230F7">
        <w:rPr>
          <w:rFonts w:ascii="Times New Roman" w:hAnsi="Times New Roman" w:cs="Times New Roman"/>
          <w:sz w:val="24"/>
          <w:szCs w:val="24"/>
        </w:rPr>
        <w:t xml:space="preserve">) merupakan suatu uji untuk mengetahui keterandalan atau ketepatan model regresi yang digunakan. Uji kelayakan model menggunakan Uji F. Suatu model dikatakan layak jika dapat menjelaskan hubungan antara variabel-variabel dependen terhadap variabel independen. </w:t>
      </w:r>
      <w:r w:rsidR="000F0012">
        <w:rPr>
          <w:rFonts w:ascii="Times New Roman" w:hAnsi="Times New Roman" w:cs="Times New Roman"/>
          <w:sz w:val="24"/>
          <w:szCs w:val="24"/>
        </w:rPr>
        <w:t xml:space="preserve">Uji </w:t>
      </w:r>
      <w:r w:rsidR="009B0232">
        <w:rPr>
          <w:rFonts w:ascii="Times New Roman" w:hAnsi="Times New Roman" w:cs="Times New Roman"/>
          <w:sz w:val="24"/>
          <w:szCs w:val="24"/>
        </w:rPr>
        <w:t>k</w:t>
      </w:r>
      <w:r w:rsidR="000F0012">
        <w:rPr>
          <w:rFonts w:ascii="Times New Roman" w:hAnsi="Times New Roman" w:cs="Times New Roman"/>
          <w:sz w:val="24"/>
          <w:szCs w:val="24"/>
        </w:rPr>
        <w:t xml:space="preserve">elayakan </w:t>
      </w:r>
      <w:r w:rsidR="009B0232">
        <w:rPr>
          <w:rFonts w:ascii="Times New Roman" w:hAnsi="Times New Roman" w:cs="Times New Roman"/>
          <w:sz w:val="24"/>
          <w:szCs w:val="24"/>
        </w:rPr>
        <w:t>m</w:t>
      </w:r>
      <w:r w:rsidR="000F0012">
        <w:rPr>
          <w:rFonts w:ascii="Times New Roman" w:hAnsi="Times New Roman" w:cs="Times New Roman"/>
          <w:sz w:val="24"/>
          <w:szCs w:val="24"/>
        </w:rPr>
        <w:t xml:space="preserve">odel dapat diukur </w:t>
      </w:r>
      <w:r w:rsidR="009F2BAF">
        <w:rPr>
          <w:rFonts w:ascii="Times New Roman" w:hAnsi="Times New Roman" w:cs="Times New Roman"/>
          <w:sz w:val="24"/>
          <w:szCs w:val="24"/>
        </w:rPr>
        <w:t xml:space="preserve">dengan uji </w:t>
      </w:r>
      <w:r w:rsidR="000F0012">
        <w:rPr>
          <w:rFonts w:ascii="Times New Roman" w:hAnsi="Times New Roman" w:cs="Times New Roman"/>
          <w:sz w:val="24"/>
          <w:szCs w:val="24"/>
        </w:rPr>
        <w:t>koefisien determinasi</w:t>
      </w:r>
      <w:r w:rsidR="009B0232">
        <w:rPr>
          <w:rFonts w:ascii="Times New Roman" w:hAnsi="Times New Roman" w:cs="Times New Roman"/>
          <w:sz w:val="24"/>
          <w:szCs w:val="24"/>
        </w:rPr>
        <w:t xml:space="preserve"> dan uji </w:t>
      </w:r>
      <w:r w:rsidR="001B2EC7">
        <w:rPr>
          <w:rFonts w:ascii="Times New Roman" w:hAnsi="Times New Roman" w:cs="Times New Roman"/>
          <w:sz w:val="24"/>
          <w:szCs w:val="24"/>
        </w:rPr>
        <w:t xml:space="preserve">statistik </w:t>
      </w:r>
      <w:r w:rsidR="009B0232">
        <w:rPr>
          <w:rFonts w:ascii="Times New Roman" w:hAnsi="Times New Roman" w:cs="Times New Roman"/>
          <w:sz w:val="24"/>
          <w:szCs w:val="24"/>
        </w:rPr>
        <w:t>F</w:t>
      </w:r>
      <w:r w:rsidR="00B12C20">
        <w:rPr>
          <w:rFonts w:ascii="Times New Roman" w:hAnsi="Times New Roman" w:cs="Times New Roman"/>
          <w:sz w:val="24"/>
          <w:szCs w:val="24"/>
        </w:rPr>
        <w:t xml:space="preserve"> </w:t>
      </w:r>
      <w:r w:rsidR="00B12C20">
        <w:rPr>
          <w:rFonts w:ascii="Times New Roman" w:eastAsia="Times New Roman" w:hAnsi="Times New Roman" w:cs="Times New Roman"/>
          <w:bCs/>
          <w:sz w:val="24"/>
          <w:szCs w:val="24"/>
        </w:rPr>
        <w:t>(</w:t>
      </w:r>
      <w:r w:rsidR="00B12C20">
        <w:rPr>
          <w:rFonts w:ascii="Times New Roman" w:eastAsia="Times New Roman" w:hAnsi="Times New Roman" w:cs="Times New Roman"/>
          <w:bCs/>
          <w:sz w:val="24"/>
          <w:szCs w:val="24"/>
        </w:rPr>
        <w:fldChar w:fldCharType="begin" w:fldLock="1"/>
      </w:r>
      <w:r w:rsidR="00B12C20">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B12C20">
        <w:rPr>
          <w:rFonts w:ascii="Times New Roman" w:eastAsia="Times New Roman" w:hAnsi="Times New Roman" w:cs="Times New Roman"/>
          <w:bCs/>
          <w:sz w:val="24"/>
          <w:szCs w:val="24"/>
        </w:rPr>
        <w:fldChar w:fldCharType="separate"/>
      </w:r>
      <w:r w:rsidR="00B12C20" w:rsidRPr="00EC336F">
        <w:rPr>
          <w:rFonts w:ascii="Times New Roman" w:eastAsia="Times New Roman" w:hAnsi="Times New Roman" w:cs="Times New Roman"/>
          <w:bCs/>
          <w:noProof/>
          <w:sz w:val="24"/>
          <w:szCs w:val="24"/>
        </w:rPr>
        <w:t>Ghozali</w:t>
      </w:r>
      <w:r w:rsidR="00B12C20">
        <w:rPr>
          <w:rFonts w:ascii="Times New Roman" w:eastAsia="Times New Roman" w:hAnsi="Times New Roman" w:cs="Times New Roman"/>
          <w:bCs/>
          <w:noProof/>
          <w:sz w:val="24"/>
          <w:szCs w:val="24"/>
        </w:rPr>
        <w:t xml:space="preserve">, </w:t>
      </w:r>
      <w:r w:rsidR="00B12C20" w:rsidRPr="00EC336F">
        <w:rPr>
          <w:rFonts w:ascii="Times New Roman" w:eastAsia="Times New Roman" w:hAnsi="Times New Roman" w:cs="Times New Roman"/>
          <w:bCs/>
          <w:noProof/>
          <w:sz w:val="24"/>
          <w:szCs w:val="24"/>
        </w:rPr>
        <w:t>2021)</w:t>
      </w:r>
      <w:r w:rsidR="00B12C20">
        <w:rPr>
          <w:rFonts w:ascii="Times New Roman" w:eastAsia="Times New Roman" w:hAnsi="Times New Roman" w:cs="Times New Roman"/>
          <w:bCs/>
          <w:sz w:val="24"/>
          <w:szCs w:val="24"/>
        </w:rPr>
        <w:fldChar w:fldCharType="end"/>
      </w:r>
      <w:r w:rsidR="009F2BAF">
        <w:rPr>
          <w:rFonts w:ascii="Times New Roman" w:hAnsi="Times New Roman" w:cs="Times New Roman"/>
          <w:sz w:val="24"/>
          <w:szCs w:val="24"/>
        </w:rPr>
        <w:t>.</w:t>
      </w:r>
    </w:p>
    <w:p w14:paraId="2EB884DF" w14:textId="0CC4CAC0" w:rsidR="0037283B" w:rsidRPr="002738C4" w:rsidRDefault="0037283B" w:rsidP="009E5A9A">
      <w:pPr>
        <w:pStyle w:val="Heading6"/>
        <w:spacing w:line="480" w:lineRule="auto"/>
        <w:rPr>
          <w:rFonts w:ascii="Times New Roman" w:hAnsi="Times New Roman" w:cs="Times New Roman"/>
          <w:b/>
          <w:bCs/>
          <w:i w:val="0"/>
          <w:iCs/>
          <w:color w:val="auto"/>
          <w:sz w:val="24"/>
          <w:szCs w:val="24"/>
        </w:rPr>
      </w:pPr>
      <w:bookmarkStart w:id="206" w:name="_Toc199968040"/>
      <w:r w:rsidRPr="002738C4">
        <w:rPr>
          <w:rFonts w:ascii="Times New Roman" w:hAnsi="Times New Roman" w:cs="Times New Roman"/>
          <w:b/>
          <w:bCs/>
          <w:i w:val="0"/>
          <w:iCs/>
          <w:color w:val="auto"/>
          <w:sz w:val="24"/>
          <w:szCs w:val="24"/>
        </w:rPr>
        <w:t>3.4.</w:t>
      </w:r>
      <w:r w:rsidR="009B0232" w:rsidRPr="002738C4">
        <w:rPr>
          <w:rFonts w:ascii="Times New Roman" w:hAnsi="Times New Roman" w:cs="Times New Roman"/>
          <w:b/>
          <w:bCs/>
          <w:i w:val="0"/>
          <w:iCs/>
          <w:color w:val="auto"/>
          <w:sz w:val="24"/>
          <w:szCs w:val="24"/>
        </w:rPr>
        <w:t>4.1</w:t>
      </w:r>
      <w:r w:rsidRPr="002738C4">
        <w:rPr>
          <w:rFonts w:ascii="Times New Roman" w:hAnsi="Times New Roman" w:cs="Times New Roman"/>
          <w:b/>
          <w:bCs/>
          <w:i w:val="0"/>
          <w:iCs/>
          <w:color w:val="auto"/>
          <w:sz w:val="24"/>
          <w:szCs w:val="24"/>
        </w:rPr>
        <w:t xml:space="preserve">. Uji </w:t>
      </w:r>
      <w:r w:rsidR="001B2EC7" w:rsidRPr="002738C4">
        <w:rPr>
          <w:rFonts w:ascii="Times New Roman" w:hAnsi="Times New Roman" w:cs="Times New Roman"/>
          <w:b/>
          <w:bCs/>
          <w:i w:val="0"/>
          <w:iCs/>
          <w:color w:val="auto"/>
          <w:sz w:val="24"/>
          <w:szCs w:val="24"/>
        </w:rPr>
        <w:t>Signifikansi Anova (Uji Statistik F)</w:t>
      </w:r>
      <w:bookmarkEnd w:id="206"/>
    </w:p>
    <w:p w14:paraId="73D46B9C" w14:textId="5EC97001" w:rsidR="006B5661" w:rsidRPr="00FA420D" w:rsidRDefault="00A80702" w:rsidP="00DB6FE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63381A">
        <w:rPr>
          <w:rFonts w:ascii="Times New Roman" w:hAnsi="Times New Roman" w:cs="Times New Roman"/>
          <w:sz w:val="24"/>
          <w:szCs w:val="24"/>
        </w:rPr>
        <w:t>Uji F bertujuan untuk mengukur apakah semua v</w:t>
      </w:r>
      <w:r w:rsidR="00207C4B">
        <w:rPr>
          <w:rFonts w:ascii="Times New Roman" w:hAnsi="Times New Roman" w:cs="Times New Roman"/>
          <w:sz w:val="24"/>
          <w:szCs w:val="24"/>
        </w:rPr>
        <w:t xml:space="preserve">ariabel independen </w:t>
      </w:r>
      <w:r w:rsidR="00E078A9">
        <w:rPr>
          <w:rFonts w:ascii="Times New Roman" w:hAnsi="Times New Roman" w:cs="Times New Roman"/>
          <w:sz w:val="24"/>
          <w:szCs w:val="24"/>
        </w:rPr>
        <w:t xml:space="preserve">yang dimasukkan dalam model memiliki pengaruh secara bersama-sama terhadap variabel independen </w:t>
      </w:r>
      <w:r w:rsidR="00E078A9">
        <w:rPr>
          <w:rFonts w:ascii="Times New Roman" w:eastAsia="Times New Roman" w:hAnsi="Times New Roman" w:cs="Times New Roman"/>
          <w:bCs/>
          <w:sz w:val="24"/>
          <w:szCs w:val="24"/>
        </w:rPr>
        <w:t>(</w:t>
      </w:r>
      <w:r w:rsidR="00E078A9">
        <w:rPr>
          <w:rFonts w:ascii="Times New Roman" w:eastAsia="Times New Roman" w:hAnsi="Times New Roman" w:cs="Times New Roman"/>
          <w:bCs/>
          <w:sz w:val="24"/>
          <w:szCs w:val="24"/>
        </w:rPr>
        <w:fldChar w:fldCharType="begin" w:fldLock="1"/>
      </w:r>
      <w:r w:rsidR="00E078A9">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E078A9">
        <w:rPr>
          <w:rFonts w:ascii="Times New Roman" w:eastAsia="Times New Roman" w:hAnsi="Times New Roman" w:cs="Times New Roman"/>
          <w:bCs/>
          <w:sz w:val="24"/>
          <w:szCs w:val="24"/>
        </w:rPr>
        <w:fldChar w:fldCharType="separate"/>
      </w:r>
      <w:r w:rsidR="00E078A9" w:rsidRPr="00EC336F">
        <w:rPr>
          <w:rFonts w:ascii="Times New Roman" w:eastAsia="Times New Roman" w:hAnsi="Times New Roman" w:cs="Times New Roman"/>
          <w:bCs/>
          <w:noProof/>
          <w:sz w:val="24"/>
          <w:szCs w:val="24"/>
        </w:rPr>
        <w:t>Ghozali</w:t>
      </w:r>
      <w:r w:rsidR="00E078A9">
        <w:rPr>
          <w:rFonts w:ascii="Times New Roman" w:eastAsia="Times New Roman" w:hAnsi="Times New Roman" w:cs="Times New Roman"/>
          <w:bCs/>
          <w:noProof/>
          <w:sz w:val="24"/>
          <w:szCs w:val="24"/>
        </w:rPr>
        <w:t xml:space="preserve">, </w:t>
      </w:r>
      <w:r w:rsidR="00E078A9" w:rsidRPr="00EC336F">
        <w:rPr>
          <w:rFonts w:ascii="Times New Roman" w:eastAsia="Times New Roman" w:hAnsi="Times New Roman" w:cs="Times New Roman"/>
          <w:bCs/>
          <w:noProof/>
          <w:sz w:val="24"/>
          <w:szCs w:val="24"/>
        </w:rPr>
        <w:t>2021)</w:t>
      </w:r>
      <w:r w:rsidR="00E078A9">
        <w:rPr>
          <w:rFonts w:ascii="Times New Roman" w:eastAsia="Times New Roman" w:hAnsi="Times New Roman" w:cs="Times New Roman"/>
          <w:bCs/>
          <w:sz w:val="24"/>
          <w:szCs w:val="24"/>
        </w:rPr>
        <w:fldChar w:fldCharType="end"/>
      </w:r>
      <w:r w:rsidR="00E078A9">
        <w:rPr>
          <w:rFonts w:ascii="Times New Roman" w:eastAsia="Times New Roman" w:hAnsi="Times New Roman" w:cs="Times New Roman"/>
          <w:bCs/>
          <w:sz w:val="24"/>
          <w:szCs w:val="24"/>
        </w:rPr>
        <w:t>.</w:t>
      </w:r>
      <w:r w:rsidR="00D515FB">
        <w:rPr>
          <w:rFonts w:ascii="Times New Roman" w:eastAsia="Times New Roman" w:hAnsi="Times New Roman" w:cs="Times New Roman"/>
          <w:bCs/>
          <w:sz w:val="24"/>
          <w:szCs w:val="24"/>
        </w:rPr>
        <w:t xml:space="preserve"> Uji F merupakan indikator awal untuk melihat apakah ada pengaruh secara umum dari variabel bebas ke variabel terikat.</w:t>
      </w:r>
      <w:r w:rsidR="00AE2431">
        <w:rPr>
          <w:rFonts w:ascii="Times New Roman" w:eastAsia="Times New Roman" w:hAnsi="Times New Roman" w:cs="Times New Roman"/>
          <w:bCs/>
          <w:sz w:val="24"/>
          <w:szCs w:val="24"/>
        </w:rPr>
        <w:t xml:space="preserve"> Jika uji F tidak signifikan, maka hasil uji t parsial juga pasti tidak signifikan, artinya jika tidak ada satu pun variabel independen yang punya pengaruh nyata terhadap variabel dependen</w:t>
      </w:r>
      <w:r w:rsidR="00132BEC">
        <w:rPr>
          <w:rFonts w:ascii="Times New Roman" w:eastAsia="Times New Roman" w:hAnsi="Times New Roman" w:cs="Times New Roman"/>
          <w:bCs/>
          <w:sz w:val="24"/>
          <w:szCs w:val="24"/>
        </w:rPr>
        <w:t xml:space="preserve">. Jika </w:t>
      </w:r>
      <w:r w:rsidR="002F6BC0">
        <w:rPr>
          <w:rFonts w:ascii="Times New Roman" w:eastAsia="Times New Roman" w:hAnsi="Times New Roman" w:cs="Times New Roman"/>
          <w:sz w:val="24"/>
          <w:szCs w:val="24"/>
        </w:rPr>
        <w:t>nilai signifikansi</w:t>
      </w:r>
      <w:r w:rsidR="002F6BC0">
        <w:rPr>
          <w:rFonts w:ascii="Times New Roman" w:hAnsi="Times New Roman" w:cs="Times New Roman"/>
          <w:i/>
          <w:iCs/>
          <w:sz w:val="24"/>
          <w:szCs w:val="24"/>
        </w:rPr>
        <w:t xml:space="preserve"> </w:t>
      </w:r>
      <w:r w:rsidR="002F6BC0" w:rsidRPr="00B50C61">
        <w:rPr>
          <w:rFonts w:ascii="Times New Roman" w:hAnsi="Times New Roman" w:cs="Times New Roman"/>
          <w:sz w:val="24"/>
          <w:szCs w:val="24"/>
        </w:rPr>
        <w:t>≥</w:t>
      </w:r>
      <w:r w:rsidR="002F6BC0">
        <w:rPr>
          <w:rFonts w:ascii="Times New Roman" w:hAnsi="Times New Roman" w:cs="Times New Roman"/>
          <w:sz w:val="24"/>
          <w:szCs w:val="24"/>
        </w:rPr>
        <w:t xml:space="preserve"> </w:t>
      </w:r>
      <w:r w:rsidR="002F6BC0" w:rsidRPr="006D1470">
        <w:rPr>
          <w:rFonts w:ascii="Times New Roman" w:hAnsi="Times New Roman" w:cs="Times New Roman"/>
          <w:sz w:val="24"/>
          <w:szCs w:val="24"/>
        </w:rPr>
        <w:t>0,05</w:t>
      </w:r>
      <w:r w:rsidR="002F6BC0">
        <w:rPr>
          <w:rFonts w:ascii="Times New Roman" w:hAnsi="Times New Roman" w:cs="Times New Roman"/>
          <w:sz w:val="24"/>
          <w:szCs w:val="24"/>
        </w:rPr>
        <w:t xml:space="preserve">, maka </w:t>
      </w:r>
      <w:r w:rsidR="00D246E6">
        <w:rPr>
          <w:rFonts w:ascii="Times New Roman" w:hAnsi="Times New Roman" w:cs="Times New Roman"/>
          <w:sz w:val="24"/>
          <w:szCs w:val="24"/>
        </w:rPr>
        <w:t>variabel independen tidak mempunyai</w:t>
      </w:r>
      <w:r w:rsidR="006920CC">
        <w:rPr>
          <w:rFonts w:ascii="Times New Roman" w:hAnsi="Times New Roman" w:cs="Times New Roman"/>
          <w:sz w:val="24"/>
          <w:szCs w:val="24"/>
        </w:rPr>
        <w:t xml:space="preserve"> pengaruh secara bersama-sama terhadap variabel dependen. Maka model dikatakan layak digunakan jika </w:t>
      </w:r>
      <w:r w:rsidR="006920CC">
        <w:rPr>
          <w:rFonts w:ascii="Times New Roman" w:eastAsia="Times New Roman" w:hAnsi="Times New Roman" w:cs="Times New Roman"/>
          <w:sz w:val="24"/>
          <w:szCs w:val="24"/>
        </w:rPr>
        <w:t>nilai signifikansi</w:t>
      </w:r>
      <w:r w:rsidR="006920CC">
        <w:rPr>
          <w:rFonts w:ascii="Times New Roman" w:hAnsi="Times New Roman" w:cs="Times New Roman"/>
          <w:i/>
          <w:iCs/>
          <w:sz w:val="24"/>
          <w:szCs w:val="24"/>
        </w:rPr>
        <w:t xml:space="preserve"> </w:t>
      </w:r>
      <w:r w:rsidR="006920CC">
        <w:rPr>
          <w:rFonts w:ascii="Times New Roman" w:hAnsi="Times New Roman" w:cs="Times New Roman"/>
          <w:sz w:val="24"/>
          <w:szCs w:val="24"/>
        </w:rPr>
        <w:t xml:space="preserve">&lt; </w:t>
      </w:r>
      <w:r w:rsidR="006920CC" w:rsidRPr="006D1470">
        <w:rPr>
          <w:rFonts w:ascii="Times New Roman" w:hAnsi="Times New Roman" w:cs="Times New Roman"/>
          <w:sz w:val="24"/>
          <w:szCs w:val="24"/>
        </w:rPr>
        <w:t>0,05</w:t>
      </w:r>
      <w:r w:rsidR="006920CC">
        <w:rPr>
          <w:rFonts w:ascii="Times New Roman" w:hAnsi="Times New Roman" w:cs="Times New Roman"/>
          <w:sz w:val="24"/>
          <w:szCs w:val="24"/>
        </w:rPr>
        <w:t>.</w:t>
      </w:r>
    </w:p>
    <w:p w14:paraId="37C7DF18" w14:textId="626F19B1" w:rsidR="00D21D21" w:rsidRPr="00555A5C" w:rsidRDefault="00D21D21" w:rsidP="009E5A9A">
      <w:pPr>
        <w:pStyle w:val="Heading6"/>
        <w:spacing w:line="480" w:lineRule="auto"/>
        <w:rPr>
          <w:rFonts w:ascii="Times New Roman" w:hAnsi="Times New Roman" w:cs="Times New Roman"/>
          <w:b/>
          <w:bCs/>
          <w:i w:val="0"/>
          <w:iCs/>
          <w:color w:val="auto"/>
          <w:sz w:val="24"/>
          <w:szCs w:val="24"/>
        </w:rPr>
      </w:pPr>
      <w:bookmarkStart w:id="207" w:name="_Toc199968041"/>
      <w:r w:rsidRPr="00555A5C">
        <w:rPr>
          <w:rFonts w:ascii="Times New Roman" w:hAnsi="Times New Roman" w:cs="Times New Roman"/>
          <w:b/>
          <w:bCs/>
          <w:i w:val="0"/>
          <w:iCs/>
          <w:color w:val="auto"/>
          <w:sz w:val="24"/>
          <w:szCs w:val="24"/>
        </w:rPr>
        <w:t>3.4.</w:t>
      </w:r>
      <w:r w:rsidR="009B0232" w:rsidRPr="00555A5C">
        <w:rPr>
          <w:rFonts w:ascii="Times New Roman" w:hAnsi="Times New Roman" w:cs="Times New Roman"/>
          <w:b/>
          <w:bCs/>
          <w:i w:val="0"/>
          <w:iCs/>
          <w:color w:val="auto"/>
          <w:sz w:val="24"/>
          <w:szCs w:val="24"/>
        </w:rPr>
        <w:t>4</w:t>
      </w:r>
      <w:r w:rsidRPr="00555A5C">
        <w:rPr>
          <w:rFonts w:ascii="Times New Roman" w:hAnsi="Times New Roman" w:cs="Times New Roman"/>
          <w:b/>
          <w:bCs/>
          <w:i w:val="0"/>
          <w:iCs/>
          <w:color w:val="auto"/>
          <w:sz w:val="24"/>
          <w:szCs w:val="24"/>
        </w:rPr>
        <w:t>.2</w:t>
      </w:r>
      <w:r w:rsidR="00D91C69" w:rsidRPr="00555A5C">
        <w:rPr>
          <w:rFonts w:ascii="Times New Roman" w:hAnsi="Times New Roman" w:cs="Times New Roman"/>
          <w:b/>
          <w:bCs/>
          <w:i w:val="0"/>
          <w:iCs/>
          <w:color w:val="auto"/>
          <w:sz w:val="24"/>
          <w:szCs w:val="24"/>
        </w:rPr>
        <w:t>.</w:t>
      </w:r>
      <w:r w:rsidRPr="00555A5C">
        <w:rPr>
          <w:rFonts w:ascii="Times New Roman" w:hAnsi="Times New Roman" w:cs="Times New Roman"/>
          <w:b/>
          <w:bCs/>
          <w:i w:val="0"/>
          <w:iCs/>
          <w:color w:val="auto"/>
          <w:sz w:val="24"/>
          <w:szCs w:val="24"/>
        </w:rPr>
        <w:t xml:space="preserve"> Uji Koefisien Determinasi (</w:t>
      </w:r>
      <w:r w:rsidR="007615E9" w:rsidRPr="00555A5C">
        <w:rPr>
          <w:rFonts w:ascii="Times New Roman" w:hAnsi="Times New Roman" w:cs="Times New Roman"/>
          <w:b/>
          <w:bCs/>
          <w:i w:val="0"/>
          <w:iCs/>
          <w:color w:val="auto"/>
          <w:sz w:val="24"/>
          <w:szCs w:val="24"/>
        </w:rPr>
        <w:t>R²</w:t>
      </w:r>
      <w:r w:rsidRPr="00555A5C">
        <w:rPr>
          <w:rFonts w:ascii="Times New Roman" w:hAnsi="Times New Roman" w:cs="Times New Roman"/>
          <w:b/>
          <w:bCs/>
          <w:i w:val="0"/>
          <w:iCs/>
          <w:color w:val="auto"/>
          <w:sz w:val="24"/>
          <w:szCs w:val="24"/>
        </w:rPr>
        <w:t>)</w:t>
      </w:r>
      <w:bookmarkEnd w:id="207"/>
    </w:p>
    <w:p w14:paraId="1FB9CE93" w14:textId="3B92660A" w:rsidR="006B5661" w:rsidRPr="004E40C5" w:rsidRDefault="006B5661" w:rsidP="00D21D21">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6B5661">
        <w:rPr>
          <w:rFonts w:ascii="Times New Roman" w:hAnsi="Times New Roman" w:cs="Times New Roman"/>
          <w:sz w:val="24"/>
          <w:szCs w:val="24"/>
          <w:lang w:val="en-US"/>
        </w:rPr>
        <w:t xml:space="preserve">Koefisien determinasi </w:t>
      </w:r>
      <w:r w:rsidRPr="006B5661">
        <w:rPr>
          <w:rFonts w:ascii="Times New Roman" w:hAnsi="Times New Roman" w:cs="Times New Roman"/>
          <w:sz w:val="24"/>
          <w:szCs w:val="24"/>
        </w:rPr>
        <w:t xml:space="preserve">(R²) </w:t>
      </w:r>
      <w:r w:rsidRPr="006B5661">
        <w:rPr>
          <w:rFonts w:ascii="Times New Roman" w:hAnsi="Times New Roman" w:cs="Times New Roman"/>
          <w:sz w:val="24"/>
          <w:szCs w:val="24"/>
          <w:lang w:val="en-US"/>
        </w:rPr>
        <w:t>bertujuan untuk mengukur seberapa jauh kemampuan model dalam menerangkan variasi variabel dependen. Nilai koefisien determinasi adalah antara</w:t>
      </w:r>
      <w:r w:rsidR="00FA420D">
        <w:rPr>
          <w:rFonts w:ascii="Times New Roman" w:hAnsi="Times New Roman" w:cs="Times New Roman"/>
          <w:sz w:val="24"/>
          <w:szCs w:val="24"/>
          <w:lang w:val="en-US"/>
        </w:rPr>
        <w:t xml:space="preserve"> nol</w:t>
      </w:r>
      <w:r w:rsidRPr="006B5661">
        <w:rPr>
          <w:rFonts w:ascii="Times New Roman" w:hAnsi="Times New Roman" w:cs="Times New Roman"/>
          <w:sz w:val="24"/>
          <w:szCs w:val="24"/>
          <w:lang w:val="en-US"/>
        </w:rPr>
        <w:t xml:space="preserve"> </w:t>
      </w:r>
      <w:r w:rsidR="00FA420D">
        <w:rPr>
          <w:rFonts w:ascii="Times New Roman" w:hAnsi="Times New Roman" w:cs="Times New Roman"/>
          <w:sz w:val="24"/>
          <w:szCs w:val="24"/>
          <w:lang w:val="en-US"/>
        </w:rPr>
        <w:t>(</w:t>
      </w:r>
      <w:r w:rsidRPr="006B5661">
        <w:rPr>
          <w:rFonts w:ascii="Times New Roman" w:hAnsi="Times New Roman" w:cs="Times New Roman"/>
          <w:sz w:val="24"/>
          <w:szCs w:val="24"/>
          <w:lang w:val="en-US"/>
        </w:rPr>
        <w:t>0</w:t>
      </w:r>
      <w:r w:rsidR="00FA420D">
        <w:rPr>
          <w:rFonts w:ascii="Times New Roman" w:hAnsi="Times New Roman" w:cs="Times New Roman"/>
          <w:sz w:val="24"/>
          <w:szCs w:val="24"/>
          <w:lang w:val="en-US"/>
        </w:rPr>
        <w:t>)</w:t>
      </w:r>
      <w:r w:rsidRPr="006B5661">
        <w:rPr>
          <w:rFonts w:ascii="Times New Roman" w:hAnsi="Times New Roman" w:cs="Times New Roman"/>
          <w:sz w:val="24"/>
          <w:szCs w:val="24"/>
          <w:lang w:val="en-US"/>
        </w:rPr>
        <w:t xml:space="preserve"> dan </w:t>
      </w:r>
      <w:r w:rsidR="00FA420D">
        <w:rPr>
          <w:rFonts w:ascii="Times New Roman" w:hAnsi="Times New Roman" w:cs="Times New Roman"/>
          <w:sz w:val="24"/>
          <w:szCs w:val="24"/>
          <w:lang w:val="en-US"/>
        </w:rPr>
        <w:t>satu (</w:t>
      </w:r>
      <w:r w:rsidRPr="006B5661">
        <w:rPr>
          <w:rFonts w:ascii="Times New Roman" w:hAnsi="Times New Roman" w:cs="Times New Roman"/>
          <w:sz w:val="24"/>
          <w:szCs w:val="24"/>
          <w:lang w:val="en-US"/>
        </w:rPr>
        <w:t>1</w:t>
      </w:r>
      <w:r w:rsidR="00FA420D">
        <w:rPr>
          <w:rFonts w:ascii="Times New Roman" w:hAnsi="Times New Roman" w:cs="Times New Roman"/>
          <w:sz w:val="24"/>
          <w:szCs w:val="24"/>
          <w:lang w:val="en-US"/>
        </w:rPr>
        <w:t>)</w:t>
      </w:r>
      <w:r w:rsidRPr="006B5661">
        <w:rPr>
          <w:rFonts w:ascii="Times New Roman" w:hAnsi="Times New Roman" w:cs="Times New Roman"/>
          <w:sz w:val="24"/>
          <w:szCs w:val="24"/>
          <w:lang w:val="en-US"/>
        </w:rPr>
        <w:t xml:space="preserve">. Nilai </w:t>
      </w:r>
      <w:r w:rsidRPr="006B5661">
        <w:rPr>
          <w:rFonts w:ascii="Times New Roman" w:hAnsi="Times New Roman" w:cs="Times New Roman"/>
          <w:sz w:val="24"/>
          <w:szCs w:val="24"/>
        </w:rPr>
        <w:t xml:space="preserve">R² </w:t>
      </w:r>
      <w:r w:rsidRPr="006B5661">
        <w:rPr>
          <w:rFonts w:ascii="Times New Roman" w:hAnsi="Times New Roman" w:cs="Times New Roman"/>
          <w:sz w:val="24"/>
          <w:szCs w:val="24"/>
          <w:lang w:val="en-US"/>
        </w:rPr>
        <w:t xml:space="preserve">yang mendekati </w:t>
      </w:r>
      <w:r w:rsidR="007D709C">
        <w:rPr>
          <w:rFonts w:ascii="Times New Roman" w:hAnsi="Times New Roman" w:cs="Times New Roman"/>
          <w:sz w:val="24"/>
          <w:szCs w:val="24"/>
          <w:lang w:val="en-US"/>
        </w:rPr>
        <w:t>1</w:t>
      </w:r>
      <w:r w:rsidRPr="006B5661">
        <w:rPr>
          <w:rFonts w:ascii="Times New Roman" w:hAnsi="Times New Roman" w:cs="Times New Roman"/>
          <w:sz w:val="24"/>
          <w:szCs w:val="24"/>
          <w:lang w:val="en-US"/>
        </w:rPr>
        <w:t xml:space="preserve"> berarti variabel-variabel independen memberikan hampir semua informasi yang </w:t>
      </w:r>
      <w:r w:rsidRPr="006B5661">
        <w:rPr>
          <w:rFonts w:ascii="Times New Roman" w:hAnsi="Times New Roman" w:cs="Times New Roman"/>
          <w:sz w:val="24"/>
          <w:szCs w:val="24"/>
          <w:lang w:val="en-US"/>
        </w:rPr>
        <w:lastRenderedPageBreak/>
        <w:t>dibutuhkan untuk memprediksi variasi variabel dependen</w:t>
      </w:r>
      <w:r w:rsidR="007D709C">
        <w:rPr>
          <w:rFonts w:ascii="Times New Roman" w:hAnsi="Times New Roman" w:cs="Times New Roman"/>
          <w:sz w:val="24"/>
          <w:szCs w:val="24"/>
          <w:lang w:val="en-US"/>
        </w:rPr>
        <w:t xml:space="preserve">. Bila terdapat nilai </w:t>
      </w:r>
      <w:r w:rsidR="007D709C" w:rsidRPr="007D709C">
        <w:rPr>
          <w:rFonts w:ascii="Times New Roman" w:hAnsi="Times New Roman" w:cs="Times New Roman"/>
          <w:i/>
          <w:iCs/>
          <w:sz w:val="24"/>
          <w:szCs w:val="24"/>
          <w:lang w:val="en-US"/>
        </w:rPr>
        <w:t>adjusted</w:t>
      </w:r>
      <w:r w:rsidR="007D709C">
        <w:rPr>
          <w:rFonts w:ascii="Times New Roman" w:hAnsi="Times New Roman" w:cs="Times New Roman"/>
          <w:sz w:val="24"/>
          <w:szCs w:val="24"/>
          <w:lang w:val="en-US"/>
        </w:rPr>
        <w:t xml:space="preserve"> </w:t>
      </w:r>
      <w:r w:rsidR="007D709C" w:rsidRPr="006B5661">
        <w:rPr>
          <w:rFonts w:ascii="Times New Roman" w:hAnsi="Times New Roman" w:cs="Times New Roman"/>
          <w:sz w:val="24"/>
          <w:szCs w:val="24"/>
        </w:rPr>
        <w:t>R²</w:t>
      </w:r>
      <w:r w:rsidR="007D709C">
        <w:rPr>
          <w:rFonts w:ascii="Times New Roman" w:hAnsi="Times New Roman" w:cs="Times New Roman"/>
          <w:sz w:val="24"/>
          <w:szCs w:val="24"/>
        </w:rPr>
        <w:t xml:space="preserve"> bernilai negatif, maka nilai </w:t>
      </w:r>
      <w:r w:rsidR="007D709C" w:rsidRPr="007D709C">
        <w:rPr>
          <w:rFonts w:ascii="Times New Roman" w:hAnsi="Times New Roman" w:cs="Times New Roman"/>
          <w:i/>
          <w:iCs/>
          <w:sz w:val="24"/>
          <w:szCs w:val="24"/>
          <w:lang w:val="en-US"/>
        </w:rPr>
        <w:t>adjusted</w:t>
      </w:r>
      <w:r w:rsidR="007D709C">
        <w:rPr>
          <w:rFonts w:ascii="Times New Roman" w:hAnsi="Times New Roman" w:cs="Times New Roman"/>
          <w:sz w:val="24"/>
          <w:szCs w:val="24"/>
          <w:lang w:val="en-US"/>
        </w:rPr>
        <w:t xml:space="preserve"> </w:t>
      </w:r>
      <w:r w:rsidR="007D709C" w:rsidRPr="006B5661">
        <w:rPr>
          <w:rFonts w:ascii="Times New Roman" w:hAnsi="Times New Roman" w:cs="Times New Roman"/>
          <w:sz w:val="24"/>
          <w:szCs w:val="24"/>
        </w:rPr>
        <w:t>R²</w:t>
      </w:r>
      <w:r w:rsidR="007D709C">
        <w:rPr>
          <w:rFonts w:ascii="Times New Roman" w:hAnsi="Times New Roman" w:cs="Times New Roman"/>
          <w:sz w:val="24"/>
          <w:szCs w:val="24"/>
        </w:rPr>
        <w:t xml:space="preserve"> dianggap bernilai 0</w:t>
      </w:r>
      <w:r w:rsidR="007D709C" w:rsidRPr="006B5661">
        <w:rPr>
          <w:rFonts w:ascii="Times New Roman" w:hAnsi="Times New Roman" w:cs="Times New Roman"/>
          <w:sz w:val="24"/>
          <w:szCs w:val="24"/>
        </w:rPr>
        <w:t xml:space="preserve"> </w:t>
      </w:r>
      <w:r w:rsidR="0035537C">
        <w:rPr>
          <w:rFonts w:ascii="Times New Roman" w:eastAsia="Times New Roman" w:hAnsi="Times New Roman" w:cs="Times New Roman"/>
          <w:bCs/>
          <w:sz w:val="24"/>
          <w:szCs w:val="24"/>
        </w:rPr>
        <w:t>(</w:t>
      </w:r>
      <w:r w:rsidR="0035537C">
        <w:rPr>
          <w:rFonts w:ascii="Times New Roman" w:eastAsia="Times New Roman" w:hAnsi="Times New Roman" w:cs="Times New Roman"/>
          <w:bCs/>
          <w:sz w:val="24"/>
          <w:szCs w:val="24"/>
        </w:rPr>
        <w:fldChar w:fldCharType="begin" w:fldLock="1"/>
      </w:r>
      <w:r w:rsidR="002612B1">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35537C">
        <w:rPr>
          <w:rFonts w:ascii="Times New Roman" w:eastAsia="Times New Roman" w:hAnsi="Times New Roman" w:cs="Times New Roman"/>
          <w:bCs/>
          <w:sz w:val="24"/>
          <w:szCs w:val="24"/>
        </w:rPr>
        <w:fldChar w:fldCharType="separate"/>
      </w:r>
      <w:r w:rsidR="0035537C" w:rsidRPr="00EC336F">
        <w:rPr>
          <w:rFonts w:ascii="Times New Roman" w:eastAsia="Times New Roman" w:hAnsi="Times New Roman" w:cs="Times New Roman"/>
          <w:bCs/>
          <w:noProof/>
          <w:sz w:val="24"/>
          <w:szCs w:val="24"/>
        </w:rPr>
        <w:t>Ghozali</w:t>
      </w:r>
      <w:r w:rsidR="0035537C">
        <w:rPr>
          <w:rFonts w:ascii="Times New Roman" w:eastAsia="Times New Roman" w:hAnsi="Times New Roman" w:cs="Times New Roman"/>
          <w:bCs/>
          <w:noProof/>
          <w:sz w:val="24"/>
          <w:szCs w:val="24"/>
        </w:rPr>
        <w:t xml:space="preserve">, </w:t>
      </w:r>
      <w:r w:rsidR="0035537C" w:rsidRPr="00EC336F">
        <w:rPr>
          <w:rFonts w:ascii="Times New Roman" w:eastAsia="Times New Roman" w:hAnsi="Times New Roman" w:cs="Times New Roman"/>
          <w:bCs/>
          <w:noProof/>
          <w:sz w:val="24"/>
          <w:szCs w:val="24"/>
        </w:rPr>
        <w:t>2021)</w:t>
      </w:r>
      <w:r w:rsidR="0035537C">
        <w:rPr>
          <w:rFonts w:ascii="Times New Roman" w:eastAsia="Times New Roman" w:hAnsi="Times New Roman" w:cs="Times New Roman"/>
          <w:bCs/>
          <w:sz w:val="24"/>
          <w:szCs w:val="24"/>
        </w:rPr>
        <w:fldChar w:fldCharType="end"/>
      </w:r>
      <w:r w:rsidR="0035537C">
        <w:rPr>
          <w:rFonts w:ascii="Times New Roman" w:eastAsia="Times New Roman" w:hAnsi="Times New Roman" w:cs="Times New Roman"/>
          <w:bCs/>
          <w:sz w:val="24"/>
          <w:szCs w:val="24"/>
        </w:rPr>
        <w:t>.</w:t>
      </w:r>
    </w:p>
    <w:p w14:paraId="613550DD" w14:textId="3FB1D007" w:rsidR="00025676" w:rsidRPr="00FF10A7" w:rsidRDefault="00025676" w:rsidP="00025676">
      <w:pPr>
        <w:pStyle w:val="Heading3"/>
        <w:spacing w:before="0" w:line="480" w:lineRule="auto"/>
        <w:rPr>
          <w:rFonts w:ascii="Times New Roman" w:hAnsi="Times New Roman" w:cs="Times New Roman"/>
          <w:b/>
          <w:bCs/>
          <w:color w:val="auto"/>
          <w:sz w:val="24"/>
          <w:szCs w:val="24"/>
        </w:rPr>
      </w:pPr>
      <w:bookmarkStart w:id="208" w:name="_Toc199968042"/>
      <w:r w:rsidRPr="00FF10A7">
        <w:rPr>
          <w:rFonts w:ascii="Times New Roman" w:hAnsi="Times New Roman" w:cs="Times New Roman"/>
          <w:b/>
          <w:bCs/>
          <w:color w:val="auto"/>
          <w:sz w:val="24"/>
          <w:szCs w:val="24"/>
        </w:rPr>
        <w:t>3.4.</w:t>
      </w:r>
      <w:r>
        <w:rPr>
          <w:rFonts w:ascii="Times New Roman" w:hAnsi="Times New Roman" w:cs="Times New Roman"/>
          <w:b/>
          <w:bCs/>
          <w:color w:val="auto"/>
          <w:sz w:val="24"/>
          <w:szCs w:val="24"/>
        </w:rPr>
        <w:t>5</w:t>
      </w:r>
      <w:r w:rsidRPr="00FF10A7">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Uji Hipotesis</w:t>
      </w:r>
      <w:bookmarkEnd w:id="208"/>
    </w:p>
    <w:p w14:paraId="271ABF0D" w14:textId="5EA60295" w:rsidR="0035537C" w:rsidRPr="0035537C" w:rsidRDefault="00862504" w:rsidP="0035537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6312B">
        <w:rPr>
          <w:rFonts w:ascii="Times New Roman" w:hAnsi="Times New Roman" w:cs="Times New Roman"/>
          <w:sz w:val="24"/>
          <w:szCs w:val="24"/>
          <w:lang w:val="en-US"/>
        </w:rPr>
        <w:t>Uji hipotesis dilakukan untuk</w:t>
      </w:r>
      <w:r w:rsidR="001965B1">
        <w:rPr>
          <w:rFonts w:ascii="Times New Roman" w:hAnsi="Times New Roman" w:cs="Times New Roman"/>
          <w:sz w:val="24"/>
          <w:szCs w:val="24"/>
          <w:lang w:val="en-US"/>
        </w:rPr>
        <w:t xml:space="preserve"> </w:t>
      </w:r>
      <w:r w:rsidR="00A37856">
        <w:rPr>
          <w:rFonts w:ascii="Times New Roman" w:hAnsi="Times New Roman" w:cs="Times New Roman"/>
          <w:sz w:val="24"/>
          <w:szCs w:val="24"/>
          <w:lang w:val="en-US"/>
        </w:rPr>
        <w:t>membuktikan</w:t>
      </w:r>
      <w:r w:rsidR="001965B1">
        <w:rPr>
          <w:rFonts w:ascii="Times New Roman" w:hAnsi="Times New Roman" w:cs="Times New Roman"/>
          <w:sz w:val="24"/>
          <w:szCs w:val="24"/>
          <w:lang w:val="en-US"/>
        </w:rPr>
        <w:t xml:space="preserve"> suatu dugaan mengenai parameter populasi berdasarkan data sampel, guna menentukan apakah variabel</w:t>
      </w:r>
      <w:r w:rsidR="00A15E93">
        <w:rPr>
          <w:rFonts w:ascii="Times New Roman" w:hAnsi="Times New Roman" w:cs="Times New Roman"/>
          <w:sz w:val="24"/>
          <w:szCs w:val="24"/>
          <w:lang w:val="en-US"/>
        </w:rPr>
        <w:t xml:space="preserve"> </w:t>
      </w:r>
      <w:r w:rsidR="00A37856">
        <w:rPr>
          <w:rFonts w:ascii="Times New Roman" w:hAnsi="Times New Roman" w:cs="Times New Roman"/>
          <w:sz w:val="24"/>
          <w:szCs w:val="24"/>
          <w:lang w:val="en-US"/>
        </w:rPr>
        <w:t>independen</w:t>
      </w:r>
      <w:r w:rsidR="00A15E93">
        <w:rPr>
          <w:rFonts w:ascii="Times New Roman" w:hAnsi="Times New Roman" w:cs="Times New Roman"/>
          <w:sz w:val="24"/>
          <w:szCs w:val="24"/>
          <w:lang w:val="en-US"/>
        </w:rPr>
        <w:t xml:space="preserve"> berpengaruh secara signifikan terhadap variabel dependen</w:t>
      </w:r>
      <w:r w:rsidR="00926A5C">
        <w:rPr>
          <w:rFonts w:ascii="Times New Roman" w:hAnsi="Times New Roman" w:cs="Times New Roman"/>
          <w:sz w:val="24"/>
          <w:szCs w:val="24"/>
          <w:lang w:val="en-US"/>
        </w:rPr>
        <w:t xml:space="preserve"> </w:t>
      </w:r>
      <w:r w:rsidR="00926A5C">
        <w:rPr>
          <w:rFonts w:ascii="Times New Roman" w:eastAsia="Times New Roman" w:hAnsi="Times New Roman" w:cs="Times New Roman"/>
          <w:bCs/>
          <w:sz w:val="24"/>
          <w:szCs w:val="24"/>
        </w:rPr>
        <w:t>(</w:t>
      </w:r>
      <w:r w:rsidR="00926A5C">
        <w:rPr>
          <w:rFonts w:ascii="Times New Roman" w:eastAsia="Times New Roman" w:hAnsi="Times New Roman" w:cs="Times New Roman"/>
          <w:bCs/>
          <w:sz w:val="24"/>
          <w:szCs w:val="24"/>
        </w:rPr>
        <w:fldChar w:fldCharType="begin" w:fldLock="1"/>
      </w:r>
      <w:r w:rsidR="00926A5C">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926A5C">
        <w:rPr>
          <w:rFonts w:ascii="Times New Roman" w:eastAsia="Times New Roman" w:hAnsi="Times New Roman" w:cs="Times New Roman"/>
          <w:bCs/>
          <w:sz w:val="24"/>
          <w:szCs w:val="24"/>
        </w:rPr>
        <w:fldChar w:fldCharType="separate"/>
      </w:r>
      <w:r w:rsidR="00926A5C" w:rsidRPr="00EC336F">
        <w:rPr>
          <w:rFonts w:ascii="Times New Roman" w:eastAsia="Times New Roman" w:hAnsi="Times New Roman" w:cs="Times New Roman"/>
          <w:bCs/>
          <w:noProof/>
          <w:sz w:val="24"/>
          <w:szCs w:val="24"/>
        </w:rPr>
        <w:t>Ghozali</w:t>
      </w:r>
      <w:r w:rsidR="00926A5C">
        <w:rPr>
          <w:rFonts w:ascii="Times New Roman" w:eastAsia="Times New Roman" w:hAnsi="Times New Roman" w:cs="Times New Roman"/>
          <w:bCs/>
          <w:noProof/>
          <w:sz w:val="24"/>
          <w:szCs w:val="24"/>
        </w:rPr>
        <w:t xml:space="preserve">, </w:t>
      </w:r>
      <w:r w:rsidR="00926A5C" w:rsidRPr="00EC336F">
        <w:rPr>
          <w:rFonts w:ascii="Times New Roman" w:eastAsia="Times New Roman" w:hAnsi="Times New Roman" w:cs="Times New Roman"/>
          <w:bCs/>
          <w:noProof/>
          <w:sz w:val="24"/>
          <w:szCs w:val="24"/>
        </w:rPr>
        <w:t>2021)</w:t>
      </w:r>
      <w:r w:rsidR="00926A5C">
        <w:rPr>
          <w:rFonts w:ascii="Times New Roman" w:eastAsia="Times New Roman" w:hAnsi="Times New Roman" w:cs="Times New Roman"/>
          <w:bCs/>
          <w:sz w:val="24"/>
          <w:szCs w:val="24"/>
        </w:rPr>
        <w:fldChar w:fldCharType="end"/>
      </w:r>
      <w:r w:rsidR="00A15E93">
        <w:rPr>
          <w:rFonts w:ascii="Times New Roman" w:hAnsi="Times New Roman" w:cs="Times New Roman"/>
          <w:sz w:val="24"/>
          <w:szCs w:val="24"/>
          <w:lang w:val="en-US"/>
        </w:rPr>
        <w:t>.</w:t>
      </w:r>
      <w:r w:rsidR="0035537C" w:rsidRPr="00862504">
        <w:rPr>
          <w:rFonts w:ascii="Times New Roman" w:eastAsia="Times New Roman" w:hAnsi="Times New Roman" w:cs="Times New Roman"/>
          <w:sz w:val="24"/>
          <w:szCs w:val="24"/>
        </w:rPr>
        <w:t xml:space="preserve"> </w:t>
      </w:r>
      <w:r w:rsidR="0035537C" w:rsidRPr="0035537C">
        <w:rPr>
          <w:rFonts w:ascii="Times New Roman" w:hAnsi="Times New Roman" w:cs="Times New Roman"/>
          <w:sz w:val="24"/>
          <w:szCs w:val="24"/>
          <w:lang w:val="en-US"/>
        </w:rPr>
        <w:t>Kriteria pengambilan keputusan adalah sebagai berikut:</w:t>
      </w:r>
    </w:p>
    <w:p w14:paraId="129D1DB7" w14:textId="256FA51F" w:rsidR="0035537C" w:rsidRPr="00EA2BD5" w:rsidRDefault="006D6434" w:rsidP="004E40C5">
      <w:pPr>
        <w:numPr>
          <w:ilvl w:val="7"/>
          <w:numId w:val="30"/>
        </w:numPr>
        <w:spacing w:line="480" w:lineRule="auto"/>
        <w:ind w:left="426"/>
        <w:jc w:val="both"/>
        <w:rPr>
          <w:rFonts w:ascii="Times New Roman" w:hAnsi="Times New Roman" w:cs="Times New Roman"/>
          <w:sz w:val="24"/>
          <w:szCs w:val="24"/>
          <w:lang w:val="en-US"/>
        </w:rPr>
      </w:pPr>
      <w:r w:rsidRPr="00EA2BD5">
        <w:rPr>
          <w:rFonts w:ascii="Times New Roman" w:hAnsi="Times New Roman" w:cs="Times New Roman"/>
          <w:sz w:val="24"/>
          <w:szCs w:val="24"/>
          <w:lang w:val="en-US"/>
        </w:rPr>
        <w:t>Jika nilai</w:t>
      </w:r>
      <w:r w:rsidR="0035537C" w:rsidRPr="00EA2BD5">
        <w:rPr>
          <w:rFonts w:ascii="Times New Roman" w:hAnsi="Times New Roman" w:cs="Times New Roman"/>
          <w:sz w:val="24"/>
          <w:szCs w:val="24"/>
          <w:lang w:val="en-US"/>
        </w:rPr>
        <w:t xml:space="preserve"> signifikan</w:t>
      </w:r>
      <w:r w:rsidR="00512F7D" w:rsidRPr="00EA2BD5">
        <w:rPr>
          <w:rFonts w:ascii="Times New Roman" w:hAnsi="Times New Roman" w:cs="Times New Roman"/>
          <w:sz w:val="24"/>
          <w:szCs w:val="24"/>
          <w:lang w:val="en-US"/>
        </w:rPr>
        <w:t>si</w:t>
      </w:r>
      <w:r w:rsidR="0035537C" w:rsidRPr="00EA2BD5">
        <w:rPr>
          <w:rFonts w:ascii="Times New Roman" w:hAnsi="Times New Roman" w:cs="Times New Roman"/>
          <w:sz w:val="24"/>
          <w:szCs w:val="24"/>
          <w:lang w:val="en-US"/>
        </w:rPr>
        <w:t xml:space="preserve"> &lt; 0,05</w:t>
      </w:r>
      <w:r w:rsidR="00BE79FF">
        <w:rPr>
          <w:rFonts w:ascii="Times New Roman" w:hAnsi="Times New Roman" w:cs="Times New Roman"/>
          <w:sz w:val="24"/>
          <w:szCs w:val="24"/>
          <w:lang w:val="en-US"/>
        </w:rPr>
        <w:t xml:space="preserve"> </w:t>
      </w:r>
      <w:r w:rsidR="00A20F10">
        <w:rPr>
          <w:rFonts w:ascii="Times New Roman" w:hAnsi="Times New Roman" w:cs="Times New Roman"/>
          <w:sz w:val="24"/>
          <w:szCs w:val="24"/>
          <w:lang w:val="en-US"/>
        </w:rPr>
        <w:t xml:space="preserve">dan nilai </w:t>
      </w:r>
      <w:r w:rsidR="00955387">
        <w:rPr>
          <w:rFonts w:ascii="Times New Roman" w:hAnsi="Times New Roman" w:cs="Times New Roman"/>
          <w:sz w:val="24"/>
          <w:szCs w:val="24"/>
          <w:lang w:val="en-US"/>
        </w:rPr>
        <w:t>beta positif</w:t>
      </w:r>
      <w:r w:rsidR="009C1203">
        <w:rPr>
          <w:rFonts w:ascii="Times New Roman" w:hAnsi="Times New Roman" w:cs="Times New Roman"/>
          <w:sz w:val="24"/>
          <w:szCs w:val="24"/>
          <w:lang w:val="en-US"/>
        </w:rPr>
        <w:t>,</w:t>
      </w:r>
      <w:r w:rsidR="00955387">
        <w:rPr>
          <w:rFonts w:ascii="Times New Roman" w:hAnsi="Times New Roman" w:cs="Times New Roman"/>
          <w:sz w:val="24"/>
          <w:szCs w:val="24"/>
          <w:lang w:val="en-US"/>
        </w:rPr>
        <w:t xml:space="preserve"> </w:t>
      </w:r>
      <w:r w:rsidRPr="00EA2BD5">
        <w:rPr>
          <w:rFonts w:ascii="Times New Roman" w:hAnsi="Times New Roman" w:cs="Times New Roman"/>
          <w:sz w:val="24"/>
          <w:szCs w:val="24"/>
          <w:lang w:val="en-US"/>
        </w:rPr>
        <w:t>maka</w:t>
      </w:r>
      <w:r w:rsidR="00512F7D" w:rsidRPr="00EA2BD5">
        <w:rPr>
          <w:rFonts w:ascii="Times New Roman" w:hAnsi="Times New Roman" w:cs="Times New Roman"/>
          <w:sz w:val="24"/>
          <w:szCs w:val="24"/>
          <w:lang w:val="en-US"/>
        </w:rPr>
        <w:t xml:space="preserve"> </w:t>
      </w:r>
      <w:r w:rsidR="00955387">
        <w:rPr>
          <w:rFonts w:ascii="Times New Roman" w:hAnsi="Times New Roman" w:cs="Times New Roman"/>
          <w:sz w:val="24"/>
          <w:szCs w:val="24"/>
          <w:lang w:val="en-US"/>
        </w:rPr>
        <w:t>hipotesis</w:t>
      </w:r>
      <w:r w:rsidR="00FA1218" w:rsidRPr="00EA2BD5">
        <w:rPr>
          <w:rFonts w:ascii="Times New Roman" w:hAnsi="Times New Roman" w:cs="Times New Roman"/>
          <w:sz w:val="24"/>
          <w:szCs w:val="24"/>
          <w:lang w:val="en-US"/>
        </w:rPr>
        <w:t xml:space="preserve"> diterima</w:t>
      </w:r>
      <w:r w:rsidR="00955387">
        <w:rPr>
          <w:rFonts w:ascii="Times New Roman" w:hAnsi="Times New Roman" w:cs="Times New Roman"/>
          <w:sz w:val="24"/>
          <w:szCs w:val="24"/>
          <w:lang w:val="en-US"/>
        </w:rPr>
        <w:t>.</w:t>
      </w:r>
    </w:p>
    <w:p w14:paraId="5D8A2579" w14:textId="10889CC5" w:rsidR="0035537C" w:rsidRPr="00EA2BD5" w:rsidRDefault="006D6434" w:rsidP="00F44F77">
      <w:pPr>
        <w:numPr>
          <w:ilvl w:val="7"/>
          <w:numId w:val="30"/>
        </w:numPr>
        <w:spacing w:line="480" w:lineRule="auto"/>
        <w:ind w:left="426"/>
        <w:jc w:val="both"/>
        <w:rPr>
          <w:rFonts w:ascii="Times New Roman" w:hAnsi="Times New Roman" w:cs="Times New Roman"/>
          <w:sz w:val="24"/>
          <w:szCs w:val="24"/>
          <w:lang w:val="en-US"/>
        </w:rPr>
      </w:pPr>
      <w:r w:rsidRPr="00EA2BD5">
        <w:rPr>
          <w:rFonts w:ascii="Times New Roman" w:hAnsi="Times New Roman" w:cs="Times New Roman"/>
          <w:sz w:val="24"/>
          <w:szCs w:val="24"/>
          <w:lang w:val="en-US"/>
        </w:rPr>
        <w:t>Jika nilai signifikan</w:t>
      </w:r>
      <w:r w:rsidR="00BE191B">
        <w:rPr>
          <w:rFonts w:ascii="Times New Roman" w:hAnsi="Times New Roman" w:cs="Times New Roman"/>
          <w:sz w:val="24"/>
          <w:szCs w:val="24"/>
          <w:lang w:val="en-US"/>
        </w:rPr>
        <w:t>si</w:t>
      </w:r>
      <w:r w:rsidRPr="00EA2BD5">
        <w:rPr>
          <w:rFonts w:ascii="Times New Roman" w:hAnsi="Times New Roman" w:cs="Times New Roman"/>
          <w:sz w:val="24"/>
          <w:szCs w:val="24"/>
          <w:lang w:val="en-US"/>
        </w:rPr>
        <w:t xml:space="preserve"> </w:t>
      </w:r>
      <w:r w:rsidR="00AB28BE" w:rsidRPr="00EA2BD5">
        <w:rPr>
          <w:rFonts w:ascii="Times New Roman" w:hAnsi="Times New Roman" w:cs="Times New Roman"/>
          <w:sz w:val="24"/>
          <w:szCs w:val="24"/>
        </w:rPr>
        <w:t xml:space="preserve">≥ </w:t>
      </w:r>
      <w:r w:rsidRPr="00EA2BD5">
        <w:rPr>
          <w:rFonts w:ascii="Times New Roman" w:hAnsi="Times New Roman" w:cs="Times New Roman"/>
          <w:sz w:val="24"/>
          <w:szCs w:val="24"/>
          <w:lang w:val="en-US"/>
        </w:rPr>
        <w:t>0,05</w:t>
      </w:r>
      <w:r w:rsidR="00BE79FF">
        <w:rPr>
          <w:rFonts w:ascii="Times New Roman" w:hAnsi="Times New Roman" w:cs="Times New Roman"/>
          <w:sz w:val="24"/>
          <w:szCs w:val="24"/>
          <w:lang w:val="en-US"/>
        </w:rPr>
        <w:t xml:space="preserve"> atau nilai beta </w:t>
      </w:r>
      <w:r w:rsidR="009C1203">
        <w:rPr>
          <w:rFonts w:ascii="Times New Roman" w:hAnsi="Times New Roman" w:cs="Times New Roman"/>
          <w:sz w:val="24"/>
          <w:szCs w:val="24"/>
          <w:lang w:val="en-US"/>
        </w:rPr>
        <w:t>negatif,</w:t>
      </w:r>
      <w:r w:rsidR="00BE79FF">
        <w:rPr>
          <w:rFonts w:ascii="Times New Roman" w:hAnsi="Times New Roman" w:cs="Times New Roman"/>
          <w:sz w:val="24"/>
          <w:szCs w:val="24"/>
          <w:lang w:val="en-US"/>
        </w:rPr>
        <w:t xml:space="preserve"> maka hipotesis ditolak.</w:t>
      </w:r>
    </w:p>
    <w:p w14:paraId="7CE3BAF5" w14:textId="77777777" w:rsidR="00DB6FE5" w:rsidRPr="00DB6FE5" w:rsidRDefault="00DB6FE5" w:rsidP="00DB6FE5"/>
    <w:p w14:paraId="3BE66C5D" w14:textId="77777777" w:rsidR="00395F0E" w:rsidRPr="00D32219" w:rsidRDefault="00395F0E" w:rsidP="00D32219">
      <w:pPr>
        <w:spacing w:line="480" w:lineRule="auto"/>
        <w:ind w:left="142"/>
        <w:jc w:val="both"/>
        <w:rPr>
          <w:rFonts w:ascii="Times New Roman" w:eastAsia="Times New Roman" w:hAnsi="Times New Roman" w:cs="Times New Roman"/>
          <w:sz w:val="24"/>
          <w:szCs w:val="24"/>
        </w:rPr>
      </w:pPr>
    </w:p>
    <w:p w14:paraId="6F8DF08D" w14:textId="2C6256F4" w:rsidR="004648BA" w:rsidRPr="00D32219" w:rsidRDefault="00E34961" w:rsidP="00D6738B">
      <w:pPr>
        <w:spacing w:line="480" w:lineRule="auto"/>
        <w:jc w:val="both"/>
        <w:rPr>
          <w:rFonts w:ascii="Times New Roman" w:eastAsia="Times New Roman" w:hAnsi="Times New Roman" w:cs="Times New Roman"/>
          <w:bCs/>
          <w:sz w:val="32"/>
          <w:szCs w:val="32"/>
        </w:rPr>
      </w:pPr>
      <w:r w:rsidRPr="00D32219">
        <w:rPr>
          <w:sz w:val="28"/>
          <w:szCs w:val="28"/>
        </w:rPr>
        <w:br w:type="page"/>
      </w:r>
    </w:p>
    <w:p w14:paraId="7524F5B5" w14:textId="38BA4392" w:rsidR="004648BA" w:rsidRPr="00A6619D" w:rsidRDefault="00E34961" w:rsidP="00D91C69">
      <w:pPr>
        <w:pStyle w:val="Heading1"/>
        <w:spacing w:line="480" w:lineRule="auto"/>
        <w:jc w:val="center"/>
        <w:rPr>
          <w:rFonts w:ascii="Times New Roman" w:hAnsi="Times New Roman" w:cs="Times New Roman"/>
          <w:b/>
          <w:bCs/>
          <w:sz w:val="24"/>
          <w:szCs w:val="24"/>
        </w:rPr>
      </w:pPr>
      <w:bookmarkStart w:id="209" w:name="_Toc199200345"/>
      <w:bookmarkStart w:id="210" w:name="_Toc199968043"/>
      <w:r w:rsidRPr="00A6619D">
        <w:rPr>
          <w:rFonts w:ascii="Times New Roman" w:hAnsi="Times New Roman" w:cs="Times New Roman"/>
          <w:b/>
          <w:bCs/>
          <w:sz w:val="24"/>
          <w:szCs w:val="24"/>
        </w:rPr>
        <w:lastRenderedPageBreak/>
        <w:t>DAFTAR PUSTAKA</w:t>
      </w:r>
      <w:bookmarkEnd w:id="209"/>
      <w:bookmarkEnd w:id="210"/>
    </w:p>
    <w:p w14:paraId="5BC3CF4C" w14:textId="42D43C5B" w:rsidR="002612B1" w:rsidRPr="00FB167E" w:rsidRDefault="00FD6568"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eastAsia="Times New Roman" w:hAnsi="Times New Roman" w:cs="Times New Roman"/>
          <w:sz w:val="24"/>
          <w:szCs w:val="24"/>
        </w:rPr>
        <w:fldChar w:fldCharType="begin" w:fldLock="1"/>
      </w:r>
      <w:r w:rsidRPr="00FB167E">
        <w:rPr>
          <w:rFonts w:ascii="Times New Roman" w:eastAsia="Times New Roman" w:hAnsi="Times New Roman" w:cs="Times New Roman"/>
          <w:sz w:val="24"/>
          <w:szCs w:val="24"/>
        </w:rPr>
        <w:instrText xml:space="preserve">ADDIN Mendeley Bibliography CSL_BIBLIOGRAPHY </w:instrText>
      </w:r>
      <w:r w:rsidRPr="00FB167E">
        <w:rPr>
          <w:rFonts w:ascii="Times New Roman" w:eastAsia="Times New Roman" w:hAnsi="Times New Roman" w:cs="Times New Roman"/>
          <w:sz w:val="24"/>
          <w:szCs w:val="24"/>
        </w:rPr>
        <w:fldChar w:fldCharType="separate"/>
      </w:r>
      <w:r w:rsidR="002612B1" w:rsidRPr="00FB167E">
        <w:rPr>
          <w:rFonts w:ascii="Times New Roman" w:hAnsi="Times New Roman" w:cs="Times New Roman"/>
          <w:noProof/>
          <w:sz w:val="24"/>
          <w:szCs w:val="24"/>
        </w:rPr>
        <w:t>Allingham, M</w:t>
      </w:r>
      <w:r w:rsidR="00407A12">
        <w:rPr>
          <w:rFonts w:ascii="Times New Roman" w:hAnsi="Times New Roman" w:cs="Times New Roman"/>
          <w:noProof/>
          <w:sz w:val="24"/>
          <w:szCs w:val="24"/>
        </w:rPr>
        <w:t>ichael</w:t>
      </w:r>
      <w:r w:rsidR="002612B1" w:rsidRPr="00FB167E">
        <w:rPr>
          <w:rFonts w:ascii="Times New Roman" w:hAnsi="Times New Roman" w:cs="Times New Roman"/>
          <w:noProof/>
          <w:sz w:val="24"/>
          <w:szCs w:val="24"/>
        </w:rPr>
        <w:t>. G., &amp; Sandmo, A</w:t>
      </w:r>
      <w:r w:rsidR="00B70456">
        <w:rPr>
          <w:rFonts w:ascii="Times New Roman" w:hAnsi="Times New Roman" w:cs="Times New Roman"/>
          <w:noProof/>
          <w:sz w:val="24"/>
          <w:szCs w:val="24"/>
        </w:rPr>
        <w:t>gnar</w:t>
      </w:r>
      <w:r w:rsidR="002612B1" w:rsidRPr="00FB167E">
        <w:rPr>
          <w:rFonts w:ascii="Times New Roman" w:hAnsi="Times New Roman" w:cs="Times New Roman"/>
          <w:noProof/>
          <w:sz w:val="24"/>
          <w:szCs w:val="24"/>
        </w:rPr>
        <w:t xml:space="preserve">. (1972). </w:t>
      </w:r>
      <w:r w:rsidR="002612B1" w:rsidRPr="00FB167E">
        <w:rPr>
          <w:rFonts w:ascii="Times New Roman" w:hAnsi="Times New Roman" w:cs="Times New Roman"/>
          <w:i/>
          <w:iCs/>
          <w:noProof/>
          <w:sz w:val="24"/>
          <w:szCs w:val="24"/>
        </w:rPr>
        <w:t>I</w:t>
      </w:r>
      <w:r w:rsidR="00170D8A" w:rsidRPr="00FB167E">
        <w:rPr>
          <w:rFonts w:ascii="Times New Roman" w:hAnsi="Times New Roman" w:cs="Times New Roman"/>
          <w:i/>
          <w:iCs/>
          <w:noProof/>
          <w:sz w:val="24"/>
          <w:szCs w:val="24"/>
        </w:rPr>
        <w:t>ncome</w:t>
      </w:r>
      <w:r w:rsidR="002612B1" w:rsidRPr="00FB167E">
        <w:rPr>
          <w:rFonts w:ascii="Times New Roman" w:hAnsi="Times New Roman" w:cs="Times New Roman"/>
          <w:i/>
          <w:iCs/>
          <w:noProof/>
          <w:sz w:val="24"/>
          <w:szCs w:val="24"/>
        </w:rPr>
        <w:t xml:space="preserve"> T</w:t>
      </w:r>
      <w:r w:rsidR="00170D8A" w:rsidRPr="00FB167E">
        <w:rPr>
          <w:rFonts w:ascii="Times New Roman" w:hAnsi="Times New Roman" w:cs="Times New Roman"/>
          <w:i/>
          <w:iCs/>
          <w:noProof/>
          <w:sz w:val="24"/>
          <w:szCs w:val="24"/>
        </w:rPr>
        <w:t>ax</w:t>
      </w:r>
      <w:r w:rsidR="002612B1" w:rsidRPr="00FB167E">
        <w:rPr>
          <w:rFonts w:ascii="Times New Roman" w:hAnsi="Times New Roman" w:cs="Times New Roman"/>
          <w:i/>
          <w:iCs/>
          <w:noProof/>
          <w:sz w:val="24"/>
          <w:szCs w:val="24"/>
        </w:rPr>
        <w:t xml:space="preserve"> E</w:t>
      </w:r>
      <w:r w:rsidR="00170D8A" w:rsidRPr="00FB167E">
        <w:rPr>
          <w:rFonts w:ascii="Times New Roman" w:hAnsi="Times New Roman" w:cs="Times New Roman"/>
          <w:i/>
          <w:iCs/>
          <w:noProof/>
          <w:sz w:val="24"/>
          <w:szCs w:val="24"/>
        </w:rPr>
        <w:t>vasion</w:t>
      </w:r>
      <w:r w:rsidR="002612B1" w:rsidRPr="00FB167E">
        <w:rPr>
          <w:rFonts w:ascii="Times New Roman" w:hAnsi="Times New Roman" w:cs="Times New Roman"/>
          <w:i/>
          <w:iCs/>
          <w:noProof/>
          <w:sz w:val="24"/>
          <w:szCs w:val="24"/>
        </w:rPr>
        <w:t>: A T</w:t>
      </w:r>
      <w:r w:rsidR="00170D8A" w:rsidRPr="00FB167E">
        <w:rPr>
          <w:rFonts w:ascii="Times New Roman" w:hAnsi="Times New Roman" w:cs="Times New Roman"/>
          <w:i/>
          <w:iCs/>
          <w:noProof/>
          <w:sz w:val="24"/>
          <w:szCs w:val="24"/>
        </w:rPr>
        <w:t>heoritical</w:t>
      </w:r>
      <w:r w:rsidR="002612B1" w:rsidRPr="00FB167E">
        <w:rPr>
          <w:rFonts w:ascii="Times New Roman" w:hAnsi="Times New Roman" w:cs="Times New Roman"/>
          <w:i/>
          <w:iCs/>
          <w:noProof/>
          <w:sz w:val="24"/>
          <w:szCs w:val="24"/>
        </w:rPr>
        <w:t xml:space="preserve"> A</w:t>
      </w:r>
      <w:r w:rsidR="00170D8A" w:rsidRPr="00FB167E">
        <w:rPr>
          <w:rFonts w:ascii="Times New Roman" w:hAnsi="Times New Roman" w:cs="Times New Roman"/>
          <w:i/>
          <w:iCs/>
          <w:noProof/>
          <w:sz w:val="24"/>
          <w:szCs w:val="24"/>
        </w:rPr>
        <w:t>nalysis</w:t>
      </w:r>
      <w:r w:rsidR="002612B1" w:rsidRPr="00FB167E">
        <w:rPr>
          <w:rFonts w:ascii="Times New Roman" w:hAnsi="Times New Roman" w:cs="Times New Roman"/>
          <w:i/>
          <w:iCs/>
          <w:noProof/>
          <w:sz w:val="24"/>
          <w:szCs w:val="24"/>
        </w:rPr>
        <w:t>.</w:t>
      </w:r>
      <w:r w:rsidR="002612B1" w:rsidRPr="00FB167E">
        <w:rPr>
          <w:rFonts w:ascii="Times New Roman" w:hAnsi="Times New Roman" w:cs="Times New Roman"/>
          <w:noProof/>
          <w:sz w:val="24"/>
          <w:szCs w:val="24"/>
        </w:rPr>
        <w:t xml:space="preserve"> Journal of Public Economics, </w:t>
      </w:r>
      <w:r w:rsidR="002612B1" w:rsidRPr="00FB167E">
        <w:rPr>
          <w:rFonts w:ascii="Times New Roman" w:hAnsi="Times New Roman" w:cs="Times New Roman"/>
          <w:i/>
          <w:iCs/>
          <w:noProof/>
          <w:sz w:val="24"/>
          <w:szCs w:val="24"/>
        </w:rPr>
        <w:t>1</w:t>
      </w:r>
      <w:r w:rsidR="002612B1" w:rsidRPr="00FB167E">
        <w:rPr>
          <w:rFonts w:ascii="Times New Roman" w:hAnsi="Times New Roman" w:cs="Times New Roman"/>
          <w:noProof/>
          <w:sz w:val="24"/>
          <w:szCs w:val="24"/>
        </w:rPr>
        <w:t>, 323–338. https://doi.org/10.4324/9781315185194</w:t>
      </w:r>
    </w:p>
    <w:p w14:paraId="01F475EC" w14:textId="14CBE9AA"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Anggraini, D</w:t>
      </w:r>
      <w:r w:rsidR="00B70456">
        <w:rPr>
          <w:rFonts w:ascii="Times New Roman" w:hAnsi="Times New Roman" w:cs="Times New Roman"/>
          <w:noProof/>
          <w:sz w:val="24"/>
          <w:szCs w:val="24"/>
        </w:rPr>
        <w:t>wi</w:t>
      </w:r>
      <w:r w:rsidRPr="00FB167E">
        <w:rPr>
          <w:rFonts w:ascii="Times New Roman" w:hAnsi="Times New Roman" w:cs="Times New Roman"/>
          <w:noProof/>
          <w:sz w:val="24"/>
          <w:szCs w:val="24"/>
        </w:rPr>
        <w:t>. P</w:t>
      </w:r>
      <w:r w:rsidR="00B70456">
        <w:rPr>
          <w:rFonts w:ascii="Times New Roman" w:hAnsi="Times New Roman" w:cs="Times New Roman"/>
          <w:noProof/>
          <w:sz w:val="24"/>
          <w:szCs w:val="24"/>
        </w:rPr>
        <w:t>ertiwi</w:t>
      </w:r>
      <w:r w:rsidRPr="00FB167E">
        <w:rPr>
          <w:rFonts w:ascii="Times New Roman" w:hAnsi="Times New Roman" w:cs="Times New Roman"/>
          <w:noProof/>
          <w:sz w:val="24"/>
          <w:szCs w:val="24"/>
        </w:rPr>
        <w:t xml:space="preserve">. (2022). </w:t>
      </w:r>
      <w:r w:rsidRPr="00FB167E">
        <w:rPr>
          <w:rFonts w:ascii="Times New Roman" w:hAnsi="Times New Roman" w:cs="Times New Roman"/>
          <w:i/>
          <w:iCs/>
          <w:noProof/>
          <w:sz w:val="24"/>
          <w:szCs w:val="24"/>
        </w:rPr>
        <w:t>Pengaruh Jumlah Wajib Pajak dan Inflasi Terhadap Penerimaan Pajak Penghasilan di Indonesia</w:t>
      </w:r>
      <w:r w:rsidRPr="00FB167E">
        <w:rPr>
          <w:rFonts w:ascii="Times New Roman" w:hAnsi="Times New Roman" w:cs="Times New Roman"/>
          <w:noProof/>
          <w:sz w:val="24"/>
          <w:szCs w:val="24"/>
        </w:rPr>
        <w:t xml:space="preserve">. Journal of Management and Economics Research, </w:t>
      </w:r>
      <w:r w:rsidRPr="00FB167E">
        <w:rPr>
          <w:rFonts w:ascii="Times New Roman" w:hAnsi="Times New Roman" w:cs="Times New Roman"/>
          <w:i/>
          <w:iCs/>
          <w:noProof/>
          <w:sz w:val="24"/>
          <w:szCs w:val="24"/>
        </w:rPr>
        <w:t>1</w:t>
      </w:r>
      <w:r w:rsidRPr="00FB167E">
        <w:rPr>
          <w:rFonts w:ascii="Times New Roman" w:hAnsi="Times New Roman" w:cs="Times New Roman"/>
          <w:noProof/>
          <w:sz w:val="24"/>
          <w:szCs w:val="24"/>
        </w:rPr>
        <w:t>(1), 11–19.</w:t>
      </w:r>
    </w:p>
    <w:p w14:paraId="1A5C9403" w14:textId="053867F4"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Becker, G</w:t>
      </w:r>
      <w:r w:rsidR="00933801">
        <w:rPr>
          <w:rFonts w:ascii="Times New Roman" w:hAnsi="Times New Roman" w:cs="Times New Roman"/>
          <w:noProof/>
          <w:sz w:val="24"/>
          <w:szCs w:val="24"/>
        </w:rPr>
        <w:t>ary</w:t>
      </w:r>
      <w:r w:rsidRPr="00FB167E">
        <w:rPr>
          <w:rFonts w:ascii="Times New Roman" w:hAnsi="Times New Roman" w:cs="Times New Roman"/>
          <w:noProof/>
          <w:sz w:val="24"/>
          <w:szCs w:val="24"/>
        </w:rPr>
        <w:t xml:space="preserve">. S. (1968). </w:t>
      </w:r>
      <w:r w:rsidRPr="00FB167E">
        <w:rPr>
          <w:rFonts w:ascii="Times New Roman" w:hAnsi="Times New Roman" w:cs="Times New Roman"/>
          <w:i/>
          <w:iCs/>
          <w:noProof/>
          <w:sz w:val="24"/>
          <w:szCs w:val="24"/>
        </w:rPr>
        <w:t>Crime and Punishment: An Economic Approach Gary.</w:t>
      </w:r>
      <w:r w:rsidRPr="00FB167E">
        <w:rPr>
          <w:rFonts w:ascii="Times New Roman" w:hAnsi="Times New Roman" w:cs="Times New Roman"/>
          <w:noProof/>
          <w:sz w:val="24"/>
          <w:szCs w:val="24"/>
        </w:rPr>
        <w:t xml:space="preserve"> In The American Journal of Surgery (Issue 3). NBER.</w:t>
      </w:r>
    </w:p>
    <w:p w14:paraId="6CA6F02F" w14:textId="73399343"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Dasuki, T</w:t>
      </w:r>
      <w:r w:rsidR="00933801">
        <w:rPr>
          <w:rFonts w:ascii="Times New Roman" w:hAnsi="Times New Roman" w:cs="Times New Roman"/>
          <w:noProof/>
          <w:sz w:val="24"/>
          <w:szCs w:val="24"/>
        </w:rPr>
        <w:t>ito</w:t>
      </w:r>
      <w:r w:rsidRPr="00FB167E">
        <w:rPr>
          <w:rFonts w:ascii="Times New Roman" w:hAnsi="Times New Roman" w:cs="Times New Roman"/>
          <w:noProof/>
          <w:sz w:val="24"/>
          <w:szCs w:val="24"/>
        </w:rPr>
        <w:t>. M</w:t>
      </w:r>
      <w:r w:rsidR="00933801">
        <w:rPr>
          <w:rFonts w:ascii="Times New Roman" w:hAnsi="Times New Roman" w:cs="Times New Roman"/>
          <w:noProof/>
          <w:sz w:val="24"/>
          <w:szCs w:val="24"/>
        </w:rPr>
        <w:t>arta</w:t>
      </w:r>
      <w:r w:rsidRPr="00FB167E">
        <w:rPr>
          <w:rFonts w:ascii="Times New Roman" w:hAnsi="Times New Roman" w:cs="Times New Roman"/>
          <w:noProof/>
          <w:sz w:val="24"/>
          <w:szCs w:val="24"/>
        </w:rPr>
        <w:t>. S</w:t>
      </w:r>
      <w:r w:rsidR="00933801">
        <w:rPr>
          <w:rFonts w:ascii="Times New Roman" w:hAnsi="Times New Roman" w:cs="Times New Roman"/>
          <w:noProof/>
          <w:sz w:val="24"/>
          <w:szCs w:val="24"/>
        </w:rPr>
        <w:t>ugema</w:t>
      </w:r>
      <w:r w:rsidRPr="00FB167E">
        <w:rPr>
          <w:rFonts w:ascii="Times New Roman" w:hAnsi="Times New Roman" w:cs="Times New Roman"/>
          <w:noProof/>
          <w:sz w:val="24"/>
          <w:szCs w:val="24"/>
        </w:rPr>
        <w:t xml:space="preserve">. (2022). Pengaruh Self Assessment System dan Pemeriksaan Pajak Terhadap Penerimaan Pajak Penghasilan. </w:t>
      </w:r>
      <w:r w:rsidRPr="00FB167E">
        <w:rPr>
          <w:rFonts w:ascii="Times New Roman" w:hAnsi="Times New Roman" w:cs="Times New Roman"/>
          <w:i/>
          <w:iCs/>
          <w:noProof/>
          <w:sz w:val="24"/>
          <w:szCs w:val="24"/>
        </w:rPr>
        <w:t>Journal of Innovation in Management, Accounting and Business</w:t>
      </w:r>
      <w:r w:rsidRPr="00FB167E">
        <w:rPr>
          <w:rFonts w:ascii="Times New Roman" w:hAnsi="Times New Roman" w:cs="Times New Roman"/>
          <w:noProof/>
          <w:sz w:val="24"/>
          <w:szCs w:val="24"/>
        </w:rPr>
        <w:t xml:space="preserve">, </w:t>
      </w:r>
      <w:r w:rsidRPr="00FB167E">
        <w:rPr>
          <w:rFonts w:ascii="Times New Roman" w:hAnsi="Times New Roman" w:cs="Times New Roman"/>
          <w:i/>
          <w:iCs/>
          <w:noProof/>
          <w:sz w:val="24"/>
          <w:szCs w:val="24"/>
        </w:rPr>
        <w:t>1</w:t>
      </w:r>
      <w:r w:rsidRPr="00FB167E">
        <w:rPr>
          <w:rFonts w:ascii="Times New Roman" w:hAnsi="Times New Roman" w:cs="Times New Roman"/>
          <w:noProof/>
          <w:sz w:val="24"/>
          <w:szCs w:val="24"/>
        </w:rPr>
        <w:t>(2), 31–37.</w:t>
      </w:r>
    </w:p>
    <w:p w14:paraId="5B593BA6" w14:textId="54E1DA82"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Dinda, S</w:t>
      </w:r>
      <w:r w:rsidR="000055B1">
        <w:rPr>
          <w:rFonts w:ascii="Times New Roman" w:hAnsi="Times New Roman" w:cs="Times New Roman"/>
          <w:noProof/>
          <w:sz w:val="24"/>
          <w:szCs w:val="24"/>
        </w:rPr>
        <w:t>ari</w:t>
      </w:r>
      <w:r w:rsidRPr="00FB167E">
        <w:rPr>
          <w:rFonts w:ascii="Times New Roman" w:hAnsi="Times New Roman" w:cs="Times New Roman"/>
          <w:noProof/>
          <w:sz w:val="24"/>
          <w:szCs w:val="24"/>
        </w:rPr>
        <w:t>. P</w:t>
      </w:r>
      <w:r w:rsidR="000055B1">
        <w:rPr>
          <w:rFonts w:ascii="Times New Roman" w:hAnsi="Times New Roman" w:cs="Times New Roman"/>
          <w:noProof/>
          <w:sz w:val="24"/>
          <w:szCs w:val="24"/>
        </w:rPr>
        <w:t>ani</w:t>
      </w:r>
      <w:r w:rsidRPr="00FB167E">
        <w:rPr>
          <w:rFonts w:ascii="Times New Roman" w:hAnsi="Times New Roman" w:cs="Times New Roman"/>
          <w:noProof/>
          <w:sz w:val="24"/>
          <w:szCs w:val="24"/>
        </w:rPr>
        <w:t>. A</w:t>
      </w:r>
      <w:r w:rsidR="000055B1">
        <w:rPr>
          <w:rFonts w:ascii="Times New Roman" w:hAnsi="Times New Roman" w:cs="Times New Roman"/>
          <w:noProof/>
          <w:sz w:val="24"/>
          <w:szCs w:val="24"/>
        </w:rPr>
        <w:t>sri</w:t>
      </w:r>
      <w:r w:rsidRPr="00FB167E">
        <w:rPr>
          <w:rFonts w:ascii="Times New Roman" w:hAnsi="Times New Roman" w:cs="Times New Roman"/>
          <w:noProof/>
          <w:sz w:val="24"/>
          <w:szCs w:val="24"/>
        </w:rPr>
        <w:t>., Agusti, R</w:t>
      </w:r>
      <w:r w:rsidR="000055B1">
        <w:rPr>
          <w:rFonts w:ascii="Times New Roman" w:hAnsi="Times New Roman" w:cs="Times New Roman"/>
          <w:noProof/>
          <w:sz w:val="24"/>
          <w:szCs w:val="24"/>
        </w:rPr>
        <w:t>estu</w:t>
      </w:r>
      <w:r w:rsidRPr="00FB167E">
        <w:rPr>
          <w:rFonts w:ascii="Times New Roman" w:hAnsi="Times New Roman" w:cs="Times New Roman"/>
          <w:noProof/>
          <w:sz w:val="24"/>
          <w:szCs w:val="24"/>
        </w:rPr>
        <w:t xml:space="preserve">., &amp; </w:t>
      </w:r>
      <w:r w:rsidR="003661A2">
        <w:rPr>
          <w:rFonts w:ascii="Times New Roman" w:hAnsi="Times New Roman" w:cs="Times New Roman"/>
          <w:noProof/>
          <w:sz w:val="24"/>
          <w:szCs w:val="24"/>
        </w:rPr>
        <w:t xml:space="preserve">A, </w:t>
      </w:r>
      <w:r w:rsidRPr="00FB167E">
        <w:rPr>
          <w:rFonts w:ascii="Times New Roman" w:hAnsi="Times New Roman" w:cs="Times New Roman"/>
          <w:noProof/>
          <w:sz w:val="24"/>
          <w:szCs w:val="24"/>
        </w:rPr>
        <w:t>A</w:t>
      </w:r>
      <w:r w:rsidR="002C58FA" w:rsidRPr="00FB167E">
        <w:rPr>
          <w:rFonts w:ascii="Times New Roman" w:hAnsi="Times New Roman" w:cs="Times New Roman"/>
          <w:noProof/>
          <w:sz w:val="24"/>
          <w:szCs w:val="24"/>
        </w:rPr>
        <w:t>l</w:t>
      </w:r>
      <w:r w:rsidR="003661A2">
        <w:rPr>
          <w:rFonts w:ascii="Times New Roman" w:hAnsi="Times New Roman" w:cs="Times New Roman"/>
          <w:noProof/>
          <w:sz w:val="24"/>
          <w:szCs w:val="24"/>
        </w:rPr>
        <w:t>.</w:t>
      </w:r>
      <w:r w:rsidRPr="00FB167E">
        <w:rPr>
          <w:rFonts w:ascii="Times New Roman" w:hAnsi="Times New Roman" w:cs="Times New Roman"/>
          <w:noProof/>
          <w:sz w:val="24"/>
          <w:szCs w:val="24"/>
        </w:rPr>
        <w:t xml:space="preserve"> A</w:t>
      </w:r>
      <w:r w:rsidR="003661A2">
        <w:rPr>
          <w:rFonts w:ascii="Times New Roman" w:hAnsi="Times New Roman" w:cs="Times New Roman"/>
          <w:noProof/>
          <w:sz w:val="24"/>
          <w:szCs w:val="24"/>
        </w:rPr>
        <w:t>zhar</w:t>
      </w:r>
      <w:r w:rsidRPr="00FB167E">
        <w:rPr>
          <w:rFonts w:ascii="Times New Roman" w:hAnsi="Times New Roman" w:cs="Times New Roman"/>
          <w:noProof/>
          <w:sz w:val="24"/>
          <w:szCs w:val="24"/>
        </w:rPr>
        <w:t xml:space="preserve">. (2022). </w:t>
      </w:r>
      <w:r w:rsidRPr="00FB167E">
        <w:rPr>
          <w:rFonts w:ascii="Times New Roman" w:hAnsi="Times New Roman" w:cs="Times New Roman"/>
          <w:i/>
          <w:iCs/>
          <w:noProof/>
          <w:sz w:val="24"/>
          <w:szCs w:val="24"/>
        </w:rPr>
        <w:t>P</w:t>
      </w:r>
      <w:r w:rsidR="00170D8A" w:rsidRPr="00FB167E">
        <w:rPr>
          <w:rFonts w:ascii="Times New Roman" w:hAnsi="Times New Roman" w:cs="Times New Roman"/>
          <w:i/>
          <w:iCs/>
          <w:noProof/>
          <w:sz w:val="24"/>
          <w:szCs w:val="24"/>
        </w:rPr>
        <w:t>engaruh Self Asessment</w:t>
      </w:r>
      <w:r w:rsidRPr="00FB167E">
        <w:rPr>
          <w:rFonts w:ascii="Times New Roman" w:hAnsi="Times New Roman" w:cs="Times New Roman"/>
          <w:i/>
          <w:iCs/>
          <w:noProof/>
          <w:sz w:val="24"/>
          <w:szCs w:val="24"/>
        </w:rPr>
        <w:t xml:space="preserve"> </w:t>
      </w:r>
      <w:r w:rsidR="00170D8A" w:rsidRPr="00FB167E">
        <w:rPr>
          <w:rFonts w:ascii="Times New Roman" w:hAnsi="Times New Roman" w:cs="Times New Roman"/>
          <w:i/>
          <w:iCs/>
          <w:noProof/>
          <w:sz w:val="24"/>
          <w:szCs w:val="24"/>
        </w:rPr>
        <w:t>System</w:t>
      </w:r>
      <w:r w:rsidRPr="00FB167E">
        <w:rPr>
          <w:rFonts w:ascii="Times New Roman" w:hAnsi="Times New Roman" w:cs="Times New Roman"/>
          <w:i/>
          <w:iCs/>
          <w:noProof/>
          <w:sz w:val="24"/>
          <w:szCs w:val="24"/>
        </w:rPr>
        <w:t>, P</w:t>
      </w:r>
      <w:r w:rsidR="00170D8A" w:rsidRPr="00FB167E">
        <w:rPr>
          <w:rFonts w:ascii="Times New Roman" w:hAnsi="Times New Roman" w:cs="Times New Roman"/>
          <w:i/>
          <w:iCs/>
          <w:noProof/>
          <w:sz w:val="24"/>
          <w:szCs w:val="24"/>
        </w:rPr>
        <w:t>emeriksaan Pajak</w:t>
      </w:r>
      <w:r w:rsidRPr="00FB167E">
        <w:rPr>
          <w:rFonts w:ascii="Times New Roman" w:hAnsi="Times New Roman" w:cs="Times New Roman"/>
          <w:i/>
          <w:iCs/>
          <w:noProof/>
          <w:sz w:val="24"/>
          <w:szCs w:val="24"/>
        </w:rPr>
        <w:t xml:space="preserve">, </w:t>
      </w:r>
      <w:r w:rsidR="00170D8A" w:rsidRPr="00FB167E">
        <w:rPr>
          <w:rFonts w:ascii="Times New Roman" w:hAnsi="Times New Roman" w:cs="Times New Roman"/>
          <w:i/>
          <w:iCs/>
          <w:noProof/>
          <w:sz w:val="24"/>
          <w:szCs w:val="24"/>
        </w:rPr>
        <w:t>dan Penagihan Pajak</w:t>
      </w:r>
      <w:r w:rsidRPr="00FB167E">
        <w:rPr>
          <w:rFonts w:ascii="Times New Roman" w:hAnsi="Times New Roman" w:cs="Times New Roman"/>
          <w:i/>
          <w:iCs/>
          <w:noProof/>
          <w:sz w:val="24"/>
          <w:szCs w:val="24"/>
        </w:rPr>
        <w:t xml:space="preserve"> T</w:t>
      </w:r>
      <w:r w:rsidR="00170D8A" w:rsidRPr="00FB167E">
        <w:rPr>
          <w:rFonts w:ascii="Times New Roman" w:hAnsi="Times New Roman" w:cs="Times New Roman"/>
          <w:i/>
          <w:iCs/>
          <w:noProof/>
          <w:sz w:val="24"/>
          <w:szCs w:val="24"/>
        </w:rPr>
        <w:t xml:space="preserve">erhadap Penerimaan Pajak Penghasilan </w:t>
      </w:r>
      <w:r w:rsidRPr="00FB167E">
        <w:rPr>
          <w:rFonts w:ascii="Times New Roman" w:hAnsi="Times New Roman" w:cs="Times New Roman"/>
          <w:i/>
          <w:iCs/>
          <w:noProof/>
          <w:sz w:val="24"/>
          <w:szCs w:val="24"/>
        </w:rPr>
        <w:t xml:space="preserve"> (S</w:t>
      </w:r>
      <w:r w:rsidR="00DC0CA1" w:rsidRPr="00FB167E">
        <w:rPr>
          <w:rFonts w:ascii="Times New Roman" w:hAnsi="Times New Roman" w:cs="Times New Roman"/>
          <w:i/>
          <w:iCs/>
          <w:noProof/>
          <w:sz w:val="24"/>
          <w:szCs w:val="24"/>
        </w:rPr>
        <w:t>tudi Kasus KPP Pratama</w:t>
      </w:r>
      <w:r w:rsidRPr="00FB167E">
        <w:rPr>
          <w:rFonts w:ascii="Times New Roman" w:hAnsi="Times New Roman" w:cs="Times New Roman"/>
          <w:i/>
          <w:iCs/>
          <w:noProof/>
          <w:sz w:val="24"/>
          <w:szCs w:val="24"/>
        </w:rPr>
        <w:t xml:space="preserve"> P</w:t>
      </w:r>
      <w:r w:rsidR="00170D8A" w:rsidRPr="00FB167E">
        <w:rPr>
          <w:rFonts w:ascii="Times New Roman" w:hAnsi="Times New Roman" w:cs="Times New Roman"/>
          <w:i/>
          <w:iCs/>
          <w:noProof/>
          <w:sz w:val="24"/>
          <w:szCs w:val="24"/>
        </w:rPr>
        <w:t>ekanbaru</w:t>
      </w:r>
      <w:r w:rsidRPr="00FB167E">
        <w:rPr>
          <w:rFonts w:ascii="Times New Roman" w:hAnsi="Times New Roman" w:cs="Times New Roman"/>
          <w:i/>
          <w:iCs/>
          <w:noProof/>
          <w:sz w:val="24"/>
          <w:szCs w:val="24"/>
        </w:rPr>
        <w:t xml:space="preserve"> S</w:t>
      </w:r>
      <w:r w:rsidR="00170D8A" w:rsidRPr="00FB167E">
        <w:rPr>
          <w:rFonts w:ascii="Times New Roman" w:hAnsi="Times New Roman" w:cs="Times New Roman"/>
          <w:i/>
          <w:iCs/>
          <w:noProof/>
          <w:sz w:val="24"/>
          <w:szCs w:val="24"/>
        </w:rPr>
        <w:t>enapelan</w:t>
      </w:r>
      <w:r w:rsidRPr="00FB167E">
        <w:rPr>
          <w:rFonts w:ascii="Times New Roman" w:hAnsi="Times New Roman" w:cs="Times New Roman"/>
          <w:i/>
          <w:iCs/>
          <w:noProof/>
          <w:sz w:val="24"/>
          <w:szCs w:val="24"/>
        </w:rPr>
        <w:t>)</w:t>
      </w:r>
      <w:r w:rsidRPr="00FB167E">
        <w:rPr>
          <w:rFonts w:ascii="Times New Roman" w:hAnsi="Times New Roman" w:cs="Times New Roman"/>
          <w:noProof/>
          <w:sz w:val="24"/>
          <w:szCs w:val="24"/>
        </w:rPr>
        <w:t xml:space="preserve">. </w:t>
      </w:r>
      <w:r w:rsidRPr="00FB167E">
        <w:rPr>
          <w:rFonts w:ascii="Times New Roman" w:hAnsi="Times New Roman" w:cs="Times New Roman"/>
          <w:i/>
          <w:iCs/>
          <w:noProof/>
          <w:sz w:val="24"/>
          <w:szCs w:val="24"/>
        </w:rPr>
        <w:t>3</w:t>
      </w:r>
      <w:r w:rsidRPr="00FB167E">
        <w:rPr>
          <w:rFonts w:ascii="Times New Roman" w:hAnsi="Times New Roman" w:cs="Times New Roman"/>
          <w:noProof/>
          <w:sz w:val="24"/>
          <w:szCs w:val="24"/>
        </w:rPr>
        <w:t>(1), 74–100.</w:t>
      </w:r>
    </w:p>
    <w:p w14:paraId="095243D2" w14:textId="16B37681"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Fitriani, Y</w:t>
      </w:r>
      <w:r w:rsidR="005E3580">
        <w:rPr>
          <w:rFonts w:ascii="Times New Roman" w:hAnsi="Times New Roman" w:cs="Times New Roman"/>
          <w:noProof/>
          <w:sz w:val="24"/>
          <w:szCs w:val="24"/>
        </w:rPr>
        <w:t>eni</w:t>
      </w:r>
      <w:r w:rsidRPr="00FB167E">
        <w:rPr>
          <w:rFonts w:ascii="Times New Roman" w:hAnsi="Times New Roman" w:cs="Times New Roman"/>
          <w:noProof/>
          <w:sz w:val="24"/>
          <w:szCs w:val="24"/>
        </w:rPr>
        <w:t>., &amp; Nurjanah, A</w:t>
      </w:r>
      <w:r w:rsidR="005E3580">
        <w:rPr>
          <w:rFonts w:ascii="Times New Roman" w:hAnsi="Times New Roman" w:cs="Times New Roman"/>
          <w:noProof/>
          <w:sz w:val="24"/>
          <w:szCs w:val="24"/>
        </w:rPr>
        <w:t>isyah</w:t>
      </w:r>
      <w:r w:rsidRPr="00FB167E">
        <w:rPr>
          <w:rFonts w:ascii="Times New Roman" w:hAnsi="Times New Roman" w:cs="Times New Roman"/>
          <w:noProof/>
          <w:sz w:val="24"/>
          <w:szCs w:val="24"/>
        </w:rPr>
        <w:t xml:space="preserve">. (2022). </w:t>
      </w:r>
      <w:r w:rsidRPr="00FB167E">
        <w:rPr>
          <w:rFonts w:ascii="Times New Roman" w:hAnsi="Times New Roman" w:cs="Times New Roman"/>
          <w:i/>
          <w:iCs/>
          <w:noProof/>
          <w:sz w:val="24"/>
          <w:szCs w:val="24"/>
        </w:rPr>
        <w:t>Ekonomi untuk SMA Kelas XI</w:t>
      </w:r>
      <w:r w:rsidRPr="00FB167E">
        <w:rPr>
          <w:rFonts w:ascii="Times New Roman" w:hAnsi="Times New Roman" w:cs="Times New Roman"/>
          <w:noProof/>
          <w:sz w:val="24"/>
          <w:szCs w:val="24"/>
        </w:rPr>
        <w:t>. Kementerian Pendidikan, Kebudayaan, Riset, dan Teknologi.</w:t>
      </w:r>
    </w:p>
    <w:p w14:paraId="34009413" w14:textId="0DBDBBED"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Ghozali, I</w:t>
      </w:r>
      <w:r w:rsidR="005E3580">
        <w:rPr>
          <w:rFonts w:ascii="Times New Roman" w:hAnsi="Times New Roman" w:cs="Times New Roman"/>
          <w:noProof/>
          <w:sz w:val="24"/>
          <w:szCs w:val="24"/>
        </w:rPr>
        <w:t>mam</w:t>
      </w:r>
      <w:r w:rsidRPr="00FB167E">
        <w:rPr>
          <w:rFonts w:ascii="Times New Roman" w:hAnsi="Times New Roman" w:cs="Times New Roman"/>
          <w:noProof/>
          <w:sz w:val="24"/>
          <w:szCs w:val="24"/>
        </w:rPr>
        <w:t xml:space="preserve">. (2021). </w:t>
      </w:r>
      <w:r w:rsidRPr="00FB167E">
        <w:rPr>
          <w:rFonts w:ascii="Times New Roman" w:hAnsi="Times New Roman" w:cs="Times New Roman"/>
          <w:i/>
          <w:iCs/>
          <w:noProof/>
          <w:sz w:val="24"/>
          <w:szCs w:val="24"/>
        </w:rPr>
        <w:t>Aplikasi Analisis Multivatiate Dengan Program IBM SPSS 26</w:t>
      </w:r>
      <w:r w:rsidRPr="00FB167E">
        <w:rPr>
          <w:rFonts w:ascii="Times New Roman" w:hAnsi="Times New Roman" w:cs="Times New Roman"/>
          <w:noProof/>
          <w:sz w:val="24"/>
          <w:szCs w:val="24"/>
        </w:rPr>
        <w:t>. Badan Penerbit Universitas Diponegoro.</w:t>
      </w:r>
    </w:p>
    <w:p w14:paraId="153D6D01" w14:textId="55246868"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Kamaruddin, K., Faisal, A</w:t>
      </w:r>
      <w:r w:rsidR="001D3781">
        <w:rPr>
          <w:rFonts w:ascii="Times New Roman" w:hAnsi="Times New Roman" w:cs="Times New Roman"/>
          <w:noProof/>
          <w:sz w:val="24"/>
          <w:szCs w:val="24"/>
        </w:rPr>
        <w:t>hmad</w:t>
      </w:r>
      <w:r w:rsidRPr="00FB167E">
        <w:rPr>
          <w:rFonts w:ascii="Times New Roman" w:hAnsi="Times New Roman" w:cs="Times New Roman"/>
          <w:noProof/>
          <w:sz w:val="24"/>
          <w:szCs w:val="24"/>
        </w:rPr>
        <w:t>., &amp; Agustam, M</w:t>
      </w:r>
      <w:r w:rsidR="001D3781">
        <w:rPr>
          <w:rFonts w:ascii="Times New Roman" w:hAnsi="Times New Roman" w:cs="Times New Roman"/>
          <w:noProof/>
          <w:sz w:val="24"/>
          <w:szCs w:val="24"/>
        </w:rPr>
        <w:t>uhammad</w:t>
      </w:r>
      <w:r w:rsidRPr="00FB167E">
        <w:rPr>
          <w:rFonts w:ascii="Times New Roman" w:hAnsi="Times New Roman" w:cs="Times New Roman"/>
          <w:noProof/>
          <w:sz w:val="24"/>
          <w:szCs w:val="24"/>
        </w:rPr>
        <w:t>. R</w:t>
      </w:r>
      <w:r w:rsidR="001D3781">
        <w:rPr>
          <w:rFonts w:ascii="Times New Roman" w:hAnsi="Times New Roman" w:cs="Times New Roman"/>
          <w:noProof/>
          <w:sz w:val="24"/>
          <w:szCs w:val="24"/>
        </w:rPr>
        <w:t>izal</w:t>
      </w:r>
      <w:r w:rsidRPr="00FB167E">
        <w:rPr>
          <w:rFonts w:ascii="Times New Roman" w:hAnsi="Times New Roman" w:cs="Times New Roman"/>
          <w:noProof/>
          <w:sz w:val="24"/>
          <w:szCs w:val="24"/>
        </w:rPr>
        <w:t xml:space="preserve">. (2022). </w:t>
      </w:r>
      <w:r w:rsidRPr="00FB167E">
        <w:rPr>
          <w:rFonts w:ascii="Times New Roman" w:hAnsi="Times New Roman" w:cs="Times New Roman"/>
          <w:i/>
          <w:iCs/>
          <w:noProof/>
          <w:sz w:val="24"/>
          <w:szCs w:val="24"/>
        </w:rPr>
        <w:t>The Effect of Tax Audit , Tax Collection , and Taxpayer Compliance Supervision on Increasing Tax Revenue at KPP Pratama Makassar Utara</w:t>
      </w:r>
      <w:r w:rsidRPr="00FB167E">
        <w:rPr>
          <w:rFonts w:ascii="Times New Roman" w:hAnsi="Times New Roman" w:cs="Times New Roman"/>
          <w:noProof/>
          <w:sz w:val="24"/>
          <w:szCs w:val="24"/>
        </w:rPr>
        <w:t xml:space="preserve">. </w:t>
      </w:r>
      <w:r w:rsidRPr="00FB167E">
        <w:rPr>
          <w:rFonts w:ascii="Times New Roman" w:hAnsi="Times New Roman" w:cs="Times New Roman"/>
          <w:i/>
          <w:iCs/>
          <w:noProof/>
          <w:sz w:val="24"/>
          <w:szCs w:val="24"/>
        </w:rPr>
        <w:t>2</w:t>
      </w:r>
      <w:r w:rsidRPr="00FB167E">
        <w:rPr>
          <w:rFonts w:ascii="Times New Roman" w:hAnsi="Times New Roman" w:cs="Times New Roman"/>
          <w:noProof/>
          <w:sz w:val="24"/>
          <w:szCs w:val="24"/>
        </w:rPr>
        <w:t>, 36–46.</w:t>
      </w:r>
    </w:p>
    <w:p w14:paraId="708B7981" w14:textId="77777777"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 xml:space="preserve">Kementrian Keuangan Republik Indonesia. (2024). </w:t>
      </w:r>
      <w:r w:rsidRPr="00FB167E">
        <w:rPr>
          <w:rFonts w:ascii="Times New Roman" w:hAnsi="Times New Roman" w:cs="Times New Roman"/>
          <w:i/>
          <w:iCs/>
          <w:noProof/>
          <w:sz w:val="24"/>
          <w:szCs w:val="24"/>
        </w:rPr>
        <w:t>APBN KiTa 2024</w:t>
      </w:r>
      <w:r w:rsidRPr="00FB167E">
        <w:rPr>
          <w:rFonts w:ascii="Times New Roman" w:hAnsi="Times New Roman" w:cs="Times New Roman"/>
          <w:noProof/>
          <w:sz w:val="24"/>
          <w:szCs w:val="24"/>
        </w:rPr>
        <w:t>. https://media.kemenkeu.go.id/getmedia/be27c9e1-082c-4000-b795-ffe76296c191/APBN-KiTa-Desember-2024.pdf?ext=.pdf</w:t>
      </w:r>
    </w:p>
    <w:p w14:paraId="31C14845" w14:textId="77777777"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 xml:space="preserve">Mardiasmo. (2023). </w:t>
      </w:r>
      <w:r w:rsidRPr="00FB167E">
        <w:rPr>
          <w:rFonts w:ascii="Times New Roman" w:hAnsi="Times New Roman" w:cs="Times New Roman"/>
          <w:i/>
          <w:iCs/>
          <w:noProof/>
          <w:sz w:val="24"/>
          <w:szCs w:val="24"/>
        </w:rPr>
        <w:t>Perpajakan – Edisi Terbaru</w:t>
      </w:r>
      <w:r w:rsidRPr="00FB167E">
        <w:rPr>
          <w:rFonts w:ascii="Times New Roman" w:hAnsi="Times New Roman" w:cs="Times New Roman"/>
          <w:noProof/>
          <w:sz w:val="24"/>
          <w:szCs w:val="24"/>
        </w:rPr>
        <w:t xml:space="preserve"> (I). Penerbit Andi.</w:t>
      </w:r>
    </w:p>
    <w:p w14:paraId="5EFE4306" w14:textId="188925C7"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Meiriza, M</w:t>
      </w:r>
      <w:r w:rsidR="00A71D11">
        <w:rPr>
          <w:rFonts w:ascii="Times New Roman" w:hAnsi="Times New Roman" w:cs="Times New Roman"/>
          <w:noProof/>
          <w:sz w:val="24"/>
          <w:szCs w:val="24"/>
        </w:rPr>
        <w:t>ica</w:t>
      </w:r>
      <w:r w:rsidRPr="00FB167E">
        <w:rPr>
          <w:rFonts w:ascii="Times New Roman" w:hAnsi="Times New Roman" w:cs="Times New Roman"/>
          <w:noProof/>
          <w:sz w:val="24"/>
          <w:szCs w:val="24"/>
        </w:rPr>
        <w:t>. S</w:t>
      </w:r>
      <w:r w:rsidR="00A71D11">
        <w:rPr>
          <w:rFonts w:ascii="Times New Roman" w:hAnsi="Times New Roman" w:cs="Times New Roman"/>
          <w:noProof/>
          <w:sz w:val="24"/>
          <w:szCs w:val="24"/>
        </w:rPr>
        <w:t>iar</w:t>
      </w:r>
      <w:r w:rsidRPr="00FB167E">
        <w:rPr>
          <w:rFonts w:ascii="Times New Roman" w:hAnsi="Times New Roman" w:cs="Times New Roman"/>
          <w:noProof/>
          <w:sz w:val="24"/>
          <w:szCs w:val="24"/>
        </w:rPr>
        <w:t>., Sinaga, D</w:t>
      </w:r>
      <w:r w:rsidR="007B0FB9">
        <w:rPr>
          <w:rFonts w:ascii="Times New Roman" w:hAnsi="Times New Roman" w:cs="Times New Roman"/>
          <w:noProof/>
          <w:sz w:val="24"/>
          <w:szCs w:val="24"/>
        </w:rPr>
        <w:t>ewi</w:t>
      </w:r>
      <w:r w:rsidRPr="00FB167E">
        <w:rPr>
          <w:rFonts w:ascii="Times New Roman" w:hAnsi="Times New Roman" w:cs="Times New Roman"/>
          <w:noProof/>
          <w:sz w:val="24"/>
          <w:szCs w:val="24"/>
        </w:rPr>
        <w:t>. L</w:t>
      </w:r>
      <w:r w:rsidR="007B0FB9">
        <w:rPr>
          <w:rFonts w:ascii="Times New Roman" w:hAnsi="Times New Roman" w:cs="Times New Roman"/>
          <w:noProof/>
          <w:sz w:val="24"/>
          <w:szCs w:val="24"/>
        </w:rPr>
        <w:t>arasati</w:t>
      </w:r>
      <w:r w:rsidRPr="00FB167E">
        <w:rPr>
          <w:rFonts w:ascii="Times New Roman" w:hAnsi="Times New Roman" w:cs="Times New Roman"/>
          <w:noProof/>
          <w:sz w:val="24"/>
          <w:szCs w:val="24"/>
        </w:rPr>
        <w:t>., Tinambunan, F</w:t>
      </w:r>
      <w:r w:rsidR="007B0FB9">
        <w:rPr>
          <w:rFonts w:ascii="Times New Roman" w:hAnsi="Times New Roman" w:cs="Times New Roman"/>
          <w:noProof/>
          <w:sz w:val="24"/>
          <w:szCs w:val="24"/>
        </w:rPr>
        <w:t>itry</w:t>
      </w:r>
      <w:r w:rsidRPr="00FB167E">
        <w:rPr>
          <w:rFonts w:ascii="Times New Roman" w:hAnsi="Times New Roman" w:cs="Times New Roman"/>
          <w:noProof/>
          <w:sz w:val="24"/>
          <w:szCs w:val="24"/>
        </w:rPr>
        <w:t>. U</w:t>
      </w:r>
      <w:r w:rsidR="007B0FB9">
        <w:rPr>
          <w:rFonts w:ascii="Times New Roman" w:hAnsi="Times New Roman" w:cs="Times New Roman"/>
          <w:noProof/>
          <w:sz w:val="24"/>
          <w:szCs w:val="24"/>
        </w:rPr>
        <w:t>linda</w:t>
      </w:r>
      <w:r w:rsidRPr="00FB167E">
        <w:rPr>
          <w:rFonts w:ascii="Times New Roman" w:hAnsi="Times New Roman" w:cs="Times New Roman"/>
          <w:noProof/>
          <w:sz w:val="24"/>
          <w:szCs w:val="24"/>
        </w:rPr>
        <w:t>., Saragi, S</w:t>
      </w:r>
      <w:r w:rsidR="007B0FB9">
        <w:rPr>
          <w:rFonts w:ascii="Times New Roman" w:hAnsi="Times New Roman" w:cs="Times New Roman"/>
          <w:noProof/>
          <w:sz w:val="24"/>
          <w:szCs w:val="24"/>
        </w:rPr>
        <w:t>arah</w:t>
      </w:r>
      <w:r w:rsidRPr="00FB167E">
        <w:rPr>
          <w:rFonts w:ascii="Times New Roman" w:hAnsi="Times New Roman" w:cs="Times New Roman"/>
          <w:noProof/>
          <w:sz w:val="24"/>
          <w:szCs w:val="24"/>
        </w:rPr>
        <w:t>. L</w:t>
      </w:r>
      <w:r w:rsidR="007B0FB9">
        <w:rPr>
          <w:rFonts w:ascii="Times New Roman" w:hAnsi="Times New Roman" w:cs="Times New Roman"/>
          <w:noProof/>
          <w:sz w:val="24"/>
          <w:szCs w:val="24"/>
        </w:rPr>
        <w:t>ylia</w:t>
      </w:r>
      <w:r w:rsidRPr="00FB167E">
        <w:rPr>
          <w:rFonts w:ascii="Times New Roman" w:hAnsi="Times New Roman" w:cs="Times New Roman"/>
          <w:noProof/>
          <w:sz w:val="24"/>
          <w:szCs w:val="24"/>
        </w:rPr>
        <w:t>., &amp; Sitio, V</w:t>
      </w:r>
      <w:r w:rsidR="00411E36">
        <w:rPr>
          <w:rFonts w:ascii="Times New Roman" w:hAnsi="Times New Roman" w:cs="Times New Roman"/>
          <w:noProof/>
          <w:sz w:val="24"/>
          <w:szCs w:val="24"/>
        </w:rPr>
        <w:t>eranita</w:t>
      </w:r>
      <w:r w:rsidRPr="00FB167E">
        <w:rPr>
          <w:rFonts w:ascii="Times New Roman" w:hAnsi="Times New Roman" w:cs="Times New Roman"/>
          <w:noProof/>
          <w:sz w:val="24"/>
          <w:szCs w:val="24"/>
        </w:rPr>
        <w:t xml:space="preserve">. (2024). </w:t>
      </w:r>
      <w:r w:rsidRPr="00FB167E">
        <w:rPr>
          <w:rFonts w:ascii="Times New Roman" w:hAnsi="Times New Roman" w:cs="Times New Roman"/>
          <w:i/>
          <w:iCs/>
          <w:noProof/>
          <w:sz w:val="24"/>
          <w:szCs w:val="24"/>
        </w:rPr>
        <w:t>Teori Ekonomi Keynesian Mengenai Inflasi dan Pengaruhnya Terhadap Ekonomi Modern</w:t>
      </w:r>
      <w:r w:rsidRPr="00FB167E">
        <w:rPr>
          <w:rFonts w:ascii="Times New Roman" w:hAnsi="Times New Roman" w:cs="Times New Roman"/>
          <w:noProof/>
          <w:sz w:val="24"/>
          <w:szCs w:val="24"/>
        </w:rPr>
        <w:t xml:space="preserve">. </w:t>
      </w:r>
      <w:r w:rsidRPr="00FB167E">
        <w:rPr>
          <w:rFonts w:ascii="Times New Roman" w:hAnsi="Times New Roman" w:cs="Times New Roman"/>
          <w:i/>
          <w:iCs/>
          <w:noProof/>
          <w:sz w:val="24"/>
          <w:szCs w:val="24"/>
        </w:rPr>
        <w:t xml:space="preserve">INNOVATIVE: </w:t>
      </w:r>
      <w:r w:rsidRPr="00FB167E">
        <w:rPr>
          <w:rFonts w:ascii="Times New Roman" w:hAnsi="Times New Roman" w:cs="Times New Roman"/>
          <w:noProof/>
          <w:sz w:val="24"/>
          <w:szCs w:val="24"/>
        </w:rPr>
        <w:t>Journal Of Social Science Research, 4(2), 2433–2445.</w:t>
      </w:r>
    </w:p>
    <w:p w14:paraId="5B5E33B7" w14:textId="42A97A4B"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Meita, I</w:t>
      </w:r>
      <w:r w:rsidR="00E2677A">
        <w:rPr>
          <w:rFonts w:ascii="Times New Roman" w:hAnsi="Times New Roman" w:cs="Times New Roman"/>
          <w:noProof/>
          <w:sz w:val="24"/>
          <w:szCs w:val="24"/>
        </w:rPr>
        <w:t>ren</w:t>
      </w:r>
      <w:r w:rsidRPr="00FB167E">
        <w:rPr>
          <w:rFonts w:ascii="Times New Roman" w:hAnsi="Times New Roman" w:cs="Times New Roman"/>
          <w:noProof/>
          <w:sz w:val="24"/>
          <w:szCs w:val="24"/>
        </w:rPr>
        <w:t>., &amp; Nurdiniah, D</w:t>
      </w:r>
      <w:r w:rsidR="00E2677A">
        <w:rPr>
          <w:rFonts w:ascii="Times New Roman" w:hAnsi="Times New Roman" w:cs="Times New Roman"/>
          <w:noProof/>
          <w:sz w:val="24"/>
          <w:szCs w:val="24"/>
        </w:rPr>
        <w:t>ade</w:t>
      </w:r>
      <w:r w:rsidRPr="00FB167E">
        <w:rPr>
          <w:rFonts w:ascii="Times New Roman" w:hAnsi="Times New Roman" w:cs="Times New Roman"/>
          <w:noProof/>
          <w:sz w:val="24"/>
          <w:szCs w:val="24"/>
        </w:rPr>
        <w:t xml:space="preserve">. (2023). </w:t>
      </w:r>
      <w:r w:rsidRPr="00FB167E">
        <w:rPr>
          <w:rFonts w:ascii="Times New Roman" w:hAnsi="Times New Roman" w:cs="Times New Roman"/>
          <w:i/>
          <w:iCs/>
          <w:noProof/>
          <w:sz w:val="24"/>
          <w:szCs w:val="24"/>
        </w:rPr>
        <w:t>Pengaruh Perubahan Tarif PPh Badan, Inflasi dan Suku Bunga Terhadap Penerimaan Pajak Penghasilan</w:t>
      </w:r>
      <w:r w:rsidRPr="00FB167E">
        <w:rPr>
          <w:rFonts w:ascii="Times New Roman" w:hAnsi="Times New Roman" w:cs="Times New Roman"/>
          <w:noProof/>
          <w:sz w:val="24"/>
          <w:szCs w:val="24"/>
        </w:rPr>
        <w:t>. Konferensi Ilmiah Akuntansi 2023, 1–14.</w:t>
      </w:r>
    </w:p>
    <w:p w14:paraId="47F2DAF5" w14:textId="4B4030C8"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Melisa, N</w:t>
      </w:r>
      <w:r w:rsidR="00714230">
        <w:rPr>
          <w:rFonts w:ascii="Times New Roman" w:hAnsi="Times New Roman" w:cs="Times New Roman"/>
          <w:noProof/>
          <w:sz w:val="24"/>
          <w:szCs w:val="24"/>
        </w:rPr>
        <w:t>essa</w:t>
      </w:r>
      <w:r w:rsidRPr="00FB167E">
        <w:rPr>
          <w:rFonts w:ascii="Times New Roman" w:hAnsi="Times New Roman" w:cs="Times New Roman"/>
          <w:noProof/>
          <w:sz w:val="24"/>
          <w:szCs w:val="24"/>
        </w:rPr>
        <w:t xml:space="preserve">., &amp; Nurhayati. (2024). </w:t>
      </w:r>
      <w:r w:rsidRPr="00FB167E">
        <w:rPr>
          <w:rFonts w:ascii="Times New Roman" w:hAnsi="Times New Roman" w:cs="Times New Roman"/>
          <w:i/>
          <w:iCs/>
          <w:noProof/>
          <w:sz w:val="24"/>
          <w:szCs w:val="24"/>
        </w:rPr>
        <w:t>Pengaruh Inflasi, Pemeriksaan Pajak Dan Jumlah Wajib Pajak Terhadap Penerimaan Pajak Penghasilan</w:t>
      </w:r>
      <w:r w:rsidRPr="00FB167E">
        <w:rPr>
          <w:rFonts w:ascii="Times New Roman" w:hAnsi="Times New Roman" w:cs="Times New Roman"/>
          <w:noProof/>
          <w:sz w:val="24"/>
          <w:szCs w:val="24"/>
        </w:rPr>
        <w:t>. Jurnal Ekonomi Dan Bisnis Digital, 9(3), 82–94.</w:t>
      </w:r>
    </w:p>
    <w:p w14:paraId="4AC6BCEC" w14:textId="23A84997"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Monica, C</w:t>
      </w:r>
      <w:r w:rsidR="00714230">
        <w:rPr>
          <w:rFonts w:ascii="Times New Roman" w:hAnsi="Times New Roman" w:cs="Times New Roman"/>
          <w:noProof/>
          <w:sz w:val="24"/>
          <w:szCs w:val="24"/>
        </w:rPr>
        <w:t>hika</w:t>
      </w:r>
      <w:r w:rsidRPr="00FB167E">
        <w:rPr>
          <w:rFonts w:ascii="Times New Roman" w:hAnsi="Times New Roman" w:cs="Times New Roman"/>
          <w:noProof/>
          <w:sz w:val="24"/>
          <w:szCs w:val="24"/>
        </w:rPr>
        <w:t>. A</w:t>
      </w:r>
      <w:r w:rsidR="00E57AB1">
        <w:rPr>
          <w:rFonts w:ascii="Times New Roman" w:hAnsi="Times New Roman" w:cs="Times New Roman"/>
          <w:noProof/>
          <w:sz w:val="24"/>
          <w:szCs w:val="24"/>
        </w:rPr>
        <w:t>lifia</w:t>
      </w:r>
      <w:r w:rsidRPr="00FB167E">
        <w:rPr>
          <w:rFonts w:ascii="Times New Roman" w:hAnsi="Times New Roman" w:cs="Times New Roman"/>
          <w:noProof/>
          <w:sz w:val="24"/>
          <w:szCs w:val="24"/>
        </w:rPr>
        <w:t>., &amp; Kunawangsih, T</w:t>
      </w:r>
      <w:r w:rsidR="00E57AB1">
        <w:rPr>
          <w:rFonts w:ascii="Times New Roman" w:hAnsi="Times New Roman" w:cs="Times New Roman"/>
          <w:noProof/>
          <w:sz w:val="24"/>
          <w:szCs w:val="24"/>
        </w:rPr>
        <w:t>ri</w:t>
      </w:r>
      <w:r w:rsidRPr="00FB167E">
        <w:rPr>
          <w:rFonts w:ascii="Times New Roman" w:hAnsi="Times New Roman" w:cs="Times New Roman"/>
          <w:noProof/>
          <w:sz w:val="24"/>
          <w:szCs w:val="24"/>
        </w:rPr>
        <w:t xml:space="preserve">. (2023). </w:t>
      </w:r>
      <w:r w:rsidRPr="00FB167E">
        <w:rPr>
          <w:rFonts w:ascii="Times New Roman" w:hAnsi="Times New Roman" w:cs="Times New Roman"/>
          <w:i/>
          <w:iCs/>
          <w:noProof/>
          <w:sz w:val="24"/>
          <w:szCs w:val="24"/>
        </w:rPr>
        <w:t xml:space="preserve">Pengaruh Pemeriksaan Pajak, Jumlah Wajib Pajak Dan Inflasi Terhadap Penerimaan Pajak </w:t>
      </w:r>
      <w:r w:rsidRPr="00FB167E">
        <w:rPr>
          <w:rFonts w:ascii="Times New Roman" w:hAnsi="Times New Roman" w:cs="Times New Roman"/>
          <w:i/>
          <w:iCs/>
          <w:noProof/>
          <w:sz w:val="24"/>
          <w:szCs w:val="24"/>
        </w:rPr>
        <w:lastRenderedPageBreak/>
        <w:t>Penghasilan (Studi Pada Kantor Pelayanan Pajak (KPP) Pratama Cibitung Periode 2017 – 2021)</w:t>
      </w:r>
      <w:r w:rsidRPr="00FB167E">
        <w:rPr>
          <w:rFonts w:ascii="Times New Roman" w:hAnsi="Times New Roman" w:cs="Times New Roman"/>
          <w:noProof/>
          <w:sz w:val="24"/>
          <w:szCs w:val="24"/>
        </w:rPr>
        <w:t>. CEMERLANG : Jurnal Manajemen Dan Ekonomi Bisnis, 3(2), 19–39. https://doi.org/10.55606/cemerlang.v3i2.1065</w:t>
      </w:r>
    </w:p>
    <w:p w14:paraId="454A945B" w14:textId="54F9BAF6"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Mulyawan, W</w:t>
      </w:r>
      <w:r w:rsidR="00097A69">
        <w:rPr>
          <w:rFonts w:ascii="Times New Roman" w:hAnsi="Times New Roman" w:cs="Times New Roman"/>
          <w:noProof/>
          <w:sz w:val="24"/>
          <w:szCs w:val="24"/>
        </w:rPr>
        <w:t>awan</w:t>
      </w:r>
      <w:r w:rsidRPr="00FB167E">
        <w:rPr>
          <w:rFonts w:ascii="Times New Roman" w:hAnsi="Times New Roman" w:cs="Times New Roman"/>
          <w:noProof/>
          <w:sz w:val="24"/>
          <w:szCs w:val="24"/>
        </w:rPr>
        <w:t xml:space="preserve">., &amp; </w:t>
      </w:r>
      <w:r w:rsidR="00097A69">
        <w:rPr>
          <w:rFonts w:ascii="Times New Roman" w:hAnsi="Times New Roman" w:cs="Times New Roman"/>
          <w:noProof/>
          <w:sz w:val="24"/>
          <w:szCs w:val="24"/>
        </w:rPr>
        <w:t>A</w:t>
      </w:r>
      <w:r w:rsidRPr="00FB167E">
        <w:rPr>
          <w:rFonts w:ascii="Times New Roman" w:hAnsi="Times New Roman" w:cs="Times New Roman"/>
          <w:noProof/>
          <w:sz w:val="24"/>
          <w:szCs w:val="24"/>
        </w:rPr>
        <w:t xml:space="preserve">, </w:t>
      </w:r>
      <w:r w:rsidR="00097A69">
        <w:rPr>
          <w:rFonts w:ascii="Times New Roman" w:hAnsi="Times New Roman" w:cs="Times New Roman"/>
          <w:noProof/>
          <w:sz w:val="24"/>
          <w:szCs w:val="24"/>
        </w:rPr>
        <w:t>Widia</w:t>
      </w:r>
      <w:r w:rsidRPr="00FB167E">
        <w:rPr>
          <w:rFonts w:ascii="Times New Roman" w:hAnsi="Times New Roman" w:cs="Times New Roman"/>
          <w:noProof/>
          <w:sz w:val="24"/>
          <w:szCs w:val="24"/>
        </w:rPr>
        <w:t>. (2020). A</w:t>
      </w:r>
      <w:r w:rsidRPr="00FB167E">
        <w:rPr>
          <w:rFonts w:ascii="Times New Roman" w:hAnsi="Times New Roman" w:cs="Times New Roman"/>
          <w:i/>
          <w:iCs/>
          <w:noProof/>
          <w:sz w:val="24"/>
          <w:szCs w:val="24"/>
        </w:rPr>
        <w:t>nggaran Pendapatan Belanja Negara dan Pendapatan Nasional</w:t>
      </w:r>
      <w:r w:rsidRPr="00FB167E">
        <w:rPr>
          <w:rFonts w:ascii="Times New Roman" w:hAnsi="Times New Roman" w:cs="Times New Roman"/>
          <w:noProof/>
          <w:sz w:val="24"/>
          <w:szCs w:val="24"/>
        </w:rPr>
        <w:t>. Salam Islamic Economics Journal, 1(2), 59.</w:t>
      </w:r>
    </w:p>
    <w:p w14:paraId="592A531B" w14:textId="037153EA"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Nadia, P</w:t>
      </w:r>
      <w:r w:rsidR="007E4E81">
        <w:rPr>
          <w:rFonts w:ascii="Times New Roman" w:hAnsi="Times New Roman" w:cs="Times New Roman"/>
          <w:noProof/>
          <w:sz w:val="24"/>
          <w:szCs w:val="24"/>
        </w:rPr>
        <w:t>utri</w:t>
      </w:r>
      <w:r w:rsidRPr="00FB167E">
        <w:rPr>
          <w:rFonts w:ascii="Times New Roman" w:hAnsi="Times New Roman" w:cs="Times New Roman"/>
          <w:noProof/>
          <w:sz w:val="24"/>
          <w:szCs w:val="24"/>
        </w:rPr>
        <w:t>., &amp; Kartika, R</w:t>
      </w:r>
      <w:r w:rsidR="007E4E81">
        <w:rPr>
          <w:rFonts w:ascii="Times New Roman" w:hAnsi="Times New Roman" w:cs="Times New Roman"/>
          <w:noProof/>
          <w:sz w:val="24"/>
          <w:szCs w:val="24"/>
        </w:rPr>
        <w:t>ayna</w:t>
      </w:r>
      <w:r w:rsidRPr="00FB167E">
        <w:rPr>
          <w:rFonts w:ascii="Times New Roman" w:hAnsi="Times New Roman" w:cs="Times New Roman"/>
          <w:noProof/>
          <w:sz w:val="24"/>
          <w:szCs w:val="24"/>
        </w:rPr>
        <w:t xml:space="preserve">. (2020). </w:t>
      </w:r>
      <w:r w:rsidRPr="00FB167E">
        <w:rPr>
          <w:rFonts w:ascii="Times New Roman" w:hAnsi="Times New Roman" w:cs="Times New Roman"/>
          <w:i/>
          <w:iCs/>
          <w:noProof/>
          <w:sz w:val="24"/>
          <w:szCs w:val="24"/>
        </w:rPr>
        <w:t xml:space="preserve">Pengaruh Inflasi, Penagihan Pajak dan Penyuluhan Pajak terhadap Penerimaan Pajak Penghasilan. </w:t>
      </w:r>
      <w:r w:rsidRPr="00FB167E">
        <w:rPr>
          <w:rFonts w:ascii="Times New Roman" w:hAnsi="Times New Roman" w:cs="Times New Roman"/>
          <w:noProof/>
          <w:sz w:val="24"/>
          <w:szCs w:val="24"/>
        </w:rPr>
        <w:t>Jurnal Ilmiah Universitas Batanghari Jambi, 20(2), 497. https://doi.org/10.33087/jiubj.v20i2.928</w:t>
      </w:r>
    </w:p>
    <w:p w14:paraId="47C309CD" w14:textId="24E459FC"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Novasari, A</w:t>
      </w:r>
      <w:r w:rsidR="006C3B5F">
        <w:rPr>
          <w:rFonts w:ascii="Times New Roman" w:hAnsi="Times New Roman" w:cs="Times New Roman"/>
          <w:noProof/>
          <w:sz w:val="24"/>
          <w:szCs w:val="24"/>
        </w:rPr>
        <w:t>ndyta</w:t>
      </w:r>
      <w:r w:rsidRPr="00FB167E">
        <w:rPr>
          <w:rFonts w:ascii="Times New Roman" w:hAnsi="Times New Roman" w:cs="Times New Roman"/>
          <w:noProof/>
          <w:sz w:val="24"/>
          <w:szCs w:val="24"/>
        </w:rPr>
        <w:t>., &amp; Ratnawati, D</w:t>
      </w:r>
      <w:r w:rsidR="006C3B5F">
        <w:rPr>
          <w:rFonts w:ascii="Times New Roman" w:hAnsi="Times New Roman" w:cs="Times New Roman"/>
          <w:noProof/>
          <w:sz w:val="24"/>
          <w:szCs w:val="24"/>
        </w:rPr>
        <w:t>yah</w:t>
      </w:r>
      <w:r w:rsidRPr="00FB167E">
        <w:rPr>
          <w:rFonts w:ascii="Times New Roman" w:hAnsi="Times New Roman" w:cs="Times New Roman"/>
          <w:noProof/>
          <w:sz w:val="24"/>
          <w:szCs w:val="24"/>
        </w:rPr>
        <w:t>. (2023). P</w:t>
      </w:r>
      <w:r w:rsidRPr="00FB167E">
        <w:rPr>
          <w:rFonts w:ascii="Times New Roman" w:hAnsi="Times New Roman" w:cs="Times New Roman"/>
          <w:i/>
          <w:iCs/>
          <w:noProof/>
          <w:sz w:val="24"/>
          <w:szCs w:val="24"/>
        </w:rPr>
        <w:t>engaruh Ekstensifikasi Pajak, Tingkat Kepatuhan Wajib Pajak, Dan Pemeriksaan Pajak Terhadap Penerimaan Pajak Penghasilan Wajib Pajak Orang Pribadi</w:t>
      </w:r>
      <w:r w:rsidRPr="00FB167E">
        <w:rPr>
          <w:rFonts w:ascii="Times New Roman" w:hAnsi="Times New Roman" w:cs="Times New Roman"/>
          <w:noProof/>
          <w:sz w:val="24"/>
          <w:szCs w:val="24"/>
        </w:rPr>
        <w:t>. Behavioral Accounting Journal, 3(2), 115–128. https://doi.org/10.33005/baj.v3i2.102</w:t>
      </w:r>
    </w:p>
    <w:p w14:paraId="205BD2E5" w14:textId="331DD617"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Nugrahanto, A</w:t>
      </w:r>
      <w:r w:rsidR="00296617">
        <w:rPr>
          <w:rFonts w:ascii="Times New Roman" w:hAnsi="Times New Roman" w:cs="Times New Roman"/>
          <w:noProof/>
          <w:sz w:val="24"/>
          <w:szCs w:val="24"/>
        </w:rPr>
        <w:t>rif</w:t>
      </w:r>
      <w:r w:rsidRPr="00FB167E">
        <w:rPr>
          <w:rFonts w:ascii="Times New Roman" w:hAnsi="Times New Roman" w:cs="Times New Roman"/>
          <w:noProof/>
          <w:sz w:val="24"/>
          <w:szCs w:val="24"/>
        </w:rPr>
        <w:t xml:space="preserve">. (2019). </w:t>
      </w:r>
      <w:r w:rsidRPr="00FB167E">
        <w:rPr>
          <w:rFonts w:ascii="Times New Roman" w:hAnsi="Times New Roman" w:cs="Times New Roman"/>
          <w:i/>
          <w:iCs/>
          <w:noProof/>
          <w:sz w:val="24"/>
          <w:szCs w:val="24"/>
        </w:rPr>
        <w:t>Apakah Pemeriksaan Sudah Membuat Wajib Pajak Gentar?</w:t>
      </w:r>
      <w:r w:rsidR="00E96F55" w:rsidRPr="00FB167E">
        <w:rPr>
          <w:rFonts w:ascii="Times New Roman" w:hAnsi="Times New Roman" w:cs="Times New Roman"/>
          <w:i/>
          <w:iCs/>
          <w:noProof/>
          <w:sz w:val="24"/>
          <w:szCs w:val="24"/>
        </w:rPr>
        <w:t>.</w:t>
      </w:r>
      <w:r w:rsidRPr="00FB167E">
        <w:rPr>
          <w:rFonts w:ascii="Times New Roman" w:hAnsi="Times New Roman" w:cs="Times New Roman"/>
          <w:i/>
          <w:iCs/>
          <w:noProof/>
          <w:sz w:val="24"/>
          <w:szCs w:val="24"/>
        </w:rPr>
        <w:t xml:space="preserve"> </w:t>
      </w:r>
      <w:r w:rsidRPr="00FB167E">
        <w:rPr>
          <w:rFonts w:ascii="Times New Roman" w:hAnsi="Times New Roman" w:cs="Times New Roman"/>
          <w:noProof/>
          <w:sz w:val="24"/>
          <w:szCs w:val="24"/>
        </w:rPr>
        <w:t>J</w:t>
      </w:r>
      <w:r w:rsidR="00CD719E" w:rsidRPr="00FB167E">
        <w:rPr>
          <w:rFonts w:ascii="Times New Roman" w:hAnsi="Times New Roman" w:cs="Times New Roman"/>
          <w:noProof/>
          <w:sz w:val="24"/>
          <w:szCs w:val="24"/>
        </w:rPr>
        <w:t>urnal Pajak Indonesia</w:t>
      </w:r>
      <w:r w:rsidRPr="00FB167E">
        <w:rPr>
          <w:rFonts w:ascii="Times New Roman" w:hAnsi="Times New Roman" w:cs="Times New Roman"/>
          <w:noProof/>
          <w:sz w:val="24"/>
          <w:szCs w:val="24"/>
        </w:rPr>
        <w:t xml:space="preserve"> (Indonesian Tax Review), 2(1), 53–67. https://doi.org/10.31092/jpi.v2i1.527</w:t>
      </w:r>
    </w:p>
    <w:p w14:paraId="7DB6515C" w14:textId="2BC9CDE4"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Prasetyawan, A</w:t>
      </w:r>
      <w:r w:rsidR="004C2809">
        <w:rPr>
          <w:rFonts w:ascii="Times New Roman" w:hAnsi="Times New Roman" w:cs="Times New Roman"/>
          <w:noProof/>
          <w:sz w:val="24"/>
          <w:szCs w:val="24"/>
        </w:rPr>
        <w:t>rif</w:t>
      </w:r>
      <w:r w:rsidRPr="00FB167E">
        <w:rPr>
          <w:rFonts w:ascii="Times New Roman" w:hAnsi="Times New Roman" w:cs="Times New Roman"/>
          <w:noProof/>
          <w:sz w:val="24"/>
          <w:szCs w:val="24"/>
        </w:rPr>
        <w:t>. A</w:t>
      </w:r>
      <w:r w:rsidR="004C2809">
        <w:rPr>
          <w:rFonts w:ascii="Times New Roman" w:hAnsi="Times New Roman" w:cs="Times New Roman"/>
          <w:noProof/>
          <w:sz w:val="24"/>
          <w:szCs w:val="24"/>
        </w:rPr>
        <w:t>di</w:t>
      </w:r>
      <w:r w:rsidRPr="00FB167E">
        <w:rPr>
          <w:rFonts w:ascii="Times New Roman" w:hAnsi="Times New Roman" w:cs="Times New Roman"/>
          <w:noProof/>
          <w:sz w:val="24"/>
          <w:szCs w:val="24"/>
        </w:rPr>
        <w:t>., Mardani, R</w:t>
      </w:r>
      <w:r w:rsidR="004C2809">
        <w:rPr>
          <w:rFonts w:ascii="Times New Roman" w:hAnsi="Times New Roman" w:cs="Times New Roman"/>
          <w:noProof/>
          <w:sz w:val="24"/>
          <w:szCs w:val="24"/>
        </w:rPr>
        <w:t>onny</w:t>
      </w:r>
      <w:r w:rsidRPr="00FB167E">
        <w:rPr>
          <w:rFonts w:ascii="Times New Roman" w:hAnsi="Times New Roman" w:cs="Times New Roman"/>
          <w:noProof/>
          <w:sz w:val="24"/>
          <w:szCs w:val="24"/>
        </w:rPr>
        <w:t>. M</w:t>
      </w:r>
      <w:r w:rsidR="004C2809">
        <w:rPr>
          <w:rFonts w:ascii="Times New Roman" w:hAnsi="Times New Roman" w:cs="Times New Roman"/>
          <w:noProof/>
          <w:sz w:val="24"/>
          <w:szCs w:val="24"/>
        </w:rPr>
        <w:t>alavia</w:t>
      </w:r>
      <w:r w:rsidRPr="00FB167E">
        <w:rPr>
          <w:rFonts w:ascii="Times New Roman" w:hAnsi="Times New Roman" w:cs="Times New Roman"/>
          <w:noProof/>
          <w:sz w:val="24"/>
          <w:szCs w:val="24"/>
        </w:rPr>
        <w:t>., &amp; Wahono, B</w:t>
      </w:r>
      <w:r w:rsidR="004C2809">
        <w:rPr>
          <w:rFonts w:ascii="Times New Roman" w:hAnsi="Times New Roman" w:cs="Times New Roman"/>
          <w:noProof/>
          <w:sz w:val="24"/>
          <w:szCs w:val="24"/>
        </w:rPr>
        <w:t>udi</w:t>
      </w:r>
      <w:r w:rsidRPr="00FB167E">
        <w:rPr>
          <w:rFonts w:ascii="Times New Roman" w:hAnsi="Times New Roman" w:cs="Times New Roman"/>
          <w:noProof/>
          <w:sz w:val="24"/>
          <w:szCs w:val="24"/>
        </w:rPr>
        <w:t xml:space="preserve">. (2020). </w:t>
      </w:r>
      <w:r w:rsidRPr="00FB167E">
        <w:rPr>
          <w:rFonts w:ascii="Times New Roman" w:hAnsi="Times New Roman" w:cs="Times New Roman"/>
          <w:i/>
          <w:iCs/>
          <w:noProof/>
          <w:sz w:val="24"/>
          <w:szCs w:val="24"/>
        </w:rPr>
        <w:t>Pengaruh Inflasi, Pemeriksaan Pajak Dan Jumlah Wajib Pajak Terhadap Penerimaan Pajak Penghasilan (Studi Pada KPP Malang Selatan Periode 2013-2018).</w:t>
      </w:r>
      <w:r w:rsidRPr="00FB167E">
        <w:rPr>
          <w:rFonts w:ascii="Times New Roman" w:hAnsi="Times New Roman" w:cs="Times New Roman"/>
          <w:noProof/>
          <w:sz w:val="24"/>
          <w:szCs w:val="24"/>
        </w:rPr>
        <w:t xml:space="preserve"> E-Jurnal Riset Manajemen.</w:t>
      </w:r>
    </w:p>
    <w:p w14:paraId="565C4323" w14:textId="61661983"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Sembiring, J</w:t>
      </w:r>
      <w:r w:rsidR="00EF7BA4">
        <w:rPr>
          <w:rFonts w:ascii="Times New Roman" w:hAnsi="Times New Roman" w:cs="Times New Roman"/>
          <w:noProof/>
          <w:sz w:val="24"/>
          <w:szCs w:val="24"/>
        </w:rPr>
        <w:t>essi</w:t>
      </w:r>
      <w:r w:rsidRPr="00FB167E">
        <w:rPr>
          <w:rFonts w:ascii="Times New Roman" w:hAnsi="Times New Roman" w:cs="Times New Roman"/>
          <w:noProof/>
          <w:sz w:val="24"/>
          <w:szCs w:val="24"/>
        </w:rPr>
        <w:t>. C</w:t>
      </w:r>
      <w:r w:rsidR="00EF7BA4">
        <w:rPr>
          <w:rFonts w:ascii="Times New Roman" w:hAnsi="Times New Roman" w:cs="Times New Roman"/>
          <w:noProof/>
          <w:sz w:val="24"/>
          <w:szCs w:val="24"/>
        </w:rPr>
        <w:t>harina</w:t>
      </w:r>
      <w:r w:rsidRPr="00FB167E">
        <w:rPr>
          <w:rFonts w:ascii="Times New Roman" w:hAnsi="Times New Roman" w:cs="Times New Roman"/>
          <w:noProof/>
          <w:sz w:val="24"/>
          <w:szCs w:val="24"/>
        </w:rPr>
        <w:t>., Br Ginting, S</w:t>
      </w:r>
      <w:r w:rsidR="00EF7BA4">
        <w:rPr>
          <w:rFonts w:ascii="Times New Roman" w:hAnsi="Times New Roman" w:cs="Times New Roman"/>
          <w:noProof/>
          <w:sz w:val="24"/>
          <w:szCs w:val="24"/>
        </w:rPr>
        <w:t>eli</w:t>
      </w:r>
      <w:r w:rsidRPr="00FB167E">
        <w:rPr>
          <w:rFonts w:ascii="Times New Roman" w:hAnsi="Times New Roman" w:cs="Times New Roman"/>
          <w:noProof/>
          <w:sz w:val="24"/>
          <w:szCs w:val="24"/>
        </w:rPr>
        <w:t>. P</w:t>
      </w:r>
      <w:r w:rsidR="00EF7BA4">
        <w:rPr>
          <w:rFonts w:ascii="Times New Roman" w:hAnsi="Times New Roman" w:cs="Times New Roman"/>
          <w:noProof/>
          <w:sz w:val="24"/>
          <w:szCs w:val="24"/>
        </w:rPr>
        <w:t>ebiola</w:t>
      </w:r>
      <w:r w:rsidRPr="00FB167E">
        <w:rPr>
          <w:rFonts w:ascii="Times New Roman" w:hAnsi="Times New Roman" w:cs="Times New Roman"/>
          <w:noProof/>
          <w:sz w:val="24"/>
          <w:szCs w:val="24"/>
        </w:rPr>
        <w:t>., Ivandy, W</w:t>
      </w:r>
      <w:r w:rsidR="005056FA">
        <w:rPr>
          <w:rFonts w:ascii="Times New Roman" w:hAnsi="Times New Roman" w:cs="Times New Roman"/>
          <w:noProof/>
          <w:sz w:val="24"/>
          <w:szCs w:val="24"/>
        </w:rPr>
        <w:t>illy</w:t>
      </w:r>
      <w:r w:rsidRPr="00FB167E">
        <w:rPr>
          <w:rFonts w:ascii="Times New Roman" w:hAnsi="Times New Roman" w:cs="Times New Roman"/>
          <w:noProof/>
          <w:sz w:val="24"/>
          <w:szCs w:val="24"/>
        </w:rPr>
        <w:t>., Herman, H., &amp; Zebua, M</w:t>
      </w:r>
      <w:r w:rsidR="005056FA">
        <w:rPr>
          <w:rFonts w:ascii="Times New Roman" w:hAnsi="Times New Roman" w:cs="Times New Roman"/>
          <w:noProof/>
          <w:sz w:val="24"/>
          <w:szCs w:val="24"/>
        </w:rPr>
        <w:t>eri</w:t>
      </w:r>
      <w:r w:rsidRPr="00FB167E">
        <w:rPr>
          <w:rFonts w:ascii="Times New Roman" w:hAnsi="Times New Roman" w:cs="Times New Roman"/>
          <w:noProof/>
          <w:sz w:val="24"/>
          <w:szCs w:val="24"/>
        </w:rPr>
        <w:t>. A</w:t>
      </w:r>
      <w:r w:rsidR="005056FA">
        <w:rPr>
          <w:rFonts w:ascii="Times New Roman" w:hAnsi="Times New Roman" w:cs="Times New Roman"/>
          <w:noProof/>
          <w:sz w:val="24"/>
          <w:szCs w:val="24"/>
        </w:rPr>
        <w:t>rthanty</w:t>
      </w:r>
      <w:r w:rsidRPr="00FB167E">
        <w:rPr>
          <w:rFonts w:ascii="Times New Roman" w:hAnsi="Times New Roman" w:cs="Times New Roman"/>
          <w:noProof/>
          <w:sz w:val="24"/>
          <w:szCs w:val="24"/>
        </w:rPr>
        <w:t xml:space="preserve">. (2022). </w:t>
      </w:r>
      <w:r w:rsidRPr="00FB167E">
        <w:rPr>
          <w:rFonts w:ascii="Times New Roman" w:hAnsi="Times New Roman" w:cs="Times New Roman"/>
          <w:i/>
          <w:iCs/>
          <w:noProof/>
          <w:sz w:val="24"/>
          <w:szCs w:val="24"/>
        </w:rPr>
        <w:t>Pengaruh Tingkat Kepatuhan, Pemeriksaan Pajak, Penerbitan Surat Ketetapan Pajak, Dan Sanksi Perpajakan Terhadap Peningkatan Penerimaan Pajak Penghasilan Wajib Pajak Orang Pribadi Di KPP P</w:t>
      </w:r>
      <w:r w:rsidR="008C6780" w:rsidRPr="00FB167E">
        <w:rPr>
          <w:rFonts w:ascii="Times New Roman" w:hAnsi="Times New Roman" w:cs="Times New Roman"/>
          <w:i/>
          <w:iCs/>
          <w:noProof/>
          <w:sz w:val="24"/>
          <w:szCs w:val="24"/>
        </w:rPr>
        <w:t>ratama Medan Barat</w:t>
      </w:r>
      <w:r w:rsidRPr="00FB167E">
        <w:rPr>
          <w:rFonts w:ascii="Times New Roman" w:hAnsi="Times New Roman" w:cs="Times New Roman"/>
          <w:noProof/>
          <w:sz w:val="24"/>
          <w:szCs w:val="24"/>
        </w:rPr>
        <w:t>. Owner, 6. https://doi.org/10.33395/owner.v6i3.865</w:t>
      </w:r>
    </w:p>
    <w:p w14:paraId="2C88745A" w14:textId="5E1B182A"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Syahputri, R</w:t>
      </w:r>
      <w:r w:rsidR="00D5582A">
        <w:rPr>
          <w:rFonts w:ascii="Times New Roman" w:hAnsi="Times New Roman" w:cs="Times New Roman"/>
          <w:noProof/>
          <w:sz w:val="24"/>
          <w:szCs w:val="24"/>
        </w:rPr>
        <w:t>ahmah</w:t>
      </w:r>
      <w:r w:rsidRPr="00FB167E">
        <w:rPr>
          <w:rFonts w:ascii="Times New Roman" w:hAnsi="Times New Roman" w:cs="Times New Roman"/>
          <w:noProof/>
          <w:sz w:val="24"/>
          <w:szCs w:val="24"/>
        </w:rPr>
        <w:t>. I</w:t>
      </w:r>
      <w:r w:rsidR="00D5582A">
        <w:rPr>
          <w:rFonts w:ascii="Times New Roman" w:hAnsi="Times New Roman" w:cs="Times New Roman"/>
          <w:noProof/>
          <w:sz w:val="24"/>
          <w:szCs w:val="24"/>
        </w:rPr>
        <w:t>ntan</w:t>
      </w:r>
      <w:r w:rsidRPr="00FB167E">
        <w:rPr>
          <w:rFonts w:ascii="Times New Roman" w:hAnsi="Times New Roman" w:cs="Times New Roman"/>
          <w:noProof/>
          <w:sz w:val="24"/>
          <w:szCs w:val="24"/>
        </w:rPr>
        <w:t xml:space="preserve">., &amp; Merliyana. (2020). </w:t>
      </w:r>
      <w:r w:rsidRPr="00FB167E">
        <w:rPr>
          <w:rFonts w:ascii="Times New Roman" w:hAnsi="Times New Roman" w:cs="Times New Roman"/>
          <w:i/>
          <w:iCs/>
          <w:noProof/>
          <w:sz w:val="24"/>
          <w:szCs w:val="24"/>
        </w:rPr>
        <w:t>Pengaruh Tingkat Inflasi, Nilai Tukar Rupiah dan Tingkat Suku Bunga terhadap Penerimaan Pajak Penghasilan (PPh) pada Direktorat Jendral Pajak.</w:t>
      </w:r>
      <w:r w:rsidRPr="00FB167E">
        <w:rPr>
          <w:rFonts w:ascii="Times New Roman" w:hAnsi="Times New Roman" w:cs="Times New Roman"/>
          <w:noProof/>
          <w:sz w:val="24"/>
          <w:szCs w:val="24"/>
        </w:rPr>
        <w:t xml:space="preserve"> Sketsa Bisnis, 11160000390, 1–17. http://repository.stei.ac.id/id/eprint/2558</w:t>
      </w:r>
    </w:p>
    <w:p w14:paraId="09E463FC" w14:textId="304B3230"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Yanti, N</w:t>
      </w:r>
      <w:r w:rsidR="00B22C4C">
        <w:rPr>
          <w:rFonts w:ascii="Times New Roman" w:hAnsi="Times New Roman" w:cs="Times New Roman"/>
          <w:noProof/>
          <w:sz w:val="24"/>
          <w:szCs w:val="24"/>
        </w:rPr>
        <w:t>i</w:t>
      </w:r>
      <w:r w:rsidRPr="00FB167E">
        <w:rPr>
          <w:rFonts w:ascii="Times New Roman" w:hAnsi="Times New Roman" w:cs="Times New Roman"/>
          <w:noProof/>
          <w:sz w:val="24"/>
          <w:szCs w:val="24"/>
        </w:rPr>
        <w:t>. M</w:t>
      </w:r>
      <w:r w:rsidR="00B22C4C">
        <w:rPr>
          <w:rFonts w:ascii="Times New Roman" w:hAnsi="Times New Roman" w:cs="Times New Roman"/>
          <w:noProof/>
          <w:sz w:val="24"/>
          <w:szCs w:val="24"/>
        </w:rPr>
        <w:t>ade</w:t>
      </w:r>
      <w:r w:rsidRPr="00FB167E">
        <w:rPr>
          <w:rFonts w:ascii="Times New Roman" w:hAnsi="Times New Roman" w:cs="Times New Roman"/>
          <w:noProof/>
          <w:sz w:val="24"/>
          <w:szCs w:val="24"/>
        </w:rPr>
        <w:t>. D</w:t>
      </w:r>
      <w:r w:rsidR="00B22C4C">
        <w:rPr>
          <w:rFonts w:ascii="Times New Roman" w:hAnsi="Times New Roman" w:cs="Times New Roman"/>
          <w:noProof/>
          <w:sz w:val="24"/>
          <w:szCs w:val="24"/>
        </w:rPr>
        <w:t>wi</w:t>
      </w:r>
      <w:r w:rsidRPr="00FB167E">
        <w:rPr>
          <w:rFonts w:ascii="Times New Roman" w:hAnsi="Times New Roman" w:cs="Times New Roman"/>
          <w:noProof/>
          <w:sz w:val="24"/>
          <w:szCs w:val="24"/>
        </w:rPr>
        <w:t>. A</w:t>
      </w:r>
      <w:r w:rsidR="00B22C4C">
        <w:rPr>
          <w:rFonts w:ascii="Times New Roman" w:hAnsi="Times New Roman" w:cs="Times New Roman"/>
          <w:noProof/>
          <w:sz w:val="24"/>
          <w:szCs w:val="24"/>
        </w:rPr>
        <w:t>gustina</w:t>
      </w:r>
      <w:r w:rsidRPr="00FB167E">
        <w:rPr>
          <w:rFonts w:ascii="Times New Roman" w:hAnsi="Times New Roman" w:cs="Times New Roman"/>
          <w:noProof/>
          <w:sz w:val="24"/>
          <w:szCs w:val="24"/>
        </w:rPr>
        <w:t>., Artaningrum, R</w:t>
      </w:r>
      <w:r w:rsidR="00B22C4C">
        <w:rPr>
          <w:rFonts w:ascii="Times New Roman" w:hAnsi="Times New Roman" w:cs="Times New Roman"/>
          <w:noProof/>
          <w:sz w:val="24"/>
          <w:szCs w:val="24"/>
        </w:rPr>
        <w:t>ai</w:t>
      </w:r>
      <w:r w:rsidRPr="00FB167E">
        <w:rPr>
          <w:rFonts w:ascii="Times New Roman" w:hAnsi="Times New Roman" w:cs="Times New Roman"/>
          <w:noProof/>
          <w:sz w:val="24"/>
          <w:szCs w:val="24"/>
        </w:rPr>
        <w:t>. G</w:t>
      </w:r>
      <w:r w:rsidR="00B22C4C">
        <w:rPr>
          <w:rFonts w:ascii="Times New Roman" w:hAnsi="Times New Roman" w:cs="Times New Roman"/>
          <w:noProof/>
          <w:sz w:val="24"/>
          <w:szCs w:val="24"/>
        </w:rPr>
        <w:t>ina</w:t>
      </w:r>
      <w:r w:rsidRPr="00FB167E">
        <w:rPr>
          <w:rFonts w:ascii="Times New Roman" w:hAnsi="Times New Roman" w:cs="Times New Roman"/>
          <w:noProof/>
          <w:sz w:val="24"/>
          <w:szCs w:val="24"/>
        </w:rPr>
        <w:t>., &amp; Wasita, P</w:t>
      </w:r>
      <w:r w:rsidR="00C45993">
        <w:rPr>
          <w:rFonts w:ascii="Times New Roman" w:hAnsi="Times New Roman" w:cs="Times New Roman"/>
          <w:noProof/>
          <w:sz w:val="24"/>
          <w:szCs w:val="24"/>
        </w:rPr>
        <w:t>utu</w:t>
      </w:r>
      <w:r w:rsidRPr="00FB167E">
        <w:rPr>
          <w:rFonts w:ascii="Times New Roman" w:hAnsi="Times New Roman" w:cs="Times New Roman"/>
          <w:noProof/>
          <w:sz w:val="24"/>
          <w:szCs w:val="24"/>
        </w:rPr>
        <w:t>. A</w:t>
      </w:r>
      <w:r w:rsidR="00C45993">
        <w:rPr>
          <w:rFonts w:ascii="Times New Roman" w:hAnsi="Times New Roman" w:cs="Times New Roman"/>
          <w:noProof/>
          <w:sz w:val="24"/>
          <w:szCs w:val="24"/>
        </w:rPr>
        <w:t>ristya</w:t>
      </w:r>
      <w:r w:rsidRPr="00FB167E">
        <w:rPr>
          <w:rFonts w:ascii="Times New Roman" w:hAnsi="Times New Roman" w:cs="Times New Roman"/>
          <w:noProof/>
          <w:sz w:val="24"/>
          <w:szCs w:val="24"/>
        </w:rPr>
        <w:t>. A</w:t>
      </w:r>
      <w:r w:rsidR="00C45993">
        <w:rPr>
          <w:rFonts w:ascii="Times New Roman" w:hAnsi="Times New Roman" w:cs="Times New Roman"/>
          <w:noProof/>
          <w:sz w:val="24"/>
          <w:szCs w:val="24"/>
        </w:rPr>
        <w:t>di</w:t>
      </w:r>
      <w:r w:rsidRPr="00FB167E">
        <w:rPr>
          <w:rFonts w:ascii="Times New Roman" w:hAnsi="Times New Roman" w:cs="Times New Roman"/>
          <w:noProof/>
          <w:sz w:val="24"/>
          <w:szCs w:val="24"/>
        </w:rPr>
        <w:t xml:space="preserve">. (2021). </w:t>
      </w:r>
      <w:r w:rsidRPr="00FB167E">
        <w:rPr>
          <w:rFonts w:ascii="Times New Roman" w:hAnsi="Times New Roman" w:cs="Times New Roman"/>
          <w:i/>
          <w:iCs/>
          <w:noProof/>
          <w:sz w:val="24"/>
          <w:szCs w:val="24"/>
        </w:rPr>
        <w:t>Pengaruh kesadaran wajib pajak, kegiatan sosialisasi perpajakan, dan pemeriksaan pajak terhadap penerimaan pajak penghasilan di kpp pratama tabanan</w:t>
      </w:r>
      <w:r w:rsidRPr="00FB167E">
        <w:rPr>
          <w:rFonts w:ascii="Times New Roman" w:hAnsi="Times New Roman" w:cs="Times New Roman"/>
          <w:noProof/>
          <w:sz w:val="24"/>
          <w:szCs w:val="24"/>
        </w:rPr>
        <w:t xml:space="preserve">. </w:t>
      </w:r>
      <w:r w:rsidRPr="00FB167E">
        <w:rPr>
          <w:rFonts w:ascii="Times New Roman" w:hAnsi="Times New Roman" w:cs="Times New Roman"/>
          <w:i/>
          <w:iCs/>
          <w:noProof/>
          <w:sz w:val="24"/>
          <w:szCs w:val="24"/>
        </w:rPr>
        <w:t>4</w:t>
      </w:r>
      <w:r w:rsidRPr="00FB167E">
        <w:rPr>
          <w:rFonts w:ascii="Times New Roman" w:hAnsi="Times New Roman" w:cs="Times New Roman"/>
          <w:noProof/>
          <w:sz w:val="24"/>
          <w:szCs w:val="24"/>
        </w:rPr>
        <w:t>, 331–336.</w:t>
      </w:r>
    </w:p>
    <w:p w14:paraId="19DC725F" w14:textId="69530013" w:rsidR="002612B1" w:rsidRPr="00FB167E" w:rsidRDefault="002612B1" w:rsidP="002902D1">
      <w:pPr>
        <w:widowControl w:val="0"/>
        <w:autoSpaceDE w:val="0"/>
        <w:autoSpaceDN w:val="0"/>
        <w:adjustRightInd w:val="0"/>
        <w:spacing w:before="120" w:line="240" w:lineRule="auto"/>
        <w:ind w:left="480" w:hanging="480"/>
        <w:jc w:val="both"/>
        <w:rPr>
          <w:rFonts w:ascii="Times New Roman" w:hAnsi="Times New Roman" w:cs="Times New Roman"/>
          <w:noProof/>
          <w:sz w:val="24"/>
          <w:szCs w:val="24"/>
        </w:rPr>
      </w:pPr>
      <w:r w:rsidRPr="00FB167E">
        <w:rPr>
          <w:rFonts w:ascii="Times New Roman" w:hAnsi="Times New Roman" w:cs="Times New Roman"/>
          <w:noProof/>
          <w:sz w:val="24"/>
          <w:szCs w:val="24"/>
        </w:rPr>
        <w:t>Yuniarti, A</w:t>
      </w:r>
      <w:r w:rsidR="00B57DB8">
        <w:rPr>
          <w:rFonts w:ascii="Times New Roman" w:hAnsi="Times New Roman" w:cs="Times New Roman"/>
          <w:noProof/>
          <w:sz w:val="24"/>
          <w:szCs w:val="24"/>
        </w:rPr>
        <w:t>ndi</w:t>
      </w:r>
      <w:r w:rsidRPr="00FB167E">
        <w:rPr>
          <w:rFonts w:ascii="Times New Roman" w:hAnsi="Times New Roman" w:cs="Times New Roman"/>
          <w:noProof/>
          <w:sz w:val="24"/>
          <w:szCs w:val="24"/>
        </w:rPr>
        <w:t xml:space="preserve">. (2023). </w:t>
      </w:r>
      <w:r w:rsidRPr="00FB167E">
        <w:rPr>
          <w:rFonts w:ascii="Times New Roman" w:hAnsi="Times New Roman" w:cs="Times New Roman"/>
          <w:i/>
          <w:iCs/>
          <w:noProof/>
          <w:sz w:val="24"/>
          <w:szCs w:val="24"/>
        </w:rPr>
        <w:t xml:space="preserve">Pengaruh Inflasi, Pemeriksaan Pajak dan Jumlah Wajib Pajak Terhadap Penerimaan Pajak Penghasilan Pada KP2KP Sengkang Melalui KPP Pratama Watampone. </w:t>
      </w:r>
      <w:r w:rsidRPr="00FB167E">
        <w:rPr>
          <w:rFonts w:ascii="Times New Roman" w:hAnsi="Times New Roman" w:cs="Times New Roman"/>
          <w:noProof/>
          <w:sz w:val="24"/>
          <w:szCs w:val="24"/>
        </w:rPr>
        <w:t xml:space="preserve">Innovative: Journal Of Social Science Research, </w:t>
      </w:r>
      <w:r w:rsidRPr="00FB167E">
        <w:rPr>
          <w:rFonts w:ascii="Times New Roman" w:hAnsi="Times New Roman" w:cs="Times New Roman"/>
          <w:i/>
          <w:iCs/>
          <w:noProof/>
          <w:sz w:val="24"/>
          <w:szCs w:val="24"/>
        </w:rPr>
        <w:t>3</w:t>
      </w:r>
      <w:r w:rsidRPr="00FB167E">
        <w:rPr>
          <w:rFonts w:ascii="Times New Roman" w:hAnsi="Times New Roman" w:cs="Times New Roman"/>
          <w:noProof/>
          <w:sz w:val="24"/>
          <w:szCs w:val="24"/>
        </w:rPr>
        <w:t>(1), 584–599.</w:t>
      </w:r>
    </w:p>
    <w:p w14:paraId="726A7B48" w14:textId="44F8D6ED" w:rsidR="004648BA" w:rsidRPr="00FB167E" w:rsidRDefault="00FD6568" w:rsidP="002902D1">
      <w:pPr>
        <w:spacing w:before="120" w:line="240" w:lineRule="auto"/>
        <w:ind w:left="720" w:hanging="720"/>
        <w:jc w:val="both"/>
        <w:rPr>
          <w:rFonts w:ascii="Times New Roman" w:eastAsia="Times New Roman" w:hAnsi="Times New Roman" w:cs="Times New Roman"/>
          <w:sz w:val="24"/>
          <w:szCs w:val="24"/>
        </w:rPr>
      </w:pPr>
      <w:r w:rsidRPr="00FB167E">
        <w:rPr>
          <w:rFonts w:ascii="Times New Roman" w:eastAsia="Times New Roman" w:hAnsi="Times New Roman" w:cs="Times New Roman"/>
          <w:sz w:val="24"/>
          <w:szCs w:val="24"/>
        </w:rPr>
        <w:fldChar w:fldCharType="end"/>
      </w:r>
    </w:p>
    <w:p w14:paraId="37DC0768" w14:textId="77777777" w:rsidR="004648BA" w:rsidRPr="00FB167E" w:rsidRDefault="004648BA" w:rsidP="00B43802">
      <w:pPr>
        <w:spacing w:line="240" w:lineRule="auto"/>
        <w:jc w:val="both"/>
        <w:rPr>
          <w:rFonts w:ascii="Times New Roman" w:eastAsia="Times New Roman" w:hAnsi="Times New Roman" w:cs="Times New Roman"/>
          <w:sz w:val="24"/>
          <w:szCs w:val="24"/>
        </w:rPr>
      </w:pPr>
    </w:p>
    <w:sectPr w:rsidR="004648BA" w:rsidRPr="00FB167E" w:rsidSect="00450BE5">
      <w:pgSz w:w="11909" w:h="16834"/>
      <w:pgMar w:top="2268" w:right="1701" w:bottom="1701" w:left="2268" w:header="720" w:footer="720" w:gutter="0"/>
      <w:pgNumType w:start="2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DE7F" w14:textId="77777777" w:rsidR="00E20F83" w:rsidRDefault="00E20F83">
      <w:pPr>
        <w:spacing w:line="240" w:lineRule="auto"/>
      </w:pPr>
      <w:r>
        <w:separator/>
      </w:r>
    </w:p>
  </w:endnote>
  <w:endnote w:type="continuationSeparator" w:id="0">
    <w:p w14:paraId="702CB3D2" w14:textId="77777777" w:rsidR="00E20F83" w:rsidRDefault="00E20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8A81" w14:textId="6364DFB1" w:rsidR="004648BA" w:rsidRDefault="00E34961">
    <w:pPr>
      <w:jc w:val="right"/>
    </w:pPr>
    <w:r>
      <w:fldChar w:fldCharType="begin"/>
    </w:r>
    <w:r>
      <w:instrText>PAGE</w:instrText>
    </w:r>
    <w:r>
      <w:fldChar w:fldCharType="separate"/>
    </w:r>
    <w:r w:rsidR="00C27A2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1EF7" w14:textId="386DE76F" w:rsidR="00C342C9" w:rsidRDefault="00C342C9" w:rsidP="00450BE5">
    <w:pPr>
      <w:pStyle w:val="Footer"/>
      <w:spacing w:line="480" w:lineRule="auto"/>
      <w:jc w:val="center"/>
    </w:pPr>
  </w:p>
  <w:p w14:paraId="7CAA7028" w14:textId="77777777" w:rsidR="00457892" w:rsidRDefault="00457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4842" w14:textId="77777777" w:rsidR="004648BA" w:rsidRDefault="00E34961">
    <w:pPr>
      <w:jc w:val="right"/>
    </w:pPr>
    <w:r>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721492"/>
      <w:docPartObj>
        <w:docPartGallery w:val="Page Numbers (Bottom of Page)"/>
        <w:docPartUnique/>
      </w:docPartObj>
    </w:sdtPr>
    <w:sdtEndPr>
      <w:rPr>
        <w:noProof/>
      </w:rPr>
    </w:sdtEndPr>
    <w:sdtContent>
      <w:p w14:paraId="05F7239D" w14:textId="51D09B02" w:rsidR="001E4A67" w:rsidRDefault="001E4A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63DA62" w14:textId="6B84616D" w:rsidR="004648BA" w:rsidRDefault="004648BA" w:rsidP="00C547CF">
    <w:pPr>
      <w:spacing w:line="480" w:lineRule="auto"/>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14E6" w14:textId="1EFF42DC" w:rsidR="00F71467" w:rsidRDefault="00F71467">
    <w:pPr>
      <w:pStyle w:val="Footer"/>
      <w:jc w:val="center"/>
    </w:pPr>
  </w:p>
  <w:p w14:paraId="75246ACB" w14:textId="77777777" w:rsidR="00F71467" w:rsidRDefault="00F71467" w:rsidP="00C547CF">
    <w:pPr>
      <w:spacing w:line="480" w:lineRule="auto"/>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9299"/>
      <w:docPartObj>
        <w:docPartGallery w:val="Page Numbers (Bottom of Page)"/>
        <w:docPartUnique/>
      </w:docPartObj>
    </w:sdtPr>
    <w:sdtEndPr>
      <w:rPr>
        <w:noProof/>
      </w:rPr>
    </w:sdtEndPr>
    <w:sdtContent>
      <w:p w14:paraId="09E7A69D" w14:textId="44D04D93" w:rsidR="00F71467" w:rsidRDefault="00F71467" w:rsidP="00B65C60">
        <w:pPr>
          <w:pStyle w:val="Footer"/>
          <w:spacing w:line="480" w:lineRule="auto"/>
          <w:jc w:val="center"/>
        </w:pPr>
        <w:r>
          <w:fldChar w:fldCharType="begin"/>
        </w:r>
        <w:r>
          <w:instrText xml:space="preserve"> PAGE   \* MERGEFORMAT </w:instrText>
        </w:r>
        <w:r>
          <w:fldChar w:fldCharType="separate"/>
        </w:r>
        <w:r>
          <w:rPr>
            <w:noProof/>
          </w:rPr>
          <w:t>2</w:t>
        </w:r>
        <w:r>
          <w:rPr>
            <w:noProof/>
          </w:rPr>
          <w:fldChar w:fldCharType="end"/>
        </w:r>
      </w:p>
    </w:sdtContent>
  </w:sdt>
  <w:p w14:paraId="55737E5A" w14:textId="77777777" w:rsidR="00F71467" w:rsidRDefault="00F71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263D" w14:textId="77777777" w:rsidR="00E20F83" w:rsidRDefault="00E20F83">
      <w:pPr>
        <w:spacing w:line="240" w:lineRule="auto"/>
      </w:pPr>
      <w:r>
        <w:separator/>
      </w:r>
    </w:p>
  </w:footnote>
  <w:footnote w:type="continuationSeparator" w:id="0">
    <w:p w14:paraId="107FA947" w14:textId="77777777" w:rsidR="00E20F83" w:rsidRDefault="00E20F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569044"/>
      <w:docPartObj>
        <w:docPartGallery w:val="Page Numbers (Top of Page)"/>
        <w:docPartUnique/>
      </w:docPartObj>
    </w:sdtPr>
    <w:sdtEndPr>
      <w:rPr>
        <w:noProof/>
      </w:rPr>
    </w:sdtEndPr>
    <w:sdtContent>
      <w:p w14:paraId="47B91DBB" w14:textId="74961046" w:rsidR="0075195C" w:rsidRDefault="007519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E9ACD6" w14:textId="77777777" w:rsidR="004B12FF" w:rsidRDefault="004B1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D19C" w14:textId="2E22CA95" w:rsidR="00C658FD" w:rsidRDefault="00C658FD">
    <w:pPr>
      <w:pStyle w:val="Header"/>
      <w:jc w:val="right"/>
    </w:pPr>
  </w:p>
  <w:p w14:paraId="31FD5B18" w14:textId="77777777" w:rsidR="001517F4" w:rsidRDefault="00151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FC39" w14:textId="7A8B750D" w:rsidR="00F71467" w:rsidRDefault="00F71467">
    <w:pPr>
      <w:pStyle w:val="Header"/>
      <w:jc w:val="right"/>
    </w:pPr>
  </w:p>
  <w:p w14:paraId="27333D38" w14:textId="77777777" w:rsidR="00CD4F94" w:rsidRDefault="00CD4F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2812" w14:textId="3585FC3B" w:rsidR="00F71467" w:rsidRDefault="00F71467">
    <w:pPr>
      <w:pStyle w:val="Header"/>
      <w:jc w:val="right"/>
    </w:pPr>
  </w:p>
  <w:p w14:paraId="543415CD" w14:textId="77777777" w:rsidR="00F71467" w:rsidRDefault="00F714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822240"/>
      <w:docPartObj>
        <w:docPartGallery w:val="Page Numbers (Top of Page)"/>
        <w:docPartUnique/>
      </w:docPartObj>
    </w:sdtPr>
    <w:sdtEndPr>
      <w:rPr>
        <w:noProof/>
      </w:rPr>
    </w:sdtEndPr>
    <w:sdtContent>
      <w:p w14:paraId="3539DA01" w14:textId="77777777" w:rsidR="00F71467" w:rsidRDefault="00F7146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6D2611" w14:textId="77777777" w:rsidR="00F71467" w:rsidRDefault="00F714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4977" w14:textId="77777777" w:rsidR="00F71467" w:rsidRDefault="00F71467">
    <w:pPr>
      <w:pStyle w:val="Header"/>
      <w:jc w:val="right"/>
    </w:pPr>
  </w:p>
  <w:p w14:paraId="1260296F" w14:textId="77777777" w:rsidR="00F71467" w:rsidRDefault="00F71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CC0"/>
    <w:multiLevelType w:val="hybridMultilevel"/>
    <w:tmpl w:val="0A721FE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E6B5EE6"/>
    <w:multiLevelType w:val="hybridMultilevel"/>
    <w:tmpl w:val="BD20F81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F420418"/>
    <w:multiLevelType w:val="hybridMultilevel"/>
    <w:tmpl w:val="A906D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37C5E"/>
    <w:multiLevelType w:val="hybridMultilevel"/>
    <w:tmpl w:val="C82CFC64"/>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1517545C"/>
    <w:multiLevelType w:val="hybridMultilevel"/>
    <w:tmpl w:val="ACA028FA"/>
    <w:lvl w:ilvl="0" w:tplc="04090019">
      <w:start w:val="1"/>
      <w:numFmt w:val="lowerLetter"/>
      <w:lvlText w:val="%1."/>
      <w:lvlJc w:val="left"/>
      <w:pPr>
        <w:ind w:left="1429" w:hanging="360"/>
      </w:pPr>
    </w:lvl>
    <w:lvl w:ilvl="1" w:tplc="43B87CE6">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7E31994"/>
    <w:multiLevelType w:val="multilevel"/>
    <w:tmpl w:val="0409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182160BD"/>
    <w:multiLevelType w:val="hybridMultilevel"/>
    <w:tmpl w:val="C6A08E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166419"/>
    <w:multiLevelType w:val="hybridMultilevel"/>
    <w:tmpl w:val="185E188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0D51EE"/>
    <w:multiLevelType w:val="hybridMultilevel"/>
    <w:tmpl w:val="AC8E70E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0FD39CA"/>
    <w:multiLevelType w:val="hybridMultilevel"/>
    <w:tmpl w:val="7DD00324"/>
    <w:lvl w:ilvl="0" w:tplc="0F70AD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1E91699"/>
    <w:multiLevelType w:val="hybridMultilevel"/>
    <w:tmpl w:val="7ACEB2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2F1F3C"/>
    <w:multiLevelType w:val="hybridMultilevel"/>
    <w:tmpl w:val="0A5832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556A4"/>
    <w:multiLevelType w:val="hybridMultilevel"/>
    <w:tmpl w:val="9F7836D6"/>
    <w:lvl w:ilvl="0" w:tplc="22A8E110">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FA59E0"/>
    <w:multiLevelType w:val="hybridMultilevel"/>
    <w:tmpl w:val="8354ADA6"/>
    <w:lvl w:ilvl="0" w:tplc="04090019">
      <w:start w:val="1"/>
      <w:numFmt w:val="lowerLetter"/>
      <w:lvlText w:val="%1."/>
      <w:lvlJc w:val="left"/>
      <w:pPr>
        <w:ind w:left="6469" w:hanging="360"/>
      </w:pPr>
    </w:lvl>
    <w:lvl w:ilvl="1" w:tplc="04090019" w:tentative="1">
      <w:start w:val="1"/>
      <w:numFmt w:val="lowerLetter"/>
      <w:lvlText w:val="%2."/>
      <w:lvlJc w:val="left"/>
      <w:pPr>
        <w:ind w:left="7189" w:hanging="360"/>
      </w:pPr>
    </w:lvl>
    <w:lvl w:ilvl="2" w:tplc="0409001B" w:tentative="1">
      <w:start w:val="1"/>
      <w:numFmt w:val="lowerRoman"/>
      <w:lvlText w:val="%3."/>
      <w:lvlJc w:val="right"/>
      <w:pPr>
        <w:ind w:left="7909" w:hanging="180"/>
      </w:pPr>
    </w:lvl>
    <w:lvl w:ilvl="3" w:tplc="0409000F" w:tentative="1">
      <w:start w:val="1"/>
      <w:numFmt w:val="decimal"/>
      <w:lvlText w:val="%4."/>
      <w:lvlJc w:val="left"/>
      <w:pPr>
        <w:ind w:left="8629" w:hanging="360"/>
      </w:pPr>
    </w:lvl>
    <w:lvl w:ilvl="4" w:tplc="04090019" w:tentative="1">
      <w:start w:val="1"/>
      <w:numFmt w:val="lowerLetter"/>
      <w:lvlText w:val="%5."/>
      <w:lvlJc w:val="left"/>
      <w:pPr>
        <w:ind w:left="9349" w:hanging="360"/>
      </w:pPr>
    </w:lvl>
    <w:lvl w:ilvl="5" w:tplc="0409001B" w:tentative="1">
      <w:start w:val="1"/>
      <w:numFmt w:val="lowerRoman"/>
      <w:lvlText w:val="%6."/>
      <w:lvlJc w:val="right"/>
      <w:pPr>
        <w:ind w:left="10069" w:hanging="180"/>
      </w:pPr>
    </w:lvl>
    <w:lvl w:ilvl="6" w:tplc="0409000F" w:tentative="1">
      <w:start w:val="1"/>
      <w:numFmt w:val="decimal"/>
      <w:lvlText w:val="%7."/>
      <w:lvlJc w:val="left"/>
      <w:pPr>
        <w:ind w:left="10789" w:hanging="360"/>
      </w:pPr>
    </w:lvl>
    <w:lvl w:ilvl="7" w:tplc="04090019" w:tentative="1">
      <w:start w:val="1"/>
      <w:numFmt w:val="lowerLetter"/>
      <w:lvlText w:val="%8."/>
      <w:lvlJc w:val="left"/>
      <w:pPr>
        <w:ind w:left="11509" w:hanging="360"/>
      </w:pPr>
    </w:lvl>
    <w:lvl w:ilvl="8" w:tplc="0409001B" w:tentative="1">
      <w:start w:val="1"/>
      <w:numFmt w:val="lowerRoman"/>
      <w:lvlText w:val="%9."/>
      <w:lvlJc w:val="right"/>
      <w:pPr>
        <w:ind w:left="12229" w:hanging="180"/>
      </w:pPr>
    </w:lvl>
  </w:abstractNum>
  <w:abstractNum w:abstractNumId="14" w15:restartNumberingAfterBreak="0">
    <w:nsid w:val="28F62830"/>
    <w:multiLevelType w:val="hybridMultilevel"/>
    <w:tmpl w:val="F6A24E9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CFA3DDD"/>
    <w:multiLevelType w:val="hybridMultilevel"/>
    <w:tmpl w:val="C6A08E1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8112895"/>
    <w:multiLevelType w:val="hybridMultilevel"/>
    <w:tmpl w:val="24EE0416"/>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3D20447B"/>
    <w:multiLevelType w:val="hybridMultilevel"/>
    <w:tmpl w:val="A336F8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D54549"/>
    <w:multiLevelType w:val="hybridMultilevel"/>
    <w:tmpl w:val="761C77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1853BFA"/>
    <w:multiLevelType w:val="hybridMultilevel"/>
    <w:tmpl w:val="185E1884"/>
    <w:lvl w:ilvl="0" w:tplc="3A2ADDC2">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196978"/>
    <w:multiLevelType w:val="multilevel"/>
    <w:tmpl w:val="8D8010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i w:val="0"/>
        <w:iCs w:val="0"/>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bCs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5F3BD7"/>
    <w:multiLevelType w:val="multilevel"/>
    <w:tmpl w:val="9D6A8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bCs w:val="0"/>
        <w:u w:val="none"/>
      </w:rPr>
    </w:lvl>
    <w:lvl w:ilvl="7">
      <w:start w:val="1"/>
      <w:numFmt w:val="lowerLetter"/>
      <w:lvlText w:val="%8."/>
      <w:lvlJc w:val="left"/>
      <w:pPr>
        <w:ind w:left="5760" w:hanging="360"/>
      </w:pPr>
      <w:rPr>
        <w:b w:val="0"/>
        <w:bCs w:val="0"/>
        <w:u w:val="none"/>
      </w:rPr>
    </w:lvl>
    <w:lvl w:ilvl="8">
      <w:start w:val="1"/>
      <w:numFmt w:val="lowerRoman"/>
      <w:lvlText w:val="%9."/>
      <w:lvlJc w:val="right"/>
      <w:pPr>
        <w:ind w:left="6480" w:hanging="360"/>
      </w:pPr>
      <w:rPr>
        <w:u w:val="none"/>
      </w:rPr>
    </w:lvl>
  </w:abstractNum>
  <w:abstractNum w:abstractNumId="22" w15:restartNumberingAfterBreak="0">
    <w:nsid w:val="4F582675"/>
    <w:multiLevelType w:val="hybridMultilevel"/>
    <w:tmpl w:val="14DEE4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8557442"/>
    <w:multiLevelType w:val="hybridMultilevel"/>
    <w:tmpl w:val="A906D7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9886EE4"/>
    <w:multiLevelType w:val="hybridMultilevel"/>
    <w:tmpl w:val="77C066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B7151EC"/>
    <w:multiLevelType w:val="hybridMultilevel"/>
    <w:tmpl w:val="0936BA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CA5CC3"/>
    <w:multiLevelType w:val="hybridMultilevel"/>
    <w:tmpl w:val="98A43384"/>
    <w:lvl w:ilvl="0" w:tplc="AEB00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01013"/>
    <w:multiLevelType w:val="hybridMultilevel"/>
    <w:tmpl w:val="B1F4783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61BF1DAF"/>
    <w:multiLevelType w:val="hybridMultilevel"/>
    <w:tmpl w:val="EDA0B3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F945DF"/>
    <w:multiLevelType w:val="hybridMultilevel"/>
    <w:tmpl w:val="761C77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68769B0"/>
    <w:multiLevelType w:val="hybridMultilevel"/>
    <w:tmpl w:val="24EE041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7DF611F8"/>
    <w:multiLevelType w:val="multilevel"/>
    <w:tmpl w:val="01E86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0721125">
    <w:abstractNumId w:val="5"/>
  </w:num>
  <w:num w:numId="2" w16cid:durableId="819617699">
    <w:abstractNumId w:val="21"/>
  </w:num>
  <w:num w:numId="3" w16cid:durableId="1718162022">
    <w:abstractNumId w:val="20"/>
  </w:num>
  <w:num w:numId="4" w16cid:durableId="102773356">
    <w:abstractNumId w:val="9"/>
  </w:num>
  <w:num w:numId="5" w16cid:durableId="35469913">
    <w:abstractNumId w:val="4"/>
  </w:num>
  <w:num w:numId="6" w16cid:durableId="750464420">
    <w:abstractNumId w:val="13"/>
  </w:num>
  <w:num w:numId="7" w16cid:durableId="2091849754">
    <w:abstractNumId w:val="26"/>
  </w:num>
  <w:num w:numId="8" w16cid:durableId="701709807">
    <w:abstractNumId w:val="19"/>
  </w:num>
  <w:num w:numId="9" w16cid:durableId="917445659">
    <w:abstractNumId w:val="27"/>
  </w:num>
  <w:num w:numId="10" w16cid:durableId="1725831826">
    <w:abstractNumId w:val="0"/>
  </w:num>
  <w:num w:numId="11" w16cid:durableId="816531690">
    <w:abstractNumId w:val="10"/>
  </w:num>
  <w:num w:numId="12" w16cid:durableId="1788817154">
    <w:abstractNumId w:val="7"/>
  </w:num>
  <w:num w:numId="13" w16cid:durableId="343282704">
    <w:abstractNumId w:val="25"/>
  </w:num>
  <w:num w:numId="14" w16cid:durableId="93091843">
    <w:abstractNumId w:val="23"/>
  </w:num>
  <w:num w:numId="15" w16cid:durableId="755521478">
    <w:abstractNumId w:val="2"/>
  </w:num>
  <w:num w:numId="16" w16cid:durableId="1593078745">
    <w:abstractNumId w:val="14"/>
  </w:num>
  <w:num w:numId="17" w16cid:durableId="99952056">
    <w:abstractNumId w:val="22"/>
  </w:num>
  <w:num w:numId="18" w16cid:durableId="622073949">
    <w:abstractNumId w:val="24"/>
  </w:num>
  <w:num w:numId="19" w16cid:durableId="1681277530">
    <w:abstractNumId w:val="31"/>
  </w:num>
  <w:num w:numId="20" w16cid:durableId="1237668129">
    <w:abstractNumId w:val="29"/>
  </w:num>
  <w:num w:numId="21" w16cid:durableId="981811921">
    <w:abstractNumId w:val="18"/>
  </w:num>
  <w:num w:numId="22" w16cid:durableId="560873673">
    <w:abstractNumId w:val="1"/>
  </w:num>
  <w:num w:numId="23" w16cid:durableId="1667785622">
    <w:abstractNumId w:val="17"/>
  </w:num>
  <w:num w:numId="24" w16cid:durableId="916138170">
    <w:abstractNumId w:val="6"/>
  </w:num>
  <w:num w:numId="25" w16cid:durableId="1555117251">
    <w:abstractNumId w:val="8"/>
  </w:num>
  <w:num w:numId="26" w16cid:durableId="1767917261">
    <w:abstractNumId w:val="28"/>
  </w:num>
  <w:num w:numId="27" w16cid:durableId="599072502">
    <w:abstractNumId w:val="30"/>
  </w:num>
  <w:num w:numId="28" w16cid:durableId="45952881">
    <w:abstractNumId w:val="15"/>
  </w:num>
  <w:num w:numId="29" w16cid:durableId="483592359">
    <w:abstractNumId w:val="3"/>
  </w:num>
  <w:num w:numId="30" w16cid:durableId="1324427563">
    <w:abstractNumId w:val="11"/>
  </w:num>
  <w:num w:numId="31" w16cid:durableId="1808670458">
    <w:abstractNumId w:val="12"/>
  </w:num>
  <w:num w:numId="32" w16cid:durableId="40333974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8BA"/>
    <w:rsid w:val="000000D6"/>
    <w:rsid w:val="00000A8F"/>
    <w:rsid w:val="00000FDA"/>
    <w:rsid w:val="000024D1"/>
    <w:rsid w:val="000032CD"/>
    <w:rsid w:val="00004AF4"/>
    <w:rsid w:val="000055B1"/>
    <w:rsid w:val="00010629"/>
    <w:rsid w:val="000142D5"/>
    <w:rsid w:val="00016D8D"/>
    <w:rsid w:val="0001713E"/>
    <w:rsid w:val="00017825"/>
    <w:rsid w:val="00020C87"/>
    <w:rsid w:val="00021563"/>
    <w:rsid w:val="000219F1"/>
    <w:rsid w:val="000219F5"/>
    <w:rsid w:val="00021AA3"/>
    <w:rsid w:val="00021F65"/>
    <w:rsid w:val="00022C18"/>
    <w:rsid w:val="000230F7"/>
    <w:rsid w:val="00024561"/>
    <w:rsid w:val="00024C5D"/>
    <w:rsid w:val="00025676"/>
    <w:rsid w:val="00025AD2"/>
    <w:rsid w:val="00025E85"/>
    <w:rsid w:val="00025E99"/>
    <w:rsid w:val="00026B1C"/>
    <w:rsid w:val="00034A9A"/>
    <w:rsid w:val="00035C5B"/>
    <w:rsid w:val="00036DFB"/>
    <w:rsid w:val="00037929"/>
    <w:rsid w:val="000400CF"/>
    <w:rsid w:val="00040B99"/>
    <w:rsid w:val="0004648F"/>
    <w:rsid w:val="00050B82"/>
    <w:rsid w:val="00051253"/>
    <w:rsid w:val="00052A5B"/>
    <w:rsid w:val="00055FBA"/>
    <w:rsid w:val="00057245"/>
    <w:rsid w:val="000609E0"/>
    <w:rsid w:val="00060D4D"/>
    <w:rsid w:val="0006202B"/>
    <w:rsid w:val="00062F1D"/>
    <w:rsid w:val="00063001"/>
    <w:rsid w:val="0006430A"/>
    <w:rsid w:val="00065736"/>
    <w:rsid w:val="00066589"/>
    <w:rsid w:val="00067817"/>
    <w:rsid w:val="0007013F"/>
    <w:rsid w:val="0007478A"/>
    <w:rsid w:val="00076D05"/>
    <w:rsid w:val="00080893"/>
    <w:rsid w:val="00081592"/>
    <w:rsid w:val="00081A97"/>
    <w:rsid w:val="00085CD5"/>
    <w:rsid w:val="0008658A"/>
    <w:rsid w:val="0008682F"/>
    <w:rsid w:val="00087381"/>
    <w:rsid w:val="00091C73"/>
    <w:rsid w:val="0009343E"/>
    <w:rsid w:val="00093567"/>
    <w:rsid w:val="0009371E"/>
    <w:rsid w:val="00093EF5"/>
    <w:rsid w:val="000951CA"/>
    <w:rsid w:val="00095988"/>
    <w:rsid w:val="00095CFD"/>
    <w:rsid w:val="00097028"/>
    <w:rsid w:val="0009721D"/>
    <w:rsid w:val="0009734D"/>
    <w:rsid w:val="00097A69"/>
    <w:rsid w:val="00097B02"/>
    <w:rsid w:val="000A26CE"/>
    <w:rsid w:val="000A5D9A"/>
    <w:rsid w:val="000A5DE2"/>
    <w:rsid w:val="000A6FE2"/>
    <w:rsid w:val="000B355C"/>
    <w:rsid w:val="000B42D5"/>
    <w:rsid w:val="000B4A50"/>
    <w:rsid w:val="000B4C6B"/>
    <w:rsid w:val="000B554D"/>
    <w:rsid w:val="000B69DE"/>
    <w:rsid w:val="000C1D9C"/>
    <w:rsid w:val="000C2A53"/>
    <w:rsid w:val="000C4276"/>
    <w:rsid w:val="000C4F38"/>
    <w:rsid w:val="000C5C35"/>
    <w:rsid w:val="000C5CFD"/>
    <w:rsid w:val="000C62EE"/>
    <w:rsid w:val="000C7BC4"/>
    <w:rsid w:val="000D1258"/>
    <w:rsid w:val="000D17BD"/>
    <w:rsid w:val="000D1F75"/>
    <w:rsid w:val="000D2768"/>
    <w:rsid w:val="000D3D14"/>
    <w:rsid w:val="000D494B"/>
    <w:rsid w:val="000D4F3D"/>
    <w:rsid w:val="000D6BE5"/>
    <w:rsid w:val="000D7486"/>
    <w:rsid w:val="000E10A5"/>
    <w:rsid w:val="000E160A"/>
    <w:rsid w:val="000E1782"/>
    <w:rsid w:val="000E2C8A"/>
    <w:rsid w:val="000E49DB"/>
    <w:rsid w:val="000E4EC1"/>
    <w:rsid w:val="000E530D"/>
    <w:rsid w:val="000E5497"/>
    <w:rsid w:val="000E64C8"/>
    <w:rsid w:val="000F0012"/>
    <w:rsid w:val="000F17FB"/>
    <w:rsid w:val="000F27B4"/>
    <w:rsid w:val="000F60B2"/>
    <w:rsid w:val="000F7700"/>
    <w:rsid w:val="00100FB9"/>
    <w:rsid w:val="001025D4"/>
    <w:rsid w:val="00107318"/>
    <w:rsid w:val="00111CC1"/>
    <w:rsid w:val="00111FFF"/>
    <w:rsid w:val="001153F9"/>
    <w:rsid w:val="00116338"/>
    <w:rsid w:val="001166E3"/>
    <w:rsid w:val="0012016C"/>
    <w:rsid w:val="0012027F"/>
    <w:rsid w:val="0012045C"/>
    <w:rsid w:val="00120A54"/>
    <w:rsid w:val="00120B18"/>
    <w:rsid w:val="0012188E"/>
    <w:rsid w:val="00123D0E"/>
    <w:rsid w:val="0012559E"/>
    <w:rsid w:val="00126F06"/>
    <w:rsid w:val="00130288"/>
    <w:rsid w:val="001312E4"/>
    <w:rsid w:val="00131669"/>
    <w:rsid w:val="00131F13"/>
    <w:rsid w:val="00132BEC"/>
    <w:rsid w:val="00132F9E"/>
    <w:rsid w:val="00133C99"/>
    <w:rsid w:val="001340E1"/>
    <w:rsid w:val="001348AF"/>
    <w:rsid w:val="00134A0F"/>
    <w:rsid w:val="00134CBD"/>
    <w:rsid w:val="00135C3B"/>
    <w:rsid w:val="00135D53"/>
    <w:rsid w:val="0013753F"/>
    <w:rsid w:val="00137B2C"/>
    <w:rsid w:val="00140058"/>
    <w:rsid w:val="00141B0B"/>
    <w:rsid w:val="001428A4"/>
    <w:rsid w:val="001432DF"/>
    <w:rsid w:val="00144B0B"/>
    <w:rsid w:val="001502AC"/>
    <w:rsid w:val="00150D3A"/>
    <w:rsid w:val="001517F4"/>
    <w:rsid w:val="00151A34"/>
    <w:rsid w:val="00154DF0"/>
    <w:rsid w:val="001554BC"/>
    <w:rsid w:val="00155997"/>
    <w:rsid w:val="00155C36"/>
    <w:rsid w:val="00156366"/>
    <w:rsid w:val="00156B6F"/>
    <w:rsid w:val="00157560"/>
    <w:rsid w:val="00160580"/>
    <w:rsid w:val="00161031"/>
    <w:rsid w:val="00163563"/>
    <w:rsid w:val="00170717"/>
    <w:rsid w:val="001708D2"/>
    <w:rsid w:val="00170D8A"/>
    <w:rsid w:val="00174842"/>
    <w:rsid w:val="00177002"/>
    <w:rsid w:val="0018367E"/>
    <w:rsid w:val="001842E9"/>
    <w:rsid w:val="001872BF"/>
    <w:rsid w:val="001878B9"/>
    <w:rsid w:val="0019071A"/>
    <w:rsid w:val="00191485"/>
    <w:rsid w:val="00194705"/>
    <w:rsid w:val="00194CE8"/>
    <w:rsid w:val="00194FE0"/>
    <w:rsid w:val="001965B1"/>
    <w:rsid w:val="001A3501"/>
    <w:rsid w:val="001A4695"/>
    <w:rsid w:val="001A4E8A"/>
    <w:rsid w:val="001A5D97"/>
    <w:rsid w:val="001A67C7"/>
    <w:rsid w:val="001B0304"/>
    <w:rsid w:val="001B27EC"/>
    <w:rsid w:val="001B2EC7"/>
    <w:rsid w:val="001B34FD"/>
    <w:rsid w:val="001B46BA"/>
    <w:rsid w:val="001B4F79"/>
    <w:rsid w:val="001B5F7D"/>
    <w:rsid w:val="001B6770"/>
    <w:rsid w:val="001B6789"/>
    <w:rsid w:val="001B7575"/>
    <w:rsid w:val="001C2D69"/>
    <w:rsid w:val="001C367E"/>
    <w:rsid w:val="001C61AD"/>
    <w:rsid w:val="001C66B2"/>
    <w:rsid w:val="001C66EA"/>
    <w:rsid w:val="001C6A8A"/>
    <w:rsid w:val="001D06D6"/>
    <w:rsid w:val="001D0DCD"/>
    <w:rsid w:val="001D2E57"/>
    <w:rsid w:val="001D32E6"/>
    <w:rsid w:val="001D3781"/>
    <w:rsid w:val="001D7381"/>
    <w:rsid w:val="001E0800"/>
    <w:rsid w:val="001E2155"/>
    <w:rsid w:val="001E4A67"/>
    <w:rsid w:val="001E59D2"/>
    <w:rsid w:val="001E5B00"/>
    <w:rsid w:val="001E5F53"/>
    <w:rsid w:val="001E7F83"/>
    <w:rsid w:val="001F05DC"/>
    <w:rsid w:val="001F1608"/>
    <w:rsid w:val="001F27B2"/>
    <w:rsid w:val="001F293C"/>
    <w:rsid w:val="001F2F35"/>
    <w:rsid w:val="001F312C"/>
    <w:rsid w:val="001F42C6"/>
    <w:rsid w:val="001F5660"/>
    <w:rsid w:val="001F578D"/>
    <w:rsid w:val="001F711C"/>
    <w:rsid w:val="00200A1B"/>
    <w:rsid w:val="0020111B"/>
    <w:rsid w:val="00201CE2"/>
    <w:rsid w:val="002034F2"/>
    <w:rsid w:val="00205C42"/>
    <w:rsid w:val="00207C4B"/>
    <w:rsid w:val="00211676"/>
    <w:rsid w:val="00211A1E"/>
    <w:rsid w:val="00211BB9"/>
    <w:rsid w:val="00212B1C"/>
    <w:rsid w:val="00213146"/>
    <w:rsid w:val="00216A2A"/>
    <w:rsid w:val="0021721C"/>
    <w:rsid w:val="00217BA5"/>
    <w:rsid w:val="00220C9B"/>
    <w:rsid w:val="00224AF8"/>
    <w:rsid w:val="00225265"/>
    <w:rsid w:val="00225414"/>
    <w:rsid w:val="002255EA"/>
    <w:rsid w:val="00225749"/>
    <w:rsid w:val="00225958"/>
    <w:rsid w:val="002305D9"/>
    <w:rsid w:val="00230BC2"/>
    <w:rsid w:val="00231DE2"/>
    <w:rsid w:val="002326BF"/>
    <w:rsid w:val="002327B7"/>
    <w:rsid w:val="00233D33"/>
    <w:rsid w:val="00233F02"/>
    <w:rsid w:val="0023452D"/>
    <w:rsid w:val="00234628"/>
    <w:rsid w:val="00236223"/>
    <w:rsid w:val="00236767"/>
    <w:rsid w:val="002400D7"/>
    <w:rsid w:val="002411CE"/>
    <w:rsid w:val="00241BF9"/>
    <w:rsid w:val="00242DD5"/>
    <w:rsid w:val="00242F1B"/>
    <w:rsid w:val="00242FE2"/>
    <w:rsid w:val="00244C20"/>
    <w:rsid w:val="00245520"/>
    <w:rsid w:val="0024622B"/>
    <w:rsid w:val="0024625B"/>
    <w:rsid w:val="002462DB"/>
    <w:rsid w:val="00246633"/>
    <w:rsid w:val="00246D3B"/>
    <w:rsid w:val="00252817"/>
    <w:rsid w:val="002531F9"/>
    <w:rsid w:val="00254E7A"/>
    <w:rsid w:val="002550BE"/>
    <w:rsid w:val="002551C7"/>
    <w:rsid w:val="00257D0F"/>
    <w:rsid w:val="002612B1"/>
    <w:rsid w:val="00261FC2"/>
    <w:rsid w:val="00263C43"/>
    <w:rsid w:val="002668A3"/>
    <w:rsid w:val="00266FC9"/>
    <w:rsid w:val="00267C9D"/>
    <w:rsid w:val="002709AF"/>
    <w:rsid w:val="002717CF"/>
    <w:rsid w:val="00272DA4"/>
    <w:rsid w:val="002738C4"/>
    <w:rsid w:val="00276794"/>
    <w:rsid w:val="00276BFA"/>
    <w:rsid w:val="0028030B"/>
    <w:rsid w:val="00281026"/>
    <w:rsid w:val="00282D1B"/>
    <w:rsid w:val="002830F9"/>
    <w:rsid w:val="00283F75"/>
    <w:rsid w:val="00284945"/>
    <w:rsid w:val="00285348"/>
    <w:rsid w:val="0028555C"/>
    <w:rsid w:val="00285A4A"/>
    <w:rsid w:val="0028614F"/>
    <w:rsid w:val="00286A2C"/>
    <w:rsid w:val="00287962"/>
    <w:rsid w:val="00290067"/>
    <w:rsid w:val="002902D1"/>
    <w:rsid w:val="00290A75"/>
    <w:rsid w:val="00292CB5"/>
    <w:rsid w:val="002932EF"/>
    <w:rsid w:val="00294654"/>
    <w:rsid w:val="0029478A"/>
    <w:rsid w:val="0029542A"/>
    <w:rsid w:val="0029657A"/>
    <w:rsid w:val="00296617"/>
    <w:rsid w:val="002A6E7A"/>
    <w:rsid w:val="002A6F58"/>
    <w:rsid w:val="002A71E2"/>
    <w:rsid w:val="002A74E7"/>
    <w:rsid w:val="002B194E"/>
    <w:rsid w:val="002B2BF2"/>
    <w:rsid w:val="002B3C71"/>
    <w:rsid w:val="002B4311"/>
    <w:rsid w:val="002B4849"/>
    <w:rsid w:val="002B6CD1"/>
    <w:rsid w:val="002B7169"/>
    <w:rsid w:val="002C13EC"/>
    <w:rsid w:val="002C15D1"/>
    <w:rsid w:val="002C3F8A"/>
    <w:rsid w:val="002C422F"/>
    <w:rsid w:val="002C54CB"/>
    <w:rsid w:val="002C58FA"/>
    <w:rsid w:val="002C5BD4"/>
    <w:rsid w:val="002C5D98"/>
    <w:rsid w:val="002C61E8"/>
    <w:rsid w:val="002C63FD"/>
    <w:rsid w:val="002C76D4"/>
    <w:rsid w:val="002D0490"/>
    <w:rsid w:val="002D4134"/>
    <w:rsid w:val="002D4A9A"/>
    <w:rsid w:val="002D5C12"/>
    <w:rsid w:val="002D674A"/>
    <w:rsid w:val="002E2E9A"/>
    <w:rsid w:val="002E52CA"/>
    <w:rsid w:val="002E5489"/>
    <w:rsid w:val="002E5B16"/>
    <w:rsid w:val="002E6787"/>
    <w:rsid w:val="002E685A"/>
    <w:rsid w:val="002E7BDF"/>
    <w:rsid w:val="002F0BE1"/>
    <w:rsid w:val="002F1D84"/>
    <w:rsid w:val="002F3281"/>
    <w:rsid w:val="002F4B8F"/>
    <w:rsid w:val="002F545C"/>
    <w:rsid w:val="002F61C2"/>
    <w:rsid w:val="002F6BC0"/>
    <w:rsid w:val="002F7B9B"/>
    <w:rsid w:val="00301577"/>
    <w:rsid w:val="003019DA"/>
    <w:rsid w:val="00302A2C"/>
    <w:rsid w:val="00303621"/>
    <w:rsid w:val="003043B6"/>
    <w:rsid w:val="0031172A"/>
    <w:rsid w:val="00311FA3"/>
    <w:rsid w:val="003131F7"/>
    <w:rsid w:val="00313EA3"/>
    <w:rsid w:val="00314247"/>
    <w:rsid w:val="00314343"/>
    <w:rsid w:val="00316B00"/>
    <w:rsid w:val="00316B27"/>
    <w:rsid w:val="00317C1A"/>
    <w:rsid w:val="00320732"/>
    <w:rsid w:val="0032183A"/>
    <w:rsid w:val="003225C6"/>
    <w:rsid w:val="003229E4"/>
    <w:rsid w:val="00324481"/>
    <w:rsid w:val="0032692C"/>
    <w:rsid w:val="00326A0C"/>
    <w:rsid w:val="00327A2F"/>
    <w:rsid w:val="00330A30"/>
    <w:rsid w:val="00332B7B"/>
    <w:rsid w:val="003332BF"/>
    <w:rsid w:val="003337B7"/>
    <w:rsid w:val="003347EE"/>
    <w:rsid w:val="00335932"/>
    <w:rsid w:val="003368F4"/>
    <w:rsid w:val="003410CD"/>
    <w:rsid w:val="00341CEB"/>
    <w:rsid w:val="00344407"/>
    <w:rsid w:val="003449F5"/>
    <w:rsid w:val="00345220"/>
    <w:rsid w:val="003452A6"/>
    <w:rsid w:val="00345EAC"/>
    <w:rsid w:val="00346B28"/>
    <w:rsid w:val="003479A0"/>
    <w:rsid w:val="00350E84"/>
    <w:rsid w:val="003527E9"/>
    <w:rsid w:val="00353DB6"/>
    <w:rsid w:val="0035537C"/>
    <w:rsid w:val="00355A9D"/>
    <w:rsid w:val="003565FB"/>
    <w:rsid w:val="00360697"/>
    <w:rsid w:val="00361338"/>
    <w:rsid w:val="00362A1D"/>
    <w:rsid w:val="003661A2"/>
    <w:rsid w:val="003664D7"/>
    <w:rsid w:val="003671A6"/>
    <w:rsid w:val="003700D0"/>
    <w:rsid w:val="0037283B"/>
    <w:rsid w:val="00373FA6"/>
    <w:rsid w:val="0037473D"/>
    <w:rsid w:val="00374FB4"/>
    <w:rsid w:val="00375BE5"/>
    <w:rsid w:val="00383064"/>
    <w:rsid w:val="00383417"/>
    <w:rsid w:val="003834B0"/>
    <w:rsid w:val="00384DB5"/>
    <w:rsid w:val="003854AE"/>
    <w:rsid w:val="00385FFC"/>
    <w:rsid w:val="003868CB"/>
    <w:rsid w:val="00386FB9"/>
    <w:rsid w:val="003871D8"/>
    <w:rsid w:val="00390053"/>
    <w:rsid w:val="00390964"/>
    <w:rsid w:val="00390F35"/>
    <w:rsid w:val="00392067"/>
    <w:rsid w:val="00395F0E"/>
    <w:rsid w:val="003963D0"/>
    <w:rsid w:val="003975A5"/>
    <w:rsid w:val="003A42D7"/>
    <w:rsid w:val="003A44FB"/>
    <w:rsid w:val="003A4727"/>
    <w:rsid w:val="003A47E5"/>
    <w:rsid w:val="003A5547"/>
    <w:rsid w:val="003A7E67"/>
    <w:rsid w:val="003B00F8"/>
    <w:rsid w:val="003B08DF"/>
    <w:rsid w:val="003B286B"/>
    <w:rsid w:val="003B316C"/>
    <w:rsid w:val="003B5DDB"/>
    <w:rsid w:val="003C0A75"/>
    <w:rsid w:val="003C4573"/>
    <w:rsid w:val="003C636C"/>
    <w:rsid w:val="003C6A03"/>
    <w:rsid w:val="003C6FC5"/>
    <w:rsid w:val="003C73C0"/>
    <w:rsid w:val="003D0896"/>
    <w:rsid w:val="003D1FB4"/>
    <w:rsid w:val="003D2233"/>
    <w:rsid w:val="003D2C86"/>
    <w:rsid w:val="003D3729"/>
    <w:rsid w:val="003D37F8"/>
    <w:rsid w:val="003D38D9"/>
    <w:rsid w:val="003D5BB4"/>
    <w:rsid w:val="003D6774"/>
    <w:rsid w:val="003D6CEC"/>
    <w:rsid w:val="003D7C84"/>
    <w:rsid w:val="003E1922"/>
    <w:rsid w:val="003E1976"/>
    <w:rsid w:val="003E1DDC"/>
    <w:rsid w:val="003E1F74"/>
    <w:rsid w:val="003E2152"/>
    <w:rsid w:val="003E223A"/>
    <w:rsid w:val="003E2AB8"/>
    <w:rsid w:val="003E5428"/>
    <w:rsid w:val="003E7248"/>
    <w:rsid w:val="003E77FB"/>
    <w:rsid w:val="003F01D3"/>
    <w:rsid w:val="003F086E"/>
    <w:rsid w:val="003F2873"/>
    <w:rsid w:val="003F2DBB"/>
    <w:rsid w:val="003F5F71"/>
    <w:rsid w:val="003F7765"/>
    <w:rsid w:val="00401BFC"/>
    <w:rsid w:val="00404DBA"/>
    <w:rsid w:val="00405917"/>
    <w:rsid w:val="00407A12"/>
    <w:rsid w:val="00407DE0"/>
    <w:rsid w:val="00411831"/>
    <w:rsid w:val="00411E36"/>
    <w:rsid w:val="00412647"/>
    <w:rsid w:val="00412E9B"/>
    <w:rsid w:val="00414E1F"/>
    <w:rsid w:val="00415A7B"/>
    <w:rsid w:val="00417044"/>
    <w:rsid w:val="00423B70"/>
    <w:rsid w:val="0042416E"/>
    <w:rsid w:val="00425DA6"/>
    <w:rsid w:val="00426E29"/>
    <w:rsid w:val="00427B11"/>
    <w:rsid w:val="00430497"/>
    <w:rsid w:val="00430D72"/>
    <w:rsid w:val="00432626"/>
    <w:rsid w:val="00432F6E"/>
    <w:rsid w:val="004342B9"/>
    <w:rsid w:val="00434BE9"/>
    <w:rsid w:val="00434D25"/>
    <w:rsid w:val="00437399"/>
    <w:rsid w:val="00440E2C"/>
    <w:rsid w:val="0044287F"/>
    <w:rsid w:val="00443E32"/>
    <w:rsid w:val="00445D19"/>
    <w:rsid w:val="00446087"/>
    <w:rsid w:val="00450BE5"/>
    <w:rsid w:val="00452228"/>
    <w:rsid w:val="00453EEF"/>
    <w:rsid w:val="00455530"/>
    <w:rsid w:val="0045613C"/>
    <w:rsid w:val="00457892"/>
    <w:rsid w:val="00457EF1"/>
    <w:rsid w:val="00461468"/>
    <w:rsid w:val="0046167B"/>
    <w:rsid w:val="00461DF7"/>
    <w:rsid w:val="00462852"/>
    <w:rsid w:val="00463261"/>
    <w:rsid w:val="00463401"/>
    <w:rsid w:val="004648BA"/>
    <w:rsid w:val="00470774"/>
    <w:rsid w:val="00470D96"/>
    <w:rsid w:val="00470DED"/>
    <w:rsid w:val="0047197A"/>
    <w:rsid w:val="00473F98"/>
    <w:rsid w:val="00474998"/>
    <w:rsid w:val="00474A1F"/>
    <w:rsid w:val="00474F9D"/>
    <w:rsid w:val="004761BE"/>
    <w:rsid w:val="0047718A"/>
    <w:rsid w:val="004801DD"/>
    <w:rsid w:val="0048023C"/>
    <w:rsid w:val="00480915"/>
    <w:rsid w:val="00481195"/>
    <w:rsid w:val="00483CB0"/>
    <w:rsid w:val="00486E6D"/>
    <w:rsid w:val="00490E36"/>
    <w:rsid w:val="004917FA"/>
    <w:rsid w:val="0049209B"/>
    <w:rsid w:val="00492216"/>
    <w:rsid w:val="0049351E"/>
    <w:rsid w:val="00494E75"/>
    <w:rsid w:val="004967BB"/>
    <w:rsid w:val="00496930"/>
    <w:rsid w:val="00496A8D"/>
    <w:rsid w:val="00496B14"/>
    <w:rsid w:val="004971A9"/>
    <w:rsid w:val="004971F2"/>
    <w:rsid w:val="004A0438"/>
    <w:rsid w:val="004A41C9"/>
    <w:rsid w:val="004A4D84"/>
    <w:rsid w:val="004A66DA"/>
    <w:rsid w:val="004A7F8B"/>
    <w:rsid w:val="004B0F2D"/>
    <w:rsid w:val="004B12FF"/>
    <w:rsid w:val="004B228B"/>
    <w:rsid w:val="004B233C"/>
    <w:rsid w:val="004B242F"/>
    <w:rsid w:val="004B28CD"/>
    <w:rsid w:val="004B34DA"/>
    <w:rsid w:val="004B6C92"/>
    <w:rsid w:val="004B72F8"/>
    <w:rsid w:val="004C2809"/>
    <w:rsid w:val="004C2D8F"/>
    <w:rsid w:val="004C3EDB"/>
    <w:rsid w:val="004C47C4"/>
    <w:rsid w:val="004C4DD9"/>
    <w:rsid w:val="004C58E7"/>
    <w:rsid w:val="004C7849"/>
    <w:rsid w:val="004D35C8"/>
    <w:rsid w:val="004D373F"/>
    <w:rsid w:val="004D3D38"/>
    <w:rsid w:val="004D3FD2"/>
    <w:rsid w:val="004D536C"/>
    <w:rsid w:val="004D6749"/>
    <w:rsid w:val="004E367F"/>
    <w:rsid w:val="004E3990"/>
    <w:rsid w:val="004E40C5"/>
    <w:rsid w:val="004E42D2"/>
    <w:rsid w:val="004E49D8"/>
    <w:rsid w:val="004E71F2"/>
    <w:rsid w:val="004E769F"/>
    <w:rsid w:val="004E7B8C"/>
    <w:rsid w:val="004E7CA4"/>
    <w:rsid w:val="004F1EB5"/>
    <w:rsid w:val="004F2FF6"/>
    <w:rsid w:val="004F5D27"/>
    <w:rsid w:val="004F6373"/>
    <w:rsid w:val="004F7E70"/>
    <w:rsid w:val="0050174F"/>
    <w:rsid w:val="005020C9"/>
    <w:rsid w:val="00502BEF"/>
    <w:rsid w:val="00503FD2"/>
    <w:rsid w:val="005044A5"/>
    <w:rsid w:val="005056FA"/>
    <w:rsid w:val="00510581"/>
    <w:rsid w:val="00510E97"/>
    <w:rsid w:val="005111FE"/>
    <w:rsid w:val="00511BFF"/>
    <w:rsid w:val="0051258A"/>
    <w:rsid w:val="00512904"/>
    <w:rsid w:val="00512F7D"/>
    <w:rsid w:val="005130BD"/>
    <w:rsid w:val="00513DBE"/>
    <w:rsid w:val="005147BE"/>
    <w:rsid w:val="005155DC"/>
    <w:rsid w:val="00515A53"/>
    <w:rsid w:val="00516798"/>
    <w:rsid w:val="00520076"/>
    <w:rsid w:val="00520085"/>
    <w:rsid w:val="00522EF8"/>
    <w:rsid w:val="00523814"/>
    <w:rsid w:val="00525BB0"/>
    <w:rsid w:val="00525EDF"/>
    <w:rsid w:val="00531554"/>
    <w:rsid w:val="00533882"/>
    <w:rsid w:val="00534D9D"/>
    <w:rsid w:val="005368A9"/>
    <w:rsid w:val="0053693A"/>
    <w:rsid w:val="005369BA"/>
    <w:rsid w:val="00537A60"/>
    <w:rsid w:val="005408CE"/>
    <w:rsid w:val="0054104B"/>
    <w:rsid w:val="005455D0"/>
    <w:rsid w:val="0054639E"/>
    <w:rsid w:val="00547F9C"/>
    <w:rsid w:val="00550CA3"/>
    <w:rsid w:val="00550ED7"/>
    <w:rsid w:val="005512BA"/>
    <w:rsid w:val="005527A1"/>
    <w:rsid w:val="00553413"/>
    <w:rsid w:val="00553430"/>
    <w:rsid w:val="00553DC2"/>
    <w:rsid w:val="00555A5C"/>
    <w:rsid w:val="00560ACE"/>
    <w:rsid w:val="00560D45"/>
    <w:rsid w:val="0056195B"/>
    <w:rsid w:val="00563C5D"/>
    <w:rsid w:val="00563C62"/>
    <w:rsid w:val="00564CB1"/>
    <w:rsid w:val="00565157"/>
    <w:rsid w:val="00565E69"/>
    <w:rsid w:val="00566D54"/>
    <w:rsid w:val="005675D8"/>
    <w:rsid w:val="005701A0"/>
    <w:rsid w:val="00570D28"/>
    <w:rsid w:val="005711D7"/>
    <w:rsid w:val="005720B6"/>
    <w:rsid w:val="00572898"/>
    <w:rsid w:val="005729CA"/>
    <w:rsid w:val="00572B14"/>
    <w:rsid w:val="0057426C"/>
    <w:rsid w:val="00574CAA"/>
    <w:rsid w:val="00576336"/>
    <w:rsid w:val="00576EF3"/>
    <w:rsid w:val="00577D7A"/>
    <w:rsid w:val="005800B4"/>
    <w:rsid w:val="005839F2"/>
    <w:rsid w:val="005874EF"/>
    <w:rsid w:val="00587E7B"/>
    <w:rsid w:val="0059046E"/>
    <w:rsid w:val="00592759"/>
    <w:rsid w:val="00594017"/>
    <w:rsid w:val="00594A0E"/>
    <w:rsid w:val="005A3B64"/>
    <w:rsid w:val="005A4785"/>
    <w:rsid w:val="005A6B7E"/>
    <w:rsid w:val="005B1B3F"/>
    <w:rsid w:val="005B3675"/>
    <w:rsid w:val="005B47AF"/>
    <w:rsid w:val="005B73F5"/>
    <w:rsid w:val="005C0219"/>
    <w:rsid w:val="005C2981"/>
    <w:rsid w:val="005C401A"/>
    <w:rsid w:val="005C63AE"/>
    <w:rsid w:val="005D04C3"/>
    <w:rsid w:val="005D061F"/>
    <w:rsid w:val="005D2A94"/>
    <w:rsid w:val="005D3AD8"/>
    <w:rsid w:val="005D4B12"/>
    <w:rsid w:val="005D5211"/>
    <w:rsid w:val="005D60E0"/>
    <w:rsid w:val="005D610F"/>
    <w:rsid w:val="005D6728"/>
    <w:rsid w:val="005E0077"/>
    <w:rsid w:val="005E1B40"/>
    <w:rsid w:val="005E3580"/>
    <w:rsid w:val="005E38BD"/>
    <w:rsid w:val="005E4CC1"/>
    <w:rsid w:val="005E4FEF"/>
    <w:rsid w:val="005E6398"/>
    <w:rsid w:val="005F0217"/>
    <w:rsid w:val="005F13D4"/>
    <w:rsid w:val="005F20FE"/>
    <w:rsid w:val="005F26BC"/>
    <w:rsid w:val="005F2D36"/>
    <w:rsid w:val="005F3C25"/>
    <w:rsid w:val="005F42BD"/>
    <w:rsid w:val="005F587E"/>
    <w:rsid w:val="005F602E"/>
    <w:rsid w:val="005F78FA"/>
    <w:rsid w:val="00602BB7"/>
    <w:rsid w:val="006034B9"/>
    <w:rsid w:val="00604F18"/>
    <w:rsid w:val="00605D86"/>
    <w:rsid w:val="006123FF"/>
    <w:rsid w:val="006137C2"/>
    <w:rsid w:val="006145AE"/>
    <w:rsid w:val="00614C22"/>
    <w:rsid w:val="006171C8"/>
    <w:rsid w:val="00617EC9"/>
    <w:rsid w:val="006200FC"/>
    <w:rsid w:val="00620F93"/>
    <w:rsid w:val="006218FF"/>
    <w:rsid w:val="00621B52"/>
    <w:rsid w:val="00622499"/>
    <w:rsid w:val="00622C0F"/>
    <w:rsid w:val="00623B30"/>
    <w:rsid w:val="00623BD9"/>
    <w:rsid w:val="006240DA"/>
    <w:rsid w:val="00624A6C"/>
    <w:rsid w:val="00626134"/>
    <w:rsid w:val="00626155"/>
    <w:rsid w:val="0062726C"/>
    <w:rsid w:val="006303AD"/>
    <w:rsid w:val="0063343D"/>
    <w:rsid w:val="0063381A"/>
    <w:rsid w:val="006343EC"/>
    <w:rsid w:val="0063593A"/>
    <w:rsid w:val="0063617C"/>
    <w:rsid w:val="00636386"/>
    <w:rsid w:val="00640112"/>
    <w:rsid w:val="006410A7"/>
    <w:rsid w:val="0064230C"/>
    <w:rsid w:val="00642D3E"/>
    <w:rsid w:val="0064320C"/>
    <w:rsid w:val="00644022"/>
    <w:rsid w:val="006452C3"/>
    <w:rsid w:val="00647E1A"/>
    <w:rsid w:val="00651BCA"/>
    <w:rsid w:val="00651E8E"/>
    <w:rsid w:val="00652546"/>
    <w:rsid w:val="00653307"/>
    <w:rsid w:val="00656D9E"/>
    <w:rsid w:val="00656DFD"/>
    <w:rsid w:val="006578F3"/>
    <w:rsid w:val="00660C59"/>
    <w:rsid w:val="006616E1"/>
    <w:rsid w:val="00664594"/>
    <w:rsid w:val="00670EA5"/>
    <w:rsid w:val="00677B2F"/>
    <w:rsid w:val="006808C5"/>
    <w:rsid w:val="00680F5E"/>
    <w:rsid w:val="00681D32"/>
    <w:rsid w:val="00683529"/>
    <w:rsid w:val="006840CB"/>
    <w:rsid w:val="00691705"/>
    <w:rsid w:val="00691776"/>
    <w:rsid w:val="006920CC"/>
    <w:rsid w:val="0069585E"/>
    <w:rsid w:val="00696702"/>
    <w:rsid w:val="00696D01"/>
    <w:rsid w:val="006970A6"/>
    <w:rsid w:val="00697440"/>
    <w:rsid w:val="0069774E"/>
    <w:rsid w:val="006A02D8"/>
    <w:rsid w:val="006A0804"/>
    <w:rsid w:val="006A28C4"/>
    <w:rsid w:val="006A4144"/>
    <w:rsid w:val="006A5B89"/>
    <w:rsid w:val="006A5F65"/>
    <w:rsid w:val="006B21DA"/>
    <w:rsid w:val="006B30BB"/>
    <w:rsid w:val="006B3E0A"/>
    <w:rsid w:val="006B449A"/>
    <w:rsid w:val="006B5661"/>
    <w:rsid w:val="006B579D"/>
    <w:rsid w:val="006B70A2"/>
    <w:rsid w:val="006B70AB"/>
    <w:rsid w:val="006B7A26"/>
    <w:rsid w:val="006B7CE0"/>
    <w:rsid w:val="006C0835"/>
    <w:rsid w:val="006C3B5F"/>
    <w:rsid w:val="006C634B"/>
    <w:rsid w:val="006D0AAE"/>
    <w:rsid w:val="006D1470"/>
    <w:rsid w:val="006D148A"/>
    <w:rsid w:val="006D44DF"/>
    <w:rsid w:val="006D483C"/>
    <w:rsid w:val="006D604A"/>
    <w:rsid w:val="006D6434"/>
    <w:rsid w:val="006E3DC3"/>
    <w:rsid w:val="006E47E9"/>
    <w:rsid w:val="006E5591"/>
    <w:rsid w:val="006E56F4"/>
    <w:rsid w:val="006E6767"/>
    <w:rsid w:val="006F3AFA"/>
    <w:rsid w:val="006F411C"/>
    <w:rsid w:val="006F5311"/>
    <w:rsid w:val="006F696A"/>
    <w:rsid w:val="00700137"/>
    <w:rsid w:val="007020B6"/>
    <w:rsid w:val="00702242"/>
    <w:rsid w:val="007024D9"/>
    <w:rsid w:val="007056CE"/>
    <w:rsid w:val="00707B72"/>
    <w:rsid w:val="0071110B"/>
    <w:rsid w:val="00711985"/>
    <w:rsid w:val="00712041"/>
    <w:rsid w:val="00714230"/>
    <w:rsid w:val="00714A14"/>
    <w:rsid w:val="00716580"/>
    <w:rsid w:val="007167E0"/>
    <w:rsid w:val="00716C3C"/>
    <w:rsid w:val="00717AF7"/>
    <w:rsid w:val="00720531"/>
    <w:rsid w:val="00720551"/>
    <w:rsid w:val="00720CFF"/>
    <w:rsid w:val="007220A1"/>
    <w:rsid w:val="00722509"/>
    <w:rsid w:val="00722DAA"/>
    <w:rsid w:val="007246CC"/>
    <w:rsid w:val="00724781"/>
    <w:rsid w:val="007248C4"/>
    <w:rsid w:val="00730ADC"/>
    <w:rsid w:val="00730DEA"/>
    <w:rsid w:val="00730F45"/>
    <w:rsid w:val="007317DE"/>
    <w:rsid w:val="007337A9"/>
    <w:rsid w:val="00736559"/>
    <w:rsid w:val="00737D84"/>
    <w:rsid w:val="00740836"/>
    <w:rsid w:val="007415F5"/>
    <w:rsid w:val="007449F8"/>
    <w:rsid w:val="007511CE"/>
    <w:rsid w:val="00751541"/>
    <w:rsid w:val="0075195C"/>
    <w:rsid w:val="00752A3D"/>
    <w:rsid w:val="00754173"/>
    <w:rsid w:val="00755813"/>
    <w:rsid w:val="00756F03"/>
    <w:rsid w:val="00760903"/>
    <w:rsid w:val="007615E9"/>
    <w:rsid w:val="00764017"/>
    <w:rsid w:val="00764A49"/>
    <w:rsid w:val="00765B8F"/>
    <w:rsid w:val="007668B6"/>
    <w:rsid w:val="00766CC0"/>
    <w:rsid w:val="00767FA9"/>
    <w:rsid w:val="00770119"/>
    <w:rsid w:val="00773F5D"/>
    <w:rsid w:val="00774F6E"/>
    <w:rsid w:val="00775C45"/>
    <w:rsid w:val="0077634B"/>
    <w:rsid w:val="007768D3"/>
    <w:rsid w:val="00776A34"/>
    <w:rsid w:val="00776C32"/>
    <w:rsid w:val="007771F2"/>
    <w:rsid w:val="007773A0"/>
    <w:rsid w:val="00780001"/>
    <w:rsid w:val="0078044E"/>
    <w:rsid w:val="007808D4"/>
    <w:rsid w:val="00780E67"/>
    <w:rsid w:val="0078199B"/>
    <w:rsid w:val="00781E0E"/>
    <w:rsid w:val="00782DDA"/>
    <w:rsid w:val="007850AE"/>
    <w:rsid w:val="00785344"/>
    <w:rsid w:val="00785BBC"/>
    <w:rsid w:val="00786267"/>
    <w:rsid w:val="0078658C"/>
    <w:rsid w:val="00787BE5"/>
    <w:rsid w:val="007925FA"/>
    <w:rsid w:val="00792BF7"/>
    <w:rsid w:val="00793982"/>
    <w:rsid w:val="00793AF7"/>
    <w:rsid w:val="00796EE4"/>
    <w:rsid w:val="00797D97"/>
    <w:rsid w:val="007A14C4"/>
    <w:rsid w:val="007A22E1"/>
    <w:rsid w:val="007A3B3B"/>
    <w:rsid w:val="007A44FC"/>
    <w:rsid w:val="007A54AB"/>
    <w:rsid w:val="007B0FB9"/>
    <w:rsid w:val="007B1AA6"/>
    <w:rsid w:val="007B1AA9"/>
    <w:rsid w:val="007B3B2C"/>
    <w:rsid w:val="007B421A"/>
    <w:rsid w:val="007B47B3"/>
    <w:rsid w:val="007B4DC5"/>
    <w:rsid w:val="007B5E21"/>
    <w:rsid w:val="007B62AD"/>
    <w:rsid w:val="007B6D5D"/>
    <w:rsid w:val="007B70B9"/>
    <w:rsid w:val="007B79E6"/>
    <w:rsid w:val="007C0D6A"/>
    <w:rsid w:val="007C102B"/>
    <w:rsid w:val="007C34B5"/>
    <w:rsid w:val="007C34FE"/>
    <w:rsid w:val="007C3609"/>
    <w:rsid w:val="007C3B13"/>
    <w:rsid w:val="007C3BDF"/>
    <w:rsid w:val="007C478F"/>
    <w:rsid w:val="007C5924"/>
    <w:rsid w:val="007C5A0A"/>
    <w:rsid w:val="007C5B40"/>
    <w:rsid w:val="007C5EDA"/>
    <w:rsid w:val="007C7E00"/>
    <w:rsid w:val="007D709C"/>
    <w:rsid w:val="007D7A53"/>
    <w:rsid w:val="007E0920"/>
    <w:rsid w:val="007E1A4F"/>
    <w:rsid w:val="007E23F4"/>
    <w:rsid w:val="007E271B"/>
    <w:rsid w:val="007E2DF7"/>
    <w:rsid w:val="007E4E81"/>
    <w:rsid w:val="007E5B88"/>
    <w:rsid w:val="007E7AA9"/>
    <w:rsid w:val="007F07D3"/>
    <w:rsid w:val="007F153B"/>
    <w:rsid w:val="007F1750"/>
    <w:rsid w:val="007F23C9"/>
    <w:rsid w:val="007F326F"/>
    <w:rsid w:val="00802030"/>
    <w:rsid w:val="008022B2"/>
    <w:rsid w:val="00804172"/>
    <w:rsid w:val="008041F8"/>
    <w:rsid w:val="00804973"/>
    <w:rsid w:val="008051DB"/>
    <w:rsid w:val="00806778"/>
    <w:rsid w:val="00806E1C"/>
    <w:rsid w:val="00810023"/>
    <w:rsid w:val="008108F4"/>
    <w:rsid w:val="00811E6B"/>
    <w:rsid w:val="008123E1"/>
    <w:rsid w:val="00813DCB"/>
    <w:rsid w:val="00815168"/>
    <w:rsid w:val="00815C66"/>
    <w:rsid w:val="0081632F"/>
    <w:rsid w:val="0081687D"/>
    <w:rsid w:val="0081753A"/>
    <w:rsid w:val="00821344"/>
    <w:rsid w:val="008218B3"/>
    <w:rsid w:val="008229DE"/>
    <w:rsid w:val="00822C80"/>
    <w:rsid w:val="008235D5"/>
    <w:rsid w:val="008246A5"/>
    <w:rsid w:val="00824AAA"/>
    <w:rsid w:val="00833B0C"/>
    <w:rsid w:val="00833D57"/>
    <w:rsid w:val="008345F3"/>
    <w:rsid w:val="00835485"/>
    <w:rsid w:val="00835E20"/>
    <w:rsid w:val="00836A10"/>
    <w:rsid w:val="0084036C"/>
    <w:rsid w:val="008422DB"/>
    <w:rsid w:val="00842339"/>
    <w:rsid w:val="0084300C"/>
    <w:rsid w:val="00843396"/>
    <w:rsid w:val="008435E0"/>
    <w:rsid w:val="00844BF1"/>
    <w:rsid w:val="0084532A"/>
    <w:rsid w:val="008455CA"/>
    <w:rsid w:val="008459F8"/>
    <w:rsid w:val="0084715F"/>
    <w:rsid w:val="00847537"/>
    <w:rsid w:val="008479D6"/>
    <w:rsid w:val="008506E0"/>
    <w:rsid w:val="00851331"/>
    <w:rsid w:val="00851C0B"/>
    <w:rsid w:val="00852E8A"/>
    <w:rsid w:val="00853589"/>
    <w:rsid w:val="008536E2"/>
    <w:rsid w:val="00853A5C"/>
    <w:rsid w:val="008551EE"/>
    <w:rsid w:val="008556DE"/>
    <w:rsid w:val="00860803"/>
    <w:rsid w:val="0086081E"/>
    <w:rsid w:val="00861C61"/>
    <w:rsid w:val="00861C72"/>
    <w:rsid w:val="0086233E"/>
    <w:rsid w:val="00862504"/>
    <w:rsid w:val="00863517"/>
    <w:rsid w:val="00864360"/>
    <w:rsid w:val="008648B3"/>
    <w:rsid w:val="0086557B"/>
    <w:rsid w:val="00867537"/>
    <w:rsid w:val="00867C39"/>
    <w:rsid w:val="00870304"/>
    <w:rsid w:val="00870DB4"/>
    <w:rsid w:val="00873FBC"/>
    <w:rsid w:val="00877914"/>
    <w:rsid w:val="008803D1"/>
    <w:rsid w:val="00880A51"/>
    <w:rsid w:val="008859C7"/>
    <w:rsid w:val="00885B0A"/>
    <w:rsid w:val="00885B59"/>
    <w:rsid w:val="00885D22"/>
    <w:rsid w:val="00886E70"/>
    <w:rsid w:val="00886F49"/>
    <w:rsid w:val="00887872"/>
    <w:rsid w:val="00892D7F"/>
    <w:rsid w:val="00892F6C"/>
    <w:rsid w:val="0089504B"/>
    <w:rsid w:val="0089676C"/>
    <w:rsid w:val="008971D2"/>
    <w:rsid w:val="008A0299"/>
    <w:rsid w:val="008A313D"/>
    <w:rsid w:val="008A31B0"/>
    <w:rsid w:val="008A33CE"/>
    <w:rsid w:val="008A3774"/>
    <w:rsid w:val="008A3A70"/>
    <w:rsid w:val="008A4351"/>
    <w:rsid w:val="008A5F4E"/>
    <w:rsid w:val="008B1205"/>
    <w:rsid w:val="008B1299"/>
    <w:rsid w:val="008B249C"/>
    <w:rsid w:val="008B3D65"/>
    <w:rsid w:val="008B5825"/>
    <w:rsid w:val="008B5F93"/>
    <w:rsid w:val="008C160F"/>
    <w:rsid w:val="008C1D57"/>
    <w:rsid w:val="008C2722"/>
    <w:rsid w:val="008C3E6E"/>
    <w:rsid w:val="008C57B8"/>
    <w:rsid w:val="008C6780"/>
    <w:rsid w:val="008C763E"/>
    <w:rsid w:val="008D0E36"/>
    <w:rsid w:val="008D22D1"/>
    <w:rsid w:val="008D3EAC"/>
    <w:rsid w:val="008D5CC9"/>
    <w:rsid w:val="008D5EA5"/>
    <w:rsid w:val="008D6F3B"/>
    <w:rsid w:val="008E0688"/>
    <w:rsid w:val="008E08C4"/>
    <w:rsid w:val="008E1456"/>
    <w:rsid w:val="008E145A"/>
    <w:rsid w:val="008E1FB4"/>
    <w:rsid w:val="008E25CF"/>
    <w:rsid w:val="008E317C"/>
    <w:rsid w:val="008E40DA"/>
    <w:rsid w:val="008E4BA6"/>
    <w:rsid w:val="008E4D42"/>
    <w:rsid w:val="008E521D"/>
    <w:rsid w:val="008E56E4"/>
    <w:rsid w:val="008E7673"/>
    <w:rsid w:val="008F0A31"/>
    <w:rsid w:val="008F4CAD"/>
    <w:rsid w:val="008F65C4"/>
    <w:rsid w:val="00900423"/>
    <w:rsid w:val="009019CA"/>
    <w:rsid w:val="009026DF"/>
    <w:rsid w:val="00902E37"/>
    <w:rsid w:val="00903701"/>
    <w:rsid w:val="009072B0"/>
    <w:rsid w:val="00911B37"/>
    <w:rsid w:val="009125D8"/>
    <w:rsid w:val="009142C2"/>
    <w:rsid w:val="009149D2"/>
    <w:rsid w:val="00917F1D"/>
    <w:rsid w:val="0092061F"/>
    <w:rsid w:val="00923CE3"/>
    <w:rsid w:val="00923DC1"/>
    <w:rsid w:val="00926A5C"/>
    <w:rsid w:val="009274A9"/>
    <w:rsid w:val="009305EE"/>
    <w:rsid w:val="009332ED"/>
    <w:rsid w:val="0093353F"/>
    <w:rsid w:val="009335F8"/>
    <w:rsid w:val="00933801"/>
    <w:rsid w:val="00934ACD"/>
    <w:rsid w:val="009359E1"/>
    <w:rsid w:val="00935BF8"/>
    <w:rsid w:val="00937DDA"/>
    <w:rsid w:val="0094001B"/>
    <w:rsid w:val="00940E50"/>
    <w:rsid w:val="009427E5"/>
    <w:rsid w:val="00942E0F"/>
    <w:rsid w:val="00943EC8"/>
    <w:rsid w:val="00943FB8"/>
    <w:rsid w:val="009445D8"/>
    <w:rsid w:val="009452CE"/>
    <w:rsid w:val="00945305"/>
    <w:rsid w:val="00947A27"/>
    <w:rsid w:val="0095032E"/>
    <w:rsid w:val="00955387"/>
    <w:rsid w:val="00955E08"/>
    <w:rsid w:val="00956428"/>
    <w:rsid w:val="00956D17"/>
    <w:rsid w:val="00960C0A"/>
    <w:rsid w:val="00963857"/>
    <w:rsid w:val="009642A3"/>
    <w:rsid w:val="0096505C"/>
    <w:rsid w:val="00966CED"/>
    <w:rsid w:val="00967190"/>
    <w:rsid w:val="00970A59"/>
    <w:rsid w:val="00971B42"/>
    <w:rsid w:val="00972D45"/>
    <w:rsid w:val="00974E2A"/>
    <w:rsid w:val="00975796"/>
    <w:rsid w:val="009768DB"/>
    <w:rsid w:val="0097692E"/>
    <w:rsid w:val="00976A00"/>
    <w:rsid w:val="00977A53"/>
    <w:rsid w:val="00980E69"/>
    <w:rsid w:val="00981E3B"/>
    <w:rsid w:val="009823C9"/>
    <w:rsid w:val="00982BBC"/>
    <w:rsid w:val="009866C0"/>
    <w:rsid w:val="009905A2"/>
    <w:rsid w:val="00990692"/>
    <w:rsid w:val="009911A6"/>
    <w:rsid w:val="00991699"/>
    <w:rsid w:val="009936FA"/>
    <w:rsid w:val="0099722D"/>
    <w:rsid w:val="009976B4"/>
    <w:rsid w:val="009A07BD"/>
    <w:rsid w:val="009A17A4"/>
    <w:rsid w:val="009A3550"/>
    <w:rsid w:val="009A459B"/>
    <w:rsid w:val="009A4BEC"/>
    <w:rsid w:val="009A593C"/>
    <w:rsid w:val="009B0232"/>
    <w:rsid w:val="009B0C91"/>
    <w:rsid w:val="009B1636"/>
    <w:rsid w:val="009B2D1B"/>
    <w:rsid w:val="009B6486"/>
    <w:rsid w:val="009C1203"/>
    <w:rsid w:val="009C2712"/>
    <w:rsid w:val="009C3830"/>
    <w:rsid w:val="009C3B7C"/>
    <w:rsid w:val="009C63B4"/>
    <w:rsid w:val="009C71AA"/>
    <w:rsid w:val="009C72B1"/>
    <w:rsid w:val="009C76FA"/>
    <w:rsid w:val="009D1230"/>
    <w:rsid w:val="009D1D1E"/>
    <w:rsid w:val="009D1DA4"/>
    <w:rsid w:val="009D2545"/>
    <w:rsid w:val="009D6704"/>
    <w:rsid w:val="009E1C03"/>
    <w:rsid w:val="009E2F33"/>
    <w:rsid w:val="009E4CE7"/>
    <w:rsid w:val="009E5A9A"/>
    <w:rsid w:val="009E5DFA"/>
    <w:rsid w:val="009E64F2"/>
    <w:rsid w:val="009E7148"/>
    <w:rsid w:val="009F118D"/>
    <w:rsid w:val="009F1CC3"/>
    <w:rsid w:val="009F22CC"/>
    <w:rsid w:val="009F23E2"/>
    <w:rsid w:val="009F2A6B"/>
    <w:rsid w:val="009F2BAF"/>
    <w:rsid w:val="009F2BDD"/>
    <w:rsid w:val="009F3D8F"/>
    <w:rsid w:val="009F51E9"/>
    <w:rsid w:val="009F5601"/>
    <w:rsid w:val="009F5AA3"/>
    <w:rsid w:val="009F6AD0"/>
    <w:rsid w:val="00A00AB7"/>
    <w:rsid w:val="00A07FB3"/>
    <w:rsid w:val="00A1067C"/>
    <w:rsid w:val="00A11CE3"/>
    <w:rsid w:val="00A12286"/>
    <w:rsid w:val="00A135A9"/>
    <w:rsid w:val="00A15E93"/>
    <w:rsid w:val="00A16961"/>
    <w:rsid w:val="00A174E7"/>
    <w:rsid w:val="00A20F10"/>
    <w:rsid w:val="00A20FBC"/>
    <w:rsid w:val="00A21588"/>
    <w:rsid w:val="00A21B1F"/>
    <w:rsid w:val="00A21F3F"/>
    <w:rsid w:val="00A23ABC"/>
    <w:rsid w:val="00A2406C"/>
    <w:rsid w:val="00A24110"/>
    <w:rsid w:val="00A24AA9"/>
    <w:rsid w:val="00A2797E"/>
    <w:rsid w:val="00A27D76"/>
    <w:rsid w:val="00A305B1"/>
    <w:rsid w:val="00A3087E"/>
    <w:rsid w:val="00A31778"/>
    <w:rsid w:val="00A323AB"/>
    <w:rsid w:val="00A33A50"/>
    <w:rsid w:val="00A33C18"/>
    <w:rsid w:val="00A34DC3"/>
    <w:rsid w:val="00A3578E"/>
    <w:rsid w:val="00A361B5"/>
    <w:rsid w:val="00A3671A"/>
    <w:rsid w:val="00A37856"/>
    <w:rsid w:val="00A4384D"/>
    <w:rsid w:val="00A43E1E"/>
    <w:rsid w:val="00A44055"/>
    <w:rsid w:val="00A44F13"/>
    <w:rsid w:val="00A46740"/>
    <w:rsid w:val="00A46956"/>
    <w:rsid w:val="00A472FB"/>
    <w:rsid w:val="00A4792E"/>
    <w:rsid w:val="00A47C06"/>
    <w:rsid w:val="00A53597"/>
    <w:rsid w:val="00A55F1F"/>
    <w:rsid w:val="00A6452D"/>
    <w:rsid w:val="00A6619D"/>
    <w:rsid w:val="00A66516"/>
    <w:rsid w:val="00A66A62"/>
    <w:rsid w:val="00A66D97"/>
    <w:rsid w:val="00A70E0B"/>
    <w:rsid w:val="00A718C6"/>
    <w:rsid w:val="00A71D11"/>
    <w:rsid w:val="00A72A05"/>
    <w:rsid w:val="00A72BD6"/>
    <w:rsid w:val="00A73C0C"/>
    <w:rsid w:val="00A74149"/>
    <w:rsid w:val="00A75812"/>
    <w:rsid w:val="00A773EF"/>
    <w:rsid w:val="00A80702"/>
    <w:rsid w:val="00A90411"/>
    <w:rsid w:val="00A92CB9"/>
    <w:rsid w:val="00A933BF"/>
    <w:rsid w:val="00A96193"/>
    <w:rsid w:val="00A97DE9"/>
    <w:rsid w:val="00AA22CD"/>
    <w:rsid w:val="00AA2E8D"/>
    <w:rsid w:val="00AA3796"/>
    <w:rsid w:val="00AA39C8"/>
    <w:rsid w:val="00AA7709"/>
    <w:rsid w:val="00AB02A2"/>
    <w:rsid w:val="00AB1939"/>
    <w:rsid w:val="00AB28BE"/>
    <w:rsid w:val="00AB2EA2"/>
    <w:rsid w:val="00AB3BEA"/>
    <w:rsid w:val="00AB64D6"/>
    <w:rsid w:val="00AB6568"/>
    <w:rsid w:val="00AB7EC3"/>
    <w:rsid w:val="00AC14C6"/>
    <w:rsid w:val="00AC5EB7"/>
    <w:rsid w:val="00AC71DC"/>
    <w:rsid w:val="00AC7FC1"/>
    <w:rsid w:val="00AC7FE4"/>
    <w:rsid w:val="00AD02EA"/>
    <w:rsid w:val="00AD0843"/>
    <w:rsid w:val="00AD0E32"/>
    <w:rsid w:val="00AD4252"/>
    <w:rsid w:val="00AD5809"/>
    <w:rsid w:val="00AD5B0C"/>
    <w:rsid w:val="00AD5C0D"/>
    <w:rsid w:val="00AD5EB0"/>
    <w:rsid w:val="00AD66FA"/>
    <w:rsid w:val="00AD6B9B"/>
    <w:rsid w:val="00AD7294"/>
    <w:rsid w:val="00AE0127"/>
    <w:rsid w:val="00AE2431"/>
    <w:rsid w:val="00AE2F9B"/>
    <w:rsid w:val="00AE468E"/>
    <w:rsid w:val="00AE7CEA"/>
    <w:rsid w:val="00AF10E9"/>
    <w:rsid w:val="00AF1ADF"/>
    <w:rsid w:val="00AF219E"/>
    <w:rsid w:val="00AF23E9"/>
    <w:rsid w:val="00AF2E17"/>
    <w:rsid w:val="00AF5A84"/>
    <w:rsid w:val="00AF5B1E"/>
    <w:rsid w:val="00AF6A0E"/>
    <w:rsid w:val="00AF7DAB"/>
    <w:rsid w:val="00B014A0"/>
    <w:rsid w:val="00B015B8"/>
    <w:rsid w:val="00B017AE"/>
    <w:rsid w:val="00B02C75"/>
    <w:rsid w:val="00B03FAA"/>
    <w:rsid w:val="00B0507F"/>
    <w:rsid w:val="00B0649B"/>
    <w:rsid w:val="00B066B9"/>
    <w:rsid w:val="00B10647"/>
    <w:rsid w:val="00B12A6E"/>
    <w:rsid w:val="00B12C20"/>
    <w:rsid w:val="00B1656C"/>
    <w:rsid w:val="00B207BE"/>
    <w:rsid w:val="00B22C4C"/>
    <w:rsid w:val="00B23FF3"/>
    <w:rsid w:val="00B249AC"/>
    <w:rsid w:val="00B2509C"/>
    <w:rsid w:val="00B2719D"/>
    <w:rsid w:val="00B2731A"/>
    <w:rsid w:val="00B27D22"/>
    <w:rsid w:val="00B32D9A"/>
    <w:rsid w:val="00B34944"/>
    <w:rsid w:val="00B34FCE"/>
    <w:rsid w:val="00B36DA9"/>
    <w:rsid w:val="00B42A54"/>
    <w:rsid w:val="00B43802"/>
    <w:rsid w:val="00B44455"/>
    <w:rsid w:val="00B4479F"/>
    <w:rsid w:val="00B47C30"/>
    <w:rsid w:val="00B502E6"/>
    <w:rsid w:val="00B50C61"/>
    <w:rsid w:val="00B51B79"/>
    <w:rsid w:val="00B5296D"/>
    <w:rsid w:val="00B52D9D"/>
    <w:rsid w:val="00B531FA"/>
    <w:rsid w:val="00B54628"/>
    <w:rsid w:val="00B5556E"/>
    <w:rsid w:val="00B562E1"/>
    <w:rsid w:val="00B571BC"/>
    <w:rsid w:val="00B5753C"/>
    <w:rsid w:val="00B57DB8"/>
    <w:rsid w:val="00B60206"/>
    <w:rsid w:val="00B604CA"/>
    <w:rsid w:val="00B64410"/>
    <w:rsid w:val="00B646F6"/>
    <w:rsid w:val="00B652E0"/>
    <w:rsid w:val="00B65C60"/>
    <w:rsid w:val="00B66E50"/>
    <w:rsid w:val="00B70456"/>
    <w:rsid w:val="00B70D85"/>
    <w:rsid w:val="00B70DC3"/>
    <w:rsid w:val="00B757FE"/>
    <w:rsid w:val="00B7586F"/>
    <w:rsid w:val="00B76CC4"/>
    <w:rsid w:val="00B77355"/>
    <w:rsid w:val="00B777F6"/>
    <w:rsid w:val="00B77C06"/>
    <w:rsid w:val="00B81292"/>
    <w:rsid w:val="00B81E39"/>
    <w:rsid w:val="00B8263F"/>
    <w:rsid w:val="00B8289B"/>
    <w:rsid w:val="00B82CDC"/>
    <w:rsid w:val="00B84C73"/>
    <w:rsid w:val="00B86097"/>
    <w:rsid w:val="00B8635D"/>
    <w:rsid w:val="00B90515"/>
    <w:rsid w:val="00B91465"/>
    <w:rsid w:val="00B94D9B"/>
    <w:rsid w:val="00B9664B"/>
    <w:rsid w:val="00B96A8B"/>
    <w:rsid w:val="00B977BD"/>
    <w:rsid w:val="00BA02DF"/>
    <w:rsid w:val="00BA1EC9"/>
    <w:rsid w:val="00BA4878"/>
    <w:rsid w:val="00BA7378"/>
    <w:rsid w:val="00BA77DC"/>
    <w:rsid w:val="00BA7CF8"/>
    <w:rsid w:val="00BB0D18"/>
    <w:rsid w:val="00BB197C"/>
    <w:rsid w:val="00BB2066"/>
    <w:rsid w:val="00BB4A78"/>
    <w:rsid w:val="00BC0992"/>
    <w:rsid w:val="00BC2726"/>
    <w:rsid w:val="00BC3371"/>
    <w:rsid w:val="00BC385A"/>
    <w:rsid w:val="00BC5E27"/>
    <w:rsid w:val="00BC65D7"/>
    <w:rsid w:val="00BC69AD"/>
    <w:rsid w:val="00BC7704"/>
    <w:rsid w:val="00BD11B4"/>
    <w:rsid w:val="00BD13F2"/>
    <w:rsid w:val="00BD1E70"/>
    <w:rsid w:val="00BD3F34"/>
    <w:rsid w:val="00BD4FB6"/>
    <w:rsid w:val="00BD5DE5"/>
    <w:rsid w:val="00BD5FF8"/>
    <w:rsid w:val="00BE006E"/>
    <w:rsid w:val="00BE191B"/>
    <w:rsid w:val="00BE1939"/>
    <w:rsid w:val="00BE1CA9"/>
    <w:rsid w:val="00BE1FF6"/>
    <w:rsid w:val="00BE4AFE"/>
    <w:rsid w:val="00BE67F2"/>
    <w:rsid w:val="00BE74E3"/>
    <w:rsid w:val="00BE79FF"/>
    <w:rsid w:val="00BE7B14"/>
    <w:rsid w:val="00BE7BEA"/>
    <w:rsid w:val="00BF0B52"/>
    <w:rsid w:val="00BF1A5F"/>
    <w:rsid w:val="00BF2B9D"/>
    <w:rsid w:val="00BF33B0"/>
    <w:rsid w:val="00BF38D5"/>
    <w:rsid w:val="00BF4190"/>
    <w:rsid w:val="00BF5CE3"/>
    <w:rsid w:val="00BF61FF"/>
    <w:rsid w:val="00BF6EEF"/>
    <w:rsid w:val="00C0069E"/>
    <w:rsid w:val="00C048A1"/>
    <w:rsid w:val="00C05B66"/>
    <w:rsid w:val="00C06055"/>
    <w:rsid w:val="00C060EC"/>
    <w:rsid w:val="00C10E8B"/>
    <w:rsid w:val="00C11C4A"/>
    <w:rsid w:val="00C15FD0"/>
    <w:rsid w:val="00C1684B"/>
    <w:rsid w:val="00C21D1F"/>
    <w:rsid w:val="00C23800"/>
    <w:rsid w:val="00C2458F"/>
    <w:rsid w:val="00C24BEC"/>
    <w:rsid w:val="00C25259"/>
    <w:rsid w:val="00C25344"/>
    <w:rsid w:val="00C254AC"/>
    <w:rsid w:val="00C259C4"/>
    <w:rsid w:val="00C25B38"/>
    <w:rsid w:val="00C26A00"/>
    <w:rsid w:val="00C279C7"/>
    <w:rsid w:val="00C279D3"/>
    <w:rsid w:val="00C27A27"/>
    <w:rsid w:val="00C3058B"/>
    <w:rsid w:val="00C31974"/>
    <w:rsid w:val="00C3199C"/>
    <w:rsid w:val="00C32BB7"/>
    <w:rsid w:val="00C32E93"/>
    <w:rsid w:val="00C342C9"/>
    <w:rsid w:val="00C35CE1"/>
    <w:rsid w:val="00C362D3"/>
    <w:rsid w:val="00C3735B"/>
    <w:rsid w:val="00C376FF"/>
    <w:rsid w:val="00C40232"/>
    <w:rsid w:val="00C412A1"/>
    <w:rsid w:val="00C42051"/>
    <w:rsid w:val="00C429EA"/>
    <w:rsid w:val="00C4533D"/>
    <w:rsid w:val="00C45993"/>
    <w:rsid w:val="00C468F1"/>
    <w:rsid w:val="00C5006D"/>
    <w:rsid w:val="00C51DFB"/>
    <w:rsid w:val="00C52A5E"/>
    <w:rsid w:val="00C538E3"/>
    <w:rsid w:val="00C547CF"/>
    <w:rsid w:val="00C55C9D"/>
    <w:rsid w:val="00C55DCC"/>
    <w:rsid w:val="00C57733"/>
    <w:rsid w:val="00C60900"/>
    <w:rsid w:val="00C61928"/>
    <w:rsid w:val="00C61C92"/>
    <w:rsid w:val="00C6312B"/>
    <w:rsid w:val="00C63729"/>
    <w:rsid w:val="00C65511"/>
    <w:rsid w:val="00C658FD"/>
    <w:rsid w:val="00C66FD8"/>
    <w:rsid w:val="00C702E8"/>
    <w:rsid w:val="00C72435"/>
    <w:rsid w:val="00C74403"/>
    <w:rsid w:val="00C82F4A"/>
    <w:rsid w:val="00C8427F"/>
    <w:rsid w:val="00C855E4"/>
    <w:rsid w:val="00C857DE"/>
    <w:rsid w:val="00C91BB0"/>
    <w:rsid w:val="00C91C0C"/>
    <w:rsid w:val="00C91E53"/>
    <w:rsid w:val="00C931E4"/>
    <w:rsid w:val="00C94767"/>
    <w:rsid w:val="00C977D9"/>
    <w:rsid w:val="00CA010B"/>
    <w:rsid w:val="00CA278B"/>
    <w:rsid w:val="00CA4876"/>
    <w:rsid w:val="00CB0C42"/>
    <w:rsid w:val="00CB4B78"/>
    <w:rsid w:val="00CB4D81"/>
    <w:rsid w:val="00CB59E4"/>
    <w:rsid w:val="00CB5E40"/>
    <w:rsid w:val="00CB69C3"/>
    <w:rsid w:val="00CB6D34"/>
    <w:rsid w:val="00CB6D84"/>
    <w:rsid w:val="00CB76F6"/>
    <w:rsid w:val="00CB7CA8"/>
    <w:rsid w:val="00CC2A2F"/>
    <w:rsid w:val="00CC40E7"/>
    <w:rsid w:val="00CC4976"/>
    <w:rsid w:val="00CC66C8"/>
    <w:rsid w:val="00CC6DF0"/>
    <w:rsid w:val="00CC7D43"/>
    <w:rsid w:val="00CD170C"/>
    <w:rsid w:val="00CD2A54"/>
    <w:rsid w:val="00CD3883"/>
    <w:rsid w:val="00CD4F94"/>
    <w:rsid w:val="00CD719E"/>
    <w:rsid w:val="00CE0E78"/>
    <w:rsid w:val="00CE244C"/>
    <w:rsid w:val="00CE3039"/>
    <w:rsid w:val="00CE3FAD"/>
    <w:rsid w:val="00CE488A"/>
    <w:rsid w:val="00CE5726"/>
    <w:rsid w:val="00CE59CE"/>
    <w:rsid w:val="00CE65F1"/>
    <w:rsid w:val="00CE734C"/>
    <w:rsid w:val="00CE73F3"/>
    <w:rsid w:val="00CF0E2D"/>
    <w:rsid w:val="00CF275B"/>
    <w:rsid w:val="00CF2AB9"/>
    <w:rsid w:val="00D015BB"/>
    <w:rsid w:val="00D0239A"/>
    <w:rsid w:val="00D0385F"/>
    <w:rsid w:val="00D04A48"/>
    <w:rsid w:val="00D0531D"/>
    <w:rsid w:val="00D0795E"/>
    <w:rsid w:val="00D07E47"/>
    <w:rsid w:val="00D12B24"/>
    <w:rsid w:val="00D14D65"/>
    <w:rsid w:val="00D17BEE"/>
    <w:rsid w:val="00D214AB"/>
    <w:rsid w:val="00D21D21"/>
    <w:rsid w:val="00D246E6"/>
    <w:rsid w:val="00D24D33"/>
    <w:rsid w:val="00D24FB8"/>
    <w:rsid w:val="00D2601D"/>
    <w:rsid w:val="00D30374"/>
    <w:rsid w:val="00D3046D"/>
    <w:rsid w:val="00D32219"/>
    <w:rsid w:val="00D338B0"/>
    <w:rsid w:val="00D360EB"/>
    <w:rsid w:val="00D37B49"/>
    <w:rsid w:val="00D40333"/>
    <w:rsid w:val="00D40428"/>
    <w:rsid w:val="00D42604"/>
    <w:rsid w:val="00D43394"/>
    <w:rsid w:val="00D468F1"/>
    <w:rsid w:val="00D469B4"/>
    <w:rsid w:val="00D515FB"/>
    <w:rsid w:val="00D517A6"/>
    <w:rsid w:val="00D51F7D"/>
    <w:rsid w:val="00D53C2D"/>
    <w:rsid w:val="00D54B5F"/>
    <w:rsid w:val="00D5582A"/>
    <w:rsid w:val="00D56B35"/>
    <w:rsid w:val="00D5738C"/>
    <w:rsid w:val="00D57A9A"/>
    <w:rsid w:val="00D57AF5"/>
    <w:rsid w:val="00D608C3"/>
    <w:rsid w:val="00D61494"/>
    <w:rsid w:val="00D62B36"/>
    <w:rsid w:val="00D6314C"/>
    <w:rsid w:val="00D6414C"/>
    <w:rsid w:val="00D644D5"/>
    <w:rsid w:val="00D64CB3"/>
    <w:rsid w:val="00D661A3"/>
    <w:rsid w:val="00D66F4C"/>
    <w:rsid w:val="00D6738B"/>
    <w:rsid w:val="00D71BE7"/>
    <w:rsid w:val="00D71E80"/>
    <w:rsid w:val="00D75B1B"/>
    <w:rsid w:val="00D82812"/>
    <w:rsid w:val="00D830DC"/>
    <w:rsid w:val="00D86DC7"/>
    <w:rsid w:val="00D876CB"/>
    <w:rsid w:val="00D87B4E"/>
    <w:rsid w:val="00D87D3A"/>
    <w:rsid w:val="00D912AB"/>
    <w:rsid w:val="00D91C69"/>
    <w:rsid w:val="00D91E29"/>
    <w:rsid w:val="00D92329"/>
    <w:rsid w:val="00D92BD1"/>
    <w:rsid w:val="00D94A02"/>
    <w:rsid w:val="00D95D1D"/>
    <w:rsid w:val="00D964D1"/>
    <w:rsid w:val="00DA02EA"/>
    <w:rsid w:val="00DA148C"/>
    <w:rsid w:val="00DA181F"/>
    <w:rsid w:val="00DA218B"/>
    <w:rsid w:val="00DA2C55"/>
    <w:rsid w:val="00DA3B1C"/>
    <w:rsid w:val="00DA5383"/>
    <w:rsid w:val="00DA5F04"/>
    <w:rsid w:val="00DB2DB0"/>
    <w:rsid w:val="00DB3A39"/>
    <w:rsid w:val="00DB5359"/>
    <w:rsid w:val="00DB5618"/>
    <w:rsid w:val="00DB5697"/>
    <w:rsid w:val="00DB6FE5"/>
    <w:rsid w:val="00DB7B99"/>
    <w:rsid w:val="00DC090C"/>
    <w:rsid w:val="00DC0984"/>
    <w:rsid w:val="00DC0BD6"/>
    <w:rsid w:val="00DC0CA1"/>
    <w:rsid w:val="00DC0D66"/>
    <w:rsid w:val="00DC1334"/>
    <w:rsid w:val="00DC1421"/>
    <w:rsid w:val="00DC29B1"/>
    <w:rsid w:val="00DC2B7F"/>
    <w:rsid w:val="00DC4E49"/>
    <w:rsid w:val="00DC50EE"/>
    <w:rsid w:val="00DC55E0"/>
    <w:rsid w:val="00DC5BDA"/>
    <w:rsid w:val="00DC5CD2"/>
    <w:rsid w:val="00DC76AB"/>
    <w:rsid w:val="00DC7E1B"/>
    <w:rsid w:val="00DD03BF"/>
    <w:rsid w:val="00DD23B2"/>
    <w:rsid w:val="00DD29E7"/>
    <w:rsid w:val="00DD3C42"/>
    <w:rsid w:val="00DD3C7E"/>
    <w:rsid w:val="00DD3F78"/>
    <w:rsid w:val="00DD4FD0"/>
    <w:rsid w:val="00DD596C"/>
    <w:rsid w:val="00DD604F"/>
    <w:rsid w:val="00DD6391"/>
    <w:rsid w:val="00DD6B8E"/>
    <w:rsid w:val="00DD7319"/>
    <w:rsid w:val="00DD7827"/>
    <w:rsid w:val="00DE03F4"/>
    <w:rsid w:val="00DE0E2E"/>
    <w:rsid w:val="00DE35C4"/>
    <w:rsid w:val="00DE4222"/>
    <w:rsid w:val="00DE500E"/>
    <w:rsid w:val="00DE7396"/>
    <w:rsid w:val="00DE767F"/>
    <w:rsid w:val="00DE7E12"/>
    <w:rsid w:val="00DF00F7"/>
    <w:rsid w:val="00DF0C37"/>
    <w:rsid w:val="00DF1096"/>
    <w:rsid w:val="00DF18B4"/>
    <w:rsid w:val="00DF1C91"/>
    <w:rsid w:val="00DF20DA"/>
    <w:rsid w:val="00DF4BED"/>
    <w:rsid w:val="00DF7BAC"/>
    <w:rsid w:val="00DF7E6B"/>
    <w:rsid w:val="00E00B4C"/>
    <w:rsid w:val="00E03E38"/>
    <w:rsid w:val="00E0479F"/>
    <w:rsid w:val="00E04C34"/>
    <w:rsid w:val="00E064D5"/>
    <w:rsid w:val="00E0663C"/>
    <w:rsid w:val="00E0775C"/>
    <w:rsid w:val="00E078A9"/>
    <w:rsid w:val="00E07951"/>
    <w:rsid w:val="00E112B1"/>
    <w:rsid w:val="00E11AE8"/>
    <w:rsid w:val="00E13289"/>
    <w:rsid w:val="00E13BFC"/>
    <w:rsid w:val="00E14DC7"/>
    <w:rsid w:val="00E15156"/>
    <w:rsid w:val="00E15A31"/>
    <w:rsid w:val="00E15FA7"/>
    <w:rsid w:val="00E16C73"/>
    <w:rsid w:val="00E20F83"/>
    <w:rsid w:val="00E21384"/>
    <w:rsid w:val="00E2279B"/>
    <w:rsid w:val="00E24DB7"/>
    <w:rsid w:val="00E2677A"/>
    <w:rsid w:val="00E268FC"/>
    <w:rsid w:val="00E31F73"/>
    <w:rsid w:val="00E33CDC"/>
    <w:rsid w:val="00E3406C"/>
    <w:rsid w:val="00E34961"/>
    <w:rsid w:val="00E356EF"/>
    <w:rsid w:val="00E35B0B"/>
    <w:rsid w:val="00E360C2"/>
    <w:rsid w:val="00E36D7E"/>
    <w:rsid w:val="00E3726A"/>
    <w:rsid w:val="00E3746B"/>
    <w:rsid w:val="00E40749"/>
    <w:rsid w:val="00E40AC6"/>
    <w:rsid w:val="00E40CAB"/>
    <w:rsid w:val="00E4146B"/>
    <w:rsid w:val="00E43211"/>
    <w:rsid w:val="00E4509B"/>
    <w:rsid w:val="00E45B92"/>
    <w:rsid w:val="00E5165B"/>
    <w:rsid w:val="00E516A5"/>
    <w:rsid w:val="00E53E61"/>
    <w:rsid w:val="00E57AB1"/>
    <w:rsid w:val="00E57D0C"/>
    <w:rsid w:val="00E625B6"/>
    <w:rsid w:val="00E62D90"/>
    <w:rsid w:val="00E63086"/>
    <w:rsid w:val="00E63573"/>
    <w:rsid w:val="00E63AE0"/>
    <w:rsid w:val="00E6455F"/>
    <w:rsid w:val="00E64835"/>
    <w:rsid w:val="00E64945"/>
    <w:rsid w:val="00E65024"/>
    <w:rsid w:val="00E6694E"/>
    <w:rsid w:val="00E66FAF"/>
    <w:rsid w:val="00E71497"/>
    <w:rsid w:val="00E725B1"/>
    <w:rsid w:val="00E72C69"/>
    <w:rsid w:val="00E7403C"/>
    <w:rsid w:val="00E773DA"/>
    <w:rsid w:val="00E77D32"/>
    <w:rsid w:val="00E860C7"/>
    <w:rsid w:val="00E8667F"/>
    <w:rsid w:val="00E87AF9"/>
    <w:rsid w:val="00E9016D"/>
    <w:rsid w:val="00E925FF"/>
    <w:rsid w:val="00E94416"/>
    <w:rsid w:val="00E96732"/>
    <w:rsid w:val="00E96F55"/>
    <w:rsid w:val="00EA02D5"/>
    <w:rsid w:val="00EA0CB3"/>
    <w:rsid w:val="00EA0F7F"/>
    <w:rsid w:val="00EA2BD5"/>
    <w:rsid w:val="00EA2C4F"/>
    <w:rsid w:val="00EA30F4"/>
    <w:rsid w:val="00EA38CA"/>
    <w:rsid w:val="00EA4A5C"/>
    <w:rsid w:val="00EA50EE"/>
    <w:rsid w:val="00EA594F"/>
    <w:rsid w:val="00EA6256"/>
    <w:rsid w:val="00EA6514"/>
    <w:rsid w:val="00EA7175"/>
    <w:rsid w:val="00EB036B"/>
    <w:rsid w:val="00EB06D6"/>
    <w:rsid w:val="00EB2F82"/>
    <w:rsid w:val="00EB4C1D"/>
    <w:rsid w:val="00EB661D"/>
    <w:rsid w:val="00EC0495"/>
    <w:rsid w:val="00EC04A6"/>
    <w:rsid w:val="00EC2025"/>
    <w:rsid w:val="00EC25D8"/>
    <w:rsid w:val="00EC336F"/>
    <w:rsid w:val="00EC44E5"/>
    <w:rsid w:val="00EC4678"/>
    <w:rsid w:val="00EC56F1"/>
    <w:rsid w:val="00EC58A9"/>
    <w:rsid w:val="00EC665C"/>
    <w:rsid w:val="00EC6D1F"/>
    <w:rsid w:val="00EC72DF"/>
    <w:rsid w:val="00EC7387"/>
    <w:rsid w:val="00EC7667"/>
    <w:rsid w:val="00EC78DB"/>
    <w:rsid w:val="00ED48C7"/>
    <w:rsid w:val="00ED5341"/>
    <w:rsid w:val="00ED6802"/>
    <w:rsid w:val="00ED7ADF"/>
    <w:rsid w:val="00ED7CD4"/>
    <w:rsid w:val="00EE0052"/>
    <w:rsid w:val="00EE2511"/>
    <w:rsid w:val="00EE25F6"/>
    <w:rsid w:val="00EE5477"/>
    <w:rsid w:val="00EE582A"/>
    <w:rsid w:val="00EE6369"/>
    <w:rsid w:val="00EE67D9"/>
    <w:rsid w:val="00EF3C7C"/>
    <w:rsid w:val="00EF3CC1"/>
    <w:rsid w:val="00EF4A8C"/>
    <w:rsid w:val="00EF526E"/>
    <w:rsid w:val="00EF7BA4"/>
    <w:rsid w:val="00F00491"/>
    <w:rsid w:val="00F00859"/>
    <w:rsid w:val="00F03167"/>
    <w:rsid w:val="00F05B43"/>
    <w:rsid w:val="00F05D28"/>
    <w:rsid w:val="00F0614C"/>
    <w:rsid w:val="00F06201"/>
    <w:rsid w:val="00F0675F"/>
    <w:rsid w:val="00F07611"/>
    <w:rsid w:val="00F07F88"/>
    <w:rsid w:val="00F1093E"/>
    <w:rsid w:val="00F12636"/>
    <w:rsid w:val="00F13AA7"/>
    <w:rsid w:val="00F13EF5"/>
    <w:rsid w:val="00F15E17"/>
    <w:rsid w:val="00F1624E"/>
    <w:rsid w:val="00F22B58"/>
    <w:rsid w:val="00F231E7"/>
    <w:rsid w:val="00F238C6"/>
    <w:rsid w:val="00F239DB"/>
    <w:rsid w:val="00F243E8"/>
    <w:rsid w:val="00F25196"/>
    <w:rsid w:val="00F261F2"/>
    <w:rsid w:val="00F27991"/>
    <w:rsid w:val="00F27B4D"/>
    <w:rsid w:val="00F310F6"/>
    <w:rsid w:val="00F31288"/>
    <w:rsid w:val="00F33623"/>
    <w:rsid w:val="00F3551F"/>
    <w:rsid w:val="00F35655"/>
    <w:rsid w:val="00F37DF8"/>
    <w:rsid w:val="00F402C1"/>
    <w:rsid w:val="00F40896"/>
    <w:rsid w:val="00F42102"/>
    <w:rsid w:val="00F42B5F"/>
    <w:rsid w:val="00F42EEC"/>
    <w:rsid w:val="00F43110"/>
    <w:rsid w:val="00F43640"/>
    <w:rsid w:val="00F43C97"/>
    <w:rsid w:val="00F43D00"/>
    <w:rsid w:val="00F43D9C"/>
    <w:rsid w:val="00F449A2"/>
    <w:rsid w:val="00F44F77"/>
    <w:rsid w:val="00F45097"/>
    <w:rsid w:val="00F47F29"/>
    <w:rsid w:val="00F533F4"/>
    <w:rsid w:val="00F53447"/>
    <w:rsid w:val="00F53F9D"/>
    <w:rsid w:val="00F549BE"/>
    <w:rsid w:val="00F5522A"/>
    <w:rsid w:val="00F5557E"/>
    <w:rsid w:val="00F560C4"/>
    <w:rsid w:val="00F604B1"/>
    <w:rsid w:val="00F607D3"/>
    <w:rsid w:val="00F609B3"/>
    <w:rsid w:val="00F60D1F"/>
    <w:rsid w:val="00F6132A"/>
    <w:rsid w:val="00F61E06"/>
    <w:rsid w:val="00F620DA"/>
    <w:rsid w:val="00F621CF"/>
    <w:rsid w:val="00F6712C"/>
    <w:rsid w:val="00F67171"/>
    <w:rsid w:val="00F67520"/>
    <w:rsid w:val="00F67D7B"/>
    <w:rsid w:val="00F702B6"/>
    <w:rsid w:val="00F71467"/>
    <w:rsid w:val="00F741E3"/>
    <w:rsid w:val="00F74511"/>
    <w:rsid w:val="00F75544"/>
    <w:rsid w:val="00F8429F"/>
    <w:rsid w:val="00F84569"/>
    <w:rsid w:val="00F8537D"/>
    <w:rsid w:val="00F8580D"/>
    <w:rsid w:val="00F865A6"/>
    <w:rsid w:val="00F92493"/>
    <w:rsid w:val="00F97E8E"/>
    <w:rsid w:val="00F97F60"/>
    <w:rsid w:val="00FA022D"/>
    <w:rsid w:val="00FA0842"/>
    <w:rsid w:val="00FA0F9F"/>
    <w:rsid w:val="00FA1218"/>
    <w:rsid w:val="00FA1415"/>
    <w:rsid w:val="00FA1A7A"/>
    <w:rsid w:val="00FA3F1C"/>
    <w:rsid w:val="00FA420D"/>
    <w:rsid w:val="00FA4691"/>
    <w:rsid w:val="00FA7E3B"/>
    <w:rsid w:val="00FB0D10"/>
    <w:rsid w:val="00FB167E"/>
    <w:rsid w:val="00FB31EA"/>
    <w:rsid w:val="00FB47F0"/>
    <w:rsid w:val="00FC08D9"/>
    <w:rsid w:val="00FC11D7"/>
    <w:rsid w:val="00FC128F"/>
    <w:rsid w:val="00FC342E"/>
    <w:rsid w:val="00FC60D4"/>
    <w:rsid w:val="00FC65CD"/>
    <w:rsid w:val="00FC7C98"/>
    <w:rsid w:val="00FD0709"/>
    <w:rsid w:val="00FD0C19"/>
    <w:rsid w:val="00FD417C"/>
    <w:rsid w:val="00FD5DE2"/>
    <w:rsid w:val="00FD6568"/>
    <w:rsid w:val="00FD6CD0"/>
    <w:rsid w:val="00FD6EC4"/>
    <w:rsid w:val="00FD7D1D"/>
    <w:rsid w:val="00FD7F01"/>
    <w:rsid w:val="00FD7F2D"/>
    <w:rsid w:val="00FE0EF4"/>
    <w:rsid w:val="00FE3ABA"/>
    <w:rsid w:val="00FE58D4"/>
    <w:rsid w:val="00FE6B9C"/>
    <w:rsid w:val="00FE7225"/>
    <w:rsid w:val="00FE7930"/>
    <w:rsid w:val="00FF10A7"/>
    <w:rsid w:val="00FF133D"/>
    <w:rsid w:val="00FF1FAD"/>
    <w:rsid w:val="00FF225A"/>
    <w:rsid w:val="00FF5EE8"/>
    <w:rsid w:val="00FF7089"/>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78286"/>
  <w15:docId w15:val="{3EDA016C-27C1-4B31-84D2-19FEA440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4230C"/>
    <w:pPr>
      <w:ind w:left="720"/>
      <w:contextualSpacing/>
    </w:pPr>
  </w:style>
  <w:style w:type="table" w:styleId="TableGrid">
    <w:name w:val="Table Grid"/>
    <w:basedOn w:val="TableNormal"/>
    <w:uiPriority w:val="39"/>
    <w:rsid w:val="005839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34FC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866C0"/>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594017"/>
    <w:pPr>
      <w:tabs>
        <w:tab w:val="center" w:pos="4680"/>
        <w:tab w:val="right" w:pos="9360"/>
      </w:tabs>
      <w:spacing w:line="240" w:lineRule="auto"/>
    </w:pPr>
  </w:style>
  <w:style w:type="character" w:customStyle="1" w:styleId="HeaderChar">
    <w:name w:val="Header Char"/>
    <w:basedOn w:val="DefaultParagraphFont"/>
    <w:link w:val="Header"/>
    <w:uiPriority w:val="99"/>
    <w:rsid w:val="00594017"/>
  </w:style>
  <w:style w:type="paragraph" w:styleId="Footer">
    <w:name w:val="footer"/>
    <w:basedOn w:val="Normal"/>
    <w:link w:val="FooterChar"/>
    <w:uiPriority w:val="99"/>
    <w:unhideWhenUsed/>
    <w:rsid w:val="00594017"/>
    <w:pPr>
      <w:tabs>
        <w:tab w:val="center" w:pos="4680"/>
        <w:tab w:val="right" w:pos="9360"/>
      </w:tabs>
      <w:spacing w:line="240" w:lineRule="auto"/>
    </w:pPr>
  </w:style>
  <w:style w:type="character" w:customStyle="1" w:styleId="FooterChar">
    <w:name w:val="Footer Char"/>
    <w:basedOn w:val="DefaultParagraphFont"/>
    <w:link w:val="Footer"/>
    <w:uiPriority w:val="99"/>
    <w:rsid w:val="00594017"/>
  </w:style>
  <w:style w:type="paragraph" w:styleId="TOC1">
    <w:name w:val="toc 1"/>
    <w:basedOn w:val="Normal"/>
    <w:next w:val="Normal"/>
    <w:autoRedefine/>
    <w:uiPriority w:val="39"/>
    <w:unhideWhenUsed/>
    <w:rsid w:val="006B449A"/>
    <w:pPr>
      <w:tabs>
        <w:tab w:val="right" w:leader="dot" w:pos="9019"/>
      </w:tabs>
      <w:spacing w:before="240" w:line="24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427B11"/>
    <w:pPr>
      <w:tabs>
        <w:tab w:val="right" w:leader="dot" w:pos="9019"/>
      </w:tabs>
      <w:spacing w:line="240" w:lineRule="auto"/>
    </w:pPr>
  </w:style>
  <w:style w:type="paragraph" w:styleId="TOC3">
    <w:name w:val="toc 3"/>
    <w:basedOn w:val="Normal"/>
    <w:next w:val="Normal"/>
    <w:autoRedefine/>
    <w:uiPriority w:val="39"/>
    <w:unhideWhenUsed/>
    <w:rsid w:val="00245520"/>
    <w:pPr>
      <w:tabs>
        <w:tab w:val="right" w:leader="dot" w:pos="9019"/>
      </w:tabs>
      <w:spacing w:line="240" w:lineRule="auto"/>
      <w:ind w:left="426"/>
    </w:pPr>
  </w:style>
  <w:style w:type="character" w:styleId="Hyperlink">
    <w:name w:val="Hyperlink"/>
    <w:basedOn w:val="DefaultParagraphFont"/>
    <w:uiPriority w:val="99"/>
    <w:unhideWhenUsed/>
    <w:rsid w:val="004E3990"/>
    <w:rPr>
      <w:color w:val="0000FF" w:themeColor="hyperlink"/>
      <w:u w:val="single"/>
    </w:rPr>
  </w:style>
  <w:style w:type="paragraph" w:styleId="TOC4">
    <w:name w:val="toc 4"/>
    <w:basedOn w:val="Normal"/>
    <w:next w:val="Normal"/>
    <w:autoRedefine/>
    <w:uiPriority w:val="39"/>
    <w:unhideWhenUsed/>
    <w:rsid w:val="00A21F3F"/>
    <w:pPr>
      <w:spacing w:after="100"/>
      <w:ind w:left="660"/>
    </w:pPr>
  </w:style>
  <w:style w:type="paragraph" w:styleId="TOCHeading">
    <w:name w:val="TOC Heading"/>
    <w:basedOn w:val="Heading1"/>
    <w:next w:val="Normal"/>
    <w:uiPriority w:val="39"/>
    <w:unhideWhenUsed/>
    <w:qFormat/>
    <w:rsid w:val="00C52A5E"/>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5">
    <w:name w:val="toc 5"/>
    <w:basedOn w:val="Normal"/>
    <w:next w:val="Normal"/>
    <w:autoRedefine/>
    <w:uiPriority w:val="39"/>
    <w:unhideWhenUsed/>
    <w:rsid w:val="00C52A5E"/>
    <w:pPr>
      <w:spacing w:after="100"/>
      <w:ind w:left="880"/>
    </w:pPr>
  </w:style>
  <w:style w:type="paragraph" w:styleId="Caption">
    <w:name w:val="caption"/>
    <w:basedOn w:val="Normal"/>
    <w:next w:val="Normal"/>
    <w:uiPriority w:val="35"/>
    <w:unhideWhenUsed/>
    <w:qFormat/>
    <w:rsid w:val="00C57733"/>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D469B4"/>
    <w:pPr>
      <w:spacing w:before="480" w:after="480"/>
    </w:pPr>
    <w:rPr>
      <w:rFonts w:ascii="Times New Roman" w:hAnsi="Times New Roman"/>
      <w:sz w:val="24"/>
    </w:rPr>
  </w:style>
  <w:style w:type="character" w:customStyle="1" w:styleId="Heading4Char">
    <w:name w:val="Heading 4 Char"/>
    <w:basedOn w:val="DefaultParagraphFont"/>
    <w:link w:val="Heading4"/>
    <w:uiPriority w:val="9"/>
    <w:rsid w:val="00EA6256"/>
    <w:rPr>
      <w:color w:val="666666"/>
      <w:sz w:val="24"/>
      <w:szCs w:val="24"/>
    </w:rPr>
  </w:style>
  <w:style w:type="paragraph" w:styleId="TOC6">
    <w:name w:val="toc 6"/>
    <w:basedOn w:val="Normal"/>
    <w:next w:val="Normal"/>
    <w:autoRedefine/>
    <w:uiPriority w:val="39"/>
    <w:unhideWhenUsed/>
    <w:rsid w:val="00245520"/>
    <w:pPr>
      <w:tabs>
        <w:tab w:val="right" w:leader="dot" w:pos="7930"/>
      </w:tabs>
      <w:spacing w:line="240" w:lineRule="auto"/>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4008">
      <w:bodyDiv w:val="1"/>
      <w:marLeft w:val="0"/>
      <w:marRight w:val="0"/>
      <w:marTop w:val="0"/>
      <w:marBottom w:val="0"/>
      <w:divBdr>
        <w:top w:val="none" w:sz="0" w:space="0" w:color="auto"/>
        <w:left w:val="none" w:sz="0" w:space="0" w:color="auto"/>
        <w:bottom w:val="none" w:sz="0" w:space="0" w:color="auto"/>
        <w:right w:val="none" w:sz="0" w:space="0" w:color="auto"/>
      </w:divBdr>
    </w:div>
    <w:div w:id="143550693">
      <w:bodyDiv w:val="1"/>
      <w:marLeft w:val="0"/>
      <w:marRight w:val="0"/>
      <w:marTop w:val="0"/>
      <w:marBottom w:val="0"/>
      <w:divBdr>
        <w:top w:val="none" w:sz="0" w:space="0" w:color="auto"/>
        <w:left w:val="none" w:sz="0" w:space="0" w:color="auto"/>
        <w:bottom w:val="none" w:sz="0" w:space="0" w:color="auto"/>
        <w:right w:val="none" w:sz="0" w:space="0" w:color="auto"/>
      </w:divBdr>
    </w:div>
    <w:div w:id="149954096">
      <w:bodyDiv w:val="1"/>
      <w:marLeft w:val="0"/>
      <w:marRight w:val="0"/>
      <w:marTop w:val="0"/>
      <w:marBottom w:val="0"/>
      <w:divBdr>
        <w:top w:val="none" w:sz="0" w:space="0" w:color="auto"/>
        <w:left w:val="none" w:sz="0" w:space="0" w:color="auto"/>
        <w:bottom w:val="none" w:sz="0" w:space="0" w:color="auto"/>
        <w:right w:val="none" w:sz="0" w:space="0" w:color="auto"/>
      </w:divBdr>
    </w:div>
    <w:div w:id="266010699">
      <w:bodyDiv w:val="1"/>
      <w:marLeft w:val="0"/>
      <w:marRight w:val="0"/>
      <w:marTop w:val="0"/>
      <w:marBottom w:val="0"/>
      <w:divBdr>
        <w:top w:val="none" w:sz="0" w:space="0" w:color="auto"/>
        <w:left w:val="none" w:sz="0" w:space="0" w:color="auto"/>
        <w:bottom w:val="none" w:sz="0" w:space="0" w:color="auto"/>
        <w:right w:val="none" w:sz="0" w:space="0" w:color="auto"/>
      </w:divBdr>
    </w:div>
    <w:div w:id="315500385">
      <w:bodyDiv w:val="1"/>
      <w:marLeft w:val="0"/>
      <w:marRight w:val="0"/>
      <w:marTop w:val="0"/>
      <w:marBottom w:val="0"/>
      <w:divBdr>
        <w:top w:val="none" w:sz="0" w:space="0" w:color="auto"/>
        <w:left w:val="none" w:sz="0" w:space="0" w:color="auto"/>
        <w:bottom w:val="none" w:sz="0" w:space="0" w:color="auto"/>
        <w:right w:val="none" w:sz="0" w:space="0" w:color="auto"/>
      </w:divBdr>
    </w:div>
    <w:div w:id="426578586">
      <w:bodyDiv w:val="1"/>
      <w:marLeft w:val="0"/>
      <w:marRight w:val="0"/>
      <w:marTop w:val="0"/>
      <w:marBottom w:val="0"/>
      <w:divBdr>
        <w:top w:val="none" w:sz="0" w:space="0" w:color="auto"/>
        <w:left w:val="none" w:sz="0" w:space="0" w:color="auto"/>
        <w:bottom w:val="none" w:sz="0" w:space="0" w:color="auto"/>
        <w:right w:val="none" w:sz="0" w:space="0" w:color="auto"/>
      </w:divBdr>
    </w:div>
    <w:div w:id="469173643">
      <w:bodyDiv w:val="1"/>
      <w:marLeft w:val="0"/>
      <w:marRight w:val="0"/>
      <w:marTop w:val="0"/>
      <w:marBottom w:val="0"/>
      <w:divBdr>
        <w:top w:val="none" w:sz="0" w:space="0" w:color="auto"/>
        <w:left w:val="none" w:sz="0" w:space="0" w:color="auto"/>
        <w:bottom w:val="none" w:sz="0" w:space="0" w:color="auto"/>
        <w:right w:val="none" w:sz="0" w:space="0" w:color="auto"/>
      </w:divBdr>
    </w:div>
    <w:div w:id="534119864">
      <w:bodyDiv w:val="1"/>
      <w:marLeft w:val="0"/>
      <w:marRight w:val="0"/>
      <w:marTop w:val="0"/>
      <w:marBottom w:val="0"/>
      <w:divBdr>
        <w:top w:val="none" w:sz="0" w:space="0" w:color="auto"/>
        <w:left w:val="none" w:sz="0" w:space="0" w:color="auto"/>
        <w:bottom w:val="none" w:sz="0" w:space="0" w:color="auto"/>
        <w:right w:val="none" w:sz="0" w:space="0" w:color="auto"/>
      </w:divBdr>
    </w:div>
    <w:div w:id="655842981">
      <w:bodyDiv w:val="1"/>
      <w:marLeft w:val="0"/>
      <w:marRight w:val="0"/>
      <w:marTop w:val="0"/>
      <w:marBottom w:val="0"/>
      <w:divBdr>
        <w:top w:val="none" w:sz="0" w:space="0" w:color="auto"/>
        <w:left w:val="none" w:sz="0" w:space="0" w:color="auto"/>
        <w:bottom w:val="none" w:sz="0" w:space="0" w:color="auto"/>
        <w:right w:val="none" w:sz="0" w:space="0" w:color="auto"/>
      </w:divBdr>
    </w:div>
    <w:div w:id="742028225">
      <w:bodyDiv w:val="1"/>
      <w:marLeft w:val="0"/>
      <w:marRight w:val="0"/>
      <w:marTop w:val="0"/>
      <w:marBottom w:val="0"/>
      <w:divBdr>
        <w:top w:val="none" w:sz="0" w:space="0" w:color="auto"/>
        <w:left w:val="none" w:sz="0" w:space="0" w:color="auto"/>
        <w:bottom w:val="none" w:sz="0" w:space="0" w:color="auto"/>
        <w:right w:val="none" w:sz="0" w:space="0" w:color="auto"/>
      </w:divBdr>
    </w:div>
    <w:div w:id="840001422">
      <w:bodyDiv w:val="1"/>
      <w:marLeft w:val="0"/>
      <w:marRight w:val="0"/>
      <w:marTop w:val="0"/>
      <w:marBottom w:val="0"/>
      <w:divBdr>
        <w:top w:val="none" w:sz="0" w:space="0" w:color="auto"/>
        <w:left w:val="none" w:sz="0" w:space="0" w:color="auto"/>
        <w:bottom w:val="none" w:sz="0" w:space="0" w:color="auto"/>
        <w:right w:val="none" w:sz="0" w:space="0" w:color="auto"/>
      </w:divBdr>
      <w:divsChild>
        <w:div w:id="102231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01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31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877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292670">
      <w:bodyDiv w:val="1"/>
      <w:marLeft w:val="0"/>
      <w:marRight w:val="0"/>
      <w:marTop w:val="0"/>
      <w:marBottom w:val="0"/>
      <w:divBdr>
        <w:top w:val="none" w:sz="0" w:space="0" w:color="auto"/>
        <w:left w:val="none" w:sz="0" w:space="0" w:color="auto"/>
        <w:bottom w:val="none" w:sz="0" w:space="0" w:color="auto"/>
        <w:right w:val="none" w:sz="0" w:space="0" w:color="auto"/>
      </w:divBdr>
      <w:divsChild>
        <w:div w:id="204370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434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27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555701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684239">
      <w:bodyDiv w:val="1"/>
      <w:marLeft w:val="0"/>
      <w:marRight w:val="0"/>
      <w:marTop w:val="0"/>
      <w:marBottom w:val="0"/>
      <w:divBdr>
        <w:top w:val="none" w:sz="0" w:space="0" w:color="auto"/>
        <w:left w:val="none" w:sz="0" w:space="0" w:color="auto"/>
        <w:bottom w:val="none" w:sz="0" w:space="0" w:color="auto"/>
        <w:right w:val="none" w:sz="0" w:space="0" w:color="auto"/>
      </w:divBdr>
    </w:div>
    <w:div w:id="907811009">
      <w:bodyDiv w:val="1"/>
      <w:marLeft w:val="0"/>
      <w:marRight w:val="0"/>
      <w:marTop w:val="0"/>
      <w:marBottom w:val="0"/>
      <w:divBdr>
        <w:top w:val="none" w:sz="0" w:space="0" w:color="auto"/>
        <w:left w:val="none" w:sz="0" w:space="0" w:color="auto"/>
        <w:bottom w:val="none" w:sz="0" w:space="0" w:color="auto"/>
        <w:right w:val="none" w:sz="0" w:space="0" w:color="auto"/>
      </w:divBdr>
    </w:div>
    <w:div w:id="926570983">
      <w:bodyDiv w:val="1"/>
      <w:marLeft w:val="0"/>
      <w:marRight w:val="0"/>
      <w:marTop w:val="0"/>
      <w:marBottom w:val="0"/>
      <w:divBdr>
        <w:top w:val="none" w:sz="0" w:space="0" w:color="auto"/>
        <w:left w:val="none" w:sz="0" w:space="0" w:color="auto"/>
        <w:bottom w:val="none" w:sz="0" w:space="0" w:color="auto"/>
        <w:right w:val="none" w:sz="0" w:space="0" w:color="auto"/>
      </w:divBdr>
    </w:div>
    <w:div w:id="986782976">
      <w:bodyDiv w:val="1"/>
      <w:marLeft w:val="0"/>
      <w:marRight w:val="0"/>
      <w:marTop w:val="0"/>
      <w:marBottom w:val="0"/>
      <w:divBdr>
        <w:top w:val="none" w:sz="0" w:space="0" w:color="auto"/>
        <w:left w:val="none" w:sz="0" w:space="0" w:color="auto"/>
        <w:bottom w:val="none" w:sz="0" w:space="0" w:color="auto"/>
        <w:right w:val="none" w:sz="0" w:space="0" w:color="auto"/>
      </w:divBdr>
    </w:div>
    <w:div w:id="1051684528">
      <w:bodyDiv w:val="1"/>
      <w:marLeft w:val="0"/>
      <w:marRight w:val="0"/>
      <w:marTop w:val="0"/>
      <w:marBottom w:val="0"/>
      <w:divBdr>
        <w:top w:val="none" w:sz="0" w:space="0" w:color="auto"/>
        <w:left w:val="none" w:sz="0" w:space="0" w:color="auto"/>
        <w:bottom w:val="none" w:sz="0" w:space="0" w:color="auto"/>
        <w:right w:val="none" w:sz="0" w:space="0" w:color="auto"/>
      </w:divBdr>
    </w:div>
    <w:div w:id="1287813893">
      <w:bodyDiv w:val="1"/>
      <w:marLeft w:val="0"/>
      <w:marRight w:val="0"/>
      <w:marTop w:val="0"/>
      <w:marBottom w:val="0"/>
      <w:divBdr>
        <w:top w:val="none" w:sz="0" w:space="0" w:color="auto"/>
        <w:left w:val="none" w:sz="0" w:space="0" w:color="auto"/>
        <w:bottom w:val="none" w:sz="0" w:space="0" w:color="auto"/>
        <w:right w:val="none" w:sz="0" w:space="0" w:color="auto"/>
      </w:divBdr>
    </w:div>
    <w:div w:id="1297838519">
      <w:bodyDiv w:val="1"/>
      <w:marLeft w:val="0"/>
      <w:marRight w:val="0"/>
      <w:marTop w:val="0"/>
      <w:marBottom w:val="0"/>
      <w:divBdr>
        <w:top w:val="none" w:sz="0" w:space="0" w:color="auto"/>
        <w:left w:val="none" w:sz="0" w:space="0" w:color="auto"/>
        <w:bottom w:val="none" w:sz="0" w:space="0" w:color="auto"/>
        <w:right w:val="none" w:sz="0" w:space="0" w:color="auto"/>
      </w:divBdr>
    </w:div>
    <w:div w:id="1347054565">
      <w:bodyDiv w:val="1"/>
      <w:marLeft w:val="0"/>
      <w:marRight w:val="0"/>
      <w:marTop w:val="0"/>
      <w:marBottom w:val="0"/>
      <w:divBdr>
        <w:top w:val="none" w:sz="0" w:space="0" w:color="auto"/>
        <w:left w:val="none" w:sz="0" w:space="0" w:color="auto"/>
        <w:bottom w:val="none" w:sz="0" w:space="0" w:color="auto"/>
        <w:right w:val="none" w:sz="0" w:space="0" w:color="auto"/>
      </w:divBdr>
    </w:div>
    <w:div w:id="1369839210">
      <w:bodyDiv w:val="1"/>
      <w:marLeft w:val="0"/>
      <w:marRight w:val="0"/>
      <w:marTop w:val="0"/>
      <w:marBottom w:val="0"/>
      <w:divBdr>
        <w:top w:val="none" w:sz="0" w:space="0" w:color="auto"/>
        <w:left w:val="none" w:sz="0" w:space="0" w:color="auto"/>
        <w:bottom w:val="none" w:sz="0" w:space="0" w:color="auto"/>
        <w:right w:val="none" w:sz="0" w:space="0" w:color="auto"/>
      </w:divBdr>
    </w:div>
    <w:div w:id="1393503903">
      <w:bodyDiv w:val="1"/>
      <w:marLeft w:val="0"/>
      <w:marRight w:val="0"/>
      <w:marTop w:val="0"/>
      <w:marBottom w:val="0"/>
      <w:divBdr>
        <w:top w:val="none" w:sz="0" w:space="0" w:color="auto"/>
        <w:left w:val="none" w:sz="0" w:space="0" w:color="auto"/>
        <w:bottom w:val="none" w:sz="0" w:space="0" w:color="auto"/>
        <w:right w:val="none" w:sz="0" w:space="0" w:color="auto"/>
      </w:divBdr>
    </w:div>
    <w:div w:id="1428425210">
      <w:bodyDiv w:val="1"/>
      <w:marLeft w:val="0"/>
      <w:marRight w:val="0"/>
      <w:marTop w:val="0"/>
      <w:marBottom w:val="0"/>
      <w:divBdr>
        <w:top w:val="none" w:sz="0" w:space="0" w:color="auto"/>
        <w:left w:val="none" w:sz="0" w:space="0" w:color="auto"/>
        <w:bottom w:val="none" w:sz="0" w:space="0" w:color="auto"/>
        <w:right w:val="none" w:sz="0" w:space="0" w:color="auto"/>
      </w:divBdr>
    </w:div>
    <w:div w:id="1435663388">
      <w:bodyDiv w:val="1"/>
      <w:marLeft w:val="0"/>
      <w:marRight w:val="0"/>
      <w:marTop w:val="0"/>
      <w:marBottom w:val="0"/>
      <w:divBdr>
        <w:top w:val="none" w:sz="0" w:space="0" w:color="auto"/>
        <w:left w:val="none" w:sz="0" w:space="0" w:color="auto"/>
        <w:bottom w:val="none" w:sz="0" w:space="0" w:color="auto"/>
        <w:right w:val="none" w:sz="0" w:space="0" w:color="auto"/>
      </w:divBdr>
    </w:div>
    <w:div w:id="1460369752">
      <w:bodyDiv w:val="1"/>
      <w:marLeft w:val="0"/>
      <w:marRight w:val="0"/>
      <w:marTop w:val="0"/>
      <w:marBottom w:val="0"/>
      <w:divBdr>
        <w:top w:val="none" w:sz="0" w:space="0" w:color="auto"/>
        <w:left w:val="none" w:sz="0" w:space="0" w:color="auto"/>
        <w:bottom w:val="none" w:sz="0" w:space="0" w:color="auto"/>
        <w:right w:val="none" w:sz="0" w:space="0" w:color="auto"/>
      </w:divBdr>
    </w:div>
    <w:div w:id="1513951802">
      <w:bodyDiv w:val="1"/>
      <w:marLeft w:val="0"/>
      <w:marRight w:val="0"/>
      <w:marTop w:val="0"/>
      <w:marBottom w:val="0"/>
      <w:divBdr>
        <w:top w:val="none" w:sz="0" w:space="0" w:color="auto"/>
        <w:left w:val="none" w:sz="0" w:space="0" w:color="auto"/>
        <w:bottom w:val="none" w:sz="0" w:space="0" w:color="auto"/>
        <w:right w:val="none" w:sz="0" w:space="0" w:color="auto"/>
      </w:divBdr>
    </w:div>
    <w:div w:id="1520699627">
      <w:bodyDiv w:val="1"/>
      <w:marLeft w:val="0"/>
      <w:marRight w:val="0"/>
      <w:marTop w:val="0"/>
      <w:marBottom w:val="0"/>
      <w:divBdr>
        <w:top w:val="none" w:sz="0" w:space="0" w:color="auto"/>
        <w:left w:val="none" w:sz="0" w:space="0" w:color="auto"/>
        <w:bottom w:val="none" w:sz="0" w:space="0" w:color="auto"/>
        <w:right w:val="none" w:sz="0" w:space="0" w:color="auto"/>
      </w:divBdr>
    </w:div>
    <w:div w:id="1539663406">
      <w:bodyDiv w:val="1"/>
      <w:marLeft w:val="0"/>
      <w:marRight w:val="0"/>
      <w:marTop w:val="0"/>
      <w:marBottom w:val="0"/>
      <w:divBdr>
        <w:top w:val="none" w:sz="0" w:space="0" w:color="auto"/>
        <w:left w:val="none" w:sz="0" w:space="0" w:color="auto"/>
        <w:bottom w:val="none" w:sz="0" w:space="0" w:color="auto"/>
        <w:right w:val="none" w:sz="0" w:space="0" w:color="auto"/>
      </w:divBdr>
    </w:div>
    <w:div w:id="1726955224">
      <w:bodyDiv w:val="1"/>
      <w:marLeft w:val="0"/>
      <w:marRight w:val="0"/>
      <w:marTop w:val="0"/>
      <w:marBottom w:val="0"/>
      <w:divBdr>
        <w:top w:val="none" w:sz="0" w:space="0" w:color="auto"/>
        <w:left w:val="none" w:sz="0" w:space="0" w:color="auto"/>
        <w:bottom w:val="none" w:sz="0" w:space="0" w:color="auto"/>
        <w:right w:val="none" w:sz="0" w:space="0" w:color="auto"/>
      </w:divBdr>
    </w:div>
    <w:div w:id="1784884326">
      <w:bodyDiv w:val="1"/>
      <w:marLeft w:val="0"/>
      <w:marRight w:val="0"/>
      <w:marTop w:val="0"/>
      <w:marBottom w:val="0"/>
      <w:divBdr>
        <w:top w:val="none" w:sz="0" w:space="0" w:color="auto"/>
        <w:left w:val="none" w:sz="0" w:space="0" w:color="auto"/>
        <w:bottom w:val="none" w:sz="0" w:space="0" w:color="auto"/>
        <w:right w:val="none" w:sz="0" w:space="0" w:color="auto"/>
      </w:divBdr>
    </w:div>
    <w:div w:id="1950113765">
      <w:bodyDiv w:val="1"/>
      <w:marLeft w:val="0"/>
      <w:marRight w:val="0"/>
      <w:marTop w:val="0"/>
      <w:marBottom w:val="0"/>
      <w:divBdr>
        <w:top w:val="none" w:sz="0" w:space="0" w:color="auto"/>
        <w:left w:val="none" w:sz="0" w:space="0" w:color="auto"/>
        <w:bottom w:val="none" w:sz="0" w:space="0" w:color="auto"/>
        <w:right w:val="none" w:sz="0" w:space="0" w:color="auto"/>
      </w:divBdr>
    </w:div>
    <w:div w:id="1982464190">
      <w:bodyDiv w:val="1"/>
      <w:marLeft w:val="0"/>
      <w:marRight w:val="0"/>
      <w:marTop w:val="0"/>
      <w:marBottom w:val="0"/>
      <w:divBdr>
        <w:top w:val="none" w:sz="0" w:space="0" w:color="auto"/>
        <w:left w:val="none" w:sz="0" w:space="0" w:color="auto"/>
        <w:bottom w:val="none" w:sz="0" w:space="0" w:color="auto"/>
        <w:right w:val="none" w:sz="0" w:space="0" w:color="auto"/>
      </w:divBdr>
    </w:div>
    <w:div w:id="2010525023">
      <w:bodyDiv w:val="1"/>
      <w:marLeft w:val="0"/>
      <w:marRight w:val="0"/>
      <w:marTop w:val="0"/>
      <w:marBottom w:val="0"/>
      <w:divBdr>
        <w:top w:val="none" w:sz="0" w:space="0" w:color="auto"/>
        <w:left w:val="none" w:sz="0" w:space="0" w:color="auto"/>
        <w:bottom w:val="none" w:sz="0" w:space="0" w:color="auto"/>
        <w:right w:val="none" w:sz="0" w:space="0" w:color="auto"/>
      </w:divBdr>
    </w:div>
    <w:div w:id="210051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CE53-1F75-42E3-8B50-9B4E43E9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45</Pages>
  <Words>25404</Words>
  <Characters>144804</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cindysepti.smd@gmail.com</cp:lastModifiedBy>
  <cp:revision>64</cp:revision>
  <cp:lastPrinted>2025-06-15T15:12:00Z</cp:lastPrinted>
  <dcterms:created xsi:type="dcterms:W3CDTF">2025-06-15T05:02:00Z</dcterms:created>
  <dcterms:modified xsi:type="dcterms:W3CDTF">2025-06-15T15:12:00Z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8758c8cb-ffc2-3b24-825c-891d91ff3e81</vt:lpwstr>
  </property>
</Properties>
</file>